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auto"/>
          <w:kern w:val="0"/>
          <w:sz w:val="28"/>
          <w:szCs w:val="28"/>
        </w:rPr>
      </w:pPr>
      <w:r>
        <w:rPr>
          <w:rFonts w:hint="eastAsia" w:ascii="仿宋_GB2312" w:hAnsi="微软雅黑" w:eastAsia="仿宋_GB2312" w:cs="仿宋_GB2312"/>
          <w:b/>
          <w:color w:val="auto"/>
          <w:kern w:val="0"/>
          <w:sz w:val="36"/>
          <w:szCs w:val="36"/>
          <w:shd w:val="clear" w:color="auto" w:fill="FFFFFF"/>
        </w:rPr>
        <w:t>YLZB-G2018</w:t>
      </w:r>
      <w:r>
        <w:rPr>
          <w:rFonts w:hint="eastAsia" w:ascii="仿宋_GB2312" w:hAnsi="微软雅黑" w:eastAsia="仿宋_GB2312" w:cs="仿宋_GB2312"/>
          <w:b/>
          <w:color w:val="auto"/>
          <w:kern w:val="0"/>
          <w:sz w:val="36"/>
          <w:szCs w:val="36"/>
          <w:shd w:val="clear" w:color="auto" w:fill="FFFFFF"/>
          <w:lang w:val="en-US" w:eastAsia="zh-CN"/>
        </w:rPr>
        <w:t>117</w:t>
      </w:r>
      <w:r>
        <w:rPr>
          <w:rFonts w:hint="eastAsia" w:ascii="仿宋_GB2312" w:hAnsi="微软雅黑" w:eastAsia="仿宋_GB2312" w:cs="仿宋_GB2312"/>
          <w:b/>
          <w:color w:val="auto"/>
          <w:kern w:val="0"/>
          <w:sz w:val="36"/>
          <w:szCs w:val="36"/>
          <w:shd w:val="clear" w:color="auto" w:fill="FFFFFF"/>
        </w:rPr>
        <w:t>号</w:t>
      </w:r>
      <w:r>
        <w:rPr>
          <w:rFonts w:hint="eastAsia" w:ascii="仿宋_GB2312" w:hAnsi="微软雅黑" w:eastAsia="仿宋_GB2312" w:cs="仿宋_GB2312"/>
          <w:b/>
          <w:color w:val="auto"/>
          <w:kern w:val="0"/>
          <w:sz w:val="36"/>
          <w:szCs w:val="36"/>
          <w:shd w:val="clear" w:color="auto" w:fill="FFFFFF"/>
          <w:lang w:eastAsia="zh-CN"/>
        </w:rPr>
        <w:t>禹州市人民医院“血凝仪（进口）医疗设备采购项目”</w:t>
      </w:r>
      <w:r>
        <w:rPr>
          <w:rFonts w:hint="eastAsia" w:ascii="仿宋_GB2312" w:hAnsi="微软雅黑" w:eastAsia="仿宋_GB2312" w:cs="仿宋_GB2312"/>
          <w:b/>
          <w:color w:val="auto"/>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一、项目概况</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（一）项目名称：禹州市人民医院“血凝仪（进口）医疗设备采购项目”</w:t>
      </w:r>
      <w:r>
        <w:rPr>
          <w:rFonts w:hint="eastAsia" w:ascii="仿宋" w:hAnsi="仿宋" w:eastAsia="仿宋" w:cs="宋体"/>
          <w:color w:val="auto"/>
          <w:sz w:val="30"/>
          <w:szCs w:val="30"/>
          <w:lang w:val="en-US" w:eastAsia="zh-CN"/>
        </w:rPr>
        <w:t xml:space="preserve">    </w:t>
      </w:r>
      <w:r>
        <w:rPr>
          <w:rFonts w:hint="eastAsia" w:ascii="仿宋" w:hAnsi="仿宋" w:eastAsia="仿宋" w:cs="宋体"/>
          <w:color w:val="auto"/>
          <w:sz w:val="30"/>
          <w:szCs w:val="30"/>
          <w:lang w:val="zh-CN"/>
        </w:rPr>
        <w:t xml:space="preserve">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 xml:space="preserve">（二）采购方式：公开招标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（三）项目主要内容、数量及要求：血凝仪（进口）1套，全自动血凝仪（进口）1套。</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（四）标包划分：本项目共设一个包。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（五）预算金额：145万元，最高限价：145万元。</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（六）交付时间 ：合同签订后30天内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（七）交付地点：禹州市人民医院</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（八）进口产品：允许</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（九）分包：不允许</w:t>
      </w:r>
    </w:p>
    <w:p>
      <w:pPr>
        <w:snapToGrid w:val="0"/>
        <w:spacing w:line="360" w:lineRule="auto"/>
        <w:ind w:firstLine="600" w:firstLineChars="200"/>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本项目落实节能环保</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、中小微型企业扶持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、支持监狱企业发展</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、残疾人福利性单位扶持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（二）具有相应范围的《医疗器械生产许可证》或《医疗器械经营许可证》经营范围涵盖所投产品，并具有投标产品的《中华人民共和国医疗器械注册证》并加盖投标人公章的原件扫描件（或图片）；</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auto"/>
          <w:kern w:val="0"/>
          <w:sz w:val="30"/>
          <w:szCs w:val="30"/>
          <w:shd w:val="clear" w:color="auto" w:fill="FFFFFF"/>
        </w:rPr>
      </w:pPr>
      <w:r>
        <w:rPr>
          <w:rFonts w:hint="eastAsia" w:ascii="黑体" w:hAnsi="宋体" w:eastAsia="黑体" w:cs="黑体"/>
          <w:color w:val="auto"/>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血凝仪（进口）1套，全自动血凝仪（进口）1套</w:t>
      </w:r>
      <w:r>
        <w:rPr>
          <w:rFonts w:hint="eastAsia" w:cs="黑体" w:asciiTheme="minorEastAsia" w:hAnsiTheme="minorEastAsia"/>
          <w:b/>
          <w:bCs/>
          <w:color w:val="auto"/>
          <w:sz w:val="24"/>
          <w:szCs w:val="24"/>
          <w:shd w:val="clear" w:color="auto" w:fill="FFFFFF"/>
        </w:rPr>
        <w:t>。</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技术参数</w:t>
      </w:r>
    </w:p>
    <w:tbl>
      <w:tblPr>
        <w:tblStyle w:val="11"/>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cs="宋体"/>
                <w:color w:val="000000"/>
                <w:kern w:val="0"/>
                <w:sz w:val="21"/>
                <w:szCs w:val="21"/>
                <w:lang w:eastAsia="zh-CN"/>
              </w:rPr>
              <w:t>血凝仪（进口）</w:t>
            </w:r>
          </w:p>
        </w:tc>
        <w:tc>
          <w:tcPr>
            <w:tcW w:w="6737" w:type="dxa"/>
            <w:vAlign w:val="center"/>
          </w:tcPr>
          <w:p>
            <w:pPr>
              <w:spacing w:line="540" w:lineRule="exact"/>
              <w:ind w:left="180"/>
              <w:rPr>
                <w:rFonts w:ascii="宋体" w:hAnsi="宋体" w:cs="仿宋"/>
                <w:sz w:val="21"/>
                <w:szCs w:val="21"/>
              </w:rPr>
            </w:pPr>
            <w:r>
              <w:rPr>
                <w:rFonts w:ascii="宋体" w:hAnsi="宋体" w:cs="仿宋"/>
                <w:sz w:val="21"/>
                <w:szCs w:val="21"/>
              </w:rPr>
              <w:t>1</w:t>
            </w:r>
            <w:r>
              <w:rPr>
                <w:rFonts w:hint="eastAsia" w:ascii="宋体" w:hAnsi="宋体" w:cs="仿宋"/>
                <w:sz w:val="21"/>
                <w:szCs w:val="21"/>
              </w:rPr>
              <w:t>、检测速度：</w:t>
            </w:r>
            <w:r>
              <w:rPr>
                <w:rFonts w:ascii="宋体" w:hAnsi="宋体" w:cs="仿宋"/>
                <w:sz w:val="21"/>
                <w:szCs w:val="21"/>
              </w:rPr>
              <w:t xml:space="preserve"> </w:t>
            </w:r>
          </w:p>
          <w:p>
            <w:pPr>
              <w:spacing w:line="540" w:lineRule="exact"/>
              <w:ind w:left="1681"/>
              <w:rPr>
                <w:rFonts w:ascii="宋体" w:cs="仿宋"/>
                <w:sz w:val="21"/>
                <w:szCs w:val="21"/>
              </w:rPr>
            </w:pPr>
            <w:r>
              <w:rPr>
                <w:rFonts w:ascii="宋体" w:hAnsi="宋体" w:cs="仿宋"/>
                <w:sz w:val="21"/>
                <w:szCs w:val="21"/>
              </w:rPr>
              <w:t>PT:</w:t>
            </w:r>
            <w:r>
              <w:rPr>
                <w:rFonts w:hint="eastAsia" w:ascii="宋体" w:hAnsi="宋体" w:cs="仿宋"/>
                <w:sz w:val="21"/>
                <w:szCs w:val="21"/>
              </w:rPr>
              <w:t>≥</w:t>
            </w:r>
            <w:r>
              <w:rPr>
                <w:rFonts w:ascii="宋体" w:hAnsi="宋体" w:cs="仿宋"/>
                <w:sz w:val="21"/>
                <w:szCs w:val="21"/>
              </w:rPr>
              <w:t>180 tests/h</w:t>
            </w:r>
            <w:r>
              <w:rPr>
                <w:rFonts w:hint="eastAsia" w:ascii="宋体" w:hAnsi="宋体" w:cs="仿宋"/>
                <w:sz w:val="21"/>
                <w:szCs w:val="21"/>
              </w:rPr>
              <w:t>，</w:t>
            </w:r>
            <w:r>
              <w:rPr>
                <w:rFonts w:ascii="宋体" w:hAnsi="宋体" w:cs="仿宋"/>
                <w:sz w:val="21"/>
                <w:szCs w:val="21"/>
              </w:rPr>
              <w:t xml:space="preserve">PT/APTT/Fbg/AT: </w:t>
            </w:r>
            <w:r>
              <w:rPr>
                <w:rFonts w:hint="eastAsia" w:ascii="宋体" w:hAnsi="宋体" w:cs="仿宋"/>
                <w:sz w:val="21"/>
                <w:szCs w:val="21"/>
              </w:rPr>
              <w:t>≥</w:t>
            </w:r>
            <w:r>
              <w:rPr>
                <w:rFonts w:ascii="宋体" w:hAnsi="宋体" w:cs="仿宋"/>
                <w:sz w:val="21"/>
                <w:szCs w:val="21"/>
              </w:rPr>
              <w:t xml:space="preserve"> 100tests/h</w:t>
            </w:r>
            <w:r>
              <w:rPr>
                <w:rFonts w:hint="eastAsia" w:ascii="宋体" w:hAnsi="宋体" w:cs="仿宋"/>
                <w:sz w:val="21"/>
                <w:szCs w:val="21"/>
              </w:rPr>
              <w:t>；</w:t>
            </w:r>
          </w:p>
          <w:p>
            <w:pPr>
              <w:spacing w:line="540" w:lineRule="exact"/>
              <w:ind w:left="1681"/>
              <w:rPr>
                <w:rFonts w:ascii="宋体" w:hAnsi="宋体" w:cs="仿宋"/>
                <w:sz w:val="21"/>
                <w:szCs w:val="21"/>
              </w:rPr>
            </w:pPr>
            <w:r>
              <w:rPr>
                <w:rFonts w:ascii="宋体" w:hAnsi="宋体" w:cs="仿宋"/>
                <w:sz w:val="21"/>
                <w:szCs w:val="21"/>
              </w:rPr>
              <w:t>DD</w:t>
            </w:r>
            <w:r>
              <w:rPr>
                <w:rFonts w:hint="eastAsia" w:ascii="宋体" w:hAnsi="宋体" w:cs="仿宋"/>
                <w:sz w:val="21"/>
                <w:szCs w:val="21"/>
              </w:rPr>
              <w:t>：</w:t>
            </w:r>
            <w:r>
              <w:rPr>
                <w:rFonts w:hint="eastAsia" w:ascii="宋体" w:cs="仿宋"/>
                <w:sz w:val="21"/>
                <w:szCs w:val="21"/>
              </w:rPr>
              <w:t>≥</w:t>
            </w:r>
            <w:r>
              <w:rPr>
                <w:rFonts w:ascii="宋体" w:hAnsi="宋体" w:cs="仿宋"/>
                <w:sz w:val="21"/>
                <w:szCs w:val="21"/>
              </w:rPr>
              <w:t>90 tests/h</w:t>
            </w:r>
          </w:p>
          <w:p>
            <w:pPr>
              <w:spacing w:line="540" w:lineRule="exact"/>
              <w:rPr>
                <w:rFonts w:ascii="宋体" w:cs="仿宋"/>
                <w:sz w:val="21"/>
                <w:szCs w:val="21"/>
              </w:rPr>
            </w:pPr>
            <w:r>
              <w:rPr>
                <w:rFonts w:ascii="宋体" w:hAnsi="宋体" w:cs="仿宋"/>
                <w:sz w:val="21"/>
                <w:szCs w:val="21"/>
              </w:rPr>
              <w:t xml:space="preserve"> 2</w:t>
            </w:r>
            <w:r>
              <w:rPr>
                <w:rFonts w:hint="eastAsia" w:ascii="宋体" w:hAnsi="宋体" w:cs="仿宋"/>
                <w:sz w:val="21"/>
                <w:szCs w:val="21"/>
              </w:rPr>
              <w:t>、测定原理：</w:t>
            </w:r>
          </w:p>
          <w:p>
            <w:pPr>
              <w:spacing w:line="540" w:lineRule="exact"/>
              <w:ind w:left="540" w:firstLine="360"/>
              <w:rPr>
                <w:rFonts w:ascii="宋体" w:cs="仿宋"/>
                <w:sz w:val="21"/>
                <w:szCs w:val="21"/>
              </w:rPr>
            </w:pPr>
            <w:r>
              <w:rPr>
                <w:rFonts w:hint="eastAsia" w:ascii="宋体" w:hAnsi="宋体" w:cs="仿宋"/>
                <w:sz w:val="21"/>
                <w:szCs w:val="21"/>
              </w:rPr>
              <w:t>凝固法、发色底物法、免疫比浊法、聚集法</w:t>
            </w:r>
          </w:p>
          <w:p>
            <w:pPr>
              <w:spacing w:line="540" w:lineRule="exact"/>
              <w:ind w:left="1270" w:leftChars="105" w:hanging="1050" w:hangingChars="500"/>
              <w:rPr>
                <w:rFonts w:ascii="宋体" w:cs="仿宋"/>
                <w:sz w:val="21"/>
                <w:szCs w:val="21"/>
              </w:rPr>
            </w:pPr>
            <w:r>
              <w:rPr>
                <w:rFonts w:ascii="宋体" w:hAnsi="宋体" w:cs="仿宋"/>
                <w:sz w:val="21"/>
                <w:szCs w:val="21"/>
              </w:rPr>
              <w:t>3</w:t>
            </w:r>
            <w:r>
              <w:rPr>
                <w:rFonts w:hint="eastAsia" w:ascii="宋体" w:hAnsi="宋体" w:cs="仿宋"/>
                <w:sz w:val="21"/>
                <w:szCs w:val="21"/>
              </w:rPr>
              <w:t>、检测项目：</w:t>
            </w:r>
          </w:p>
          <w:p>
            <w:pPr>
              <w:spacing w:line="540" w:lineRule="exact"/>
              <w:ind w:left="1680" w:leftChars="400" w:hanging="840" w:hangingChars="400"/>
              <w:rPr>
                <w:rFonts w:ascii="宋体" w:cs="仿宋"/>
                <w:sz w:val="21"/>
                <w:szCs w:val="21"/>
              </w:rPr>
            </w:pPr>
            <w:r>
              <w:rPr>
                <w:rFonts w:hint="eastAsia" w:ascii="宋体" w:hAnsi="宋体" w:cs="仿宋"/>
                <w:sz w:val="21"/>
                <w:szCs w:val="21"/>
              </w:rPr>
              <w:t>凝固法：</w:t>
            </w:r>
            <w:r>
              <w:rPr>
                <w:rFonts w:ascii="宋体" w:hAnsi="宋体" w:cs="仿宋"/>
                <w:sz w:val="21"/>
                <w:szCs w:val="21"/>
              </w:rPr>
              <w:t>PT</w:t>
            </w:r>
            <w:r>
              <w:rPr>
                <w:rFonts w:hint="eastAsia" w:ascii="宋体" w:hAnsi="宋体" w:cs="仿宋"/>
                <w:sz w:val="21"/>
                <w:szCs w:val="21"/>
              </w:rPr>
              <w:t>、</w:t>
            </w:r>
            <w:r>
              <w:rPr>
                <w:rFonts w:ascii="宋体" w:hAnsi="宋体" w:cs="仿宋"/>
                <w:sz w:val="21"/>
                <w:szCs w:val="21"/>
              </w:rPr>
              <w:t>APTT</w:t>
            </w:r>
            <w:r>
              <w:rPr>
                <w:rFonts w:hint="eastAsia" w:ascii="宋体" w:hAnsi="宋体" w:cs="仿宋"/>
                <w:sz w:val="21"/>
                <w:szCs w:val="21"/>
              </w:rPr>
              <w:t>、</w:t>
            </w:r>
            <w:r>
              <w:rPr>
                <w:rFonts w:ascii="宋体" w:hAnsi="宋体" w:cs="仿宋"/>
                <w:sz w:val="21"/>
                <w:szCs w:val="21"/>
              </w:rPr>
              <w:t>Fbg</w:t>
            </w:r>
            <w:r>
              <w:rPr>
                <w:rFonts w:hint="eastAsia" w:ascii="宋体" w:hAnsi="宋体" w:cs="仿宋"/>
                <w:sz w:val="21"/>
                <w:szCs w:val="21"/>
              </w:rPr>
              <w:t>（</w:t>
            </w:r>
            <w:r>
              <w:rPr>
                <w:rFonts w:ascii="宋体" w:hAnsi="宋体" w:cs="仿宋"/>
                <w:sz w:val="21"/>
                <w:szCs w:val="21"/>
              </w:rPr>
              <w:t>form Clauss-Method or PT derived</w:t>
            </w:r>
            <w:r>
              <w:rPr>
                <w:rFonts w:hint="eastAsia" w:ascii="宋体" w:hAnsi="宋体" w:cs="仿宋"/>
                <w:sz w:val="21"/>
                <w:szCs w:val="21"/>
              </w:rPr>
              <w:t>）、</w:t>
            </w:r>
            <w:r>
              <w:rPr>
                <w:rFonts w:ascii="宋体" w:hAnsi="宋体" w:cs="仿宋"/>
                <w:sz w:val="21"/>
                <w:szCs w:val="21"/>
              </w:rPr>
              <w:t>TTO</w:t>
            </w:r>
            <w:r>
              <w:rPr>
                <w:rFonts w:hint="eastAsia" w:ascii="宋体" w:hAnsi="宋体" w:cs="仿宋"/>
                <w:sz w:val="21"/>
                <w:szCs w:val="21"/>
              </w:rPr>
              <w:t>、</w:t>
            </w:r>
            <w:r>
              <w:rPr>
                <w:rFonts w:ascii="宋体" w:hAnsi="宋体" w:cs="仿宋"/>
                <w:sz w:val="21"/>
                <w:szCs w:val="21"/>
              </w:rPr>
              <w:t>TT</w:t>
            </w:r>
            <w:r>
              <w:rPr>
                <w:rFonts w:hint="eastAsia" w:ascii="宋体" w:hAnsi="宋体" w:cs="仿宋"/>
                <w:sz w:val="21"/>
                <w:szCs w:val="21"/>
              </w:rPr>
              <w:t>、</w:t>
            </w:r>
            <w:r>
              <w:rPr>
                <w:rFonts w:ascii="宋体" w:hAnsi="宋体" w:cs="仿宋"/>
                <w:sz w:val="21"/>
                <w:szCs w:val="21"/>
              </w:rPr>
              <w:t>BT</w:t>
            </w:r>
            <w:r>
              <w:rPr>
                <w:rFonts w:hint="eastAsia" w:ascii="宋体" w:hAnsi="宋体" w:cs="仿宋"/>
                <w:sz w:val="21"/>
                <w:szCs w:val="21"/>
              </w:rPr>
              <w:t>、</w:t>
            </w:r>
            <w:r>
              <w:rPr>
                <w:rFonts w:ascii="宋体" w:hAnsi="宋体" w:cs="仿宋"/>
                <w:sz w:val="21"/>
                <w:szCs w:val="21"/>
              </w:rPr>
              <w:t>LA</w:t>
            </w:r>
            <w:r>
              <w:rPr>
                <w:rFonts w:hint="eastAsia" w:ascii="宋体" w:hAnsi="宋体" w:cs="仿宋"/>
                <w:sz w:val="21"/>
                <w:szCs w:val="21"/>
              </w:rPr>
              <w:t>、</w:t>
            </w:r>
            <w:r>
              <w:rPr>
                <w:rFonts w:ascii="宋体" w:hAnsi="宋体" w:cs="仿宋"/>
                <w:sz w:val="21"/>
                <w:szCs w:val="21"/>
              </w:rPr>
              <w:t>PC</w:t>
            </w:r>
            <w:r>
              <w:rPr>
                <w:rFonts w:hint="eastAsia" w:ascii="宋体" w:hAnsi="宋体" w:cs="仿宋"/>
                <w:sz w:val="21"/>
                <w:szCs w:val="21"/>
              </w:rPr>
              <w:t>、</w:t>
            </w:r>
            <w:r>
              <w:rPr>
                <w:rFonts w:ascii="宋体" w:hAnsi="宋体" w:cs="仿宋"/>
                <w:sz w:val="21"/>
                <w:szCs w:val="21"/>
              </w:rPr>
              <w:t>PS</w:t>
            </w:r>
            <w:r>
              <w:rPr>
                <w:rFonts w:hint="eastAsia" w:ascii="宋体" w:hAnsi="宋体" w:cs="仿宋"/>
                <w:sz w:val="21"/>
                <w:szCs w:val="21"/>
              </w:rPr>
              <w:t>、</w:t>
            </w:r>
            <w:r>
              <w:rPr>
                <w:rFonts w:ascii="宋体" w:hAnsi="宋体" w:cs="仿宋"/>
                <w:sz w:val="21"/>
                <w:szCs w:val="21"/>
              </w:rPr>
              <w:t>APC</w:t>
            </w:r>
            <w:r>
              <w:rPr>
                <w:rFonts w:hint="eastAsia" w:ascii="宋体" w:hAnsi="宋体" w:cs="仿宋"/>
                <w:sz w:val="21"/>
                <w:szCs w:val="21"/>
              </w:rPr>
              <w:t>、</w:t>
            </w:r>
            <w:r>
              <w:rPr>
                <w:rFonts w:ascii="宋体" w:hAnsi="宋体" w:cs="仿宋"/>
                <w:sz w:val="21"/>
                <w:szCs w:val="21"/>
              </w:rPr>
              <w:t>HEP</w:t>
            </w:r>
            <w:r>
              <w:rPr>
                <w:rFonts w:hint="eastAsia" w:ascii="宋体" w:hAnsi="宋体" w:cs="仿宋"/>
                <w:sz w:val="21"/>
                <w:szCs w:val="21"/>
              </w:rPr>
              <w:t>、</w:t>
            </w:r>
            <w:r>
              <w:rPr>
                <w:rFonts w:ascii="宋体" w:hAnsi="宋体" w:cs="仿宋"/>
                <w:sz w:val="21"/>
                <w:szCs w:val="21"/>
              </w:rPr>
              <w:t>LMWH</w:t>
            </w:r>
            <w:r>
              <w:rPr>
                <w:rFonts w:hint="eastAsia" w:ascii="宋体" w:hAnsi="宋体" w:cs="仿宋"/>
                <w:sz w:val="21"/>
                <w:szCs w:val="21"/>
              </w:rPr>
              <w:t>、</w:t>
            </w:r>
            <w:r>
              <w:rPr>
                <w:rFonts w:ascii="宋体" w:hAnsi="宋体" w:cs="仿宋"/>
                <w:sz w:val="21"/>
                <w:szCs w:val="21"/>
              </w:rPr>
              <w:t>AT-</w:t>
            </w:r>
            <w:r>
              <w:rPr>
                <w:rFonts w:hint="eastAsia" w:ascii="宋体" w:hAnsi="宋体" w:cs="仿宋"/>
                <w:sz w:val="21"/>
                <w:szCs w:val="21"/>
              </w:rPr>
              <w:t>Ⅲ、</w:t>
            </w:r>
          </w:p>
          <w:p>
            <w:pPr>
              <w:spacing w:line="540" w:lineRule="exact"/>
              <w:rPr>
                <w:rFonts w:ascii="宋体" w:cs="仿宋"/>
                <w:sz w:val="21"/>
                <w:szCs w:val="21"/>
              </w:rPr>
            </w:pPr>
            <w:r>
              <w:rPr>
                <w:rFonts w:ascii="宋体" w:hAnsi="宋体" w:cs="仿宋"/>
                <w:sz w:val="21"/>
                <w:szCs w:val="21"/>
              </w:rPr>
              <w:t xml:space="preserve">               </w:t>
            </w:r>
            <w:r>
              <w:rPr>
                <w:rFonts w:hint="eastAsia" w:ascii="宋体" w:hAnsi="宋体" w:cs="仿宋"/>
                <w:sz w:val="21"/>
                <w:szCs w:val="21"/>
              </w:rPr>
              <w:t>外源性因子（</w:t>
            </w:r>
            <w:r>
              <w:rPr>
                <w:rFonts w:hint="eastAsia" w:ascii="宋体" w:cs="仿宋"/>
                <w:sz w:val="21"/>
                <w:szCs w:val="21"/>
              </w:rPr>
              <w:t>Ⅱ</w:t>
            </w:r>
            <w:r>
              <w:rPr>
                <w:rFonts w:hint="eastAsia" w:ascii="宋体" w:hAnsi="宋体" w:cs="仿宋"/>
                <w:sz w:val="21"/>
                <w:szCs w:val="21"/>
              </w:rPr>
              <w:t>、</w:t>
            </w:r>
            <w:r>
              <w:rPr>
                <w:rFonts w:hint="eastAsia" w:ascii="宋体" w:cs="仿宋"/>
                <w:sz w:val="21"/>
                <w:szCs w:val="21"/>
              </w:rPr>
              <w:t>Ⅴ</w:t>
            </w:r>
            <w:r>
              <w:rPr>
                <w:rFonts w:hint="eastAsia" w:ascii="宋体" w:hAnsi="宋体" w:cs="仿宋"/>
                <w:sz w:val="21"/>
                <w:szCs w:val="21"/>
              </w:rPr>
              <w:t>、</w:t>
            </w:r>
            <w:r>
              <w:rPr>
                <w:rFonts w:hint="eastAsia" w:ascii="宋体" w:cs="仿宋"/>
                <w:sz w:val="21"/>
                <w:szCs w:val="21"/>
              </w:rPr>
              <w:t>Ⅶ</w:t>
            </w:r>
            <w:r>
              <w:rPr>
                <w:rFonts w:hint="eastAsia" w:ascii="宋体" w:hAnsi="宋体" w:cs="仿宋"/>
                <w:sz w:val="21"/>
                <w:szCs w:val="21"/>
              </w:rPr>
              <w:t>、</w:t>
            </w:r>
            <w:r>
              <w:rPr>
                <w:rFonts w:hint="eastAsia" w:ascii="宋体" w:cs="仿宋"/>
                <w:sz w:val="21"/>
                <w:szCs w:val="21"/>
              </w:rPr>
              <w:t>Ⅹ</w:t>
            </w:r>
            <w:r>
              <w:rPr>
                <w:rFonts w:hint="eastAsia" w:ascii="宋体" w:hAnsi="宋体" w:cs="仿宋"/>
                <w:sz w:val="21"/>
                <w:szCs w:val="21"/>
              </w:rPr>
              <w:t>）</w:t>
            </w:r>
          </w:p>
          <w:p>
            <w:pPr>
              <w:spacing w:line="540" w:lineRule="exact"/>
              <w:rPr>
                <w:rFonts w:ascii="宋体" w:cs="仿宋"/>
                <w:sz w:val="21"/>
                <w:szCs w:val="21"/>
              </w:rPr>
            </w:pPr>
            <w:r>
              <w:rPr>
                <w:rFonts w:ascii="宋体" w:hAnsi="宋体" w:cs="仿宋"/>
                <w:sz w:val="21"/>
                <w:szCs w:val="21"/>
              </w:rPr>
              <w:t xml:space="preserve">               </w:t>
            </w:r>
            <w:r>
              <w:rPr>
                <w:rFonts w:hint="eastAsia" w:ascii="宋体" w:hAnsi="宋体" w:cs="仿宋"/>
                <w:sz w:val="21"/>
                <w:szCs w:val="21"/>
              </w:rPr>
              <w:t>内源性因子（</w:t>
            </w:r>
            <w:r>
              <w:rPr>
                <w:rFonts w:hint="eastAsia" w:ascii="宋体" w:cs="仿宋"/>
                <w:sz w:val="21"/>
                <w:szCs w:val="21"/>
              </w:rPr>
              <w:t>Ⅷ</w:t>
            </w:r>
            <w:r>
              <w:rPr>
                <w:rFonts w:hint="eastAsia" w:ascii="宋体" w:hAnsi="宋体" w:cs="仿宋"/>
                <w:sz w:val="21"/>
                <w:szCs w:val="21"/>
              </w:rPr>
              <w:t>、</w:t>
            </w:r>
            <w:r>
              <w:rPr>
                <w:rFonts w:hint="eastAsia" w:ascii="宋体" w:cs="仿宋"/>
                <w:sz w:val="21"/>
                <w:szCs w:val="21"/>
              </w:rPr>
              <w:t>Ⅸ</w:t>
            </w:r>
            <w:r>
              <w:rPr>
                <w:rFonts w:hint="eastAsia" w:ascii="宋体" w:hAnsi="宋体" w:cs="仿宋"/>
                <w:sz w:val="21"/>
                <w:szCs w:val="21"/>
              </w:rPr>
              <w:t>、</w:t>
            </w:r>
            <w:r>
              <w:rPr>
                <w:rFonts w:hint="eastAsia" w:ascii="宋体" w:cs="仿宋"/>
                <w:sz w:val="21"/>
                <w:szCs w:val="21"/>
              </w:rPr>
              <w:t>Ⅺ</w:t>
            </w:r>
            <w:r>
              <w:rPr>
                <w:rFonts w:hint="eastAsia" w:ascii="宋体" w:hAnsi="宋体" w:cs="仿宋"/>
                <w:sz w:val="21"/>
                <w:szCs w:val="21"/>
              </w:rPr>
              <w:t>、</w:t>
            </w:r>
            <w:r>
              <w:rPr>
                <w:rFonts w:hint="eastAsia" w:ascii="宋体" w:cs="仿宋"/>
                <w:sz w:val="21"/>
                <w:szCs w:val="21"/>
              </w:rPr>
              <w:t>Ⅻ</w:t>
            </w:r>
            <w:r>
              <w:rPr>
                <w:rFonts w:hint="eastAsia" w:ascii="宋体" w:hAnsi="宋体" w:cs="仿宋"/>
                <w:sz w:val="21"/>
                <w:szCs w:val="21"/>
              </w:rPr>
              <w:t>）等</w:t>
            </w:r>
          </w:p>
          <w:p>
            <w:pPr>
              <w:spacing w:line="540" w:lineRule="exact"/>
              <w:ind w:left="31680" w:hanging="1680" w:hangingChars="800"/>
              <w:rPr>
                <w:rFonts w:ascii="宋体" w:cs="仿宋"/>
                <w:sz w:val="21"/>
                <w:szCs w:val="21"/>
              </w:rPr>
            </w:pPr>
            <w:r>
              <w:rPr>
                <w:rFonts w:ascii="宋体" w:hAnsi="宋体" w:cs="仿宋"/>
                <w:sz w:val="21"/>
                <w:szCs w:val="21"/>
              </w:rPr>
              <w:t xml:space="preserve">     </w:t>
            </w:r>
            <w:r>
              <w:rPr>
                <w:rFonts w:hint="eastAsia" w:ascii="宋体" w:hAnsi="宋体" w:cs="仿宋"/>
                <w:sz w:val="21"/>
                <w:szCs w:val="21"/>
              </w:rPr>
              <w:t>发色底物法：</w:t>
            </w:r>
            <w:r>
              <w:rPr>
                <w:rFonts w:ascii="宋体" w:hAnsi="宋体" w:cs="仿宋"/>
                <w:sz w:val="21"/>
                <w:szCs w:val="21"/>
              </w:rPr>
              <w:t>AT-</w:t>
            </w:r>
            <w:r>
              <w:rPr>
                <w:rFonts w:hint="eastAsia" w:ascii="宋体" w:hAnsi="宋体" w:cs="仿宋"/>
                <w:sz w:val="21"/>
                <w:szCs w:val="21"/>
              </w:rPr>
              <w:t>Ⅲ、</w:t>
            </w:r>
            <w:r>
              <w:rPr>
                <w:rFonts w:ascii="宋体" w:hAnsi="宋体" w:cs="仿宋"/>
                <w:sz w:val="21"/>
                <w:szCs w:val="21"/>
              </w:rPr>
              <w:t>PLG</w:t>
            </w:r>
            <w:r>
              <w:rPr>
                <w:rFonts w:hint="eastAsia" w:ascii="宋体" w:hAnsi="宋体" w:cs="仿宋"/>
                <w:sz w:val="21"/>
                <w:szCs w:val="21"/>
              </w:rPr>
              <w:t>、</w:t>
            </w:r>
            <w:r>
              <w:rPr>
                <w:rFonts w:hint="eastAsia" w:ascii="宋体" w:cs="仿宋"/>
                <w:sz w:val="21"/>
                <w:szCs w:val="21"/>
              </w:rPr>
              <w:t>α</w:t>
            </w:r>
            <w:r>
              <w:rPr>
                <w:rFonts w:ascii="宋体" w:hAnsi="宋体" w:cs="仿宋"/>
                <w:sz w:val="21"/>
                <w:szCs w:val="21"/>
              </w:rPr>
              <w:t>2-AP</w:t>
            </w:r>
            <w:r>
              <w:rPr>
                <w:rFonts w:hint="eastAsia" w:ascii="宋体" w:hAnsi="宋体" w:cs="仿宋"/>
                <w:sz w:val="21"/>
                <w:szCs w:val="21"/>
              </w:rPr>
              <w:t>、</w:t>
            </w:r>
            <w:r>
              <w:rPr>
                <w:rFonts w:ascii="宋体" w:hAnsi="宋体" w:cs="仿宋"/>
                <w:sz w:val="21"/>
                <w:szCs w:val="21"/>
              </w:rPr>
              <w:t>PAI</w:t>
            </w:r>
            <w:r>
              <w:rPr>
                <w:rFonts w:hint="eastAsia" w:ascii="宋体" w:hAnsi="宋体" w:cs="仿宋"/>
                <w:sz w:val="21"/>
                <w:szCs w:val="21"/>
              </w:rPr>
              <w:t>、</w:t>
            </w:r>
            <w:r>
              <w:rPr>
                <w:rFonts w:ascii="宋体" w:hAnsi="宋体" w:cs="仿宋"/>
                <w:sz w:val="21"/>
                <w:szCs w:val="21"/>
              </w:rPr>
              <w:t>FM</w:t>
            </w:r>
            <w:r>
              <w:rPr>
                <w:rFonts w:hint="eastAsia" w:ascii="宋体" w:hAnsi="宋体" w:cs="仿宋"/>
                <w:sz w:val="21"/>
                <w:szCs w:val="21"/>
              </w:rPr>
              <w:t>、</w:t>
            </w:r>
            <w:r>
              <w:rPr>
                <w:rFonts w:ascii="宋体" w:hAnsi="宋体" w:cs="仿宋"/>
                <w:sz w:val="21"/>
                <w:szCs w:val="21"/>
              </w:rPr>
              <w:t>PS</w:t>
            </w:r>
            <w:r>
              <w:rPr>
                <w:rFonts w:hint="eastAsia" w:ascii="宋体" w:hAnsi="宋体" w:cs="仿宋"/>
                <w:sz w:val="21"/>
                <w:szCs w:val="21"/>
              </w:rPr>
              <w:t>、凝血因子</w:t>
            </w:r>
            <w:r>
              <w:rPr>
                <w:rFonts w:hint="eastAsia" w:ascii="宋体" w:cs="仿宋"/>
                <w:sz w:val="21"/>
                <w:szCs w:val="21"/>
              </w:rPr>
              <w:t>ⅩⅢ</w:t>
            </w:r>
            <w:r>
              <w:rPr>
                <w:rFonts w:hint="eastAsia" w:ascii="宋体" w:hAnsi="宋体" w:cs="仿宋"/>
                <w:sz w:val="21"/>
                <w:szCs w:val="21"/>
              </w:rPr>
              <w:t>、肝素（抗</w:t>
            </w:r>
            <w:r>
              <w:rPr>
                <w:rFonts w:hint="eastAsia" w:ascii="宋体" w:cs="仿宋"/>
                <w:sz w:val="21"/>
                <w:szCs w:val="21"/>
              </w:rPr>
              <w:t>Ⅹ</w:t>
            </w:r>
            <w:r>
              <w:rPr>
                <w:rFonts w:ascii="宋体" w:hAnsi="宋体" w:cs="仿宋"/>
                <w:sz w:val="21"/>
                <w:szCs w:val="21"/>
              </w:rPr>
              <w:t>A</w:t>
            </w:r>
            <w:r>
              <w:rPr>
                <w:rFonts w:hint="eastAsia" w:ascii="宋体" w:hAnsi="宋体" w:cs="仿宋"/>
                <w:sz w:val="21"/>
                <w:szCs w:val="21"/>
              </w:rPr>
              <w:t>）、</w:t>
            </w:r>
            <w:r>
              <w:rPr>
                <w:rFonts w:ascii="宋体" w:hAnsi="宋体" w:cs="仿宋"/>
                <w:sz w:val="21"/>
                <w:szCs w:val="21"/>
              </w:rPr>
              <w:t>C1</w:t>
            </w:r>
            <w:r>
              <w:rPr>
                <w:rFonts w:hint="eastAsia" w:ascii="宋体" w:hAnsi="宋体" w:cs="仿宋"/>
                <w:sz w:val="21"/>
                <w:szCs w:val="21"/>
              </w:rPr>
              <w:t>抑制物等</w:t>
            </w:r>
          </w:p>
          <w:p>
            <w:pPr>
              <w:spacing w:line="540" w:lineRule="exact"/>
              <w:ind w:left="31680" w:hanging="1470" w:hangingChars="700"/>
              <w:rPr>
                <w:rFonts w:ascii="宋体" w:cs="仿宋"/>
                <w:sz w:val="21"/>
                <w:szCs w:val="21"/>
              </w:rPr>
            </w:pPr>
            <w:r>
              <w:rPr>
                <w:rFonts w:ascii="宋体" w:hAnsi="宋体" w:cs="仿宋"/>
                <w:sz w:val="21"/>
                <w:szCs w:val="21"/>
              </w:rPr>
              <w:t xml:space="preserve">     </w:t>
            </w:r>
            <w:r>
              <w:rPr>
                <w:rFonts w:hint="eastAsia" w:ascii="宋体" w:hAnsi="宋体" w:cs="仿宋"/>
                <w:sz w:val="21"/>
                <w:szCs w:val="21"/>
              </w:rPr>
              <w:t>免</w:t>
            </w:r>
            <w:r>
              <w:rPr>
                <w:rFonts w:ascii="宋体" w:hAnsi="宋体" w:cs="仿宋"/>
                <w:sz w:val="21"/>
                <w:szCs w:val="21"/>
              </w:rPr>
              <w:t xml:space="preserve">  </w:t>
            </w:r>
            <w:r>
              <w:rPr>
                <w:rFonts w:hint="eastAsia" w:ascii="宋体" w:hAnsi="宋体" w:cs="仿宋"/>
                <w:sz w:val="21"/>
                <w:szCs w:val="21"/>
              </w:rPr>
              <w:t>疫</w:t>
            </w:r>
            <w:r>
              <w:rPr>
                <w:rFonts w:ascii="宋体" w:hAnsi="宋体" w:cs="仿宋"/>
                <w:sz w:val="21"/>
                <w:szCs w:val="21"/>
              </w:rPr>
              <w:t xml:space="preserve">  </w:t>
            </w:r>
            <w:r>
              <w:rPr>
                <w:rFonts w:hint="eastAsia" w:ascii="宋体" w:hAnsi="宋体" w:cs="仿宋"/>
                <w:sz w:val="21"/>
                <w:szCs w:val="21"/>
              </w:rPr>
              <w:t>法：</w:t>
            </w:r>
            <w:r>
              <w:rPr>
                <w:rFonts w:ascii="宋体" w:hAnsi="宋体" w:cs="仿宋"/>
                <w:sz w:val="21"/>
                <w:szCs w:val="21"/>
              </w:rPr>
              <w:t>D-Dimer</w:t>
            </w:r>
            <w:r>
              <w:rPr>
                <w:rFonts w:hint="eastAsia" w:ascii="宋体" w:hAnsi="宋体" w:cs="仿宋"/>
                <w:sz w:val="21"/>
                <w:szCs w:val="21"/>
              </w:rPr>
              <w:t>、</w:t>
            </w:r>
            <w:r>
              <w:rPr>
                <w:rFonts w:ascii="宋体" w:hAnsi="宋体" w:cs="仿宋"/>
                <w:sz w:val="21"/>
                <w:szCs w:val="21"/>
              </w:rPr>
              <w:t>FDP</w:t>
            </w:r>
            <w:r>
              <w:rPr>
                <w:rFonts w:hint="eastAsia" w:ascii="宋体" w:hAnsi="宋体" w:cs="仿宋"/>
                <w:sz w:val="21"/>
                <w:szCs w:val="21"/>
              </w:rPr>
              <w:t>、</w:t>
            </w:r>
            <w:r>
              <w:rPr>
                <w:rFonts w:ascii="宋体" w:hAnsi="宋体" w:cs="仿宋"/>
                <w:sz w:val="21"/>
                <w:szCs w:val="21"/>
              </w:rPr>
              <w:t>VWF</w:t>
            </w:r>
            <w:r>
              <w:rPr>
                <w:rFonts w:hint="eastAsia" w:ascii="宋体" w:hAnsi="宋体" w:cs="仿宋"/>
                <w:sz w:val="21"/>
                <w:szCs w:val="21"/>
              </w:rPr>
              <w:t>：</w:t>
            </w:r>
            <w:r>
              <w:rPr>
                <w:rFonts w:ascii="宋体" w:hAnsi="宋体" w:cs="仿宋"/>
                <w:sz w:val="21"/>
                <w:szCs w:val="21"/>
              </w:rPr>
              <w:t>Ag</w:t>
            </w:r>
            <w:r>
              <w:rPr>
                <w:rFonts w:hint="eastAsia" w:ascii="宋体" w:hAnsi="宋体" w:cs="仿宋"/>
                <w:sz w:val="21"/>
                <w:szCs w:val="21"/>
              </w:rPr>
              <w:t>等</w:t>
            </w:r>
          </w:p>
          <w:p>
            <w:pPr>
              <w:spacing w:line="540" w:lineRule="exact"/>
              <w:ind w:left="31680" w:hanging="1470" w:hangingChars="700"/>
              <w:rPr>
                <w:rFonts w:ascii="宋体" w:hAnsi="宋体" w:cs="仿宋"/>
                <w:sz w:val="21"/>
                <w:szCs w:val="21"/>
              </w:rPr>
            </w:pPr>
            <w:r>
              <w:rPr>
                <w:rFonts w:ascii="宋体" w:hAnsi="宋体" w:cs="仿宋"/>
                <w:sz w:val="21"/>
                <w:szCs w:val="21"/>
              </w:rPr>
              <w:t xml:space="preserve">     </w:t>
            </w:r>
            <w:r>
              <w:rPr>
                <w:rFonts w:hint="eastAsia" w:ascii="宋体" w:hAnsi="宋体" w:cs="仿宋"/>
                <w:sz w:val="21"/>
                <w:szCs w:val="21"/>
              </w:rPr>
              <w:t>聚</w:t>
            </w:r>
            <w:r>
              <w:rPr>
                <w:rFonts w:ascii="宋体" w:hAnsi="宋体" w:cs="仿宋"/>
                <w:sz w:val="21"/>
                <w:szCs w:val="21"/>
              </w:rPr>
              <w:t xml:space="preserve">  </w:t>
            </w:r>
            <w:r>
              <w:rPr>
                <w:rFonts w:hint="eastAsia" w:ascii="宋体" w:hAnsi="宋体" w:cs="仿宋"/>
                <w:sz w:val="21"/>
                <w:szCs w:val="21"/>
              </w:rPr>
              <w:t>集</w:t>
            </w:r>
            <w:r>
              <w:rPr>
                <w:rFonts w:ascii="宋体" w:hAnsi="宋体" w:cs="仿宋"/>
                <w:sz w:val="21"/>
                <w:szCs w:val="21"/>
              </w:rPr>
              <w:t xml:space="preserve">  </w:t>
            </w:r>
            <w:r>
              <w:rPr>
                <w:rFonts w:hint="eastAsia" w:ascii="宋体" w:hAnsi="宋体" w:cs="仿宋"/>
                <w:sz w:val="21"/>
                <w:szCs w:val="21"/>
              </w:rPr>
              <w:t>法：</w:t>
            </w:r>
            <w:r>
              <w:rPr>
                <w:rFonts w:ascii="宋体" w:hAnsi="宋体" w:cs="仿宋"/>
                <w:sz w:val="21"/>
                <w:szCs w:val="21"/>
              </w:rPr>
              <w:t>vWF:Rco</w:t>
            </w:r>
            <w:r>
              <w:rPr>
                <w:rFonts w:hint="eastAsia" w:ascii="宋体" w:hAnsi="宋体" w:cs="仿宋"/>
                <w:sz w:val="21"/>
                <w:szCs w:val="21"/>
              </w:rPr>
              <w:t>、血小板聚集</w:t>
            </w:r>
            <w:r>
              <w:rPr>
                <w:rFonts w:ascii="宋体" w:hAnsi="宋体" w:cs="仿宋"/>
                <w:sz w:val="21"/>
                <w:szCs w:val="21"/>
              </w:rPr>
              <w:t xml:space="preserve">       </w:t>
            </w:r>
          </w:p>
          <w:p>
            <w:pPr>
              <w:tabs>
                <w:tab w:val="left" w:pos="180"/>
              </w:tabs>
              <w:spacing w:line="540" w:lineRule="exact"/>
              <w:ind w:firstLine="210" w:firstLineChars="100"/>
              <w:rPr>
                <w:rFonts w:ascii="宋体" w:hAnsi="宋体" w:cs="仿宋"/>
                <w:sz w:val="21"/>
                <w:szCs w:val="21"/>
              </w:rPr>
            </w:pPr>
            <w:r>
              <w:rPr>
                <w:rFonts w:ascii="宋体" w:hAnsi="宋体" w:cs="仿宋"/>
                <w:sz w:val="21"/>
                <w:szCs w:val="21"/>
              </w:rPr>
              <w:t>4</w:t>
            </w:r>
            <w:r>
              <w:rPr>
                <w:rFonts w:hint="eastAsia" w:ascii="宋体" w:hAnsi="宋体" w:cs="仿宋"/>
                <w:sz w:val="21"/>
                <w:szCs w:val="21"/>
              </w:rPr>
              <w:t>、多波长测定：</w:t>
            </w:r>
            <w:r>
              <w:rPr>
                <w:rFonts w:ascii="宋体" w:hAnsi="宋体" w:cs="仿宋"/>
                <w:sz w:val="21"/>
                <w:szCs w:val="21"/>
              </w:rPr>
              <w:t>405</w:t>
            </w:r>
            <w:r>
              <w:rPr>
                <w:rFonts w:hint="eastAsia" w:ascii="宋体" w:hAnsi="宋体" w:cs="仿宋"/>
                <w:sz w:val="21"/>
                <w:szCs w:val="21"/>
              </w:rPr>
              <w:t>，</w:t>
            </w:r>
            <w:r>
              <w:rPr>
                <w:rFonts w:ascii="宋体" w:hAnsi="宋体" w:cs="仿宋"/>
                <w:sz w:val="21"/>
                <w:szCs w:val="21"/>
              </w:rPr>
              <w:t>660</w:t>
            </w:r>
            <w:r>
              <w:rPr>
                <w:rFonts w:hint="eastAsia" w:ascii="宋体" w:hAnsi="宋体" w:cs="仿宋"/>
                <w:sz w:val="21"/>
                <w:szCs w:val="21"/>
              </w:rPr>
              <w:t>，</w:t>
            </w:r>
            <w:r>
              <w:rPr>
                <w:rFonts w:ascii="宋体" w:hAnsi="宋体" w:cs="仿宋"/>
                <w:sz w:val="21"/>
                <w:szCs w:val="21"/>
              </w:rPr>
              <w:t>800nm</w:t>
            </w:r>
            <w:r>
              <w:rPr>
                <w:rFonts w:hint="eastAsia" w:ascii="宋体" w:hAnsi="宋体" w:cs="仿宋"/>
                <w:sz w:val="21"/>
                <w:szCs w:val="21"/>
              </w:rPr>
              <w:t>，</w:t>
            </w:r>
            <w:r>
              <w:rPr>
                <w:rFonts w:ascii="宋体" w:hAnsi="宋体" w:cs="仿宋"/>
                <w:sz w:val="21"/>
                <w:szCs w:val="21"/>
              </w:rPr>
              <w:t>340</w:t>
            </w:r>
            <w:r>
              <w:rPr>
                <w:rFonts w:hint="eastAsia" w:ascii="宋体" w:hAnsi="宋体" w:cs="仿宋"/>
                <w:sz w:val="21"/>
                <w:szCs w:val="21"/>
              </w:rPr>
              <w:t>，</w:t>
            </w:r>
            <w:r>
              <w:rPr>
                <w:rFonts w:ascii="宋体" w:hAnsi="宋体" w:cs="仿宋"/>
                <w:sz w:val="21"/>
                <w:szCs w:val="21"/>
              </w:rPr>
              <w:t>575nm</w:t>
            </w:r>
          </w:p>
          <w:p>
            <w:pPr>
              <w:spacing w:line="540" w:lineRule="exact"/>
              <w:ind w:firstLine="210" w:firstLineChars="100"/>
              <w:rPr>
                <w:rFonts w:ascii="宋体" w:cs="仿宋"/>
                <w:sz w:val="21"/>
                <w:szCs w:val="21"/>
              </w:rPr>
            </w:pPr>
            <w:r>
              <w:rPr>
                <w:rFonts w:ascii="宋体" w:hAnsi="宋体" w:cs="仿宋"/>
                <w:sz w:val="21"/>
                <w:szCs w:val="21"/>
              </w:rPr>
              <w:t>5</w:t>
            </w:r>
            <w:r>
              <w:rPr>
                <w:rFonts w:hint="eastAsia" w:ascii="宋体" w:hAnsi="宋体" w:cs="仿宋"/>
                <w:sz w:val="21"/>
                <w:szCs w:val="21"/>
              </w:rPr>
              <w:t>、样本分析前状态监测功能：提示溶血、黄疸、脂血的标本，以便于特殊处理</w:t>
            </w:r>
          </w:p>
          <w:p>
            <w:pPr>
              <w:spacing w:line="540" w:lineRule="exact"/>
              <w:ind w:firstLine="210" w:firstLineChars="100"/>
              <w:rPr>
                <w:rFonts w:ascii="宋体" w:hAnsi="宋体" w:cs="仿宋"/>
                <w:sz w:val="21"/>
                <w:szCs w:val="21"/>
              </w:rPr>
            </w:pPr>
            <w:r>
              <w:rPr>
                <w:rFonts w:ascii="宋体" w:hAnsi="宋体" w:cs="仿宋"/>
                <w:sz w:val="21"/>
                <w:szCs w:val="21"/>
              </w:rPr>
              <w:t>6</w:t>
            </w:r>
            <w:r>
              <w:rPr>
                <w:rFonts w:hint="eastAsia" w:ascii="宋体" w:hAnsi="宋体" w:cs="仿宋"/>
                <w:sz w:val="21"/>
                <w:szCs w:val="21"/>
              </w:rPr>
              <w:t>、</w:t>
            </w:r>
            <w:r>
              <w:rPr>
                <w:rFonts w:ascii="宋体" w:hAnsi="宋体" w:cs="仿宋"/>
                <w:sz w:val="21"/>
                <w:szCs w:val="21"/>
              </w:rPr>
              <w:t>CV</w:t>
            </w:r>
            <w:r>
              <w:rPr>
                <w:rFonts w:hint="eastAsia" w:ascii="宋体" w:hAnsi="宋体" w:cs="仿宋"/>
                <w:sz w:val="21"/>
                <w:szCs w:val="21"/>
              </w:rPr>
              <w:t>值：</w:t>
            </w:r>
            <w:r>
              <w:rPr>
                <w:rFonts w:ascii="宋体" w:hAnsi="宋体" w:cs="仿宋"/>
                <w:sz w:val="21"/>
                <w:szCs w:val="21"/>
              </w:rPr>
              <w:t>PT</w:t>
            </w:r>
            <w:r>
              <w:rPr>
                <w:rFonts w:hint="eastAsia" w:ascii="宋体" w:hAnsi="宋体" w:cs="仿宋"/>
                <w:sz w:val="21"/>
                <w:szCs w:val="21"/>
              </w:rPr>
              <w:t>＜</w:t>
            </w:r>
            <w:r>
              <w:rPr>
                <w:rFonts w:ascii="宋体" w:hAnsi="宋体" w:cs="仿宋"/>
                <w:sz w:val="21"/>
                <w:szCs w:val="21"/>
              </w:rPr>
              <w:t>2%</w:t>
            </w:r>
            <w:r>
              <w:rPr>
                <w:rFonts w:hint="eastAsia" w:ascii="宋体" w:hAnsi="宋体" w:cs="仿宋"/>
                <w:sz w:val="21"/>
                <w:szCs w:val="21"/>
              </w:rPr>
              <w:t>、</w:t>
            </w:r>
            <w:r>
              <w:rPr>
                <w:rFonts w:ascii="宋体" w:hAnsi="宋体" w:cs="仿宋"/>
                <w:sz w:val="21"/>
                <w:szCs w:val="21"/>
              </w:rPr>
              <w:t>APTT</w:t>
            </w:r>
            <w:r>
              <w:rPr>
                <w:rFonts w:hint="eastAsia" w:ascii="宋体" w:hAnsi="宋体" w:cs="仿宋"/>
                <w:sz w:val="21"/>
                <w:szCs w:val="21"/>
              </w:rPr>
              <w:t>＜</w:t>
            </w:r>
            <w:r>
              <w:rPr>
                <w:rFonts w:ascii="宋体" w:hAnsi="宋体" w:cs="仿宋"/>
                <w:sz w:val="21"/>
                <w:szCs w:val="21"/>
              </w:rPr>
              <w:t>2%</w:t>
            </w:r>
            <w:r>
              <w:rPr>
                <w:rFonts w:hint="eastAsia" w:ascii="宋体" w:hAnsi="宋体" w:cs="仿宋"/>
                <w:sz w:val="21"/>
                <w:szCs w:val="21"/>
              </w:rPr>
              <w:t>、</w:t>
            </w:r>
            <w:r>
              <w:rPr>
                <w:rFonts w:ascii="宋体" w:hAnsi="宋体" w:cs="仿宋"/>
                <w:sz w:val="21"/>
                <w:szCs w:val="21"/>
              </w:rPr>
              <w:t>FIB</w:t>
            </w:r>
            <w:r>
              <w:rPr>
                <w:rFonts w:hint="eastAsia" w:ascii="宋体" w:hAnsi="宋体" w:cs="仿宋"/>
                <w:sz w:val="21"/>
                <w:szCs w:val="21"/>
              </w:rPr>
              <w:t>＜</w:t>
            </w:r>
            <w:r>
              <w:rPr>
                <w:rFonts w:ascii="宋体" w:hAnsi="宋体" w:cs="仿宋"/>
                <w:sz w:val="21"/>
                <w:szCs w:val="21"/>
              </w:rPr>
              <w:t>4%</w:t>
            </w:r>
          </w:p>
          <w:p>
            <w:pPr>
              <w:spacing w:line="540" w:lineRule="exact"/>
              <w:ind w:firstLine="210" w:firstLineChars="100"/>
              <w:rPr>
                <w:rFonts w:ascii="宋体" w:cs="仿宋"/>
                <w:sz w:val="21"/>
                <w:szCs w:val="21"/>
              </w:rPr>
            </w:pPr>
            <w:r>
              <w:rPr>
                <w:rFonts w:ascii="宋体" w:hAnsi="宋体" w:cs="仿宋"/>
                <w:sz w:val="21"/>
                <w:szCs w:val="21"/>
              </w:rPr>
              <w:t>7</w:t>
            </w:r>
            <w:r>
              <w:rPr>
                <w:rFonts w:hint="eastAsia" w:ascii="宋体" w:hAnsi="宋体" w:cs="仿宋"/>
                <w:sz w:val="21"/>
                <w:szCs w:val="21"/>
              </w:rPr>
              <w:t>、采用全自动进样架方式进样，样品位</w:t>
            </w:r>
            <w:r>
              <w:rPr>
                <w:rFonts w:hint="eastAsia" w:ascii="宋体" w:cs="仿宋"/>
                <w:sz w:val="21"/>
                <w:szCs w:val="21"/>
              </w:rPr>
              <w:t>≥</w:t>
            </w:r>
            <w:r>
              <w:rPr>
                <w:rFonts w:ascii="宋体" w:hAnsi="宋体" w:cs="仿宋"/>
                <w:sz w:val="21"/>
                <w:szCs w:val="21"/>
              </w:rPr>
              <w:t>50</w:t>
            </w:r>
            <w:r>
              <w:rPr>
                <w:rFonts w:hint="eastAsia" w:ascii="宋体" w:hAnsi="宋体" w:cs="仿宋"/>
                <w:sz w:val="21"/>
                <w:szCs w:val="21"/>
              </w:rPr>
              <w:t>个，连续循环进样</w:t>
            </w:r>
          </w:p>
          <w:p>
            <w:pPr>
              <w:spacing w:line="540" w:lineRule="exact"/>
              <w:ind w:firstLine="210" w:firstLineChars="100"/>
              <w:rPr>
                <w:rFonts w:ascii="宋体" w:cs="仿宋"/>
                <w:sz w:val="21"/>
                <w:szCs w:val="21"/>
              </w:rPr>
            </w:pPr>
            <w:r>
              <w:rPr>
                <w:rFonts w:ascii="宋体" w:hAnsi="宋体" w:cs="仿宋"/>
                <w:sz w:val="21"/>
                <w:szCs w:val="21"/>
              </w:rPr>
              <w:t>8</w:t>
            </w:r>
            <w:r>
              <w:rPr>
                <w:rFonts w:hint="eastAsia" w:ascii="宋体" w:hAnsi="宋体" w:cs="仿宋"/>
                <w:sz w:val="21"/>
                <w:szCs w:val="21"/>
              </w:rPr>
              <w:t>、具有自动稀释及连锁检测功能</w:t>
            </w:r>
          </w:p>
          <w:p>
            <w:pPr>
              <w:spacing w:line="540" w:lineRule="exact"/>
              <w:ind w:firstLine="210" w:firstLineChars="100"/>
              <w:rPr>
                <w:rFonts w:ascii="宋体" w:cs="仿宋"/>
                <w:sz w:val="21"/>
                <w:szCs w:val="21"/>
              </w:rPr>
            </w:pPr>
            <w:r>
              <w:rPr>
                <w:rFonts w:ascii="宋体" w:hAnsi="宋体" w:cs="仿宋"/>
                <w:sz w:val="21"/>
                <w:szCs w:val="21"/>
              </w:rPr>
              <w:t>9</w:t>
            </w:r>
            <w:r>
              <w:rPr>
                <w:rFonts w:hint="eastAsia" w:ascii="宋体" w:hAnsi="宋体" w:cs="仿宋"/>
                <w:sz w:val="21"/>
                <w:szCs w:val="21"/>
              </w:rPr>
              <w:t>、试剂位</w:t>
            </w:r>
            <w:r>
              <w:rPr>
                <w:rFonts w:hint="eastAsia" w:ascii="宋体" w:cs="仿宋"/>
                <w:sz w:val="21"/>
                <w:szCs w:val="21"/>
              </w:rPr>
              <w:t>≥</w:t>
            </w:r>
            <w:r>
              <w:rPr>
                <w:rFonts w:ascii="宋体" w:hAnsi="宋体" w:cs="仿宋"/>
                <w:sz w:val="21"/>
                <w:szCs w:val="21"/>
              </w:rPr>
              <w:t>45</w:t>
            </w:r>
            <w:r>
              <w:rPr>
                <w:rFonts w:hint="eastAsia" w:ascii="宋体" w:hAnsi="宋体" w:cs="仿宋"/>
                <w:sz w:val="21"/>
                <w:szCs w:val="21"/>
              </w:rPr>
              <w:t>个，具有冷藏功能，温度</w:t>
            </w:r>
            <w:r>
              <w:rPr>
                <w:rFonts w:hint="eastAsia" w:ascii="宋体" w:cs="仿宋"/>
                <w:sz w:val="21"/>
                <w:szCs w:val="21"/>
              </w:rPr>
              <w:t>≤</w:t>
            </w:r>
            <w:r>
              <w:rPr>
                <w:rFonts w:ascii="宋体" w:hAnsi="宋体" w:cs="仿宋"/>
                <w:sz w:val="21"/>
                <w:szCs w:val="21"/>
              </w:rPr>
              <w:t>10</w:t>
            </w:r>
            <w:r>
              <w:rPr>
                <w:rFonts w:hint="eastAsia" w:ascii="宋体" w:hAnsi="宋体" w:cs="仿宋"/>
                <w:sz w:val="21"/>
                <w:szCs w:val="21"/>
              </w:rPr>
              <w:t>º℃</w:t>
            </w:r>
          </w:p>
          <w:p>
            <w:pPr>
              <w:tabs>
                <w:tab w:val="left" w:pos="360"/>
              </w:tabs>
              <w:spacing w:line="540" w:lineRule="exact"/>
              <w:ind w:firstLine="210" w:firstLineChars="100"/>
              <w:rPr>
                <w:rFonts w:ascii="宋体" w:cs="仿宋"/>
                <w:sz w:val="21"/>
                <w:szCs w:val="21"/>
              </w:rPr>
            </w:pPr>
            <w:r>
              <w:rPr>
                <w:rFonts w:ascii="宋体" w:hAnsi="宋体" w:cs="仿宋"/>
                <w:sz w:val="21"/>
                <w:szCs w:val="21"/>
              </w:rPr>
              <w:t>10</w:t>
            </w:r>
            <w:r>
              <w:rPr>
                <w:rFonts w:hint="eastAsia" w:ascii="宋体" w:hAnsi="宋体" w:cs="仿宋"/>
                <w:sz w:val="21"/>
                <w:szCs w:val="21"/>
              </w:rPr>
              <w:t>、检测通道</w:t>
            </w:r>
            <w:r>
              <w:rPr>
                <w:rFonts w:hint="eastAsia" w:ascii="宋体" w:cs="仿宋"/>
                <w:sz w:val="21"/>
                <w:szCs w:val="21"/>
              </w:rPr>
              <w:t>≥</w:t>
            </w:r>
            <w:r>
              <w:rPr>
                <w:rFonts w:ascii="宋体" w:hAnsi="宋体" w:cs="仿宋"/>
                <w:sz w:val="21"/>
                <w:szCs w:val="21"/>
              </w:rPr>
              <w:t>10</w:t>
            </w:r>
            <w:r>
              <w:rPr>
                <w:rFonts w:hint="eastAsia" w:ascii="宋体" w:hAnsi="宋体" w:cs="仿宋"/>
                <w:sz w:val="21"/>
                <w:szCs w:val="21"/>
              </w:rPr>
              <w:t>个，所有通道不同方法学均可通用</w:t>
            </w:r>
          </w:p>
          <w:p>
            <w:pPr>
              <w:spacing w:line="540" w:lineRule="exact"/>
              <w:ind w:firstLine="210" w:firstLineChars="100"/>
              <w:rPr>
                <w:rFonts w:ascii="宋体" w:cs="仿宋"/>
                <w:sz w:val="21"/>
                <w:szCs w:val="21"/>
              </w:rPr>
            </w:pPr>
            <w:r>
              <w:rPr>
                <w:rFonts w:ascii="宋体" w:hAnsi="宋体" w:cs="仿宋"/>
                <w:sz w:val="21"/>
                <w:szCs w:val="21"/>
              </w:rPr>
              <w:t>11</w:t>
            </w:r>
            <w:r>
              <w:rPr>
                <w:rFonts w:hint="eastAsia" w:ascii="宋体" w:hAnsi="宋体" w:cs="仿宋"/>
                <w:sz w:val="21"/>
                <w:szCs w:val="21"/>
              </w:rPr>
              <w:t>、具有开放的试剂程序</w:t>
            </w:r>
          </w:p>
          <w:p>
            <w:pPr>
              <w:spacing w:line="540" w:lineRule="exact"/>
              <w:ind w:firstLine="210" w:firstLineChars="100"/>
              <w:rPr>
                <w:rFonts w:ascii="宋体" w:cs="仿宋"/>
                <w:sz w:val="21"/>
                <w:szCs w:val="21"/>
              </w:rPr>
            </w:pPr>
            <w:r>
              <w:rPr>
                <w:rFonts w:ascii="宋体" w:hAnsi="宋体" w:cs="仿宋"/>
                <w:sz w:val="21"/>
                <w:szCs w:val="21"/>
              </w:rPr>
              <w:t>12</w:t>
            </w:r>
            <w:r>
              <w:rPr>
                <w:rFonts w:hint="eastAsia" w:ascii="宋体" w:hAnsi="宋体" w:cs="仿宋"/>
                <w:sz w:val="21"/>
                <w:szCs w:val="21"/>
              </w:rPr>
              <w:t>、可随时、随机插入急诊样本有预留急诊位，</w:t>
            </w:r>
            <w:r>
              <w:rPr>
                <w:rFonts w:hint="eastAsia" w:ascii="宋体" w:cs="仿宋"/>
                <w:sz w:val="21"/>
                <w:szCs w:val="21"/>
              </w:rPr>
              <w:t>≥</w:t>
            </w:r>
            <w:r>
              <w:rPr>
                <w:rFonts w:ascii="宋体" w:hAnsi="宋体" w:cs="仿宋"/>
                <w:sz w:val="21"/>
                <w:szCs w:val="21"/>
              </w:rPr>
              <w:t>5</w:t>
            </w:r>
            <w:r>
              <w:rPr>
                <w:rFonts w:hint="eastAsia" w:ascii="宋体" w:hAnsi="宋体" w:cs="仿宋"/>
                <w:sz w:val="21"/>
                <w:szCs w:val="21"/>
              </w:rPr>
              <w:t>个</w:t>
            </w:r>
          </w:p>
          <w:p>
            <w:pPr>
              <w:spacing w:line="540" w:lineRule="exact"/>
              <w:ind w:firstLine="210" w:firstLineChars="100"/>
              <w:rPr>
                <w:rFonts w:ascii="宋体" w:cs="仿宋"/>
                <w:sz w:val="21"/>
                <w:szCs w:val="21"/>
              </w:rPr>
            </w:pPr>
            <w:r>
              <w:rPr>
                <w:rFonts w:ascii="宋体" w:hAnsi="宋体" w:cs="仿宋"/>
                <w:sz w:val="21"/>
                <w:szCs w:val="21"/>
              </w:rPr>
              <w:t>13</w:t>
            </w:r>
            <w:r>
              <w:rPr>
                <w:rFonts w:hint="eastAsia" w:ascii="宋体" w:hAnsi="宋体" w:cs="仿宋"/>
                <w:sz w:val="21"/>
                <w:szCs w:val="21"/>
              </w:rPr>
              <w:t>、</w:t>
            </w:r>
            <w:r>
              <w:rPr>
                <w:rFonts w:ascii="宋体" w:hAnsi="宋体" w:cs="仿宋"/>
                <w:sz w:val="21"/>
                <w:szCs w:val="21"/>
              </w:rPr>
              <w:t>WINDOWS</w:t>
            </w:r>
            <w:r>
              <w:rPr>
                <w:rFonts w:hint="eastAsia" w:ascii="宋体" w:hAnsi="宋体" w:cs="仿宋"/>
                <w:sz w:val="21"/>
                <w:szCs w:val="21"/>
              </w:rPr>
              <w:t>操作界面</w:t>
            </w:r>
            <w:r>
              <w:rPr>
                <w:rFonts w:ascii="宋体" w:hAnsi="宋体" w:cs="仿宋"/>
                <w:sz w:val="21"/>
                <w:szCs w:val="21"/>
              </w:rPr>
              <w:t>:</w:t>
            </w:r>
            <w:r>
              <w:rPr>
                <w:rFonts w:hint="eastAsia" w:ascii="宋体" w:hAnsi="宋体" w:cs="仿宋"/>
                <w:sz w:val="21"/>
                <w:szCs w:val="21"/>
              </w:rPr>
              <w:t>简便、直接，可随时观测仪器的检测情况</w:t>
            </w:r>
          </w:p>
          <w:p>
            <w:pPr>
              <w:pStyle w:val="3"/>
              <w:spacing w:line="540" w:lineRule="exact"/>
              <w:ind w:firstLine="210" w:firstLineChars="100"/>
              <w:rPr>
                <w:rFonts w:ascii="宋体" w:hAnsi="宋体" w:eastAsia="宋体" w:cs="仿宋"/>
                <w:kern w:val="2"/>
                <w:sz w:val="21"/>
                <w:szCs w:val="21"/>
                <w:lang w:eastAsia="zh-CN"/>
              </w:rPr>
            </w:pPr>
            <w:r>
              <w:rPr>
                <w:rFonts w:ascii="宋体" w:hAnsi="宋体" w:eastAsia="宋体" w:cs="仿宋"/>
                <w:kern w:val="2"/>
                <w:sz w:val="21"/>
                <w:szCs w:val="21"/>
                <w:lang w:eastAsia="zh-CN"/>
              </w:rPr>
              <w:t>14</w:t>
            </w:r>
            <w:r>
              <w:rPr>
                <w:rFonts w:hint="eastAsia" w:ascii="宋体" w:hAnsi="宋体" w:eastAsia="宋体" w:cs="仿宋"/>
                <w:kern w:val="2"/>
                <w:sz w:val="21"/>
                <w:szCs w:val="21"/>
                <w:lang w:eastAsia="zh-CN"/>
              </w:rPr>
              <w:t>、试剂加样针与样本针分开，≥</w:t>
            </w:r>
            <w:r>
              <w:rPr>
                <w:rFonts w:ascii="宋体" w:hAnsi="宋体" w:eastAsia="宋体" w:cs="仿宋"/>
                <w:kern w:val="2"/>
                <w:sz w:val="21"/>
                <w:szCs w:val="21"/>
                <w:lang w:eastAsia="zh-CN"/>
              </w:rPr>
              <w:t>1</w:t>
            </w:r>
            <w:r>
              <w:rPr>
                <w:rFonts w:hint="eastAsia" w:ascii="宋体" w:hAnsi="宋体" w:eastAsia="宋体" w:cs="仿宋"/>
                <w:kern w:val="2"/>
                <w:sz w:val="21"/>
                <w:szCs w:val="21"/>
                <w:lang w:eastAsia="zh-CN"/>
              </w:rPr>
              <w:t>根试剂针，≥</w:t>
            </w:r>
            <w:r>
              <w:rPr>
                <w:rFonts w:ascii="宋体" w:hAnsi="宋体" w:eastAsia="宋体" w:cs="仿宋"/>
                <w:kern w:val="2"/>
                <w:sz w:val="21"/>
                <w:szCs w:val="21"/>
                <w:lang w:eastAsia="zh-CN"/>
              </w:rPr>
              <w:t>1</w:t>
            </w:r>
            <w:r>
              <w:rPr>
                <w:rFonts w:hint="eastAsia" w:ascii="宋体" w:hAnsi="宋体" w:eastAsia="宋体" w:cs="仿宋"/>
                <w:kern w:val="2"/>
                <w:sz w:val="21"/>
                <w:szCs w:val="21"/>
                <w:lang w:eastAsia="zh-CN"/>
              </w:rPr>
              <w:t>根样本针，试剂针具加热功能</w:t>
            </w:r>
          </w:p>
          <w:p>
            <w:pPr>
              <w:spacing w:line="540" w:lineRule="exact"/>
              <w:ind w:firstLine="210" w:firstLineChars="100"/>
              <w:rPr>
                <w:rFonts w:ascii="宋体" w:cs="仿宋"/>
                <w:sz w:val="21"/>
                <w:szCs w:val="21"/>
              </w:rPr>
            </w:pPr>
            <w:r>
              <w:rPr>
                <w:rFonts w:ascii="宋体" w:hAnsi="宋体" w:cs="仿宋"/>
                <w:sz w:val="21"/>
                <w:szCs w:val="21"/>
              </w:rPr>
              <w:t>15</w:t>
            </w:r>
            <w:r>
              <w:rPr>
                <w:rFonts w:hint="eastAsia" w:ascii="宋体" w:hAnsi="宋体" w:cs="仿宋"/>
                <w:sz w:val="21"/>
                <w:szCs w:val="21"/>
              </w:rPr>
              <w:t>、具备条码扫描设备及管理功能</w:t>
            </w:r>
          </w:p>
          <w:p>
            <w:pPr>
              <w:rPr>
                <w:rFonts w:hint="eastAsia" w:ascii="宋体" w:hAnsi="宋体" w:eastAsia="宋体" w:cs="宋体"/>
                <w:b w:val="0"/>
                <w:bCs w:val="0"/>
                <w:sz w:val="21"/>
                <w:szCs w:val="21"/>
              </w:rPr>
            </w:pP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全自动血凝仪（进口）</w:t>
            </w:r>
          </w:p>
        </w:tc>
        <w:tc>
          <w:tcPr>
            <w:tcW w:w="6737" w:type="dxa"/>
            <w:vAlign w:val="center"/>
          </w:tcPr>
          <w:p>
            <w:pPr>
              <w:pStyle w:val="14"/>
              <w:widowControl w:val="0"/>
              <w:ind w:firstLine="525" w:firstLineChars="250"/>
              <w:jc w:val="both"/>
              <w:rPr>
                <w:rFonts w:ascii="宋体" w:cs="仿宋"/>
                <w:kern w:val="2"/>
                <w:sz w:val="21"/>
                <w:szCs w:val="21"/>
              </w:rPr>
            </w:pPr>
            <w:r>
              <w:rPr>
                <w:rFonts w:ascii="宋体" w:hAnsi="宋体" w:cs="仿宋"/>
                <w:kern w:val="2"/>
                <w:sz w:val="21"/>
                <w:szCs w:val="21"/>
              </w:rPr>
              <w:t>1</w:t>
            </w:r>
            <w:r>
              <w:rPr>
                <w:rFonts w:hint="eastAsia" w:ascii="宋体" w:hAnsi="宋体" w:cs="仿宋"/>
                <w:kern w:val="2"/>
                <w:sz w:val="21"/>
                <w:szCs w:val="21"/>
              </w:rPr>
              <w:t>、速度：</w:t>
            </w:r>
          </w:p>
          <w:p>
            <w:pPr>
              <w:pStyle w:val="14"/>
              <w:ind w:left="720" w:firstLine="0" w:firstLineChars="0"/>
              <w:rPr>
                <w:rFonts w:ascii="宋体" w:hAnsi="宋体" w:cs="仿宋"/>
                <w:kern w:val="2"/>
                <w:sz w:val="21"/>
                <w:szCs w:val="21"/>
              </w:rPr>
            </w:pPr>
            <w:r>
              <w:rPr>
                <w:rFonts w:ascii="宋体" w:hAnsi="宋体" w:cs="仿宋"/>
                <w:kern w:val="2"/>
                <w:sz w:val="21"/>
                <w:szCs w:val="21"/>
              </w:rPr>
              <w:t>PT</w:t>
            </w:r>
            <w:r>
              <w:rPr>
                <w:rFonts w:hint="eastAsia" w:ascii="宋体" w:hAnsi="宋体" w:cs="仿宋"/>
                <w:kern w:val="2"/>
                <w:sz w:val="21"/>
                <w:szCs w:val="21"/>
              </w:rPr>
              <w:t>≥</w:t>
            </w:r>
            <w:r>
              <w:rPr>
                <w:rFonts w:ascii="宋体" w:hAnsi="宋体" w:cs="仿宋"/>
                <w:kern w:val="2"/>
                <w:sz w:val="21"/>
                <w:szCs w:val="21"/>
              </w:rPr>
              <w:t>400 tests/h</w:t>
            </w:r>
            <w:r>
              <w:rPr>
                <w:rFonts w:hint="eastAsia" w:ascii="宋体" w:hAnsi="宋体" w:cs="仿宋"/>
                <w:kern w:val="2"/>
                <w:sz w:val="21"/>
                <w:szCs w:val="21"/>
              </w:rPr>
              <w:t>；</w:t>
            </w:r>
            <w:r>
              <w:rPr>
                <w:rFonts w:ascii="宋体" w:hAnsi="宋体" w:cs="仿宋"/>
                <w:kern w:val="2"/>
                <w:sz w:val="21"/>
                <w:szCs w:val="21"/>
              </w:rPr>
              <w:t>PT and APTT</w:t>
            </w:r>
            <w:r>
              <w:rPr>
                <w:rFonts w:hint="eastAsia" w:ascii="宋体" w:hAnsi="宋体" w:cs="仿宋"/>
                <w:kern w:val="2"/>
                <w:sz w:val="21"/>
                <w:szCs w:val="21"/>
              </w:rPr>
              <w:t>≥</w:t>
            </w:r>
            <w:r>
              <w:rPr>
                <w:rFonts w:ascii="宋体" w:hAnsi="宋体" w:cs="仿宋"/>
                <w:kern w:val="2"/>
                <w:sz w:val="21"/>
                <w:szCs w:val="21"/>
              </w:rPr>
              <w:t>400 tests/h</w:t>
            </w:r>
            <w:r>
              <w:rPr>
                <w:rFonts w:hint="eastAsia" w:ascii="宋体" w:hAnsi="宋体" w:cs="仿宋"/>
                <w:kern w:val="2"/>
                <w:sz w:val="21"/>
                <w:szCs w:val="21"/>
              </w:rPr>
              <w:t>；</w:t>
            </w:r>
            <w:r>
              <w:rPr>
                <w:rFonts w:ascii="宋体" w:hAnsi="宋体" w:cs="仿宋"/>
                <w:kern w:val="2"/>
                <w:sz w:val="21"/>
                <w:szCs w:val="21"/>
              </w:rPr>
              <w:t>DD</w:t>
            </w:r>
            <w:r>
              <w:rPr>
                <w:rFonts w:hint="eastAsia" w:ascii="宋体" w:hAnsi="宋体" w:cs="仿宋"/>
                <w:kern w:val="2"/>
                <w:sz w:val="21"/>
                <w:szCs w:val="21"/>
              </w:rPr>
              <w:t>≥</w:t>
            </w:r>
            <w:r>
              <w:rPr>
                <w:rFonts w:ascii="宋体" w:hAnsi="宋体" w:cs="仿宋"/>
                <w:kern w:val="2"/>
                <w:sz w:val="21"/>
                <w:szCs w:val="21"/>
              </w:rPr>
              <w:t>200 tests/h</w:t>
            </w:r>
          </w:p>
          <w:p>
            <w:pPr>
              <w:pStyle w:val="14"/>
              <w:widowControl w:val="0"/>
              <w:ind w:firstLine="525" w:firstLineChars="250"/>
              <w:jc w:val="both"/>
              <w:rPr>
                <w:rFonts w:ascii="宋体" w:cs="仿宋"/>
                <w:kern w:val="2"/>
                <w:sz w:val="21"/>
                <w:szCs w:val="21"/>
              </w:rPr>
            </w:pPr>
            <w:r>
              <w:rPr>
                <w:rFonts w:ascii="宋体" w:hAnsi="宋体" w:cs="仿宋"/>
                <w:kern w:val="2"/>
                <w:sz w:val="21"/>
                <w:szCs w:val="21"/>
              </w:rPr>
              <w:t>2</w:t>
            </w:r>
            <w:r>
              <w:rPr>
                <w:rFonts w:hint="eastAsia" w:ascii="宋体" w:hAnsi="宋体" w:cs="仿宋"/>
                <w:kern w:val="2"/>
                <w:sz w:val="21"/>
                <w:szCs w:val="21"/>
              </w:rPr>
              <w:t>、检测方法学：凝固法、发色底物法、免疫比浊法、凝集法</w:t>
            </w:r>
          </w:p>
          <w:p>
            <w:pPr>
              <w:pStyle w:val="14"/>
              <w:widowControl w:val="0"/>
              <w:ind w:firstLine="525" w:firstLineChars="250"/>
              <w:jc w:val="both"/>
              <w:rPr>
                <w:rFonts w:ascii="宋体" w:cs="仿宋"/>
                <w:kern w:val="2"/>
                <w:sz w:val="21"/>
                <w:szCs w:val="21"/>
              </w:rPr>
            </w:pPr>
            <w:r>
              <w:rPr>
                <w:rFonts w:ascii="宋体" w:hAnsi="宋体" w:cs="仿宋"/>
                <w:kern w:val="2"/>
                <w:sz w:val="21"/>
                <w:szCs w:val="21"/>
              </w:rPr>
              <w:t>3</w:t>
            </w:r>
            <w:r>
              <w:rPr>
                <w:rFonts w:hint="eastAsia" w:ascii="宋体" w:hAnsi="宋体" w:cs="仿宋"/>
                <w:kern w:val="2"/>
                <w:sz w:val="21"/>
                <w:szCs w:val="21"/>
              </w:rPr>
              <w:t>、检测项目：</w:t>
            </w:r>
          </w:p>
          <w:p>
            <w:pPr>
              <w:pStyle w:val="14"/>
              <w:ind w:left="720" w:firstLine="0" w:firstLineChars="0"/>
              <w:rPr>
                <w:rFonts w:ascii="宋体" w:cs="仿宋"/>
                <w:kern w:val="2"/>
                <w:sz w:val="21"/>
                <w:szCs w:val="21"/>
              </w:rPr>
            </w:pPr>
            <w:r>
              <w:rPr>
                <w:rFonts w:hint="eastAsia" w:ascii="宋体" w:hAnsi="宋体" w:cs="仿宋"/>
                <w:kern w:val="2"/>
                <w:sz w:val="21"/>
                <w:szCs w:val="21"/>
              </w:rPr>
              <w:t>凝固法：</w:t>
            </w:r>
            <w:r>
              <w:rPr>
                <w:rFonts w:ascii="宋体" w:hAnsi="宋体" w:cs="仿宋"/>
                <w:kern w:val="2"/>
                <w:sz w:val="21"/>
                <w:szCs w:val="21"/>
              </w:rPr>
              <w:t>PT</w:t>
            </w:r>
            <w:r>
              <w:rPr>
                <w:rFonts w:hint="eastAsia" w:ascii="宋体" w:hAnsi="宋体" w:cs="仿宋"/>
                <w:kern w:val="2"/>
                <w:sz w:val="21"/>
                <w:szCs w:val="21"/>
              </w:rPr>
              <w:t>、</w:t>
            </w:r>
            <w:r>
              <w:rPr>
                <w:rFonts w:ascii="宋体" w:hAnsi="宋体" w:cs="仿宋"/>
                <w:kern w:val="2"/>
                <w:sz w:val="21"/>
                <w:szCs w:val="21"/>
              </w:rPr>
              <w:t>APTT</w:t>
            </w:r>
            <w:r>
              <w:rPr>
                <w:rFonts w:hint="eastAsia" w:ascii="宋体" w:hAnsi="宋体" w:cs="仿宋"/>
                <w:kern w:val="2"/>
                <w:sz w:val="21"/>
                <w:szCs w:val="21"/>
              </w:rPr>
              <w:t>、</w:t>
            </w:r>
            <w:r>
              <w:rPr>
                <w:rFonts w:ascii="宋体" w:hAnsi="宋体" w:cs="仿宋"/>
                <w:kern w:val="2"/>
                <w:sz w:val="21"/>
                <w:szCs w:val="21"/>
              </w:rPr>
              <w:t>Fbg</w:t>
            </w:r>
            <w:r>
              <w:rPr>
                <w:rFonts w:hint="eastAsia" w:ascii="宋体" w:hAnsi="宋体" w:cs="仿宋"/>
                <w:kern w:val="2"/>
                <w:sz w:val="21"/>
                <w:szCs w:val="21"/>
              </w:rPr>
              <w:t>（</w:t>
            </w:r>
            <w:r>
              <w:rPr>
                <w:rFonts w:ascii="宋体" w:hAnsi="宋体" w:cs="仿宋"/>
                <w:kern w:val="2"/>
                <w:sz w:val="21"/>
                <w:szCs w:val="21"/>
              </w:rPr>
              <w:t>form Clauss-Method or PT derived</w:t>
            </w:r>
            <w:r>
              <w:rPr>
                <w:rFonts w:hint="eastAsia" w:ascii="宋体" w:hAnsi="宋体" w:cs="仿宋"/>
                <w:kern w:val="2"/>
                <w:sz w:val="21"/>
                <w:szCs w:val="21"/>
              </w:rPr>
              <w:t>）、</w:t>
            </w:r>
            <w:r>
              <w:rPr>
                <w:rFonts w:ascii="宋体" w:hAnsi="宋体" w:cs="仿宋"/>
                <w:kern w:val="2"/>
                <w:sz w:val="21"/>
                <w:szCs w:val="21"/>
              </w:rPr>
              <w:t>TT</w:t>
            </w:r>
            <w:r>
              <w:rPr>
                <w:rFonts w:hint="eastAsia" w:ascii="宋体" w:hAnsi="宋体" w:cs="仿宋"/>
                <w:kern w:val="2"/>
                <w:sz w:val="21"/>
                <w:szCs w:val="21"/>
              </w:rPr>
              <w:t>、</w:t>
            </w:r>
            <w:r>
              <w:rPr>
                <w:rFonts w:ascii="宋体" w:hAnsi="宋体" w:cs="仿宋"/>
                <w:kern w:val="2"/>
                <w:sz w:val="21"/>
                <w:szCs w:val="21"/>
              </w:rPr>
              <w:t>LA</w:t>
            </w:r>
            <w:r>
              <w:rPr>
                <w:rFonts w:hint="eastAsia" w:ascii="宋体" w:hAnsi="宋体" w:cs="仿宋"/>
                <w:kern w:val="2"/>
                <w:sz w:val="21"/>
                <w:szCs w:val="21"/>
              </w:rPr>
              <w:t>、</w:t>
            </w:r>
            <w:r>
              <w:rPr>
                <w:rFonts w:ascii="宋体" w:hAnsi="宋体" w:cs="仿宋"/>
                <w:kern w:val="2"/>
                <w:sz w:val="21"/>
                <w:szCs w:val="21"/>
              </w:rPr>
              <w:t>PC</w:t>
            </w:r>
            <w:r>
              <w:rPr>
                <w:rFonts w:hint="eastAsia" w:ascii="宋体" w:hAnsi="宋体" w:cs="仿宋"/>
                <w:kern w:val="2"/>
                <w:sz w:val="21"/>
                <w:szCs w:val="21"/>
              </w:rPr>
              <w:t>、外源性因子（Ⅱ、Ⅴ、Ⅶ、Ⅹ）、内源性因子（Ⅷ、Ⅸ、Ⅺ、Ⅻ）等</w:t>
            </w:r>
          </w:p>
          <w:p>
            <w:pPr>
              <w:spacing w:line="360" w:lineRule="auto"/>
              <w:ind w:firstLine="630" w:firstLineChars="300"/>
              <w:rPr>
                <w:rFonts w:ascii="宋体" w:cs="仿宋"/>
                <w:sz w:val="21"/>
                <w:szCs w:val="21"/>
              </w:rPr>
            </w:pPr>
            <w:r>
              <w:rPr>
                <w:rFonts w:hint="eastAsia" w:ascii="宋体" w:hAnsi="宋体" w:cs="仿宋"/>
                <w:sz w:val="21"/>
                <w:szCs w:val="21"/>
              </w:rPr>
              <w:t>发色底物法：</w:t>
            </w:r>
            <w:r>
              <w:rPr>
                <w:rFonts w:ascii="宋体" w:hAnsi="宋体" w:cs="仿宋"/>
                <w:sz w:val="21"/>
                <w:szCs w:val="21"/>
              </w:rPr>
              <w:t>AT-</w:t>
            </w:r>
            <w:r>
              <w:rPr>
                <w:rFonts w:hint="eastAsia" w:ascii="宋体" w:hAnsi="宋体" w:cs="仿宋"/>
                <w:sz w:val="21"/>
                <w:szCs w:val="21"/>
              </w:rPr>
              <w:t>Ⅲ、</w:t>
            </w:r>
            <w:r>
              <w:rPr>
                <w:rFonts w:ascii="宋体" w:hAnsi="宋体" w:cs="仿宋"/>
                <w:sz w:val="21"/>
                <w:szCs w:val="21"/>
              </w:rPr>
              <w:t>PLG</w:t>
            </w:r>
            <w:r>
              <w:rPr>
                <w:rFonts w:hint="eastAsia" w:ascii="宋体" w:hAnsi="宋体" w:cs="仿宋"/>
                <w:sz w:val="21"/>
                <w:szCs w:val="21"/>
              </w:rPr>
              <w:t>、α</w:t>
            </w:r>
            <w:r>
              <w:rPr>
                <w:rFonts w:ascii="宋体" w:hAnsi="宋体" w:cs="仿宋"/>
                <w:sz w:val="21"/>
                <w:szCs w:val="21"/>
              </w:rPr>
              <w:t>2-AP</w:t>
            </w:r>
            <w:r>
              <w:rPr>
                <w:rFonts w:hint="eastAsia" w:ascii="宋体" w:hAnsi="宋体" w:cs="仿宋"/>
                <w:sz w:val="21"/>
                <w:szCs w:val="21"/>
              </w:rPr>
              <w:t>、</w:t>
            </w:r>
            <w:r>
              <w:rPr>
                <w:rFonts w:ascii="宋体" w:hAnsi="宋体" w:cs="仿宋"/>
                <w:sz w:val="21"/>
                <w:szCs w:val="21"/>
              </w:rPr>
              <w:t>PAI</w:t>
            </w:r>
            <w:r>
              <w:rPr>
                <w:rFonts w:hint="eastAsia" w:ascii="宋体" w:hAnsi="宋体" w:cs="仿宋"/>
                <w:sz w:val="21"/>
                <w:szCs w:val="21"/>
              </w:rPr>
              <w:t>、</w:t>
            </w:r>
            <w:r>
              <w:rPr>
                <w:rFonts w:ascii="宋体" w:hAnsi="宋体" w:cs="仿宋"/>
                <w:sz w:val="21"/>
                <w:szCs w:val="21"/>
              </w:rPr>
              <w:t>PS</w:t>
            </w:r>
            <w:r>
              <w:rPr>
                <w:rFonts w:hint="eastAsia" w:ascii="宋体" w:hAnsi="宋体" w:cs="仿宋"/>
                <w:sz w:val="21"/>
                <w:szCs w:val="21"/>
              </w:rPr>
              <w:t>、凝血因子ⅩⅢ、肝素等</w:t>
            </w:r>
          </w:p>
          <w:p>
            <w:pPr>
              <w:spacing w:line="360" w:lineRule="auto"/>
              <w:ind w:firstLine="630" w:firstLineChars="300"/>
              <w:rPr>
                <w:rFonts w:ascii="宋体" w:cs="仿宋"/>
                <w:sz w:val="21"/>
                <w:szCs w:val="21"/>
              </w:rPr>
            </w:pPr>
            <w:r>
              <w:rPr>
                <w:rFonts w:hint="eastAsia" w:ascii="宋体" w:hAnsi="宋体" w:cs="仿宋"/>
                <w:sz w:val="21"/>
                <w:szCs w:val="21"/>
              </w:rPr>
              <w:t>免疫法：</w:t>
            </w:r>
            <w:r>
              <w:rPr>
                <w:rFonts w:ascii="宋体" w:hAnsi="宋体" w:cs="仿宋"/>
                <w:sz w:val="21"/>
                <w:szCs w:val="21"/>
              </w:rPr>
              <w:t>D-Dimer</w:t>
            </w:r>
            <w:r>
              <w:rPr>
                <w:rFonts w:hint="eastAsia" w:ascii="宋体" w:hAnsi="宋体" w:cs="仿宋"/>
                <w:sz w:val="21"/>
                <w:szCs w:val="21"/>
              </w:rPr>
              <w:t>、</w:t>
            </w:r>
            <w:r>
              <w:rPr>
                <w:rFonts w:ascii="宋体" w:hAnsi="宋体" w:cs="仿宋"/>
                <w:sz w:val="21"/>
                <w:szCs w:val="21"/>
              </w:rPr>
              <w:t>FDP</w:t>
            </w:r>
            <w:r>
              <w:rPr>
                <w:rFonts w:hint="eastAsia" w:ascii="宋体" w:hAnsi="宋体" w:cs="仿宋"/>
                <w:sz w:val="21"/>
                <w:szCs w:val="21"/>
              </w:rPr>
              <w:t>、</w:t>
            </w:r>
            <w:r>
              <w:rPr>
                <w:rFonts w:ascii="宋体" w:hAnsi="宋体" w:cs="仿宋"/>
                <w:sz w:val="21"/>
                <w:szCs w:val="21"/>
              </w:rPr>
              <w:t>VWF</w:t>
            </w:r>
            <w:r>
              <w:rPr>
                <w:rFonts w:hint="eastAsia" w:ascii="宋体" w:hAnsi="宋体" w:cs="仿宋"/>
                <w:sz w:val="21"/>
                <w:szCs w:val="21"/>
              </w:rPr>
              <w:t>：</w:t>
            </w:r>
            <w:r>
              <w:rPr>
                <w:rFonts w:ascii="宋体" w:hAnsi="宋体" w:cs="仿宋"/>
                <w:sz w:val="21"/>
                <w:szCs w:val="21"/>
              </w:rPr>
              <w:t>Ag</w:t>
            </w:r>
            <w:r>
              <w:rPr>
                <w:rFonts w:hint="eastAsia" w:ascii="宋体" w:hAnsi="宋体" w:cs="仿宋"/>
                <w:sz w:val="21"/>
                <w:szCs w:val="21"/>
              </w:rPr>
              <w:t>、</w:t>
            </w:r>
            <w:r>
              <w:rPr>
                <w:rFonts w:ascii="宋体" w:hAnsi="宋体" w:cs="仿宋"/>
                <w:sz w:val="21"/>
                <w:szCs w:val="21"/>
              </w:rPr>
              <w:t>vWF:Rco</w:t>
            </w:r>
            <w:r>
              <w:rPr>
                <w:rFonts w:hint="eastAsia" w:ascii="宋体" w:hAnsi="宋体" w:cs="仿宋"/>
                <w:sz w:val="21"/>
                <w:szCs w:val="21"/>
              </w:rPr>
              <w:t>等</w:t>
            </w:r>
          </w:p>
          <w:p>
            <w:pPr>
              <w:spacing w:line="360" w:lineRule="auto"/>
              <w:ind w:firstLine="630" w:firstLineChars="300"/>
              <w:rPr>
                <w:rFonts w:ascii="宋体" w:cs="仿宋"/>
                <w:sz w:val="21"/>
                <w:szCs w:val="21"/>
              </w:rPr>
            </w:pPr>
            <w:r>
              <w:rPr>
                <w:rFonts w:hint="eastAsia" w:ascii="宋体" w:hAnsi="宋体" w:cs="仿宋"/>
                <w:sz w:val="21"/>
                <w:szCs w:val="21"/>
              </w:rPr>
              <w:t>凝集法：血小板聚集</w:t>
            </w:r>
          </w:p>
          <w:p>
            <w:pPr>
              <w:pStyle w:val="14"/>
              <w:widowControl w:val="0"/>
              <w:ind w:firstLine="31680"/>
              <w:jc w:val="both"/>
              <w:rPr>
                <w:rFonts w:ascii="宋体" w:hAnsi="宋体" w:cs="仿宋"/>
                <w:kern w:val="2"/>
                <w:sz w:val="21"/>
                <w:szCs w:val="21"/>
              </w:rPr>
            </w:pPr>
            <w:r>
              <w:rPr>
                <w:rFonts w:ascii="宋体" w:hAnsi="宋体" w:cs="仿宋"/>
                <w:kern w:val="2"/>
                <w:sz w:val="21"/>
                <w:szCs w:val="21"/>
              </w:rPr>
              <w:t>4</w:t>
            </w:r>
            <w:r>
              <w:rPr>
                <w:rFonts w:hint="eastAsia" w:ascii="宋体" w:hAnsi="宋体" w:cs="仿宋"/>
                <w:kern w:val="2"/>
                <w:sz w:val="21"/>
                <w:szCs w:val="21"/>
              </w:rPr>
              <w:t>、多波长测定：</w:t>
            </w:r>
            <w:r>
              <w:rPr>
                <w:rFonts w:ascii="宋体" w:hAnsi="宋体" w:cs="仿宋"/>
                <w:kern w:val="2"/>
                <w:sz w:val="21"/>
                <w:szCs w:val="21"/>
              </w:rPr>
              <w:t>405</w:t>
            </w:r>
            <w:r>
              <w:rPr>
                <w:rFonts w:hint="eastAsia" w:ascii="宋体" w:hAnsi="宋体" w:cs="仿宋"/>
                <w:kern w:val="2"/>
                <w:sz w:val="21"/>
                <w:szCs w:val="21"/>
              </w:rPr>
              <w:t>，</w:t>
            </w:r>
            <w:r>
              <w:rPr>
                <w:rFonts w:ascii="宋体" w:hAnsi="宋体" w:cs="仿宋"/>
                <w:kern w:val="2"/>
                <w:sz w:val="21"/>
                <w:szCs w:val="21"/>
              </w:rPr>
              <w:t>660</w:t>
            </w:r>
            <w:r>
              <w:rPr>
                <w:rFonts w:hint="eastAsia" w:ascii="宋体" w:hAnsi="宋体" w:cs="仿宋"/>
                <w:kern w:val="2"/>
                <w:sz w:val="21"/>
                <w:szCs w:val="21"/>
              </w:rPr>
              <w:t>，</w:t>
            </w:r>
            <w:r>
              <w:rPr>
                <w:rFonts w:ascii="宋体" w:hAnsi="宋体" w:cs="仿宋"/>
                <w:kern w:val="2"/>
                <w:sz w:val="21"/>
                <w:szCs w:val="21"/>
              </w:rPr>
              <w:t>800nm</w:t>
            </w:r>
            <w:r>
              <w:rPr>
                <w:rFonts w:hint="eastAsia" w:ascii="宋体" w:hAnsi="宋体" w:cs="仿宋"/>
                <w:kern w:val="2"/>
                <w:sz w:val="21"/>
                <w:szCs w:val="21"/>
              </w:rPr>
              <w:t>，</w:t>
            </w:r>
            <w:r>
              <w:rPr>
                <w:rFonts w:ascii="宋体" w:hAnsi="宋体" w:cs="仿宋"/>
                <w:kern w:val="2"/>
                <w:sz w:val="21"/>
                <w:szCs w:val="21"/>
              </w:rPr>
              <w:t>340</w:t>
            </w:r>
            <w:r>
              <w:rPr>
                <w:rFonts w:hint="eastAsia" w:ascii="宋体" w:hAnsi="宋体" w:cs="仿宋"/>
                <w:kern w:val="2"/>
                <w:sz w:val="21"/>
                <w:szCs w:val="21"/>
              </w:rPr>
              <w:t>，</w:t>
            </w:r>
            <w:r>
              <w:rPr>
                <w:rFonts w:ascii="宋体" w:hAnsi="宋体" w:cs="仿宋"/>
                <w:kern w:val="2"/>
                <w:sz w:val="21"/>
                <w:szCs w:val="21"/>
              </w:rPr>
              <w:t>575nm</w:t>
            </w:r>
          </w:p>
          <w:p>
            <w:pPr>
              <w:pStyle w:val="14"/>
              <w:widowControl w:val="0"/>
              <w:spacing w:line="360" w:lineRule="auto"/>
              <w:ind w:firstLine="31680"/>
              <w:jc w:val="both"/>
              <w:rPr>
                <w:rFonts w:ascii="宋体" w:cs="仿宋"/>
                <w:kern w:val="2"/>
                <w:sz w:val="21"/>
                <w:szCs w:val="21"/>
              </w:rPr>
            </w:pPr>
            <w:r>
              <w:rPr>
                <w:rFonts w:ascii="宋体" w:hAnsi="宋体" w:cs="仿宋"/>
                <w:kern w:val="2"/>
                <w:sz w:val="21"/>
                <w:szCs w:val="21"/>
              </w:rPr>
              <w:t>5</w:t>
            </w:r>
            <w:r>
              <w:rPr>
                <w:rFonts w:hint="eastAsia" w:ascii="宋体" w:hAnsi="宋体" w:cs="仿宋"/>
                <w:kern w:val="2"/>
                <w:sz w:val="21"/>
                <w:szCs w:val="21"/>
              </w:rPr>
              <w:t>、样本分析前状态监测功能：提示溶血、黄疸、脂血的标本，以便于特殊处理</w:t>
            </w:r>
          </w:p>
          <w:p>
            <w:pPr>
              <w:pStyle w:val="14"/>
              <w:widowControl w:val="0"/>
              <w:spacing w:line="360" w:lineRule="auto"/>
              <w:ind w:firstLine="31680"/>
              <w:jc w:val="both"/>
              <w:rPr>
                <w:rFonts w:ascii="宋体" w:hAnsi="宋体" w:cs="仿宋"/>
                <w:kern w:val="2"/>
                <w:sz w:val="21"/>
                <w:szCs w:val="21"/>
              </w:rPr>
            </w:pPr>
            <w:r>
              <w:rPr>
                <w:rFonts w:ascii="宋体" w:hAnsi="宋体" w:cs="仿宋"/>
                <w:kern w:val="2"/>
                <w:sz w:val="21"/>
                <w:szCs w:val="21"/>
              </w:rPr>
              <w:t>6</w:t>
            </w:r>
            <w:r>
              <w:rPr>
                <w:rFonts w:hint="eastAsia" w:ascii="宋体" w:hAnsi="宋体" w:cs="仿宋"/>
                <w:kern w:val="2"/>
                <w:sz w:val="21"/>
                <w:szCs w:val="21"/>
              </w:rPr>
              <w:t>、</w:t>
            </w:r>
            <w:r>
              <w:rPr>
                <w:rFonts w:ascii="宋体" w:hAnsi="宋体" w:cs="仿宋"/>
                <w:kern w:val="2"/>
                <w:sz w:val="21"/>
                <w:szCs w:val="21"/>
              </w:rPr>
              <w:t>CV</w:t>
            </w:r>
            <w:r>
              <w:rPr>
                <w:rFonts w:hint="eastAsia" w:ascii="宋体" w:hAnsi="宋体" w:cs="仿宋"/>
                <w:kern w:val="2"/>
                <w:sz w:val="21"/>
                <w:szCs w:val="21"/>
              </w:rPr>
              <w:t>值：</w:t>
            </w:r>
            <w:r>
              <w:rPr>
                <w:rFonts w:ascii="宋体" w:hAnsi="宋体" w:cs="仿宋"/>
                <w:kern w:val="2"/>
                <w:sz w:val="21"/>
                <w:szCs w:val="21"/>
              </w:rPr>
              <w:t>PT</w:t>
            </w:r>
            <w:r>
              <w:rPr>
                <w:rFonts w:hint="eastAsia" w:ascii="宋体" w:hAnsi="宋体" w:cs="仿宋"/>
                <w:kern w:val="2"/>
                <w:sz w:val="21"/>
                <w:szCs w:val="21"/>
              </w:rPr>
              <w:t>＜</w:t>
            </w:r>
            <w:r>
              <w:rPr>
                <w:rFonts w:ascii="宋体" w:hAnsi="宋体" w:cs="仿宋"/>
                <w:kern w:val="2"/>
                <w:sz w:val="21"/>
                <w:szCs w:val="21"/>
              </w:rPr>
              <w:t>2%</w:t>
            </w:r>
            <w:r>
              <w:rPr>
                <w:rFonts w:hint="eastAsia" w:ascii="宋体" w:hAnsi="宋体" w:cs="仿宋"/>
                <w:kern w:val="2"/>
                <w:sz w:val="21"/>
                <w:szCs w:val="21"/>
              </w:rPr>
              <w:t>、</w:t>
            </w:r>
            <w:r>
              <w:rPr>
                <w:rFonts w:ascii="宋体" w:hAnsi="宋体" w:cs="仿宋"/>
                <w:kern w:val="2"/>
                <w:sz w:val="21"/>
                <w:szCs w:val="21"/>
              </w:rPr>
              <w:t>APTT</w:t>
            </w:r>
            <w:r>
              <w:rPr>
                <w:rFonts w:hint="eastAsia" w:ascii="宋体" w:hAnsi="宋体" w:cs="仿宋"/>
                <w:kern w:val="2"/>
                <w:sz w:val="21"/>
                <w:szCs w:val="21"/>
              </w:rPr>
              <w:t>＜</w:t>
            </w:r>
            <w:r>
              <w:rPr>
                <w:rFonts w:ascii="宋体" w:hAnsi="宋体" w:cs="仿宋"/>
                <w:kern w:val="2"/>
                <w:sz w:val="21"/>
                <w:szCs w:val="21"/>
              </w:rPr>
              <w:t>2%</w:t>
            </w:r>
            <w:r>
              <w:rPr>
                <w:rFonts w:hint="eastAsia" w:ascii="宋体" w:hAnsi="宋体" w:cs="仿宋"/>
                <w:kern w:val="2"/>
                <w:sz w:val="21"/>
                <w:szCs w:val="21"/>
              </w:rPr>
              <w:t>、</w:t>
            </w:r>
            <w:r>
              <w:rPr>
                <w:rFonts w:ascii="宋体" w:hAnsi="宋体" w:cs="仿宋"/>
                <w:kern w:val="2"/>
                <w:sz w:val="21"/>
                <w:szCs w:val="21"/>
              </w:rPr>
              <w:t>FIB</w:t>
            </w:r>
            <w:r>
              <w:rPr>
                <w:rFonts w:hint="eastAsia" w:ascii="宋体" w:hAnsi="宋体" w:cs="仿宋"/>
                <w:kern w:val="2"/>
                <w:sz w:val="21"/>
                <w:szCs w:val="21"/>
              </w:rPr>
              <w:t>＜</w:t>
            </w:r>
            <w:r>
              <w:rPr>
                <w:rFonts w:ascii="宋体" w:hAnsi="宋体" w:cs="仿宋"/>
                <w:kern w:val="2"/>
                <w:sz w:val="21"/>
                <w:szCs w:val="21"/>
              </w:rPr>
              <w:t>4%</w:t>
            </w:r>
          </w:p>
          <w:p>
            <w:pPr>
              <w:pStyle w:val="14"/>
              <w:widowControl w:val="0"/>
              <w:spacing w:line="360" w:lineRule="auto"/>
              <w:ind w:firstLine="31680"/>
              <w:jc w:val="both"/>
              <w:rPr>
                <w:rFonts w:ascii="宋体" w:cs="仿宋"/>
                <w:kern w:val="2"/>
                <w:sz w:val="21"/>
                <w:szCs w:val="21"/>
              </w:rPr>
            </w:pPr>
            <w:r>
              <w:rPr>
                <w:rFonts w:ascii="宋体" w:hAnsi="宋体" w:cs="仿宋"/>
                <w:kern w:val="2"/>
                <w:sz w:val="21"/>
                <w:szCs w:val="21"/>
              </w:rPr>
              <w:t>7</w:t>
            </w:r>
            <w:r>
              <w:rPr>
                <w:rFonts w:hint="eastAsia" w:ascii="宋体" w:hAnsi="宋体" w:cs="仿宋"/>
                <w:kern w:val="2"/>
                <w:sz w:val="21"/>
                <w:szCs w:val="21"/>
              </w:rPr>
              <w:t>、采用全自动进样架方式进样，样品位≥</w:t>
            </w:r>
            <w:r>
              <w:rPr>
                <w:rFonts w:ascii="宋体" w:hAnsi="宋体" w:cs="仿宋"/>
                <w:kern w:val="2"/>
                <w:sz w:val="21"/>
                <w:szCs w:val="21"/>
              </w:rPr>
              <w:t>100</w:t>
            </w:r>
            <w:r>
              <w:rPr>
                <w:rFonts w:hint="eastAsia" w:ascii="宋体" w:hAnsi="宋体" w:cs="仿宋"/>
                <w:kern w:val="2"/>
                <w:sz w:val="21"/>
                <w:szCs w:val="21"/>
              </w:rPr>
              <w:t>个，连续循环进样</w:t>
            </w:r>
          </w:p>
          <w:p>
            <w:pPr>
              <w:pStyle w:val="14"/>
              <w:widowControl w:val="0"/>
              <w:spacing w:line="360" w:lineRule="auto"/>
              <w:ind w:firstLine="31680"/>
              <w:jc w:val="both"/>
              <w:rPr>
                <w:rFonts w:ascii="宋体" w:cs="仿宋"/>
                <w:kern w:val="2"/>
                <w:sz w:val="21"/>
                <w:szCs w:val="21"/>
              </w:rPr>
            </w:pPr>
            <w:r>
              <w:rPr>
                <w:rFonts w:ascii="宋体" w:hAnsi="宋体" w:cs="仿宋"/>
                <w:kern w:val="2"/>
                <w:sz w:val="21"/>
                <w:szCs w:val="21"/>
              </w:rPr>
              <w:t>8</w:t>
            </w:r>
            <w:r>
              <w:rPr>
                <w:rFonts w:hint="eastAsia" w:ascii="宋体" w:hAnsi="宋体" w:cs="仿宋"/>
                <w:kern w:val="2"/>
                <w:sz w:val="21"/>
                <w:szCs w:val="21"/>
              </w:rPr>
              <w:t>、具有自动稀释及连锁检测功能</w:t>
            </w:r>
          </w:p>
          <w:p>
            <w:pPr>
              <w:pStyle w:val="14"/>
              <w:widowControl w:val="0"/>
              <w:spacing w:line="360" w:lineRule="auto"/>
              <w:ind w:firstLine="31680"/>
              <w:jc w:val="both"/>
              <w:rPr>
                <w:rFonts w:ascii="宋体" w:cs="仿宋"/>
                <w:kern w:val="2"/>
                <w:sz w:val="21"/>
                <w:szCs w:val="21"/>
              </w:rPr>
            </w:pPr>
            <w:r>
              <w:rPr>
                <w:rFonts w:ascii="宋体" w:hAnsi="宋体" w:cs="仿宋"/>
                <w:kern w:val="2"/>
                <w:sz w:val="21"/>
                <w:szCs w:val="21"/>
              </w:rPr>
              <w:t>9</w:t>
            </w:r>
            <w:r>
              <w:rPr>
                <w:rFonts w:hint="eastAsia" w:ascii="宋体" w:hAnsi="宋体" w:cs="仿宋"/>
                <w:kern w:val="2"/>
                <w:sz w:val="21"/>
                <w:szCs w:val="21"/>
              </w:rPr>
              <w:t>、试剂位≥</w:t>
            </w:r>
            <w:r>
              <w:rPr>
                <w:rFonts w:ascii="宋体" w:hAnsi="宋体" w:cs="仿宋"/>
                <w:kern w:val="2"/>
                <w:sz w:val="21"/>
                <w:szCs w:val="21"/>
              </w:rPr>
              <w:t>45</w:t>
            </w:r>
            <w:r>
              <w:rPr>
                <w:rFonts w:hint="eastAsia" w:ascii="宋体" w:hAnsi="宋体" w:cs="仿宋"/>
                <w:kern w:val="2"/>
                <w:sz w:val="21"/>
                <w:szCs w:val="21"/>
              </w:rPr>
              <w:t>个，具有冷藏功能，温度≤</w:t>
            </w:r>
            <w:r>
              <w:rPr>
                <w:rFonts w:ascii="宋体" w:hAnsi="宋体" w:cs="仿宋"/>
                <w:kern w:val="2"/>
                <w:sz w:val="21"/>
                <w:szCs w:val="21"/>
              </w:rPr>
              <w:t>10</w:t>
            </w:r>
            <w:r>
              <w:rPr>
                <w:rFonts w:hint="eastAsia" w:ascii="宋体" w:hAnsi="宋体" w:cs="仿宋"/>
                <w:kern w:val="2"/>
                <w:sz w:val="21"/>
                <w:szCs w:val="21"/>
              </w:rPr>
              <w:t>º℃</w:t>
            </w:r>
          </w:p>
          <w:p>
            <w:pPr>
              <w:pStyle w:val="14"/>
              <w:widowControl w:val="0"/>
              <w:spacing w:line="360" w:lineRule="auto"/>
              <w:ind w:firstLine="31680"/>
              <w:jc w:val="both"/>
              <w:rPr>
                <w:rFonts w:ascii="宋体" w:cs="仿宋"/>
                <w:kern w:val="2"/>
                <w:sz w:val="21"/>
                <w:szCs w:val="21"/>
              </w:rPr>
            </w:pPr>
            <w:r>
              <w:rPr>
                <w:rFonts w:ascii="宋体" w:hAnsi="宋体" w:cs="仿宋"/>
                <w:kern w:val="2"/>
                <w:sz w:val="21"/>
                <w:szCs w:val="21"/>
              </w:rPr>
              <w:t>10</w:t>
            </w:r>
            <w:r>
              <w:rPr>
                <w:rFonts w:hint="eastAsia" w:ascii="宋体" w:hAnsi="宋体" w:cs="仿宋"/>
                <w:kern w:val="2"/>
                <w:sz w:val="21"/>
                <w:szCs w:val="21"/>
              </w:rPr>
              <w:t>、检测通道≥</w:t>
            </w:r>
            <w:r>
              <w:rPr>
                <w:rFonts w:ascii="宋体" w:hAnsi="宋体" w:cs="仿宋"/>
                <w:kern w:val="2"/>
                <w:sz w:val="21"/>
                <w:szCs w:val="21"/>
              </w:rPr>
              <w:t>20</w:t>
            </w:r>
            <w:r>
              <w:rPr>
                <w:rFonts w:hint="eastAsia" w:ascii="宋体" w:hAnsi="宋体" w:cs="仿宋"/>
                <w:kern w:val="2"/>
                <w:sz w:val="21"/>
                <w:szCs w:val="21"/>
              </w:rPr>
              <w:t>个，所有通道不同方法学均可通用</w:t>
            </w:r>
          </w:p>
          <w:p>
            <w:pPr>
              <w:pStyle w:val="14"/>
              <w:widowControl w:val="0"/>
              <w:spacing w:line="360" w:lineRule="auto"/>
              <w:ind w:firstLine="31680"/>
              <w:jc w:val="both"/>
              <w:rPr>
                <w:rFonts w:ascii="宋体" w:cs="仿宋"/>
                <w:kern w:val="2"/>
                <w:sz w:val="21"/>
                <w:szCs w:val="21"/>
              </w:rPr>
            </w:pPr>
            <w:r>
              <w:rPr>
                <w:rFonts w:ascii="宋体" w:hAnsi="宋体" w:cs="仿宋"/>
                <w:kern w:val="2"/>
                <w:sz w:val="21"/>
                <w:szCs w:val="21"/>
              </w:rPr>
              <w:t>11</w:t>
            </w:r>
            <w:r>
              <w:rPr>
                <w:rFonts w:hint="eastAsia" w:ascii="宋体" w:hAnsi="宋体" w:cs="仿宋"/>
                <w:kern w:val="2"/>
                <w:sz w:val="21"/>
                <w:szCs w:val="21"/>
              </w:rPr>
              <w:t>、具有开放的试剂程序</w:t>
            </w:r>
          </w:p>
          <w:p>
            <w:pPr>
              <w:pStyle w:val="14"/>
              <w:widowControl w:val="0"/>
              <w:spacing w:line="360" w:lineRule="auto"/>
              <w:ind w:firstLine="31680"/>
              <w:jc w:val="both"/>
              <w:rPr>
                <w:rFonts w:ascii="宋体" w:cs="仿宋"/>
                <w:kern w:val="2"/>
                <w:sz w:val="21"/>
                <w:szCs w:val="21"/>
              </w:rPr>
            </w:pPr>
            <w:r>
              <w:rPr>
                <w:rFonts w:ascii="宋体" w:hAnsi="宋体" w:cs="仿宋"/>
                <w:kern w:val="2"/>
                <w:sz w:val="21"/>
                <w:szCs w:val="21"/>
              </w:rPr>
              <w:t>12</w:t>
            </w:r>
            <w:r>
              <w:rPr>
                <w:rFonts w:hint="eastAsia" w:ascii="宋体" w:hAnsi="宋体" w:cs="仿宋"/>
                <w:kern w:val="2"/>
                <w:sz w:val="21"/>
                <w:szCs w:val="21"/>
              </w:rPr>
              <w:t>、可随时、随机插入急诊样本有预留急诊位，≥</w:t>
            </w:r>
            <w:r>
              <w:rPr>
                <w:rFonts w:ascii="宋体" w:hAnsi="宋体" w:cs="仿宋"/>
                <w:kern w:val="2"/>
                <w:sz w:val="21"/>
                <w:szCs w:val="21"/>
              </w:rPr>
              <w:t>5</w:t>
            </w:r>
            <w:r>
              <w:rPr>
                <w:rFonts w:hint="eastAsia" w:ascii="宋体" w:hAnsi="宋体" w:cs="仿宋"/>
                <w:kern w:val="2"/>
                <w:sz w:val="21"/>
                <w:szCs w:val="21"/>
              </w:rPr>
              <w:t>个</w:t>
            </w:r>
          </w:p>
          <w:p>
            <w:pPr>
              <w:pStyle w:val="14"/>
              <w:widowControl w:val="0"/>
              <w:spacing w:line="360" w:lineRule="auto"/>
              <w:ind w:firstLine="31680"/>
              <w:jc w:val="both"/>
              <w:rPr>
                <w:rFonts w:ascii="宋体" w:cs="仿宋"/>
                <w:kern w:val="2"/>
                <w:sz w:val="21"/>
                <w:szCs w:val="21"/>
              </w:rPr>
            </w:pPr>
            <w:r>
              <w:rPr>
                <w:rFonts w:ascii="宋体" w:hAnsi="宋体" w:cs="仿宋"/>
                <w:kern w:val="2"/>
                <w:sz w:val="21"/>
                <w:szCs w:val="21"/>
              </w:rPr>
              <w:t>13</w:t>
            </w:r>
            <w:r>
              <w:rPr>
                <w:rFonts w:hint="eastAsia" w:ascii="宋体" w:hAnsi="宋体" w:cs="仿宋"/>
                <w:kern w:val="2"/>
                <w:sz w:val="21"/>
                <w:szCs w:val="21"/>
              </w:rPr>
              <w:t>、</w:t>
            </w:r>
            <w:r>
              <w:rPr>
                <w:rFonts w:ascii="宋体" w:hAnsi="宋体" w:cs="仿宋"/>
                <w:kern w:val="2"/>
                <w:sz w:val="21"/>
                <w:szCs w:val="21"/>
              </w:rPr>
              <w:t>WINDOWS</w:t>
            </w:r>
            <w:r>
              <w:rPr>
                <w:rFonts w:hint="eastAsia" w:ascii="宋体" w:hAnsi="宋体" w:cs="仿宋"/>
                <w:kern w:val="2"/>
                <w:sz w:val="21"/>
                <w:szCs w:val="21"/>
              </w:rPr>
              <w:t>操作界面</w:t>
            </w:r>
            <w:r>
              <w:rPr>
                <w:rFonts w:ascii="宋体" w:hAnsi="宋体" w:cs="仿宋"/>
                <w:kern w:val="2"/>
                <w:sz w:val="21"/>
                <w:szCs w:val="21"/>
              </w:rPr>
              <w:t>:</w:t>
            </w:r>
            <w:r>
              <w:rPr>
                <w:rFonts w:hint="eastAsia" w:ascii="宋体" w:hAnsi="宋体" w:cs="仿宋"/>
                <w:kern w:val="2"/>
                <w:sz w:val="21"/>
                <w:szCs w:val="21"/>
              </w:rPr>
              <w:t>简便、直接，可随时观测仪器的检测情况</w:t>
            </w:r>
          </w:p>
          <w:p>
            <w:pPr>
              <w:pStyle w:val="3"/>
              <w:widowControl w:val="0"/>
              <w:spacing w:after="0" w:line="360" w:lineRule="auto"/>
              <w:ind w:firstLine="420" w:firstLineChars="200"/>
              <w:jc w:val="both"/>
              <w:rPr>
                <w:rFonts w:ascii="宋体" w:hAnsi="宋体" w:eastAsia="宋体" w:cs="仿宋"/>
                <w:kern w:val="2"/>
                <w:sz w:val="21"/>
                <w:szCs w:val="21"/>
                <w:lang w:eastAsia="zh-CN"/>
              </w:rPr>
            </w:pPr>
            <w:r>
              <w:rPr>
                <w:rFonts w:ascii="宋体" w:hAnsi="宋体" w:eastAsia="宋体" w:cs="仿宋"/>
                <w:kern w:val="2"/>
                <w:sz w:val="21"/>
                <w:szCs w:val="21"/>
                <w:lang w:eastAsia="zh-CN"/>
              </w:rPr>
              <w:t>14</w:t>
            </w:r>
            <w:r>
              <w:rPr>
                <w:rFonts w:hint="eastAsia" w:ascii="宋体" w:hAnsi="宋体" w:eastAsia="宋体" w:cs="仿宋"/>
                <w:kern w:val="2"/>
                <w:sz w:val="21"/>
                <w:szCs w:val="21"/>
                <w:lang w:eastAsia="zh-CN"/>
              </w:rPr>
              <w:t>、试剂加样针与样本针分开，≥</w:t>
            </w:r>
            <w:r>
              <w:rPr>
                <w:rFonts w:ascii="宋体" w:hAnsi="宋体" w:eastAsia="宋体" w:cs="仿宋"/>
                <w:kern w:val="2"/>
                <w:sz w:val="21"/>
                <w:szCs w:val="21"/>
                <w:lang w:eastAsia="zh-CN"/>
              </w:rPr>
              <w:t>3</w:t>
            </w:r>
            <w:r>
              <w:rPr>
                <w:rFonts w:hint="eastAsia" w:ascii="宋体" w:hAnsi="宋体" w:eastAsia="宋体" w:cs="仿宋"/>
                <w:kern w:val="2"/>
                <w:sz w:val="21"/>
                <w:szCs w:val="21"/>
                <w:lang w:eastAsia="zh-CN"/>
              </w:rPr>
              <w:t>根试剂针，≥</w:t>
            </w:r>
            <w:r>
              <w:rPr>
                <w:rFonts w:ascii="宋体" w:hAnsi="宋体" w:eastAsia="宋体" w:cs="仿宋"/>
                <w:kern w:val="2"/>
                <w:sz w:val="21"/>
                <w:szCs w:val="21"/>
                <w:lang w:eastAsia="zh-CN"/>
              </w:rPr>
              <w:t>2</w:t>
            </w:r>
            <w:r>
              <w:rPr>
                <w:rFonts w:hint="eastAsia" w:ascii="宋体" w:hAnsi="宋体" w:eastAsia="宋体" w:cs="仿宋"/>
                <w:kern w:val="2"/>
                <w:sz w:val="21"/>
                <w:szCs w:val="21"/>
                <w:lang w:eastAsia="zh-CN"/>
              </w:rPr>
              <w:t>根样本针，样本针标配盖帽穿刺功能，试剂针具加热功能</w:t>
            </w:r>
          </w:p>
          <w:p>
            <w:pPr>
              <w:ind w:firstLine="420" w:firstLineChars="200"/>
              <w:rPr>
                <w:rFonts w:hint="eastAsia" w:ascii="宋体" w:hAnsi="宋体" w:eastAsia="宋体" w:cs="宋体"/>
                <w:b w:val="0"/>
                <w:bCs w:val="0"/>
                <w:sz w:val="21"/>
                <w:szCs w:val="21"/>
              </w:rPr>
            </w:pPr>
            <w:r>
              <w:rPr>
                <w:rFonts w:ascii="宋体" w:hAnsi="宋体" w:cs="仿宋"/>
                <w:kern w:val="2"/>
                <w:sz w:val="21"/>
                <w:szCs w:val="21"/>
              </w:rPr>
              <w:t>15</w:t>
            </w:r>
            <w:r>
              <w:rPr>
                <w:rFonts w:hint="eastAsia" w:ascii="宋体" w:hAnsi="宋体" w:cs="仿宋"/>
                <w:kern w:val="2"/>
                <w:sz w:val="21"/>
                <w:szCs w:val="21"/>
              </w:rPr>
              <w:t>、应具备条码扫描设备及管理功能</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bl>
    <w:p>
      <w:pPr>
        <w:jc w:val="left"/>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numPr>
          <w:ilvl w:val="0"/>
          <w:numId w:val="2"/>
        </w:numPr>
        <w:ind w:left="450" w:leftChars="0" w:firstLine="0" w:firstLineChars="0"/>
        <w:jc w:val="left"/>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验收标准：</w:t>
      </w:r>
    </w:p>
    <w:p>
      <w:pPr>
        <w:adjustRightInd w:val="0"/>
        <w:snapToGrid w:val="0"/>
        <w:spacing w:line="360" w:lineRule="auto"/>
        <w:ind w:firstLine="560" w:firstLineChars="200"/>
        <w:rPr>
          <w:rFonts w:hint="eastAsia" w:ascii="仿宋" w:hAnsi="仿宋" w:eastAsia="仿宋" w:cs="宋体"/>
          <w:bCs/>
          <w:color w:val="auto"/>
          <w:sz w:val="28"/>
          <w:szCs w:val="24"/>
          <w:lang w:val="zh-CN"/>
        </w:rPr>
      </w:pPr>
      <w:r>
        <w:rPr>
          <w:rFonts w:hint="eastAsia" w:ascii="仿宋" w:hAnsi="仿宋" w:eastAsia="仿宋" w:cs="宋体"/>
          <w:bCs/>
          <w:color w:val="auto"/>
          <w:sz w:val="28"/>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djustRightInd w:val="0"/>
        <w:snapToGrid w:val="0"/>
        <w:spacing w:line="360" w:lineRule="auto"/>
        <w:ind w:firstLine="560" w:firstLineChars="200"/>
        <w:rPr>
          <w:rFonts w:hint="eastAsia" w:ascii="仿宋" w:hAnsi="仿宋" w:eastAsia="仿宋" w:cs="仿宋"/>
          <w:color w:val="auto"/>
          <w:sz w:val="30"/>
          <w:szCs w:val="30"/>
          <w:shd w:val="clear" w:color="auto" w:fill="FFFFFF"/>
          <w:lang w:eastAsia="zh-CN"/>
        </w:rPr>
      </w:pPr>
      <w:r>
        <w:rPr>
          <w:rFonts w:hint="eastAsia" w:ascii="仿宋" w:hAnsi="仿宋" w:eastAsia="仿宋" w:cs="宋体"/>
          <w:bCs/>
          <w:color w:val="auto"/>
          <w:sz w:val="28"/>
          <w:szCs w:val="24"/>
          <w:lang w:val="zh-CN"/>
        </w:rPr>
        <w:t>2、本项目采用现场运行、测试验收方式验收。投标人完成的项目应达到的质量标准应符合国家和履约地相关安全质量标准；行业技术规范标准；环保节能标准；强制认证相关标准。</w:t>
      </w:r>
      <w:r>
        <w:rPr>
          <w:rFonts w:hint="eastAsia" w:ascii="仿宋" w:hAnsi="仿宋" w:eastAsia="仿宋" w:cs="仿宋"/>
          <w:color w:val="auto"/>
          <w:sz w:val="30"/>
          <w:szCs w:val="30"/>
          <w:shd w:val="clear" w:color="auto" w:fill="FFFFFF"/>
        </w:rPr>
        <w:t xml:space="preserve">  </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（一）评标方法： 综合评分法</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（二）综合评分法评标标准：</w:t>
      </w:r>
    </w:p>
    <w:tbl>
      <w:tblPr>
        <w:tblStyle w:val="11"/>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投标人2015年1月1日以来，具有类似项目业绩，合同及验收报告齐全且合同金额不低于本项目最高限价的，每提供一份得3分，最多得6分，不提供者为0分。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b/>
                <w:bCs/>
                <w:sz w:val="21"/>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GB"/>
              </w:rPr>
            </w:pPr>
            <w:r>
              <w:rPr>
                <w:rFonts w:hint="eastAsia" w:ascii="宋体" w:hAnsi="宋体" w:eastAsia="宋体" w:cs="宋体"/>
                <w:sz w:val="21"/>
                <w:szCs w:val="21"/>
                <w:lang w:val="en-GB"/>
              </w:rPr>
              <w:t>1、</w:t>
            </w:r>
            <w:r>
              <w:rPr>
                <w:rFonts w:hint="eastAsia" w:ascii="宋体" w:hAnsi="宋体" w:eastAsia="宋体" w:cs="宋体"/>
                <w:sz w:val="21"/>
                <w:szCs w:val="21"/>
                <w:lang w:val="en-GB"/>
              </w:rPr>
              <w:tab/>
            </w:r>
            <w:r>
              <w:rPr>
                <w:rFonts w:hint="eastAsia" w:ascii="宋体" w:hAnsi="宋体" w:eastAsia="宋体" w:cs="宋体"/>
                <w:sz w:val="21"/>
                <w:szCs w:val="21"/>
                <w:lang w:val="en-GB"/>
              </w:rPr>
              <w:t>生产厂家或投标单位提供ISO9001质量管理体系认证证书、ISO13485医疗器械质量管理体系认证证书OHSAS18000职业健康安全管理体系认证证书的，每提供一项得2分，满分6分，不提供不得分。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GB"/>
              </w:rPr>
              <w:t>2、</w:t>
            </w:r>
            <w:r>
              <w:rPr>
                <w:rFonts w:hint="eastAsia" w:ascii="宋体" w:hAnsi="宋体" w:eastAsia="宋体" w:cs="宋体"/>
                <w:sz w:val="21"/>
                <w:szCs w:val="21"/>
                <w:lang w:val="en-GB"/>
              </w:rPr>
              <w:tab/>
            </w:r>
            <w:r>
              <w:rPr>
                <w:rFonts w:hint="eastAsia" w:ascii="宋体" w:hAnsi="宋体" w:eastAsia="宋体" w:cs="宋体"/>
                <w:sz w:val="21"/>
                <w:szCs w:val="21"/>
                <w:lang w:val="en-GB"/>
              </w:rPr>
              <w:t>投标所有产品通过CE认证证书，并提供资料满足得2分,</w:t>
            </w:r>
            <w:r>
              <w:rPr>
                <w:rFonts w:hint="eastAsia" w:ascii="宋体" w:hAnsi="宋体" w:eastAsia="宋体" w:cs="宋体"/>
                <w:sz w:val="21"/>
                <w:szCs w:val="21"/>
              </w:rPr>
              <w:t xml:space="preserve"> </w:t>
            </w:r>
            <w:r>
              <w:rPr>
                <w:rFonts w:hint="eastAsia" w:ascii="宋体" w:hAnsi="宋体" w:eastAsia="宋体" w:cs="宋体"/>
                <w:sz w:val="21"/>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u w:val="single"/>
                <w:lang w:val="en-US" w:eastAsia="zh-CN" w:bidi="ar"/>
              </w:rPr>
            </w:pPr>
            <w:r>
              <w:rPr>
                <w:rFonts w:hint="eastAsia" w:ascii="宋体" w:hAnsi="宋体" w:eastAsia="宋体" w:cs="宋体"/>
                <w:sz w:val="21"/>
                <w:szCs w:val="21"/>
                <w:lang w:val="en-US" w:eastAsia="zh-CN"/>
              </w:rPr>
              <w:t>8</w:t>
            </w:r>
            <w:r>
              <w:rPr>
                <w:rFonts w:hint="eastAsia" w:ascii="宋体" w:hAnsi="宋体" w:eastAsia="宋体" w:cs="宋体"/>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制有售后服务计划的得2分；投标人设有售后服务站的得2分；有专职维修人员、备有常用备件的得2分；售后服务系统完善、能提供全天24小时上门服务的得2分；能免费提供业技术培训、为采购方培养合格的操作人员的得2分。</w:t>
            </w:r>
            <w:r>
              <w:rPr>
                <w:rFonts w:hint="eastAsia" w:ascii="宋体" w:hAnsi="宋体" w:eastAsia="宋体" w:cs="宋体"/>
                <w:bCs/>
                <w:kern w:val="2"/>
                <w:sz w:val="21"/>
                <w:szCs w:val="21"/>
                <w:lang w:val="en-US" w:eastAsia="zh-CN" w:bidi="ar"/>
              </w:rPr>
              <w:t>不满足不得分</w:t>
            </w:r>
            <w:r>
              <w:rPr>
                <w:rFonts w:hint="eastAsia" w:ascii="宋体" w:hAnsi="宋体" w:eastAsia="宋体" w:cs="宋体"/>
                <w:color w:val="000000"/>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10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lang w:bidi="ar"/>
              </w:rPr>
              <w:t>①未实质性响应招标文件要求的视为无效投标。</w:t>
            </w:r>
          </w:p>
          <w:p>
            <w:pPr>
              <w:spacing w:line="360" w:lineRule="exact"/>
              <w:rPr>
                <w:rFonts w:ascii="宋体" w:hAnsi="宋体" w:eastAsia="宋体" w:cs="宋体"/>
                <w:color w:val="auto"/>
                <w:sz w:val="21"/>
                <w:szCs w:val="21"/>
                <w:lang w:bidi="ar"/>
              </w:rPr>
            </w:pPr>
            <w:r>
              <w:rPr>
                <w:rFonts w:hint="eastAsia" w:ascii="宋体" w:hAnsi="宋体" w:eastAsia="宋体" w:cs="宋体"/>
                <w:color w:val="auto"/>
                <w:sz w:val="21"/>
                <w:szCs w:val="21"/>
                <w:lang w:bidi="ar"/>
              </w:rPr>
              <w:t>②根据投标人对所投产品配置的成熟性、稳定性、可维修性及产品性能与配置等情况，基本全部满足的得2</w:t>
            </w:r>
            <w:r>
              <w:rPr>
                <w:rFonts w:ascii="宋体" w:hAnsi="宋体" w:eastAsia="宋体" w:cs="宋体"/>
                <w:color w:val="auto"/>
                <w:sz w:val="21"/>
                <w:szCs w:val="21"/>
                <w:lang w:bidi="ar"/>
              </w:rPr>
              <w:t>7</w:t>
            </w:r>
            <w:r>
              <w:rPr>
                <w:rFonts w:hint="eastAsia" w:ascii="宋体" w:hAnsi="宋体" w:eastAsia="宋体" w:cs="宋体"/>
                <w:color w:val="auto"/>
                <w:sz w:val="21"/>
                <w:szCs w:val="21"/>
                <w:lang w:bidi="ar"/>
              </w:rPr>
              <w:t>分。</w:t>
            </w:r>
          </w:p>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1"/>
                <w:szCs w:val="21"/>
                <w:lang w:bidi="ar"/>
              </w:rPr>
              <w:t>2</w:t>
            </w:r>
            <w:r>
              <w:rPr>
                <w:rFonts w:hint="eastAsia" w:ascii="宋体" w:hAnsi="宋体" w:eastAsia="宋体" w:cs="宋体"/>
                <w:color w:val="auto"/>
                <w:sz w:val="21"/>
                <w:szCs w:val="21"/>
                <w:lang w:bidi="ar"/>
              </w:rPr>
              <w:t>分，最多加1</w:t>
            </w:r>
            <w:r>
              <w:rPr>
                <w:rFonts w:ascii="宋体" w:hAnsi="宋体" w:eastAsia="宋体" w:cs="宋体"/>
                <w:color w:val="auto"/>
                <w:sz w:val="21"/>
                <w:szCs w:val="21"/>
                <w:lang w:bidi="ar"/>
              </w:rPr>
              <w:t>6</w:t>
            </w:r>
            <w:r>
              <w:rPr>
                <w:rFonts w:hint="eastAsia" w:ascii="宋体" w:hAnsi="宋体" w:eastAsia="宋体" w:cs="宋体"/>
                <w:color w:val="auto"/>
                <w:sz w:val="21"/>
                <w:szCs w:val="21"/>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43分</w:t>
            </w:r>
          </w:p>
        </w:tc>
      </w:tr>
    </w:tbl>
    <w:p>
      <w:pPr>
        <w:widowControl/>
        <w:shd w:val="clear" w:color="auto" w:fill="FFFFFF"/>
        <w:spacing w:line="360" w:lineRule="atLeast"/>
        <w:ind w:firstLine="600"/>
        <w:jc w:val="left"/>
        <w:rPr>
          <w:rFonts w:ascii="宋体" w:hAnsi="宋体" w:eastAsia="宋体" w:cs="宋体"/>
          <w:color w:val="auto"/>
          <w:kern w:val="0"/>
          <w:sz w:val="24"/>
          <w:szCs w:val="24"/>
        </w:rPr>
      </w:pP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2、支付时间及条件：设备安装调试合格使用后付合同总价款的70%，剩余30%满一年无质量问题一次性付清。。</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七、联系方式</w:t>
      </w:r>
    </w:p>
    <w:p>
      <w:pPr>
        <w:widowControl/>
        <w:shd w:val="clear" w:color="auto" w:fill="FFFFFF"/>
        <w:spacing w:line="330" w:lineRule="atLeast"/>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采购人：</w:t>
      </w:r>
      <w:r>
        <w:rPr>
          <w:rFonts w:hint="eastAsia" w:ascii="仿宋" w:hAnsi="仿宋" w:eastAsia="仿宋" w:cs="仿宋"/>
          <w:color w:val="auto"/>
          <w:kern w:val="0"/>
          <w:sz w:val="30"/>
          <w:szCs w:val="30"/>
          <w:shd w:val="clear" w:color="auto" w:fill="FFFFFF"/>
          <w:lang w:eastAsia="zh-CN"/>
        </w:rPr>
        <w:t>禹州市人民医院</w:t>
      </w:r>
      <w:r>
        <w:rPr>
          <w:rFonts w:hint="eastAsia" w:ascii="仿宋" w:hAnsi="仿宋" w:eastAsia="仿宋" w:cs="仿宋"/>
          <w:color w:val="auto"/>
          <w:kern w:val="0"/>
          <w:sz w:val="30"/>
          <w:szCs w:val="30"/>
          <w:shd w:val="clear" w:color="auto" w:fill="FFFFFF"/>
        </w:rPr>
        <w:t xml:space="preserve">      地  址：</w:t>
      </w:r>
      <w:r>
        <w:rPr>
          <w:rFonts w:hint="eastAsia" w:ascii="仿宋" w:hAnsi="仿宋" w:eastAsia="仿宋" w:cs="仿宋"/>
          <w:color w:val="auto"/>
          <w:kern w:val="0"/>
          <w:sz w:val="30"/>
          <w:szCs w:val="30"/>
          <w:shd w:val="clear" w:color="auto" w:fill="FFFFFF"/>
          <w:lang w:eastAsia="zh-CN"/>
        </w:rPr>
        <w:t>禹州市健康路</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联系人：</w:t>
      </w:r>
      <w:r>
        <w:rPr>
          <w:rFonts w:hint="eastAsia" w:ascii="仿宋" w:hAnsi="仿宋" w:eastAsia="仿宋" w:cs="仿宋"/>
          <w:color w:val="auto"/>
          <w:kern w:val="0"/>
          <w:sz w:val="30"/>
          <w:szCs w:val="30"/>
          <w:shd w:val="clear" w:color="auto" w:fill="FFFFFF"/>
          <w:lang w:eastAsia="zh-CN"/>
        </w:rPr>
        <w:t>席朝岭</w:t>
      </w:r>
      <w:r>
        <w:rPr>
          <w:rFonts w:hint="eastAsia" w:ascii="仿宋" w:hAnsi="仿宋" w:eastAsia="仿宋" w:cs="仿宋"/>
          <w:color w:val="auto"/>
          <w:kern w:val="0"/>
          <w:sz w:val="30"/>
          <w:szCs w:val="30"/>
          <w:shd w:val="clear" w:color="auto" w:fill="FFFFFF"/>
        </w:rPr>
        <w:t xml:space="preserve">                   联系电话：</w:t>
      </w:r>
      <w:r>
        <w:rPr>
          <w:rFonts w:hint="eastAsia" w:ascii="仿宋" w:hAnsi="仿宋" w:eastAsia="仿宋" w:cs="仿宋"/>
          <w:color w:val="auto"/>
          <w:kern w:val="0"/>
          <w:sz w:val="30"/>
          <w:szCs w:val="30"/>
          <w:shd w:val="clear" w:color="auto" w:fill="FFFFFF"/>
          <w:lang w:eastAsia="zh-CN"/>
        </w:rPr>
        <w:t>0374-6068578</w:t>
      </w:r>
      <w:r>
        <w:rPr>
          <w:rFonts w:hint="eastAsia" w:ascii="仿宋" w:hAnsi="仿宋" w:eastAsia="仿宋" w:cs="仿宋"/>
          <w:color w:val="auto"/>
          <w:kern w:val="0"/>
          <w:sz w:val="30"/>
          <w:szCs w:val="30"/>
          <w:shd w:val="clear" w:color="auto" w:fill="FFFFFF"/>
        </w:rPr>
        <w:t xml:space="preserve"> </w:t>
      </w:r>
    </w:p>
    <w:p>
      <w:pPr>
        <w:widowControl/>
        <w:shd w:val="clear" w:color="auto" w:fill="FFFFFF"/>
        <w:spacing w:line="330" w:lineRule="atLeast"/>
        <w:ind w:firstLine="6600" w:firstLineChars="2200"/>
        <w:jc w:val="left"/>
        <w:rPr>
          <w:rFonts w:hint="eastAsia" w:ascii="宋体" w:hAnsi="宋体" w:eastAsia="仿宋" w:cs="宋体"/>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 xml:space="preserve"> </w:t>
      </w:r>
      <w:r>
        <w:rPr>
          <w:rFonts w:hint="eastAsia" w:ascii="仿宋" w:hAnsi="仿宋" w:eastAsia="仿宋" w:cs="仿宋"/>
          <w:color w:val="auto"/>
          <w:kern w:val="0"/>
          <w:sz w:val="30"/>
          <w:szCs w:val="30"/>
          <w:shd w:val="clear" w:color="auto" w:fill="FFFFFF"/>
          <w:lang w:eastAsia="zh-CN"/>
        </w:rPr>
        <w:t>禹州市人民医院</w:t>
      </w:r>
    </w:p>
    <w:p>
      <w:pPr>
        <w:widowControl/>
        <w:shd w:val="clear" w:color="auto" w:fill="FFFFFF"/>
        <w:spacing w:line="330" w:lineRule="atLeast"/>
        <w:ind w:firstLine="5700"/>
        <w:jc w:val="right"/>
        <w:rPr>
          <w:rFonts w:ascii="仿宋" w:hAnsi="仿宋" w:eastAsia="仿宋" w:cs="宋体"/>
          <w:color w:val="auto"/>
          <w:kern w:val="0"/>
          <w:sz w:val="30"/>
          <w:szCs w:val="30"/>
          <w:shd w:val="clear" w:color="auto" w:fill="FFFFFF"/>
        </w:rPr>
      </w:pPr>
      <w:r>
        <w:rPr>
          <w:rFonts w:hint="eastAsia" w:ascii="仿宋" w:hAnsi="仿宋" w:eastAsia="仿宋" w:cs="宋体"/>
          <w:color w:val="auto"/>
          <w:kern w:val="0"/>
          <w:sz w:val="30"/>
          <w:szCs w:val="30"/>
          <w:shd w:val="clear" w:color="auto" w:fill="FFFFFF"/>
        </w:rPr>
        <w:t>2018年</w:t>
      </w:r>
      <w:r>
        <w:rPr>
          <w:rFonts w:hint="eastAsia" w:ascii="仿宋" w:hAnsi="仿宋" w:eastAsia="仿宋" w:cs="宋体"/>
          <w:color w:val="auto"/>
          <w:kern w:val="0"/>
          <w:sz w:val="30"/>
          <w:szCs w:val="30"/>
          <w:shd w:val="clear" w:color="auto" w:fill="FFFFFF"/>
          <w:lang w:val="en-US" w:eastAsia="zh-CN"/>
        </w:rPr>
        <w:t>11</w:t>
      </w:r>
      <w:r>
        <w:rPr>
          <w:rFonts w:hint="eastAsia" w:ascii="仿宋" w:hAnsi="仿宋" w:eastAsia="仿宋" w:cs="宋体"/>
          <w:color w:val="auto"/>
          <w:kern w:val="0"/>
          <w:sz w:val="30"/>
          <w:szCs w:val="30"/>
          <w:shd w:val="clear" w:color="auto" w:fill="FFFFFF"/>
        </w:rPr>
        <w:t>月</w:t>
      </w:r>
      <w:r>
        <w:rPr>
          <w:rFonts w:hint="eastAsia" w:ascii="仿宋" w:hAnsi="仿宋" w:eastAsia="仿宋" w:cs="宋体"/>
          <w:color w:val="auto"/>
          <w:kern w:val="0"/>
          <w:sz w:val="30"/>
          <w:szCs w:val="30"/>
          <w:shd w:val="clear" w:color="auto" w:fill="FFFFFF"/>
          <w:lang w:val="en-US" w:eastAsia="zh-CN"/>
        </w:rPr>
        <w:t>16</w:t>
      </w:r>
      <w:bookmarkStart w:id="0" w:name="_GoBack"/>
      <w:bookmarkEnd w:id="0"/>
      <w:r>
        <w:rPr>
          <w:rFonts w:hint="eastAsia" w:ascii="仿宋" w:hAnsi="仿宋" w:eastAsia="仿宋" w:cs="宋体"/>
          <w:color w:val="auto"/>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4D9A3"/>
    <w:multiLevelType w:val="singleLevel"/>
    <w:tmpl w:val="84B4D9A3"/>
    <w:lvl w:ilvl="0" w:tentative="0">
      <w:start w:val="2"/>
      <w:numFmt w:val="chineseCounting"/>
      <w:suff w:val="nothing"/>
      <w:lvlText w:val="（%1）"/>
      <w:lvlJc w:val="left"/>
      <w:pPr>
        <w:ind w:left="450" w:leftChars="0" w:firstLine="0" w:firstLineChars="0"/>
      </w:pPr>
      <w:rPr>
        <w:rFonts w:hint="eastAsia"/>
      </w:rPr>
    </w:lvl>
  </w:abstractNum>
  <w:abstractNum w:abstractNumId="1">
    <w:nsid w:val="C75CA198"/>
    <w:multiLevelType w:val="singleLevel"/>
    <w:tmpl w:val="C75CA19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D522F86"/>
    <w:rsid w:val="0E721B97"/>
    <w:rsid w:val="106C622B"/>
    <w:rsid w:val="13411C93"/>
    <w:rsid w:val="138207DC"/>
    <w:rsid w:val="15377105"/>
    <w:rsid w:val="18902C51"/>
    <w:rsid w:val="18A5329E"/>
    <w:rsid w:val="19956D8E"/>
    <w:rsid w:val="19CE5459"/>
    <w:rsid w:val="1A5D51F0"/>
    <w:rsid w:val="1A9951EF"/>
    <w:rsid w:val="1B86206C"/>
    <w:rsid w:val="24725823"/>
    <w:rsid w:val="26322F98"/>
    <w:rsid w:val="2B4052FD"/>
    <w:rsid w:val="2C291ECD"/>
    <w:rsid w:val="2CB27390"/>
    <w:rsid w:val="2E3C4889"/>
    <w:rsid w:val="2E4036DD"/>
    <w:rsid w:val="2E46196E"/>
    <w:rsid w:val="323D5D4C"/>
    <w:rsid w:val="3A007FDE"/>
    <w:rsid w:val="3A9E2E89"/>
    <w:rsid w:val="3AC86A17"/>
    <w:rsid w:val="3DF50CA7"/>
    <w:rsid w:val="3E8E3904"/>
    <w:rsid w:val="4125043B"/>
    <w:rsid w:val="437F30EA"/>
    <w:rsid w:val="447706E5"/>
    <w:rsid w:val="47C909DC"/>
    <w:rsid w:val="4D686C0E"/>
    <w:rsid w:val="4E2E71F1"/>
    <w:rsid w:val="4EBC17BD"/>
    <w:rsid w:val="4EE75677"/>
    <w:rsid w:val="50AA7097"/>
    <w:rsid w:val="51676790"/>
    <w:rsid w:val="523D68D8"/>
    <w:rsid w:val="571147E1"/>
    <w:rsid w:val="5714055B"/>
    <w:rsid w:val="57580A5D"/>
    <w:rsid w:val="59721DB9"/>
    <w:rsid w:val="5B905D75"/>
    <w:rsid w:val="5CED345F"/>
    <w:rsid w:val="5D1B0638"/>
    <w:rsid w:val="68553B47"/>
    <w:rsid w:val="6B8500D0"/>
    <w:rsid w:val="6BA36862"/>
    <w:rsid w:val="6BD459C8"/>
    <w:rsid w:val="6BE50D64"/>
    <w:rsid w:val="6E903214"/>
    <w:rsid w:val="71357CC4"/>
    <w:rsid w:val="717605EA"/>
    <w:rsid w:val="71962929"/>
    <w:rsid w:val="74397BE4"/>
    <w:rsid w:val="754A2418"/>
    <w:rsid w:val="76B969F8"/>
    <w:rsid w:val="772C6E9B"/>
    <w:rsid w:val="78C17500"/>
    <w:rsid w:val="7AA45FD6"/>
    <w:rsid w:val="7AC5313E"/>
    <w:rsid w:val="7ADD0A62"/>
    <w:rsid w:val="7AE621CD"/>
    <w:rsid w:val="7B487DA9"/>
    <w:rsid w:val="7BCD2F49"/>
    <w:rsid w:val="7CED6101"/>
    <w:rsid w:val="7E416CB6"/>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semiHidden/>
    <w:unhideWhenUsed/>
    <w:qFormat/>
    <w:uiPriority w:val="99"/>
    <w:pPr>
      <w:spacing w:after="120"/>
    </w:p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Plain Text"/>
    <w:basedOn w:val="1"/>
    <w:qFormat/>
    <w:uiPriority w:val="0"/>
    <w:rPr>
      <w:rFonts w:eastAsia="宋体"/>
      <w:sz w:val="24"/>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Body Text First Indent 2"/>
    <w:basedOn w:val="4"/>
    <w:qFormat/>
    <w:uiPriority w:val="0"/>
    <w:pPr>
      <w:spacing w:after="120"/>
      <w:ind w:left="420" w:leftChars="200" w:firstLine="420" w:firstLineChars="200"/>
    </w:pPr>
    <w:rPr>
      <w:rFonts w:ascii="Times New Roman" w:hAnsi="Times New Roman" w:eastAsia="宋体" w:cs="Times New Roman"/>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34"/>
    <w:pPr>
      <w:ind w:firstLine="420" w:firstLineChars="200"/>
    </w:pPr>
    <w:rPr>
      <w:rFonts w:ascii="Times New Roman" w:hAnsi="Times New Roman" w:eastAsia="宋体" w:cs="Times New Roman"/>
      <w:szCs w:val="20"/>
    </w:rPr>
  </w:style>
  <w:style w:type="paragraph" w:customStyle="1" w:styleId="15">
    <w:name w:val="列出段落1"/>
    <w:basedOn w:val="1"/>
    <w:qFormat/>
    <w:uiPriority w:val="0"/>
    <w:pPr>
      <w:ind w:firstLine="420" w:firstLineChars="200"/>
    </w:pPr>
  </w:style>
  <w:style w:type="paragraph" w:customStyle="1" w:styleId="16">
    <w:name w:val="列出段落11"/>
    <w:basedOn w:val="1"/>
    <w:qFormat/>
    <w:uiPriority w:val="0"/>
    <w:pPr>
      <w:ind w:firstLine="420" w:firstLineChars="200"/>
    </w:pPr>
    <w:rPr>
      <w:rFonts w:ascii="Times New Roman" w:hAnsi="Times New Roman" w:eastAsia="宋体" w:cs="Times New Roman"/>
      <w:szCs w:val="24"/>
    </w:rPr>
  </w:style>
  <w:style w:type="paragraph" w:customStyle="1" w:styleId="17">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0</TotalTime>
  <ScaleCrop>false</ScaleCrop>
  <LinksUpToDate>false</LinksUpToDate>
  <CharactersWithSpaces>13343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2018-11-14T03:17:00Z</cp:lastPrinted>
  <dcterms:modified xsi:type="dcterms:W3CDTF">2018-11-16T02:20:31Z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