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autoSpaceDE w:val="0"/>
        <w:autoSpaceDN w:val="0"/>
        <w:adjustRightInd w:val="0"/>
        <w:spacing w:line="360" w:lineRule="auto"/>
        <w:jc w:val="center"/>
        <w:outlineLvl w:val="0"/>
        <w:rPr>
          <w:rFonts w:hint="eastAsia" w:ascii="宋体" w:hAnsi="宋体" w:eastAsia="宋体"/>
          <w:b/>
          <w:bCs/>
          <w:color w:val="000000"/>
          <w:sz w:val="36"/>
          <w:szCs w:val="36"/>
          <w:lang w:val="en-US" w:eastAsia="zh-CN"/>
        </w:rPr>
      </w:pPr>
      <w:r>
        <w:rPr>
          <w:rFonts w:hint="eastAsia" w:ascii="宋体" w:hAnsi="宋体"/>
          <w:b/>
          <w:bCs/>
          <w:color w:val="000000"/>
          <w:sz w:val="36"/>
          <w:szCs w:val="36"/>
          <w:lang w:val="en-US" w:eastAsia="zh-CN"/>
        </w:rPr>
        <w:t>开标一览表</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项目编号：ZFCG-G2018180号</w:t>
      </w:r>
    </w:p>
    <w:p>
      <w:pPr>
        <w:pStyle w:val="13"/>
        <w:keepNext w:val="0"/>
        <w:keepLines w:val="0"/>
        <w:widowControl/>
        <w:suppressLineNumbers w:val="0"/>
        <w:spacing w:before="210" w:beforeAutospacing="0" w:after="210" w:afterAutospacing="0" w:line="360" w:lineRule="auto"/>
        <w:ind w:left="0" w:right="0"/>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项目名称：文化市场技术监管与服务平台许昌支中心</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单位：元（人民币）</w:t>
      </w:r>
    </w:p>
    <w:tbl>
      <w:tblPr>
        <w:tblStyle w:val="19"/>
        <w:tblW w:w="936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505"/>
        <w:gridCol w:w="2005"/>
        <w:gridCol w:w="200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 w:type="dxa"/>
          </w:tcPr>
          <w:p>
            <w:pPr>
              <w:autoSpaceDE w:val="0"/>
              <w:autoSpaceDN w:val="0"/>
              <w:adjustRightInd w:val="0"/>
              <w:spacing w:line="360" w:lineRule="auto"/>
              <w:jc w:val="center"/>
              <w:outlineLvl w:val="0"/>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标段</w:t>
            </w:r>
          </w:p>
        </w:tc>
        <w:tc>
          <w:tcPr>
            <w:tcW w:w="2505" w:type="dxa"/>
          </w:tcPr>
          <w:p>
            <w:pPr>
              <w:autoSpaceDE w:val="0"/>
              <w:autoSpaceDN w:val="0"/>
              <w:adjustRightInd w:val="0"/>
              <w:spacing w:line="360" w:lineRule="auto"/>
              <w:jc w:val="center"/>
              <w:outlineLvl w:val="0"/>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项目名称</w:t>
            </w:r>
          </w:p>
        </w:tc>
        <w:tc>
          <w:tcPr>
            <w:tcW w:w="2005" w:type="dxa"/>
          </w:tcPr>
          <w:p>
            <w:pPr>
              <w:autoSpaceDE w:val="0"/>
              <w:autoSpaceDN w:val="0"/>
              <w:adjustRightInd w:val="0"/>
              <w:spacing w:line="360" w:lineRule="auto"/>
              <w:jc w:val="center"/>
              <w:outlineLvl w:val="0"/>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投标报价</w:t>
            </w:r>
          </w:p>
        </w:tc>
        <w:tc>
          <w:tcPr>
            <w:tcW w:w="2000" w:type="dxa"/>
          </w:tcPr>
          <w:p>
            <w:pPr>
              <w:pStyle w:val="13"/>
              <w:keepNext w:val="0"/>
              <w:keepLines w:val="0"/>
              <w:widowControl/>
              <w:suppressLineNumbers w:val="0"/>
              <w:spacing w:line="480" w:lineRule="atLeast"/>
              <w:jc w:val="center"/>
              <w:rPr>
                <w:rFonts w:hint="eastAsia" w:ascii="宋体" w:hAnsi="宋体" w:eastAsia="宋体" w:cs="宋体"/>
                <w:b w:val="0"/>
                <w:bCs w:val="0"/>
                <w:color w:val="000000"/>
                <w:sz w:val="24"/>
                <w:szCs w:val="24"/>
                <w:vertAlign w:val="baseline"/>
              </w:rPr>
            </w:pPr>
            <w:r>
              <w:rPr>
                <w:rStyle w:val="15"/>
                <w:rFonts w:hint="eastAsia" w:ascii="宋体" w:hAnsi="宋体" w:eastAsia="宋体" w:cs="宋体"/>
                <w:b w:val="0"/>
                <w:bCs w:val="0"/>
                <w:sz w:val="24"/>
                <w:szCs w:val="24"/>
              </w:rPr>
              <w:t>交付日期（天）</w:t>
            </w:r>
          </w:p>
        </w:tc>
        <w:tc>
          <w:tcPr>
            <w:tcW w:w="1920" w:type="dxa"/>
          </w:tcPr>
          <w:p>
            <w:pPr>
              <w:pStyle w:val="13"/>
              <w:keepNext w:val="0"/>
              <w:keepLines w:val="0"/>
              <w:widowControl/>
              <w:suppressLineNumbers w:val="0"/>
              <w:spacing w:line="480" w:lineRule="atLeast"/>
              <w:jc w:val="center"/>
              <w:rPr>
                <w:rFonts w:hint="eastAsia" w:ascii="宋体" w:hAnsi="宋体" w:eastAsia="宋体" w:cs="宋体"/>
                <w:b w:val="0"/>
                <w:bCs w:val="0"/>
                <w:color w:val="000000"/>
                <w:sz w:val="24"/>
                <w:szCs w:val="24"/>
                <w:vertAlign w:val="baseline"/>
              </w:rPr>
            </w:pPr>
            <w:r>
              <w:rPr>
                <w:rStyle w:val="15"/>
                <w:rFonts w:hint="eastAsia" w:ascii="宋体" w:hAnsi="宋体" w:eastAsia="宋体" w:cs="宋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Pr>
          <w:p>
            <w:pPr>
              <w:autoSpaceDE w:val="0"/>
              <w:autoSpaceDN w:val="0"/>
              <w:adjustRightInd w:val="0"/>
              <w:spacing w:line="360" w:lineRule="auto"/>
              <w:jc w:val="center"/>
              <w:outlineLvl w:val="0"/>
              <w:rPr>
                <w:rFonts w:hint="eastAsia" w:ascii="宋体" w:hAnsi="宋体" w:eastAsia="宋体" w:cs="宋体"/>
                <w:b w:val="0"/>
                <w:bCs w:val="0"/>
                <w:color w:val="000000"/>
                <w:sz w:val="24"/>
                <w:szCs w:val="24"/>
                <w:vertAlign w:val="baseline"/>
              </w:rPr>
            </w:pPr>
            <w:r>
              <w:rPr>
                <w:rFonts w:hint="eastAsia" w:ascii="宋体" w:hAnsi="宋体" w:eastAsia="宋体" w:cs="宋体"/>
                <w:b w:val="0"/>
                <w:bCs w:val="0"/>
                <w:color w:val="000000"/>
                <w:sz w:val="24"/>
                <w:szCs w:val="24"/>
                <w:vertAlign w:val="baseline"/>
              </w:rPr>
              <w:t>第一标段</w:t>
            </w:r>
          </w:p>
        </w:tc>
        <w:tc>
          <w:tcPr>
            <w:tcW w:w="2505" w:type="dxa"/>
          </w:tcPr>
          <w:p>
            <w:pPr>
              <w:autoSpaceDE w:val="0"/>
              <w:autoSpaceDN w:val="0"/>
              <w:adjustRightInd w:val="0"/>
              <w:spacing w:line="360" w:lineRule="auto"/>
              <w:jc w:val="center"/>
              <w:outlineLvl w:val="0"/>
              <w:rPr>
                <w:rFonts w:hint="eastAsia" w:ascii="宋体" w:hAnsi="宋体" w:eastAsia="宋体" w:cs="宋体"/>
                <w:b w:val="0"/>
                <w:bCs w:val="0"/>
                <w:color w:val="000000"/>
                <w:sz w:val="24"/>
                <w:szCs w:val="24"/>
                <w:vertAlign w:val="baseline"/>
              </w:rPr>
            </w:pPr>
            <w:r>
              <w:rPr>
                <w:rFonts w:hint="eastAsia" w:ascii="宋体" w:hAnsi="宋体" w:eastAsia="宋体" w:cs="宋体"/>
                <w:b w:val="0"/>
                <w:bCs w:val="0"/>
                <w:color w:val="000000"/>
                <w:sz w:val="24"/>
                <w:szCs w:val="24"/>
                <w:vertAlign w:val="baseline"/>
              </w:rPr>
              <w:t>文化市场技术监管与服务平台许昌支中心</w:t>
            </w:r>
          </w:p>
        </w:tc>
        <w:tc>
          <w:tcPr>
            <w:tcW w:w="2005" w:type="dxa"/>
          </w:tcPr>
          <w:p>
            <w:pPr>
              <w:autoSpaceDE w:val="0"/>
              <w:autoSpaceDN w:val="0"/>
              <w:adjustRightInd w:val="0"/>
              <w:spacing w:line="360" w:lineRule="auto"/>
              <w:jc w:val="center"/>
              <w:outlineLvl w:val="0"/>
              <w:rPr>
                <w:rFonts w:hint="eastAsia" w:ascii="宋体" w:hAnsi="宋体"/>
                <w:kern w:val="0"/>
                <w:sz w:val="24"/>
                <w:szCs w:val="24"/>
              </w:rPr>
            </w:pPr>
            <w:r>
              <w:rPr>
                <w:rFonts w:hint="eastAsia" w:ascii="宋体" w:hAnsi="宋体"/>
                <w:kern w:val="0"/>
                <w:sz w:val="24"/>
                <w:szCs w:val="24"/>
              </w:rPr>
              <w:t>大写：玖拾陆万玖仟陆佰元整</w:t>
            </w:r>
          </w:p>
          <w:p>
            <w:pPr>
              <w:autoSpaceDE w:val="0"/>
              <w:autoSpaceDN w:val="0"/>
              <w:adjustRightInd w:val="0"/>
              <w:spacing w:line="360" w:lineRule="auto"/>
              <w:jc w:val="both"/>
              <w:outlineLvl w:val="0"/>
              <w:rPr>
                <w:rFonts w:hint="eastAsia" w:ascii="宋体" w:hAnsi="宋体" w:eastAsia="宋体" w:cs="宋体"/>
                <w:b w:val="0"/>
                <w:bCs w:val="0"/>
                <w:color w:val="000000"/>
                <w:sz w:val="24"/>
                <w:szCs w:val="24"/>
                <w:vertAlign w:val="baseline"/>
              </w:rPr>
            </w:pPr>
            <w:r>
              <w:rPr>
                <w:rFonts w:hint="eastAsia" w:ascii="宋体" w:hAnsi="宋体"/>
                <w:kern w:val="0"/>
                <w:sz w:val="24"/>
                <w:szCs w:val="24"/>
              </w:rPr>
              <w:t>小写：969600元</w:t>
            </w:r>
          </w:p>
        </w:tc>
        <w:tc>
          <w:tcPr>
            <w:tcW w:w="2000" w:type="dxa"/>
          </w:tcPr>
          <w:p>
            <w:pPr>
              <w:autoSpaceDE w:val="0"/>
              <w:autoSpaceDN w:val="0"/>
              <w:adjustRightInd w:val="0"/>
              <w:spacing w:line="360" w:lineRule="auto"/>
              <w:jc w:val="center"/>
              <w:outlineLvl w:val="0"/>
              <w:rPr>
                <w:rFonts w:hint="eastAsia" w:ascii="宋体" w:hAnsi="宋体" w:eastAsia="宋体" w:cs="宋体"/>
                <w:b w:val="0"/>
                <w:bCs w:val="0"/>
                <w:color w:val="000000"/>
                <w:sz w:val="24"/>
                <w:szCs w:val="24"/>
                <w:vertAlign w:val="baseline"/>
              </w:rPr>
            </w:pPr>
            <w:r>
              <w:rPr>
                <w:rFonts w:hint="eastAsia" w:ascii="宋体" w:hAnsi="宋体" w:eastAsia="宋体" w:cs="宋体"/>
                <w:b w:val="0"/>
                <w:bCs w:val="0"/>
                <w:color w:val="000000"/>
                <w:sz w:val="24"/>
                <w:szCs w:val="24"/>
                <w:vertAlign w:val="baseline"/>
              </w:rPr>
              <w:t>合同签订之日起60个工作日内调试安装完毕</w:t>
            </w:r>
          </w:p>
        </w:tc>
        <w:tc>
          <w:tcPr>
            <w:tcW w:w="1920" w:type="dxa"/>
          </w:tcPr>
          <w:p>
            <w:pPr>
              <w:autoSpaceDE w:val="0"/>
              <w:autoSpaceDN w:val="0"/>
              <w:adjustRightInd w:val="0"/>
              <w:spacing w:line="360" w:lineRule="auto"/>
              <w:jc w:val="center"/>
              <w:outlineLvl w:val="0"/>
              <w:rPr>
                <w:rFonts w:hint="eastAsia" w:ascii="宋体" w:hAnsi="宋体" w:eastAsia="宋体" w:cs="宋体"/>
                <w:b w:val="0"/>
                <w:bCs w:val="0"/>
                <w:color w:val="000000"/>
                <w:sz w:val="24"/>
                <w:szCs w:val="24"/>
                <w:vertAlign w:val="baseline"/>
              </w:rPr>
            </w:pPr>
            <w:r>
              <w:rPr>
                <w:rFonts w:hint="eastAsia" w:ascii="宋体" w:hAnsi="宋体" w:eastAsia="宋体" w:cs="宋体"/>
                <w:b w:val="0"/>
                <w:bCs w:val="0"/>
                <w:color w:val="000000"/>
                <w:sz w:val="24"/>
                <w:szCs w:val="24"/>
                <w:vertAlign w:val="baseline"/>
              </w:rPr>
              <w:t>交付地点：建安大道市委市政府综合楼8号楼3楼</w:t>
            </w:r>
          </w:p>
        </w:tc>
      </w:tr>
    </w:tbl>
    <w:p>
      <w:pPr>
        <w:autoSpaceDE w:val="0"/>
        <w:autoSpaceDN w:val="0"/>
        <w:adjustRightInd w:val="0"/>
        <w:spacing w:line="360" w:lineRule="auto"/>
        <w:jc w:val="center"/>
        <w:outlineLvl w:val="0"/>
        <w:rPr>
          <w:rFonts w:hint="eastAsia" w:ascii="宋体" w:hAnsi="宋体" w:eastAsia="宋体" w:cs="宋体"/>
          <w:b w:val="0"/>
          <w:bCs w:val="0"/>
          <w:color w:val="000000"/>
          <w:sz w:val="24"/>
          <w:szCs w:val="24"/>
        </w:rPr>
      </w:pPr>
    </w:p>
    <w:p>
      <w:pPr>
        <w:autoSpaceDE w:val="0"/>
        <w:autoSpaceDN w:val="0"/>
        <w:adjustRightInd w:val="0"/>
        <w:spacing w:line="360" w:lineRule="auto"/>
        <w:jc w:val="left"/>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投标人名称：许昌众成科技有限公司</w:t>
      </w:r>
    </w:p>
    <w:p>
      <w:pPr>
        <w:autoSpaceDE w:val="0"/>
        <w:autoSpaceDN w:val="0"/>
        <w:adjustRightInd w:val="0"/>
        <w:spacing w:line="360" w:lineRule="auto"/>
        <w:jc w:val="left"/>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投标人法定代表人（授权代表）签字：</w:t>
      </w:r>
    </w:p>
    <w:p>
      <w:pPr>
        <w:autoSpaceDE w:val="0"/>
        <w:autoSpaceDN w:val="0"/>
        <w:adjustRightInd w:val="0"/>
        <w:spacing w:line="360" w:lineRule="auto"/>
        <w:jc w:val="left"/>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日期：2018年11月09日</w:t>
      </w: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both"/>
        <w:outlineLvl w:val="0"/>
        <w:rPr>
          <w:rFonts w:hint="eastAsia" w:hAnsi="宋体"/>
          <w:b/>
          <w:snapToGrid w:val="0"/>
          <w:kern w:val="0"/>
          <w:sz w:val="36"/>
          <w:szCs w:val="36"/>
        </w:rPr>
        <w:sectPr>
          <w:pgSz w:w="11906" w:h="16838"/>
          <w:pgMar w:top="1417" w:right="1984" w:bottom="1417" w:left="1417" w:header="851" w:footer="992" w:gutter="0"/>
          <w:cols w:space="0" w:num="1"/>
          <w:rtlGutter w:val="0"/>
          <w:docGrid w:type="linesAndChars" w:linePitch="315" w:charSpace="537"/>
        </w:sectPr>
      </w:pP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投标分项报价表</w:t>
      </w:r>
    </w:p>
    <w:p>
      <w:pPr>
        <w:spacing w:line="360" w:lineRule="auto"/>
        <w:rPr>
          <w:rFonts w:ascii="宋体" w:hAnsi="宋体"/>
          <w:sz w:val="24"/>
          <w:szCs w:val="24"/>
        </w:rPr>
      </w:pPr>
      <w:r>
        <w:rPr>
          <w:rFonts w:hint="eastAsia" w:ascii="宋体" w:hAnsi="宋体"/>
          <w:sz w:val="24"/>
          <w:szCs w:val="24"/>
        </w:rPr>
        <w:t>项目编号：ZFCG-G2018180号</w:t>
      </w:r>
    </w:p>
    <w:p>
      <w:pPr>
        <w:spacing w:line="360" w:lineRule="auto"/>
        <w:rPr>
          <w:rFonts w:ascii="宋体" w:hAnsi="宋体"/>
          <w:b/>
          <w:snapToGrid w:val="0"/>
          <w:kern w:val="0"/>
          <w:sz w:val="24"/>
          <w:szCs w:val="24"/>
        </w:rPr>
      </w:pPr>
      <w:r>
        <w:rPr>
          <w:rFonts w:hint="eastAsia" w:ascii="宋体" w:hAnsi="宋体"/>
          <w:sz w:val="24"/>
          <w:szCs w:val="24"/>
        </w:rPr>
        <w:t>项目名称：文化市场技术监管与服务平台许昌支中心</w:t>
      </w:r>
    </w:p>
    <w:tbl>
      <w:tblPr>
        <w:tblStyle w:val="18"/>
        <w:tblW w:w="13905" w:type="dxa"/>
        <w:tblInd w:w="0" w:type="dxa"/>
        <w:tblLayout w:type="fixed"/>
        <w:tblCellMar>
          <w:top w:w="0" w:type="dxa"/>
          <w:left w:w="108" w:type="dxa"/>
          <w:bottom w:w="0" w:type="dxa"/>
          <w:right w:w="108" w:type="dxa"/>
        </w:tblCellMar>
      </w:tblPr>
      <w:tblGrid>
        <w:gridCol w:w="566"/>
        <w:gridCol w:w="1149"/>
        <w:gridCol w:w="1701"/>
        <w:gridCol w:w="5512"/>
        <w:gridCol w:w="567"/>
        <w:gridCol w:w="567"/>
        <w:gridCol w:w="893"/>
        <w:gridCol w:w="1234"/>
        <w:gridCol w:w="1716"/>
      </w:tblGrid>
      <w:tr>
        <w:tblPrEx>
          <w:tblLayout w:type="fixed"/>
          <w:tblCellMar>
            <w:top w:w="0" w:type="dxa"/>
            <w:left w:w="108" w:type="dxa"/>
            <w:bottom w:w="0" w:type="dxa"/>
            <w:right w:w="108" w:type="dxa"/>
          </w:tblCellMar>
        </w:tblPrEx>
        <w:trPr>
          <w:trHeight w:val="330" w:hRule="atLeast"/>
        </w:trPr>
        <w:tc>
          <w:tcPr>
            <w:tcW w:w="5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序号</w:t>
            </w:r>
          </w:p>
        </w:tc>
        <w:tc>
          <w:tcPr>
            <w:tcW w:w="1149"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名称</w:t>
            </w:r>
          </w:p>
        </w:tc>
        <w:tc>
          <w:tcPr>
            <w:tcW w:w="1701"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38"/>
              <w:rPr>
                <w:rFonts w:ascii="宋体" w:hAnsi="宋体"/>
                <w:sz w:val="21"/>
                <w:szCs w:val="21"/>
              </w:rPr>
            </w:pPr>
            <w:r>
              <w:rPr>
                <w:rFonts w:hint="eastAsia" w:ascii="宋体" w:hAnsi="宋体"/>
                <w:sz w:val="21"/>
                <w:szCs w:val="21"/>
              </w:rPr>
              <w:t>规格型号</w:t>
            </w:r>
          </w:p>
        </w:tc>
        <w:tc>
          <w:tcPr>
            <w:tcW w:w="55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cs="微软雅黑"/>
                <w:color w:val="000000"/>
                <w:sz w:val="21"/>
                <w:szCs w:val="21"/>
              </w:rPr>
            </w:pPr>
            <w:r>
              <w:rPr>
                <w:rFonts w:hint="eastAsia"/>
                <w:sz w:val="21"/>
                <w:szCs w:val="21"/>
              </w:rPr>
              <w:t>技术参数</w:t>
            </w:r>
          </w:p>
        </w:tc>
        <w:tc>
          <w:tcPr>
            <w:tcW w:w="567"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数量</w:t>
            </w:r>
          </w:p>
        </w:tc>
        <w:tc>
          <w:tcPr>
            <w:tcW w:w="893"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单价</w:t>
            </w:r>
          </w:p>
        </w:tc>
        <w:tc>
          <w:tcPr>
            <w:tcW w:w="1234"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总价</w:t>
            </w:r>
          </w:p>
        </w:tc>
        <w:tc>
          <w:tcPr>
            <w:tcW w:w="171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产地及厂家</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cs="宋体"/>
                <w:sz w:val="21"/>
                <w:szCs w:val="21"/>
              </w:rPr>
              <w:t>传真机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kern w:val="0"/>
                <w:sz w:val="21"/>
                <w:szCs w:val="21"/>
              </w:rPr>
              <w:t>松下FP7009CN</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 xml:space="preserve">产品类型：热转印传真机 </w:t>
            </w:r>
          </w:p>
          <w:p>
            <w:pPr>
              <w:spacing w:line="360" w:lineRule="auto"/>
              <w:rPr>
                <w:rFonts w:ascii="宋体" w:hAnsi="宋体" w:cs="宋体"/>
                <w:sz w:val="21"/>
                <w:szCs w:val="21"/>
              </w:rPr>
            </w:pPr>
            <w:r>
              <w:rPr>
                <w:rFonts w:hint="eastAsia" w:ascii="宋体" w:hAnsi="宋体" w:cs="宋体"/>
                <w:sz w:val="21"/>
                <w:szCs w:val="21"/>
              </w:rPr>
              <w:t>涵盖功能：传真/复印</w:t>
            </w:r>
          </w:p>
          <w:p>
            <w:pPr>
              <w:spacing w:line="360" w:lineRule="auto"/>
              <w:rPr>
                <w:rFonts w:ascii="宋体" w:hAnsi="宋体" w:cs="宋体"/>
                <w:sz w:val="21"/>
                <w:szCs w:val="21"/>
              </w:rPr>
            </w:pPr>
            <w:r>
              <w:rPr>
                <w:rFonts w:hint="eastAsia" w:ascii="宋体" w:hAnsi="宋体" w:cs="宋体"/>
                <w:sz w:val="21"/>
                <w:szCs w:val="21"/>
              </w:rPr>
              <w:t>液晶显示屏:中文双行液晶显示屏</w:t>
            </w:r>
          </w:p>
          <w:p>
            <w:pPr>
              <w:spacing w:line="360" w:lineRule="auto"/>
              <w:rPr>
                <w:rFonts w:ascii="宋体" w:hAnsi="宋体" w:cs="宋体"/>
                <w:sz w:val="21"/>
                <w:szCs w:val="21"/>
              </w:rPr>
            </w:pPr>
            <w:r>
              <w:rPr>
                <w:rFonts w:hint="eastAsia" w:ascii="宋体" w:hAnsi="宋体" w:cs="宋体"/>
                <w:sz w:val="21"/>
                <w:szCs w:val="21"/>
              </w:rPr>
              <w:t xml:space="preserve">介质尺寸：A4 </w:t>
            </w:r>
          </w:p>
          <w:p>
            <w:pPr>
              <w:spacing w:line="360" w:lineRule="auto"/>
              <w:rPr>
                <w:rFonts w:ascii="宋体" w:hAnsi="宋体" w:cs="宋体"/>
                <w:sz w:val="21"/>
                <w:szCs w:val="21"/>
              </w:rPr>
            </w:pPr>
            <w:r>
              <w:rPr>
                <w:rFonts w:hint="eastAsia" w:ascii="宋体" w:hAnsi="宋体" w:cs="宋体"/>
                <w:sz w:val="21"/>
                <w:szCs w:val="21"/>
              </w:rPr>
              <w:t>介质类型 色带普通纸（热转印式）</w:t>
            </w:r>
          </w:p>
          <w:p>
            <w:pPr>
              <w:spacing w:line="360" w:lineRule="auto"/>
              <w:rPr>
                <w:rFonts w:ascii="宋体" w:hAnsi="宋体" w:cs="宋体"/>
                <w:sz w:val="21"/>
                <w:szCs w:val="21"/>
              </w:rPr>
            </w:pPr>
            <w:r>
              <w:rPr>
                <w:rFonts w:hint="eastAsia" w:ascii="宋体" w:hAnsi="宋体" w:cs="宋体"/>
                <w:sz w:val="21"/>
                <w:szCs w:val="21"/>
              </w:rPr>
              <w:t xml:space="preserve">供纸容量：50张 </w:t>
            </w:r>
          </w:p>
          <w:p>
            <w:pPr>
              <w:spacing w:line="360" w:lineRule="auto"/>
              <w:rPr>
                <w:rFonts w:ascii="宋体" w:hAnsi="宋体" w:cs="宋体"/>
                <w:sz w:val="21"/>
                <w:szCs w:val="21"/>
              </w:rPr>
            </w:pPr>
            <w:r>
              <w:rPr>
                <w:rFonts w:hint="eastAsia" w:ascii="宋体" w:hAnsi="宋体" w:cs="宋体"/>
                <w:sz w:val="21"/>
                <w:szCs w:val="21"/>
              </w:rPr>
              <w:t>自动进稿器：支持</w:t>
            </w:r>
          </w:p>
          <w:p>
            <w:pPr>
              <w:spacing w:line="360" w:lineRule="auto"/>
              <w:rPr>
                <w:rFonts w:ascii="宋体" w:hAnsi="宋体" w:cs="宋体"/>
                <w:sz w:val="21"/>
                <w:szCs w:val="21"/>
              </w:rPr>
            </w:pPr>
            <w:r>
              <w:rPr>
                <w:rFonts w:hint="eastAsia" w:ascii="宋体" w:hAnsi="宋体" w:cs="宋体"/>
                <w:sz w:val="21"/>
                <w:szCs w:val="21"/>
              </w:rPr>
              <w:t>存储容量：存储发送25页</w:t>
            </w:r>
          </w:p>
          <w:p>
            <w:pPr>
              <w:spacing w:line="360" w:lineRule="auto"/>
              <w:rPr>
                <w:rFonts w:ascii="宋体" w:hAnsi="宋体" w:cs="宋体"/>
                <w:sz w:val="21"/>
                <w:szCs w:val="21"/>
              </w:rPr>
            </w:pPr>
            <w:r>
              <w:rPr>
                <w:rFonts w:hint="eastAsia" w:ascii="宋体" w:hAnsi="宋体" w:cs="宋体"/>
                <w:sz w:val="21"/>
                <w:szCs w:val="21"/>
              </w:rPr>
              <w:t>单键拨号：具有，10个</w:t>
            </w:r>
          </w:p>
          <w:p>
            <w:pPr>
              <w:spacing w:line="360" w:lineRule="auto"/>
              <w:rPr>
                <w:rFonts w:ascii="宋体" w:hAnsi="宋体" w:cs="宋体"/>
                <w:sz w:val="21"/>
                <w:szCs w:val="21"/>
              </w:rPr>
            </w:pPr>
            <w:r>
              <w:rPr>
                <w:rFonts w:hint="eastAsia" w:ascii="宋体" w:hAnsi="宋体" w:cs="宋体"/>
                <w:sz w:val="21"/>
                <w:szCs w:val="21"/>
              </w:rPr>
              <w:t>连续复印：1-50页</w:t>
            </w:r>
          </w:p>
          <w:p>
            <w:pPr>
              <w:spacing w:line="360" w:lineRule="auto"/>
              <w:rPr>
                <w:rFonts w:ascii="宋体" w:hAnsi="宋体" w:cs="宋体"/>
                <w:sz w:val="21"/>
                <w:szCs w:val="21"/>
              </w:rPr>
            </w:pPr>
            <w:r>
              <w:rPr>
                <w:rFonts w:hint="eastAsia" w:ascii="宋体" w:hAnsi="宋体" w:cs="宋体"/>
                <w:sz w:val="21"/>
                <w:szCs w:val="21"/>
              </w:rPr>
              <w:t xml:space="preserve">复印缩放：缩小72/86/92%，放大150/200% </w:t>
            </w:r>
          </w:p>
          <w:p>
            <w:pPr>
              <w:widowControl/>
              <w:jc w:val="left"/>
              <w:textAlignment w:val="center"/>
              <w:rPr>
                <w:rFonts w:ascii="宋体" w:hAnsi="宋体" w:cs="微软雅黑"/>
                <w:color w:val="000000"/>
                <w:sz w:val="21"/>
                <w:szCs w:val="21"/>
              </w:rPr>
            </w:pPr>
            <w:r>
              <w:rPr>
                <w:rFonts w:hint="eastAsia" w:ascii="宋体" w:hAnsi="宋体" w:cs="宋体"/>
                <w:sz w:val="21"/>
                <w:szCs w:val="21"/>
              </w:rPr>
              <w:t>扫描宽度：208mm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6</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840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5040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松下电器(中国)有限公司</w:t>
            </w:r>
          </w:p>
          <w:p>
            <w:pPr>
              <w:pStyle w:val="38"/>
              <w:jc w:val="center"/>
              <w:rPr>
                <w:rFonts w:ascii="宋体" w:hAnsi="宋体"/>
                <w:kern w:val="0"/>
                <w:sz w:val="21"/>
                <w:szCs w:val="21"/>
              </w:rPr>
            </w:pPr>
            <w:r>
              <w:rPr>
                <w:rFonts w:hint="eastAsia" w:ascii="宋体" w:hAnsi="宋体"/>
                <w:kern w:val="0"/>
                <w:sz w:val="21"/>
                <w:szCs w:val="21"/>
              </w:rPr>
              <w:t>北京</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扫描仪</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1"/>
                <w:szCs w:val="21"/>
              </w:rPr>
              <w:t>紫光F1110</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 xml:space="preserve">产品类型：平板式+馈纸式 </w:t>
            </w:r>
          </w:p>
          <w:p>
            <w:pPr>
              <w:spacing w:line="360" w:lineRule="auto"/>
              <w:rPr>
                <w:rFonts w:ascii="宋体" w:hAnsi="宋体" w:cs="宋体"/>
                <w:sz w:val="21"/>
                <w:szCs w:val="21"/>
              </w:rPr>
            </w:pPr>
            <w:r>
              <w:rPr>
                <w:rFonts w:hint="eastAsia" w:ascii="宋体" w:hAnsi="宋体" w:cs="宋体"/>
                <w:sz w:val="21"/>
                <w:szCs w:val="21"/>
              </w:rPr>
              <w:t>最大幅面：A4</w:t>
            </w:r>
          </w:p>
          <w:p>
            <w:pPr>
              <w:spacing w:line="360" w:lineRule="auto"/>
              <w:rPr>
                <w:rFonts w:ascii="宋体" w:hAnsi="宋体" w:cs="宋体"/>
                <w:sz w:val="21"/>
                <w:szCs w:val="21"/>
              </w:rPr>
            </w:pPr>
            <w:r>
              <w:rPr>
                <w:rFonts w:hint="eastAsia" w:ascii="宋体" w:hAnsi="宋体" w:cs="宋体"/>
                <w:sz w:val="21"/>
                <w:szCs w:val="21"/>
              </w:rPr>
              <w:t>扫描元件：CIS</w:t>
            </w:r>
          </w:p>
          <w:p>
            <w:pPr>
              <w:spacing w:line="360" w:lineRule="auto"/>
              <w:rPr>
                <w:rFonts w:ascii="宋体" w:hAnsi="宋体" w:cs="宋体"/>
                <w:sz w:val="21"/>
                <w:szCs w:val="21"/>
              </w:rPr>
            </w:pPr>
            <w:r>
              <w:rPr>
                <w:rFonts w:hint="eastAsia" w:ascii="宋体" w:hAnsi="宋体" w:cs="宋体"/>
                <w:sz w:val="21"/>
                <w:szCs w:val="21"/>
              </w:rPr>
              <w:t>光学分辨率：1200×1200dpi</w:t>
            </w:r>
          </w:p>
          <w:p>
            <w:pPr>
              <w:spacing w:line="360" w:lineRule="auto"/>
              <w:rPr>
                <w:rFonts w:ascii="宋体" w:hAnsi="宋体" w:cs="宋体"/>
                <w:sz w:val="21"/>
                <w:szCs w:val="21"/>
              </w:rPr>
            </w:pPr>
            <w:r>
              <w:rPr>
                <w:rFonts w:hint="eastAsia" w:ascii="宋体" w:hAnsi="宋体" w:cs="宋体"/>
                <w:sz w:val="21"/>
                <w:szCs w:val="21"/>
              </w:rPr>
              <w:t>扫描介质 反射稿：文件，图片，照片</w:t>
            </w:r>
          </w:p>
          <w:p>
            <w:pPr>
              <w:spacing w:line="360" w:lineRule="auto"/>
              <w:rPr>
                <w:rFonts w:ascii="宋体" w:hAnsi="宋体" w:cs="宋体"/>
                <w:sz w:val="21"/>
                <w:szCs w:val="21"/>
              </w:rPr>
            </w:pPr>
            <w:r>
              <w:rPr>
                <w:rFonts w:hint="eastAsia" w:ascii="宋体" w:hAnsi="宋体" w:cs="宋体"/>
                <w:sz w:val="21"/>
                <w:szCs w:val="21"/>
              </w:rPr>
              <w:t xml:space="preserve">接口类型：USB2.0 </w:t>
            </w:r>
          </w:p>
          <w:p>
            <w:pPr>
              <w:spacing w:line="360" w:lineRule="auto"/>
              <w:rPr>
                <w:rFonts w:ascii="宋体" w:hAnsi="宋体" w:cs="宋体"/>
                <w:sz w:val="21"/>
                <w:szCs w:val="21"/>
              </w:rPr>
            </w:pPr>
            <w:r>
              <w:rPr>
                <w:rFonts w:hint="eastAsia" w:ascii="宋体" w:hAnsi="宋体" w:cs="宋体"/>
                <w:sz w:val="21"/>
                <w:szCs w:val="21"/>
              </w:rPr>
              <w:t xml:space="preserve">扫描光源：LED光源 </w:t>
            </w:r>
          </w:p>
          <w:p>
            <w:pPr>
              <w:spacing w:line="360" w:lineRule="auto"/>
              <w:rPr>
                <w:rFonts w:ascii="宋体" w:hAnsi="宋体" w:cs="宋体"/>
                <w:sz w:val="21"/>
                <w:szCs w:val="21"/>
              </w:rPr>
            </w:pPr>
            <w:r>
              <w:rPr>
                <w:rFonts w:hint="eastAsia" w:ascii="宋体" w:hAnsi="宋体" w:cs="宋体"/>
                <w:sz w:val="21"/>
                <w:szCs w:val="21"/>
              </w:rPr>
              <w:t xml:space="preserve">色彩位数：48位 </w:t>
            </w:r>
          </w:p>
          <w:p>
            <w:pPr>
              <w:spacing w:line="360" w:lineRule="auto"/>
              <w:rPr>
                <w:rFonts w:ascii="宋体" w:hAnsi="宋体" w:cs="宋体"/>
                <w:sz w:val="21"/>
                <w:szCs w:val="21"/>
              </w:rPr>
            </w:pPr>
            <w:r>
              <w:rPr>
                <w:rFonts w:hint="eastAsia" w:ascii="宋体" w:hAnsi="宋体" w:cs="宋体"/>
                <w:sz w:val="21"/>
                <w:szCs w:val="21"/>
              </w:rPr>
              <w:t xml:space="preserve">自动进纸器：支持，50页 </w:t>
            </w:r>
          </w:p>
          <w:p>
            <w:pPr>
              <w:spacing w:line="360" w:lineRule="auto"/>
              <w:rPr>
                <w:rFonts w:ascii="宋体" w:hAnsi="宋体" w:cs="宋体"/>
                <w:sz w:val="21"/>
                <w:szCs w:val="21"/>
              </w:rPr>
            </w:pPr>
            <w:r>
              <w:rPr>
                <w:rFonts w:hint="eastAsia" w:ascii="宋体" w:hAnsi="宋体" w:cs="宋体"/>
                <w:sz w:val="21"/>
                <w:szCs w:val="21"/>
              </w:rPr>
              <w:t xml:space="preserve">双面扫描：手动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6</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7800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紫光股份有限公司</w:t>
            </w:r>
          </w:p>
          <w:p>
            <w:pPr>
              <w:pStyle w:val="38"/>
              <w:jc w:val="center"/>
              <w:rPr>
                <w:rFonts w:ascii="宋体" w:hAnsi="宋体"/>
                <w:kern w:val="0"/>
                <w:sz w:val="21"/>
                <w:szCs w:val="21"/>
              </w:rPr>
            </w:pPr>
            <w:r>
              <w:rPr>
                <w:rFonts w:hint="eastAsia" w:ascii="宋体" w:hAnsi="宋体"/>
                <w:kern w:val="0"/>
                <w:sz w:val="21"/>
                <w:szCs w:val="21"/>
              </w:rPr>
              <w:t>广州</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光盘刻录机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sz w:val="21"/>
                <w:szCs w:val="21"/>
              </w:rPr>
              <w:t>先锋DVD-XU01</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光驱类型：DVD刻录机</w:t>
            </w:r>
          </w:p>
          <w:p>
            <w:pPr>
              <w:spacing w:line="360" w:lineRule="auto"/>
              <w:rPr>
                <w:rFonts w:ascii="宋体" w:hAnsi="宋体" w:cs="宋体"/>
                <w:sz w:val="21"/>
                <w:szCs w:val="21"/>
              </w:rPr>
            </w:pPr>
            <w:r>
              <w:rPr>
                <w:rFonts w:hint="eastAsia" w:ascii="宋体" w:hAnsi="宋体" w:cs="宋体"/>
                <w:sz w:val="21"/>
                <w:szCs w:val="21"/>
              </w:rPr>
              <w:t>安装方式：外置</w:t>
            </w:r>
          </w:p>
          <w:p>
            <w:pPr>
              <w:spacing w:line="360" w:lineRule="auto"/>
              <w:rPr>
                <w:rFonts w:ascii="宋体" w:hAnsi="宋体" w:cs="宋体"/>
                <w:sz w:val="21"/>
                <w:szCs w:val="21"/>
              </w:rPr>
            </w:pPr>
            <w:r>
              <w:rPr>
                <w:rFonts w:hint="eastAsia" w:ascii="宋体" w:hAnsi="宋体" w:cs="宋体"/>
                <w:sz w:val="21"/>
                <w:szCs w:val="21"/>
              </w:rPr>
              <w:t>接口类型：USB 2.0</w:t>
            </w:r>
          </w:p>
          <w:p>
            <w:pPr>
              <w:spacing w:line="360" w:lineRule="auto"/>
              <w:rPr>
                <w:rFonts w:ascii="宋体" w:hAnsi="宋体" w:cs="宋体"/>
                <w:sz w:val="21"/>
                <w:szCs w:val="21"/>
              </w:rPr>
            </w:pPr>
            <w:r>
              <w:rPr>
                <w:rFonts w:hint="eastAsia" w:ascii="宋体" w:hAnsi="宋体" w:cs="宋体"/>
                <w:sz w:val="21"/>
                <w:szCs w:val="21"/>
              </w:rPr>
              <w:t>缓存容量：0.75MB</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6</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280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1680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先锋电子（中国）投资有限公司</w:t>
            </w:r>
          </w:p>
          <w:p>
            <w:pPr>
              <w:pStyle w:val="38"/>
              <w:jc w:val="center"/>
              <w:rPr>
                <w:rFonts w:ascii="宋体" w:hAnsi="宋体"/>
                <w:kern w:val="0"/>
                <w:sz w:val="21"/>
                <w:szCs w:val="21"/>
              </w:rPr>
            </w:pPr>
            <w:r>
              <w:rPr>
                <w:rFonts w:hint="eastAsia" w:ascii="宋体" w:hAnsi="宋体"/>
                <w:kern w:val="0"/>
                <w:sz w:val="21"/>
                <w:szCs w:val="21"/>
              </w:rPr>
              <w:t>上海</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4</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便携式打印机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1"/>
                <w:szCs w:val="21"/>
              </w:rPr>
              <w:t>HP OfficeJet200</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1、黑白打印速度：20ppm，彩色打印速度：14ppm；</w:t>
            </w:r>
          </w:p>
          <w:p>
            <w:pPr>
              <w:spacing w:line="360" w:lineRule="auto"/>
              <w:rPr>
                <w:rFonts w:ascii="宋体" w:hAnsi="宋体" w:cs="宋体"/>
                <w:sz w:val="21"/>
                <w:szCs w:val="21"/>
              </w:rPr>
            </w:pPr>
            <w:r>
              <w:rPr>
                <w:rFonts w:hint="eastAsia" w:ascii="宋体" w:hAnsi="宋体" w:cs="宋体"/>
                <w:sz w:val="21"/>
                <w:szCs w:val="21"/>
              </w:rPr>
              <w:t>2、最高分辨率：4800×1200dpi；</w:t>
            </w:r>
          </w:p>
          <w:p>
            <w:pPr>
              <w:spacing w:line="360" w:lineRule="auto"/>
              <w:rPr>
                <w:rFonts w:ascii="宋体" w:hAnsi="宋体" w:cs="宋体"/>
                <w:sz w:val="21"/>
                <w:szCs w:val="21"/>
              </w:rPr>
            </w:pPr>
            <w:r>
              <w:rPr>
                <w:rFonts w:hint="eastAsia" w:ascii="宋体" w:hAnsi="宋体" w:cs="宋体"/>
                <w:sz w:val="21"/>
                <w:szCs w:val="21"/>
              </w:rPr>
              <w:t>3、最大打印幅面：A4；</w:t>
            </w:r>
          </w:p>
          <w:p>
            <w:pPr>
              <w:spacing w:line="360" w:lineRule="auto"/>
              <w:rPr>
                <w:rFonts w:ascii="宋体" w:hAnsi="宋体" w:cs="宋体"/>
                <w:sz w:val="21"/>
                <w:szCs w:val="21"/>
              </w:rPr>
            </w:pPr>
            <w:r>
              <w:rPr>
                <w:rFonts w:hint="eastAsia" w:ascii="宋体" w:hAnsi="宋体" w:cs="宋体"/>
                <w:sz w:val="21"/>
                <w:szCs w:val="21"/>
              </w:rPr>
              <w:t>4、无线打印：支持</w:t>
            </w:r>
          </w:p>
          <w:p>
            <w:pPr>
              <w:spacing w:line="360" w:lineRule="auto"/>
              <w:rPr>
                <w:rFonts w:ascii="宋体" w:hAnsi="宋体" w:cs="宋体"/>
                <w:sz w:val="21"/>
                <w:szCs w:val="21"/>
              </w:rPr>
            </w:pPr>
            <w:r>
              <w:rPr>
                <w:rFonts w:hint="eastAsia" w:ascii="宋体" w:hAnsi="宋体" w:cs="宋体"/>
                <w:sz w:val="21"/>
                <w:szCs w:val="21"/>
              </w:rPr>
              <w:t>5、接口类型为USB2.0；</w:t>
            </w:r>
          </w:p>
          <w:p>
            <w:pPr>
              <w:spacing w:line="360" w:lineRule="auto"/>
              <w:rPr>
                <w:rFonts w:ascii="宋体" w:hAnsi="宋体" w:cs="宋体"/>
                <w:sz w:val="21"/>
                <w:szCs w:val="21"/>
              </w:rPr>
            </w:pPr>
            <w:r>
              <w:rPr>
                <w:rFonts w:hint="eastAsia" w:ascii="宋体" w:hAnsi="宋体" w:cs="宋体"/>
                <w:sz w:val="21"/>
                <w:szCs w:val="21"/>
              </w:rPr>
              <w:t>6、随机内置原厂同品牌锂电池；</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7</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1950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13650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惠普贸易（上海）有限公司</w:t>
            </w:r>
          </w:p>
          <w:p>
            <w:pPr>
              <w:pStyle w:val="38"/>
              <w:jc w:val="center"/>
              <w:rPr>
                <w:rFonts w:ascii="宋体" w:hAnsi="宋体"/>
                <w:kern w:val="0"/>
                <w:sz w:val="21"/>
                <w:szCs w:val="21"/>
              </w:rPr>
            </w:pPr>
            <w:r>
              <w:rPr>
                <w:rFonts w:hint="eastAsia" w:ascii="宋体" w:hAnsi="宋体"/>
                <w:kern w:val="0"/>
                <w:sz w:val="21"/>
                <w:szCs w:val="21"/>
              </w:rPr>
              <w:t>上海</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5</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碎纸机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1"/>
                <w:szCs w:val="21"/>
              </w:rPr>
              <w:t>科密S628</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碎纸能力：7张/次</w:t>
            </w:r>
          </w:p>
          <w:p>
            <w:pPr>
              <w:spacing w:line="360" w:lineRule="auto"/>
              <w:rPr>
                <w:rFonts w:ascii="宋体" w:hAnsi="宋体" w:cs="宋体"/>
                <w:sz w:val="21"/>
                <w:szCs w:val="21"/>
              </w:rPr>
            </w:pPr>
            <w:r>
              <w:rPr>
                <w:rFonts w:hint="eastAsia" w:ascii="宋体" w:hAnsi="宋体" w:cs="宋体"/>
                <w:sz w:val="21"/>
                <w:szCs w:val="21"/>
              </w:rPr>
              <w:t>碎纸效果：2*15mm</w:t>
            </w:r>
          </w:p>
          <w:p>
            <w:pPr>
              <w:spacing w:line="360" w:lineRule="auto"/>
              <w:rPr>
                <w:rFonts w:ascii="宋体" w:hAnsi="宋体" w:cs="宋体"/>
                <w:sz w:val="21"/>
                <w:szCs w:val="21"/>
              </w:rPr>
            </w:pPr>
            <w:r>
              <w:rPr>
                <w:rFonts w:hint="eastAsia" w:ascii="宋体" w:hAnsi="宋体" w:cs="宋体"/>
                <w:sz w:val="21"/>
                <w:szCs w:val="21"/>
              </w:rPr>
              <w:t>静音设计：噪音60分贝</w:t>
            </w:r>
          </w:p>
          <w:p>
            <w:pPr>
              <w:spacing w:line="360" w:lineRule="auto"/>
              <w:rPr>
                <w:rFonts w:ascii="宋体" w:hAnsi="宋体" w:cs="宋体"/>
                <w:sz w:val="21"/>
                <w:szCs w:val="21"/>
              </w:rPr>
            </w:pPr>
            <w:r>
              <w:rPr>
                <w:rFonts w:hint="eastAsia" w:ascii="宋体" w:hAnsi="宋体" w:cs="宋体"/>
                <w:sz w:val="21"/>
                <w:szCs w:val="21"/>
              </w:rPr>
              <w:t>连续工作时间：10分钟</w:t>
            </w:r>
          </w:p>
          <w:p>
            <w:pPr>
              <w:spacing w:line="360" w:lineRule="auto"/>
              <w:rPr>
                <w:rFonts w:ascii="宋体" w:hAnsi="宋体" w:cs="宋体"/>
                <w:sz w:val="21"/>
                <w:szCs w:val="21"/>
              </w:rPr>
            </w:pPr>
            <w:r>
              <w:rPr>
                <w:rFonts w:hint="eastAsia" w:ascii="宋体" w:hAnsi="宋体" w:cs="宋体"/>
                <w:sz w:val="21"/>
                <w:szCs w:val="21"/>
              </w:rPr>
              <w:t>碎纸容量:17升</w:t>
            </w:r>
          </w:p>
          <w:p>
            <w:pPr>
              <w:spacing w:line="360" w:lineRule="auto"/>
              <w:rPr>
                <w:rFonts w:ascii="宋体" w:hAnsi="宋体" w:cs="宋体"/>
                <w:sz w:val="21"/>
                <w:szCs w:val="21"/>
              </w:rPr>
            </w:pPr>
            <w:r>
              <w:rPr>
                <w:rFonts w:hint="eastAsia" w:ascii="宋体" w:hAnsi="宋体" w:cs="宋体"/>
                <w:sz w:val="21"/>
                <w:szCs w:val="21"/>
              </w:rPr>
              <w:t>碎纸速度：3m/min</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7</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广州科密股份有限公司</w:t>
            </w:r>
          </w:p>
          <w:p>
            <w:pPr>
              <w:pStyle w:val="38"/>
              <w:jc w:val="center"/>
              <w:rPr>
                <w:rFonts w:ascii="宋体" w:hAnsi="宋体"/>
                <w:kern w:val="0"/>
                <w:sz w:val="21"/>
                <w:szCs w:val="21"/>
              </w:rPr>
            </w:pPr>
            <w:r>
              <w:rPr>
                <w:rFonts w:hint="eastAsia" w:ascii="宋体" w:hAnsi="宋体"/>
                <w:kern w:val="0"/>
                <w:sz w:val="21"/>
                <w:szCs w:val="21"/>
              </w:rPr>
              <w:t>广州</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6</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保密资料柜</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1"/>
                <w:szCs w:val="21"/>
              </w:rPr>
              <w:t>科飞亚BM-010</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外围尺寸：1850*900*430mm</w:t>
            </w:r>
          </w:p>
          <w:p>
            <w:pPr>
              <w:spacing w:line="360" w:lineRule="auto"/>
              <w:rPr>
                <w:rFonts w:ascii="宋体" w:hAnsi="宋体" w:cs="宋体"/>
                <w:sz w:val="21"/>
                <w:szCs w:val="21"/>
              </w:rPr>
            </w:pPr>
            <w:r>
              <w:rPr>
                <w:rFonts w:hint="eastAsia" w:ascii="宋体" w:hAnsi="宋体" w:cs="宋体"/>
                <w:sz w:val="21"/>
                <w:szCs w:val="21"/>
              </w:rPr>
              <w:t>整体采用0.9mm±0.05mm</w:t>
            </w:r>
          </w:p>
          <w:p>
            <w:pPr>
              <w:spacing w:line="360" w:lineRule="auto"/>
              <w:rPr>
                <w:rFonts w:ascii="宋体" w:hAnsi="宋体" w:cs="宋体"/>
                <w:sz w:val="21"/>
                <w:szCs w:val="21"/>
              </w:rPr>
            </w:pPr>
            <w:r>
              <w:rPr>
                <w:rFonts w:hint="eastAsia" w:ascii="宋体" w:hAnsi="宋体" w:cs="宋体"/>
                <w:sz w:val="21"/>
                <w:szCs w:val="21"/>
              </w:rPr>
              <w:t>工艺：优质冷轧钢，经过酸洗磷化恒温静电喷涂后处理。通体对开门，液晶显示锁设计，面板设计应急钥匙功能，内置两块可调节层板，两个并列抽屉，抽屉钥匙采用折叠状态显示锁。</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10</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1470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14700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河南洛铖家具有限公司</w:t>
            </w:r>
          </w:p>
          <w:p>
            <w:pPr>
              <w:pStyle w:val="38"/>
              <w:jc w:val="center"/>
              <w:rPr>
                <w:rFonts w:ascii="宋体" w:hAnsi="宋体"/>
                <w:kern w:val="0"/>
                <w:sz w:val="21"/>
                <w:szCs w:val="21"/>
              </w:rPr>
            </w:pPr>
            <w:r>
              <w:rPr>
                <w:rFonts w:hint="eastAsia" w:ascii="宋体" w:hAnsi="宋体"/>
                <w:kern w:val="0"/>
                <w:sz w:val="21"/>
                <w:szCs w:val="21"/>
              </w:rPr>
              <w:t>郑州</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7</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便携式保密箱（铝制）</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1"/>
                <w:szCs w:val="21"/>
              </w:rPr>
              <w:t>金利邦LBYJX13</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传感器类型：光学式</w:t>
            </w:r>
          </w:p>
          <w:p>
            <w:pPr>
              <w:spacing w:line="360" w:lineRule="auto"/>
              <w:rPr>
                <w:rFonts w:ascii="宋体" w:hAnsi="宋体" w:cs="宋体"/>
                <w:sz w:val="21"/>
                <w:szCs w:val="21"/>
              </w:rPr>
            </w:pPr>
            <w:r>
              <w:rPr>
                <w:rFonts w:hint="eastAsia" w:ascii="宋体" w:hAnsi="宋体" w:cs="宋体"/>
                <w:sz w:val="21"/>
                <w:szCs w:val="21"/>
              </w:rPr>
              <w:t>开箱时间：＜2秒</w:t>
            </w:r>
          </w:p>
          <w:p>
            <w:pPr>
              <w:spacing w:line="360" w:lineRule="auto"/>
              <w:rPr>
                <w:rFonts w:ascii="宋体" w:hAnsi="宋体" w:cs="宋体"/>
                <w:sz w:val="21"/>
                <w:szCs w:val="21"/>
              </w:rPr>
            </w:pPr>
            <w:r>
              <w:rPr>
                <w:rFonts w:hint="eastAsia" w:ascii="宋体" w:hAnsi="宋体" w:cs="宋体"/>
                <w:sz w:val="21"/>
                <w:szCs w:val="21"/>
              </w:rPr>
              <w:t>认假率：0.0004%</w:t>
            </w:r>
          </w:p>
          <w:p>
            <w:pPr>
              <w:spacing w:line="360" w:lineRule="auto"/>
              <w:rPr>
                <w:rFonts w:ascii="宋体" w:hAnsi="宋体" w:cs="宋体"/>
                <w:sz w:val="21"/>
                <w:szCs w:val="21"/>
              </w:rPr>
            </w:pPr>
            <w:r>
              <w:rPr>
                <w:rFonts w:hint="eastAsia" w:ascii="宋体" w:hAnsi="宋体" w:cs="宋体"/>
                <w:sz w:val="21"/>
                <w:szCs w:val="21"/>
              </w:rPr>
              <w:t>拒真率：0.31%</w:t>
            </w:r>
          </w:p>
          <w:p>
            <w:pPr>
              <w:spacing w:line="360" w:lineRule="auto"/>
              <w:rPr>
                <w:rFonts w:ascii="宋体" w:hAnsi="宋体" w:cs="宋体"/>
                <w:sz w:val="21"/>
                <w:szCs w:val="21"/>
              </w:rPr>
            </w:pPr>
            <w:r>
              <w:rPr>
                <w:rFonts w:hint="eastAsia" w:ascii="宋体" w:hAnsi="宋体" w:cs="宋体"/>
                <w:sz w:val="21"/>
                <w:szCs w:val="21"/>
              </w:rPr>
              <w:t>存储指纹数量：3枚（最大90枚）</w:t>
            </w:r>
          </w:p>
          <w:p>
            <w:pPr>
              <w:spacing w:line="360" w:lineRule="auto"/>
              <w:rPr>
                <w:rFonts w:ascii="宋体" w:hAnsi="宋体" w:cs="宋体"/>
                <w:sz w:val="21"/>
                <w:szCs w:val="21"/>
              </w:rPr>
            </w:pPr>
            <w:r>
              <w:rPr>
                <w:rFonts w:hint="eastAsia" w:ascii="宋体" w:hAnsi="宋体" w:cs="宋体"/>
                <w:sz w:val="21"/>
                <w:szCs w:val="21"/>
              </w:rPr>
              <w:t>外形尺寸：335*260*130mm</w:t>
            </w:r>
          </w:p>
          <w:p>
            <w:pPr>
              <w:spacing w:line="360" w:lineRule="auto"/>
              <w:rPr>
                <w:rFonts w:ascii="宋体" w:hAnsi="宋体" w:cs="宋体"/>
                <w:sz w:val="21"/>
                <w:szCs w:val="21"/>
              </w:rPr>
            </w:pPr>
            <w:r>
              <w:rPr>
                <w:rFonts w:hint="eastAsia" w:ascii="宋体" w:hAnsi="宋体" w:cs="宋体"/>
                <w:sz w:val="21"/>
                <w:szCs w:val="21"/>
              </w:rPr>
              <w:t>内空尺寸：225*218*110mm</w:t>
            </w:r>
          </w:p>
          <w:p>
            <w:pPr>
              <w:spacing w:line="360" w:lineRule="auto"/>
              <w:rPr>
                <w:rFonts w:ascii="宋体" w:hAnsi="宋体" w:cs="宋体"/>
                <w:sz w:val="21"/>
                <w:szCs w:val="21"/>
              </w:rPr>
            </w:pPr>
            <w:r>
              <w:rPr>
                <w:rFonts w:hint="eastAsia" w:ascii="宋体" w:hAnsi="宋体" w:cs="宋体"/>
                <w:sz w:val="21"/>
                <w:szCs w:val="21"/>
              </w:rPr>
              <w:t>使用电压：5V-6V,4节5号电池</w:t>
            </w:r>
          </w:p>
          <w:p>
            <w:pPr>
              <w:spacing w:line="360" w:lineRule="auto"/>
              <w:rPr>
                <w:rFonts w:ascii="宋体" w:hAnsi="宋体" w:cs="宋体"/>
                <w:sz w:val="21"/>
                <w:szCs w:val="21"/>
              </w:rPr>
            </w:pPr>
            <w:r>
              <w:rPr>
                <w:rFonts w:hint="eastAsia" w:ascii="宋体" w:hAnsi="宋体" w:cs="宋体"/>
                <w:sz w:val="21"/>
                <w:szCs w:val="21"/>
              </w:rPr>
              <w:t>待机电流：＜10微安</w:t>
            </w:r>
          </w:p>
          <w:p>
            <w:pPr>
              <w:spacing w:line="360" w:lineRule="auto"/>
              <w:rPr>
                <w:rFonts w:ascii="宋体" w:hAnsi="宋体" w:cs="宋体"/>
                <w:sz w:val="21"/>
                <w:szCs w:val="21"/>
              </w:rPr>
            </w:pPr>
            <w:r>
              <w:rPr>
                <w:rFonts w:hint="eastAsia" w:ascii="宋体" w:hAnsi="宋体" w:cs="宋体"/>
                <w:sz w:val="21"/>
                <w:szCs w:val="21"/>
              </w:rPr>
              <w:t>低电压报警阀值：5V</w:t>
            </w:r>
          </w:p>
          <w:p>
            <w:pPr>
              <w:spacing w:line="360" w:lineRule="auto"/>
              <w:rPr>
                <w:rFonts w:ascii="宋体" w:hAnsi="宋体" w:cs="宋体"/>
                <w:sz w:val="21"/>
                <w:szCs w:val="21"/>
              </w:rPr>
            </w:pPr>
            <w:r>
              <w:rPr>
                <w:rFonts w:hint="eastAsia" w:ascii="宋体" w:hAnsi="宋体" w:cs="宋体"/>
                <w:sz w:val="21"/>
                <w:szCs w:val="21"/>
              </w:rPr>
              <w:t>工作峰值电流：＜180毫安</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5</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9500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四川金利邦智能科技股份有限公司</w:t>
            </w:r>
          </w:p>
          <w:p>
            <w:pPr>
              <w:pStyle w:val="38"/>
              <w:jc w:val="center"/>
              <w:rPr>
                <w:rFonts w:ascii="宋体" w:hAnsi="宋体"/>
                <w:kern w:val="0"/>
                <w:sz w:val="21"/>
                <w:szCs w:val="21"/>
              </w:rPr>
            </w:pPr>
            <w:r>
              <w:rPr>
                <w:rFonts w:hint="eastAsia" w:ascii="宋体" w:hAnsi="宋体"/>
                <w:kern w:val="0"/>
                <w:sz w:val="21"/>
                <w:szCs w:val="21"/>
              </w:rPr>
              <w:t>四川</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8</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热熔式案卷装订机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1"/>
                <w:szCs w:val="21"/>
              </w:rPr>
              <w:t>金典G</w:t>
            </w:r>
            <w:r>
              <w:rPr>
                <w:rStyle w:val="39"/>
                <w:rFonts w:hint="default"/>
                <w:sz w:val="21"/>
                <w:szCs w:val="21"/>
              </w:rPr>
              <w:t>D-50N</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类型：自动财务装订机</w:t>
            </w:r>
          </w:p>
          <w:p>
            <w:pPr>
              <w:spacing w:line="360" w:lineRule="auto"/>
              <w:rPr>
                <w:rFonts w:ascii="宋体" w:hAnsi="宋体" w:cs="宋体"/>
                <w:sz w:val="21"/>
                <w:szCs w:val="21"/>
              </w:rPr>
            </w:pPr>
            <w:r>
              <w:rPr>
                <w:rFonts w:hint="eastAsia" w:ascii="宋体" w:hAnsi="宋体" w:cs="宋体"/>
                <w:sz w:val="21"/>
                <w:szCs w:val="21"/>
              </w:rPr>
              <w:t>触摸按键：激光定位</w:t>
            </w:r>
          </w:p>
          <w:p>
            <w:pPr>
              <w:spacing w:line="360" w:lineRule="auto"/>
              <w:rPr>
                <w:rFonts w:ascii="宋体" w:hAnsi="宋体" w:cs="宋体"/>
                <w:sz w:val="21"/>
                <w:szCs w:val="21"/>
              </w:rPr>
            </w:pPr>
            <w:r>
              <w:rPr>
                <w:rFonts w:hint="eastAsia" w:ascii="宋体" w:hAnsi="宋体" w:cs="宋体"/>
                <w:sz w:val="21"/>
                <w:szCs w:val="21"/>
              </w:rPr>
              <w:t>打孔/装订厚度：1-50mm</w:t>
            </w:r>
          </w:p>
          <w:p>
            <w:pPr>
              <w:spacing w:line="360" w:lineRule="auto"/>
              <w:rPr>
                <w:rFonts w:ascii="宋体" w:hAnsi="宋体" w:cs="宋体"/>
                <w:sz w:val="21"/>
                <w:szCs w:val="21"/>
              </w:rPr>
            </w:pPr>
            <w:r>
              <w:rPr>
                <w:rFonts w:hint="eastAsia" w:ascii="宋体" w:hAnsi="宋体" w:cs="宋体"/>
                <w:sz w:val="21"/>
                <w:szCs w:val="21"/>
              </w:rPr>
              <w:t>预热时间：2-4分钟</w:t>
            </w:r>
          </w:p>
          <w:p>
            <w:pPr>
              <w:spacing w:line="360" w:lineRule="auto"/>
              <w:rPr>
                <w:rFonts w:ascii="宋体" w:hAnsi="宋体" w:cs="宋体"/>
                <w:sz w:val="21"/>
                <w:szCs w:val="21"/>
              </w:rPr>
            </w:pPr>
            <w:r>
              <w:rPr>
                <w:rFonts w:hint="eastAsia" w:ascii="宋体" w:hAnsi="宋体" w:cs="宋体"/>
                <w:sz w:val="21"/>
                <w:szCs w:val="21"/>
              </w:rPr>
              <w:t>孔距边缘尺寸：28mm内可调</w:t>
            </w:r>
          </w:p>
          <w:p>
            <w:pPr>
              <w:spacing w:line="360" w:lineRule="auto"/>
              <w:rPr>
                <w:rFonts w:ascii="宋体" w:hAnsi="宋体" w:cs="宋体"/>
                <w:sz w:val="21"/>
                <w:szCs w:val="21"/>
              </w:rPr>
            </w:pPr>
            <w:r>
              <w:rPr>
                <w:rFonts w:hint="eastAsia" w:ascii="宋体" w:hAnsi="宋体" w:cs="宋体"/>
                <w:sz w:val="21"/>
                <w:szCs w:val="21"/>
              </w:rPr>
              <w:t>钻刀尺寸：6*50mm</w:t>
            </w:r>
          </w:p>
          <w:p>
            <w:pPr>
              <w:spacing w:line="360" w:lineRule="auto"/>
              <w:rPr>
                <w:rFonts w:ascii="宋体" w:hAnsi="宋体" w:cs="宋体"/>
                <w:sz w:val="21"/>
                <w:szCs w:val="21"/>
              </w:rPr>
            </w:pPr>
            <w:r>
              <w:rPr>
                <w:rFonts w:hint="eastAsia" w:ascii="宋体" w:hAnsi="宋体" w:cs="宋体"/>
                <w:sz w:val="21"/>
                <w:szCs w:val="21"/>
              </w:rPr>
              <w:t>毛管尺寸：5.2mm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1750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1750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北京迪士比科技有限公司</w:t>
            </w:r>
          </w:p>
          <w:p>
            <w:pPr>
              <w:pStyle w:val="38"/>
              <w:jc w:val="center"/>
              <w:rPr>
                <w:rFonts w:ascii="宋体" w:hAnsi="宋体"/>
                <w:kern w:val="0"/>
                <w:sz w:val="21"/>
                <w:szCs w:val="21"/>
              </w:rPr>
            </w:pPr>
            <w:r>
              <w:rPr>
                <w:rFonts w:hint="eastAsia" w:ascii="宋体" w:hAnsi="宋体"/>
                <w:kern w:val="0"/>
                <w:sz w:val="21"/>
                <w:szCs w:val="21"/>
              </w:rPr>
              <w:t>北京</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9</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2T固态移动硬盘</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1"/>
                <w:szCs w:val="21"/>
              </w:rPr>
              <w:t>三星T5固态移动硬盘</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容量:2TB</w:t>
            </w:r>
          </w:p>
          <w:p>
            <w:pPr>
              <w:spacing w:line="360" w:lineRule="auto"/>
              <w:rPr>
                <w:rFonts w:ascii="宋体" w:hAnsi="宋体" w:cs="宋体"/>
                <w:sz w:val="21"/>
                <w:szCs w:val="21"/>
              </w:rPr>
            </w:pPr>
            <w:r>
              <w:rPr>
                <w:rFonts w:hint="eastAsia" w:ascii="宋体" w:hAnsi="宋体" w:cs="宋体"/>
                <w:sz w:val="21"/>
                <w:szCs w:val="21"/>
              </w:rPr>
              <w:t>接口:USB 3.1 （Gen 2, 10Gbps），向后兼容</w:t>
            </w:r>
          </w:p>
          <w:p>
            <w:pPr>
              <w:spacing w:line="360" w:lineRule="auto"/>
              <w:rPr>
                <w:rFonts w:ascii="宋体" w:hAnsi="宋体" w:cs="宋体"/>
                <w:sz w:val="21"/>
                <w:szCs w:val="21"/>
              </w:rPr>
            </w:pPr>
            <w:r>
              <w:rPr>
                <w:rFonts w:hint="eastAsia" w:ascii="宋体" w:hAnsi="宋体" w:cs="宋体"/>
                <w:sz w:val="21"/>
                <w:szCs w:val="21"/>
              </w:rPr>
              <w:t>传输速度:高达 540MB/s</w:t>
            </w:r>
          </w:p>
          <w:p>
            <w:pPr>
              <w:spacing w:line="360" w:lineRule="auto"/>
              <w:rPr>
                <w:rFonts w:ascii="宋体" w:hAnsi="宋体" w:cs="宋体"/>
                <w:sz w:val="21"/>
                <w:szCs w:val="21"/>
              </w:rPr>
            </w:pPr>
            <w:r>
              <w:rPr>
                <w:rFonts w:hint="eastAsia" w:ascii="宋体" w:hAnsi="宋体" w:cs="宋体"/>
                <w:sz w:val="21"/>
                <w:szCs w:val="21"/>
              </w:rPr>
              <w:t xml:space="preserve">UASP 模式:支持 </w:t>
            </w:r>
          </w:p>
          <w:p>
            <w:pPr>
              <w:spacing w:line="360" w:lineRule="auto"/>
              <w:rPr>
                <w:rFonts w:ascii="宋体" w:hAnsi="宋体" w:cs="宋体"/>
                <w:sz w:val="21"/>
                <w:szCs w:val="21"/>
              </w:rPr>
            </w:pPr>
            <w:r>
              <w:rPr>
                <w:rFonts w:hint="eastAsia" w:ascii="宋体" w:hAnsi="宋体" w:cs="宋体"/>
                <w:sz w:val="21"/>
                <w:szCs w:val="21"/>
              </w:rPr>
              <w:t>加密:AES 256位硬件加密</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块</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4800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4800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三星（中国）投资有限公司</w:t>
            </w:r>
          </w:p>
          <w:p>
            <w:pPr>
              <w:pStyle w:val="38"/>
              <w:jc w:val="center"/>
              <w:rPr>
                <w:rFonts w:ascii="宋体" w:hAnsi="宋体"/>
                <w:kern w:val="0"/>
                <w:sz w:val="21"/>
                <w:szCs w:val="21"/>
              </w:rPr>
            </w:pPr>
            <w:r>
              <w:rPr>
                <w:rFonts w:hint="eastAsia" w:ascii="宋体" w:hAnsi="宋体"/>
                <w:kern w:val="0"/>
                <w:sz w:val="21"/>
                <w:szCs w:val="21"/>
              </w:rPr>
              <w:t>北京</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10</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打印机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1"/>
                <w:szCs w:val="21"/>
              </w:rPr>
              <w:t>HP LaserJet Pro P1106</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A4幅面黑白激光打印机,</w:t>
            </w:r>
          </w:p>
          <w:p>
            <w:pPr>
              <w:spacing w:line="360" w:lineRule="auto"/>
              <w:rPr>
                <w:rFonts w:ascii="宋体" w:hAnsi="宋体" w:cs="宋体"/>
                <w:sz w:val="21"/>
                <w:szCs w:val="21"/>
              </w:rPr>
            </w:pPr>
            <w:r>
              <w:rPr>
                <w:rFonts w:hint="eastAsia" w:ascii="宋体" w:hAnsi="宋体" w:cs="宋体"/>
                <w:sz w:val="21"/>
                <w:szCs w:val="21"/>
              </w:rPr>
              <w:t>首页输出时间：8.5秒；</w:t>
            </w:r>
          </w:p>
          <w:p>
            <w:pPr>
              <w:spacing w:line="360" w:lineRule="auto"/>
              <w:rPr>
                <w:rFonts w:ascii="宋体" w:hAnsi="宋体" w:cs="宋体"/>
                <w:sz w:val="21"/>
                <w:szCs w:val="21"/>
              </w:rPr>
            </w:pPr>
            <w:r>
              <w:rPr>
                <w:rFonts w:hint="eastAsia" w:ascii="宋体" w:hAnsi="宋体" w:cs="宋体"/>
                <w:sz w:val="21"/>
                <w:szCs w:val="21"/>
              </w:rPr>
              <w:t>打印速度：18PPM；</w:t>
            </w:r>
          </w:p>
          <w:p>
            <w:pPr>
              <w:spacing w:line="360" w:lineRule="auto"/>
              <w:rPr>
                <w:rFonts w:ascii="宋体" w:hAnsi="宋体" w:cs="宋体"/>
                <w:sz w:val="21"/>
                <w:szCs w:val="21"/>
              </w:rPr>
            </w:pPr>
            <w:r>
              <w:rPr>
                <w:rFonts w:hint="eastAsia" w:ascii="宋体" w:hAnsi="宋体" w:cs="宋体"/>
                <w:sz w:val="21"/>
                <w:szCs w:val="21"/>
              </w:rPr>
              <w:t>分辨率：600*600dpi；</w:t>
            </w:r>
          </w:p>
          <w:p>
            <w:pPr>
              <w:spacing w:line="360" w:lineRule="auto"/>
              <w:rPr>
                <w:rFonts w:ascii="宋体" w:hAnsi="宋体" w:cs="宋体"/>
                <w:sz w:val="21"/>
                <w:szCs w:val="21"/>
              </w:rPr>
            </w:pPr>
            <w:r>
              <w:rPr>
                <w:rFonts w:hint="eastAsia" w:ascii="宋体" w:hAnsi="宋体" w:cs="宋体"/>
                <w:sz w:val="21"/>
                <w:szCs w:val="21"/>
              </w:rPr>
              <w:t>内存：2M；</w:t>
            </w:r>
          </w:p>
          <w:p>
            <w:pPr>
              <w:spacing w:line="360" w:lineRule="auto"/>
              <w:rPr>
                <w:rFonts w:ascii="宋体" w:hAnsi="宋体" w:cs="宋体"/>
                <w:sz w:val="21"/>
                <w:szCs w:val="21"/>
              </w:rPr>
            </w:pPr>
            <w:r>
              <w:rPr>
                <w:rFonts w:hint="eastAsia" w:ascii="宋体" w:hAnsi="宋体" w:cs="宋体"/>
                <w:sz w:val="21"/>
                <w:szCs w:val="21"/>
              </w:rPr>
              <w:t>处理器：266MHz；</w:t>
            </w:r>
          </w:p>
          <w:p>
            <w:pPr>
              <w:spacing w:line="360" w:lineRule="auto"/>
              <w:rPr>
                <w:rFonts w:ascii="宋体" w:hAnsi="宋体" w:cs="宋体"/>
                <w:sz w:val="21"/>
                <w:szCs w:val="21"/>
              </w:rPr>
            </w:pPr>
            <w:r>
              <w:rPr>
                <w:rFonts w:hint="eastAsia" w:ascii="宋体" w:hAnsi="宋体" w:cs="宋体"/>
                <w:sz w:val="21"/>
                <w:szCs w:val="21"/>
              </w:rPr>
              <w:t>打印语言：基于主机；</w:t>
            </w:r>
          </w:p>
          <w:p>
            <w:pPr>
              <w:spacing w:line="360" w:lineRule="auto"/>
              <w:rPr>
                <w:rFonts w:ascii="宋体" w:hAnsi="宋体" w:cs="宋体"/>
                <w:sz w:val="21"/>
                <w:szCs w:val="21"/>
              </w:rPr>
            </w:pPr>
            <w:r>
              <w:rPr>
                <w:rFonts w:hint="eastAsia" w:ascii="宋体" w:hAnsi="宋体" w:cs="宋体"/>
                <w:sz w:val="21"/>
                <w:szCs w:val="21"/>
              </w:rPr>
              <w:t>输入： 150页纸盒；输出： 100页出纸盒；打印负荷：5000页/月；接口：USB2.0</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6</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840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5040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惠普贸易（上海）有限公司</w:t>
            </w:r>
          </w:p>
          <w:p>
            <w:pPr>
              <w:pStyle w:val="38"/>
              <w:jc w:val="center"/>
              <w:rPr>
                <w:rFonts w:ascii="宋体" w:hAnsi="宋体"/>
                <w:kern w:val="0"/>
                <w:sz w:val="21"/>
                <w:szCs w:val="21"/>
              </w:rPr>
            </w:pPr>
            <w:r>
              <w:rPr>
                <w:rFonts w:hint="eastAsia" w:ascii="宋体" w:hAnsi="宋体"/>
                <w:kern w:val="0"/>
                <w:sz w:val="21"/>
                <w:szCs w:val="21"/>
              </w:rPr>
              <w:t>上海</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网络摄像机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1"/>
                <w:szCs w:val="21"/>
              </w:rPr>
              <w:t>大华DH-IPC-HDW4238C-A</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采用高性能两百万像素1/2.8英寸CMOS图像传感器，低照度效果好，图像清晰度高</w:t>
            </w:r>
          </w:p>
          <w:p>
            <w:pPr>
              <w:spacing w:line="360" w:lineRule="auto"/>
              <w:rPr>
                <w:rFonts w:ascii="宋体" w:hAnsi="宋体" w:cs="宋体"/>
                <w:sz w:val="21"/>
                <w:szCs w:val="21"/>
              </w:rPr>
            </w:pPr>
            <w:r>
              <w:rPr>
                <w:rFonts w:hint="eastAsia" w:ascii="宋体" w:hAnsi="宋体" w:cs="宋体"/>
                <w:sz w:val="21"/>
                <w:szCs w:val="21"/>
              </w:rPr>
              <w:t>可输出200万（1920*1080）@25fps</w:t>
            </w:r>
          </w:p>
          <w:p>
            <w:pPr>
              <w:spacing w:line="360" w:lineRule="auto"/>
              <w:rPr>
                <w:rFonts w:ascii="宋体" w:hAnsi="宋体" w:cs="宋体"/>
                <w:sz w:val="21"/>
                <w:szCs w:val="21"/>
              </w:rPr>
            </w:pPr>
            <w:r>
              <w:rPr>
                <w:rFonts w:hint="eastAsia" w:ascii="宋体" w:hAnsi="宋体" w:cs="宋体"/>
                <w:sz w:val="21"/>
                <w:szCs w:val="21"/>
              </w:rPr>
              <w:t>类型：半球</w:t>
            </w:r>
          </w:p>
          <w:p>
            <w:pPr>
              <w:spacing w:line="360" w:lineRule="auto"/>
              <w:rPr>
                <w:rFonts w:ascii="宋体" w:hAnsi="宋体" w:cs="宋体"/>
                <w:sz w:val="21"/>
                <w:szCs w:val="21"/>
              </w:rPr>
            </w:pPr>
            <w:r>
              <w:rPr>
                <w:rFonts w:hint="eastAsia" w:ascii="宋体" w:hAnsi="宋体" w:cs="宋体"/>
                <w:sz w:val="21"/>
                <w:szCs w:val="21"/>
              </w:rPr>
              <w:t>支持H.265编码，压缩比高，超低码流</w:t>
            </w:r>
          </w:p>
          <w:p>
            <w:pPr>
              <w:spacing w:line="360" w:lineRule="auto"/>
              <w:rPr>
                <w:rFonts w:ascii="宋体" w:hAnsi="宋体" w:cs="宋体"/>
                <w:sz w:val="21"/>
                <w:szCs w:val="21"/>
              </w:rPr>
            </w:pPr>
            <w:r>
              <w:rPr>
                <w:rFonts w:hint="eastAsia" w:ascii="宋体" w:hAnsi="宋体" w:cs="宋体"/>
                <w:sz w:val="21"/>
                <w:szCs w:val="21"/>
              </w:rPr>
              <w:t>最大红外监控距离50米</w:t>
            </w:r>
          </w:p>
          <w:p>
            <w:pPr>
              <w:spacing w:line="360" w:lineRule="auto"/>
              <w:rPr>
                <w:rFonts w:ascii="宋体" w:hAnsi="宋体" w:cs="宋体"/>
                <w:sz w:val="21"/>
                <w:szCs w:val="21"/>
              </w:rPr>
            </w:pPr>
            <w:r>
              <w:rPr>
                <w:rFonts w:hint="eastAsia" w:ascii="宋体" w:hAnsi="宋体" w:cs="宋体"/>
                <w:sz w:val="21"/>
                <w:szCs w:val="21"/>
              </w:rPr>
              <w:t>支持走廊模式，宽动态，3D降噪，强光抑制，背光补偿，数字水印，</w:t>
            </w:r>
          </w:p>
          <w:p>
            <w:pPr>
              <w:spacing w:line="360" w:lineRule="auto"/>
              <w:rPr>
                <w:rFonts w:ascii="宋体" w:hAnsi="宋体" w:cs="宋体"/>
                <w:sz w:val="21"/>
                <w:szCs w:val="21"/>
              </w:rPr>
            </w:pPr>
            <w:r>
              <w:rPr>
                <w:rFonts w:hint="eastAsia" w:ascii="宋体" w:hAnsi="宋体" w:cs="宋体"/>
                <w:sz w:val="21"/>
                <w:szCs w:val="21"/>
              </w:rPr>
              <w:t>支持ROI，SMART H.264/H.265，灵活编码</w:t>
            </w:r>
          </w:p>
          <w:p>
            <w:pPr>
              <w:spacing w:line="360" w:lineRule="auto"/>
              <w:rPr>
                <w:rFonts w:ascii="宋体" w:hAnsi="宋体" w:cs="宋体"/>
                <w:sz w:val="21"/>
                <w:szCs w:val="21"/>
              </w:rPr>
            </w:pPr>
            <w:r>
              <w:rPr>
                <w:rFonts w:hint="eastAsia" w:ascii="宋体" w:hAnsi="宋体" w:cs="宋体"/>
                <w:sz w:val="21"/>
                <w:szCs w:val="21"/>
              </w:rPr>
              <w:t>支持DC12V/POE供电方式</w:t>
            </w:r>
          </w:p>
          <w:p>
            <w:pPr>
              <w:spacing w:line="360" w:lineRule="auto"/>
              <w:rPr>
                <w:rFonts w:ascii="宋体" w:hAnsi="宋体" w:cs="宋体"/>
                <w:sz w:val="21"/>
                <w:szCs w:val="21"/>
              </w:rPr>
            </w:pPr>
            <w:r>
              <w:rPr>
                <w:rFonts w:hint="eastAsia" w:ascii="宋体" w:hAnsi="宋体" w:cs="宋体"/>
                <w:sz w:val="21"/>
                <w:szCs w:val="21"/>
              </w:rPr>
              <w:t>支持IP67防护等级</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7</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450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3150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浙江大华技术股份有限公司</w:t>
            </w:r>
          </w:p>
          <w:p>
            <w:pPr>
              <w:pStyle w:val="38"/>
              <w:jc w:val="center"/>
              <w:rPr>
                <w:rFonts w:ascii="宋体" w:hAnsi="宋体"/>
                <w:kern w:val="0"/>
                <w:sz w:val="21"/>
                <w:szCs w:val="21"/>
              </w:rPr>
            </w:pPr>
            <w:r>
              <w:rPr>
                <w:rFonts w:hint="eastAsia" w:ascii="宋体" w:hAnsi="宋体"/>
                <w:kern w:val="0"/>
                <w:sz w:val="21"/>
                <w:szCs w:val="21"/>
              </w:rPr>
              <w:t>浙江</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12</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照相机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索尼ILCE-6000L（16-50mm）套机</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传感器类型：</w:t>
            </w:r>
            <w:r>
              <w:rPr>
                <w:rFonts w:ascii="宋体" w:hAnsi="宋体" w:cs="宋体"/>
                <w:sz w:val="21"/>
                <w:szCs w:val="21"/>
              </w:rPr>
              <w:t>Exmor APS HD CMOS</w:t>
            </w:r>
          </w:p>
          <w:p>
            <w:pPr>
              <w:spacing w:line="360" w:lineRule="auto"/>
              <w:rPr>
                <w:rFonts w:ascii="宋体" w:hAnsi="宋体" w:cs="宋体"/>
                <w:sz w:val="21"/>
                <w:szCs w:val="21"/>
              </w:rPr>
            </w:pPr>
            <w:r>
              <w:rPr>
                <w:rFonts w:hint="eastAsia" w:ascii="宋体" w:hAnsi="宋体" w:cs="宋体"/>
                <w:sz w:val="21"/>
                <w:szCs w:val="21"/>
              </w:rPr>
              <w:t>传感器尺寸：APS画幅（23.5*15.6mm）</w:t>
            </w:r>
          </w:p>
          <w:p>
            <w:pPr>
              <w:spacing w:line="360" w:lineRule="auto"/>
              <w:rPr>
                <w:rFonts w:ascii="宋体" w:hAnsi="宋体" w:cs="宋体"/>
                <w:sz w:val="21"/>
                <w:szCs w:val="21"/>
              </w:rPr>
            </w:pPr>
            <w:r>
              <w:rPr>
                <w:rFonts w:hint="eastAsia" w:ascii="宋体" w:hAnsi="宋体" w:cs="宋体"/>
                <w:sz w:val="21"/>
                <w:szCs w:val="21"/>
              </w:rPr>
              <w:t>最大像素数：2500万</w:t>
            </w:r>
          </w:p>
          <w:p>
            <w:pPr>
              <w:spacing w:line="360" w:lineRule="auto"/>
              <w:rPr>
                <w:rFonts w:ascii="宋体" w:hAnsi="宋体" w:cs="宋体"/>
                <w:sz w:val="21"/>
                <w:szCs w:val="21"/>
              </w:rPr>
            </w:pPr>
            <w:r>
              <w:rPr>
                <w:rFonts w:hint="eastAsia" w:ascii="宋体" w:hAnsi="宋体" w:cs="宋体"/>
                <w:sz w:val="21"/>
                <w:szCs w:val="21"/>
              </w:rPr>
              <w:t>有效像素：2430万</w:t>
            </w:r>
          </w:p>
          <w:p>
            <w:pPr>
              <w:spacing w:line="360" w:lineRule="auto"/>
              <w:rPr>
                <w:rFonts w:ascii="宋体" w:hAnsi="宋体" w:cs="宋体"/>
                <w:sz w:val="21"/>
                <w:szCs w:val="21"/>
              </w:rPr>
            </w:pPr>
            <w:r>
              <w:rPr>
                <w:rFonts w:hint="eastAsia" w:ascii="宋体" w:hAnsi="宋体" w:cs="宋体"/>
                <w:sz w:val="21"/>
                <w:szCs w:val="21"/>
              </w:rPr>
              <w:t>光学变焦：</w:t>
            </w:r>
            <w:r>
              <w:rPr>
                <w:sz w:val="21"/>
                <w:szCs w:val="21"/>
              </w:rPr>
              <w:fldChar w:fldCharType="begin"/>
            </w:r>
            <w:r>
              <w:rPr>
                <w:sz w:val="21"/>
                <w:szCs w:val="21"/>
              </w:rPr>
              <w:instrText xml:space="preserve"> HYPERLINK "http://detail.zol.com.cn/digital_camera_index/subcate15_list_p132_1.html" </w:instrText>
            </w:r>
            <w:r>
              <w:rPr>
                <w:sz w:val="21"/>
                <w:szCs w:val="21"/>
              </w:rPr>
              <w:fldChar w:fldCharType="separate"/>
            </w:r>
            <w:r>
              <w:rPr>
                <w:rFonts w:hint="eastAsia" w:asciiTheme="minorEastAsia" w:hAnsiTheme="minorEastAsia" w:eastAsiaTheme="minorEastAsia"/>
                <w:sz w:val="21"/>
                <w:szCs w:val="21"/>
              </w:rPr>
              <w:t>3.1倍</w:t>
            </w:r>
            <w:r>
              <w:rPr>
                <w:rFonts w:hint="eastAsia" w:asciiTheme="minorEastAsia" w:hAnsiTheme="minorEastAsia" w:eastAsiaTheme="minorEastAsia"/>
                <w:sz w:val="21"/>
                <w:szCs w:val="21"/>
              </w:rPr>
              <w:fldChar w:fldCharType="end"/>
            </w:r>
          </w:p>
          <w:p>
            <w:pPr>
              <w:spacing w:line="360" w:lineRule="auto"/>
              <w:rPr>
                <w:rFonts w:ascii="宋体" w:hAnsi="宋体" w:cs="宋体"/>
                <w:sz w:val="21"/>
                <w:szCs w:val="21"/>
              </w:rPr>
            </w:pPr>
            <w:r>
              <w:rPr>
                <w:rFonts w:hint="eastAsia" w:ascii="宋体" w:hAnsi="宋体" w:cs="宋体"/>
                <w:sz w:val="21"/>
                <w:szCs w:val="21"/>
              </w:rPr>
              <w:t>影像处理器：Bionz X</w:t>
            </w:r>
          </w:p>
          <w:p>
            <w:pPr>
              <w:spacing w:line="360" w:lineRule="auto"/>
              <w:rPr>
                <w:rFonts w:ascii="宋体" w:hAnsi="宋体" w:cs="宋体"/>
                <w:sz w:val="21"/>
                <w:szCs w:val="21"/>
              </w:rPr>
            </w:pPr>
            <w:r>
              <w:rPr>
                <w:rFonts w:hint="eastAsia" w:ascii="宋体" w:hAnsi="宋体" w:cs="宋体"/>
                <w:sz w:val="21"/>
                <w:szCs w:val="21"/>
              </w:rPr>
              <w:t>最高分辨率：6000×4000</w:t>
            </w:r>
          </w:p>
          <w:p>
            <w:pPr>
              <w:spacing w:line="360" w:lineRule="auto"/>
              <w:rPr>
                <w:rFonts w:ascii="宋体" w:hAnsi="宋体" w:cs="宋体"/>
                <w:sz w:val="21"/>
                <w:szCs w:val="21"/>
              </w:rPr>
            </w:pPr>
            <w:r>
              <w:rPr>
                <w:rFonts w:hint="eastAsia" w:ascii="宋体" w:hAnsi="宋体" w:cs="宋体"/>
                <w:sz w:val="21"/>
                <w:szCs w:val="21"/>
              </w:rPr>
              <w:t>镜头结构：8组9片（1片低色玻璃片和4片非球面镜片） </w:t>
            </w:r>
          </w:p>
          <w:p>
            <w:pPr>
              <w:spacing w:line="360" w:lineRule="auto"/>
              <w:rPr>
                <w:rFonts w:ascii="宋体" w:hAnsi="宋体" w:cs="宋体"/>
                <w:sz w:val="21"/>
                <w:szCs w:val="21"/>
              </w:rPr>
            </w:pPr>
            <w:r>
              <w:rPr>
                <w:rFonts w:hint="eastAsia" w:ascii="宋体" w:hAnsi="宋体" w:cs="宋体"/>
                <w:sz w:val="21"/>
                <w:szCs w:val="21"/>
              </w:rPr>
              <w:t>镜头说明：镜头：E PZ 16-50 f/3.5-5.6 OSS（SELP1650），实际焦距：f=16-50mm</w:t>
            </w:r>
          </w:p>
          <w:p>
            <w:pPr>
              <w:spacing w:line="360" w:lineRule="auto"/>
              <w:rPr>
                <w:rFonts w:ascii="宋体" w:hAnsi="宋体" w:cs="宋体"/>
                <w:sz w:val="21"/>
                <w:szCs w:val="21"/>
              </w:rPr>
            </w:pPr>
            <w:r>
              <w:rPr>
                <w:rFonts w:hint="eastAsia" w:ascii="宋体" w:hAnsi="宋体" w:cs="宋体"/>
                <w:sz w:val="21"/>
                <w:szCs w:val="21"/>
              </w:rPr>
              <w:t>镜头用途：超广角</w:t>
            </w:r>
          </w:p>
          <w:p>
            <w:pPr>
              <w:spacing w:line="360" w:lineRule="auto"/>
              <w:rPr>
                <w:rFonts w:ascii="宋体" w:hAnsi="宋体" w:cs="宋体"/>
                <w:sz w:val="21"/>
                <w:szCs w:val="21"/>
              </w:rPr>
            </w:pPr>
            <w:r>
              <w:rPr>
                <w:rFonts w:hint="eastAsia" w:ascii="宋体" w:hAnsi="宋体" w:cs="宋体"/>
                <w:sz w:val="21"/>
                <w:szCs w:val="21"/>
              </w:rPr>
              <w:t>对焦方式：增强型混合自动对焦（相位检测自动对焦+快速智能自动对焦）</w:t>
            </w:r>
          </w:p>
          <w:p>
            <w:pPr>
              <w:spacing w:line="360" w:lineRule="auto"/>
              <w:rPr>
                <w:rFonts w:ascii="宋体" w:hAnsi="宋体" w:cs="宋体"/>
                <w:sz w:val="21"/>
                <w:szCs w:val="21"/>
              </w:rPr>
            </w:pPr>
            <w:r>
              <w:rPr>
                <w:rFonts w:hint="eastAsia" w:ascii="宋体" w:hAnsi="宋体" w:cs="宋体"/>
                <w:sz w:val="21"/>
                <w:szCs w:val="21"/>
              </w:rPr>
              <w:t>对焦模式：自动AF，单次AF，连续AF，DMF，手动对焦</w:t>
            </w:r>
          </w:p>
          <w:p>
            <w:pPr>
              <w:spacing w:line="360" w:lineRule="auto"/>
              <w:rPr>
                <w:rFonts w:ascii="宋体" w:hAnsi="宋体" w:cs="宋体"/>
                <w:sz w:val="21"/>
                <w:szCs w:val="21"/>
              </w:rPr>
            </w:pPr>
            <w:r>
              <w:rPr>
                <w:rFonts w:hint="eastAsia" w:ascii="宋体" w:hAnsi="宋体" w:cs="宋体"/>
                <w:sz w:val="21"/>
                <w:szCs w:val="21"/>
              </w:rPr>
              <w:t>对焦区域广域，区，中间，自由点（L，M，S）</w:t>
            </w:r>
          </w:p>
          <w:p>
            <w:pPr>
              <w:spacing w:line="360" w:lineRule="auto"/>
              <w:rPr>
                <w:rFonts w:ascii="宋体" w:hAnsi="宋体" w:cs="宋体"/>
                <w:sz w:val="21"/>
                <w:szCs w:val="21"/>
              </w:rPr>
            </w:pPr>
            <w:r>
              <w:rPr>
                <w:rFonts w:hint="eastAsia" w:ascii="宋体" w:hAnsi="宋体" w:cs="宋体"/>
                <w:sz w:val="21"/>
                <w:szCs w:val="21"/>
              </w:rPr>
              <w:t>对焦点数179点（相位检测自动对焦），25点（对比检测自动对焦）</w:t>
            </w:r>
          </w:p>
          <w:p>
            <w:pPr>
              <w:spacing w:line="360" w:lineRule="auto"/>
              <w:rPr>
                <w:rFonts w:ascii="宋体" w:hAnsi="宋体" w:cs="宋体"/>
                <w:sz w:val="21"/>
                <w:szCs w:val="21"/>
              </w:rPr>
            </w:pPr>
            <w:r>
              <w:rPr>
                <w:rFonts w:hint="eastAsia" w:ascii="宋体" w:hAnsi="宋体" w:cs="宋体"/>
                <w:sz w:val="21"/>
                <w:szCs w:val="21"/>
              </w:rPr>
              <w:t>对焦辅助方式对焦辅助灯（内置LED，约0.3m-约3.0m）</w:t>
            </w:r>
          </w:p>
          <w:p>
            <w:pPr>
              <w:spacing w:line="360" w:lineRule="auto"/>
              <w:rPr>
                <w:rFonts w:ascii="宋体" w:hAnsi="宋体" w:cs="宋体"/>
                <w:sz w:val="21"/>
                <w:szCs w:val="21"/>
              </w:rPr>
            </w:pPr>
            <w:r>
              <w:rPr>
                <w:rFonts w:hint="eastAsia" w:ascii="宋体" w:hAnsi="宋体" w:cs="宋体"/>
                <w:sz w:val="21"/>
                <w:szCs w:val="21"/>
              </w:rPr>
              <w:t>最大光圈：F3.5-F5.6</w:t>
            </w:r>
          </w:p>
          <w:p>
            <w:pPr>
              <w:spacing w:line="360" w:lineRule="auto"/>
              <w:rPr>
                <w:rFonts w:ascii="宋体" w:hAnsi="宋体" w:cs="宋体"/>
                <w:sz w:val="21"/>
                <w:szCs w:val="21"/>
              </w:rPr>
            </w:pPr>
            <w:r>
              <w:rPr>
                <w:rFonts w:hint="eastAsia" w:ascii="宋体" w:hAnsi="宋体" w:cs="宋体"/>
                <w:sz w:val="21"/>
                <w:szCs w:val="21"/>
              </w:rPr>
              <w:t>显示屏类型：</w:t>
            </w:r>
            <w:r>
              <w:rPr>
                <w:sz w:val="21"/>
                <w:szCs w:val="21"/>
              </w:rPr>
              <w:fldChar w:fldCharType="begin"/>
            </w:r>
            <w:r>
              <w:rPr>
                <w:sz w:val="21"/>
                <w:szCs w:val="21"/>
              </w:rPr>
              <w:instrText xml:space="preserve"> HYPERLINK "http://detail.zol.com.cn/digital_camera_index/subcate15_list_s2065_1.html" </w:instrText>
            </w:r>
            <w:r>
              <w:rPr>
                <w:sz w:val="21"/>
                <w:szCs w:val="21"/>
              </w:rPr>
              <w:fldChar w:fldCharType="separate"/>
            </w:r>
            <w:r>
              <w:rPr>
                <w:rFonts w:hint="eastAsia" w:ascii="宋体" w:hAnsi="宋体"/>
                <w:sz w:val="21"/>
                <w:szCs w:val="21"/>
              </w:rPr>
              <w:t>高清屏</w:t>
            </w:r>
            <w:r>
              <w:rPr>
                <w:rFonts w:hint="eastAsia" w:ascii="宋体" w:hAnsi="宋体"/>
                <w:sz w:val="21"/>
                <w:szCs w:val="21"/>
              </w:rPr>
              <w:fldChar w:fldCharType="end"/>
            </w:r>
            <w:r>
              <w:rPr>
                <w:rFonts w:hint="eastAsia" w:ascii="宋体" w:hAnsi="宋体" w:cs="宋体"/>
                <w:sz w:val="21"/>
                <w:szCs w:val="21"/>
              </w:rPr>
              <w:t>，翻转屏</w:t>
            </w:r>
          </w:p>
          <w:p>
            <w:pPr>
              <w:spacing w:line="360" w:lineRule="auto"/>
              <w:rPr>
                <w:rFonts w:cs="宋体" w:asciiTheme="minorEastAsia" w:hAnsiTheme="minorEastAsia" w:eastAsiaTheme="minorEastAsia"/>
                <w:sz w:val="21"/>
                <w:szCs w:val="21"/>
              </w:rPr>
            </w:pPr>
            <w:r>
              <w:rPr>
                <w:rFonts w:hint="eastAsia" w:ascii="宋体" w:hAnsi="宋体" w:cs="宋体"/>
                <w:sz w:val="21"/>
                <w:szCs w:val="21"/>
              </w:rPr>
              <w:t>显示屏尺寸：</w:t>
            </w:r>
            <w:r>
              <w:rPr>
                <w:sz w:val="21"/>
                <w:szCs w:val="21"/>
              </w:rPr>
              <w:fldChar w:fldCharType="begin"/>
            </w:r>
            <w:r>
              <w:rPr>
                <w:sz w:val="21"/>
                <w:szCs w:val="21"/>
              </w:rPr>
              <w:instrText xml:space="preserve"> HYPERLINK "http://detail.zol.com.cn/digital_camera_index/subcate15_list_p12613_1.html" </w:instrText>
            </w:r>
            <w:r>
              <w:rPr>
                <w:sz w:val="21"/>
                <w:szCs w:val="21"/>
              </w:rPr>
              <w:fldChar w:fldCharType="separate"/>
            </w:r>
            <w:r>
              <w:rPr>
                <w:rFonts w:hint="eastAsia" w:asciiTheme="minorEastAsia" w:hAnsiTheme="minorEastAsia" w:eastAsiaTheme="minorEastAsia"/>
                <w:sz w:val="21"/>
                <w:szCs w:val="21"/>
              </w:rPr>
              <w:t>3英寸</w:t>
            </w:r>
            <w:r>
              <w:rPr>
                <w:rFonts w:hint="eastAsia" w:asciiTheme="minorEastAsia" w:hAnsiTheme="minorEastAsia" w:eastAsiaTheme="minorEastAsia"/>
                <w:sz w:val="21"/>
                <w:szCs w:val="21"/>
              </w:rPr>
              <w:fldChar w:fldCharType="end"/>
            </w:r>
          </w:p>
          <w:p>
            <w:pPr>
              <w:spacing w:line="360" w:lineRule="auto"/>
              <w:rPr>
                <w:rFonts w:ascii="宋体" w:hAnsi="宋体" w:cs="宋体"/>
                <w:sz w:val="21"/>
                <w:szCs w:val="21"/>
              </w:rPr>
            </w:pPr>
            <w:r>
              <w:rPr>
                <w:rFonts w:hint="eastAsia" w:ascii="宋体" w:hAnsi="宋体" w:cs="宋体"/>
                <w:sz w:val="21"/>
                <w:szCs w:val="21"/>
              </w:rPr>
              <w:t>显示屏像素：92万像素液晶屏</w:t>
            </w:r>
          </w:p>
          <w:p>
            <w:pPr>
              <w:spacing w:line="360" w:lineRule="auto"/>
              <w:rPr>
                <w:rFonts w:ascii="宋体" w:hAnsi="宋体" w:cs="宋体"/>
                <w:sz w:val="21"/>
                <w:szCs w:val="21"/>
              </w:rPr>
            </w:pPr>
            <w:r>
              <w:rPr>
                <w:rFonts w:hint="eastAsia" w:ascii="宋体" w:hAnsi="宋体" w:cs="宋体"/>
                <w:sz w:val="21"/>
                <w:szCs w:val="21"/>
              </w:rPr>
              <w:t>取景器类型：电子（XGA OLED）</w:t>
            </w:r>
          </w:p>
          <w:p>
            <w:pPr>
              <w:spacing w:line="360" w:lineRule="auto"/>
              <w:rPr>
                <w:rFonts w:ascii="宋体" w:hAnsi="宋体" w:cs="宋体"/>
                <w:sz w:val="21"/>
                <w:szCs w:val="21"/>
              </w:rPr>
            </w:pPr>
            <w:r>
              <w:rPr>
                <w:rFonts w:hint="eastAsia" w:ascii="宋体" w:hAnsi="宋体" w:cs="宋体"/>
                <w:sz w:val="21"/>
                <w:szCs w:val="21"/>
              </w:rPr>
              <w:t>取景器描述视野率：约100%</w:t>
            </w:r>
            <w:r>
              <w:rPr>
                <w:rFonts w:hint="eastAsia" w:ascii="宋体" w:hAnsi="宋体" w:cs="宋体"/>
                <w:sz w:val="21"/>
                <w:szCs w:val="21"/>
              </w:rPr>
              <w:br w:type="textWrapping"/>
            </w:r>
            <w:r>
              <w:rPr>
                <w:rFonts w:hint="eastAsia" w:ascii="宋体" w:hAnsi="宋体" w:cs="宋体"/>
                <w:sz w:val="21"/>
                <w:szCs w:val="21"/>
              </w:rPr>
              <w:t>取景器总像素：约144万有效像素</w:t>
            </w:r>
            <w:r>
              <w:rPr>
                <w:rFonts w:hint="eastAsia" w:ascii="宋体" w:hAnsi="宋体" w:cs="宋体"/>
                <w:sz w:val="21"/>
                <w:szCs w:val="21"/>
              </w:rPr>
              <w:br w:type="textWrapping"/>
            </w:r>
            <w:r>
              <w:rPr>
                <w:rFonts w:hint="eastAsia" w:ascii="宋体" w:hAnsi="宋体" w:cs="宋体"/>
                <w:sz w:val="21"/>
                <w:szCs w:val="21"/>
              </w:rPr>
              <w:t>放大倍率：约1.07倍（使用50mm镜头，无限远对焦，屈光度为-1m-1时）</w:t>
            </w:r>
            <w:r>
              <w:rPr>
                <w:rFonts w:hint="eastAsia" w:ascii="宋体" w:hAnsi="宋体" w:cs="宋体"/>
                <w:sz w:val="21"/>
                <w:szCs w:val="21"/>
              </w:rPr>
              <w:br w:type="textWrapping"/>
            </w:r>
            <w:r>
              <w:rPr>
                <w:rFonts w:hint="eastAsia" w:ascii="宋体" w:hAnsi="宋体" w:cs="宋体"/>
                <w:sz w:val="21"/>
                <w:szCs w:val="21"/>
              </w:rPr>
              <w:t>眼距：距目镜约23mm，屈光度为-1m-1时</w:t>
            </w:r>
            <w:r>
              <w:rPr>
                <w:rFonts w:hint="eastAsia" w:ascii="宋体" w:hAnsi="宋体" w:cs="宋体"/>
                <w:sz w:val="21"/>
                <w:szCs w:val="21"/>
              </w:rPr>
              <w:br w:type="textWrapping"/>
            </w:r>
            <w:r>
              <w:rPr>
                <w:rFonts w:hint="eastAsia" w:ascii="宋体" w:hAnsi="宋体" w:cs="宋体"/>
                <w:sz w:val="21"/>
                <w:szCs w:val="21"/>
              </w:rPr>
              <w:t>屈光度调节：-4.0至+3.0m-1</w:t>
            </w:r>
          </w:p>
          <w:p>
            <w:pPr>
              <w:spacing w:line="360" w:lineRule="auto"/>
              <w:rPr>
                <w:rFonts w:ascii="宋体" w:hAnsi="宋体" w:cs="宋体"/>
                <w:sz w:val="21"/>
                <w:szCs w:val="21"/>
              </w:rPr>
            </w:pPr>
            <w:r>
              <w:rPr>
                <w:rFonts w:hint="eastAsia" w:ascii="宋体" w:hAnsi="宋体" w:cs="宋体"/>
                <w:sz w:val="21"/>
                <w:szCs w:val="21"/>
              </w:rPr>
              <w:t>快门类型：电子控制纵走式焦平面快门 </w:t>
            </w:r>
          </w:p>
          <w:p>
            <w:pPr>
              <w:spacing w:line="360" w:lineRule="auto"/>
              <w:rPr>
                <w:rFonts w:ascii="宋体" w:hAnsi="宋体" w:cs="宋体"/>
                <w:sz w:val="21"/>
                <w:szCs w:val="21"/>
              </w:rPr>
            </w:pPr>
            <w:r>
              <w:rPr>
                <w:rFonts w:hint="eastAsia" w:ascii="宋体" w:hAnsi="宋体" w:cs="宋体"/>
                <w:sz w:val="21"/>
                <w:szCs w:val="21"/>
              </w:rPr>
              <w:t>快门速度30-1/4000秒，B门</w:t>
            </w:r>
          </w:p>
          <w:p>
            <w:pPr>
              <w:spacing w:line="360" w:lineRule="auto"/>
              <w:rPr>
                <w:rFonts w:ascii="宋体" w:hAnsi="宋体" w:cs="宋体"/>
                <w:sz w:val="21"/>
                <w:szCs w:val="21"/>
              </w:rPr>
            </w:pPr>
            <w:r>
              <w:rPr>
                <w:rFonts w:hint="eastAsia" w:ascii="宋体" w:hAnsi="宋体" w:cs="宋体"/>
                <w:sz w:val="21"/>
                <w:szCs w:val="21"/>
              </w:rPr>
              <w:t>闪光模式禁止闪光，自动闪光，强制闪光，低速同步，后帘同步闪光，无线遥控（使用外接闪光灯） </w:t>
            </w:r>
          </w:p>
          <w:p>
            <w:pPr>
              <w:spacing w:line="360" w:lineRule="auto"/>
              <w:rPr>
                <w:rFonts w:ascii="宋体" w:hAnsi="宋体" w:cs="宋体"/>
                <w:sz w:val="21"/>
                <w:szCs w:val="21"/>
              </w:rPr>
            </w:pPr>
            <w:r>
              <w:rPr>
                <w:rFonts w:hint="eastAsia" w:ascii="宋体" w:hAnsi="宋体" w:cs="宋体"/>
                <w:sz w:val="21"/>
                <w:szCs w:val="21"/>
              </w:rPr>
              <w:t>闪光指数约GN6（ISO 100，以米为单位）</w:t>
            </w:r>
          </w:p>
          <w:p>
            <w:pPr>
              <w:spacing w:line="360" w:lineRule="auto"/>
              <w:rPr>
                <w:rFonts w:ascii="宋体" w:hAnsi="宋体" w:cs="宋体"/>
                <w:sz w:val="21"/>
                <w:szCs w:val="21"/>
              </w:rPr>
            </w:pPr>
            <w:r>
              <w:rPr>
                <w:rFonts w:hint="eastAsia" w:ascii="宋体" w:hAnsi="宋体" w:cs="宋体"/>
                <w:sz w:val="21"/>
                <w:szCs w:val="21"/>
              </w:rPr>
              <w:t>闪光灯回电时间闪光同步速度；1/160秒</w:t>
            </w:r>
          </w:p>
          <w:p>
            <w:pPr>
              <w:spacing w:line="360" w:lineRule="auto"/>
              <w:rPr>
                <w:rFonts w:ascii="宋体" w:hAnsi="宋体" w:cs="宋体"/>
                <w:sz w:val="21"/>
                <w:szCs w:val="21"/>
              </w:rPr>
            </w:pPr>
            <w:r>
              <w:rPr>
                <w:rFonts w:hint="eastAsia" w:ascii="宋体" w:hAnsi="宋体" w:cs="宋体"/>
                <w:sz w:val="21"/>
                <w:szCs w:val="21"/>
              </w:rPr>
              <w:t>曝光补偿±5EV（1/3EV步长）</w:t>
            </w:r>
          </w:p>
          <w:p>
            <w:pPr>
              <w:spacing w:line="360" w:lineRule="auto"/>
              <w:rPr>
                <w:rFonts w:ascii="宋体" w:hAnsi="宋体" w:cs="宋体"/>
                <w:sz w:val="21"/>
                <w:szCs w:val="21"/>
              </w:rPr>
            </w:pPr>
            <w:r>
              <w:rPr>
                <w:rFonts w:hint="eastAsia" w:ascii="宋体" w:hAnsi="宋体" w:cs="宋体"/>
                <w:sz w:val="21"/>
                <w:szCs w:val="21"/>
              </w:rPr>
              <w:t>测光方式多重测光，中央重点测光，点测光</w:t>
            </w:r>
          </w:p>
          <w:p>
            <w:pPr>
              <w:spacing w:line="360" w:lineRule="auto"/>
              <w:rPr>
                <w:rFonts w:ascii="宋体" w:hAnsi="宋体" w:cs="宋体"/>
                <w:sz w:val="21"/>
                <w:szCs w:val="21"/>
              </w:rPr>
            </w:pPr>
            <w:r>
              <w:rPr>
                <w:rFonts w:hint="eastAsia" w:ascii="宋体" w:hAnsi="宋体" w:cs="宋体"/>
                <w:sz w:val="21"/>
                <w:szCs w:val="21"/>
              </w:rPr>
              <w:t>感光度ISO 100-25600，自动ISO 100-25600</w:t>
            </w:r>
          </w:p>
          <w:p>
            <w:pPr>
              <w:spacing w:line="360" w:lineRule="auto"/>
              <w:rPr>
                <w:rFonts w:ascii="宋体" w:hAnsi="宋体" w:cs="宋体"/>
                <w:sz w:val="21"/>
                <w:szCs w:val="21"/>
              </w:rPr>
            </w:pPr>
            <w:r>
              <w:rPr>
                <w:rFonts w:hint="eastAsia" w:ascii="宋体" w:hAnsi="宋体" w:cs="宋体"/>
                <w:sz w:val="21"/>
                <w:szCs w:val="21"/>
              </w:rPr>
              <w:t>防抖性能光学防抖（镜头防抖）</w:t>
            </w:r>
          </w:p>
          <w:p>
            <w:pPr>
              <w:spacing w:line="360" w:lineRule="auto"/>
              <w:rPr>
                <w:rFonts w:ascii="宋体" w:hAnsi="宋体" w:cs="宋体"/>
                <w:sz w:val="21"/>
                <w:szCs w:val="21"/>
              </w:rPr>
            </w:pPr>
            <w:r>
              <w:rPr>
                <w:rFonts w:hint="eastAsia" w:ascii="宋体" w:hAnsi="宋体" w:cs="宋体"/>
                <w:sz w:val="21"/>
                <w:szCs w:val="21"/>
              </w:rPr>
              <w:t>存储卡类型SD/SDHC/SDXC卡/MS记忆棒</w:t>
            </w:r>
          </w:p>
          <w:p>
            <w:pPr>
              <w:spacing w:line="360" w:lineRule="auto"/>
              <w:rPr>
                <w:rFonts w:ascii="宋体" w:hAnsi="宋体" w:cs="宋体"/>
                <w:sz w:val="21"/>
                <w:szCs w:val="21"/>
              </w:rPr>
            </w:pPr>
            <w:r>
              <w:rPr>
                <w:rFonts w:hint="eastAsia" w:ascii="宋体" w:hAnsi="宋体" w:cs="宋体"/>
                <w:sz w:val="21"/>
                <w:szCs w:val="21"/>
              </w:rPr>
              <w:t>接口Micro HDMI，USB2.0</w:t>
            </w:r>
          </w:p>
          <w:p>
            <w:pPr>
              <w:pStyle w:val="38"/>
              <w:rPr>
                <w:sz w:val="21"/>
                <w:szCs w:val="21"/>
              </w:rPr>
            </w:pPr>
            <w:r>
              <w:rPr>
                <w:rFonts w:hint="eastAsia"/>
                <w:sz w:val="21"/>
                <w:szCs w:val="21"/>
              </w:rPr>
              <w:t>无线功能：</w:t>
            </w:r>
            <w:r>
              <w:rPr>
                <w:rFonts w:asciiTheme="minorEastAsia" w:hAnsiTheme="minorEastAsia" w:eastAsiaTheme="minorEastAsia"/>
                <w:sz w:val="21"/>
                <w:szCs w:val="21"/>
              </w:rPr>
              <w:t>WIFI</w:t>
            </w:r>
            <w:r>
              <w:rPr>
                <w:rFonts w:hint="eastAsia" w:asciiTheme="minorEastAsia" w:hAnsiTheme="minorEastAsia" w:eastAsiaTheme="minorEastAsia"/>
                <w:sz w:val="21"/>
                <w:szCs w:val="21"/>
              </w:rPr>
              <w:t>，NFC</w:t>
            </w:r>
            <w:r>
              <w:rPr>
                <w:rFonts w:asciiTheme="minorEastAsia" w:hAnsiTheme="minorEastAsia" w:eastAsiaTheme="minorEastAsia"/>
                <w:sz w:val="21"/>
                <w:szCs w:val="21"/>
              </w:rPr>
              <w:t xml:space="preserve">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3670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3670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索尼（中国）有限公司</w:t>
            </w:r>
          </w:p>
          <w:p>
            <w:pPr>
              <w:pStyle w:val="38"/>
              <w:jc w:val="center"/>
              <w:rPr>
                <w:rFonts w:ascii="宋体" w:hAnsi="宋体"/>
                <w:kern w:val="0"/>
                <w:sz w:val="21"/>
                <w:szCs w:val="21"/>
              </w:rPr>
            </w:pPr>
            <w:r>
              <w:rPr>
                <w:rFonts w:hint="eastAsia" w:ascii="宋体" w:hAnsi="宋体"/>
                <w:kern w:val="0"/>
                <w:sz w:val="21"/>
                <w:szCs w:val="21"/>
              </w:rPr>
              <w:t>北京</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13</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投影仪</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索尼VPL-CH373</w:t>
            </w:r>
          </w:p>
          <w:p>
            <w:pPr>
              <w:widowControl/>
              <w:jc w:val="center"/>
              <w:textAlignment w:val="center"/>
              <w:rPr>
                <w:rFonts w:ascii="宋体" w:hAnsi="宋体" w:cs="宋体"/>
                <w:sz w:val="21"/>
                <w:szCs w:val="21"/>
              </w:rPr>
            </w:pP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1.3LCD技术  0.64英寸XGA液晶板；</w:t>
            </w:r>
          </w:p>
          <w:p>
            <w:pPr>
              <w:spacing w:line="360" w:lineRule="auto"/>
              <w:rPr>
                <w:rFonts w:ascii="宋体" w:hAnsi="宋体" w:cs="宋体"/>
                <w:sz w:val="21"/>
                <w:szCs w:val="21"/>
              </w:rPr>
            </w:pPr>
            <w:r>
              <w:rPr>
                <w:rFonts w:hint="eastAsia" w:ascii="宋体" w:hAnsi="宋体" w:cs="宋体"/>
                <w:sz w:val="21"/>
                <w:szCs w:val="21"/>
              </w:rPr>
              <w:t>2.BrightEra 无机液晶板芯片；</w:t>
            </w:r>
          </w:p>
          <w:p>
            <w:pPr>
              <w:spacing w:line="360" w:lineRule="auto"/>
              <w:rPr>
                <w:rFonts w:ascii="宋体" w:hAnsi="宋体" w:cs="宋体"/>
                <w:sz w:val="21"/>
                <w:szCs w:val="21"/>
              </w:rPr>
            </w:pPr>
            <w:r>
              <w:rPr>
                <w:rFonts w:hint="eastAsia" w:ascii="宋体" w:hAnsi="宋体" w:cs="宋体"/>
                <w:sz w:val="21"/>
                <w:szCs w:val="21"/>
              </w:rPr>
              <w:t>3.1.45倍手动变焦镜头，短焦镜头，镜头具有垂直和水平位移功能；</w:t>
            </w:r>
          </w:p>
          <w:p>
            <w:pPr>
              <w:spacing w:line="360" w:lineRule="auto"/>
              <w:rPr>
                <w:rFonts w:ascii="宋体" w:hAnsi="宋体" w:cs="宋体"/>
                <w:sz w:val="21"/>
                <w:szCs w:val="21"/>
              </w:rPr>
            </w:pPr>
            <w:r>
              <w:rPr>
                <w:rFonts w:hint="eastAsia" w:ascii="宋体" w:hAnsi="宋体" w:cs="宋体"/>
                <w:sz w:val="21"/>
                <w:szCs w:val="21"/>
              </w:rPr>
              <w:t>4.灯泡280W 高压汞灯；灯泡标准模式下3000小时，节能模式：3500小时。</w:t>
            </w:r>
          </w:p>
          <w:p>
            <w:pPr>
              <w:spacing w:line="360" w:lineRule="auto"/>
              <w:rPr>
                <w:rFonts w:ascii="宋体" w:hAnsi="宋体" w:cs="宋体"/>
                <w:b/>
                <w:sz w:val="21"/>
                <w:szCs w:val="21"/>
                <w:u w:val="single"/>
              </w:rPr>
            </w:pPr>
            <w:r>
              <w:rPr>
                <w:rFonts w:hint="eastAsia" w:ascii="宋体" w:hAnsi="宋体" w:cs="宋体"/>
                <w:b/>
                <w:sz w:val="21"/>
                <w:szCs w:val="21"/>
                <w:u w:val="single"/>
              </w:rPr>
              <w:t>▲5.亮度：5000流明</w:t>
            </w:r>
          </w:p>
          <w:p>
            <w:pPr>
              <w:spacing w:line="360" w:lineRule="auto"/>
              <w:rPr>
                <w:rFonts w:ascii="宋体" w:hAnsi="宋体" w:cs="宋体"/>
                <w:sz w:val="21"/>
                <w:szCs w:val="21"/>
              </w:rPr>
            </w:pPr>
            <w:r>
              <w:rPr>
                <w:rFonts w:hint="eastAsia" w:ascii="宋体" w:hAnsi="宋体" w:cs="宋体"/>
                <w:sz w:val="21"/>
                <w:szCs w:val="21"/>
              </w:rPr>
              <w:t>6.分辨率：1920*1200；</w:t>
            </w:r>
          </w:p>
          <w:p>
            <w:pPr>
              <w:spacing w:line="360" w:lineRule="auto"/>
              <w:rPr>
                <w:rFonts w:ascii="宋体" w:hAnsi="宋体" w:cs="宋体"/>
                <w:sz w:val="21"/>
                <w:szCs w:val="21"/>
              </w:rPr>
            </w:pPr>
            <w:r>
              <w:rPr>
                <w:rFonts w:hint="eastAsia" w:ascii="宋体" w:hAnsi="宋体" w:cs="宋体"/>
                <w:sz w:val="21"/>
                <w:szCs w:val="21"/>
              </w:rPr>
              <w:t>7.对比度：2000:1；</w:t>
            </w:r>
          </w:p>
          <w:p>
            <w:pPr>
              <w:spacing w:line="360" w:lineRule="auto"/>
              <w:rPr>
                <w:rFonts w:ascii="宋体" w:hAnsi="宋体" w:cs="宋体"/>
                <w:sz w:val="21"/>
                <w:szCs w:val="21"/>
              </w:rPr>
            </w:pPr>
            <w:r>
              <w:rPr>
                <w:rFonts w:hint="eastAsia" w:ascii="宋体" w:hAnsi="宋体" w:cs="宋体"/>
                <w:sz w:val="21"/>
                <w:szCs w:val="21"/>
              </w:rPr>
              <w:t>8.12bit 3D伽玛校正；</w:t>
            </w:r>
          </w:p>
          <w:p>
            <w:pPr>
              <w:spacing w:line="360" w:lineRule="auto"/>
              <w:rPr>
                <w:rFonts w:ascii="宋体" w:hAnsi="宋体" w:cs="宋体"/>
                <w:sz w:val="21"/>
                <w:szCs w:val="21"/>
              </w:rPr>
            </w:pPr>
            <w:r>
              <w:rPr>
                <w:rFonts w:hint="eastAsia" w:ascii="宋体" w:hAnsi="宋体" w:cs="宋体"/>
                <w:sz w:val="21"/>
                <w:szCs w:val="21"/>
              </w:rPr>
              <w:t>9.具有垂直和水平梯形校正功能；</w:t>
            </w:r>
          </w:p>
          <w:p>
            <w:pPr>
              <w:spacing w:line="360" w:lineRule="auto"/>
              <w:rPr>
                <w:rFonts w:ascii="宋体" w:hAnsi="宋体" w:cs="宋体"/>
                <w:sz w:val="21"/>
                <w:szCs w:val="21"/>
              </w:rPr>
            </w:pPr>
            <w:r>
              <w:rPr>
                <w:rFonts w:hint="eastAsia" w:ascii="宋体" w:hAnsi="宋体" w:cs="宋体"/>
                <w:sz w:val="21"/>
                <w:szCs w:val="21"/>
              </w:rPr>
              <w:t>10.网络控制和检测/E-mail报告；</w:t>
            </w:r>
          </w:p>
          <w:p>
            <w:pPr>
              <w:spacing w:line="360" w:lineRule="auto"/>
              <w:rPr>
                <w:rFonts w:ascii="宋体" w:hAnsi="宋体" w:cs="宋体"/>
                <w:sz w:val="21"/>
                <w:szCs w:val="21"/>
              </w:rPr>
            </w:pPr>
            <w:r>
              <w:rPr>
                <w:rFonts w:hint="eastAsia" w:ascii="宋体" w:hAnsi="宋体" w:cs="宋体"/>
                <w:sz w:val="21"/>
                <w:szCs w:val="21"/>
              </w:rPr>
              <w:t>11.具有曲面校正功能，快速调整投影画面；</w:t>
            </w:r>
          </w:p>
          <w:p>
            <w:pPr>
              <w:spacing w:line="360" w:lineRule="auto"/>
              <w:rPr>
                <w:rFonts w:ascii="宋体" w:hAnsi="宋体" w:cs="宋体"/>
                <w:sz w:val="21"/>
                <w:szCs w:val="21"/>
              </w:rPr>
            </w:pPr>
            <w:r>
              <w:rPr>
                <w:rFonts w:hint="eastAsia" w:ascii="宋体" w:hAnsi="宋体" w:cs="宋体"/>
                <w:sz w:val="21"/>
                <w:szCs w:val="21"/>
              </w:rPr>
              <w:t>12.DDE动态细节增强器；</w:t>
            </w:r>
          </w:p>
          <w:p>
            <w:pPr>
              <w:spacing w:line="360" w:lineRule="auto"/>
              <w:rPr>
                <w:rFonts w:ascii="宋体" w:hAnsi="宋体" w:cs="宋体"/>
                <w:sz w:val="21"/>
                <w:szCs w:val="21"/>
              </w:rPr>
            </w:pPr>
            <w:r>
              <w:rPr>
                <w:rFonts w:hint="eastAsia" w:ascii="宋体" w:hAnsi="宋体" w:cs="宋体"/>
                <w:sz w:val="21"/>
                <w:szCs w:val="21"/>
              </w:rPr>
              <w:t>13.ECO模式下投影机节能30% ，并且自动启用灯泡变暗模式；</w:t>
            </w:r>
          </w:p>
          <w:p>
            <w:pPr>
              <w:spacing w:line="360" w:lineRule="auto"/>
              <w:rPr>
                <w:rFonts w:ascii="宋体" w:hAnsi="宋体" w:cs="宋体"/>
                <w:sz w:val="21"/>
                <w:szCs w:val="21"/>
              </w:rPr>
            </w:pPr>
            <w:r>
              <w:rPr>
                <w:rFonts w:hint="eastAsia" w:ascii="宋体" w:hAnsi="宋体" w:cs="宋体"/>
                <w:sz w:val="21"/>
                <w:szCs w:val="21"/>
              </w:rPr>
              <w:t>14.低功耗下画面自动屏蔽，画面数码缩小功能，测试模式；</w:t>
            </w:r>
          </w:p>
          <w:p>
            <w:pPr>
              <w:spacing w:line="360" w:lineRule="auto"/>
              <w:rPr>
                <w:rFonts w:ascii="宋体" w:hAnsi="宋体" w:cs="宋体"/>
                <w:sz w:val="21"/>
                <w:szCs w:val="21"/>
              </w:rPr>
            </w:pPr>
            <w:r>
              <w:rPr>
                <w:rFonts w:hint="eastAsia" w:ascii="宋体" w:hAnsi="宋体" w:cs="宋体"/>
                <w:sz w:val="21"/>
                <w:szCs w:val="21"/>
              </w:rPr>
              <w:t>15.RGB输入接口*2,RGB输出接口*1, S视频输入接口*1，RS232接口*1,LAN RJ45接口*1，视频输入接口*1，HDMI输入接口*1；</w:t>
            </w:r>
          </w:p>
          <w:p>
            <w:pPr>
              <w:spacing w:line="360" w:lineRule="auto"/>
              <w:rPr>
                <w:rFonts w:ascii="宋体" w:hAnsi="宋体" w:cs="宋体"/>
                <w:bCs/>
                <w:sz w:val="21"/>
                <w:szCs w:val="21"/>
              </w:rPr>
            </w:pPr>
            <w:r>
              <w:rPr>
                <w:rFonts w:hint="eastAsia" w:ascii="宋体" w:hAnsi="宋体" w:cs="宋体"/>
                <w:bCs/>
                <w:sz w:val="21"/>
                <w:szCs w:val="21"/>
              </w:rPr>
              <w:t>配120寸电动幕布</w:t>
            </w:r>
          </w:p>
          <w:p>
            <w:pPr>
              <w:spacing w:line="360" w:lineRule="auto"/>
              <w:rPr>
                <w:rFonts w:ascii="宋体" w:hAnsi="宋体" w:cs="宋体"/>
                <w:sz w:val="21"/>
                <w:szCs w:val="21"/>
              </w:rPr>
            </w:pPr>
            <w:r>
              <w:rPr>
                <w:rFonts w:hint="eastAsia" w:ascii="宋体" w:hAnsi="宋体" w:cs="宋体"/>
                <w:bCs/>
                <w:sz w:val="21"/>
                <w:szCs w:val="21"/>
              </w:rPr>
              <w:t>幕布比例：16:10</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13800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13800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索尼（中国）有限公司</w:t>
            </w:r>
          </w:p>
          <w:p>
            <w:pPr>
              <w:pStyle w:val="38"/>
              <w:jc w:val="center"/>
              <w:rPr>
                <w:rFonts w:ascii="宋体" w:hAnsi="宋体"/>
                <w:kern w:val="0"/>
                <w:sz w:val="21"/>
                <w:szCs w:val="21"/>
              </w:rPr>
            </w:pPr>
            <w:r>
              <w:rPr>
                <w:rFonts w:hint="eastAsia" w:ascii="宋体" w:hAnsi="宋体"/>
                <w:kern w:val="0"/>
                <w:sz w:val="21"/>
                <w:szCs w:val="21"/>
              </w:rPr>
              <w:t>北京</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14</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大屏</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锐丽RLCD-550P01</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硬件特性</w:t>
            </w:r>
          </w:p>
          <w:p>
            <w:pPr>
              <w:numPr>
                <w:ilvl w:val="0"/>
                <w:numId w:val="1"/>
              </w:numPr>
              <w:spacing w:line="360" w:lineRule="auto"/>
              <w:rPr>
                <w:rFonts w:ascii="宋体" w:hAnsi="宋体" w:cs="宋体"/>
                <w:sz w:val="21"/>
                <w:szCs w:val="21"/>
              </w:rPr>
            </w:pPr>
            <w:r>
              <w:rPr>
                <w:rFonts w:hint="eastAsia" w:ascii="宋体" w:hAnsi="宋体" w:cs="宋体"/>
                <w:sz w:val="21"/>
                <w:szCs w:val="21"/>
              </w:rPr>
              <w:t>显示尺寸：对角线55英寸</w:t>
            </w:r>
          </w:p>
          <w:p>
            <w:pPr>
              <w:numPr>
                <w:ilvl w:val="0"/>
                <w:numId w:val="1"/>
              </w:numPr>
              <w:spacing w:line="360" w:lineRule="auto"/>
              <w:rPr>
                <w:rFonts w:ascii="宋体" w:hAnsi="宋体" w:cs="宋体"/>
                <w:sz w:val="21"/>
                <w:szCs w:val="21"/>
              </w:rPr>
            </w:pPr>
            <w:r>
              <w:rPr>
                <w:rFonts w:hint="eastAsia" w:ascii="宋体" w:hAnsi="宋体" w:cs="宋体"/>
                <w:sz w:val="21"/>
                <w:szCs w:val="21"/>
              </w:rPr>
              <w:t>外观规格：1211.5mm×684.3mm</w:t>
            </w:r>
          </w:p>
          <w:p>
            <w:pPr>
              <w:numPr>
                <w:ilvl w:val="0"/>
                <w:numId w:val="1"/>
              </w:numPr>
              <w:spacing w:line="360" w:lineRule="auto"/>
              <w:rPr>
                <w:rFonts w:ascii="宋体" w:hAnsi="宋体" w:cs="宋体"/>
                <w:sz w:val="21"/>
                <w:szCs w:val="21"/>
              </w:rPr>
            </w:pPr>
            <w:r>
              <w:rPr>
                <w:rFonts w:hint="eastAsia" w:ascii="宋体" w:hAnsi="宋体" w:cs="宋体"/>
                <w:sz w:val="21"/>
                <w:szCs w:val="21"/>
              </w:rPr>
              <w:t>拼接缝隙：3.5mm，物理分辨率：1920×1080</w:t>
            </w:r>
          </w:p>
          <w:p>
            <w:pPr>
              <w:numPr>
                <w:ilvl w:val="0"/>
                <w:numId w:val="1"/>
              </w:numPr>
              <w:spacing w:line="360" w:lineRule="auto"/>
              <w:rPr>
                <w:rFonts w:ascii="宋体" w:hAnsi="宋体" w:cs="宋体"/>
                <w:b/>
                <w:sz w:val="21"/>
                <w:szCs w:val="21"/>
                <w:u w:val="single"/>
              </w:rPr>
            </w:pPr>
            <w:r>
              <w:rPr>
                <w:rFonts w:hint="eastAsia" w:ascii="宋体" w:hAnsi="宋体" w:cs="宋体"/>
                <w:b/>
                <w:sz w:val="21"/>
                <w:szCs w:val="21"/>
                <w:u w:val="single"/>
              </w:rPr>
              <w:t>▲亮度均匀度≥75%，</w:t>
            </w:r>
          </w:p>
          <w:p>
            <w:pPr>
              <w:spacing w:line="360" w:lineRule="auto"/>
              <w:rPr>
                <w:rFonts w:ascii="宋体" w:hAnsi="宋体" w:cs="宋体"/>
                <w:sz w:val="21"/>
                <w:szCs w:val="21"/>
              </w:rPr>
            </w:pPr>
            <w:r>
              <w:rPr>
                <w:rFonts w:hint="eastAsia" w:ascii="宋体" w:hAnsi="宋体" w:cs="宋体"/>
                <w:sz w:val="21"/>
                <w:szCs w:val="21"/>
              </w:rPr>
              <w:t>5、</w:t>
            </w:r>
            <w:r>
              <w:rPr>
                <w:rFonts w:hint="eastAsia" w:ascii="宋体" w:hAnsi="宋体" w:cs="宋体"/>
                <w:b/>
                <w:sz w:val="21"/>
                <w:szCs w:val="21"/>
                <w:u w:val="single"/>
              </w:rPr>
              <w:t>▲亮度：704cd/㎡</w:t>
            </w:r>
          </w:p>
          <w:p>
            <w:pPr>
              <w:spacing w:line="360" w:lineRule="auto"/>
              <w:rPr>
                <w:rFonts w:ascii="宋体" w:hAnsi="宋体" w:cs="宋体"/>
                <w:sz w:val="21"/>
                <w:szCs w:val="21"/>
              </w:rPr>
            </w:pPr>
            <w:r>
              <w:rPr>
                <w:rFonts w:hint="eastAsia" w:ascii="宋体" w:hAnsi="宋体" w:cs="宋体"/>
                <w:sz w:val="21"/>
                <w:szCs w:val="21"/>
              </w:rPr>
              <w:t>6、▲</w:t>
            </w:r>
            <w:r>
              <w:rPr>
                <w:rFonts w:hint="eastAsia" w:ascii="宋体" w:hAnsi="宋体" w:cs="宋体"/>
                <w:b/>
                <w:sz w:val="21"/>
                <w:szCs w:val="21"/>
                <w:u w:val="single"/>
              </w:rPr>
              <w:t>对比度：4141：1</w:t>
            </w:r>
          </w:p>
          <w:p>
            <w:pPr>
              <w:spacing w:line="360" w:lineRule="auto"/>
              <w:rPr>
                <w:rFonts w:ascii="宋体" w:hAnsi="宋体" w:cs="宋体"/>
                <w:sz w:val="21"/>
                <w:szCs w:val="21"/>
              </w:rPr>
            </w:pPr>
            <w:r>
              <w:rPr>
                <w:rFonts w:hint="eastAsia" w:ascii="宋体" w:hAnsi="宋体" w:cs="宋体"/>
                <w:sz w:val="21"/>
                <w:szCs w:val="21"/>
              </w:rPr>
              <w:t>7、接口：VGA、DVI、HDMI、1路BNC输入, BNC输出环接，RS232输入输出</w:t>
            </w:r>
          </w:p>
          <w:p>
            <w:pPr>
              <w:spacing w:line="360" w:lineRule="auto"/>
              <w:rPr>
                <w:rFonts w:ascii="宋体" w:hAnsi="宋体" w:cs="宋体"/>
                <w:sz w:val="21"/>
                <w:szCs w:val="21"/>
              </w:rPr>
            </w:pPr>
            <w:r>
              <w:rPr>
                <w:rFonts w:hint="eastAsia" w:ascii="宋体" w:hAnsi="宋体" w:cs="宋体"/>
                <w:sz w:val="21"/>
                <w:szCs w:val="21"/>
              </w:rPr>
              <w:t>8、寿命：60,000小时</w:t>
            </w:r>
          </w:p>
          <w:p>
            <w:pPr>
              <w:spacing w:line="360" w:lineRule="auto"/>
              <w:rPr>
                <w:rFonts w:ascii="宋体" w:hAnsi="宋体" w:cs="宋体"/>
                <w:sz w:val="21"/>
                <w:szCs w:val="21"/>
              </w:rPr>
            </w:pPr>
            <w:r>
              <w:rPr>
                <w:rFonts w:hint="eastAsia" w:ascii="宋体" w:hAnsi="宋体" w:cs="宋体"/>
                <w:sz w:val="21"/>
                <w:szCs w:val="21"/>
              </w:rPr>
              <w:t>9、▲背光：LED，</w:t>
            </w:r>
            <w:r>
              <w:rPr>
                <w:rFonts w:hint="eastAsia" w:ascii="宋体" w:hAnsi="宋体" w:cs="宋体"/>
                <w:b/>
                <w:sz w:val="21"/>
                <w:szCs w:val="21"/>
                <w:u w:val="single"/>
              </w:rPr>
              <w:t>亮度鉴别等级11级</w:t>
            </w:r>
            <w:r>
              <w:rPr>
                <w:rFonts w:hint="eastAsia" w:ascii="宋体" w:hAnsi="宋体" w:cs="宋体"/>
                <w:sz w:val="21"/>
                <w:szCs w:val="21"/>
              </w:rPr>
              <w:t>，</w:t>
            </w:r>
          </w:p>
          <w:p>
            <w:pPr>
              <w:spacing w:line="360" w:lineRule="auto"/>
              <w:rPr>
                <w:rFonts w:ascii="宋体" w:hAnsi="宋体" w:cs="宋体"/>
                <w:b/>
                <w:sz w:val="21"/>
                <w:szCs w:val="21"/>
                <w:u w:val="single"/>
              </w:rPr>
            </w:pPr>
            <w:r>
              <w:rPr>
                <w:rFonts w:hint="eastAsia" w:ascii="宋体" w:hAnsi="宋体" w:cs="宋体"/>
                <w:sz w:val="21"/>
                <w:szCs w:val="21"/>
              </w:rPr>
              <w:t>10、▲绝缘电阻：电源插头或电源引入端子与外壳裸露金属部件之间的</w:t>
            </w:r>
            <w:r>
              <w:rPr>
                <w:rFonts w:hint="eastAsia" w:ascii="宋体" w:hAnsi="宋体" w:cs="宋体"/>
                <w:b/>
                <w:sz w:val="21"/>
                <w:szCs w:val="21"/>
                <w:u w:val="single"/>
              </w:rPr>
              <w:t>绝缘电阻湿热条件下</w:t>
            </w:r>
            <w:r>
              <w:rPr>
                <w:rFonts w:hint="eastAsia" w:ascii="宋体" w:hAnsi="宋体" w:cs="宋体"/>
                <w:sz w:val="21"/>
                <w:szCs w:val="21"/>
                <w:u w:val="single"/>
              </w:rPr>
              <w:t>≥</w:t>
            </w:r>
            <w:r>
              <w:rPr>
                <w:rFonts w:hint="eastAsia" w:ascii="宋体" w:hAnsi="宋体" w:cs="宋体"/>
                <w:b/>
                <w:sz w:val="21"/>
                <w:szCs w:val="21"/>
                <w:u w:val="single"/>
              </w:rPr>
              <w:t>2MΩ。</w:t>
            </w:r>
          </w:p>
          <w:p>
            <w:pPr>
              <w:spacing w:line="360" w:lineRule="auto"/>
              <w:rPr>
                <w:rFonts w:ascii="宋体" w:hAnsi="宋体" w:cs="宋体"/>
                <w:sz w:val="21"/>
                <w:szCs w:val="21"/>
              </w:rPr>
            </w:pPr>
            <w:r>
              <w:rPr>
                <w:rFonts w:hint="eastAsia" w:ascii="宋体" w:hAnsi="宋体" w:cs="宋体"/>
                <w:sz w:val="21"/>
                <w:szCs w:val="21"/>
              </w:rPr>
              <w:t>11、▲抗电强度：电源插头或电源引入端子与外壳裸露金属部件之间，</w:t>
            </w:r>
            <w:r>
              <w:rPr>
                <w:rFonts w:hint="eastAsia" w:ascii="宋体" w:hAnsi="宋体" w:cs="宋体"/>
                <w:b/>
                <w:sz w:val="21"/>
                <w:szCs w:val="21"/>
                <w:u w:val="single"/>
              </w:rPr>
              <w:t>能承受1.5KV交流电压，</w:t>
            </w:r>
            <w:r>
              <w:rPr>
                <w:rFonts w:hint="eastAsia" w:ascii="宋体" w:hAnsi="宋体" w:cs="宋体"/>
                <w:sz w:val="21"/>
                <w:szCs w:val="21"/>
              </w:rPr>
              <w:t>历时1min的抗电强度试验，无击穿和飞弧现象。</w:t>
            </w:r>
          </w:p>
          <w:p>
            <w:pPr>
              <w:spacing w:line="360" w:lineRule="auto"/>
              <w:rPr>
                <w:rFonts w:ascii="宋体" w:hAnsi="宋体" w:cs="宋体"/>
                <w:sz w:val="21"/>
                <w:szCs w:val="21"/>
              </w:rPr>
            </w:pPr>
            <w:r>
              <w:rPr>
                <w:rFonts w:hint="eastAsia" w:ascii="宋体" w:hAnsi="宋体" w:cs="宋体"/>
                <w:sz w:val="21"/>
                <w:szCs w:val="21"/>
              </w:rPr>
              <w:t>12、拼接单元具有数字降噪、自动显示格式匹配、手动白平衡调节等功能。</w:t>
            </w:r>
          </w:p>
          <w:p>
            <w:pPr>
              <w:spacing w:line="360" w:lineRule="auto"/>
              <w:rPr>
                <w:rFonts w:ascii="宋体" w:hAnsi="宋体" w:cs="宋体"/>
                <w:sz w:val="21"/>
                <w:szCs w:val="21"/>
              </w:rPr>
            </w:pPr>
            <w:r>
              <w:rPr>
                <w:rFonts w:hint="eastAsia" w:ascii="宋体" w:hAnsi="宋体" w:cs="宋体"/>
                <w:sz w:val="21"/>
                <w:szCs w:val="21"/>
              </w:rPr>
              <w:t>13、图像质量主观评价达到《民用闭路监视电视系统工程技术规范》（GB 50198-2011）规定的五级损伤评分等级四级以上的要求。</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块</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12</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10200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122400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上海锐丽科技股份有限公司</w:t>
            </w:r>
          </w:p>
          <w:p>
            <w:pPr>
              <w:pStyle w:val="38"/>
              <w:jc w:val="center"/>
              <w:rPr>
                <w:rFonts w:ascii="宋体" w:hAnsi="宋体"/>
                <w:kern w:val="0"/>
                <w:sz w:val="21"/>
                <w:szCs w:val="21"/>
              </w:rPr>
            </w:pPr>
            <w:r>
              <w:rPr>
                <w:rFonts w:hint="eastAsia" w:ascii="宋体" w:hAnsi="宋体"/>
                <w:kern w:val="0"/>
                <w:sz w:val="21"/>
                <w:szCs w:val="21"/>
              </w:rPr>
              <w:t>上海</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15</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支架套料</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锐丽定制</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根据实际尺寸订制箱体支架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孔</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12</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18000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上海锐丽科技股份有限公司</w:t>
            </w:r>
          </w:p>
          <w:p>
            <w:pPr>
              <w:pStyle w:val="38"/>
              <w:jc w:val="center"/>
              <w:rPr>
                <w:rFonts w:ascii="宋体" w:hAnsi="宋体"/>
                <w:kern w:val="0"/>
                <w:sz w:val="21"/>
                <w:szCs w:val="21"/>
              </w:rPr>
            </w:pPr>
            <w:r>
              <w:rPr>
                <w:rFonts w:hint="eastAsia" w:ascii="宋体" w:hAnsi="宋体"/>
                <w:kern w:val="0"/>
                <w:sz w:val="21"/>
                <w:szCs w:val="21"/>
              </w:rPr>
              <w:t>上海</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16</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图像处理器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博瑞BR-VP4012-0800</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一、硬件参数：</w:t>
            </w:r>
          </w:p>
          <w:p>
            <w:pPr>
              <w:spacing w:line="360" w:lineRule="auto"/>
              <w:rPr>
                <w:rFonts w:ascii="宋体" w:hAnsi="宋体" w:cs="宋体"/>
                <w:sz w:val="21"/>
                <w:szCs w:val="21"/>
              </w:rPr>
            </w:pPr>
            <w:r>
              <w:rPr>
                <w:rFonts w:hint="eastAsia" w:ascii="宋体" w:hAnsi="宋体" w:cs="宋体"/>
                <w:sz w:val="21"/>
                <w:szCs w:val="21"/>
              </w:rPr>
              <w:t>1.控制系统主机，支持8路信号输入、16路信号输出，支持冗余扩展模式，便于系统的安全扩展升级结构；</w:t>
            </w:r>
          </w:p>
          <w:p>
            <w:pPr>
              <w:spacing w:line="360" w:lineRule="auto"/>
              <w:rPr>
                <w:rFonts w:ascii="宋体" w:hAnsi="宋体" w:cs="宋体"/>
                <w:sz w:val="21"/>
                <w:szCs w:val="21"/>
              </w:rPr>
            </w:pPr>
            <w:r>
              <w:rPr>
                <w:rFonts w:hint="eastAsia" w:ascii="宋体" w:hAnsi="宋体" w:cs="宋体"/>
                <w:sz w:val="21"/>
                <w:szCs w:val="21"/>
              </w:rPr>
              <w:t>2.所有接入的显示信号窗口均可在显示屏幕上进行任意移动、叠加、缩放、多画面功能，也可以任意制定多种分屏、全屏、组合屏等显示方式；</w:t>
            </w:r>
          </w:p>
          <w:p>
            <w:pPr>
              <w:spacing w:line="360" w:lineRule="auto"/>
              <w:rPr>
                <w:rFonts w:ascii="宋体" w:hAnsi="宋体" w:cs="宋体"/>
                <w:sz w:val="21"/>
                <w:szCs w:val="21"/>
              </w:rPr>
            </w:pPr>
            <w:r>
              <w:rPr>
                <w:rFonts w:hint="eastAsia" w:ascii="宋体" w:hAnsi="宋体" w:cs="宋体"/>
                <w:sz w:val="21"/>
                <w:szCs w:val="21"/>
              </w:rPr>
              <w:t>3.支持EDID在线编辑控制，可在线编辑输入输出通道EDID，可加载预设EDID；</w:t>
            </w:r>
          </w:p>
          <w:p>
            <w:pPr>
              <w:spacing w:line="360" w:lineRule="auto"/>
              <w:rPr>
                <w:rFonts w:ascii="宋体" w:hAnsi="宋体" w:cs="宋体"/>
                <w:sz w:val="21"/>
                <w:szCs w:val="21"/>
              </w:rPr>
            </w:pPr>
            <w:r>
              <w:rPr>
                <w:rFonts w:hint="eastAsia" w:ascii="宋体" w:hAnsi="宋体" w:cs="宋体"/>
                <w:sz w:val="21"/>
                <w:szCs w:val="21"/>
              </w:rPr>
              <w:t>4.支持输出分组功能，单台设备可同时支持8个分组，单设备可应用于多套、各类型显示终端上，实现输入信号共享，简化系统结构。</w:t>
            </w:r>
          </w:p>
          <w:p>
            <w:pPr>
              <w:spacing w:line="360" w:lineRule="auto"/>
              <w:rPr>
                <w:rFonts w:ascii="宋体" w:hAnsi="宋体" w:cs="宋体"/>
                <w:sz w:val="21"/>
                <w:szCs w:val="21"/>
              </w:rPr>
            </w:pPr>
            <w:r>
              <w:rPr>
                <w:rFonts w:hint="eastAsia" w:ascii="宋体" w:hAnsi="宋体" w:cs="宋体"/>
                <w:sz w:val="21"/>
                <w:szCs w:val="21"/>
              </w:rPr>
              <w:t>5.支持触控平台下的手势开窗、穿透控制功能</w:t>
            </w:r>
          </w:p>
          <w:p>
            <w:pPr>
              <w:spacing w:line="360" w:lineRule="auto"/>
              <w:rPr>
                <w:rFonts w:ascii="宋体" w:hAnsi="宋体" w:cs="宋体"/>
                <w:sz w:val="21"/>
                <w:szCs w:val="21"/>
              </w:rPr>
            </w:pPr>
            <w:r>
              <w:rPr>
                <w:rFonts w:hint="eastAsia" w:ascii="宋体" w:hAnsi="宋体" w:cs="宋体"/>
                <w:sz w:val="21"/>
                <w:szCs w:val="21"/>
              </w:rPr>
              <w:t>6.支持去黑边及画面裁切画面处理；</w:t>
            </w:r>
          </w:p>
          <w:p>
            <w:pPr>
              <w:spacing w:line="360" w:lineRule="auto"/>
              <w:rPr>
                <w:rFonts w:ascii="宋体" w:hAnsi="宋体" w:cs="宋体"/>
                <w:sz w:val="21"/>
                <w:szCs w:val="21"/>
              </w:rPr>
            </w:pPr>
            <w:r>
              <w:rPr>
                <w:rFonts w:hint="eastAsia" w:ascii="宋体" w:hAnsi="宋体" w:cs="宋体"/>
                <w:sz w:val="21"/>
                <w:szCs w:val="21"/>
              </w:rPr>
              <w:t>7.支持C/S、B/S管理控制结构，基于TCP/IP网络以及串口的多用户实时操作，可实现对多种信号源定义、调度和管理；</w:t>
            </w:r>
          </w:p>
          <w:p>
            <w:pPr>
              <w:spacing w:line="360" w:lineRule="auto"/>
              <w:rPr>
                <w:rFonts w:ascii="宋体" w:hAnsi="宋体" w:cs="宋体"/>
                <w:sz w:val="21"/>
                <w:szCs w:val="21"/>
              </w:rPr>
            </w:pPr>
            <w:r>
              <w:rPr>
                <w:rFonts w:hint="eastAsia" w:ascii="宋体" w:hAnsi="宋体" w:cs="宋体"/>
                <w:sz w:val="21"/>
                <w:szCs w:val="21"/>
              </w:rPr>
              <w:t>8.支持多个场景预案功能，可保存多达128种场景模式，支持自动轮巡，可自定义设置轮巡时间；</w:t>
            </w:r>
          </w:p>
          <w:p>
            <w:pPr>
              <w:spacing w:line="360" w:lineRule="auto"/>
              <w:rPr>
                <w:rFonts w:ascii="宋体" w:hAnsi="宋体" w:cs="宋体"/>
                <w:sz w:val="21"/>
                <w:szCs w:val="21"/>
              </w:rPr>
            </w:pPr>
            <w:r>
              <w:rPr>
                <w:rFonts w:hint="eastAsia" w:ascii="宋体" w:hAnsi="宋体" w:cs="宋体"/>
                <w:sz w:val="21"/>
                <w:szCs w:val="21"/>
              </w:rPr>
              <w:t>9.采用纯硬件FPGA阵列底板运算交换技术，不需要任何操作系统支持，上电即可工作，启动速度快、稳定性高，不会出现死机、黑屏现象，启动时间＜5S；</w:t>
            </w:r>
          </w:p>
          <w:p>
            <w:pPr>
              <w:spacing w:line="360" w:lineRule="auto"/>
              <w:rPr>
                <w:rFonts w:ascii="宋体" w:hAnsi="宋体" w:cs="宋体"/>
                <w:sz w:val="21"/>
                <w:szCs w:val="21"/>
              </w:rPr>
            </w:pPr>
            <w:r>
              <w:rPr>
                <w:rFonts w:hint="eastAsia" w:ascii="宋体" w:hAnsi="宋体" w:cs="宋体"/>
                <w:sz w:val="21"/>
                <w:szCs w:val="21"/>
              </w:rPr>
              <w:t>10.采用模块化结构，系统的输入模块、输出模块、电源模块均支持热插拔</w:t>
            </w:r>
          </w:p>
          <w:p>
            <w:pPr>
              <w:spacing w:line="360" w:lineRule="auto"/>
              <w:rPr>
                <w:rFonts w:ascii="宋体" w:hAnsi="宋体" w:cs="宋体"/>
                <w:sz w:val="21"/>
                <w:szCs w:val="21"/>
              </w:rPr>
            </w:pPr>
            <w:r>
              <w:rPr>
                <w:rFonts w:hint="eastAsia" w:ascii="宋体" w:hAnsi="宋体" w:cs="宋体"/>
                <w:sz w:val="21"/>
                <w:szCs w:val="21"/>
              </w:rPr>
              <w:t>11.支持RGB、DVI、Ypbpr、HDMI、DVI-Duallink、HDBaseT、CVBS、SDI、DP、IP-Video等各类信号输入输出，支持网络信号抓屏。</w:t>
            </w:r>
          </w:p>
          <w:p>
            <w:pPr>
              <w:spacing w:line="360" w:lineRule="auto"/>
              <w:rPr>
                <w:rFonts w:ascii="宋体" w:hAnsi="宋体" w:cs="宋体"/>
                <w:sz w:val="21"/>
                <w:szCs w:val="21"/>
              </w:rPr>
            </w:pPr>
            <w:r>
              <w:rPr>
                <w:rFonts w:hint="eastAsia" w:ascii="宋体" w:hAnsi="宋体" w:cs="宋体"/>
                <w:sz w:val="21"/>
                <w:szCs w:val="21"/>
              </w:rPr>
              <w:t>12.具有单屏支持1/4/6/8/9/12/16个输入窗口的显示功能，单元内不同窗口层次可任意排列组合显示，包括缩放、漫游、叠加、复制等</w:t>
            </w:r>
          </w:p>
          <w:p>
            <w:pPr>
              <w:spacing w:line="360" w:lineRule="auto"/>
              <w:rPr>
                <w:rFonts w:ascii="宋体" w:hAnsi="宋体" w:cs="宋体"/>
                <w:sz w:val="21"/>
                <w:szCs w:val="21"/>
              </w:rPr>
            </w:pPr>
            <w:r>
              <w:rPr>
                <w:rFonts w:hint="eastAsia" w:ascii="宋体" w:hAnsi="宋体" w:cs="宋体"/>
                <w:sz w:val="21"/>
                <w:szCs w:val="21"/>
              </w:rPr>
              <w:t>13.支持移动端可视化管理，基于Windows/Android/IOS等多系统触控平台应用，支持窗口调整、切换、拖动及云台、音量、开关等智能中控应用</w:t>
            </w:r>
          </w:p>
          <w:p>
            <w:pPr>
              <w:spacing w:line="360" w:lineRule="auto"/>
              <w:rPr>
                <w:rFonts w:ascii="宋体" w:hAnsi="宋体" w:cs="宋体"/>
                <w:sz w:val="21"/>
                <w:szCs w:val="21"/>
              </w:rPr>
            </w:pPr>
            <w:r>
              <w:rPr>
                <w:rFonts w:hint="eastAsia" w:ascii="宋体" w:hAnsi="宋体" w:cs="宋体"/>
                <w:sz w:val="21"/>
                <w:szCs w:val="21"/>
              </w:rPr>
              <w:t>14.支持信号窗口复制，单路信号复制个数不少于16路</w:t>
            </w:r>
          </w:p>
          <w:p>
            <w:pPr>
              <w:spacing w:line="360" w:lineRule="auto"/>
              <w:rPr>
                <w:rFonts w:ascii="宋体" w:hAnsi="宋体" w:cs="宋体"/>
                <w:sz w:val="21"/>
                <w:szCs w:val="21"/>
              </w:rPr>
            </w:pPr>
            <w:r>
              <w:rPr>
                <w:rFonts w:hint="eastAsia" w:ascii="宋体" w:hAnsi="宋体" w:cs="宋体"/>
                <w:sz w:val="21"/>
                <w:szCs w:val="21"/>
              </w:rPr>
              <w:t>15.具有纯硬件全拼屏实时监视功能（非软件功能）</w:t>
            </w:r>
          </w:p>
          <w:p>
            <w:pPr>
              <w:spacing w:line="360" w:lineRule="auto"/>
              <w:rPr>
                <w:rFonts w:ascii="宋体" w:hAnsi="宋体" w:cs="宋体"/>
                <w:sz w:val="21"/>
                <w:szCs w:val="21"/>
              </w:rPr>
            </w:pPr>
            <w:r>
              <w:rPr>
                <w:rFonts w:hint="eastAsia" w:ascii="宋体" w:hAnsi="宋体" w:cs="宋体"/>
                <w:sz w:val="21"/>
                <w:szCs w:val="21"/>
              </w:rPr>
              <w:t>16.具有纯硬件全拼屏信号预监视功能</w:t>
            </w:r>
          </w:p>
          <w:p>
            <w:pPr>
              <w:spacing w:line="360" w:lineRule="auto"/>
              <w:rPr>
                <w:rFonts w:ascii="宋体" w:hAnsi="宋体" w:cs="宋体"/>
                <w:sz w:val="21"/>
                <w:szCs w:val="21"/>
              </w:rPr>
            </w:pPr>
            <w:r>
              <w:rPr>
                <w:rFonts w:hint="eastAsia" w:ascii="宋体" w:hAnsi="宋体" w:cs="宋体"/>
                <w:sz w:val="21"/>
                <w:szCs w:val="21"/>
              </w:rPr>
              <w:t>17.支持登陆权限设置，制定分区管理模块，分级、分权管理,不同的管理员划分的权限不同，对多个用户进行授权机制，也可以根据大屏幕不同区域设定各操作员的可操作区域</w:t>
            </w:r>
          </w:p>
          <w:p>
            <w:pPr>
              <w:spacing w:line="360" w:lineRule="auto"/>
              <w:rPr>
                <w:rFonts w:ascii="宋体" w:hAnsi="宋体" w:cs="宋体"/>
                <w:sz w:val="21"/>
                <w:szCs w:val="21"/>
              </w:rPr>
            </w:pPr>
            <w:r>
              <w:rPr>
                <w:rFonts w:hint="eastAsia" w:ascii="宋体" w:hAnsi="宋体" w:cs="宋体"/>
                <w:sz w:val="21"/>
                <w:szCs w:val="21"/>
              </w:rPr>
              <w:t>18.具有叠加字幕功能，可对当前显示画面进行相应的说明，可对叠加字符的大小、颜色、滚动等属性进行编辑</w:t>
            </w:r>
          </w:p>
          <w:p>
            <w:pPr>
              <w:spacing w:line="360" w:lineRule="auto"/>
              <w:rPr>
                <w:rFonts w:ascii="宋体" w:hAnsi="宋体" w:cs="宋体"/>
                <w:sz w:val="21"/>
                <w:szCs w:val="21"/>
              </w:rPr>
            </w:pPr>
            <w:r>
              <w:rPr>
                <w:rFonts w:hint="eastAsia" w:ascii="宋体" w:hAnsi="宋体" w:cs="宋体"/>
                <w:sz w:val="21"/>
                <w:szCs w:val="21"/>
              </w:rPr>
              <w:t>19.支持多种控制方式，支持面板红外接口、面板按键、控制板卡RS232串口、网络等多种控制方式</w:t>
            </w:r>
          </w:p>
          <w:p>
            <w:pPr>
              <w:spacing w:line="360" w:lineRule="auto"/>
              <w:rPr>
                <w:rFonts w:ascii="宋体" w:hAnsi="宋体" w:cs="宋体"/>
                <w:sz w:val="21"/>
                <w:szCs w:val="21"/>
              </w:rPr>
            </w:pPr>
            <w:r>
              <w:rPr>
                <w:rFonts w:hint="eastAsia" w:ascii="宋体" w:hAnsi="宋体" w:cs="宋体"/>
                <w:sz w:val="21"/>
                <w:szCs w:val="21"/>
              </w:rPr>
              <w:t>20.▲系统具有流畅清晰的软件预监回显功能：PC端运行的软件回显图像</w:t>
            </w:r>
            <w:r>
              <w:rPr>
                <w:rFonts w:hint="eastAsia" w:ascii="宋体" w:hAnsi="宋体" w:cs="宋体"/>
                <w:b/>
                <w:sz w:val="21"/>
                <w:szCs w:val="21"/>
                <w:u w:val="single"/>
              </w:rPr>
              <w:t>刷新速度＞30Hz，</w:t>
            </w:r>
            <w:r>
              <w:rPr>
                <w:rFonts w:hint="eastAsia" w:ascii="宋体" w:hAnsi="宋体" w:cs="宋体"/>
                <w:sz w:val="21"/>
                <w:szCs w:val="21"/>
              </w:rPr>
              <w:t>回显图像清晰，输入通道上其清晰度能够看清桌面小字符</w:t>
            </w:r>
          </w:p>
          <w:p>
            <w:pPr>
              <w:spacing w:line="360" w:lineRule="auto"/>
              <w:rPr>
                <w:rFonts w:ascii="宋体" w:hAnsi="宋体" w:cs="宋体"/>
                <w:sz w:val="21"/>
                <w:szCs w:val="21"/>
              </w:rPr>
            </w:pPr>
            <w:r>
              <w:rPr>
                <w:rFonts w:hint="eastAsia" w:ascii="宋体" w:hAnsi="宋体" w:cs="宋体"/>
                <w:sz w:val="21"/>
                <w:szCs w:val="21"/>
              </w:rPr>
              <w:t>21.</w:t>
            </w:r>
            <w:r>
              <w:rPr>
                <w:rFonts w:hint="eastAsia" w:ascii="宋体" w:hAnsi="宋体" w:cs="宋体"/>
                <w:b/>
                <w:sz w:val="21"/>
                <w:szCs w:val="21"/>
              </w:rPr>
              <w:t>▲</w:t>
            </w:r>
            <w:r>
              <w:rPr>
                <w:rFonts w:hint="eastAsia" w:ascii="宋体" w:hAnsi="宋体" w:cs="宋体"/>
                <w:b/>
                <w:sz w:val="21"/>
                <w:szCs w:val="21"/>
                <w:u w:val="single"/>
              </w:rPr>
              <w:t>满足平均无故障时间不低于50000小时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路</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24</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19200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北京博睿维讯科技有限公司</w:t>
            </w:r>
          </w:p>
          <w:p>
            <w:pPr>
              <w:pStyle w:val="38"/>
              <w:jc w:val="center"/>
              <w:rPr>
                <w:rFonts w:ascii="宋体" w:hAnsi="宋体"/>
                <w:kern w:val="0"/>
                <w:sz w:val="21"/>
                <w:szCs w:val="21"/>
              </w:rPr>
            </w:pPr>
            <w:r>
              <w:rPr>
                <w:rFonts w:hint="eastAsia" w:ascii="宋体" w:hAnsi="宋体"/>
                <w:kern w:val="0"/>
                <w:sz w:val="21"/>
                <w:szCs w:val="21"/>
              </w:rPr>
              <w:t>北京</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17</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音箱</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ascii="宋体" w:hAnsi="宋体" w:cs="宋体"/>
                <w:sz w:val="21"/>
                <w:szCs w:val="21"/>
              </w:rPr>
            </w:pPr>
            <w:r>
              <w:rPr>
                <w:rFonts w:hint="eastAsia" w:ascii="宋体" w:hAnsi="宋体" w:cs="宋体"/>
                <w:sz w:val="21"/>
                <w:szCs w:val="21"/>
              </w:rPr>
              <w:t>比丽普P-510</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1、系统类型: 10"二分频全频箱</w:t>
            </w:r>
          </w:p>
          <w:p>
            <w:pPr>
              <w:spacing w:line="360" w:lineRule="auto"/>
              <w:rPr>
                <w:rFonts w:ascii="宋体" w:hAnsi="宋体" w:cs="宋体"/>
                <w:sz w:val="21"/>
                <w:szCs w:val="21"/>
              </w:rPr>
            </w:pPr>
            <w:r>
              <w:rPr>
                <w:rFonts w:hint="eastAsia" w:ascii="宋体" w:hAnsi="宋体" w:cs="宋体"/>
                <w:sz w:val="21"/>
                <w:szCs w:val="21"/>
              </w:rPr>
              <w:t>2、频率响应: 50Hz-18KHz±2dB</w:t>
            </w:r>
          </w:p>
          <w:p>
            <w:pPr>
              <w:spacing w:line="360" w:lineRule="auto"/>
              <w:rPr>
                <w:rFonts w:ascii="宋体" w:hAnsi="宋体" w:cs="宋体"/>
                <w:sz w:val="21"/>
                <w:szCs w:val="21"/>
              </w:rPr>
            </w:pPr>
            <w:r>
              <w:rPr>
                <w:rFonts w:hint="eastAsia" w:ascii="宋体" w:hAnsi="宋体" w:cs="宋体"/>
                <w:sz w:val="21"/>
                <w:szCs w:val="21"/>
              </w:rPr>
              <w:t xml:space="preserve">3、灵敏度（1W/1M）±2: 91dB </w:t>
            </w:r>
          </w:p>
          <w:p>
            <w:pPr>
              <w:spacing w:line="360" w:lineRule="auto"/>
              <w:rPr>
                <w:rFonts w:ascii="宋体" w:hAnsi="宋体" w:cs="宋体"/>
                <w:sz w:val="21"/>
                <w:szCs w:val="21"/>
              </w:rPr>
            </w:pPr>
            <w:r>
              <w:rPr>
                <w:rFonts w:hint="eastAsia" w:ascii="宋体" w:hAnsi="宋体" w:cs="宋体"/>
                <w:sz w:val="21"/>
                <w:szCs w:val="21"/>
              </w:rPr>
              <w:t>4、额定输入功率:200W/8Ω</w:t>
            </w:r>
          </w:p>
          <w:p>
            <w:pPr>
              <w:spacing w:line="360" w:lineRule="auto"/>
              <w:rPr>
                <w:rFonts w:ascii="宋体" w:hAnsi="宋体" w:cs="宋体"/>
                <w:sz w:val="21"/>
                <w:szCs w:val="21"/>
              </w:rPr>
            </w:pPr>
            <w:r>
              <w:rPr>
                <w:rFonts w:hint="eastAsia" w:ascii="宋体" w:hAnsi="宋体" w:cs="宋体"/>
                <w:sz w:val="21"/>
                <w:szCs w:val="21"/>
              </w:rPr>
              <w:t>5、峰值功率:400W/8Ω</w:t>
            </w:r>
          </w:p>
          <w:p>
            <w:pPr>
              <w:spacing w:line="360" w:lineRule="auto"/>
              <w:rPr>
                <w:rFonts w:ascii="宋体" w:hAnsi="宋体" w:cs="宋体"/>
                <w:sz w:val="21"/>
                <w:szCs w:val="21"/>
              </w:rPr>
            </w:pPr>
            <w:r>
              <w:rPr>
                <w:rFonts w:hint="eastAsia" w:ascii="宋体" w:hAnsi="宋体" w:cs="宋体"/>
                <w:sz w:val="21"/>
                <w:szCs w:val="21"/>
              </w:rPr>
              <w:t>6、低音:10"×1只/高音:1"×1只</w:t>
            </w:r>
          </w:p>
          <w:p>
            <w:pPr>
              <w:spacing w:line="360" w:lineRule="auto"/>
              <w:rPr>
                <w:rFonts w:ascii="宋体" w:hAnsi="宋体" w:cs="宋体"/>
                <w:sz w:val="21"/>
                <w:szCs w:val="21"/>
              </w:rPr>
            </w:pPr>
            <w:r>
              <w:rPr>
                <w:rFonts w:hint="eastAsia" w:ascii="宋体" w:hAnsi="宋体" w:cs="宋体"/>
                <w:sz w:val="21"/>
                <w:szCs w:val="21"/>
              </w:rPr>
              <w:t>7、连接器: 两个NL4插座 FR:1+1- Link thro’:2+2-</w:t>
            </w:r>
          </w:p>
          <w:p>
            <w:pPr>
              <w:spacing w:line="360" w:lineRule="auto"/>
              <w:rPr>
                <w:rFonts w:ascii="宋体" w:hAnsi="宋体" w:cs="宋体"/>
                <w:sz w:val="21"/>
                <w:szCs w:val="21"/>
              </w:rPr>
            </w:pPr>
            <w:r>
              <w:rPr>
                <w:rFonts w:hint="eastAsia" w:ascii="宋体" w:hAnsi="宋体" w:cs="宋体"/>
                <w:sz w:val="21"/>
                <w:szCs w:val="21"/>
              </w:rPr>
              <w:t>8、声压级: 105dB continuous, 111dB peak</w:t>
            </w:r>
          </w:p>
          <w:p>
            <w:pPr>
              <w:spacing w:line="360" w:lineRule="auto"/>
              <w:rPr>
                <w:rFonts w:ascii="宋体" w:hAnsi="宋体" w:cs="宋体"/>
                <w:sz w:val="21"/>
                <w:szCs w:val="21"/>
              </w:rPr>
            </w:pPr>
            <w:r>
              <w:rPr>
                <w:rFonts w:hint="eastAsia" w:ascii="宋体" w:hAnsi="宋体" w:cs="宋体"/>
                <w:sz w:val="21"/>
                <w:szCs w:val="21"/>
              </w:rPr>
              <w:t>9、箱体材料: 18mm/BB级板材</w:t>
            </w:r>
          </w:p>
          <w:p>
            <w:pPr>
              <w:spacing w:line="360" w:lineRule="auto"/>
              <w:rPr>
                <w:rFonts w:ascii="宋体" w:hAnsi="宋体" w:cs="宋体"/>
                <w:sz w:val="21"/>
                <w:szCs w:val="21"/>
              </w:rPr>
            </w:pPr>
            <w:r>
              <w:rPr>
                <w:rFonts w:hint="eastAsia" w:ascii="宋体" w:hAnsi="宋体" w:cs="宋体"/>
                <w:sz w:val="21"/>
                <w:szCs w:val="21"/>
              </w:rPr>
              <w:t>10、表面工艺: 黑色浮点耐磨喷漆</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1660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1660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广州市比丽普电子有限公司</w:t>
            </w:r>
          </w:p>
          <w:p>
            <w:pPr>
              <w:pStyle w:val="38"/>
              <w:jc w:val="center"/>
              <w:rPr>
                <w:rFonts w:ascii="宋体" w:hAnsi="宋体"/>
                <w:sz w:val="21"/>
                <w:szCs w:val="21"/>
              </w:rPr>
            </w:pPr>
            <w:r>
              <w:rPr>
                <w:rFonts w:hint="eastAsia" w:ascii="宋体" w:hAnsi="宋体"/>
                <w:sz w:val="21"/>
                <w:szCs w:val="21"/>
              </w:rPr>
              <w:t>广州</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18</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功放</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比丽普BK-2500</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1、四路有线话筒输入、四路音频输入、二路专业音频输入、一路前级音频输出。</w:t>
            </w:r>
          </w:p>
          <w:p>
            <w:pPr>
              <w:spacing w:line="360" w:lineRule="auto"/>
              <w:rPr>
                <w:rFonts w:ascii="宋体" w:hAnsi="宋体" w:cs="宋体"/>
                <w:sz w:val="21"/>
                <w:szCs w:val="21"/>
              </w:rPr>
            </w:pPr>
            <w:r>
              <w:rPr>
                <w:rFonts w:hint="eastAsia" w:ascii="宋体" w:hAnsi="宋体" w:cs="宋体"/>
                <w:sz w:val="21"/>
                <w:szCs w:val="21"/>
              </w:rPr>
              <w:t>2、电脑、DVD、投影机、影碟机音频信号自动搜索与手动切换，能有效的抑制声反馈。</w:t>
            </w:r>
          </w:p>
          <w:p>
            <w:pPr>
              <w:spacing w:line="360" w:lineRule="auto"/>
              <w:rPr>
                <w:rFonts w:ascii="宋体" w:hAnsi="宋体" w:cs="宋体"/>
                <w:sz w:val="21"/>
                <w:szCs w:val="21"/>
              </w:rPr>
            </w:pPr>
            <w:r>
              <w:rPr>
                <w:rFonts w:hint="eastAsia" w:ascii="宋体" w:hAnsi="宋体" w:cs="宋体"/>
                <w:sz w:val="21"/>
                <w:szCs w:val="21"/>
              </w:rPr>
              <w:t>3、独立的话筒高低音、音量调节、线路高低音、音量调节、混响延时调节功能。</w:t>
            </w:r>
          </w:p>
          <w:p>
            <w:pPr>
              <w:spacing w:line="360" w:lineRule="auto"/>
              <w:rPr>
                <w:rFonts w:ascii="宋体" w:hAnsi="宋体" w:cs="宋体"/>
                <w:sz w:val="21"/>
                <w:szCs w:val="21"/>
              </w:rPr>
            </w:pPr>
            <w:r>
              <w:rPr>
                <w:rFonts w:hint="eastAsia" w:ascii="宋体" w:hAnsi="宋体" w:cs="宋体"/>
                <w:sz w:val="21"/>
                <w:szCs w:val="21"/>
              </w:rPr>
              <w:t>4、话筒插口自带6V直流电源、使用同品牌话筒不用电池。</w:t>
            </w:r>
          </w:p>
          <w:p>
            <w:pPr>
              <w:spacing w:line="360" w:lineRule="auto"/>
              <w:rPr>
                <w:rFonts w:ascii="宋体" w:hAnsi="宋体" w:cs="宋体"/>
                <w:sz w:val="21"/>
                <w:szCs w:val="21"/>
              </w:rPr>
            </w:pPr>
            <w:r>
              <w:rPr>
                <w:rFonts w:hint="eastAsia" w:ascii="宋体" w:hAnsi="宋体" w:cs="宋体"/>
                <w:sz w:val="21"/>
                <w:szCs w:val="21"/>
              </w:rPr>
              <w:t>5、频率响应：20Hz-20KHz</w:t>
            </w:r>
          </w:p>
          <w:p>
            <w:pPr>
              <w:spacing w:line="360" w:lineRule="auto"/>
              <w:rPr>
                <w:rFonts w:ascii="宋体" w:hAnsi="宋体" w:cs="宋体"/>
                <w:sz w:val="21"/>
                <w:szCs w:val="21"/>
              </w:rPr>
            </w:pPr>
            <w:r>
              <w:rPr>
                <w:rFonts w:hint="eastAsia" w:ascii="宋体" w:hAnsi="宋体" w:cs="宋体"/>
                <w:sz w:val="21"/>
                <w:szCs w:val="21"/>
              </w:rPr>
              <w:t>6、话筒：60Hz-14KHz</w:t>
            </w:r>
          </w:p>
          <w:p>
            <w:pPr>
              <w:spacing w:line="360" w:lineRule="auto"/>
              <w:rPr>
                <w:rFonts w:ascii="宋体" w:hAnsi="宋体" w:cs="宋体"/>
                <w:sz w:val="21"/>
                <w:szCs w:val="21"/>
              </w:rPr>
            </w:pPr>
            <w:r>
              <w:rPr>
                <w:rFonts w:hint="eastAsia" w:ascii="宋体" w:hAnsi="宋体" w:cs="宋体"/>
                <w:sz w:val="21"/>
                <w:szCs w:val="21"/>
              </w:rPr>
              <w:t>7、话筒非线性失真：≤0.2%</w:t>
            </w:r>
          </w:p>
          <w:p>
            <w:pPr>
              <w:spacing w:line="360" w:lineRule="auto"/>
              <w:rPr>
                <w:rFonts w:ascii="宋体" w:hAnsi="宋体" w:cs="宋体"/>
                <w:sz w:val="21"/>
                <w:szCs w:val="21"/>
              </w:rPr>
            </w:pPr>
            <w:r>
              <w:rPr>
                <w:rFonts w:hint="eastAsia" w:ascii="宋体" w:hAnsi="宋体" w:cs="宋体"/>
                <w:sz w:val="21"/>
                <w:szCs w:val="21"/>
              </w:rPr>
              <w:t>8、信噪比：≥87dB</w:t>
            </w:r>
          </w:p>
          <w:p>
            <w:pPr>
              <w:spacing w:line="360" w:lineRule="auto"/>
              <w:rPr>
                <w:rFonts w:ascii="宋体" w:hAnsi="宋体" w:cs="宋体"/>
                <w:sz w:val="21"/>
                <w:szCs w:val="21"/>
              </w:rPr>
            </w:pPr>
            <w:r>
              <w:rPr>
                <w:rFonts w:hint="eastAsia" w:ascii="宋体" w:hAnsi="宋体" w:cs="宋体"/>
                <w:sz w:val="21"/>
                <w:szCs w:val="21"/>
              </w:rPr>
              <w:t>9、输出功率：2×300W</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1850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1850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广州市比丽普电子有限公司</w:t>
            </w:r>
          </w:p>
          <w:p>
            <w:pPr>
              <w:pStyle w:val="38"/>
              <w:jc w:val="center"/>
              <w:rPr>
                <w:rFonts w:ascii="宋体" w:hAnsi="宋体"/>
                <w:sz w:val="21"/>
                <w:szCs w:val="21"/>
              </w:rPr>
            </w:pPr>
            <w:r>
              <w:rPr>
                <w:rFonts w:hint="eastAsia" w:ascii="宋体" w:hAnsi="宋体"/>
                <w:sz w:val="21"/>
                <w:szCs w:val="21"/>
              </w:rPr>
              <w:t>广州</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19</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无线手持话筒</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比丽普BLP-U940</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sz w:val="21"/>
                <w:szCs w:val="21"/>
              </w:rPr>
              <w:t>1拖4无线麦克</w:t>
            </w:r>
          </w:p>
          <w:p>
            <w:pPr>
              <w:spacing w:line="360" w:lineRule="auto"/>
              <w:rPr>
                <w:rFonts w:ascii="宋体" w:hAnsi="宋体" w:cs="宋体"/>
                <w:sz w:val="21"/>
                <w:szCs w:val="21"/>
              </w:rPr>
            </w:pPr>
            <w:r>
              <w:rPr>
                <w:rFonts w:hint="eastAsia" w:ascii="宋体" w:hAnsi="宋体" w:cs="宋体"/>
                <w:sz w:val="21"/>
                <w:szCs w:val="21"/>
              </w:rPr>
              <w:t>动态范围：＞90dB</w:t>
            </w:r>
          </w:p>
          <w:p>
            <w:pPr>
              <w:spacing w:line="360" w:lineRule="auto"/>
              <w:rPr>
                <w:rFonts w:ascii="宋体" w:hAnsi="宋体" w:cs="宋体"/>
                <w:sz w:val="21"/>
                <w:szCs w:val="21"/>
              </w:rPr>
            </w:pPr>
            <w:r>
              <w:rPr>
                <w:rFonts w:hint="eastAsia" w:ascii="宋体" w:hAnsi="宋体" w:cs="宋体"/>
                <w:sz w:val="21"/>
                <w:szCs w:val="21"/>
              </w:rPr>
              <w:t>频率响应：40Hz∽15KHz</w:t>
            </w:r>
          </w:p>
          <w:p>
            <w:pPr>
              <w:spacing w:line="360" w:lineRule="auto"/>
              <w:rPr>
                <w:rFonts w:ascii="宋体" w:hAnsi="宋体" w:cs="宋体"/>
                <w:sz w:val="21"/>
                <w:szCs w:val="21"/>
              </w:rPr>
            </w:pPr>
            <w:r>
              <w:rPr>
                <w:rFonts w:hint="eastAsia" w:ascii="宋体" w:hAnsi="宋体" w:cs="宋体"/>
                <w:sz w:val="21"/>
                <w:szCs w:val="21"/>
              </w:rPr>
              <w:t>信噪比：≥90dB</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广州市比丽普电子有限公司</w:t>
            </w:r>
          </w:p>
          <w:p>
            <w:pPr>
              <w:pStyle w:val="38"/>
              <w:jc w:val="center"/>
              <w:rPr>
                <w:rFonts w:ascii="宋体" w:hAnsi="宋体"/>
                <w:sz w:val="21"/>
                <w:szCs w:val="21"/>
              </w:rPr>
            </w:pPr>
            <w:r>
              <w:rPr>
                <w:rFonts w:hint="eastAsia" w:ascii="宋体" w:hAnsi="宋体"/>
                <w:sz w:val="21"/>
                <w:szCs w:val="21"/>
              </w:rPr>
              <w:t>广州</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20</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12U航空机柜</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比丽普12U</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sz w:val="21"/>
                <w:szCs w:val="21"/>
              </w:rPr>
            </w:pPr>
            <w:r>
              <w:rPr>
                <w:rFonts w:hint="eastAsia" w:ascii="宋体" w:hAnsi="宋体" w:cs="宋体"/>
                <w:sz w:val="21"/>
                <w:szCs w:val="21"/>
              </w:rPr>
              <w:t>航空箱表面PBS材料,此材料防撞、伸展性强等特点;箱壁采用进口合资板，五金配件有:蝴蝶锁扣，（直）球包角，拉手;航空箱底部选用欧式脚轮，表面处理:采用PBS阻然材料，具有防火、防水、耐酸碱的作用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760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760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广州市比丽普电子有限公司</w:t>
            </w:r>
          </w:p>
          <w:p>
            <w:pPr>
              <w:pStyle w:val="38"/>
              <w:jc w:val="center"/>
              <w:rPr>
                <w:rFonts w:ascii="宋体" w:hAnsi="宋体"/>
                <w:sz w:val="21"/>
                <w:szCs w:val="21"/>
              </w:rPr>
            </w:pPr>
            <w:r>
              <w:rPr>
                <w:rFonts w:hint="eastAsia" w:ascii="宋体" w:hAnsi="宋体"/>
                <w:sz w:val="21"/>
                <w:szCs w:val="21"/>
              </w:rPr>
              <w:t>广州</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执法记录仪</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AEE DSJ-P8</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sz w:val="21"/>
                <w:szCs w:val="21"/>
              </w:rPr>
            </w:pPr>
            <w:r>
              <w:rPr>
                <w:rFonts w:hint="eastAsia" w:ascii="宋体" w:hAnsi="宋体" w:cs="宋体"/>
                <w:sz w:val="21"/>
                <w:szCs w:val="21"/>
              </w:rPr>
              <w:t>像素：1200万</w:t>
            </w:r>
          </w:p>
          <w:p>
            <w:pPr>
              <w:widowControl/>
              <w:spacing w:line="360" w:lineRule="auto"/>
              <w:rPr>
                <w:rFonts w:ascii="宋体" w:hAnsi="宋体" w:cs="宋体"/>
                <w:sz w:val="21"/>
                <w:szCs w:val="21"/>
              </w:rPr>
            </w:pPr>
            <w:r>
              <w:rPr>
                <w:rFonts w:hint="eastAsia" w:ascii="宋体" w:hAnsi="宋体" w:cs="宋体"/>
                <w:sz w:val="21"/>
                <w:szCs w:val="21"/>
              </w:rPr>
              <w:t>视角：109度</w:t>
            </w:r>
          </w:p>
          <w:p>
            <w:pPr>
              <w:widowControl/>
              <w:spacing w:line="360" w:lineRule="auto"/>
              <w:rPr>
                <w:rFonts w:ascii="宋体" w:hAnsi="宋体" w:cs="宋体"/>
                <w:sz w:val="21"/>
                <w:szCs w:val="21"/>
              </w:rPr>
            </w:pPr>
            <w:r>
              <w:rPr>
                <w:rFonts w:hint="eastAsia" w:ascii="宋体" w:hAnsi="宋体" w:cs="宋体"/>
                <w:sz w:val="21"/>
                <w:szCs w:val="21"/>
              </w:rPr>
              <w:t>光圈：F/2.5</w:t>
            </w:r>
          </w:p>
          <w:p>
            <w:pPr>
              <w:widowControl/>
              <w:spacing w:line="360" w:lineRule="auto"/>
              <w:rPr>
                <w:rFonts w:ascii="宋体" w:hAnsi="宋体" w:cs="宋体"/>
                <w:sz w:val="21"/>
                <w:szCs w:val="21"/>
              </w:rPr>
            </w:pPr>
            <w:r>
              <w:rPr>
                <w:rFonts w:hint="eastAsia" w:ascii="宋体" w:hAnsi="宋体" w:cs="宋体"/>
                <w:sz w:val="21"/>
                <w:szCs w:val="21"/>
              </w:rPr>
              <w:t>显示屏：1.5寸TFT LCD</w:t>
            </w:r>
          </w:p>
          <w:p>
            <w:pPr>
              <w:widowControl/>
              <w:spacing w:line="360" w:lineRule="auto"/>
              <w:rPr>
                <w:rFonts w:ascii="宋体" w:hAnsi="宋体" w:cs="宋体"/>
                <w:sz w:val="21"/>
                <w:szCs w:val="21"/>
              </w:rPr>
            </w:pPr>
            <w:r>
              <w:rPr>
                <w:rFonts w:hint="eastAsia" w:ascii="宋体" w:hAnsi="宋体" w:cs="宋体"/>
                <w:sz w:val="21"/>
                <w:szCs w:val="21"/>
              </w:rPr>
              <w:t>电池：1400毫安+4000毫安备用电池</w:t>
            </w:r>
          </w:p>
          <w:p>
            <w:pPr>
              <w:widowControl/>
              <w:spacing w:line="360" w:lineRule="auto"/>
              <w:rPr>
                <w:rFonts w:ascii="宋体" w:hAnsi="宋体" w:cs="宋体"/>
                <w:sz w:val="21"/>
                <w:szCs w:val="21"/>
              </w:rPr>
            </w:pPr>
            <w:r>
              <w:rPr>
                <w:rFonts w:hint="eastAsia" w:ascii="宋体" w:hAnsi="宋体" w:cs="宋体"/>
                <w:sz w:val="21"/>
                <w:szCs w:val="21"/>
              </w:rPr>
              <w:t>录影时间：3小时</w:t>
            </w:r>
          </w:p>
          <w:p>
            <w:pPr>
              <w:widowControl/>
              <w:spacing w:line="360" w:lineRule="auto"/>
              <w:rPr>
                <w:rFonts w:ascii="宋体" w:hAnsi="宋体" w:cs="宋体"/>
                <w:sz w:val="21"/>
                <w:szCs w:val="21"/>
              </w:rPr>
            </w:pPr>
            <w:r>
              <w:rPr>
                <w:rFonts w:hint="eastAsia" w:ascii="宋体" w:hAnsi="宋体" w:cs="宋体"/>
                <w:sz w:val="21"/>
                <w:szCs w:val="21"/>
              </w:rPr>
              <w:t>充电时间：3小时</w:t>
            </w:r>
          </w:p>
          <w:p>
            <w:pPr>
              <w:widowControl/>
              <w:spacing w:line="360" w:lineRule="auto"/>
              <w:rPr>
                <w:rFonts w:ascii="宋体" w:hAnsi="宋体" w:cs="宋体"/>
                <w:sz w:val="21"/>
                <w:szCs w:val="21"/>
              </w:rPr>
            </w:pPr>
            <w:r>
              <w:rPr>
                <w:rFonts w:hint="eastAsia" w:ascii="宋体" w:hAnsi="宋体" w:cs="宋体"/>
                <w:sz w:val="21"/>
                <w:szCs w:val="21"/>
              </w:rPr>
              <w:t>AV 输出端：支持NTSC/PAL模拟视频输出和HDMI高清接口输出 支持音频模拟输出</w:t>
            </w:r>
          </w:p>
          <w:p>
            <w:pPr>
              <w:widowControl/>
              <w:spacing w:line="360" w:lineRule="auto"/>
              <w:rPr>
                <w:rFonts w:ascii="宋体" w:hAnsi="宋体" w:cs="宋体"/>
                <w:sz w:val="21"/>
                <w:szCs w:val="21"/>
              </w:rPr>
            </w:pPr>
            <w:r>
              <w:rPr>
                <w:rFonts w:hint="eastAsia" w:ascii="宋体" w:hAnsi="宋体" w:cs="宋体"/>
                <w:sz w:val="21"/>
                <w:szCs w:val="21"/>
              </w:rPr>
              <w:t>PC接口：Micro USB 2.0</w:t>
            </w:r>
          </w:p>
          <w:p>
            <w:pPr>
              <w:widowControl/>
              <w:spacing w:line="360" w:lineRule="auto"/>
              <w:rPr>
                <w:rFonts w:ascii="宋体" w:hAnsi="宋体" w:cs="宋体"/>
                <w:sz w:val="21"/>
                <w:szCs w:val="21"/>
              </w:rPr>
            </w:pPr>
            <w:r>
              <w:rPr>
                <w:rFonts w:hint="eastAsia" w:ascii="宋体" w:hAnsi="宋体" w:cs="宋体"/>
                <w:sz w:val="21"/>
                <w:szCs w:val="21"/>
              </w:rPr>
              <w:t>麦克风：内置麦克</w:t>
            </w:r>
          </w:p>
          <w:p>
            <w:pPr>
              <w:widowControl/>
              <w:spacing w:line="360" w:lineRule="auto"/>
              <w:rPr>
                <w:rFonts w:ascii="宋体" w:hAnsi="宋体" w:cs="宋体"/>
                <w:sz w:val="21"/>
                <w:szCs w:val="21"/>
              </w:rPr>
            </w:pPr>
            <w:r>
              <w:rPr>
                <w:rFonts w:hint="eastAsia" w:ascii="宋体" w:hAnsi="宋体" w:cs="宋体"/>
                <w:sz w:val="21"/>
                <w:szCs w:val="21"/>
              </w:rPr>
              <w:t>视频格式：MOV（H.264压缩技术）</w:t>
            </w:r>
          </w:p>
          <w:p>
            <w:pPr>
              <w:widowControl/>
              <w:spacing w:line="360" w:lineRule="auto"/>
              <w:rPr>
                <w:rFonts w:ascii="宋体" w:hAnsi="宋体" w:cs="宋体"/>
                <w:sz w:val="21"/>
                <w:szCs w:val="21"/>
              </w:rPr>
            </w:pPr>
            <w:r>
              <w:rPr>
                <w:rFonts w:hint="eastAsia" w:ascii="宋体" w:hAnsi="宋体" w:cs="宋体"/>
                <w:sz w:val="21"/>
                <w:szCs w:val="21"/>
              </w:rPr>
              <w:t>内存：Micro SD/MMC（标配16GB，最大支持到32GB SDHC）</w:t>
            </w:r>
          </w:p>
          <w:p>
            <w:pPr>
              <w:widowControl/>
              <w:spacing w:line="360" w:lineRule="auto"/>
              <w:rPr>
                <w:rFonts w:ascii="宋体" w:hAnsi="宋体" w:cs="宋体"/>
                <w:sz w:val="21"/>
                <w:szCs w:val="21"/>
              </w:rPr>
            </w:pPr>
            <w:r>
              <w:rPr>
                <w:rFonts w:hint="eastAsia" w:ascii="宋体" w:hAnsi="宋体" w:cs="宋体"/>
                <w:sz w:val="21"/>
                <w:szCs w:val="21"/>
              </w:rPr>
              <w:t>数字变焦：4倍（720P/30f、WVGA）</w:t>
            </w:r>
          </w:p>
          <w:p>
            <w:pPr>
              <w:widowControl/>
              <w:spacing w:line="360" w:lineRule="auto"/>
              <w:rPr>
                <w:rFonts w:ascii="宋体" w:hAnsi="宋体" w:cs="宋体"/>
                <w:sz w:val="21"/>
                <w:szCs w:val="21"/>
              </w:rPr>
            </w:pPr>
            <w:r>
              <w:rPr>
                <w:rFonts w:hint="eastAsia" w:ascii="宋体" w:hAnsi="宋体" w:cs="宋体"/>
                <w:sz w:val="21"/>
                <w:szCs w:val="21"/>
              </w:rPr>
              <w:t>无线遥控：6米</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16</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850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13600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深圳一电科技有限公司</w:t>
            </w:r>
          </w:p>
          <w:p>
            <w:pPr>
              <w:pStyle w:val="38"/>
              <w:jc w:val="center"/>
              <w:rPr>
                <w:rFonts w:ascii="宋体" w:hAnsi="宋体"/>
                <w:kern w:val="0"/>
                <w:sz w:val="21"/>
                <w:szCs w:val="21"/>
              </w:rPr>
            </w:pPr>
            <w:r>
              <w:rPr>
                <w:rFonts w:hint="eastAsia" w:ascii="宋体" w:hAnsi="宋体"/>
                <w:kern w:val="0"/>
                <w:sz w:val="21"/>
                <w:szCs w:val="21"/>
              </w:rPr>
              <w:t>深圳</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22</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出口设备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kern w:val="0"/>
                <w:sz w:val="21"/>
                <w:szCs w:val="21"/>
              </w:rPr>
            </w:pPr>
            <w:r>
              <w:rPr>
                <w:rFonts w:hint="eastAsia" w:ascii="宋体" w:hAnsi="宋体" w:cs="宋体"/>
                <w:kern w:val="0"/>
                <w:sz w:val="21"/>
                <w:szCs w:val="21"/>
              </w:rPr>
              <w:t>锐捷RG-EG3000CE</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 w:val="21"/>
                <w:szCs w:val="21"/>
              </w:rPr>
            </w:pPr>
            <w:r>
              <w:rPr>
                <w:rFonts w:hint="eastAsia" w:ascii="宋体" w:hAnsi="宋体" w:cs="宋体"/>
                <w:kern w:val="0"/>
                <w:sz w:val="21"/>
                <w:szCs w:val="21"/>
              </w:rPr>
              <w:t>最大并发会话数:100万，整机吞吐量:2Gbps；</w:t>
            </w:r>
            <w:r>
              <w:rPr>
                <w:rFonts w:hint="eastAsia" w:ascii="宋体" w:hAnsi="宋体" w:cs="宋体"/>
                <w:kern w:val="0"/>
                <w:sz w:val="21"/>
                <w:szCs w:val="21"/>
              </w:rPr>
              <w:br w:type="textWrapping"/>
            </w:r>
            <w:r>
              <w:rPr>
                <w:rFonts w:hint="eastAsia" w:ascii="宋体" w:hAnsi="宋体" w:cs="宋体"/>
                <w:kern w:val="0"/>
                <w:sz w:val="21"/>
                <w:szCs w:val="21"/>
              </w:rPr>
              <w:t xml:space="preserve">配置：多核非X86架构，千兆GE口：8个，千兆光口：4个，本地日志存储容量：500G </w:t>
            </w:r>
            <w:r>
              <w:rPr>
                <w:rFonts w:hint="eastAsia" w:ascii="宋体" w:hAnsi="宋体" w:cs="宋体"/>
                <w:kern w:val="0"/>
                <w:sz w:val="21"/>
                <w:szCs w:val="21"/>
              </w:rPr>
              <w:br w:type="textWrapping"/>
            </w:r>
            <w:r>
              <w:rPr>
                <w:rFonts w:hint="eastAsia" w:ascii="宋体" w:hAnsi="宋体" w:cs="宋体"/>
                <w:kern w:val="0"/>
                <w:sz w:val="21"/>
                <w:szCs w:val="21"/>
              </w:rPr>
              <w:t>支持在多出口场景下可根据多种负载均衡算法进行智能选路、负载均衡等，一台设备可以代替传统流控、负载均衡等多台网络设备</w:t>
            </w:r>
            <w:r>
              <w:rPr>
                <w:rFonts w:hint="eastAsia" w:ascii="宋体" w:hAnsi="宋体" w:cs="宋体"/>
                <w:kern w:val="0"/>
                <w:sz w:val="21"/>
                <w:szCs w:val="21"/>
              </w:rPr>
              <w:br w:type="textWrapping"/>
            </w:r>
            <w:r>
              <w:rPr>
                <w:rFonts w:hint="eastAsia" w:ascii="宋体" w:hAnsi="宋体" w:cs="宋体"/>
                <w:kern w:val="0"/>
                <w:sz w:val="21"/>
                <w:szCs w:val="21"/>
              </w:rPr>
              <w:t>支持线路过载保护功能，当某条外网线路拥塞时，自动将其流量切换到其他链路</w:t>
            </w:r>
            <w:r>
              <w:rPr>
                <w:rFonts w:hint="eastAsia" w:ascii="宋体" w:hAnsi="宋体" w:cs="宋体"/>
                <w:kern w:val="0"/>
                <w:sz w:val="21"/>
                <w:szCs w:val="21"/>
              </w:rPr>
              <w:br w:type="textWrapping"/>
            </w:r>
            <w:r>
              <w:rPr>
                <w:rFonts w:hint="eastAsia" w:ascii="宋体" w:hAnsi="宋体" w:cs="宋体"/>
                <w:kern w:val="0"/>
                <w:sz w:val="21"/>
                <w:szCs w:val="21"/>
              </w:rPr>
              <w:t>支持应用路由功能，支持基于通讯、视频等应用进行路由选择，应用路由效果可通过图表呈现</w:t>
            </w:r>
          </w:p>
          <w:p>
            <w:pPr>
              <w:spacing w:line="360" w:lineRule="auto"/>
              <w:rPr>
                <w:rFonts w:ascii="宋体" w:hAnsi="宋体" w:cs="宋体"/>
                <w:kern w:val="0"/>
                <w:sz w:val="21"/>
                <w:szCs w:val="21"/>
              </w:rPr>
            </w:pPr>
            <w:r>
              <w:rPr>
                <w:rFonts w:hint="eastAsia" w:ascii="宋体" w:hAnsi="宋体" w:cs="宋体"/>
                <w:kern w:val="0"/>
                <w:sz w:val="21"/>
                <w:szCs w:val="21"/>
              </w:rPr>
              <w:t>支持智能DNS，无需内部服务器做任何修改情况下，为外网用户提供一个与该用户相同运营商的链路对内访问</w:t>
            </w:r>
            <w:r>
              <w:rPr>
                <w:rFonts w:hint="eastAsia" w:ascii="宋体" w:hAnsi="宋体" w:cs="宋体"/>
                <w:kern w:val="0"/>
                <w:sz w:val="21"/>
                <w:szCs w:val="21"/>
              </w:rPr>
              <w:br w:type="textWrapping"/>
            </w:r>
            <w:r>
              <w:rPr>
                <w:rFonts w:hint="eastAsia" w:ascii="宋体" w:hAnsi="宋体" w:cs="宋体"/>
                <w:kern w:val="0"/>
                <w:sz w:val="21"/>
                <w:szCs w:val="21"/>
              </w:rPr>
              <w:t>支持业务感知功能：能够精确识别网络应用，保障关键业务的系统带宽，具备完善的应用协议库，协议识别数量1500种。</w:t>
            </w:r>
            <w:r>
              <w:rPr>
                <w:rFonts w:hint="eastAsia" w:ascii="宋体" w:hAnsi="宋体" w:cs="宋体"/>
                <w:kern w:val="0"/>
                <w:sz w:val="21"/>
                <w:szCs w:val="21"/>
              </w:rPr>
              <w:br w:type="textWrapping"/>
            </w:r>
            <w:r>
              <w:rPr>
                <w:rFonts w:hint="eastAsia" w:ascii="宋体" w:hAnsi="宋体" w:cs="宋体"/>
                <w:kern w:val="0"/>
                <w:sz w:val="21"/>
                <w:szCs w:val="21"/>
              </w:rPr>
              <w:t>为方便用户远程接入，设备需支持SSL VPN，并提供1000个免费SSL VPN接入授权</w:t>
            </w:r>
            <w:r>
              <w:rPr>
                <w:rFonts w:hint="eastAsia" w:ascii="宋体" w:hAnsi="宋体" w:cs="宋体"/>
                <w:kern w:val="0"/>
                <w:sz w:val="21"/>
                <w:szCs w:val="21"/>
              </w:rPr>
              <w:br w:type="textWrapping"/>
            </w:r>
            <w:r>
              <w:rPr>
                <w:rFonts w:hint="eastAsia" w:ascii="宋体" w:hAnsi="宋体" w:cs="宋体"/>
                <w:kern w:val="0"/>
                <w:sz w:val="21"/>
                <w:szCs w:val="21"/>
              </w:rPr>
              <w:t>支持IPSec VPN，并提供3000路免费Ipsec VPN接入授权,支持VPN内流量流量控制，且支持VPN内流量的可视化监控。</w:t>
            </w:r>
            <w:r>
              <w:rPr>
                <w:rFonts w:hint="eastAsia" w:ascii="宋体" w:hAnsi="宋体" w:cs="宋体"/>
                <w:kern w:val="0"/>
                <w:sz w:val="21"/>
                <w:szCs w:val="21"/>
              </w:rPr>
              <w:br w:type="textWrapping"/>
            </w:r>
            <w:r>
              <w:rPr>
                <w:rFonts w:hint="eastAsia" w:ascii="宋体" w:hAnsi="宋体" w:cs="宋体"/>
                <w:kern w:val="0"/>
                <w:sz w:val="21"/>
                <w:szCs w:val="21"/>
              </w:rPr>
              <w:t>支持DHCP功能，对内网提供DHCP服务，DHCP地址池分配状态，可生成IP、MAC对应关系列表</w:t>
            </w:r>
          </w:p>
          <w:p>
            <w:pPr>
              <w:spacing w:line="360" w:lineRule="auto"/>
              <w:rPr>
                <w:rFonts w:ascii="宋体" w:hAnsi="宋体" w:cs="宋体"/>
                <w:sz w:val="21"/>
                <w:szCs w:val="21"/>
              </w:rPr>
            </w:pPr>
            <w:r>
              <w:rPr>
                <w:rFonts w:hint="eastAsia" w:ascii="宋体" w:hAnsi="宋体" w:cs="宋体"/>
                <w:kern w:val="0"/>
                <w:sz w:val="21"/>
                <w:szCs w:val="21"/>
              </w:rPr>
              <w:t>所投设备支持HTTPS审计及QQ聊天内容审计，</w:t>
            </w:r>
            <w:r>
              <w:rPr>
                <w:rFonts w:hint="eastAsia" w:ascii="宋体" w:hAnsi="宋体" w:cs="宋体"/>
                <w:kern w:val="0"/>
                <w:sz w:val="21"/>
                <w:szCs w:val="21"/>
              </w:rPr>
              <w:br w:type="textWrapping"/>
            </w:r>
            <w:r>
              <w:rPr>
                <w:rFonts w:hint="eastAsia" w:ascii="宋体" w:hAnsi="宋体" w:cs="宋体"/>
                <w:kern w:val="0"/>
                <w:sz w:val="21"/>
                <w:szCs w:val="21"/>
              </w:rPr>
              <w:t>▲为减少后期无线网络投入设备集成无线AC功能可管理AP，</w:t>
            </w:r>
            <w:r>
              <w:rPr>
                <w:rFonts w:hint="eastAsia" w:ascii="宋体" w:hAnsi="宋体" w:cs="宋体"/>
                <w:b/>
                <w:kern w:val="0"/>
                <w:sz w:val="21"/>
                <w:szCs w:val="21"/>
                <w:u w:val="single"/>
              </w:rPr>
              <w:t>默认配32个管理授权，可扩容至最大128个管理。</w:t>
            </w:r>
            <w:r>
              <w:rPr>
                <w:rFonts w:hint="eastAsia" w:ascii="宋体" w:hAnsi="宋体" w:cs="宋体"/>
                <w:kern w:val="0"/>
                <w:sz w:val="21"/>
                <w:szCs w:val="21"/>
              </w:rPr>
              <w:br w:type="textWrapping"/>
            </w:r>
            <w:r>
              <w:rPr>
                <w:rFonts w:hint="eastAsia" w:ascii="宋体" w:hAnsi="宋体" w:cs="宋体"/>
                <w:kern w:val="0"/>
                <w:sz w:val="21"/>
                <w:szCs w:val="21"/>
              </w:rPr>
              <w:t>支持网络资源加速，可对指定网络资源提供热点资源本地化服务。</w:t>
            </w:r>
            <w:r>
              <w:rPr>
                <w:rFonts w:hint="eastAsia" w:ascii="宋体" w:hAnsi="宋体" w:cs="宋体"/>
                <w:kern w:val="0"/>
                <w:sz w:val="21"/>
                <w:szCs w:val="21"/>
              </w:rPr>
              <w:br w:type="textWrapping"/>
            </w:r>
            <w:r>
              <w:rPr>
                <w:rFonts w:hint="eastAsia" w:ascii="宋体" w:hAnsi="宋体" w:cs="宋体"/>
                <w:kern w:val="0"/>
                <w:sz w:val="21"/>
                <w:szCs w:val="21"/>
              </w:rPr>
              <w:t>所投设备支持基于双边加速的广域网优化功能，可通过TCP协议优化、切片缓存、应用协议优化实现加速，实现资源访问提速，</w:t>
            </w:r>
            <w:r>
              <w:rPr>
                <w:rFonts w:hint="eastAsia" w:ascii="宋体" w:hAnsi="宋体" w:cs="宋体"/>
                <w:kern w:val="0"/>
                <w:sz w:val="21"/>
                <w:szCs w:val="21"/>
              </w:rPr>
              <w:br w:type="textWrapping"/>
            </w:r>
            <w:r>
              <w:rPr>
                <w:rFonts w:hint="eastAsia" w:ascii="宋体" w:hAnsi="宋体" w:cs="宋体"/>
                <w:kern w:val="0"/>
                <w:sz w:val="21"/>
                <w:szCs w:val="21"/>
              </w:rPr>
              <w:t>支持WEB本地认证方式、Radius认证、微信认证功能。支持特定外部网络资源和内部特定用户的免认证功能。</w:t>
            </w:r>
            <w:r>
              <w:rPr>
                <w:rFonts w:hint="eastAsia" w:ascii="宋体" w:hAnsi="宋体" w:cs="宋体"/>
                <w:kern w:val="0"/>
                <w:sz w:val="21"/>
                <w:szCs w:val="21"/>
              </w:rPr>
              <w:br w:type="textWrapping"/>
            </w:r>
            <w:r>
              <w:rPr>
                <w:rFonts w:hint="eastAsia" w:ascii="宋体" w:hAnsi="宋体" w:cs="宋体"/>
                <w:kern w:val="0"/>
                <w:sz w:val="21"/>
                <w:szCs w:val="21"/>
              </w:rPr>
              <w:t>URL数据库及应用特征库支持10年免费升级；另外URL数据库和应用特征库支持远程HTTP自动升级</w:t>
            </w:r>
            <w:r>
              <w:rPr>
                <w:rFonts w:hint="eastAsia" w:ascii="宋体" w:hAnsi="宋体" w:cs="宋体"/>
                <w:kern w:val="0"/>
                <w:sz w:val="21"/>
                <w:szCs w:val="21"/>
              </w:rPr>
              <w:br w:type="textWrapping"/>
            </w:r>
            <w:r>
              <w:rPr>
                <w:rFonts w:hint="eastAsia" w:ascii="宋体" w:hAnsi="宋体" w:cs="宋体"/>
                <w:kern w:val="0"/>
                <w:sz w:val="21"/>
                <w:szCs w:val="21"/>
              </w:rPr>
              <w:t>所投设备单独一台设备即可支持防代理私接无线路由器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21800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21800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锐捷网络股份有限公司</w:t>
            </w:r>
          </w:p>
          <w:p>
            <w:pPr>
              <w:pStyle w:val="38"/>
              <w:jc w:val="center"/>
              <w:rPr>
                <w:rFonts w:ascii="宋体" w:hAnsi="宋体"/>
                <w:sz w:val="21"/>
                <w:szCs w:val="21"/>
              </w:rPr>
            </w:pPr>
            <w:r>
              <w:rPr>
                <w:rFonts w:hint="eastAsia" w:ascii="宋体" w:hAnsi="宋体"/>
                <w:sz w:val="21"/>
                <w:szCs w:val="21"/>
              </w:rPr>
              <w:t>福建</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23</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核心交换机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kern w:val="0"/>
                <w:sz w:val="21"/>
                <w:szCs w:val="21"/>
              </w:rPr>
            </w:pPr>
            <w:r>
              <w:rPr>
                <w:rFonts w:hint="eastAsia" w:ascii="宋体" w:hAnsi="宋体" w:cs="宋体"/>
                <w:kern w:val="0"/>
                <w:sz w:val="21"/>
                <w:szCs w:val="21"/>
              </w:rPr>
              <w:t>锐捷RG-S5750C-28SFP4XS-H</w:t>
            </w:r>
          </w:p>
        </w:tc>
        <w:tc>
          <w:tcPr>
            <w:tcW w:w="551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宋体" w:hAnsi="宋体" w:cs="宋体"/>
                <w:kern w:val="0"/>
                <w:sz w:val="21"/>
                <w:szCs w:val="21"/>
              </w:rPr>
            </w:pPr>
            <w:r>
              <w:rPr>
                <w:rFonts w:hint="eastAsia" w:ascii="宋体" w:hAnsi="宋体" w:cs="宋体"/>
                <w:kern w:val="0"/>
                <w:sz w:val="21"/>
                <w:szCs w:val="21"/>
              </w:rPr>
              <w:t>▲固化端口：28个10/100/1000Mbps光口，8个千兆复用电口,4个万兆光口，</w:t>
            </w:r>
            <w:r>
              <w:rPr>
                <w:rFonts w:hint="eastAsia" w:ascii="宋体" w:hAnsi="宋体" w:cs="宋体"/>
                <w:b/>
                <w:kern w:val="0"/>
                <w:sz w:val="21"/>
                <w:szCs w:val="21"/>
                <w:u w:val="single"/>
              </w:rPr>
              <w:t>2个扩展槽</w:t>
            </w:r>
            <w:r>
              <w:rPr>
                <w:rFonts w:hint="eastAsia" w:ascii="宋体" w:hAnsi="宋体" w:cs="宋体"/>
                <w:b/>
                <w:kern w:val="0"/>
                <w:sz w:val="21"/>
                <w:szCs w:val="21"/>
                <w:u w:val="single"/>
              </w:rPr>
              <w:br w:type="textWrapping"/>
            </w:r>
            <w:r>
              <w:rPr>
                <w:rFonts w:hint="eastAsia" w:ascii="宋体" w:hAnsi="宋体" w:cs="宋体"/>
                <w:kern w:val="0"/>
                <w:sz w:val="21"/>
                <w:szCs w:val="21"/>
              </w:rPr>
              <w:t>交换容量：598Gbps,包转发率：222Mpps</w:t>
            </w:r>
            <w:r>
              <w:rPr>
                <w:rFonts w:hint="eastAsia" w:ascii="宋体" w:hAnsi="宋体" w:cs="宋体"/>
                <w:kern w:val="0"/>
                <w:sz w:val="21"/>
                <w:szCs w:val="21"/>
              </w:rPr>
              <w:br w:type="textWrapping"/>
            </w:r>
            <w:r>
              <w:rPr>
                <w:rFonts w:hint="eastAsia" w:ascii="宋体" w:hAnsi="宋体" w:cs="宋体"/>
                <w:kern w:val="0"/>
                <w:sz w:val="21"/>
                <w:szCs w:val="21"/>
              </w:rPr>
              <w:t>支持RIP，OSPF，BGP，RIPng，OSPFv3，BGP4+</w:t>
            </w:r>
            <w:r>
              <w:rPr>
                <w:rFonts w:hint="eastAsia" w:ascii="宋体" w:hAnsi="宋体" w:cs="宋体"/>
                <w:kern w:val="0"/>
                <w:sz w:val="21"/>
                <w:szCs w:val="21"/>
              </w:rPr>
              <w:br w:type="textWrapping"/>
            </w:r>
            <w:r>
              <w:rPr>
                <w:rFonts w:hint="eastAsia" w:ascii="宋体" w:hAnsi="宋体" w:cs="宋体"/>
                <w:kern w:val="0"/>
                <w:sz w:val="21"/>
                <w:szCs w:val="21"/>
              </w:rPr>
              <w:t>支持 IGMP v1/v2/v3，IGMP v1/v2/v3 Snooping</w:t>
            </w:r>
            <w:r>
              <w:rPr>
                <w:rFonts w:hint="eastAsia" w:ascii="宋体" w:hAnsi="宋体" w:cs="宋体"/>
                <w:kern w:val="0"/>
                <w:sz w:val="21"/>
                <w:szCs w:val="21"/>
              </w:rPr>
              <w:br w:type="textWrapping"/>
            </w:r>
            <w:r>
              <w:rPr>
                <w:rFonts w:hint="eastAsia" w:ascii="宋体" w:hAnsi="宋体" w:cs="宋体"/>
                <w:kern w:val="0"/>
                <w:sz w:val="21"/>
                <w:szCs w:val="21"/>
              </w:rPr>
              <w:t>支持基本的QinQ，支持灵活的QinQ</w:t>
            </w:r>
            <w:r>
              <w:rPr>
                <w:rFonts w:hint="eastAsia" w:ascii="宋体" w:hAnsi="宋体" w:cs="宋体"/>
                <w:kern w:val="0"/>
                <w:sz w:val="21"/>
                <w:szCs w:val="21"/>
              </w:rPr>
              <w:br w:type="textWrapping"/>
            </w:r>
            <w:r>
              <w:rPr>
                <w:rFonts w:hint="eastAsia" w:ascii="宋体" w:hAnsi="宋体" w:cs="宋体"/>
                <w:kern w:val="0"/>
                <w:sz w:val="21"/>
                <w:szCs w:val="21"/>
              </w:rPr>
              <w:t>MAC地址：64K</w:t>
            </w:r>
            <w:r>
              <w:rPr>
                <w:rFonts w:hint="eastAsia" w:ascii="宋体" w:hAnsi="宋体" w:cs="宋体"/>
                <w:kern w:val="0"/>
                <w:sz w:val="21"/>
                <w:szCs w:val="21"/>
              </w:rPr>
              <w:br w:type="textWrapping"/>
            </w:r>
            <w:r>
              <w:rPr>
                <w:rFonts w:hint="eastAsia" w:ascii="宋体" w:hAnsi="宋体" w:cs="宋体"/>
                <w:kern w:val="0"/>
                <w:sz w:val="21"/>
                <w:szCs w:val="21"/>
              </w:rPr>
              <w:t>支持ARP防欺骗功能，能够禁止非法用户的ARP欺骗报文，保护合法用户免受其害，防止合法用</w:t>
            </w:r>
            <w:r>
              <w:rPr>
                <w:rFonts w:hint="eastAsia" w:ascii="宋体" w:hAnsi="宋体" w:cs="宋体"/>
                <w:kern w:val="0"/>
                <w:sz w:val="21"/>
                <w:szCs w:val="21"/>
              </w:rPr>
              <w:br w:type="textWrapping"/>
            </w:r>
            <w:r>
              <w:rPr>
                <w:rFonts w:hint="eastAsia" w:ascii="宋体" w:hAnsi="宋体" w:cs="宋体"/>
                <w:kern w:val="0"/>
                <w:sz w:val="21"/>
                <w:szCs w:val="21"/>
              </w:rPr>
              <w:t>所投设备支持1对1、1对多，多对1和基于流的镜像；且支持RSPAN和ERSPAN，所投设备支持基本和灵活QinQ特性，且能够支持1：1和N：1 VLAN交换；</w:t>
            </w:r>
          </w:p>
          <w:p>
            <w:pPr>
              <w:adjustRightInd w:val="0"/>
              <w:spacing w:line="360" w:lineRule="auto"/>
              <w:rPr>
                <w:rFonts w:ascii="宋体" w:hAnsi="宋体" w:cs="宋体"/>
                <w:kern w:val="0"/>
                <w:sz w:val="21"/>
                <w:szCs w:val="21"/>
              </w:rPr>
            </w:pPr>
            <w:r>
              <w:rPr>
                <w:rFonts w:hint="eastAsia" w:ascii="宋体" w:hAnsi="宋体" w:cs="宋体"/>
                <w:kern w:val="0"/>
                <w:sz w:val="21"/>
                <w:szCs w:val="21"/>
              </w:rPr>
              <w:t>支持专门针对CPU的保护机制，能限制非法报文对CPU的攻击，保护交换机在各种环境下稳定工作；</w:t>
            </w:r>
          </w:p>
          <w:p>
            <w:pPr>
              <w:adjustRightInd w:val="0"/>
              <w:spacing w:line="360" w:lineRule="auto"/>
              <w:rPr>
                <w:rFonts w:ascii="宋体" w:hAnsi="宋体" w:cs="宋体"/>
                <w:kern w:val="0"/>
                <w:sz w:val="21"/>
                <w:szCs w:val="21"/>
              </w:rPr>
            </w:pPr>
            <w:r>
              <w:rPr>
                <w:rFonts w:hint="eastAsia" w:ascii="宋体" w:hAnsi="宋体" w:cs="宋体"/>
                <w:kern w:val="0"/>
                <w:sz w:val="21"/>
                <w:szCs w:val="21"/>
              </w:rPr>
              <w:t xml:space="preserve">支持专门基础网络保护机制，增强设备防攻击能力，即使在受到攻击的情况下，也能保护系统各种服务的正常运行，保持较低的CPU负载，从而保障整个网络的稳定运行。 </w:t>
            </w:r>
            <w:r>
              <w:rPr>
                <w:rFonts w:hint="eastAsia" w:ascii="宋体" w:hAnsi="宋体" w:cs="宋体"/>
                <w:kern w:val="0"/>
                <w:sz w:val="21"/>
                <w:szCs w:val="21"/>
              </w:rPr>
              <w:br w:type="textWrapping"/>
            </w:r>
            <w:r>
              <w:rPr>
                <w:rFonts w:hint="eastAsia" w:ascii="宋体" w:hAnsi="宋体" w:cs="宋体"/>
                <w:kern w:val="0"/>
                <w:sz w:val="21"/>
                <w:szCs w:val="21"/>
              </w:rPr>
              <w:t>符合国家低碳环保等政策要求，支持IEEE 809.3az标准的EEE节能技术。</w:t>
            </w:r>
          </w:p>
          <w:p>
            <w:pPr>
              <w:adjustRightInd w:val="0"/>
              <w:spacing w:line="360" w:lineRule="auto"/>
              <w:rPr>
                <w:rFonts w:ascii="宋体" w:hAnsi="宋体" w:cs="宋体"/>
                <w:kern w:val="0"/>
                <w:sz w:val="21"/>
                <w:szCs w:val="21"/>
              </w:rPr>
            </w:pPr>
            <w:r>
              <w:rPr>
                <w:rFonts w:hint="eastAsia" w:ascii="宋体" w:hAnsi="宋体" w:cs="宋体"/>
                <w:kern w:val="0"/>
                <w:sz w:val="21"/>
                <w:szCs w:val="21"/>
              </w:rPr>
              <w:t>所投产品支持模块化操作系统，支持针对单一模块打热补丁，故障模块升级中不影响其他进程的正常运行和业务转发；</w:t>
            </w:r>
            <w:r>
              <w:rPr>
                <w:rFonts w:hint="eastAsia" w:ascii="宋体" w:hAnsi="宋体" w:cs="宋体"/>
                <w:kern w:val="0"/>
                <w:sz w:val="21"/>
                <w:szCs w:val="21"/>
              </w:rPr>
              <w:br w:type="textWrapping"/>
            </w:r>
            <w:r>
              <w:rPr>
                <w:rFonts w:hint="eastAsia" w:ascii="宋体" w:hAnsi="宋体" w:cs="宋体"/>
                <w:kern w:val="0"/>
                <w:sz w:val="21"/>
                <w:szCs w:val="21"/>
              </w:rPr>
              <w:t>所投产品支持智能温控功能，支持风扇自动调速、风扇故障检测、风扇状态查询等操作；</w:t>
            </w:r>
            <w:r>
              <w:rPr>
                <w:rFonts w:hint="eastAsia" w:ascii="宋体" w:hAnsi="宋体" w:cs="宋体"/>
                <w:kern w:val="0"/>
                <w:sz w:val="21"/>
                <w:szCs w:val="21"/>
              </w:rPr>
              <w:br w:type="textWrapping"/>
            </w:r>
            <w:r>
              <w:rPr>
                <w:rFonts w:hint="eastAsia" w:ascii="宋体" w:hAnsi="宋体" w:cs="宋体"/>
                <w:kern w:val="0"/>
                <w:sz w:val="21"/>
                <w:szCs w:val="21"/>
              </w:rPr>
              <w:t>所投产品必须支持线缆检测，可对线路进行正常、短路、断路、半断开状态进行检测，且能够检测到线缆发生故障的具体位置；</w:t>
            </w:r>
            <w:r>
              <w:rPr>
                <w:rFonts w:hint="eastAsia" w:ascii="宋体" w:hAnsi="宋体" w:cs="宋体"/>
                <w:kern w:val="0"/>
                <w:sz w:val="21"/>
                <w:szCs w:val="21"/>
              </w:rPr>
              <w:br w:type="textWrapping"/>
            </w:r>
            <w:r>
              <w:rPr>
                <w:rFonts w:hint="eastAsia" w:ascii="宋体" w:hAnsi="宋体" w:cs="宋体"/>
                <w:kern w:val="0"/>
                <w:sz w:val="21"/>
                <w:szCs w:val="21"/>
              </w:rPr>
              <w:t>所投产品支持软件定义网络SDN，符合OpenFlow 1.0和1.3协议标准；</w:t>
            </w:r>
          </w:p>
          <w:p>
            <w:pPr>
              <w:adjustRightInd w:val="0"/>
              <w:spacing w:line="360" w:lineRule="auto"/>
              <w:rPr>
                <w:rFonts w:ascii="宋体" w:hAnsi="宋体" w:cs="宋体"/>
                <w:sz w:val="21"/>
                <w:szCs w:val="21"/>
              </w:rPr>
            </w:pPr>
            <w:r>
              <w:rPr>
                <w:rFonts w:hint="eastAsia" w:ascii="宋体" w:hAnsi="宋体" w:cs="宋体"/>
                <w:kern w:val="0"/>
                <w:sz w:val="21"/>
                <w:szCs w:val="21"/>
              </w:rPr>
              <w:t>和出口设备同一品牌</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27800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27800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锐捷网络股份有限公司</w:t>
            </w:r>
          </w:p>
          <w:p>
            <w:pPr>
              <w:pStyle w:val="38"/>
              <w:jc w:val="center"/>
              <w:rPr>
                <w:rFonts w:ascii="宋体" w:hAnsi="宋体"/>
                <w:sz w:val="21"/>
                <w:szCs w:val="21"/>
              </w:rPr>
            </w:pPr>
            <w:r>
              <w:rPr>
                <w:rFonts w:hint="eastAsia" w:ascii="宋体" w:hAnsi="宋体"/>
                <w:sz w:val="21"/>
                <w:szCs w:val="21"/>
              </w:rPr>
              <w:t>福建</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24</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无线控制器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kern w:val="0"/>
                <w:sz w:val="21"/>
                <w:szCs w:val="21"/>
              </w:rPr>
            </w:pPr>
            <w:r>
              <w:rPr>
                <w:rFonts w:hint="eastAsia" w:ascii="宋体" w:hAnsi="宋体" w:cs="宋体"/>
                <w:kern w:val="0"/>
                <w:sz w:val="21"/>
                <w:szCs w:val="21"/>
              </w:rPr>
              <w:t>锐捷RG-WS6008</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 w:val="21"/>
                <w:szCs w:val="21"/>
              </w:rPr>
            </w:pPr>
            <w:r>
              <w:rPr>
                <w:rFonts w:hint="eastAsia" w:ascii="宋体" w:hAnsi="宋体" w:cs="宋体"/>
                <w:kern w:val="0"/>
                <w:sz w:val="21"/>
                <w:szCs w:val="21"/>
              </w:rPr>
              <w:t>默认可管理AP数32个，最大可支持管理200个AP</w:t>
            </w:r>
          </w:p>
          <w:p>
            <w:pPr>
              <w:spacing w:line="360" w:lineRule="auto"/>
              <w:rPr>
                <w:rFonts w:ascii="宋体" w:hAnsi="宋体" w:cs="宋体"/>
                <w:sz w:val="21"/>
                <w:szCs w:val="21"/>
              </w:rPr>
            </w:pPr>
            <w:r>
              <w:rPr>
                <w:rFonts w:hint="eastAsia" w:ascii="宋体" w:hAnsi="宋体" w:cs="宋体"/>
                <w:b/>
                <w:kern w:val="0"/>
                <w:sz w:val="21"/>
                <w:szCs w:val="21"/>
                <w:u w:val="single"/>
              </w:rPr>
              <w:t>▲802.11转发性能8G</w:t>
            </w:r>
            <w:r>
              <w:rPr>
                <w:rFonts w:hint="eastAsia" w:ascii="宋体" w:hAnsi="宋体" w:cs="宋体"/>
                <w:kern w:val="0"/>
                <w:sz w:val="21"/>
                <w:szCs w:val="21"/>
              </w:rPr>
              <w:br w:type="textWrapping"/>
            </w:r>
            <w:r>
              <w:rPr>
                <w:rFonts w:hint="eastAsia" w:ascii="宋体" w:hAnsi="宋体" w:cs="宋体"/>
                <w:kern w:val="0"/>
                <w:sz w:val="21"/>
                <w:szCs w:val="21"/>
              </w:rPr>
              <w:t>固化千兆电口数8个；固化千兆光口数2个</w:t>
            </w:r>
            <w:r>
              <w:rPr>
                <w:rFonts w:hint="eastAsia" w:ascii="宋体" w:hAnsi="宋体" w:cs="宋体"/>
                <w:kern w:val="0"/>
                <w:sz w:val="21"/>
                <w:szCs w:val="21"/>
              </w:rPr>
              <w:br w:type="textWrapping"/>
            </w:r>
            <w:r>
              <w:rPr>
                <w:rFonts w:hint="eastAsia" w:ascii="宋体" w:hAnsi="宋体" w:cs="宋体"/>
                <w:kern w:val="0"/>
                <w:sz w:val="21"/>
                <w:szCs w:val="21"/>
              </w:rPr>
              <w:t>为保障无线网络的可靠性，单台设备最大可配置AP数目2048，实现AP动态冗余</w:t>
            </w:r>
            <w:r>
              <w:rPr>
                <w:rFonts w:hint="eastAsia" w:ascii="宋体" w:hAnsi="宋体" w:cs="宋体"/>
                <w:kern w:val="0"/>
                <w:sz w:val="21"/>
                <w:szCs w:val="21"/>
              </w:rPr>
              <w:br w:type="textWrapping"/>
            </w:r>
            <w:r>
              <w:rPr>
                <w:rFonts w:hint="eastAsia" w:ascii="宋体" w:hAnsi="宋体" w:cs="宋体"/>
                <w:kern w:val="0"/>
                <w:sz w:val="21"/>
                <w:szCs w:val="21"/>
              </w:rPr>
              <w:t>单台设备最大支持的在线无线用户数目6400</w:t>
            </w:r>
            <w:r>
              <w:rPr>
                <w:rFonts w:hint="eastAsia" w:ascii="宋体" w:hAnsi="宋体" w:cs="宋体"/>
                <w:kern w:val="0"/>
                <w:sz w:val="21"/>
                <w:szCs w:val="21"/>
              </w:rPr>
              <w:br w:type="textWrapping"/>
            </w:r>
            <w:r>
              <w:rPr>
                <w:rFonts w:hint="eastAsia" w:ascii="宋体" w:hAnsi="宋体" w:cs="宋体"/>
                <w:kern w:val="0"/>
                <w:sz w:val="21"/>
                <w:szCs w:val="21"/>
              </w:rPr>
              <w:t>设备可配置AP的本地数据转发技术模式，即可根据网络的SSID和用户VLAN的规划，决定数据是否需要全部经过无线AC转发或直接进入有线网络进行本地交换，从而更好的适应未来无线网络更高流量传输的要求</w:t>
            </w:r>
            <w:r>
              <w:rPr>
                <w:rFonts w:hint="eastAsia" w:ascii="宋体" w:hAnsi="宋体" w:cs="宋体"/>
                <w:kern w:val="0"/>
                <w:sz w:val="21"/>
                <w:szCs w:val="21"/>
              </w:rPr>
              <w:br w:type="textWrapping"/>
            </w:r>
            <w:r>
              <w:rPr>
                <w:rFonts w:hint="eastAsia" w:ascii="宋体" w:hAnsi="宋体" w:cs="宋体"/>
                <w:kern w:val="0"/>
                <w:sz w:val="21"/>
                <w:szCs w:val="21"/>
              </w:rPr>
              <w:t>支持本地认证功能，无需通过外置Protal服务器和Radius服务器认证</w:t>
            </w:r>
            <w:r>
              <w:rPr>
                <w:rFonts w:hint="eastAsia" w:ascii="宋体" w:hAnsi="宋体" w:cs="宋体"/>
                <w:kern w:val="0"/>
                <w:sz w:val="21"/>
                <w:szCs w:val="21"/>
              </w:rPr>
              <w:br w:type="textWrapping"/>
            </w:r>
            <w:r>
              <w:rPr>
                <w:rFonts w:hint="eastAsia" w:ascii="宋体" w:hAnsi="宋体" w:cs="宋体"/>
                <w:kern w:val="0"/>
                <w:sz w:val="21"/>
                <w:szCs w:val="21"/>
              </w:rPr>
              <w:t>对Wall AP可支持的容量翻倍</w:t>
            </w:r>
            <w:r>
              <w:rPr>
                <w:rFonts w:hint="eastAsia" w:ascii="宋体" w:hAnsi="宋体" w:cs="宋体"/>
                <w:kern w:val="0"/>
                <w:sz w:val="21"/>
                <w:szCs w:val="21"/>
              </w:rPr>
              <w:br w:type="textWrapping"/>
            </w:r>
            <w:r>
              <w:rPr>
                <w:rFonts w:hint="eastAsia" w:ascii="宋体" w:hAnsi="宋体" w:cs="宋体"/>
                <w:kern w:val="0"/>
                <w:sz w:val="21"/>
                <w:szCs w:val="21"/>
              </w:rPr>
              <w:t>支持MAC认证、WEB认证、802.1X认证、WAPI认证，认证后能实现IP、MAC、WLAN等元素的绑定信息，保证只有合法的用户才能进入网络，保留测试权利</w:t>
            </w:r>
            <w:r>
              <w:rPr>
                <w:rFonts w:hint="eastAsia" w:ascii="宋体" w:hAnsi="宋体" w:cs="宋体"/>
                <w:kern w:val="0"/>
                <w:sz w:val="21"/>
                <w:szCs w:val="21"/>
              </w:rPr>
              <w:br w:type="textWrapping"/>
            </w:r>
            <w:r>
              <w:rPr>
                <w:rFonts w:hint="eastAsia" w:ascii="宋体" w:hAnsi="宋体" w:cs="宋体"/>
                <w:kern w:val="0"/>
                <w:sz w:val="21"/>
                <w:szCs w:val="21"/>
              </w:rPr>
              <w:t>支持对非法无线接入点进行探测，并对非法AP进行屏蔽</w:t>
            </w:r>
            <w:r>
              <w:rPr>
                <w:rFonts w:hint="eastAsia" w:ascii="宋体" w:hAnsi="宋体" w:cs="宋体"/>
                <w:kern w:val="0"/>
                <w:sz w:val="21"/>
                <w:szCs w:val="21"/>
              </w:rPr>
              <w:br w:type="textWrapping"/>
            </w:r>
            <w:r>
              <w:rPr>
                <w:rFonts w:hint="eastAsia" w:ascii="宋体" w:hAnsi="宋体" w:cs="宋体"/>
                <w:kern w:val="0"/>
                <w:sz w:val="21"/>
                <w:szCs w:val="21"/>
              </w:rPr>
              <w:t>支持根据用户需求定制化设计认证页面及用户自定义设计</w:t>
            </w:r>
            <w:r>
              <w:rPr>
                <w:rFonts w:hint="eastAsia" w:ascii="宋体" w:hAnsi="宋体" w:cs="宋体"/>
                <w:kern w:val="0"/>
                <w:sz w:val="21"/>
                <w:szCs w:val="21"/>
              </w:rPr>
              <w:br w:type="textWrapping"/>
            </w:r>
            <w:r>
              <w:rPr>
                <w:rFonts w:hint="eastAsia" w:ascii="宋体" w:hAnsi="宋体" w:cs="宋体"/>
                <w:kern w:val="0"/>
                <w:sz w:val="21"/>
                <w:szCs w:val="21"/>
              </w:rPr>
              <w:t>支持实时频谱防护,可视化射频干扰源对无线局域网的性能的影响</w:t>
            </w:r>
            <w:r>
              <w:rPr>
                <w:rFonts w:hint="eastAsia" w:ascii="宋体" w:hAnsi="宋体" w:cs="宋体"/>
                <w:kern w:val="0"/>
                <w:sz w:val="21"/>
                <w:szCs w:val="21"/>
              </w:rPr>
              <w:br w:type="textWrapping"/>
            </w:r>
            <w:r>
              <w:rPr>
                <w:rFonts w:hint="eastAsia" w:ascii="宋体" w:hAnsi="宋体" w:cs="宋体"/>
                <w:kern w:val="0"/>
                <w:sz w:val="21"/>
                <w:szCs w:val="21"/>
              </w:rPr>
              <w:t>支持访客通过二维码授权的方式接入无线网络</w:t>
            </w:r>
            <w:r>
              <w:rPr>
                <w:rFonts w:hint="eastAsia" w:ascii="宋体" w:hAnsi="宋体" w:cs="宋体"/>
                <w:kern w:val="0"/>
                <w:sz w:val="21"/>
                <w:szCs w:val="21"/>
              </w:rPr>
              <w:br w:type="textWrapping"/>
            </w:r>
            <w:r>
              <w:rPr>
                <w:rFonts w:hint="eastAsia" w:ascii="宋体" w:hAnsi="宋体" w:cs="宋体"/>
                <w:kern w:val="0"/>
                <w:sz w:val="21"/>
                <w:szCs w:val="21"/>
              </w:rPr>
              <w:t>支持手机短信获取WLAN接入密码实现安全认证</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16400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16400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锐捷网络股份有限公司</w:t>
            </w:r>
          </w:p>
          <w:p>
            <w:pPr>
              <w:pStyle w:val="38"/>
              <w:jc w:val="center"/>
              <w:rPr>
                <w:rFonts w:ascii="宋体" w:hAnsi="宋体"/>
                <w:sz w:val="21"/>
                <w:szCs w:val="21"/>
              </w:rPr>
            </w:pPr>
            <w:r>
              <w:rPr>
                <w:rFonts w:hint="eastAsia" w:ascii="宋体" w:hAnsi="宋体"/>
                <w:sz w:val="21"/>
                <w:szCs w:val="21"/>
              </w:rPr>
              <w:t>福建</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25</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面板AP</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kern w:val="0"/>
                <w:sz w:val="21"/>
                <w:szCs w:val="21"/>
              </w:rPr>
            </w:pPr>
            <w:r>
              <w:rPr>
                <w:rFonts w:hint="eastAsia" w:ascii="宋体" w:hAnsi="宋体" w:cs="宋体"/>
                <w:kern w:val="0"/>
                <w:sz w:val="21"/>
                <w:szCs w:val="21"/>
              </w:rPr>
              <w:t>锐捷RG-AP130(W2)</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kern w:val="0"/>
                <w:sz w:val="21"/>
                <w:szCs w:val="21"/>
              </w:rPr>
              <w:t>支持标准的802.11ac Wave2协议,支持mu-mimo，采用双路双频设计，可同时工作在802.11ac Wave2和802.11 b/g/n模式 </w:t>
            </w:r>
            <w:r>
              <w:rPr>
                <w:rFonts w:hint="eastAsia" w:ascii="宋体" w:hAnsi="宋体" w:cs="宋体"/>
                <w:kern w:val="0"/>
                <w:sz w:val="21"/>
                <w:szCs w:val="21"/>
              </w:rPr>
              <w:br w:type="textWrapping"/>
            </w:r>
            <w:r>
              <w:rPr>
                <w:rFonts w:hint="eastAsia" w:ascii="宋体" w:hAnsi="宋体" w:cs="宋体"/>
                <w:kern w:val="0"/>
                <w:sz w:val="21"/>
                <w:szCs w:val="21"/>
              </w:rPr>
              <w:t>支持2条空间流,2.4GHz单频最大接入速率300Mbps,5GHz单频最大接入速率867Mbps,整机最大接入速率1167Mbps</w:t>
            </w:r>
            <w:r>
              <w:rPr>
                <w:rFonts w:hint="eastAsia" w:ascii="宋体" w:hAnsi="宋体" w:cs="宋体"/>
                <w:kern w:val="0"/>
                <w:sz w:val="21"/>
                <w:szCs w:val="21"/>
              </w:rPr>
              <w:br w:type="textWrapping"/>
            </w:r>
            <w:r>
              <w:rPr>
                <w:rFonts w:hint="eastAsia" w:ascii="宋体" w:hAnsi="宋体" w:cs="宋体"/>
                <w:kern w:val="0"/>
                <w:sz w:val="21"/>
                <w:szCs w:val="21"/>
              </w:rPr>
              <w:t>HT80@5G 最高吞吐性能600Mbps</w:t>
            </w:r>
            <w:r>
              <w:rPr>
                <w:rFonts w:hint="eastAsia" w:ascii="宋体" w:hAnsi="宋体" w:cs="宋体"/>
                <w:kern w:val="0"/>
                <w:sz w:val="21"/>
                <w:szCs w:val="21"/>
              </w:rPr>
              <w:br w:type="textWrapping"/>
            </w:r>
            <w:r>
              <w:rPr>
                <w:rFonts w:hint="eastAsia" w:ascii="宋体" w:hAnsi="宋体" w:cs="宋体"/>
                <w:kern w:val="0"/>
                <w:sz w:val="21"/>
                <w:szCs w:val="21"/>
              </w:rPr>
              <w:t>具备RJ45形式有线逃生口，可兼容RJ11电话口</w:t>
            </w:r>
            <w:r>
              <w:rPr>
                <w:rFonts w:hint="eastAsia" w:ascii="宋体" w:hAnsi="宋体" w:cs="宋体"/>
                <w:kern w:val="0"/>
                <w:sz w:val="21"/>
                <w:szCs w:val="21"/>
              </w:rPr>
              <w:br w:type="textWrapping"/>
            </w:r>
            <w:r>
              <w:rPr>
                <w:rFonts w:hint="eastAsia" w:ascii="宋体" w:hAnsi="宋体" w:cs="宋体"/>
                <w:kern w:val="0"/>
                <w:sz w:val="21"/>
                <w:szCs w:val="21"/>
              </w:rPr>
              <w:t>支持独立的4GE LAN口+ 1个有线逃生口，总计5个下行口</w:t>
            </w:r>
            <w:r>
              <w:rPr>
                <w:rFonts w:hint="eastAsia" w:ascii="宋体" w:hAnsi="宋体" w:cs="宋体"/>
                <w:kern w:val="0"/>
                <w:sz w:val="21"/>
                <w:szCs w:val="21"/>
              </w:rPr>
              <w:br w:type="textWrapping"/>
            </w:r>
            <w:r>
              <w:rPr>
                <w:rFonts w:hint="eastAsia" w:ascii="宋体" w:hAnsi="宋体" w:cs="宋体"/>
                <w:kern w:val="0"/>
                <w:sz w:val="21"/>
                <w:szCs w:val="21"/>
              </w:rPr>
              <w:t>考虑安装后的美观度，安装后突出墙面部分不超过24mm（厚度），</w:t>
            </w:r>
            <w:r>
              <w:rPr>
                <w:rFonts w:hint="eastAsia" w:ascii="宋体" w:hAnsi="宋体" w:cs="宋体"/>
                <w:kern w:val="0"/>
                <w:sz w:val="21"/>
                <w:szCs w:val="21"/>
              </w:rPr>
              <w:br w:type="textWrapping"/>
            </w:r>
            <w:r>
              <w:rPr>
                <w:rFonts w:hint="eastAsia" w:ascii="宋体" w:hAnsi="宋体" w:cs="宋体"/>
                <w:kern w:val="0"/>
                <w:sz w:val="21"/>
                <w:szCs w:val="21"/>
              </w:rPr>
              <w:t>考虑安装后的美观度，面板AP外露墙体部分尺寸不超过120mm*86mm（长*宽）</w:t>
            </w:r>
            <w:r>
              <w:rPr>
                <w:rFonts w:hint="eastAsia" w:ascii="宋体" w:hAnsi="宋体" w:cs="宋体"/>
                <w:kern w:val="0"/>
                <w:sz w:val="21"/>
                <w:szCs w:val="21"/>
              </w:rPr>
              <w:br w:type="textWrapping"/>
            </w:r>
            <w:r>
              <w:rPr>
                <w:rFonts w:hint="eastAsia" w:ascii="宋体" w:hAnsi="宋体" w:cs="宋体"/>
                <w:kern w:val="0"/>
                <w:sz w:val="21"/>
                <w:szCs w:val="21"/>
              </w:rPr>
              <w:t>为保证用电安全与电源的易获得性，提供DC5V本地电源供电接口。</w:t>
            </w:r>
            <w:r>
              <w:rPr>
                <w:rFonts w:hint="eastAsia" w:ascii="宋体" w:hAnsi="宋体" w:cs="宋体"/>
                <w:kern w:val="0"/>
                <w:sz w:val="21"/>
                <w:szCs w:val="21"/>
              </w:rPr>
              <w:br w:type="textWrapping"/>
            </w:r>
            <w:r>
              <w:rPr>
                <w:rFonts w:hint="eastAsia" w:ascii="宋体" w:hAnsi="宋体" w:cs="宋体"/>
                <w:kern w:val="0"/>
                <w:sz w:val="21"/>
                <w:szCs w:val="21"/>
              </w:rPr>
              <w:t>支持PoE以太网供电（支持802.3af/802.3at兼容供电），整机功耗小于8w，</w:t>
            </w:r>
            <w:r>
              <w:rPr>
                <w:rFonts w:hint="eastAsia" w:ascii="宋体" w:hAnsi="宋体" w:cs="宋体"/>
                <w:kern w:val="0"/>
                <w:sz w:val="21"/>
                <w:szCs w:val="21"/>
              </w:rPr>
              <w:br w:type="textWrapping"/>
            </w:r>
            <w:r>
              <w:rPr>
                <w:rFonts w:hint="eastAsia" w:ascii="宋体" w:hAnsi="宋体" w:cs="宋体"/>
                <w:kern w:val="0"/>
                <w:sz w:val="21"/>
                <w:szCs w:val="21"/>
              </w:rPr>
              <w:t>选用ABS+PC阻燃外壳材质、金属底盖散热、防静电金属RJ45端口。防护等级达到IP41</w:t>
            </w:r>
            <w:r>
              <w:rPr>
                <w:rFonts w:hint="eastAsia" w:ascii="宋体" w:hAnsi="宋体" w:cs="宋体"/>
                <w:kern w:val="0"/>
                <w:sz w:val="21"/>
                <w:szCs w:val="21"/>
              </w:rPr>
              <w:br w:type="textWrapping"/>
            </w:r>
            <w:r>
              <w:rPr>
                <w:rFonts w:hint="eastAsia" w:ascii="宋体" w:hAnsi="宋体" w:cs="宋体"/>
                <w:kern w:val="0"/>
                <w:sz w:val="21"/>
                <w:szCs w:val="21"/>
              </w:rPr>
              <w:t>双重防盗（固资保护）</w:t>
            </w:r>
            <w:r>
              <w:rPr>
                <w:rFonts w:hint="eastAsia" w:ascii="宋体" w:hAnsi="宋体" w:cs="宋体"/>
                <w:kern w:val="0"/>
                <w:sz w:val="21"/>
                <w:szCs w:val="21"/>
              </w:rPr>
              <w:br w:type="textWrapping"/>
            </w:r>
            <w:r>
              <w:rPr>
                <w:rFonts w:hint="eastAsia" w:ascii="宋体" w:hAnsi="宋体" w:cs="宋体"/>
                <w:kern w:val="0"/>
                <w:sz w:val="21"/>
                <w:szCs w:val="21"/>
              </w:rPr>
              <w:t>单个AP可支持8个可广播SSID</w:t>
            </w:r>
            <w:r>
              <w:rPr>
                <w:rFonts w:hint="eastAsia" w:ascii="宋体" w:hAnsi="宋体" w:cs="宋体"/>
                <w:kern w:val="0"/>
                <w:sz w:val="21"/>
                <w:szCs w:val="21"/>
              </w:rPr>
              <w:br w:type="textWrapping"/>
            </w:r>
            <w:r>
              <w:rPr>
                <w:rFonts w:hint="eastAsia" w:ascii="宋体" w:hAnsi="宋体" w:cs="宋体"/>
                <w:kern w:val="0"/>
                <w:sz w:val="21"/>
                <w:szCs w:val="21"/>
              </w:rPr>
              <w:t>支持胖/瘦AP两种工作模式的切换 ，在瘦AP工作模式时，AP与控制器之间采用国际标准的CAPWAP协议通信</w:t>
            </w:r>
            <w:r>
              <w:rPr>
                <w:rFonts w:hint="eastAsia" w:ascii="宋体" w:hAnsi="宋体" w:cs="宋体"/>
                <w:kern w:val="0"/>
                <w:sz w:val="21"/>
                <w:szCs w:val="21"/>
              </w:rPr>
              <w:br w:type="textWrapping"/>
            </w:r>
            <w:r>
              <w:rPr>
                <w:rFonts w:hint="eastAsia" w:ascii="宋体" w:hAnsi="宋体" w:cs="宋体"/>
                <w:kern w:val="0"/>
                <w:sz w:val="21"/>
                <w:szCs w:val="21"/>
              </w:rPr>
              <w:t>支持mac认证、Web认证、802.1X认证、WAPI认证</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30</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1150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34500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锐捷网络股份有限公司</w:t>
            </w:r>
          </w:p>
          <w:p>
            <w:pPr>
              <w:pStyle w:val="38"/>
              <w:jc w:val="center"/>
              <w:rPr>
                <w:rFonts w:ascii="宋体" w:hAnsi="宋体"/>
                <w:sz w:val="21"/>
                <w:szCs w:val="21"/>
              </w:rPr>
            </w:pPr>
            <w:r>
              <w:rPr>
                <w:rFonts w:hint="eastAsia" w:ascii="宋体" w:hAnsi="宋体"/>
                <w:sz w:val="21"/>
                <w:szCs w:val="21"/>
              </w:rPr>
              <w:t>福建</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26</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放装AP</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kern w:val="0"/>
                <w:sz w:val="21"/>
                <w:szCs w:val="21"/>
              </w:rPr>
            </w:pPr>
            <w:r>
              <w:rPr>
                <w:rFonts w:hint="eastAsia" w:ascii="宋体" w:hAnsi="宋体" w:cs="宋体"/>
                <w:kern w:val="0"/>
                <w:sz w:val="21"/>
                <w:szCs w:val="21"/>
              </w:rPr>
              <w:t>锐捷RG-AP720-L</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kern w:val="0"/>
                <w:sz w:val="21"/>
                <w:szCs w:val="21"/>
              </w:rPr>
            </w:pPr>
            <w:r>
              <w:rPr>
                <w:rFonts w:hint="eastAsia" w:ascii="宋体" w:hAnsi="宋体" w:cs="宋体"/>
                <w:kern w:val="0"/>
                <w:sz w:val="21"/>
                <w:szCs w:val="21"/>
              </w:rPr>
              <w:t>支持标准的802.11ac wave2协议,采用双路双频设计，可同时工作在802.11ac和802.11a/b/g/n模式</w:t>
            </w:r>
            <w:r>
              <w:rPr>
                <w:rFonts w:hint="eastAsia" w:ascii="宋体" w:hAnsi="宋体" w:cs="宋体"/>
                <w:kern w:val="0"/>
                <w:sz w:val="21"/>
                <w:szCs w:val="21"/>
              </w:rPr>
              <w:br w:type="textWrapping"/>
            </w:r>
            <w:r>
              <w:rPr>
                <w:rFonts w:hint="eastAsia" w:ascii="宋体" w:hAnsi="宋体" w:cs="宋体"/>
                <w:kern w:val="0"/>
                <w:sz w:val="21"/>
                <w:szCs w:val="21"/>
              </w:rPr>
              <w:t>支持2条空间流,单频最大接入速率867Mbps,整机最大接入速率1167Mbps，支持mu-mimo特性</w:t>
            </w:r>
            <w:r>
              <w:rPr>
                <w:rFonts w:hint="eastAsia" w:ascii="宋体" w:hAnsi="宋体" w:cs="宋体"/>
                <w:kern w:val="0"/>
                <w:sz w:val="21"/>
                <w:szCs w:val="21"/>
              </w:rPr>
              <w:br w:type="textWrapping"/>
            </w:r>
            <w:r>
              <w:rPr>
                <w:rFonts w:hint="eastAsia" w:ascii="宋体" w:hAnsi="宋体" w:cs="宋体"/>
                <w:kern w:val="0"/>
                <w:sz w:val="21"/>
                <w:szCs w:val="21"/>
              </w:rPr>
              <w:t>发射功率：20dBm</w:t>
            </w:r>
            <w:r>
              <w:rPr>
                <w:rFonts w:hint="eastAsia" w:ascii="宋体" w:hAnsi="宋体" w:cs="宋体"/>
                <w:kern w:val="0"/>
                <w:sz w:val="21"/>
                <w:szCs w:val="21"/>
              </w:rPr>
              <w:br w:type="textWrapping"/>
            </w:r>
            <w:r>
              <w:rPr>
                <w:rFonts w:hint="eastAsia" w:ascii="宋体" w:hAnsi="宋体" w:cs="宋体"/>
                <w:kern w:val="0"/>
                <w:sz w:val="21"/>
                <w:szCs w:val="21"/>
              </w:rPr>
              <w:t>1个10/100/1000Base-T以太网口，支持PoE供电，支持802.3af/本地电源DC5V两种供电模式，整机功耗小于12.95w</w:t>
            </w:r>
            <w:r>
              <w:rPr>
                <w:rFonts w:hint="eastAsia" w:ascii="宋体" w:hAnsi="宋体" w:cs="宋体"/>
                <w:kern w:val="0"/>
                <w:sz w:val="21"/>
                <w:szCs w:val="21"/>
              </w:rPr>
              <w:br w:type="textWrapping"/>
            </w:r>
            <w:r>
              <w:rPr>
                <w:rFonts w:hint="eastAsia" w:ascii="宋体" w:hAnsi="宋体" w:cs="宋体"/>
                <w:kern w:val="0"/>
                <w:sz w:val="21"/>
                <w:szCs w:val="21"/>
              </w:rPr>
              <w:t>设备布局紧凑，外观精巧，安装时能够紧贴墙面，边缘高度38mm（长×宽×高）</w:t>
            </w:r>
            <w:r>
              <w:rPr>
                <w:rFonts w:hint="eastAsia" w:ascii="宋体" w:hAnsi="宋体" w:cs="宋体"/>
                <w:kern w:val="0"/>
                <w:sz w:val="21"/>
                <w:szCs w:val="21"/>
              </w:rPr>
              <w:br w:type="textWrapping"/>
            </w:r>
            <w:r>
              <w:rPr>
                <w:rFonts w:hint="eastAsia" w:ascii="宋体" w:hAnsi="宋体" w:cs="宋体"/>
                <w:kern w:val="0"/>
                <w:sz w:val="21"/>
                <w:szCs w:val="21"/>
              </w:rPr>
              <w:t>▲802.11acHT80配置下，</w:t>
            </w:r>
            <w:r>
              <w:rPr>
                <w:rFonts w:hint="eastAsia" w:ascii="宋体" w:hAnsi="宋体" w:cs="宋体"/>
                <w:b/>
                <w:kern w:val="0"/>
                <w:sz w:val="21"/>
                <w:szCs w:val="21"/>
                <w:u w:val="single"/>
              </w:rPr>
              <w:t>实际传输性能达641Mbps。</w:t>
            </w:r>
          </w:p>
          <w:p>
            <w:pPr>
              <w:widowControl/>
              <w:spacing w:line="360" w:lineRule="auto"/>
              <w:rPr>
                <w:rFonts w:ascii="宋体" w:hAnsi="宋体" w:cs="宋体"/>
                <w:b/>
                <w:kern w:val="0"/>
                <w:sz w:val="21"/>
                <w:szCs w:val="21"/>
                <w:u w:val="single"/>
              </w:rPr>
            </w:pPr>
            <w:r>
              <w:rPr>
                <w:rFonts w:hint="eastAsia" w:ascii="宋体" w:hAnsi="宋体" w:cs="宋体"/>
                <w:kern w:val="0"/>
                <w:sz w:val="21"/>
                <w:szCs w:val="21"/>
              </w:rPr>
              <w:t>▲双终端传输时，MU-MIMO功能对吞吐量的增益大于1.7倍，</w:t>
            </w:r>
            <w:r>
              <w:rPr>
                <w:rFonts w:hint="eastAsia" w:ascii="宋体" w:hAnsi="宋体" w:cs="宋体"/>
                <w:b/>
                <w:kern w:val="0"/>
                <w:sz w:val="21"/>
                <w:szCs w:val="21"/>
                <w:u w:val="single"/>
              </w:rPr>
              <w:t>同时接入用户数512个。</w:t>
            </w:r>
          </w:p>
          <w:p>
            <w:pPr>
              <w:widowControl/>
              <w:spacing w:line="360" w:lineRule="auto"/>
              <w:rPr>
                <w:rFonts w:ascii="宋体" w:hAnsi="宋体" w:cs="宋体"/>
                <w:sz w:val="21"/>
                <w:szCs w:val="21"/>
              </w:rPr>
            </w:pPr>
            <w:r>
              <w:rPr>
                <w:rFonts w:hint="eastAsia" w:ascii="宋体" w:hAnsi="宋体" w:cs="宋体"/>
                <w:kern w:val="0"/>
                <w:sz w:val="21"/>
                <w:szCs w:val="21"/>
              </w:rPr>
              <w:t>为保证在干扰源较多的2.4G频段下的性能，设备具备较好的抗同频干扰能力。10米内，AP在同频干扰下性能不小于极限性能的50%；在邻频干扰下性能不小于极限性能的80%。</w:t>
            </w:r>
            <w:r>
              <w:rPr>
                <w:rFonts w:hint="eastAsia" w:ascii="宋体" w:hAnsi="宋体" w:cs="宋体"/>
                <w:kern w:val="0"/>
                <w:sz w:val="21"/>
                <w:szCs w:val="21"/>
              </w:rPr>
              <w:br w:type="textWrapping"/>
            </w:r>
            <w:r>
              <w:rPr>
                <w:rFonts w:hint="eastAsia" w:ascii="宋体" w:hAnsi="宋体" w:cs="宋体"/>
                <w:kern w:val="0"/>
                <w:sz w:val="21"/>
                <w:szCs w:val="21"/>
              </w:rPr>
              <w:t>为提高网络安全，支持实现基于用户的PSK认证，实现用户之间不能共享WiFi密钥。</w:t>
            </w:r>
            <w:r>
              <w:rPr>
                <w:rFonts w:hint="eastAsia" w:ascii="宋体" w:hAnsi="宋体" w:cs="宋体"/>
                <w:kern w:val="0"/>
                <w:sz w:val="21"/>
                <w:szCs w:val="21"/>
              </w:rPr>
              <w:br w:type="textWrapping"/>
            </w:r>
            <w:r>
              <w:rPr>
                <w:rFonts w:hint="eastAsia" w:ascii="宋体" w:hAnsi="宋体" w:cs="宋体"/>
                <w:kern w:val="0"/>
                <w:sz w:val="21"/>
                <w:szCs w:val="21"/>
              </w:rPr>
              <w:t>设备与无线控制器配合，支持iOS、安卓和windows等主流智能终端操作系统自动识别，提供适应屏幕比例与尺寸的认证页面，实现轻松访问</w:t>
            </w:r>
            <w:r>
              <w:rPr>
                <w:rFonts w:hint="eastAsia" w:ascii="宋体" w:hAnsi="宋体" w:cs="宋体"/>
                <w:kern w:val="0"/>
                <w:sz w:val="21"/>
                <w:szCs w:val="21"/>
              </w:rPr>
              <w:br w:type="textWrapping"/>
            </w:r>
            <w:r>
              <w:rPr>
                <w:rFonts w:hint="eastAsia" w:ascii="宋体" w:hAnsi="宋体" w:cs="宋体"/>
                <w:kern w:val="0"/>
                <w:sz w:val="21"/>
                <w:szCs w:val="21"/>
              </w:rPr>
              <w:t>为增强无线网络可靠性，支持当AC宕机时，AP切换为智能转发模式继续传输数据，保证无线用户正常使用</w:t>
            </w:r>
            <w:r>
              <w:rPr>
                <w:rFonts w:hint="eastAsia" w:ascii="宋体" w:hAnsi="宋体" w:cs="宋体"/>
                <w:kern w:val="0"/>
                <w:sz w:val="21"/>
                <w:szCs w:val="21"/>
              </w:rPr>
              <w:br w:type="textWrapping"/>
            </w:r>
            <w:r>
              <w:rPr>
                <w:rFonts w:hint="eastAsia" w:ascii="宋体" w:hAnsi="宋体" w:cs="宋体"/>
                <w:kern w:val="0"/>
                <w:sz w:val="21"/>
                <w:szCs w:val="21"/>
              </w:rPr>
              <w:t>支持胖/瘦AP两种工作模式的切换，在瘦AP工作模式时，AP与控制器之间采用国际标准的CAPWAP协议通信；支持IPv6技术，包括IPv6报文透传 ,IPv6终端接入认证，支持mac认证、Web认证、802.1X认证、WAPI认证。</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9</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1550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13950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锐捷网络股份有限公司</w:t>
            </w:r>
          </w:p>
          <w:p>
            <w:pPr>
              <w:pStyle w:val="38"/>
              <w:jc w:val="center"/>
              <w:rPr>
                <w:rFonts w:ascii="宋体" w:hAnsi="宋体"/>
                <w:sz w:val="21"/>
                <w:szCs w:val="21"/>
              </w:rPr>
            </w:pPr>
            <w:r>
              <w:rPr>
                <w:rFonts w:hint="eastAsia" w:ascii="宋体" w:hAnsi="宋体"/>
                <w:sz w:val="21"/>
                <w:szCs w:val="21"/>
              </w:rPr>
              <w:t>福建</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27</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POE供电交换机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kern w:val="0"/>
                <w:sz w:val="21"/>
                <w:szCs w:val="21"/>
              </w:rPr>
            </w:pPr>
            <w:r>
              <w:rPr>
                <w:rFonts w:hint="eastAsia" w:ascii="宋体" w:hAnsi="宋体" w:cs="宋体"/>
                <w:kern w:val="0"/>
                <w:sz w:val="21"/>
                <w:szCs w:val="21"/>
              </w:rPr>
              <w:t>锐捷RG-S2910-24GT4SFP-UP-H</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kern w:val="0"/>
                <w:sz w:val="21"/>
                <w:szCs w:val="21"/>
              </w:rPr>
            </w:pPr>
            <w:r>
              <w:rPr>
                <w:rFonts w:hint="eastAsia" w:ascii="宋体" w:hAnsi="宋体" w:cs="宋体"/>
                <w:kern w:val="0"/>
                <w:sz w:val="21"/>
                <w:szCs w:val="21"/>
              </w:rPr>
              <w:t>交换容量：336Gbps，转发性能：126Mpps</w:t>
            </w:r>
            <w:r>
              <w:rPr>
                <w:rFonts w:hint="eastAsia" w:ascii="宋体" w:hAnsi="宋体" w:cs="宋体"/>
                <w:kern w:val="0"/>
                <w:sz w:val="21"/>
                <w:szCs w:val="21"/>
              </w:rPr>
              <w:br w:type="textWrapping"/>
            </w:r>
            <w:r>
              <w:rPr>
                <w:rFonts w:hint="eastAsia" w:ascii="宋体" w:hAnsi="宋体" w:cs="宋体"/>
                <w:kern w:val="0"/>
                <w:sz w:val="21"/>
                <w:szCs w:val="21"/>
              </w:rPr>
              <w:t>固化24个10/100/1000M以太网端口，固化4个SFP非复用口</w:t>
            </w:r>
            <w:r>
              <w:rPr>
                <w:rFonts w:hint="eastAsia" w:ascii="宋体" w:hAnsi="宋体" w:cs="宋体"/>
                <w:kern w:val="0"/>
                <w:sz w:val="21"/>
                <w:szCs w:val="21"/>
              </w:rPr>
              <w:br w:type="textWrapping"/>
            </w:r>
            <w:r>
              <w:rPr>
                <w:rFonts w:hint="eastAsia" w:ascii="宋体" w:hAnsi="宋体" w:cs="宋体"/>
                <w:kern w:val="0"/>
                <w:sz w:val="21"/>
                <w:szCs w:val="21"/>
              </w:rPr>
              <w:t>所投产品支持24个电口均支持POE和POE+远程供电，整机POE功率输出370W</w:t>
            </w:r>
            <w:r>
              <w:rPr>
                <w:rFonts w:hint="eastAsia" w:ascii="宋体" w:hAnsi="宋体" w:cs="宋体"/>
                <w:kern w:val="0"/>
                <w:sz w:val="21"/>
                <w:szCs w:val="21"/>
              </w:rPr>
              <w:br w:type="textWrapping"/>
            </w:r>
            <w:r>
              <w:rPr>
                <w:rFonts w:hint="eastAsia" w:ascii="宋体" w:hAnsi="宋体" w:cs="宋体"/>
                <w:kern w:val="0"/>
                <w:sz w:val="21"/>
                <w:szCs w:val="21"/>
              </w:rPr>
              <w:t>为了保证良好的散热效果，所投产品支持智能调速风扇设计</w:t>
            </w:r>
            <w:r>
              <w:rPr>
                <w:rFonts w:hint="eastAsia" w:ascii="宋体" w:hAnsi="宋体" w:cs="宋体"/>
                <w:kern w:val="0"/>
                <w:sz w:val="21"/>
                <w:szCs w:val="21"/>
              </w:rPr>
              <w:br w:type="textWrapping"/>
            </w:r>
            <w:r>
              <w:rPr>
                <w:rFonts w:hint="eastAsia" w:ascii="宋体" w:hAnsi="宋体" w:cs="宋体"/>
                <w:kern w:val="0"/>
                <w:sz w:val="21"/>
                <w:szCs w:val="21"/>
              </w:rPr>
              <w:t>▲</w:t>
            </w:r>
            <w:r>
              <w:rPr>
                <w:rFonts w:hint="eastAsia" w:ascii="宋体" w:hAnsi="宋体" w:cs="宋体"/>
                <w:b/>
                <w:kern w:val="0"/>
                <w:sz w:val="21"/>
                <w:szCs w:val="21"/>
                <w:u w:val="single"/>
              </w:rPr>
              <w:t>所投设备MAC地址16K</w:t>
            </w:r>
            <w:r>
              <w:rPr>
                <w:rFonts w:hint="eastAsia" w:ascii="宋体" w:hAnsi="宋体" w:cs="宋体"/>
                <w:kern w:val="0"/>
                <w:sz w:val="21"/>
                <w:szCs w:val="21"/>
              </w:rPr>
              <w:t>，ARP表项1000条。</w:t>
            </w:r>
          </w:p>
          <w:p>
            <w:pPr>
              <w:widowControl/>
              <w:spacing w:line="360" w:lineRule="auto"/>
              <w:rPr>
                <w:rFonts w:ascii="宋体" w:hAnsi="宋体" w:cs="宋体"/>
                <w:sz w:val="21"/>
                <w:szCs w:val="21"/>
              </w:rPr>
            </w:pPr>
            <w:r>
              <w:rPr>
                <w:rFonts w:hint="eastAsia" w:ascii="宋体" w:hAnsi="宋体" w:cs="宋体"/>
                <w:kern w:val="0"/>
                <w:sz w:val="21"/>
                <w:szCs w:val="21"/>
              </w:rPr>
              <w:t>支持ARP防欺骗功能，能够禁止非法用户的ARP欺骗报文，保护合法用户免受其害，防止合法用户的数据被窃取。</w:t>
            </w:r>
            <w:r>
              <w:rPr>
                <w:rFonts w:hint="eastAsia" w:ascii="宋体" w:hAnsi="宋体" w:cs="宋体"/>
                <w:kern w:val="0"/>
                <w:sz w:val="21"/>
                <w:szCs w:val="21"/>
              </w:rPr>
              <w:br w:type="textWrapping"/>
            </w:r>
            <w:r>
              <w:rPr>
                <w:rFonts w:hint="eastAsia" w:ascii="宋体" w:hAnsi="宋体" w:cs="宋体"/>
                <w:kern w:val="0"/>
                <w:sz w:val="21"/>
                <w:szCs w:val="21"/>
              </w:rPr>
              <w:t>支持IP标准、IP扩展、MAC扩展、专家级、ACL80、IPV6ACL、基于VLAN、基于端口、基于协议、基于全局等方式的访问控制列表；且支持ACL Logging、ACL Counter、ACL Remark、ACL重定向；</w:t>
            </w:r>
            <w:r>
              <w:rPr>
                <w:rFonts w:hint="eastAsia" w:ascii="宋体" w:hAnsi="宋体" w:cs="宋体"/>
                <w:kern w:val="0"/>
                <w:sz w:val="21"/>
                <w:szCs w:val="21"/>
              </w:rPr>
              <w:br w:type="textWrapping"/>
            </w:r>
            <w:r>
              <w:rPr>
                <w:rFonts w:hint="eastAsia" w:ascii="宋体" w:hAnsi="宋体" w:cs="宋体"/>
                <w:kern w:val="0"/>
                <w:sz w:val="21"/>
                <w:szCs w:val="21"/>
              </w:rPr>
              <w:t>所投设备支持1对1、1对多、多对1和基于流的镜像；且支持RSPAN和ERSPAN</w:t>
            </w:r>
            <w:r>
              <w:rPr>
                <w:rFonts w:hint="eastAsia" w:ascii="宋体" w:hAnsi="宋体" w:cs="宋体"/>
                <w:kern w:val="0"/>
                <w:sz w:val="21"/>
                <w:szCs w:val="21"/>
              </w:rPr>
              <w:br w:type="textWrapping"/>
            </w:r>
            <w:r>
              <w:rPr>
                <w:rFonts w:hint="eastAsia" w:ascii="宋体" w:hAnsi="宋体" w:cs="宋体"/>
                <w:kern w:val="0"/>
                <w:sz w:val="21"/>
                <w:szCs w:val="21"/>
              </w:rPr>
              <w:t>所投设备支持基本和灵活QinQ特性</w:t>
            </w:r>
            <w:r>
              <w:rPr>
                <w:rFonts w:hint="eastAsia" w:ascii="宋体" w:hAnsi="宋体" w:cs="宋体"/>
                <w:kern w:val="0"/>
                <w:sz w:val="21"/>
                <w:szCs w:val="21"/>
              </w:rPr>
              <w:br w:type="textWrapping"/>
            </w:r>
            <w:r>
              <w:rPr>
                <w:rFonts w:hint="eastAsia" w:ascii="宋体" w:hAnsi="宋体" w:cs="宋体"/>
                <w:kern w:val="0"/>
                <w:sz w:val="21"/>
                <w:szCs w:val="21"/>
              </w:rPr>
              <w:t>支持专门针对CPU的保护机制，能限制非法报文对CPU的攻击，保护交换机在各种环境下稳定工作；</w:t>
            </w:r>
            <w:r>
              <w:rPr>
                <w:rFonts w:hint="eastAsia" w:ascii="宋体" w:hAnsi="宋体" w:cs="宋体"/>
                <w:kern w:val="0"/>
                <w:sz w:val="21"/>
                <w:szCs w:val="21"/>
              </w:rPr>
              <w:br w:type="textWrapping"/>
            </w:r>
            <w:r>
              <w:rPr>
                <w:rFonts w:hint="eastAsia" w:ascii="宋体" w:hAnsi="宋体" w:cs="宋体"/>
                <w:kern w:val="0"/>
                <w:sz w:val="21"/>
                <w:szCs w:val="21"/>
              </w:rPr>
              <w:t>▲支持虚拟化功能，</w:t>
            </w:r>
            <w:r>
              <w:rPr>
                <w:rFonts w:hint="eastAsia" w:ascii="宋体" w:hAnsi="宋体" w:cs="宋体"/>
                <w:b/>
                <w:kern w:val="0"/>
                <w:sz w:val="21"/>
                <w:szCs w:val="21"/>
                <w:u w:val="single"/>
              </w:rPr>
              <w:t>最多可将9台物理设备虚拟化为一台逻辑设备统一管理，</w:t>
            </w:r>
            <w:r>
              <w:rPr>
                <w:rFonts w:hint="eastAsia" w:ascii="宋体" w:hAnsi="宋体" w:cs="宋体"/>
                <w:kern w:val="0"/>
                <w:sz w:val="21"/>
                <w:szCs w:val="21"/>
              </w:rPr>
              <w:t>并且链路故障的收敛时间28ms</w:t>
            </w:r>
            <w:r>
              <w:rPr>
                <w:rFonts w:hint="eastAsia" w:ascii="宋体" w:hAnsi="宋体" w:cs="宋体"/>
                <w:kern w:val="0"/>
                <w:sz w:val="21"/>
                <w:szCs w:val="21"/>
              </w:rPr>
              <w:br w:type="textWrapping"/>
            </w:r>
            <w:r>
              <w:rPr>
                <w:rFonts w:hint="eastAsia" w:ascii="宋体" w:hAnsi="宋体" w:cs="宋体"/>
                <w:kern w:val="0"/>
                <w:sz w:val="21"/>
                <w:szCs w:val="21"/>
              </w:rPr>
              <w:t>符合国家低碳环保等政策要求，支持IEEE 802.3az标准的EEE节能技术</w:t>
            </w:r>
            <w:r>
              <w:rPr>
                <w:rFonts w:hint="eastAsia" w:ascii="宋体" w:hAnsi="宋体" w:cs="宋体"/>
                <w:kern w:val="0"/>
                <w:sz w:val="21"/>
                <w:szCs w:val="21"/>
              </w:rPr>
              <w:br w:type="textWrapping"/>
            </w:r>
            <w:r>
              <w:rPr>
                <w:rFonts w:hint="eastAsia" w:ascii="宋体" w:hAnsi="宋体" w:cs="宋体"/>
                <w:kern w:val="0"/>
                <w:sz w:val="21"/>
                <w:szCs w:val="21"/>
              </w:rPr>
              <w:t>所投产品支持智能温控功能，支持风扇自动调速、风扇故障检测、风扇状态查询等操作；</w:t>
            </w:r>
            <w:r>
              <w:rPr>
                <w:rFonts w:hint="eastAsia" w:ascii="宋体" w:hAnsi="宋体" w:cs="宋体"/>
                <w:kern w:val="0"/>
                <w:sz w:val="21"/>
                <w:szCs w:val="21"/>
              </w:rPr>
              <w:br w:type="textWrapping"/>
            </w:r>
            <w:r>
              <w:rPr>
                <w:rFonts w:hint="eastAsia" w:ascii="宋体" w:hAnsi="宋体" w:cs="宋体"/>
                <w:kern w:val="0"/>
                <w:sz w:val="21"/>
                <w:szCs w:val="21"/>
              </w:rPr>
              <w:t>所投产品必须支持线缆检测，可对线路进行正常、短路、断路、半断开状态进行检测，且能够检测到线缆发生故障的具体位置；</w:t>
            </w:r>
            <w:r>
              <w:rPr>
                <w:rFonts w:hint="eastAsia" w:ascii="宋体" w:hAnsi="宋体" w:cs="宋体"/>
                <w:kern w:val="0"/>
                <w:sz w:val="21"/>
                <w:szCs w:val="21"/>
              </w:rPr>
              <w:br w:type="textWrapping"/>
            </w:r>
            <w:r>
              <w:rPr>
                <w:rFonts w:hint="eastAsia" w:ascii="宋体" w:hAnsi="宋体" w:cs="宋体"/>
                <w:kern w:val="0"/>
                <w:sz w:val="21"/>
                <w:szCs w:val="21"/>
              </w:rPr>
              <w:t>所投产品支持openflow 1.3协议</w:t>
            </w:r>
            <w:r>
              <w:rPr>
                <w:rFonts w:hint="eastAsia" w:ascii="宋体" w:hAnsi="宋体" w:cs="宋体"/>
                <w:kern w:val="0"/>
                <w:sz w:val="21"/>
                <w:szCs w:val="21"/>
              </w:rPr>
              <w:br w:type="textWrapping"/>
            </w:r>
            <w:r>
              <w:rPr>
                <w:rFonts w:hint="eastAsia" w:ascii="宋体" w:hAnsi="宋体" w:cs="宋体"/>
                <w:b/>
                <w:kern w:val="0"/>
                <w:sz w:val="21"/>
                <w:szCs w:val="21"/>
              </w:rPr>
              <w:t>▲</w:t>
            </w:r>
            <w:r>
              <w:rPr>
                <w:rFonts w:hint="eastAsia" w:ascii="宋体" w:hAnsi="宋体" w:cs="宋体"/>
                <w:b/>
                <w:kern w:val="0"/>
                <w:sz w:val="21"/>
                <w:szCs w:val="21"/>
                <w:u w:val="single"/>
              </w:rPr>
              <w:t>所投产品支持防雷等级8KV</w:t>
            </w:r>
            <w:r>
              <w:rPr>
                <w:rFonts w:hint="eastAsia" w:ascii="宋体" w:hAnsi="宋体" w:cs="宋体"/>
                <w:kern w:val="0"/>
                <w:sz w:val="21"/>
                <w:szCs w:val="21"/>
              </w:rPr>
              <w:br w:type="textWrapping"/>
            </w:r>
            <w:r>
              <w:rPr>
                <w:rFonts w:hint="eastAsia" w:ascii="宋体" w:hAnsi="宋体" w:cs="宋体"/>
                <w:kern w:val="0"/>
                <w:sz w:val="21"/>
                <w:szCs w:val="21"/>
              </w:rPr>
              <w:t>支持SNMPv1/v2C/v3、CLI（Telnet/Console）、RMON（1,2,3,9）、SSH、Syslog、NTP/SNTP、FTP、TFTP、Web</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2</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5800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11600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锐捷网络股份有限公司</w:t>
            </w:r>
          </w:p>
          <w:p>
            <w:pPr>
              <w:pStyle w:val="38"/>
              <w:jc w:val="center"/>
              <w:rPr>
                <w:rFonts w:ascii="宋体" w:hAnsi="宋体"/>
                <w:sz w:val="21"/>
                <w:szCs w:val="21"/>
              </w:rPr>
            </w:pPr>
            <w:r>
              <w:rPr>
                <w:rFonts w:hint="eastAsia" w:ascii="宋体" w:hAnsi="宋体"/>
                <w:sz w:val="21"/>
                <w:szCs w:val="21"/>
              </w:rPr>
              <w:t>福建</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28</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光模块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kern w:val="0"/>
                <w:sz w:val="21"/>
                <w:szCs w:val="21"/>
              </w:rPr>
            </w:pPr>
            <w:r>
              <w:rPr>
                <w:rFonts w:hint="eastAsia" w:ascii="宋体" w:hAnsi="宋体" w:cs="宋体"/>
                <w:kern w:val="0"/>
                <w:sz w:val="21"/>
                <w:szCs w:val="21"/>
              </w:rPr>
              <w:t>锐捷MINI-GBIC-LX-SM1310</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kern w:val="0"/>
                <w:sz w:val="21"/>
                <w:szCs w:val="21"/>
              </w:rPr>
              <w:t>千兆单模光模块，1000BASE-LX mini GBIC转换模块（1310nm）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6</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4800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锐捷网络股份有限公司</w:t>
            </w:r>
          </w:p>
          <w:p>
            <w:pPr>
              <w:pStyle w:val="38"/>
              <w:jc w:val="center"/>
              <w:rPr>
                <w:rFonts w:ascii="宋体" w:hAnsi="宋体"/>
                <w:sz w:val="21"/>
                <w:szCs w:val="21"/>
              </w:rPr>
            </w:pPr>
            <w:r>
              <w:rPr>
                <w:rFonts w:hint="eastAsia" w:ascii="宋体" w:hAnsi="宋体"/>
                <w:sz w:val="21"/>
                <w:szCs w:val="21"/>
              </w:rPr>
              <w:t>福建</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29</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综合布线</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许昌众成科技有限公司</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sz w:val="21"/>
                <w:szCs w:val="21"/>
              </w:rPr>
            </w:pPr>
            <w:r>
              <w:rPr>
                <w:rFonts w:hint="eastAsia" w:ascii="宋体" w:hAnsi="宋体" w:cs="宋体"/>
                <w:sz w:val="21"/>
                <w:szCs w:val="21"/>
              </w:rPr>
              <w:t>六类网线,多芯室外光纤,5-10米光纤跳线,PVC线槽,定制铁质线槽,胶带、钉、扎带、电源电线、插座等辅材,设备安装调试</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15000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cs="宋体"/>
                <w:sz w:val="21"/>
                <w:szCs w:val="21"/>
              </w:rPr>
              <w:t>许昌众成科技有限公司</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30</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移动执法</w:t>
            </w:r>
          </w:p>
          <w:p>
            <w:pPr>
              <w:pStyle w:val="38"/>
              <w:jc w:val="center"/>
              <w:rPr>
                <w:rFonts w:ascii="宋体" w:hAnsi="宋体"/>
                <w:sz w:val="21"/>
                <w:szCs w:val="21"/>
              </w:rPr>
            </w:pPr>
            <w:r>
              <w:rPr>
                <w:rFonts w:hint="eastAsia" w:ascii="宋体" w:hAnsi="宋体"/>
                <w:sz w:val="21"/>
                <w:szCs w:val="21"/>
              </w:rPr>
              <w:t>终端</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bidi/>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华为</w:t>
            </w:r>
          </w:p>
          <w:p>
            <w:pPr>
              <w:pStyle w:val="38"/>
              <w:rPr>
                <w:rFonts w:ascii="宋体" w:hAnsi="宋体" w:cs="宋体"/>
                <w:sz w:val="21"/>
                <w:szCs w:val="21"/>
              </w:rPr>
            </w:pPr>
            <w:r>
              <w:rPr>
                <w:rFonts w:hint="eastAsia" w:ascii="宋体" w:hAnsi="宋体" w:cs="宋体"/>
                <w:color w:val="000000"/>
                <w:kern w:val="0"/>
                <w:sz w:val="21"/>
                <w:szCs w:val="21"/>
                <w:lang w:bidi="ar"/>
              </w:rPr>
              <w:t>Mate10 pro</w:t>
            </w:r>
          </w:p>
        </w:tc>
        <w:tc>
          <w:tcPr>
            <w:tcW w:w="551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宋体" w:hAnsi="宋体" w:cs="宋体"/>
                <w:sz w:val="21"/>
                <w:szCs w:val="21"/>
              </w:rPr>
            </w:pPr>
            <w:r>
              <w:rPr>
                <w:rFonts w:hint="eastAsia" w:ascii="宋体" w:hAnsi="宋体" w:cs="宋体"/>
                <w:sz w:val="21"/>
                <w:szCs w:val="21"/>
              </w:rPr>
              <w:t>CPU型号：海思 Kirin 970</w:t>
            </w:r>
          </w:p>
          <w:p>
            <w:pPr>
              <w:adjustRightInd w:val="0"/>
              <w:spacing w:line="360" w:lineRule="auto"/>
              <w:rPr>
                <w:rFonts w:ascii="宋体" w:hAnsi="宋体" w:cs="宋体"/>
                <w:sz w:val="21"/>
                <w:szCs w:val="21"/>
              </w:rPr>
            </w:pPr>
            <w:r>
              <w:rPr>
                <w:rFonts w:hint="eastAsia" w:ascii="宋体" w:hAnsi="宋体" w:cs="宋体"/>
                <w:sz w:val="21"/>
                <w:szCs w:val="21"/>
              </w:rPr>
              <w:t>核心数：八核</w:t>
            </w:r>
          </w:p>
          <w:p>
            <w:pPr>
              <w:adjustRightInd w:val="0"/>
              <w:spacing w:line="360" w:lineRule="auto"/>
              <w:rPr>
                <w:rFonts w:ascii="宋体" w:hAnsi="宋体" w:cs="宋体"/>
                <w:sz w:val="21"/>
                <w:szCs w:val="21"/>
              </w:rPr>
            </w:pPr>
            <w:r>
              <w:rPr>
                <w:rFonts w:hint="eastAsia" w:ascii="宋体" w:hAnsi="宋体" w:cs="宋体"/>
                <w:sz w:val="21"/>
                <w:szCs w:val="21"/>
              </w:rPr>
              <w:t>GPU型号：Mali-G72 MP12</w:t>
            </w:r>
          </w:p>
          <w:p>
            <w:pPr>
              <w:adjustRightInd w:val="0"/>
              <w:spacing w:line="360" w:lineRule="auto"/>
              <w:rPr>
                <w:rFonts w:ascii="宋体" w:hAnsi="宋体" w:cs="宋体"/>
                <w:sz w:val="21"/>
                <w:szCs w:val="21"/>
              </w:rPr>
            </w:pPr>
            <w:r>
              <w:rPr>
                <w:rFonts w:hint="eastAsia" w:ascii="宋体" w:hAnsi="宋体" w:cs="宋体"/>
                <w:sz w:val="21"/>
                <w:szCs w:val="21"/>
              </w:rPr>
              <w:t>RAM容量：6GB</w:t>
            </w:r>
          </w:p>
          <w:p>
            <w:pPr>
              <w:adjustRightInd w:val="0"/>
              <w:spacing w:line="360" w:lineRule="auto"/>
              <w:rPr>
                <w:rFonts w:ascii="宋体" w:hAnsi="宋体" w:cs="宋体"/>
                <w:sz w:val="21"/>
                <w:szCs w:val="21"/>
              </w:rPr>
            </w:pPr>
            <w:r>
              <w:rPr>
                <w:rFonts w:hint="eastAsia" w:ascii="宋体" w:hAnsi="宋体" w:cs="宋体"/>
                <w:sz w:val="21"/>
                <w:szCs w:val="21"/>
              </w:rPr>
              <w:t>ROM容量：128GB</w:t>
            </w:r>
          </w:p>
          <w:p>
            <w:pPr>
              <w:adjustRightInd w:val="0"/>
              <w:spacing w:line="360" w:lineRule="auto"/>
              <w:rPr>
                <w:rFonts w:ascii="宋体" w:hAnsi="宋体" w:cs="宋体"/>
                <w:sz w:val="21"/>
                <w:szCs w:val="21"/>
              </w:rPr>
            </w:pPr>
            <w:r>
              <w:rPr>
                <w:rFonts w:hint="eastAsia" w:ascii="宋体" w:hAnsi="宋体" w:cs="宋体"/>
                <w:sz w:val="21"/>
                <w:szCs w:val="21"/>
              </w:rPr>
              <w:t>触摸屏类型：电容屏，多点触控</w:t>
            </w:r>
          </w:p>
          <w:p>
            <w:pPr>
              <w:adjustRightInd w:val="0"/>
              <w:spacing w:line="360" w:lineRule="auto"/>
              <w:rPr>
                <w:rFonts w:ascii="宋体" w:hAnsi="宋体" w:cs="宋体"/>
                <w:sz w:val="21"/>
                <w:szCs w:val="21"/>
              </w:rPr>
            </w:pPr>
            <w:r>
              <w:rPr>
                <w:rFonts w:hint="eastAsia" w:ascii="宋体" w:hAnsi="宋体" w:cs="宋体"/>
                <w:sz w:val="21"/>
                <w:szCs w:val="21"/>
              </w:rPr>
              <w:t>主屏尺寸：6英寸</w:t>
            </w:r>
          </w:p>
          <w:p>
            <w:pPr>
              <w:adjustRightInd w:val="0"/>
              <w:spacing w:line="360" w:lineRule="auto"/>
              <w:rPr>
                <w:rFonts w:ascii="宋体" w:hAnsi="宋体" w:cs="宋体"/>
                <w:sz w:val="21"/>
                <w:szCs w:val="21"/>
              </w:rPr>
            </w:pPr>
            <w:r>
              <w:rPr>
                <w:rFonts w:hint="eastAsia" w:ascii="宋体" w:hAnsi="宋体" w:cs="宋体"/>
                <w:sz w:val="21"/>
                <w:szCs w:val="21"/>
              </w:rPr>
              <w:t>屏幕比例：18:9</w:t>
            </w:r>
          </w:p>
          <w:p>
            <w:pPr>
              <w:adjustRightInd w:val="0"/>
              <w:spacing w:line="360" w:lineRule="auto"/>
              <w:rPr>
                <w:rFonts w:ascii="宋体" w:hAnsi="宋体" w:cs="宋体"/>
                <w:sz w:val="21"/>
                <w:szCs w:val="21"/>
              </w:rPr>
            </w:pPr>
            <w:r>
              <w:rPr>
                <w:rFonts w:hint="eastAsia" w:ascii="宋体" w:hAnsi="宋体" w:cs="宋体"/>
                <w:sz w:val="21"/>
                <w:szCs w:val="21"/>
              </w:rPr>
              <w:t>主屏分辨率：2160x1080像素</w:t>
            </w:r>
          </w:p>
          <w:p>
            <w:pPr>
              <w:adjustRightInd w:val="0"/>
              <w:spacing w:line="360" w:lineRule="auto"/>
              <w:rPr>
                <w:rFonts w:ascii="宋体" w:hAnsi="宋体" w:cs="宋体"/>
                <w:sz w:val="21"/>
                <w:szCs w:val="21"/>
              </w:rPr>
            </w:pPr>
            <w:r>
              <w:rPr>
                <w:rFonts w:hint="eastAsia" w:ascii="宋体" w:hAnsi="宋体" w:cs="宋体"/>
                <w:sz w:val="21"/>
                <w:szCs w:val="21"/>
              </w:rPr>
              <w:t>电池容量：4000mAh</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16</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4000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64000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华为技术有限公司</w:t>
            </w:r>
          </w:p>
          <w:p>
            <w:pPr>
              <w:pStyle w:val="38"/>
              <w:jc w:val="center"/>
              <w:rPr>
                <w:rFonts w:ascii="宋体" w:hAnsi="宋体"/>
                <w:kern w:val="0"/>
                <w:sz w:val="21"/>
                <w:szCs w:val="21"/>
              </w:rPr>
            </w:pPr>
            <w:r>
              <w:rPr>
                <w:rFonts w:hint="eastAsia" w:ascii="宋体" w:hAnsi="宋体"/>
                <w:kern w:val="0"/>
                <w:sz w:val="21"/>
                <w:szCs w:val="21"/>
              </w:rPr>
              <w:t>深圳</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移动执法终端服务费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color w:val="FF0000"/>
                <w:sz w:val="21"/>
                <w:szCs w:val="21"/>
              </w:rPr>
            </w:pPr>
            <w:r>
              <w:rPr>
                <w:rFonts w:hint="eastAsia" w:ascii="宋体" w:hAnsi="宋体"/>
                <w:kern w:val="0"/>
                <w:sz w:val="21"/>
                <w:szCs w:val="21"/>
              </w:rPr>
              <w:t>中国联通</w:t>
            </w:r>
          </w:p>
        </w:tc>
        <w:tc>
          <w:tcPr>
            <w:tcW w:w="551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宋体" w:hAnsi="宋体" w:cs="宋体"/>
                <w:sz w:val="21"/>
                <w:szCs w:val="21"/>
              </w:rPr>
            </w:pPr>
            <w:r>
              <w:rPr>
                <w:rFonts w:hint="eastAsia" w:ascii="宋体" w:hAnsi="宋体" w:cs="宋体"/>
                <w:sz w:val="21"/>
                <w:szCs w:val="21"/>
              </w:rPr>
              <w:t>（50元*16台*12/月）*3年</w:t>
            </w:r>
            <w:r>
              <w:rPr>
                <w:rFonts w:hint="eastAsia" w:ascii="宋体" w:hAnsi="宋体" w:cs="宋体"/>
                <w:kern w:val="0"/>
                <w:sz w:val="21"/>
                <w:szCs w:val="21"/>
              </w:rPr>
              <w:t>移动执法终端服务费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28800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28800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中国联通许昌分公司</w:t>
            </w:r>
          </w:p>
          <w:p>
            <w:pPr>
              <w:pStyle w:val="38"/>
              <w:jc w:val="center"/>
              <w:rPr>
                <w:rFonts w:ascii="宋体" w:hAnsi="宋体"/>
                <w:kern w:val="0"/>
                <w:sz w:val="21"/>
                <w:szCs w:val="21"/>
              </w:rPr>
            </w:pPr>
            <w:r>
              <w:rPr>
                <w:rFonts w:hint="eastAsia" w:ascii="宋体" w:hAnsi="宋体"/>
                <w:kern w:val="0"/>
                <w:sz w:val="21"/>
                <w:szCs w:val="21"/>
              </w:rPr>
              <w:t>许昌</w:t>
            </w:r>
          </w:p>
        </w:tc>
      </w:tr>
      <w:tr>
        <w:tblPrEx>
          <w:tblLayout w:type="fixed"/>
          <w:tblCellMar>
            <w:top w:w="0" w:type="dxa"/>
            <w:left w:w="108" w:type="dxa"/>
            <w:bottom w:w="0" w:type="dxa"/>
            <w:right w:w="108" w:type="dxa"/>
          </w:tblCellMar>
        </w:tblPrEx>
        <w:trPr>
          <w:trHeight w:val="606"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32</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工程施工</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许昌众成科技有限公司</w:t>
            </w:r>
          </w:p>
        </w:tc>
        <w:tc>
          <w:tcPr>
            <w:tcW w:w="5512"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宋体" w:hAnsi="宋体" w:cs="宋体"/>
                <w:sz w:val="21"/>
                <w:szCs w:val="21"/>
              </w:rPr>
            </w:pPr>
          </w:p>
          <w:tbl>
            <w:tblPr>
              <w:tblStyle w:val="18"/>
              <w:tblpPr w:leftFromText="180" w:rightFromText="180" w:vertAnchor="text" w:horzAnchor="page" w:tblpXSpec="center" w:tblpY="614"/>
              <w:tblOverlap w:val="never"/>
              <w:tblW w:w="3598" w:type="dxa"/>
              <w:tblInd w:w="0" w:type="dxa"/>
              <w:tblLayout w:type="fixed"/>
              <w:tblCellMar>
                <w:top w:w="0" w:type="dxa"/>
                <w:left w:w="108" w:type="dxa"/>
                <w:bottom w:w="0" w:type="dxa"/>
                <w:right w:w="108" w:type="dxa"/>
              </w:tblCellMar>
            </w:tblPr>
            <w:tblGrid>
              <w:gridCol w:w="2689"/>
              <w:gridCol w:w="425"/>
              <w:gridCol w:w="484"/>
            </w:tblGrid>
            <w:tr>
              <w:tblPrEx>
                <w:tblLayout w:type="fixed"/>
                <w:tblCellMar>
                  <w:top w:w="0" w:type="dxa"/>
                  <w:left w:w="108" w:type="dxa"/>
                  <w:bottom w:w="0" w:type="dxa"/>
                  <w:right w:w="108" w:type="dxa"/>
                </w:tblCellMar>
              </w:tblPrEx>
              <w:trPr>
                <w:trHeight w:val="725" w:hRule="atLeast"/>
              </w:trPr>
              <w:tc>
                <w:tcPr>
                  <w:tcW w:w="2689"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360" w:lineRule="auto"/>
                    <w:rPr>
                      <w:rFonts w:ascii="宋体" w:hAnsi="宋体" w:cs="宋体"/>
                      <w:sz w:val="21"/>
                      <w:szCs w:val="21"/>
                    </w:rPr>
                  </w:pPr>
                  <w:r>
                    <w:rPr>
                      <w:rFonts w:hint="eastAsia" w:ascii="宋体" w:hAnsi="宋体" w:cs="宋体"/>
                      <w:sz w:val="21"/>
                      <w:szCs w:val="21"/>
                    </w:rPr>
                    <w:t>铝扣板吊顶，包含拆除旧灯具</w:t>
                  </w:r>
                </w:p>
              </w:tc>
              <w:tc>
                <w:tcPr>
                  <w:tcW w:w="425"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360" w:lineRule="auto"/>
                    <w:rPr>
                      <w:rFonts w:ascii="宋体" w:hAnsi="宋体" w:cs="宋体"/>
                      <w:sz w:val="21"/>
                      <w:szCs w:val="21"/>
                    </w:rPr>
                  </w:pPr>
                  <w:r>
                    <w:rPr>
                      <w:rFonts w:hint="eastAsia" w:ascii="宋体" w:hAnsi="宋体" w:cs="宋体"/>
                      <w:sz w:val="21"/>
                      <w:szCs w:val="21"/>
                    </w:rPr>
                    <w:t>60</w:t>
                  </w:r>
                </w:p>
              </w:tc>
              <w:tc>
                <w:tcPr>
                  <w:tcW w:w="484" w:type="dxa"/>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m²</w:t>
                  </w:r>
                </w:p>
              </w:tc>
            </w:tr>
            <w:tr>
              <w:tblPrEx>
                <w:tblLayout w:type="fixed"/>
                <w:tblCellMar>
                  <w:top w:w="0" w:type="dxa"/>
                  <w:left w:w="108" w:type="dxa"/>
                  <w:bottom w:w="0" w:type="dxa"/>
                  <w:right w:w="108" w:type="dxa"/>
                </w:tblCellMar>
              </w:tblPrEx>
              <w:trPr>
                <w:trHeight w:val="392"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360" w:lineRule="auto"/>
                    <w:rPr>
                      <w:rFonts w:ascii="宋体" w:hAnsi="宋体" w:cs="宋体"/>
                      <w:sz w:val="21"/>
                      <w:szCs w:val="21"/>
                    </w:rPr>
                  </w:pPr>
                  <w:r>
                    <w:rPr>
                      <w:rFonts w:hint="eastAsia" w:ascii="宋体" w:hAnsi="宋体" w:cs="宋体"/>
                      <w:kern w:val="0"/>
                      <w:sz w:val="21"/>
                      <w:szCs w:val="21"/>
                    </w:rPr>
                    <w:t>墙面基础处理，</w:t>
                  </w:r>
                  <w:r>
                    <w:rPr>
                      <w:rFonts w:hint="eastAsia" w:ascii="宋体" w:hAnsi="宋体" w:cs="宋体"/>
                      <w:sz w:val="21"/>
                      <w:szCs w:val="21"/>
                    </w:rPr>
                    <w:t>包含拆除部分旧墙面，重新批补，整体批补为白色墙面</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120</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m²</w:t>
                  </w:r>
                </w:p>
              </w:tc>
            </w:tr>
            <w:tr>
              <w:tblPrEx>
                <w:tblLayout w:type="fixed"/>
                <w:tblCellMar>
                  <w:top w:w="0" w:type="dxa"/>
                  <w:left w:w="108" w:type="dxa"/>
                  <w:bottom w:w="0" w:type="dxa"/>
                  <w:right w:w="108" w:type="dxa"/>
                </w:tblCellMar>
              </w:tblPrEx>
              <w:trPr>
                <w:trHeight w:val="230"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360" w:lineRule="auto"/>
                    <w:rPr>
                      <w:rFonts w:ascii="宋体" w:hAnsi="宋体" w:cs="宋体"/>
                      <w:sz w:val="21"/>
                      <w:szCs w:val="21"/>
                    </w:rPr>
                  </w:pPr>
                  <w:r>
                    <w:rPr>
                      <w:rFonts w:hint="eastAsia" w:ascii="宋体" w:hAnsi="宋体" w:cs="宋体"/>
                      <w:kern w:val="0"/>
                      <w:sz w:val="21"/>
                      <w:szCs w:val="21"/>
                    </w:rPr>
                    <w:t>墙面乳胶漆，</w:t>
                  </w:r>
                  <w:r>
                    <w:rPr>
                      <w:rFonts w:hint="eastAsia" w:ascii="宋体" w:hAnsi="宋体" w:cs="宋体"/>
                      <w:sz w:val="21"/>
                      <w:szCs w:val="21"/>
                    </w:rPr>
                    <w:t>整体批补打磨后，刷漆2-3遍</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120</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m²</w:t>
                  </w:r>
                </w:p>
              </w:tc>
            </w:tr>
            <w:tr>
              <w:tblPrEx>
                <w:tblLayout w:type="fixed"/>
                <w:tblCellMar>
                  <w:top w:w="0" w:type="dxa"/>
                  <w:left w:w="108" w:type="dxa"/>
                  <w:bottom w:w="0" w:type="dxa"/>
                  <w:right w:w="108" w:type="dxa"/>
                </w:tblCellMar>
              </w:tblPrEx>
              <w:trPr>
                <w:trHeight w:val="230"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360" w:lineRule="auto"/>
                    <w:rPr>
                      <w:rFonts w:ascii="宋体" w:hAnsi="宋体" w:cs="宋体"/>
                      <w:sz w:val="21"/>
                      <w:szCs w:val="21"/>
                    </w:rPr>
                  </w:pPr>
                  <w:r>
                    <w:rPr>
                      <w:rFonts w:hint="eastAsia" w:ascii="宋体" w:hAnsi="宋体" w:cs="宋体"/>
                      <w:kern w:val="0"/>
                      <w:sz w:val="21"/>
                      <w:szCs w:val="21"/>
                    </w:rPr>
                    <w:t>灯具电线安装费，</w:t>
                  </w:r>
                  <w:r>
                    <w:rPr>
                      <w:rFonts w:hint="eastAsia" w:ascii="宋体" w:hAnsi="宋体" w:cs="宋体"/>
                      <w:sz w:val="21"/>
                      <w:szCs w:val="21"/>
                    </w:rPr>
                    <w:t>强电线路穿管、灯具、插座、开关安装</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60</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m²</w:t>
                  </w:r>
                </w:p>
              </w:tc>
            </w:tr>
            <w:tr>
              <w:tblPrEx>
                <w:tblLayout w:type="fixed"/>
                <w:tblCellMar>
                  <w:top w:w="0" w:type="dxa"/>
                  <w:left w:w="108" w:type="dxa"/>
                  <w:bottom w:w="0" w:type="dxa"/>
                  <w:right w:w="108" w:type="dxa"/>
                </w:tblCellMar>
              </w:tblPrEx>
              <w:trPr>
                <w:trHeight w:val="230"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pacing w:line="360" w:lineRule="auto"/>
                    <w:textAlignment w:val="center"/>
                    <w:rPr>
                      <w:rFonts w:ascii="宋体" w:hAnsi="宋体" w:cs="宋体"/>
                      <w:sz w:val="21"/>
                      <w:szCs w:val="21"/>
                    </w:rPr>
                  </w:pPr>
                  <w:r>
                    <w:rPr>
                      <w:rFonts w:hint="eastAsia" w:ascii="宋体" w:hAnsi="宋体" w:cs="宋体"/>
                      <w:kern w:val="0"/>
                      <w:sz w:val="21"/>
                      <w:szCs w:val="21"/>
                    </w:rPr>
                    <w:t>24墙体拆除及修补，</w:t>
                  </w:r>
                  <w:r>
                    <w:rPr>
                      <w:rFonts w:hint="eastAsia" w:ascii="宋体" w:hAnsi="宋体" w:cs="宋体"/>
                      <w:sz w:val="21"/>
                      <w:szCs w:val="21"/>
                    </w:rPr>
                    <w:t>墙体拆除及后期修补</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19</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m²</w:t>
                  </w:r>
                </w:p>
              </w:tc>
            </w:tr>
            <w:tr>
              <w:tblPrEx>
                <w:tblLayout w:type="fixed"/>
                <w:tblCellMar>
                  <w:top w:w="0" w:type="dxa"/>
                  <w:left w:w="108" w:type="dxa"/>
                  <w:bottom w:w="0" w:type="dxa"/>
                  <w:right w:w="108" w:type="dxa"/>
                </w:tblCellMar>
              </w:tblPrEx>
              <w:trPr>
                <w:trHeight w:val="230"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pacing w:line="360" w:lineRule="auto"/>
                    <w:textAlignment w:val="center"/>
                    <w:rPr>
                      <w:rFonts w:ascii="宋体" w:hAnsi="宋体" w:cs="宋体"/>
                      <w:sz w:val="21"/>
                      <w:szCs w:val="21"/>
                    </w:rPr>
                  </w:pPr>
                  <w:r>
                    <w:rPr>
                      <w:rFonts w:hint="eastAsia" w:ascii="宋体" w:hAnsi="宋体" w:cs="宋体"/>
                      <w:kern w:val="0"/>
                      <w:sz w:val="21"/>
                      <w:szCs w:val="21"/>
                    </w:rPr>
                    <w:t>60cm*60cm LED灯</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12</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套</w:t>
                  </w:r>
                </w:p>
              </w:tc>
            </w:tr>
            <w:tr>
              <w:tblPrEx>
                <w:tblLayout w:type="fixed"/>
                <w:tblCellMar>
                  <w:top w:w="0" w:type="dxa"/>
                  <w:left w:w="108" w:type="dxa"/>
                  <w:bottom w:w="0" w:type="dxa"/>
                  <w:right w:w="108" w:type="dxa"/>
                </w:tblCellMar>
              </w:tblPrEx>
              <w:trPr>
                <w:trHeight w:val="230"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pacing w:line="360" w:lineRule="auto"/>
                    <w:textAlignment w:val="center"/>
                    <w:rPr>
                      <w:rFonts w:ascii="宋体" w:hAnsi="宋体" w:cs="宋体"/>
                      <w:sz w:val="21"/>
                      <w:szCs w:val="21"/>
                    </w:rPr>
                  </w:pPr>
                  <w:r>
                    <w:rPr>
                      <w:rFonts w:hint="eastAsia" w:ascii="宋体" w:hAnsi="宋体" w:cs="宋体"/>
                      <w:kern w:val="0"/>
                      <w:sz w:val="21"/>
                      <w:szCs w:val="21"/>
                    </w:rPr>
                    <w:t>窗帘</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16</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米</w:t>
                  </w:r>
                </w:p>
              </w:tc>
            </w:tr>
            <w:tr>
              <w:tblPrEx>
                <w:tblLayout w:type="fixed"/>
                <w:tblCellMar>
                  <w:top w:w="0" w:type="dxa"/>
                  <w:left w:w="108" w:type="dxa"/>
                  <w:bottom w:w="0" w:type="dxa"/>
                  <w:right w:w="108" w:type="dxa"/>
                </w:tblCellMar>
              </w:tblPrEx>
              <w:trPr>
                <w:trHeight w:val="230"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pacing w:line="360" w:lineRule="auto"/>
                    <w:textAlignment w:val="center"/>
                    <w:rPr>
                      <w:rFonts w:ascii="宋体" w:hAnsi="宋体" w:cs="宋体"/>
                      <w:sz w:val="21"/>
                      <w:szCs w:val="21"/>
                    </w:rPr>
                  </w:pPr>
                  <w:r>
                    <w:rPr>
                      <w:rFonts w:hint="eastAsia" w:ascii="宋体" w:hAnsi="宋体" w:cs="宋体"/>
                      <w:kern w:val="0"/>
                      <w:sz w:val="21"/>
                      <w:szCs w:val="21"/>
                    </w:rPr>
                    <w:t>木地板</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60</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m²</w:t>
                  </w:r>
                </w:p>
              </w:tc>
            </w:tr>
            <w:tr>
              <w:tblPrEx>
                <w:tblLayout w:type="fixed"/>
                <w:tblCellMar>
                  <w:top w:w="0" w:type="dxa"/>
                  <w:left w:w="108" w:type="dxa"/>
                  <w:bottom w:w="0" w:type="dxa"/>
                  <w:right w:w="108" w:type="dxa"/>
                </w:tblCellMar>
              </w:tblPrEx>
              <w:trPr>
                <w:trHeight w:val="230"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pacing w:line="360" w:lineRule="auto"/>
                    <w:textAlignment w:val="center"/>
                    <w:rPr>
                      <w:rFonts w:ascii="宋体" w:hAnsi="宋体" w:cs="宋体"/>
                      <w:sz w:val="21"/>
                      <w:szCs w:val="21"/>
                    </w:rPr>
                  </w:pPr>
                  <w:r>
                    <w:rPr>
                      <w:rFonts w:hint="eastAsia" w:ascii="宋体" w:hAnsi="宋体" w:cs="宋体"/>
                      <w:kern w:val="0"/>
                      <w:sz w:val="21"/>
                      <w:szCs w:val="21"/>
                    </w:rPr>
                    <w:t>五金电料辅材，</w:t>
                  </w:r>
                  <w:r>
                    <w:rPr>
                      <w:rFonts w:hint="eastAsia" w:ascii="宋体" w:hAnsi="宋体" w:cs="宋体"/>
                      <w:sz w:val="21"/>
                      <w:szCs w:val="21"/>
                    </w:rPr>
                    <w:t>包含灯具、大屏、空调等电器设备的用电线布设</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cs="宋体"/>
                      <w:kern w:val="0"/>
                      <w:sz w:val="21"/>
                      <w:szCs w:val="21"/>
                    </w:rPr>
                  </w:pPr>
                  <w:r>
                    <w:rPr>
                      <w:rFonts w:hint="eastAsia" w:ascii="宋体" w:hAnsi="宋体" w:cs="宋体"/>
                      <w:kern w:val="0"/>
                      <w:sz w:val="21"/>
                      <w:szCs w:val="21"/>
                    </w:rPr>
                    <w:t>1</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批</w:t>
                  </w:r>
                </w:p>
              </w:tc>
            </w:tr>
            <w:tr>
              <w:tblPrEx>
                <w:tblLayout w:type="fixed"/>
                <w:tblCellMar>
                  <w:top w:w="0" w:type="dxa"/>
                  <w:left w:w="108" w:type="dxa"/>
                  <w:bottom w:w="0" w:type="dxa"/>
                  <w:right w:w="108" w:type="dxa"/>
                </w:tblCellMar>
              </w:tblPrEx>
              <w:trPr>
                <w:trHeight w:val="230"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pacing w:line="360" w:lineRule="auto"/>
                    <w:textAlignment w:val="center"/>
                    <w:rPr>
                      <w:rFonts w:ascii="宋体" w:hAnsi="宋体" w:cs="宋体"/>
                      <w:sz w:val="21"/>
                      <w:szCs w:val="21"/>
                    </w:rPr>
                  </w:pPr>
                  <w:r>
                    <w:rPr>
                      <w:rFonts w:hint="eastAsia" w:ascii="宋体" w:hAnsi="宋体" w:cs="宋体"/>
                      <w:kern w:val="0"/>
                      <w:sz w:val="21"/>
                      <w:szCs w:val="21"/>
                    </w:rPr>
                    <w:t>搬运费，</w:t>
                  </w:r>
                  <w:r>
                    <w:rPr>
                      <w:rFonts w:hint="eastAsia" w:ascii="宋体" w:hAnsi="宋体" w:cs="宋体"/>
                      <w:sz w:val="21"/>
                      <w:szCs w:val="21"/>
                    </w:rPr>
                    <w:t>材料运输费、上楼搬运等</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1</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批</w:t>
                  </w:r>
                </w:p>
              </w:tc>
            </w:tr>
            <w:tr>
              <w:tblPrEx>
                <w:tblLayout w:type="fixed"/>
                <w:tblCellMar>
                  <w:top w:w="0" w:type="dxa"/>
                  <w:left w:w="108" w:type="dxa"/>
                  <w:bottom w:w="0" w:type="dxa"/>
                  <w:right w:w="108" w:type="dxa"/>
                </w:tblCellMar>
              </w:tblPrEx>
              <w:trPr>
                <w:trHeight w:val="264"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pacing w:line="360" w:lineRule="auto"/>
                    <w:textAlignment w:val="center"/>
                    <w:rPr>
                      <w:rFonts w:ascii="宋体" w:hAnsi="宋体" w:cs="宋体"/>
                      <w:sz w:val="21"/>
                      <w:szCs w:val="21"/>
                    </w:rPr>
                  </w:pPr>
                  <w:r>
                    <w:rPr>
                      <w:rFonts w:hint="eastAsia" w:ascii="宋体" w:hAnsi="宋体" w:cs="宋体"/>
                      <w:kern w:val="0"/>
                      <w:sz w:val="21"/>
                      <w:szCs w:val="21"/>
                    </w:rPr>
                    <w:t>垃圾、建渣清运</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1</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批</w:t>
                  </w:r>
                </w:p>
              </w:tc>
            </w:tr>
            <w:tr>
              <w:tblPrEx>
                <w:tblLayout w:type="fixed"/>
                <w:tblCellMar>
                  <w:top w:w="0" w:type="dxa"/>
                  <w:left w:w="108" w:type="dxa"/>
                  <w:bottom w:w="0" w:type="dxa"/>
                  <w:right w:w="108" w:type="dxa"/>
                </w:tblCellMar>
              </w:tblPrEx>
              <w:trPr>
                <w:trHeight w:val="264" w:hRule="atLeast"/>
              </w:trPr>
              <w:tc>
                <w:tcPr>
                  <w:tcW w:w="26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pacing w:line="360" w:lineRule="auto"/>
                    <w:textAlignment w:val="center"/>
                    <w:rPr>
                      <w:rFonts w:ascii="宋体" w:hAnsi="宋体" w:cs="宋体"/>
                      <w:sz w:val="21"/>
                      <w:szCs w:val="21"/>
                    </w:rPr>
                  </w:pPr>
                  <w:r>
                    <w:rPr>
                      <w:rFonts w:hint="eastAsia" w:ascii="宋体" w:hAnsi="宋体" w:cs="宋体"/>
                      <w:kern w:val="0"/>
                      <w:sz w:val="21"/>
                      <w:szCs w:val="21"/>
                    </w:rPr>
                    <w:t>工时费</w:t>
                  </w:r>
                </w:p>
              </w:tc>
              <w:tc>
                <w:tcPr>
                  <w:tcW w:w="4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16</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个</w:t>
                  </w:r>
                </w:p>
              </w:tc>
            </w:tr>
          </w:tbl>
          <w:p>
            <w:pPr>
              <w:adjustRightInd w:val="0"/>
              <w:spacing w:line="360" w:lineRule="auto"/>
              <w:rPr>
                <w:rFonts w:ascii="宋体" w:hAnsi="宋体" w:cs="宋体"/>
                <w:sz w:val="21"/>
                <w:szCs w:val="21"/>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30000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cs="宋体"/>
                <w:sz w:val="21"/>
                <w:szCs w:val="21"/>
              </w:rPr>
              <w:t>许昌众成科技有限公司</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33</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空气净化器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群信qx209</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滤网配置：初级过滤网，静电集尘过滤网，活性炭/HEPA二合一滤网。</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CADR值：220-460m³/h</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控制方式：触摸屏/控制器</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负离子：1200W pcs/cm³</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传感器：自动感应（烟雾激光传感器、温度传感器）</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照明功率：24W（三色）透镜模组/LED</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3300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3300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佛山市顺德区吉维斯电器有限公司</w:t>
            </w:r>
          </w:p>
          <w:p>
            <w:pPr>
              <w:pStyle w:val="38"/>
              <w:jc w:val="center"/>
              <w:rPr>
                <w:rFonts w:ascii="宋体" w:hAnsi="宋体"/>
                <w:kern w:val="0"/>
                <w:sz w:val="21"/>
                <w:szCs w:val="21"/>
              </w:rPr>
            </w:pPr>
            <w:r>
              <w:rPr>
                <w:rFonts w:hint="eastAsia" w:ascii="宋体" w:hAnsi="宋体"/>
                <w:kern w:val="0"/>
                <w:sz w:val="21"/>
                <w:szCs w:val="21"/>
              </w:rPr>
              <w:t>佛山</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34</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文化市场综合执法人员数据库</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订制开发申隆订制开发智慧稽查系统V1.0</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b/>
                <w:bCs/>
                <w:kern w:val="0"/>
                <w:sz w:val="21"/>
                <w:szCs w:val="21"/>
              </w:rPr>
            </w:pPr>
            <w:r>
              <w:rPr>
                <w:rFonts w:hint="eastAsia" w:ascii="宋体" w:hAnsi="宋体" w:cs="宋体"/>
                <w:b/>
                <w:bCs/>
                <w:kern w:val="0"/>
                <w:sz w:val="21"/>
                <w:szCs w:val="21"/>
              </w:rPr>
              <w:t>开发综合执法人员信息</w:t>
            </w:r>
          </w:p>
          <w:p>
            <w:pPr>
              <w:widowControl/>
              <w:spacing w:line="360" w:lineRule="auto"/>
              <w:rPr>
                <w:rFonts w:ascii="宋体" w:hAnsi="宋体" w:cs="宋体"/>
                <w:kern w:val="0"/>
                <w:sz w:val="21"/>
                <w:szCs w:val="21"/>
              </w:rPr>
            </w:pPr>
            <w:r>
              <w:rPr>
                <w:rFonts w:hint="eastAsia" w:ascii="宋体" w:hAnsi="宋体" w:cs="宋体"/>
                <w:kern w:val="0"/>
                <w:sz w:val="21"/>
                <w:szCs w:val="21"/>
              </w:rPr>
              <w:t>综合执法人员库主要数据信息包括：人员基本信息和扩展信息等；基本信息包括姓名、性别、出生日期、手机号码、证件类型、证件号码、工作性质、职务、执法证编号等；扩展信息包括人员状态、政面貌、最高学历、毕业院校、身治份性质、编制性质和级别等。</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综合执法人员信息库数据范围包括：市辖区、魏都区、建安区、鄢陵县、襄城县、禹州市、长葛市、东城区、经济技术开发区、城乡一体化示范区。</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综合执法人员信息查询统计</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kern w:val="0"/>
                <w:sz w:val="21"/>
                <w:szCs w:val="21"/>
              </w:rPr>
              <w:t>执法人员查询统计，通过对姓名、职务、地区、性别、政治面貌、人员状态、最高学历、编制性质和级别等进行综合查询统计。</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35000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洛阳申隆信息科技有限公司</w:t>
            </w:r>
          </w:p>
          <w:p>
            <w:pPr>
              <w:pStyle w:val="38"/>
              <w:jc w:val="center"/>
              <w:rPr>
                <w:rFonts w:ascii="宋体" w:hAnsi="宋体"/>
                <w:kern w:val="0"/>
                <w:sz w:val="21"/>
                <w:szCs w:val="21"/>
              </w:rPr>
            </w:pPr>
            <w:r>
              <w:rPr>
                <w:rFonts w:hint="eastAsia" w:ascii="宋体" w:hAnsi="宋体"/>
                <w:kern w:val="0"/>
                <w:sz w:val="21"/>
                <w:szCs w:val="21"/>
              </w:rPr>
              <w:t>洛阳</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35</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文化市场经营主体数据库</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订制开发申隆智慧稽查系统V1.0</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文化主体</w:t>
            </w:r>
          </w:p>
          <w:p>
            <w:pPr>
              <w:widowControl/>
              <w:spacing w:line="360" w:lineRule="auto"/>
              <w:rPr>
                <w:rFonts w:ascii="宋体" w:hAnsi="宋体" w:cs="宋体"/>
                <w:kern w:val="0"/>
                <w:sz w:val="21"/>
                <w:szCs w:val="21"/>
              </w:rPr>
            </w:pPr>
            <w:r>
              <w:rPr>
                <w:rFonts w:hint="eastAsia" w:ascii="宋体" w:hAnsi="宋体" w:cs="宋体"/>
                <w:kern w:val="0"/>
                <w:sz w:val="21"/>
                <w:szCs w:val="21"/>
              </w:rPr>
              <w:t>经营主体信息库主要包括网吧门店、文艺表演团体、娱乐场所、演出经营场所、演出活动和艺术品经营单位等主体数据。统计报表包括演出市场主体数据统计、网吧门店、娱乐场所数据统计。</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经营主体信息库数据范围包括：市辖区、魏都区、建安区、鄢陵县、襄城县、禹州市、长葛市、东城区、经济技术开发区、城乡一体化示范区。</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60000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60000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洛阳申隆信息科技有限公司</w:t>
            </w:r>
          </w:p>
          <w:p>
            <w:pPr>
              <w:pStyle w:val="38"/>
              <w:jc w:val="center"/>
              <w:rPr>
                <w:rFonts w:ascii="宋体" w:hAnsi="宋体"/>
                <w:kern w:val="0"/>
                <w:sz w:val="21"/>
                <w:szCs w:val="21"/>
              </w:rPr>
            </w:pPr>
            <w:r>
              <w:rPr>
                <w:rFonts w:hint="eastAsia" w:ascii="宋体" w:hAnsi="宋体"/>
                <w:kern w:val="0"/>
                <w:sz w:val="21"/>
                <w:szCs w:val="21"/>
              </w:rPr>
              <w:t>洛阳</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36</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资料信息数据库</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订制开发申隆智慧稽查系统V1.0</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资料信息</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kern w:val="0"/>
                <w:sz w:val="21"/>
                <w:szCs w:val="21"/>
              </w:rPr>
              <w:t>资料信息主要包括执法改革、文件、案件督办、信息（简报）、相关法律法规、规范性文件等信息。</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35000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洛阳申隆信息科技有限公司</w:t>
            </w:r>
          </w:p>
          <w:p>
            <w:pPr>
              <w:pStyle w:val="38"/>
              <w:jc w:val="center"/>
              <w:rPr>
                <w:rFonts w:ascii="宋体" w:hAnsi="宋体"/>
                <w:kern w:val="0"/>
                <w:sz w:val="21"/>
                <w:szCs w:val="21"/>
              </w:rPr>
            </w:pPr>
            <w:r>
              <w:rPr>
                <w:rFonts w:hint="eastAsia" w:ascii="宋体" w:hAnsi="宋体"/>
                <w:kern w:val="0"/>
                <w:sz w:val="21"/>
                <w:szCs w:val="21"/>
              </w:rPr>
              <w:t>洛阳</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37</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非现场监管平台</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订制开发申隆智慧稽查系统V1.0</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实时监控</w:t>
            </w:r>
          </w:p>
          <w:p>
            <w:pPr>
              <w:widowControl/>
              <w:spacing w:line="360" w:lineRule="auto"/>
              <w:rPr>
                <w:rFonts w:ascii="宋体" w:hAnsi="宋体" w:cs="宋体"/>
                <w:kern w:val="0"/>
                <w:sz w:val="21"/>
                <w:szCs w:val="21"/>
              </w:rPr>
            </w:pPr>
            <w:r>
              <w:rPr>
                <w:rFonts w:hint="eastAsia" w:ascii="宋体" w:hAnsi="宋体" w:cs="宋体"/>
                <w:kern w:val="0"/>
                <w:sz w:val="21"/>
                <w:szCs w:val="21"/>
              </w:rPr>
              <w:t>实时查看网吧等娱乐场所的视频，进行非现场监管，抓拍违法操作情况，进行执法对讲等。可选择1、4、9、12、16等多种画面进行查看，支撑自定义画面设置，全屏画面显示。</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网吧数据范围包括：市辖区、魏都区、建安区、鄢陵县、襄城县、禹州市、长葛市、东城区、经济技术开发区、城乡一体化示范区。</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历史回放</w:t>
            </w:r>
          </w:p>
          <w:p>
            <w:pPr>
              <w:widowControl/>
              <w:spacing w:line="360" w:lineRule="auto"/>
              <w:rPr>
                <w:rFonts w:ascii="宋体" w:hAnsi="宋体" w:cs="宋体"/>
                <w:kern w:val="0"/>
                <w:sz w:val="21"/>
                <w:szCs w:val="21"/>
              </w:rPr>
            </w:pPr>
            <w:r>
              <w:rPr>
                <w:rFonts w:hint="eastAsia" w:ascii="宋体" w:hAnsi="宋体" w:cs="宋体"/>
                <w:kern w:val="0"/>
                <w:sz w:val="21"/>
                <w:szCs w:val="21"/>
              </w:rPr>
              <w:t>查看网吧等娱乐场所的历史录像，根据时间点进行播放。</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数据范围包括：市辖区、魏都区、建安区、鄢陵县、襄城县、禹州市、长葛市、东城区、经济技术开发区、城乡一体化示范区。</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设备管理</w:t>
            </w:r>
          </w:p>
          <w:p>
            <w:pPr>
              <w:widowControl/>
              <w:spacing w:line="360" w:lineRule="auto"/>
              <w:rPr>
                <w:rFonts w:ascii="宋体" w:hAnsi="宋体" w:cs="宋体"/>
                <w:kern w:val="0"/>
                <w:sz w:val="21"/>
                <w:szCs w:val="21"/>
              </w:rPr>
            </w:pPr>
            <w:r>
              <w:rPr>
                <w:rFonts w:hint="eastAsia" w:ascii="宋体" w:hAnsi="宋体" w:cs="宋体"/>
                <w:kern w:val="0"/>
                <w:sz w:val="21"/>
                <w:szCs w:val="21"/>
              </w:rPr>
              <w:t>管理网吧等娱乐场所的现场录音录像设备，添加、删除、查看设备信息。</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数据范围包括：市辖区、魏都区、建安区、鄢陵县、襄城县、禹州市、长葛市、东城区、经济技术开发区、城乡一体化示范区。</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设备监控</w:t>
            </w:r>
          </w:p>
          <w:p>
            <w:pPr>
              <w:widowControl/>
              <w:spacing w:line="360" w:lineRule="auto"/>
              <w:rPr>
                <w:rFonts w:ascii="宋体" w:hAnsi="宋体" w:cs="宋体"/>
                <w:kern w:val="0"/>
                <w:sz w:val="21"/>
                <w:szCs w:val="21"/>
              </w:rPr>
            </w:pPr>
            <w:r>
              <w:rPr>
                <w:rFonts w:hint="eastAsia" w:ascii="宋体" w:hAnsi="宋体" w:cs="宋体"/>
                <w:kern w:val="0"/>
                <w:sz w:val="21"/>
                <w:szCs w:val="21"/>
              </w:rPr>
              <w:t>监控设备在线情况、录像情况、硬件情况。</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数据范围包括：市辖区、魏都区、建安区、鄢陵县、襄城县、禹州市、长葛市、东城区、经济技术开发区、城乡一体化示范区。</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统计分析</w:t>
            </w:r>
          </w:p>
          <w:p>
            <w:pPr>
              <w:widowControl/>
              <w:spacing w:line="360" w:lineRule="auto"/>
              <w:rPr>
                <w:rFonts w:ascii="宋体" w:hAnsi="宋体" w:cs="宋体"/>
                <w:kern w:val="0"/>
                <w:sz w:val="21"/>
                <w:szCs w:val="21"/>
              </w:rPr>
            </w:pPr>
            <w:r>
              <w:rPr>
                <w:rFonts w:hint="eastAsia" w:ascii="宋体" w:hAnsi="宋体" w:cs="宋体"/>
                <w:kern w:val="0"/>
                <w:sz w:val="21"/>
                <w:szCs w:val="21"/>
              </w:rPr>
              <w:t>设备在线统计，录像情况统计，异常情况统计等。</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数据范围包括：市辖区、魏都区、建安区、鄢陵县、襄城县、禹州市、长葛市、东城区、经济技术开发区、城乡一体化示范区</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用户管理</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管理执法人员账号信息，添加、删除、查看执法人员账号。</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日志管理</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管理执法人员登录操作等日志信息，可查看详细信息。</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系统管理</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系统管理包括用户配置、存储配置、设备管理和日志管理等。</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90000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90000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洛阳申隆信息科技有限公司</w:t>
            </w:r>
          </w:p>
          <w:p>
            <w:pPr>
              <w:pStyle w:val="38"/>
              <w:jc w:val="center"/>
              <w:rPr>
                <w:rFonts w:ascii="宋体" w:hAnsi="宋体"/>
                <w:kern w:val="0"/>
                <w:sz w:val="21"/>
                <w:szCs w:val="21"/>
              </w:rPr>
            </w:pPr>
            <w:r>
              <w:rPr>
                <w:rFonts w:hint="eastAsia" w:ascii="宋体" w:hAnsi="宋体"/>
                <w:kern w:val="0"/>
                <w:sz w:val="21"/>
                <w:szCs w:val="21"/>
              </w:rPr>
              <w:t>洛阳</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38</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移动执法系统</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订制开发申隆智慧稽查系统V1.0</w:t>
            </w:r>
          </w:p>
        </w:tc>
        <w:tc>
          <w:tcPr>
            <w:tcW w:w="551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位置定位</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实现对移动执法终端设备的实时定位。</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实时视频</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通过移动执法终端进行实时录像执法，移动执法系统可以进行实时执法录像查看、远程执法。</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轨迹回放</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可查看执法人员配备执法设备的历史移动执法轨迹。</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录像回放</w:t>
            </w:r>
          </w:p>
          <w:p>
            <w:pPr>
              <w:widowControl/>
              <w:adjustRightInd w:val="0"/>
              <w:spacing w:line="360" w:lineRule="auto"/>
              <w:textAlignment w:val="center"/>
              <w:rPr>
                <w:rFonts w:ascii="宋体" w:hAnsi="宋体" w:cs="宋体"/>
                <w:kern w:val="0"/>
                <w:sz w:val="21"/>
                <w:szCs w:val="21"/>
              </w:rPr>
            </w:pPr>
            <w:r>
              <w:rPr>
                <w:rFonts w:hint="eastAsia" w:ascii="宋体" w:hAnsi="宋体" w:cs="宋体"/>
                <w:kern w:val="0"/>
                <w:sz w:val="21"/>
                <w:szCs w:val="21"/>
              </w:rPr>
              <w:t>可查看移动执法设备现场移动执法历史视频数据。</w:t>
            </w:r>
          </w:p>
          <w:p>
            <w:pPr>
              <w:widowControl/>
              <w:adjustRightInd w:val="0"/>
              <w:spacing w:line="360" w:lineRule="auto"/>
              <w:textAlignment w:val="center"/>
              <w:rPr>
                <w:rFonts w:ascii="宋体" w:hAnsi="宋体" w:cs="宋体"/>
                <w:b/>
                <w:bCs/>
                <w:kern w:val="0"/>
                <w:sz w:val="21"/>
                <w:szCs w:val="21"/>
              </w:rPr>
            </w:pPr>
            <w:r>
              <w:rPr>
                <w:rFonts w:hint="eastAsia" w:ascii="宋体" w:hAnsi="宋体" w:cs="宋体"/>
                <w:b/>
                <w:bCs/>
                <w:kern w:val="0"/>
                <w:sz w:val="21"/>
                <w:szCs w:val="21"/>
              </w:rPr>
              <w:t>系统管理</w:t>
            </w:r>
          </w:p>
          <w:p>
            <w:pPr>
              <w:widowControl/>
              <w:spacing w:line="360" w:lineRule="auto"/>
              <w:rPr>
                <w:rFonts w:ascii="宋体" w:hAnsi="宋体" w:cs="宋体"/>
                <w:b/>
                <w:bCs/>
                <w:kern w:val="0"/>
                <w:sz w:val="21"/>
                <w:szCs w:val="21"/>
              </w:rPr>
            </w:pPr>
            <w:r>
              <w:rPr>
                <w:rFonts w:hint="eastAsia" w:ascii="宋体" w:hAnsi="宋体" w:cs="宋体"/>
                <w:kern w:val="0"/>
                <w:sz w:val="21"/>
                <w:szCs w:val="21"/>
              </w:rPr>
              <w:t>系统管理包括移动执法终端配置、用户管理、日志管理等。</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60000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60000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洛阳申隆信息科技有限公司</w:t>
            </w:r>
          </w:p>
          <w:p>
            <w:pPr>
              <w:pStyle w:val="38"/>
              <w:jc w:val="center"/>
              <w:rPr>
                <w:rFonts w:ascii="宋体" w:hAnsi="宋体"/>
                <w:kern w:val="0"/>
                <w:sz w:val="21"/>
                <w:szCs w:val="21"/>
              </w:rPr>
            </w:pPr>
            <w:r>
              <w:rPr>
                <w:rFonts w:hint="eastAsia" w:ascii="宋体" w:hAnsi="宋体"/>
                <w:kern w:val="0"/>
                <w:sz w:val="21"/>
                <w:szCs w:val="21"/>
              </w:rPr>
              <w:t>洛阳</w:t>
            </w:r>
          </w:p>
        </w:tc>
      </w:tr>
      <w:tr>
        <w:tblPrEx>
          <w:tblLayout w:type="fixed"/>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sz w:val="21"/>
                <w:szCs w:val="21"/>
              </w:rPr>
            </w:pPr>
            <w:r>
              <w:rPr>
                <w:rFonts w:hint="eastAsia" w:ascii="宋体" w:hAnsi="宋体"/>
                <w:sz w:val="21"/>
                <w:szCs w:val="21"/>
              </w:rPr>
              <w:t>39</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第三方系统对接整合</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rPr>
                <w:rFonts w:ascii="宋体" w:hAnsi="宋体" w:cs="宋体"/>
                <w:sz w:val="21"/>
                <w:szCs w:val="21"/>
              </w:rPr>
            </w:pPr>
            <w:r>
              <w:rPr>
                <w:rFonts w:hint="eastAsia" w:ascii="宋体" w:hAnsi="宋体" w:cs="宋体"/>
                <w:sz w:val="21"/>
                <w:szCs w:val="21"/>
              </w:rPr>
              <w:t>订制开发申隆智慧稽查系统V1.0</w:t>
            </w:r>
          </w:p>
        </w:tc>
        <w:tc>
          <w:tcPr>
            <w:tcW w:w="5512" w:type="dxa"/>
            <w:tcBorders>
              <w:top w:val="single" w:color="000000" w:sz="4" w:space="0"/>
              <w:left w:val="single" w:color="000000" w:sz="4" w:space="0"/>
              <w:bottom w:val="single" w:color="000000" w:sz="4" w:space="0"/>
              <w:right w:val="single" w:color="000000" w:sz="4" w:space="0"/>
            </w:tcBorders>
            <w:vAlign w:val="center"/>
          </w:tcPr>
          <w:p>
            <w:pPr>
              <w:numPr>
                <w:ilvl w:val="0"/>
                <w:numId w:val="2"/>
              </w:numPr>
              <w:tabs>
                <w:tab w:val="left" w:pos="312"/>
              </w:tabs>
              <w:spacing w:line="360" w:lineRule="auto"/>
              <w:rPr>
                <w:rFonts w:ascii="宋体" w:hAnsi="宋体" w:cs="宋体"/>
                <w:sz w:val="21"/>
                <w:szCs w:val="21"/>
              </w:rPr>
            </w:pPr>
            <w:r>
              <w:rPr>
                <w:rFonts w:hint="eastAsia" w:ascii="宋体" w:hAnsi="宋体" w:cs="宋体"/>
                <w:sz w:val="21"/>
                <w:szCs w:val="21"/>
              </w:rPr>
              <w:t>与河南分中心系统无缝对接；</w:t>
            </w:r>
          </w:p>
          <w:p>
            <w:pPr>
              <w:numPr>
                <w:ilvl w:val="0"/>
                <w:numId w:val="2"/>
              </w:numPr>
              <w:tabs>
                <w:tab w:val="left" w:pos="312"/>
              </w:tabs>
              <w:spacing w:line="360" w:lineRule="auto"/>
              <w:rPr>
                <w:rFonts w:ascii="宋体" w:hAnsi="宋体" w:cs="宋体"/>
                <w:sz w:val="21"/>
                <w:szCs w:val="21"/>
              </w:rPr>
            </w:pPr>
            <w:r>
              <w:rPr>
                <w:rFonts w:hint="eastAsia" w:ascii="宋体" w:hAnsi="宋体" w:cs="宋体"/>
                <w:sz w:val="21"/>
                <w:szCs w:val="21"/>
              </w:rPr>
              <w:t>与市政务数据共享交换平台对接；</w:t>
            </w:r>
          </w:p>
          <w:p>
            <w:pPr>
              <w:numPr>
                <w:ilvl w:val="0"/>
                <w:numId w:val="2"/>
              </w:numPr>
              <w:tabs>
                <w:tab w:val="left" w:pos="312"/>
              </w:tabs>
              <w:spacing w:line="360" w:lineRule="auto"/>
              <w:rPr>
                <w:rFonts w:ascii="宋体" w:hAnsi="宋体" w:cs="宋体"/>
                <w:sz w:val="21"/>
                <w:szCs w:val="21"/>
              </w:rPr>
            </w:pPr>
            <w:r>
              <w:rPr>
                <w:rFonts w:hint="eastAsia" w:ascii="宋体" w:hAnsi="宋体" w:cs="宋体"/>
                <w:sz w:val="21"/>
                <w:szCs w:val="21"/>
              </w:rPr>
              <w:t>与市纪委、工商、发改等部门业务系统对接；</w:t>
            </w:r>
          </w:p>
          <w:p>
            <w:pPr>
              <w:widowControl/>
              <w:adjustRightInd w:val="0"/>
              <w:spacing w:line="360" w:lineRule="auto"/>
              <w:textAlignment w:val="center"/>
              <w:rPr>
                <w:rFonts w:ascii="宋体" w:hAnsi="宋体" w:cs="宋体"/>
                <w:kern w:val="0"/>
                <w:sz w:val="21"/>
                <w:szCs w:val="21"/>
              </w:rPr>
            </w:pPr>
            <w:r>
              <w:rPr>
                <w:rFonts w:hint="eastAsia" w:ascii="宋体" w:hAnsi="宋体" w:cs="宋体"/>
                <w:sz w:val="21"/>
                <w:szCs w:val="21"/>
              </w:rPr>
              <w:t>4.与</w:t>
            </w:r>
            <w:r>
              <w:rPr>
                <w:rFonts w:hint="eastAsia" w:ascii="宋体" w:hAnsi="宋体" w:cs="宋体"/>
                <w:kern w:val="0"/>
                <w:sz w:val="21"/>
                <w:szCs w:val="21"/>
              </w:rPr>
              <w:t>市本级、魏都区、建安区、鄢陵县、襄城县、禹州市、长葛市、东城区、经济技术开发区、城乡一体化示范区对接。</w:t>
            </w:r>
          </w:p>
          <w:p>
            <w:pPr>
              <w:widowControl/>
              <w:adjustRightInd w:val="0"/>
              <w:spacing w:line="360" w:lineRule="auto"/>
              <w:textAlignment w:val="center"/>
              <w:rPr>
                <w:rFonts w:ascii="宋体" w:hAnsi="宋体" w:cs="宋体"/>
                <w:kern w:val="0"/>
                <w:sz w:val="21"/>
                <w:szCs w:val="21"/>
              </w:rPr>
            </w:pPr>
            <w:r>
              <w:rPr>
                <w:rFonts w:hint="eastAsia" w:ascii="宋体" w:hAnsi="宋体" w:cs="宋体"/>
                <w:b/>
                <w:kern w:val="0"/>
                <w:sz w:val="21"/>
                <w:szCs w:val="21"/>
              </w:rPr>
              <w:t>备注</w:t>
            </w:r>
            <w:r>
              <w:rPr>
                <w:rFonts w:hint="eastAsia" w:ascii="宋体" w:hAnsi="宋体" w:cs="宋体"/>
                <w:kern w:val="0"/>
                <w:sz w:val="21"/>
                <w:szCs w:val="21"/>
              </w:rPr>
              <w:t>：许昌支中心平台采用分期分批建设，以上为首期建设的主要内容；后期将开展双随机系统建设，黑红名单管理联合惩戒，网站建设，平台将进一步深化模块应用，同时将预留与市工商等单位数据交换接口。</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项</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cs="宋体"/>
                <w:sz w:val="21"/>
                <w:szCs w:val="21"/>
              </w:rPr>
            </w:pPr>
            <w:r>
              <w:rPr>
                <w:rFonts w:hint="eastAsia" w:ascii="宋体" w:hAnsi="宋体" w:cs="宋体"/>
                <w:sz w:val="21"/>
                <w:szCs w:val="21"/>
              </w:rPr>
              <w:t>15</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10000</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150000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洛阳申隆信息科技有限公司</w:t>
            </w:r>
          </w:p>
          <w:p>
            <w:pPr>
              <w:pStyle w:val="38"/>
              <w:jc w:val="center"/>
              <w:rPr>
                <w:rFonts w:ascii="宋体" w:hAnsi="宋体"/>
                <w:kern w:val="0"/>
                <w:sz w:val="21"/>
                <w:szCs w:val="21"/>
              </w:rPr>
            </w:pPr>
            <w:r>
              <w:rPr>
                <w:rFonts w:hint="eastAsia" w:ascii="宋体" w:hAnsi="宋体"/>
                <w:kern w:val="0"/>
                <w:sz w:val="21"/>
                <w:szCs w:val="21"/>
              </w:rPr>
              <w:t>洛阳</w:t>
            </w:r>
          </w:p>
        </w:tc>
      </w:tr>
      <w:tr>
        <w:tblPrEx>
          <w:tblLayout w:type="fixed"/>
          <w:tblCellMar>
            <w:top w:w="0" w:type="dxa"/>
            <w:left w:w="108" w:type="dxa"/>
            <w:bottom w:w="0" w:type="dxa"/>
            <w:right w:w="108" w:type="dxa"/>
          </w:tblCellMar>
        </w:tblPrEx>
        <w:trPr>
          <w:trHeight w:val="739" w:hRule="atLeast"/>
        </w:trPr>
        <w:tc>
          <w:tcPr>
            <w:tcW w:w="13905"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8"/>
              <w:jc w:val="center"/>
              <w:rPr>
                <w:rFonts w:ascii="宋体" w:hAnsi="宋体"/>
                <w:kern w:val="0"/>
                <w:sz w:val="21"/>
                <w:szCs w:val="21"/>
              </w:rPr>
            </w:pPr>
            <w:r>
              <w:rPr>
                <w:rFonts w:hint="eastAsia" w:ascii="宋体" w:hAnsi="宋体"/>
                <w:kern w:val="0"/>
                <w:sz w:val="21"/>
                <w:szCs w:val="21"/>
              </w:rPr>
              <w:t>总计：大写：玖拾陆万玖仟陆佰元整   小写：969600元</w:t>
            </w:r>
          </w:p>
        </w:tc>
      </w:tr>
    </w:tbl>
    <w:p>
      <w:pPr>
        <w:spacing w:line="300" w:lineRule="exact"/>
        <w:sectPr>
          <w:pgSz w:w="16838" w:h="11906" w:orient="landscape"/>
          <w:pgMar w:top="1417" w:right="1417" w:bottom="1984" w:left="1417" w:header="851" w:footer="992" w:gutter="0"/>
          <w:cols w:space="0" w:num="1"/>
          <w:rtlGutter w:val="0"/>
          <w:docGrid w:type="linesAndChars" w:linePitch="315" w:charSpace="537"/>
        </w:sectPr>
      </w:pPr>
    </w:p>
    <w:p>
      <w:pPr>
        <w:pStyle w:val="2"/>
        <w:widowControl/>
        <w:rPr>
          <w:lang w:val="en-US"/>
        </w:rPr>
      </w:pPr>
      <w:r>
        <w:rPr>
          <w:rFonts w:hint="eastAsia" w:ascii="Calibri" w:hAnsi="Calibri" w:eastAsia="宋体" w:cs="宋体"/>
          <w:lang w:eastAsia="zh-CN"/>
        </w:rPr>
        <w:t>售后服务计划</w:t>
      </w:r>
    </w:p>
    <w:p>
      <w:pPr>
        <w:keepNext w:val="0"/>
        <w:keepLines w:val="0"/>
        <w:widowControl w:val="0"/>
        <w:suppressLineNumbers w:val="0"/>
        <w:spacing w:before="0" w:beforeAutospacing="0" w:after="120" w:afterLines="5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2"/>
          <w:lang w:val="en-US" w:eastAsia="zh-CN" w:bidi="ar"/>
        </w:rPr>
        <w:t>根据招标文件的规定，我公司郑重承诺，如果我公司经评审后被确定为中标供应商，我公司对于中标货物，除完全响应招标文件合同条款和合同专用条款规定的所有要求外，还将按照以下条款提供优质和完善的售后服务：</w:t>
      </w:r>
    </w:p>
    <w:p>
      <w:pPr>
        <w:pStyle w:val="3"/>
        <w:keepNext w:val="0"/>
        <w:keepLines w:val="0"/>
        <w:widowControl/>
        <w:suppressLineNumbers w:val="0"/>
        <w:rPr>
          <w:rFonts w:ascii="Arial" w:hAnsi="Arial" w:eastAsia="Cambria" w:cs="Times New Roman"/>
          <w:lang w:val="en-US"/>
        </w:rPr>
      </w:pPr>
      <w:bookmarkStart w:id="0" w:name="_Toc521429473"/>
      <w:bookmarkEnd w:id="0"/>
      <w:r>
        <w:rPr>
          <w:lang w:val="en-US"/>
        </w:rPr>
        <w:t>1</w:t>
      </w:r>
      <w:r>
        <w:rPr>
          <w:rFonts w:hint="eastAsia" w:ascii="宋体" w:hAnsi="宋体" w:eastAsia="宋体" w:cs="宋体"/>
          <w:lang w:eastAsia="zh-CN"/>
        </w:rPr>
        <w:t>、针对本次招标</w:t>
      </w:r>
      <w:r>
        <w:rPr>
          <w:rFonts w:hint="eastAsia" w:ascii="Cambria" w:hAnsi="Cambria" w:eastAsia="宋体" w:cs="宋体"/>
          <w:lang w:eastAsia="zh-CN"/>
        </w:rPr>
        <w:t>提供售后服务计划</w:t>
      </w:r>
    </w:p>
    <w:p>
      <w:pPr>
        <w:keepNext w:val="0"/>
        <w:keepLines w:val="0"/>
        <w:widowControl w:val="0"/>
        <w:numPr>
          <w:ilvl w:val="0"/>
          <w:numId w:val="3"/>
        </w:numPr>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color w:val="000000"/>
          <w:sz w:val="24"/>
          <w:szCs w:val="24"/>
          <w:u w:val="single"/>
          <w:lang w:val="en-US"/>
        </w:rPr>
      </w:pPr>
      <w:r>
        <w:rPr>
          <w:rFonts w:hint="eastAsia" w:ascii="宋体" w:hAnsi="宋体" w:eastAsia="宋体" w:cs="宋体"/>
          <w:b/>
          <w:color w:val="000000"/>
          <w:kern w:val="2"/>
          <w:sz w:val="24"/>
          <w:szCs w:val="24"/>
          <w:u w:val="single"/>
          <w:lang w:val="en-US" w:eastAsia="zh-CN" w:bidi="ar"/>
        </w:rPr>
        <w:t>我公司所提供的设备均为原装正品，且符合采购人的技术参数标准。</w:t>
      </w:r>
    </w:p>
    <w:p>
      <w:pPr>
        <w:keepNext w:val="0"/>
        <w:keepLines w:val="0"/>
        <w:widowControl w:val="0"/>
        <w:suppressLineNumbers w:val="0"/>
        <w:autoSpaceDE w:val="0"/>
        <w:autoSpaceDN/>
        <w:spacing w:before="0" w:beforeAutospacing="0" w:after="0" w:afterAutospacing="0" w:line="360" w:lineRule="auto"/>
        <w:ind w:left="0" w:right="0" w:firstLine="482" w:firstLineChars="200"/>
        <w:jc w:val="left"/>
        <w:rPr>
          <w:rFonts w:hint="eastAsia" w:ascii="宋体" w:hAnsi="宋体" w:eastAsia="宋体" w:cs="宋体"/>
          <w:b/>
          <w:color w:val="000000"/>
          <w:sz w:val="24"/>
          <w:szCs w:val="24"/>
          <w:u w:val="single"/>
          <w:lang w:val="en-US"/>
        </w:rPr>
      </w:pPr>
      <w:r>
        <w:rPr>
          <w:rFonts w:hint="eastAsia" w:ascii="宋体" w:hAnsi="宋体" w:eastAsia="宋体" w:cs="宋体"/>
          <w:b/>
          <w:color w:val="000000"/>
          <w:kern w:val="2"/>
          <w:sz w:val="24"/>
          <w:szCs w:val="24"/>
          <w:u w:val="single"/>
          <w:lang w:val="en-US" w:eastAsia="zh-CN" w:bidi="ar"/>
        </w:rPr>
        <w:t>（2）我公司提供的设备全部安装到位并调试至正常工作状态，运行平稳，无潜在故障及安全隐患。</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color w:val="000000"/>
          <w:sz w:val="24"/>
          <w:szCs w:val="24"/>
          <w:u w:val="single"/>
          <w:lang w:val="en-US"/>
        </w:rPr>
      </w:pPr>
      <w:r>
        <w:rPr>
          <w:rFonts w:hint="eastAsia" w:ascii="宋体" w:hAnsi="宋体" w:eastAsia="宋体" w:cs="宋体"/>
          <w:b/>
          <w:color w:val="000000"/>
          <w:kern w:val="2"/>
          <w:sz w:val="24"/>
          <w:szCs w:val="24"/>
          <w:u w:val="single"/>
          <w:lang w:val="en-US" w:eastAsia="zh-CN" w:bidi="ar"/>
        </w:rPr>
        <w:t>（3）所投设备免费质保期：</w:t>
      </w:r>
    </w:p>
    <w:tbl>
      <w:tblPr>
        <w:tblStyle w:val="18"/>
        <w:tblW w:w="8220" w:type="dxa"/>
        <w:jc w:val="center"/>
        <w:tblInd w:w="0" w:type="dxa"/>
        <w:shd w:val="clear"/>
        <w:tblLayout w:type="fixed"/>
        <w:tblCellMar>
          <w:top w:w="0" w:type="dxa"/>
          <w:left w:w="108" w:type="dxa"/>
          <w:bottom w:w="0" w:type="dxa"/>
          <w:right w:w="108" w:type="dxa"/>
        </w:tblCellMar>
      </w:tblPr>
      <w:tblGrid>
        <w:gridCol w:w="844"/>
        <w:gridCol w:w="2269"/>
        <w:gridCol w:w="2670"/>
        <w:gridCol w:w="2437"/>
      </w:tblGrid>
      <w:tr>
        <w:tblPrEx>
          <w:shd w:val="clear"/>
          <w:tblLayout w:type="fixed"/>
          <w:tblCellMar>
            <w:top w:w="0" w:type="dxa"/>
            <w:left w:w="108" w:type="dxa"/>
            <w:bottom w:w="0" w:type="dxa"/>
            <w:right w:w="108" w:type="dxa"/>
          </w:tblCellMar>
        </w:tblPrEx>
        <w:trPr>
          <w:trHeight w:val="369"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序号</w:t>
            </w:r>
          </w:p>
        </w:tc>
        <w:tc>
          <w:tcPr>
            <w:tcW w:w="2269" w:type="dxa"/>
            <w:tcBorders>
              <w:top w:val="single" w:color="000000" w:sz="4" w:space="0"/>
              <w:left w:val="nil"/>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名称</w:t>
            </w:r>
          </w:p>
        </w:tc>
        <w:tc>
          <w:tcPr>
            <w:tcW w:w="2670" w:type="dxa"/>
            <w:tcBorders>
              <w:top w:val="single" w:color="000000" w:sz="4" w:space="0"/>
              <w:left w:val="nil"/>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厂家三包保修时间</w:t>
            </w:r>
          </w:p>
        </w:tc>
        <w:tc>
          <w:tcPr>
            <w:tcW w:w="2437" w:type="dxa"/>
            <w:tcBorders>
              <w:top w:val="single" w:color="000000" w:sz="4" w:space="0"/>
              <w:left w:val="nil"/>
              <w:bottom w:val="single" w:color="000000" w:sz="4" w:space="0"/>
              <w:right w:val="single" w:color="000000" w:sz="4" w:space="0"/>
            </w:tcBorders>
            <w:shd w:val="clear" w:color="auto" w:fill="F1F1F1"/>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我公司免费保修时间</w:t>
            </w:r>
          </w:p>
        </w:tc>
      </w:tr>
      <w:tr>
        <w:tblPrEx>
          <w:shd w:val="clear"/>
          <w:tblLayout w:type="fixed"/>
          <w:tblCellMar>
            <w:top w:w="0" w:type="dxa"/>
            <w:left w:w="108" w:type="dxa"/>
            <w:bottom w:w="0" w:type="dxa"/>
            <w:right w:w="108" w:type="dxa"/>
          </w:tblCellMar>
        </w:tblPrEx>
        <w:trPr>
          <w:trHeight w:val="356"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传真机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扫描仪</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光盘刻录机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便携式打印机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碎纸机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6</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保密资料柜</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line="90" w:lineRule="atLeast"/>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line="90" w:lineRule="atLeast"/>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便携式保密箱（铝制）</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90" w:lineRule="atLeast"/>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402"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8</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热熔式案卷装订机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9</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2T固态移动硬盘</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7天包退、1个月包换、3年包修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15天包退、40天包换、40个月包修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10</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打印机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11</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网络摄像机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照相机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13</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投影仪</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14</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大屏</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支架套料</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16</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图像处理器</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17</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音箱</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18</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功放</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19</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无线手持话筒</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20</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12U航空机柜</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21</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执法记录仪</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22</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出口设备</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硬件7天包退、1个月包换、3年包修</w:t>
            </w:r>
          </w:p>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USL数据库8年免费升级</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硬件15天包退、40天包换、4个月包修</w:t>
            </w:r>
          </w:p>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USL数据库10年免费升级</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23</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核心交换机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7天包退、1个月包换、3年包修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24</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无线控制器</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7天包退、1个月包换、3年包修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15天包退、40天包换、40个月包修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25</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面板AP</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7天包退、1个月包换、3年包修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15天包退、40天包换、40个月包修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26</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放装AP</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7天包退、1个月包换、3年包修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15天包退、40天包换、40个月包修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27</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POE供电交换机</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7天包退、1个月包换、3年包修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15天包退、40天包换、40个月包修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28</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光模块</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7天包退、1个月包换、3年包修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15天包退、40天包换、40个月包修</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29</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综合布线</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3年包修</w:t>
            </w:r>
          </w:p>
        </w:tc>
      </w:tr>
      <w:tr>
        <w:tblPrEx>
          <w:shd w:val="clear"/>
          <w:tblLayout w:type="fixed"/>
          <w:tblCellMar>
            <w:top w:w="0" w:type="dxa"/>
            <w:left w:w="108" w:type="dxa"/>
            <w:bottom w:w="0" w:type="dxa"/>
            <w:right w:w="108" w:type="dxa"/>
          </w:tblCellMar>
        </w:tblPrEx>
        <w:trPr>
          <w:trHeight w:val="427"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30</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移动执法终端</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472"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31</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color w:val="FF000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移动执法终端服务费</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3年</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37个月（后期免费多提供1个月的服务费）</w:t>
            </w:r>
          </w:p>
        </w:tc>
      </w:tr>
      <w:tr>
        <w:tblPrEx>
          <w:shd w:val="clear"/>
          <w:tblLayout w:type="fixed"/>
          <w:tblCellMar>
            <w:top w:w="0" w:type="dxa"/>
            <w:left w:w="108" w:type="dxa"/>
            <w:bottom w:w="0" w:type="dxa"/>
            <w:right w:w="108" w:type="dxa"/>
          </w:tblCellMar>
        </w:tblPrEx>
        <w:trPr>
          <w:trHeight w:val="259"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32</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工程施工</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1年（包含地板、吊顶、墙体、灯具、窗帘）</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2年（包含地板、吊顶、墙体、灯具、窗帘）</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33</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空气净化器</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7天包退、1个月包换、1年包修</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15天包退、40天包换、15个月包修</w:t>
            </w:r>
          </w:p>
        </w:tc>
      </w:tr>
      <w:tr>
        <w:tblPrEx>
          <w:shd w:val="clear"/>
          <w:tblLayout w:type="fixed"/>
          <w:tblCellMar>
            <w:top w:w="0" w:type="dxa"/>
            <w:left w:w="108" w:type="dxa"/>
            <w:bottom w:w="0" w:type="dxa"/>
            <w:right w:w="108" w:type="dxa"/>
          </w:tblCellMar>
        </w:tblPrEx>
        <w:trPr>
          <w:trHeight w:val="662"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34</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文化市场综合执法人员数据库</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12个月内免费安装及维护、升级</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15个月内免费安装及维护、升级</w:t>
            </w:r>
          </w:p>
        </w:tc>
      </w:tr>
      <w:tr>
        <w:tblPrEx>
          <w:shd w:val="clear"/>
          <w:tblLayout w:type="fixed"/>
          <w:tblCellMar>
            <w:top w:w="0" w:type="dxa"/>
            <w:left w:w="108" w:type="dxa"/>
            <w:bottom w:w="0" w:type="dxa"/>
            <w:right w:w="108" w:type="dxa"/>
          </w:tblCellMar>
        </w:tblPrEx>
        <w:trPr>
          <w:trHeight w:val="662"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35</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文化市场经营主体数据库</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12个月内免费安装及维护、升级</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15个月内免费安装及维护、升级</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36</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资料信息数据库</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12个月内免费安装及维护、升级</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15个月内免费安装及维护、升级</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37</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非现场监管平台</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12个月内免费安装及维护、升级</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15个月内免费安装及维护、升级</w:t>
            </w:r>
          </w:p>
        </w:tc>
      </w:tr>
      <w:tr>
        <w:tblPrEx>
          <w:shd w:val="clear"/>
          <w:tblLayout w:type="fixed"/>
          <w:tblCellMar>
            <w:top w:w="0" w:type="dxa"/>
            <w:left w:w="108" w:type="dxa"/>
            <w:bottom w:w="0" w:type="dxa"/>
            <w:right w:w="108" w:type="dxa"/>
          </w:tblCellMar>
        </w:tblPrEx>
        <w:trPr>
          <w:trHeight w:val="351"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38</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移动执法系统</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12个月内免费安装及维护、升级</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15个月内免费安装及维护、升级</w:t>
            </w:r>
          </w:p>
        </w:tc>
      </w:tr>
      <w:tr>
        <w:tblPrEx>
          <w:shd w:val="clear"/>
          <w:tblLayout w:type="fixed"/>
          <w:tblCellMar>
            <w:top w:w="0" w:type="dxa"/>
            <w:left w:w="108" w:type="dxa"/>
            <w:bottom w:w="0" w:type="dxa"/>
            <w:right w:w="108" w:type="dxa"/>
          </w:tblCellMar>
        </w:tblPrEx>
        <w:trPr>
          <w:trHeight w:val="672" w:hRule="atLeast"/>
          <w:jc w:val="center"/>
        </w:trPr>
        <w:tc>
          <w:tcPr>
            <w:tcW w:w="84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39</w:t>
            </w:r>
          </w:p>
        </w:tc>
        <w:tc>
          <w:tcPr>
            <w:tcW w:w="2269"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第三方系统对接整合</w:t>
            </w:r>
          </w:p>
        </w:tc>
        <w:tc>
          <w:tcPr>
            <w:tcW w:w="267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12个月内免费安装及维护、升级</w:t>
            </w:r>
          </w:p>
        </w:tc>
        <w:tc>
          <w:tcPr>
            <w:tcW w:w="243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pStyle w:val="13"/>
              <w:keepNext w:val="0"/>
              <w:keepLines w:val="0"/>
              <w:widowControl/>
              <w:suppressLineNumbers w:val="0"/>
              <w:spacing w:before="0" w:beforeAutospacing="0" w:after="0" w:afterAutospacing="0"/>
              <w:ind w:left="0" w:right="0" w:firstLine="48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15个月内免费安装及维护、升级</w:t>
            </w:r>
          </w:p>
        </w:tc>
      </w:tr>
    </w:tbl>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sz w:val="24"/>
          <w:szCs w:val="24"/>
          <w:u w:val="single"/>
          <w:lang w:val="en-US"/>
        </w:rPr>
      </w:pPr>
      <w:r>
        <w:rPr>
          <w:rFonts w:hint="eastAsia" w:ascii="宋体" w:hAnsi="宋体" w:eastAsia="宋体" w:cs="宋体"/>
          <w:b/>
          <w:color w:val="000000"/>
          <w:kern w:val="2"/>
          <w:sz w:val="24"/>
          <w:szCs w:val="24"/>
          <w:u w:val="single"/>
          <w:lang w:val="en-US" w:eastAsia="zh-CN" w:bidi="ar"/>
        </w:rPr>
        <w:t>（4）售后服务响应及到达现场的时间：我公司为许昌本地公司，位于许昌市莲城大道半截河附近，交通便利，具有专业技术服务工程师15人左右，具有很强的售后服务队伍，可做到随叫随到服务，为客户提供7天*24小时*12个月服务。在接到客户报修可以做到1分钟响应，15分钟到达客户现场，1-2小时解决问题。</w:t>
      </w:r>
      <w:r>
        <w:rPr>
          <w:rFonts w:hint="eastAsia" w:ascii="宋体" w:hAnsi="宋体" w:eastAsia="宋体" w:cs="宋体"/>
          <w:b/>
          <w:kern w:val="2"/>
          <w:sz w:val="24"/>
          <w:szCs w:val="24"/>
          <w:u w:val="single"/>
          <w:lang w:val="en-US" w:eastAsia="zh-CN" w:bidi="ar"/>
        </w:rPr>
        <w:t>质保期内设备发生故障，属设备质量问题免费维修。</w:t>
      </w:r>
      <w:r>
        <w:rPr>
          <w:rFonts w:hint="eastAsia" w:ascii="宋体" w:hAnsi="宋体" w:eastAsia="宋体" w:cs="宋体"/>
          <w:b/>
          <w:color w:val="000000"/>
          <w:kern w:val="2"/>
          <w:sz w:val="24"/>
          <w:szCs w:val="24"/>
          <w:u w:val="single"/>
          <w:lang w:val="en-US" w:eastAsia="zh-CN" w:bidi="ar"/>
        </w:rPr>
        <w:t>如果硬件出现故障，故障问题不能在2小时内及时解决的，我公司将提供备用设备或配件以保证整个系统的正常运行。</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color w:val="000000"/>
          <w:sz w:val="24"/>
          <w:szCs w:val="24"/>
          <w:u w:val="single"/>
          <w:lang w:val="en-US"/>
        </w:rPr>
      </w:pPr>
      <w:r>
        <w:rPr>
          <w:rFonts w:hint="eastAsia" w:ascii="宋体" w:hAnsi="宋体" w:eastAsia="宋体" w:cs="宋体"/>
          <w:b/>
          <w:color w:val="000000"/>
          <w:kern w:val="2"/>
          <w:sz w:val="24"/>
          <w:szCs w:val="24"/>
          <w:u w:val="single"/>
          <w:lang w:val="en-US" w:eastAsia="zh-CN" w:bidi="ar"/>
        </w:rPr>
        <w:t>（5）设备质保期外的维护:超过保修期发生故障，用户可自由选择维修单位，如委托我公司，我公司将义无反顾尽全力帮助使用单位做好维修服务工作，维修只收取材料费，不收取维修费，备件产品价格低于市场价的20%。</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sz w:val="24"/>
          <w:szCs w:val="24"/>
          <w:u w:val="single"/>
          <w:lang w:val="en-US"/>
        </w:rPr>
      </w:pPr>
      <w:r>
        <w:rPr>
          <w:rFonts w:hint="eastAsia" w:ascii="宋体" w:hAnsi="宋体" w:eastAsia="宋体" w:cs="宋体"/>
          <w:b/>
          <w:kern w:val="2"/>
          <w:sz w:val="24"/>
          <w:szCs w:val="24"/>
          <w:u w:val="single"/>
          <w:lang w:val="en-US" w:eastAsia="zh-CN" w:bidi="ar"/>
        </w:rPr>
        <w:t>（6）针对本次招标的硬件，如果保修期内同一质量问题出现2次仍无法正常使用，我公司立即更换同品牌同型号全新产品。</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sz w:val="24"/>
          <w:szCs w:val="24"/>
          <w:u w:val="single"/>
          <w:lang w:val="en-US"/>
        </w:rPr>
      </w:pPr>
      <w:r>
        <w:rPr>
          <w:rFonts w:hint="eastAsia" w:ascii="宋体" w:hAnsi="宋体" w:eastAsia="宋体" w:cs="宋体"/>
          <w:b/>
          <w:kern w:val="2"/>
          <w:sz w:val="24"/>
          <w:szCs w:val="24"/>
          <w:u w:val="single"/>
          <w:lang w:val="en-US" w:eastAsia="zh-CN" w:bidi="ar"/>
        </w:rPr>
        <w:t>（7）我公司对装修整体保修2年，包含地板、吊顶、墙体掉皮、灯具、窗帘。</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sz w:val="24"/>
          <w:szCs w:val="24"/>
          <w:u w:val="single"/>
          <w:lang w:val="en-US"/>
        </w:rPr>
      </w:pPr>
      <w:r>
        <w:rPr>
          <w:rFonts w:hint="eastAsia" w:ascii="宋体" w:hAnsi="宋体" w:eastAsia="宋体" w:cs="宋体"/>
          <w:b/>
          <w:kern w:val="2"/>
          <w:sz w:val="24"/>
          <w:szCs w:val="24"/>
          <w:u w:val="single"/>
          <w:lang w:val="en-US" w:eastAsia="zh-CN" w:bidi="ar"/>
        </w:rPr>
        <w:t>（8）针对软件保修方案：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szCs w:val="21"/>
          <w:lang w:val="en-US"/>
        </w:rPr>
      </w:pPr>
      <w:r>
        <w:rPr>
          <w:rFonts w:hint="eastAsia" w:ascii="宋体" w:hAnsi="宋体" w:eastAsia="宋体" w:cs="宋体"/>
          <w:b/>
          <w:kern w:val="2"/>
          <w:sz w:val="24"/>
          <w:szCs w:val="24"/>
          <w:lang w:val="en-US" w:eastAsia="zh-CN" w:bidi="ar"/>
        </w:rPr>
        <w:t>一、</w:t>
      </w:r>
      <w:r>
        <w:rPr>
          <w:rFonts w:hint="eastAsia" w:ascii="宋体" w:hAnsi="宋体" w:eastAsia="宋体" w:cs="宋体"/>
          <w:kern w:val="2"/>
          <w:sz w:val="21"/>
          <w:szCs w:val="22"/>
          <w:lang w:val="en-US" w:eastAsia="zh-CN" w:bidi="ar"/>
        </w:rPr>
        <w:t>我公司提供所开发系统免费维护15个月。在质量保证期内，为确保为本项目系统稳定正常运行，我方保证具有丰富的项目运维经验经验的技术人员4人为本项目售后服务提供保障，且技术支持人员是我公司正式员工，任职一年以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二、在质量保证期内，我方提供技术服务、升级服务并</w:t>
      </w:r>
      <w:r>
        <w:rPr>
          <w:rFonts w:hint="eastAsia" w:ascii="宋体" w:hAnsi="宋体" w:eastAsia="宋体" w:cs="宋体"/>
          <w:color w:val="000000"/>
          <w:kern w:val="0"/>
          <w:sz w:val="21"/>
          <w:szCs w:val="22"/>
          <w:lang w:val="en-US" w:eastAsia="zh-CN" w:bidi="ar"/>
        </w:rPr>
        <w:t>负责对运行中出现软件故障进行处理</w:t>
      </w:r>
      <w:r>
        <w:rPr>
          <w:rFonts w:hint="eastAsia" w:ascii="宋体" w:hAnsi="宋体" w:eastAsia="宋体" w:cs="宋体"/>
          <w:kern w:val="2"/>
          <w:sz w:val="21"/>
          <w:szCs w:val="22"/>
          <w:lang w:val="en-US" w:eastAsia="zh-CN" w:bidi="ar"/>
        </w:rPr>
        <w:t>，根据实际故障情况我方派员负责查找故障原因并将系统恢复到正常运行状态。在质量保证期内，我方向业主方提供7*24小时的服务响应，保证业主方可以随时找到相应的技术人员，我方在接到用户电话、传真通知后，1分钟内响应，一般问题1小时内解决，重大问题2小时内解决。特殊情况无法修复的，质保期内我方无条件更换新软件；或采取使系统可正常运转的措施。若我方未能按时处理，业主方有权自行处理，所发生的费用由我方负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三、针对系统管理人员提供现场培训，培训内容包括应用软件操作、操作系统、开发工具软件、后台数据库及系统中涉及的相关维护、开发技术、系统各类参数及数据库结构培训、集成环境下的故障分析培训、数据备份和灾难恢复培训及系统应急方案等内容的培训。</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四、我方对项目进行过程中产生的文档进行有效的管理，接受用户方对项目各阶段评估分析和监督管理。整个项目包括后期修改维护的实施过程始终贯穿ISO9001和CMMI的规范，使用国家标准码，提供齐全的项目管理、设计和开发、操作说明等书面文档和电子版。对项目实施过程中的资料、数据进行保密，未经采购人书面同意不得泄露。</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五、我方将长期提供优良的技术支持，保修期间的维护服务不收取任何额外费用，保证期后，我方承诺仍根据合同要求向业主方提供技术服务，并以合理价格提供软件功能改进技术服务，保修期后的具体服务价格双方另行协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系统维护与支持的具体内容如下：</w:t>
      </w:r>
    </w:p>
    <w:p>
      <w:pPr>
        <w:keepNext w:val="0"/>
        <w:keepLines w:val="0"/>
        <w:widowControl w:val="0"/>
        <w:numPr>
          <w:ilvl w:val="0"/>
          <w:numId w:val="4"/>
        </w:numPr>
        <w:suppressLineNumbers w:val="0"/>
        <w:snapToGrid w:val="0"/>
        <w:spacing w:before="0" w:beforeAutospacing="0" w:after="0" w:afterAutospacing="0" w:line="360" w:lineRule="auto"/>
        <w:ind w:left="425" w:right="0" w:firstLine="142"/>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电话支持</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我公司提供对应用系统的运行、维护提供24小时的实时技术支持。</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我公司提供热线电话或Email、传真等方式随时回答用户各种技术问题并在24小时内提出解决方案。</w:t>
      </w:r>
    </w:p>
    <w:p>
      <w:pPr>
        <w:keepNext w:val="0"/>
        <w:keepLines w:val="0"/>
        <w:widowControl w:val="0"/>
        <w:numPr>
          <w:ilvl w:val="0"/>
          <w:numId w:val="4"/>
        </w:numPr>
        <w:suppressLineNumbers w:val="0"/>
        <w:snapToGrid w:val="0"/>
        <w:spacing w:before="0" w:beforeAutospacing="0" w:after="0" w:afterAutospacing="0" w:line="360" w:lineRule="auto"/>
        <w:ind w:left="425" w:right="0" w:firstLine="142"/>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远程技术支持</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当系统出现故障，经用户许可后，我公司远程登录用户系统，进行故障分析、问题定位并提供解决方案。对系统进行的任何配置、数据改动及其它可能对系统和业务造成不良影响的操作，确保经用户确认后进行。</w:t>
      </w:r>
    </w:p>
    <w:p>
      <w:pPr>
        <w:keepNext w:val="0"/>
        <w:keepLines w:val="0"/>
        <w:widowControl w:val="0"/>
        <w:numPr>
          <w:ilvl w:val="0"/>
          <w:numId w:val="4"/>
        </w:numPr>
        <w:suppressLineNumbers w:val="0"/>
        <w:snapToGrid w:val="0"/>
        <w:spacing w:before="0" w:beforeAutospacing="0" w:after="0" w:afterAutospacing="0" w:line="360" w:lineRule="auto"/>
        <w:ind w:left="425" w:right="0" w:firstLine="142"/>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现场服务</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当系统运行环境出现严重故障，或因更换服务器等原因需要重新搭建系统时，我公司将及时提供切实可行的建议，通过远程支持不能及时解决问题时，派技术支持人员赶赴现场，协助用户完成故障排除、升级或迁移操作，对系统进行完整性检查并跟踪运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六、定期跟踪</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项目验收完毕后，我公司将定期电话、现场跟踪系统使用情况，听取意见和建议，及时分析系统存在的问题，并随时给予解决。必要时，我公司将派遣技术人员去现场解决存在的问题。</w:t>
      </w:r>
    </w:p>
    <w:p>
      <w:pPr>
        <w:keepNext w:val="0"/>
        <w:keepLines w:val="0"/>
        <w:widowControl w:val="0"/>
        <w:suppressLineNumbers w:val="0"/>
        <w:snapToGrid w:val="0"/>
        <w:spacing w:before="0" w:beforeAutospacing="0" w:after="0" w:afterAutospacing="0" w:line="360" w:lineRule="auto"/>
        <w:ind w:left="567" w:right="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七、系统升级</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我公司提供定时或不定时巡检服务，做到有问题早发现早解决。并及时向用户通报系统软件升级情况，若用户需要对系统软件升级，我公司会提供升级版本和相应的支持服务。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sz w:val="24"/>
          <w:szCs w:val="24"/>
          <w:u w:val="single"/>
          <w:lang w:val="en-US"/>
        </w:rPr>
      </w:pPr>
      <w:r>
        <w:rPr>
          <w:rFonts w:hint="eastAsia" w:ascii="宋体" w:hAnsi="宋体" w:eastAsia="宋体" w:cs="宋体"/>
          <w:kern w:val="2"/>
          <w:sz w:val="21"/>
          <w:szCs w:val="22"/>
          <w:lang w:val="en-US" w:eastAsia="zh-CN" w:bidi="ar"/>
        </w:rPr>
        <w:t>投标方案未尽事宜都严格履行招标方案中所规定一切内容。</w:t>
      </w:r>
    </w:p>
    <w:p>
      <w:pPr>
        <w:pStyle w:val="3"/>
        <w:keepNext w:val="0"/>
        <w:keepLines w:val="0"/>
        <w:widowControl/>
        <w:suppressLineNumbers w:val="0"/>
        <w:rPr>
          <w:rFonts w:hint="default" w:ascii="Arial" w:hAnsi="Arial" w:eastAsia="Cambria" w:cs="Times New Roman"/>
          <w:lang w:val="en-US"/>
        </w:rPr>
      </w:pPr>
      <w:bookmarkStart w:id="1" w:name="_Toc521429474"/>
      <w:bookmarkEnd w:id="1"/>
      <w:r>
        <w:rPr>
          <w:lang w:val="en-US"/>
        </w:rPr>
        <w:t>2</w:t>
      </w:r>
      <w:r>
        <w:rPr>
          <w:rFonts w:hint="eastAsia" w:ascii="宋体" w:hAnsi="宋体" w:eastAsia="宋体" w:cs="宋体"/>
          <w:lang w:eastAsia="zh-CN"/>
        </w:rPr>
        <w:t>、</w:t>
      </w:r>
      <w:r>
        <w:rPr>
          <w:rFonts w:hint="eastAsia" w:ascii="Cambria" w:hAnsi="Cambria" w:eastAsia="宋体" w:cs="宋体"/>
          <w:lang w:eastAsia="zh-CN"/>
        </w:rPr>
        <w:t>中标后服务质量保证措施</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针对本项目，我公司将严格按照ISO9001质量体系要求，通过质量管理控制来保证项目质量，有效的利用资源，保质保量完成本项目的建设任务。</w:t>
      </w:r>
    </w:p>
    <w:p>
      <w:pPr>
        <w:keepNext w:val="0"/>
        <w:keepLines w:val="0"/>
        <w:widowControl w:val="0"/>
        <w:numPr>
          <w:ilvl w:val="0"/>
          <w:numId w:val="5"/>
        </w:numPr>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lang w:val="en-US"/>
        </w:rPr>
      </w:pPr>
      <w:r>
        <w:rPr>
          <w:rFonts w:hint="eastAsia" w:ascii="宋体" w:hAnsi="宋体" w:eastAsia="宋体" w:cs="宋体"/>
          <w:b/>
          <w:kern w:val="2"/>
          <w:sz w:val="21"/>
          <w:szCs w:val="22"/>
          <w:lang w:val="en-US" w:eastAsia="zh-CN" w:bidi="ar"/>
        </w:rPr>
        <w:t>质量管理总则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按照ISO 90O1质量管理体系框架和要素的要求，以“以顾客为中心、想顾客之所想、急顾客之所急”为指导方针，紧密结合本项目的特点，制定在项目供货、安装、培训、服务等各个方面的质量标准，以提高项目管理水平、控制项目质量，保证项目的顺利完成。在整个项目的质量管理方面，不仅要在主观上认识服务质量的重要性，同时要落实到实际行动中去。</w:t>
      </w:r>
    </w:p>
    <w:p>
      <w:pPr>
        <w:keepNext w:val="0"/>
        <w:keepLines w:val="0"/>
        <w:widowControl w:val="0"/>
        <w:numPr>
          <w:ilvl w:val="0"/>
          <w:numId w:val="5"/>
        </w:numPr>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lang w:val="en-US"/>
        </w:rPr>
      </w:pPr>
      <w:r>
        <w:rPr>
          <w:rFonts w:hint="eastAsia" w:ascii="宋体" w:hAnsi="宋体" w:eastAsia="宋体" w:cs="宋体"/>
          <w:b/>
          <w:kern w:val="2"/>
          <w:sz w:val="21"/>
          <w:szCs w:val="22"/>
          <w:lang w:val="en-US" w:eastAsia="zh-CN" w:bidi="ar"/>
        </w:rPr>
        <w:t>技术支持服务保证措施</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为了让用户充分体验到许昌众成科技有限公司（以下简称“众成科技”）的满意服务，众成科技郑重地向用户做出如下服务承诺：</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提供具有众成科技特色的方便快捷服务，让用户在需要服务与支持的同时感到贴切和热情。客户无论在何时何地，只要拨打公司的服务热线，就会得到迅速、快捷、满意、热情、周到的贴切服务。</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及时、全面、完善的服务和支持是保护用户投资、发挥项目效率不可缺少的保证。客户每一分钟的系统故障，都会引起极大的损失。这就要求提供服务的公司必须提供全天候的、快速反应的服务和技术支持，并且能迅速解决系统故障。众成科技售后服务保证系统24小时正常运行，保障客户有关系统的正常运作。本着“用户至上、信誉第一”的原则，众成科技致力于为客户提供优质的系统解决方案和完整、周到的服务。</w:t>
      </w:r>
    </w:p>
    <w:p>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lang w:val="en-US"/>
        </w:rPr>
      </w:pPr>
      <w:r>
        <w:rPr>
          <w:rFonts w:hint="eastAsia" w:ascii="宋体" w:hAnsi="宋体" w:eastAsia="宋体" w:cs="宋体"/>
          <w:b/>
          <w:kern w:val="2"/>
          <w:sz w:val="21"/>
          <w:szCs w:val="22"/>
          <w:lang w:val="en-US" w:eastAsia="zh-CN" w:bidi="ar"/>
        </w:rPr>
        <w:t>3、售后服务组织机构</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众成科技建立有一个严密有序的服务制度，并在组织机构上予以落实。</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公司领导：直接监督支持服务体系的运行，在组织上保证为客户提供优质的服务。</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客户支持经理：负责对客户具体的技术支持及服务，包括软件、硬件维护及培训以及应用系统的支持维护。</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客户经理：与客户之间保持紧密的联系，及时反馈用户的需求和建议。</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系统工程师：负责系统软硬件之配置、安装，及时提供技术支持。另外，有关软、硬件的安装、及日后的维护等工作亦由系统工程师来负责。</w:t>
      </w:r>
    </w:p>
    <w:p>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lang w:val="en-US"/>
        </w:rPr>
      </w:pPr>
      <w:r>
        <w:rPr>
          <w:rFonts w:hint="eastAsia" w:ascii="宋体" w:hAnsi="宋体" w:eastAsia="宋体" w:cs="宋体"/>
          <w:b/>
          <w:kern w:val="2"/>
          <w:sz w:val="21"/>
          <w:szCs w:val="22"/>
          <w:lang w:val="en-US" w:eastAsia="zh-CN" w:bidi="ar"/>
        </w:rPr>
        <w:t>4、技术支持与服务内容</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4.1培训服务 众成科技为本项目提供产品使用相关培训，当用户使人员发生变化时，免费对新来人员进行培训。</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培训具体内容见培训方案。</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4.2安装调试服务  派遣工程师进行现场安装与调试，确保产品正常运行。</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4.3产品软、硬件保修</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sz w:val="24"/>
          <w:szCs w:val="24"/>
          <w:u w:val="single"/>
          <w:lang w:val="en-US"/>
        </w:rPr>
      </w:pPr>
      <w:r>
        <w:rPr>
          <w:rFonts w:hint="eastAsia" w:ascii="宋体" w:hAnsi="宋体" w:eastAsia="宋体" w:cs="宋体"/>
          <w:b/>
          <w:kern w:val="2"/>
          <w:sz w:val="24"/>
          <w:szCs w:val="24"/>
          <w:u w:val="single"/>
          <w:lang w:val="en-US" w:eastAsia="zh-CN" w:bidi="ar"/>
        </w:rPr>
        <w:t>（1）本次招标中的硬件如果发生故障且在2小时内不能及时解决，我公司将提供备用设备以保证整个系统的正常运行。</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b/>
          <w:color w:val="000000"/>
          <w:szCs w:val="21"/>
          <w:lang w:val="en-US"/>
        </w:rPr>
      </w:pPr>
      <w:r>
        <w:rPr>
          <w:rFonts w:hint="eastAsia" w:ascii="宋体" w:hAnsi="宋体" w:eastAsia="宋体" w:cs="宋体"/>
          <w:kern w:val="2"/>
          <w:sz w:val="21"/>
          <w:szCs w:val="22"/>
          <w:lang w:val="en-US" w:eastAsia="zh-CN" w:bidi="ar"/>
        </w:rPr>
        <w:t>（2）本次招标的硬件，如果保修期内同一质量问题出现2次仍无法正常使用，我公司立即更换同品牌同型号全新产品。</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4.4软件提供15个月内免费安装及维护、升级。</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4.5现场响应</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根据用户实际需求，提供现场维护服务。我公司将在接到报修电话后，1小时内派遣专业工程师到现场，帮助客户诊断和解决系统运行和维护中出现的问题。</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 xml:space="preserve">4.6备机服务 </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sz w:val="24"/>
          <w:szCs w:val="24"/>
          <w:u w:val="single"/>
          <w:lang w:val="en-US"/>
        </w:rPr>
      </w:pPr>
      <w:r>
        <w:rPr>
          <w:rFonts w:hint="eastAsia" w:ascii="宋体" w:hAnsi="宋体" w:eastAsia="宋体" w:cs="宋体"/>
          <w:b/>
          <w:kern w:val="2"/>
          <w:sz w:val="24"/>
          <w:szCs w:val="24"/>
          <w:u w:val="single"/>
          <w:lang w:val="en-US" w:eastAsia="zh-CN" w:bidi="ar"/>
        </w:rPr>
        <w:t>在保修期内若发生设备故障导致影响用户的业务运行时，将提供备机服务，以尽快恢复最终用户的业务（因备机数量和型号有限，可能不能保证按用户故障机型号提供，但不会影响系统正常运行）。</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4.7定期走访  我们将由客户经理定期与相关人员进行联系，定期上门进行巡检，交流设备的使用情况，解决设备在使用过程中的疑难问题，并做好上门巡检报告，每年年底将报告汇总、整理后对有关人员进行考核。</w:t>
      </w:r>
    </w:p>
    <w:p>
      <w:pPr>
        <w:pStyle w:val="3"/>
        <w:keepNext w:val="0"/>
        <w:keepLines w:val="0"/>
        <w:widowControl/>
        <w:suppressLineNumbers w:val="0"/>
        <w:rPr>
          <w:rFonts w:hint="eastAsia" w:ascii="宋体" w:hAnsi="宋体" w:eastAsia="宋体" w:cs="宋体"/>
          <w:sz w:val="21"/>
          <w:szCs w:val="21"/>
          <w:lang w:val="en-US"/>
        </w:rPr>
      </w:pPr>
      <w:bookmarkStart w:id="2" w:name="_Toc521429475"/>
      <w:bookmarkEnd w:id="2"/>
      <w:r>
        <w:rPr>
          <w:lang w:val="en-US"/>
        </w:rPr>
        <w:t>3</w:t>
      </w:r>
      <w:r>
        <w:rPr>
          <w:rFonts w:hint="eastAsia" w:ascii="宋体" w:hAnsi="宋体" w:eastAsia="宋体" w:cs="宋体"/>
          <w:lang w:eastAsia="zh-CN"/>
        </w:rPr>
        <w:t>、</w:t>
      </w:r>
      <w:r>
        <w:rPr>
          <w:rFonts w:hint="eastAsia" w:ascii="Cambria" w:hAnsi="Cambria" w:eastAsia="宋体" w:cs="宋体"/>
          <w:lang w:eastAsia="zh-CN"/>
        </w:rPr>
        <w:t>故障响应及售后服务流程图</w:t>
      </w:r>
    </w:p>
    <w:p>
      <w:pPr>
        <w:keepNext w:val="0"/>
        <w:keepLines w:val="0"/>
        <w:widowControl w:val="0"/>
        <w:suppressLineNumbers w:val="0"/>
        <w:spacing w:before="0" w:beforeAutospacing="0" w:after="0" w:afterAutospacing="0"/>
        <w:ind w:left="0" w:right="0"/>
        <w:jc w:val="both"/>
        <w:rPr>
          <w:sz w:val="28"/>
          <w:szCs w:val="28"/>
          <w:lang w:val="en-US"/>
        </w:rPr>
      </w:pP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INCLUDEPICTURE "file:///C:\\Users\\MRHU~1\\AppData\\Local\\Temp\\ksohtml\\wpsCC2F.tmp.png" \* MERGEFORMATINET </w:instrText>
      </w:r>
      <w:r>
        <w:rPr>
          <w:rFonts w:hint="default" w:ascii="Calibri" w:hAnsi="Calibri" w:eastAsia="宋体" w:cs="Times New Roman"/>
          <w:kern w:val="2"/>
          <w:sz w:val="21"/>
          <w:szCs w:val="22"/>
          <w:lang w:val="en-US" w:eastAsia="zh-CN" w:bidi="ar"/>
        </w:rPr>
        <w:fldChar w:fldCharType="separate"/>
      </w:r>
      <w:r>
        <w:rPr>
          <w:rFonts w:hint="default" w:ascii="Calibri" w:hAnsi="Calibri" w:eastAsia="宋体" w:cs="Times New Roman"/>
          <w:kern w:val="2"/>
          <w:sz w:val="21"/>
          <w:szCs w:val="22"/>
          <w:lang w:val="en-US" w:eastAsia="zh-CN" w:bidi="ar"/>
        </w:rPr>
        <w:drawing>
          <wp:inline distT="0" distB="0" distL="114300" distR="114300">
            <wp:extent cx="5114925" cy="419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5114925" cy="4191000"/>
                    </a:xfrm>
                    <a:prstGeom prst="rect">
                      <a:avLst/>
                    </a:prstGeom>
                    <a:noFill/>
                    <a:ln w="9525">
                      <a:noFill/>
                      <a:miter/>
                    </a:ln>
                  </pic:spPr>
                </pic:pic>
              </a:graphicData>
            </a:graphic>
          </wp:inline>
        </w:drawing>
      </w:r>
      <w:r>
        <w:rPr>
          <w:rFonts w:hint="default" w:ascii="Calibri" w:hAnsi="Calibri" w:eastAsia="宋体" w:cs="Times New Roman"/>
          <w:kern w:val="2"/>
          <w:sz w:val="21"/>
          <w:szCs w:val="22"/>
          <w:lang w:val="en-US" w:eastAsia="zh-CN" w:bidi="ar"/>
        </w:rPr>
        <w:fldChar w:fldCharType="end"/>
      </w:r>
      <w:r>
        <w:rPr>
          <w:rFonts w:hint="default" w:ascii="Calibri" w:hAnsi="Calibri" w:eastAsia="宋体" w:cs="Times New Roman"/>
          <w:kern w:val="2"/>
          <w:sz w:val="28"/>
          <w:szCs w:val="28"/>
          <w:lang w:val="en-US" w:eastAsia="zh-CN" w:bidi="ar"/>
        </w:rPr>
        <w:t xml:space="preserve"> </w:t>
      </w:r>
    </w:p>
    <w:p>
      <w:pPr>
        <w:pStyle w:val="3"/>
        <w:keepNext w:val="0"/>
        <w:keepLines w:val="0"/>
        <w:widowControl/>
        <w:suppressLineNumbers w:val="0"/>
        <w:rPr>
          <w:sz w:val="30"/>
          <w:szCs w:val="30"/>
          <w:lang w:val="en-US"/>
        </w:rPr>
      </w:pPr>
      <w:bookmarkStart w:id="3" w:name="_Toc521429476"/>
      <w:bookmarkEnd w:id="3"/>
      <w:r>
        <w:rPr>
          <w:lang w:val="en-US"/>
        </w:rPr>
        <w:t>4</w:t>
      </w:r>
      <w:r>
        <w:rPr>
          <w:rFonts w:hint="eastAsia" w:ascii="宋体" w:hAnsi="宋体" w:eastAsia="宋体" w:cs="宋体"/>
          <w:lang w:eastAsia="zh-CN"/>
        </w:rPr>
        <w:t>、</w:t>
      </w:r>
      <w:r>
        <w:rPr>
          <w:rFonts w:hint="eastAsia" w:ascii="Cambria" w:hAnsi="Cambria" w:eastAsia="宋体" w:cs="宋体"/>
          <w:lang w:eastAsia="zh-CN"/>
        </w:rPr>
        <w:t>培训计划</w:t>
      </w:r>
    </w:p>
    <w:p>
      <w:pPr>
        <w:keepNext w:val="0"/>
        <w:keepLines w:val="0"/>
        <w:widowControl w:val="0"/>
        <w:suppressLineNumbers w:val="0"/>
        <w:spacing w:before="0" w:beforeAutospacing="0" w:after="0" w:afterAutospacing="0" w:line="360" w:lineRule="auto"/>
        <w:ind w:left="0" w:right="28"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2"/>
          <w:lang w:val="en-US" w:eastAsia="zh-CN" w:bidi="ar"/>
        </w:rPr>
        <w:t>（1）派人到现场安装。提供有关的音视频技术资料，包括：操作手册、使用说明、维修保养操作手册、操作指南、安装手册、产品合格证等。</w:t>
      </w:r>
    </w:p>
    <w:p>
      <w:pPr>
        <w:keepNext w:val="0"/>
        <w:keepLines w:val="0"/>
        <w:widowControl w:val="0"/>
        <w:suppressLineNumbers w:val="0"/>
        <w:spacing w:before="0" w:beforeAutospacing="0" w:after="0" w:afterAutospacing="0" w:line="360" w:lineRule="auto"/>
        <w:ind w:left="0" w:right="28"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（2）派人在项目现场免费培训技术人员，使培训人员达到熟练掌握、灵活应用的程度。</w:t>
      </w:r>
    </w:p>
    <w:p>
      <w:pPr>
        <w:keepNext w:val="0"/>
        <w:keepLines w:val="0"/>
        <w:widowControl w:val="0"/>
        <w:suppressLineNumbers w:val="0"/>
        <w:spacing w:before="0" w:beforeAutospacing="0" w:after="0" w:afterAutospacing="0" w:line="360" w:lineRule="auto"/>
        <w:ind w:left="0" w:right="28"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（3）提供指导性培训授课，培训内容为相关设备的基本操作原理、调试、操作使用和保养维修等有关内容。</w:t>
      </w:r>
    </w:p>
    <w:p>
      <w:pPr>
        <w:keepNext w:val="0"/>
        <w:keepLines w:val="0"/>
        <w:widowControl w:val="0"/>
        <w:suppressLineNumbers w:val="0"/>
        <w:spacing w:before="0" w:beforeAutospacing="0" w:after="0" w:afterAutospacing="0" w:line="360" w:lineRule="auto"/>
        <w:ind w:left="0" w:right="28"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（一）、使用人员培训</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1、培训目的：可以独立完成硬件及软件系统的日常维护及业务操作，能解决一般问题。</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2、培训方式：集中培训和个别辅导相结合。</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 xml:space="preserve">   主讲人员：为提高培训质量及效果，我公司特邀请大华监控厂家工程师、锐丽大屏厂家工程师、锐捷无线网络工程师、</w:t>
      </w:r>
      <w:r>
        <w:rPr>
          <w:rFonts w:hint="eastAsia" w:ascii="宋体" w:hAnsi="宋体" w:eastAsia="宋体" w:cs="宋体"/>
          <w:kern w:val="2"/>
          <w:sz w:val="21"/>
          <w:szCs w:val="22"/>
          <w:lang w:val="en-US" w:eastAsia="zh-CN" w:bidi="ar"/>
        </w:rPr>
        <w:t>洛阳申隆本次</w:t>
      </w:r>
      <w:r>
        <w:rPr>
          <w:rFonts w:hint="eastAsia" w:ascii="宋体" w:hAnsi="宋体" w:eastAsia="宋体" w:cs="宋体"/>
          <w:color w:val="000000"/>
          <w:kern w:val="2"/>
          <w:sz w:val="21"/>
          <w:szCs w:val="22"/>
          <w:lang w:val="en-US" w:eastAsia="zh-CN" w:bidi="ar"/>
        </w:rPr>
        <w:t>软件开发总工程师直接授课。</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3、培训时间和内容：</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培训课程：1、打印机投影日常使用维护及注意事项；2、监控及网络系统使用及维护；3、大屏的使用及维护，软件操作</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培训总时数：20课时，每个课时45分钟。</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 xml:space="preserve">培训人员数量：全体文化支队人员及先关使用人员； </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上午九点到十一点。硬件基本结构和使用方法、常见故障排除。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下午三点到六点。系统安装配置、软件的安装等内容。系统的维护和管理工作、软件体系结构和使用方法，常见故障排除。</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0"/>
          <w:lang w:val="en-US"/>
        </w:rPr>
      </w:pPr>
      <w:r>
        <w:rPr>
          <w:rFonts w:hint="eastAsia" w:ascii="宋体" w:hAnsi="宋体" w:eastAsia="宋体" w:cs="宋体"/>
          <w:color w:val="000000"/>
          <w:kern w:val="2"/>
          <w:sz w:val="21"/>
          <w:szCs w:val="22"/>
          <w:lang w:val="en-US" w:eastAsia="zh-CN" w:bidi="ar"/>
        </w:rPr>
        <w:t>（1）</w:t>
      </w:r>
      <w:r>
        <w:rPr>
          <w:rFonts w:hint="eastAsia" w:ascii="宋体" w:hAnsi="宋体" w:eastAsia="宋体" w:cs="宋体"/>
          <w:kern w:val="0"/>
          <w:sz w:val="21"/>
          <w:szCs w:val="22"/>
          <w:lang w:val="en-US" w:eastAsia="zh-CN" w:bidi="ar"/>
        </w:rPr>
        <w:t>监控及网络系统的结构、工作原理、拓扑结构、使用方法、日常维护方法和简单故障排除。（1个课时）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0"/>
          <w:lang w:val="en-US"/>
        </w:rPr>
      </w:pPr>
      <w:r>
        <w:rPr>
          <w:rFonts w:hint="eastAsia" w:ascii="宋体" w:hAnsi="宋体" w:eastAsia="宋体" w:cs="宋体"/>
          <w:kern w:val="0"/>
          <w:sz w:val="21"/>
          <w:szCs w:val="22"/>
          <w:lang w:val="en-US" w:eastAsia="zh-CN" w:bidi="ar"/>
        </w:rPr>
        <w:t>（2）大屏的拓扑结构、连接方法、使用方法和日常维护。(2个课时）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0"/>
          <w:lang w:val="en-US"/>
        </w:rPr>
      </w:pPr>
      <w:r>
        <w:rPr>
          <w:rFonts w:hint="eastAsia" w:ascii="宋体" w:hAnsi="宋体" w:eastAsia="宋体" w:cs="宋体"/>
          <w:kern w:val="0"/>
          <w:sz w:val="21"/>
          <w:szCs w:val="22"/>
          <w:lang w:val="en-US" w:eastAsia="zh-CN" w:bidi="ar"/>
        </w:rPr>
        <w:t>（3）投影、音响等使用、日常维护和简故障排除。（1个课时）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0"/>
          <w:lang w:val="en-US"/>
        </w:rPr>
      </w:pPr>
      <w:r>
        <w:rPr>
          <w:rFonts w:hint="eastAsia" w:ascii="宋体" w:hAnsi="宋体" w:eastAsia="宋体" w:cs="宋体"/>
          <w:kern w:val="0"/>
          <w:sz w:val="21"/>
          <w:szCs w:val="22"/>
          <w:lang w:val="en-US" w:eastAsia="zh-CN" w:bidi="ar"/>
        </w:rPr>
        <w:t xml:space="preserve"> (4）软件</w:t>
      </w:r>
      <w:r>
        <w:rPr>
          <w:rFonts w:hint="eastAsia" w:ascii="宋体" w:hAnsi="宋体" w:eastAsia="宋体" w:cs="宋体"/>
          <w:kern w:val="2"/>
          <w:sz w:val="21"/>
          <w:szCs w:val="22"/>
          <w:lang w:val="en-US" w:eastAsia="zh-CN" w:bidi="ar"/>
        </w:rPr>
        <w:t>培训内容包括应用软件操作、操作系统、开发工具软件、后台数据库及系统中涉及的相关维护、开发技术、系统各类参数及数据库结构培训、集成环境下的故障分析培训、数据备份和灾难恢复培训及系统应急方案等内容的培训。</w:t>
      </w:r>
      <w:r>
        <w:rPr>
          <w:rFonts w:hint="eastAsia" w:ascii="宋体" w:hAnsi="宋体" w:eastAsia="宋体" w:cs="宋体"/>
          <w:kern w:val="0"/>
          <w:sz w:val="21"/>
          <w:szCs w:val="22"/>
          <w:lang w:val="en-US" w:eastAsia="zh-CN" w:bidi="ar"/>
        </w:rPr>
        <w:t>（8个课时）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0"/>
          <w:lang w:val="en-US"/>
        </w:rPr>
      </w:pPr>
      <w:r>
        <w:rPr>
          <w:rFonts w:hint="eastAsia" w:ascii="宋体" w:hAnsi="宋体" w:eastAsia="宋体" w:cs="宋体"/>
          <w:color w:val="000000"/>
          <w:kern w:val="2"/>
          <w:sz w:val="21"/>
          <w:szCs w:val="22"/>
          <w:lang w:val="en-US" w:eastAsia="zh-CN" w:bidi="ar"/>
        </w:rPr>
        <w:t>（5）</w:t>
      </w:r>
      <w:r>
        <w:rPr>
          <w:rFonts w:hint="eastAsia" w:ascii="宋体" w:hAnsi="宋体" w:eastAsia="宋体" w:cs="宋体"/>
          <w:kern w:val="0"/>
          <w:sz w:val="21"/>
          <w:szCs w:val="22"/>
          <w:lang w:val="en-US" w:eastAsia="zh-CN" w:bidi="ar"/>
        </w:rPr>
        <w:t>软件实践操作（5个课时）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0"/>
          <w:lang w:val="en-US"/>
        </w:rPr>
      </w:pPr>
      <w:r>
        <w:rPr>
          <w:rFonts w:hint="eastAsia" w:ascii="宋体" w:hAnsi="宋体" w:eastAsia="宋体" w:cs="宋体"/>
          <w:color w:val="000000"/>
          <w:kern w:val="2"/>
          <w:sz w:val="21"/>
          <w:szCs w:val="22"/>
          <w:lang w:val="en-US" w:eastAsia="zh-CN" w:bidi="ar"/>
        </w:rPr>
        <w:t>（6）</w:t>
      </w:r>
      <w:r>
        <w:rPr>
          <w:rFonts w:hint="eastAsia" w:ascii="宋体" w:hAnsi="宋体" w:eastAsia="宋体" w:cs="宋体"/>
          <w:kern w:val="0"/>
          <w:sz w:val="21"/>
          <w:szCs w:val="22"/>
          <w:lang w:val="en-US" w:eastAsia="zh-CN" w:bidi="ar"/>
        </w:rPr>
        <w:t>实际操作问题答疑。（2个课时）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0"/>
          <w:lang w:val="en-US"/>
        </w:rPr>
      </w:pPr>
      <w:r>
        <w:rPr>
          <w:rFonts w:hint="eastAsia" w:ascii="宋体" w:hAnsi="宋体" w:eastAsia="宋体" w:cs="宋体"/>
          <w:color w:val="000000"/>
          <w:kern w:val="2"/>
          <w:sz w:val="21"/>
          <w:szCs w:val="22"/>
          <w:lang w:val="en-US" w:eastAsia="zh-CN" w:bidi="ar"/>
        </w:rPr>
        <w:t>意见反馈：征求对本次培训的意见，解答有关问题（1个课时）。</w:t>
      </w:r>
    </w:p>
    <w:p>
      <w:pPr>
        <w:keepNext w:val="0"/>
        <w:keepLines w:val="0"/>
        <w:widowControl w:val="0"/>
        <w:numPr>
          <w:ilvl w:val="0"/>
          <w:numId w:val="5"/>
        </w:numPr>
        <w:suppressLineNumbers w:val="0"/>
        <w:spacing w:before="0" w:beforeAutospacing="0" w:after="0" w:afterAutospacing="0" w:line="360" w:lineRule="auto"/>
        <w:ind w:left="0" w:right="0" w:firstLine="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培训结果：培训结束后，负责对操作和维修人员进行实践操作并对操作人员进行书面考核，培训内容达到合格为止。</w:t>
      </w:r>
    </w:p>
    <w:p>
      <w:pPr>
        <w:keepNext w:val="0"/>
        <w:keepLines w:val="0"/>
        <w:widowControl w:val="0"/>
        <w:numPr>
          <w:ilvl w:val="0"/>
          <w:numId w:val="5"/>
        </w:numPr>
        <w:suppressLineNumbers w:val="0"/>
        <w:spacing w:before="0" w:beforeAutospacing="0" w:after="0" w:afterAutospacing="0"/>
        <w:ind w:left="0" w:right="0" w:firstLine="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免费提供监控、大屏及软件的操作教学系统培训教材详件。</w:t>
      </w:r>
    </w:p>
    <w:p>
      <w:pPr>
        <w:pStyle w:val="3"/>
        <w:keepNext w:val="0"/>
        <w:keepLines w:val="0"/>
        <w:widowControl/>
        <w:suppressLineNumbers w:val="0"/>
        <w:rPr>
          <w:lang w:val="en-US"/>
        </w:rPr>
      </w:pPr>
      <w:bookmarkStart w:id="4" w:name="_Toc521429477"/>
      <w:bookmarkEnd w:id="4"/>
      <w:r>
        <w:rPr>
          <w:lang w:val="en-US"/>
        </w:rPr>
        <w:t>5</w:t>
      </w:r>
      <w:r>
        <w:rPr>
          <w:rFonts w:hint="eastAsia" w:ascii="宋体" w:hAnsi="宋体" w:eastAsia="宋体" w:cs="宋体"/>
          <w:lang w:eastAsia="zh-CN"/>
        </w:rPr>
        <w:t>、</w:t>
      </w:r>
      <w:r>
        <w:rPr>
          <w:rFonts w:hint="eastAsia" w:ascii="Cambria" w:hAnsi="Cambria" w:eastAsia="宋体" w:cs="宋体"/>
          <w:lang w:eastAsia="zh-CN"/>
        </w:rPr>
        <w:t>人员配备、备件及设备设施</w:t>
      </w:r>
    </w:p>
    <w:tbl>
      <w:tblPr>
        <w:tblStyle w:val="18"/>
        <w:tblW w:w="7813" w:type="dxa"/>
        <w:tblInd w:w="108" w:type="dxa"/>
        <w:shd w:val="clear"/>
        <w:tblLayout w:type="fixed"/>
        <w:tblCellMar>
          <w:top w:w="0" w:type="dxa"/>
          <w:left w:w="108" w:type="dxa"/>
          <w:bottom w:w="0" w:type="dxa"/>
          <w:right w:w="108" w:type="dxa"/>
        </w:tblCellMar>
      </w:tblPr>
      <w:tblGrid>
        <w:gridCol w:w="1886"/>
        <w:gridCol w:w="1212"/>
        <w:gridCol w:w="4715"/>
      </w:tblGrid>
      <w:tr>
        <w:tblPrEx>
          <w:tblLayout w:type="fixed"/>
          <w:tblCellMar>
            <w:top w:w="0" w:type="dxa"/>
            <w:left w:w="108" w:type="dxa"/>
            <w:bottom w:w="0" w:type="dxa"/>
            <w:right w:w="108" w:type="dxa"/>
          </w:tblCellMar>
        </w:tblPrEx>
        <w:trPr>
          <w:trHeight w:val="417"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职位</w:t>
            </w:r>
          </w:p>
        </w:tc>
        <w:tc>
          <w:tcPr>
            <w:tcW w:w="121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姓名</w:t>
            </w:r>
          </w:p>
        </w:tc>
        <w:tc>
          <w:tcPr>
            <w:tcW w:w="47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职责要求</w:t>
            </w:r>
          </w:p>
        </w:tc>
      </w:tr>
      <w:tr>
        <w:tblPrEx>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技术负责人</w:t>
            </w:r>
          </w:p>
        </w:tc>
        <w:tc>
          <w:tcPr>
            <w:tcW w:w="121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胡志伟</w:t>
            </w:r>
          </w:p>
        </w:tc>
        <w:tc>
          <w:tcPr>
            <w:tcW w:w="47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宋体" w:hAnsi="宋体" w:eastAsia="宋体" w:cs="宋体"/>
                <w:kern w:val="0"/>
                <w:sz w:val="21"/>
                <w:szCs w:val="22"/>
                <w:bdr w:val="none" w:color="auto" w:sz="0" w:space="0"/>
                <w:lang w:val="en-US" w:eastAsia="zh-CN" w:bidi="ar"/>
              </w:rPr>
              <w:t>协调我公司与用户日常工作关系</w:t>
            </w:r>
          </w:p>
        </w:tc>
      </w:tr>
      <w:tr>
        <w:tblPrEx>
          <w:shd w:val="clear"/>
          <w:tblLayout w:type="fixed"/>
          <w:tblCellMar>
            <w:top w:w="0" w:type="dxa"/>
            <w:left w:w="108" w:type="dxa"/>
            <w:bottom w:w="0" w:type="dxa"/>
            <w:right w:w="108" w:type="dxa"/>
          </w:tblCellMar>
        </w:tblPrEx>
        <w:trPr>
          <w:trHeight w:val="417"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工程师支持</w:t>
            </w:r>
          </w:p>
        </w:tc>
        <w:tc>
          <w:tcPr>
            <w:tcW w:w="121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李邦</w:t>
            </w:r>
          </w:p>
        </w:tc>
        <w:tc>
          <w:tcPr>
            <w:tcW w:w="47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负责整体技术解决方案</w:t>
            </w:r>
          </w:p>
        </w:tc>
      </w:tr>
      <w:tr>
        <w:tblPrEx>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技术支持</w:t>
            </w:r>
          </w:p>
        </w:tc>
        <w:tc>
          <w:tcPr>
            <w:tcW w:w="121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张梁</w:t>
            </w:r>
          </w:p>
        </w:tc>
        <w:tc>
          <w:tcPr>
            <w:tcW w:w="47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日常设备的维护维修</w:t>
            </w:r>
          </w:p>
        </w:tc>
      </w:tr>
      <w:tr>
        <w:tblPrEx>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技术支持</w:t>
            </w:r>
          </w:p>
        </w:tc>
        <w:tc>
          <w:tcPr>
            <w:tcW w:w="121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王阳辉</w:t>
            </w:r>
          </w:p>
        </w:tc>
        <w:tc>
          <w:tcPr>
            <w:tcW w:w="47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日常设备的维护维修</w:t>
            </w:r>
          </w:p>
        </w:tc>
      </w:tr>
      <w:tr>
        <w:tblPrEx>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工程师</w:t>
            </w:r>
          </w:p>
        </w:tc>
        <w:tc>
          <w:tcPr>
            <w:tcW w:w="121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李建</w:t>
            </w:r>
          </w:p>
        </w:tc>
        <w:tc>
          <w:tcPr>
            <w:tcW w:w="47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软件远程指导</w:t>
            </w:r>
          </w:p>
        </w:tc>
      </w:tr>
      <w:tr>
        <w:tblPrEx>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工程师</w:t>
            </w:r>
          </w:p>
        </w:tc>
        <w:tc>
          <w:tcPr>
            <w:tcW w:w="121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王向阳</w:t>
            </w:r>
          </w:p>
        </w:tc>
        <w:tc>
          <w:tcPr>
            <w:tcW w:w="47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软件开发修复</w:t>
            </w:r>
          </w:p>
        </w:tc>
      </w:tr>
      <w:tr>
        <w:tblPrEx>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工程师</w:t>
            </w:r>
          </w:p>
        </w:tc>
        <w:tc>
          <w:tcPr>
            <w:tcW w:w="121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张海涛</w:t>
            </w:r>
          </w:p>
        </w:tc>
        <w:tc>
          <w:tcPr>
            <w:tcW w:w="47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日常软件维护</w:t>
            </w:r>
          </w:p>
        </w:tc>
      </w:tr>
      <w:tr>
        <w:tblPrEx>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工程师</w:t>
            </w:r>
          </w:p>
        </w:tc>
        <w:tc>
          <w:tcPr>
            <w:tcW w:w="1213"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刘宇新</w:t>
            </w:r>
          </w:p>
        </w:tc>
        <w:tc>
          <w:tcPr>
            <w:tcW w:w="471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日常软件维护</w:t>
            </w:r>
          </w:p>
        </w:tc>
      </w:tr>
    </w:tbl>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b/>
          <w:sz w:val="28"/>
          <w:szCs w:val="28"/>
          <w:lang w:val="en-US"/>
        </w:rPr>
      </w:pPr>
      <w:r>
        <w:rPr>
          <w:rFonts w:hint="eastAsia" w:ascii="Calibri" w:hAnsi="Calibri" w:eastAsia="宋体" w:cs="宋体"/>
          <w:b/>
          <w:kern w:val="2"/>
          <w:sz w:val="28"/>
          <w:szCs w:val="28"/>
          <w:lang w:val="en-US" w:eastAsia="zh-CN" w:bidi="ar"/>
        </w:rPr>
        <w:t>备件库：</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r>
        <w:rPr>
          <w:rFonts w:hint="eastAsia" w:ascii="Calibri" w:hAnsi="Calibri" w:eastAsia="宋体" w:cs="宋体"/>
          <w:kern w:val="2"/>
          <w:sz w:val="21"/>
          <w:szCs w:val="22"/>
          <w:lang w:val="en-US" w:eastAsia="zh-CN" w:bidi="ar"/>
        </w:rPr>
        <w:t>为保证后期服务质量，提高解决问题效率，保证用户工作顺利进行，我公司提供充足的备件，尽最大力量保证用户工作顺利有序的开展，备件库如下：</w:t>
      </w:r>
    </w:p>
    <w:tbl>
      <w:tblPr>
        <w:tblStyle w:val="18"/>
        <w:tblW w:w="8474" w:type="dxa"/>
        <w:tblInd w:w="135" w:type="dxa"/>
        <w:shd w:val="clear"/>
        <w:tblLayout w:type="fixed"/>
        <w:tblCellMar>
          <w:top w:w="0" w:type="dxa"/>
          <w:left w:w="108" w:type="dxa"/>
          <w:bottom w:w="0" w:type="dxa"/>
          <w:right w:w="108" w:type="dxa"/>
        </w:tblCellMar>
      </w:tblPr>
      <w:tblGrid>
        <w:gridCol w:w="1255"/>
        <w:gridCol w:w="2988"/>
        <w:gridCol w:w="4231"/>
      </w:tblGrid>
      <w:tr>
        <w:tblPrEx>
          <w:tblLayout w:type="fixed"/>
          <w:tblCellMar>
            <w:top w:w="0" w:type="dxa"/>
            <w:left w:w="108" w:type="dxa"/>
            <w:bottom w:w="0" w:type="dxa"/>
            <w:right w:w="108" w:type="dxa"/>
          </w:tblCellMar>
        </w:tblPrEx>
        <w:trPr>
          <w:trHeight w:val="260"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序号</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备件名称</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备用数量</w:t>
            </w:r>
          </w:p>
        </w:tc>
      </w:tr>
      <w:tr>
        <w:tblPrEx>
          <w:shd w:val="clear"/>
          <w:tblLayout w:type="fixed"/>
          <w:tblCellMar>
            <w:top w:w="0" w:type="dxa"/>
            <w:left w:w="108" w:type="dxa"/>
            <w:bottom w:w="0" w:type="dxa"/>
            <w:right w:w="108" w:type="dxa"/>
          </w:tblCellMar>
        </w:tblPrEx>
        <w:trPr>
          <w:trHeight w:val="260"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光盘刻录机</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2台</w:t>
            </w:r>
          </w:p>
        </w:tc>
      </w:tr>
      <w:tr>
        <w:tblPrEx>
          <w:tblLayout w:type="fixed"/>
          <w:tblCellMar>
            <w:top w:w="0" w:type="dxa"/>
            <w:left w:w="108" w:type="dxa"/>
            <w:bottom w:w="0" w:type="dxa"/>
            <w:right w:w="108" w:type="dxa"/>
          </w:tblCellMar>
        </w:tblPrEx>
        <w:trPr>
          <w:trHeight w:val="260"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便携打印机墨盒</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10支</w:t>
            </w:r>
          </w:p>
        </w:tc>
      </w:tr>
      <w:tr>
        <w:tblPrEx>
          <w:shd w:val="clear"/>
          <w:tblLayout w:type="fixed"/>
          <w:tblCellMar>
            <w:top w:w="0" w:type="dxa"/>
            <w:left w:w="108" w:type="dxa"/>
            <w:bottom w:w="0" w:type="dxa"/>
            <w:right w:w="108" w:type="dxa"/>
          </w:tblCellMar>
        </w:tblPrEx>
        <w:trPr>
          <w:trHeight w:val="260"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3</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移动硬盘</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5块</w:t>
            </w:r>
          </w:p>
        </w:tc>
      </w:tr>
      <w:tr>
        <w:tblPrEx>
          <w:shd w:val="clear"/>
          <w:tblLayout w:type="fixed"/>
          <w:tblCellMar>
            <w:top w:w="0" w:type="dxa"/>
            <w:left w:w="108" w:type="dxa"/>
            <w:bottom w:w="0" w:type="dxa"/>
            <w:right w:w="108" w:type="dxa"/>
          </w:tblCellMar>
        </w:tblPrEx>
        <w:trPr>
          <w:trHeight w:val="260"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4</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摄像头</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5台</w:t>
            </w:r>
          </w:p>
        </w:tc>
      </w:tr>
      <w:tr>
        <w:tblPrEx>
          <w:tblLayout w:type="fixed"/>
          <w:tblCellMar>
            <w:top w:w="0" w:type="dxa"/>
            <w:left w:w="108" w:type="dxa"/>
            <w:bottom w:w="0" w:type="dxa"/>
            <w:right w:w="108" w:type="dxa"/>
          </w:tblCellMar>
        </w:tblPrEx>
        <w:trPr>
          <w:trHeight w:val="260"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5</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相机镜头</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1台</w:t>
            </w:r>
          </w:p>
        </w:tc>
      </w:tr>
      <w:tr>
        <w:tblPrEx>
          <w:shd w:val="clear"/>
          <w:tblLayout w:type="fixed"/>
          <w:tblCellMar>
            <w:top w:w="0" w:type="dxa"/>
            <w:left w:w="108" w:type="dxa"/>
            <w:bottom w:w="0" w:type="dxa"/>
            <w:right w:w="108" w:type="dxa"/>
          </w:tblCellMar>
        </w:tblPrEx>
        <w:trPr>
          <w:trHeight w:val="260"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6</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大屏信号线</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20条</w:t>
            </w:r>
          </w:p>
        </w:tc>
      </w:tr>
      <w:tr>
        <w:tblPrEx>
          <w:shd w:val="clear"/>
          <w:tblLayout w:type="fixed"/>
          <w:tblCellMar>
            <w:top w:w="0" w:type="dxa"/>
            <w:left w:w="108" w:type="dxa"/>
            <w:bottom w:w="0" w:type="dxa"/>
            <w:right w:w="108" w:type="dxa"/>
          </w:tblCellMar>
        </w:tblPrEx>
        <w:trPr>
          <w:trHeight w:val="260"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7</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大屏数据线</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10条</w:t>
            </w:r>
          </w:p>
        </w:tc>
      </w:tr>
      <w:tr>
        <w:tblPrEx>
          <w:shd w:val="clear"/>
          <w:tblLayout w:type="fixed"/>
          <w:tblCellMar>
            <w:top w:w="0" w:type="dxa"/>
            <w:left w:w="108" w:type="dxa"/>
            <w:bottom w:w="0" w:type="dxa"/>
            <w:right w:w="108" w:type="dxa"/>
          </w:tblCellMar>
        </w:tblPrEx>
        <w:trPr>
          <w:trHeight w:val="260"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8</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无线话筒</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4支</w:t>
            </w:r>
          </w:p>
        </w:tc>
      </w:tr>
      <w:tr>
        <w:tblPrEx>
          <w:shd w:val="clear"/>
          <w:tblLayout w:type="fixed"/>
          <w:tblCellMar>
            <w:top w:w="0" w:type="dxa"/>
            <w:left w:w="108" w:type="dxa"/>
            <w:bottom w:w="0" w:type="dxa"/>
            <w:right w:w="108" w:type="dxa"/>
          </w:tblCellMar>
        </w:tblPrEx>
        <w:trPr>
          <w:trHeight w:val="268"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9</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无线面板AP</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5台</w:t>
            </w:r>
          </w:p>
        </w:tc>
      </w:tr>
      <w:tr>
        <w:tblPrEx>
          <w:shd w:val="clear"/>
          <w:tblLayout w:type="fixed"/>
          <w:tblCellMar>
            <w:top w:w="0" w:type="dxa"/>
            <w:left w:w="108" w:type="dxa"/>
            <w:bottom w:w="0" w:type="dxa"/>
            <w:right w:w="108" w:type="dxa"/>
          </w:tblCellMar>
        </w:tblPrEx>
        <w:trPr>
          <w:trHeight w:val="268"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10</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无线放装AP</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2台</w:t>
            </w:r>
          </w:p>
        </w:tc>
      </w:tr>
      <w:tr>
        <w:tblPrEx>
          <w:shd w:val="clear"/>
          <w:tblLayout w:type="fixed"/>
          <w:tblCellMar>
            <w:top w:w="0" w:type="dxa"/>
            <w:left w:w="108" w:type="dxa"/>
            <w:bottom w:w="0" w:type="dxa"/>
            <w:right w:w="108" w:type="dxa"/>
          </w:tblCellMar>
        </w:tblPrEx>
        <w:trPr>
          <w:trHeight w:val="268"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11</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光模块</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2台</w:t>
            </w:r>
          </w:p>
        </w:tc>
      </w:tr>
      <w:tr>
        <w:tblPrEx>
          <w:shd w:val="clear"/>
          <w:tblLayout w:type="fixed"/>
          <w:tblCellMar>
            <w:top w:w="0" w:type="dxa"/>
            <w:left w:w="108" w:type="dxa"/>
            <w:bottom w:w="0" w:type="dxa"/>
            <w:right w:w="108" w:type="dxa"/>
          </w:tblCellMar>
        </w:tblPrEx>
        <w:trPr>
          <w:trHeight w:val="268" w:hRule="atLeast"/>
        </w:trPr>
        <w:tc>
          <w:tcPr>
            <w:tcW w:w="1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12</w:t>
            </w:r>
          </w:p>
        </w:tc>
        <w:tc>
          <w:tcPr>
            <w:tcW w:w="29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移动执法终端</w:t>
            </w:r>
          </w:p>
        </w:tc>
        <w:tc>
          <w:tcPr>
            <w:tcW w:w="42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2台</w:t>
            </w:r>
          </w:p>
        </w:tc>
      </w:tr>
    </w:tbl>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b/>
          <w:sz w:val="28"/>
          <w:szCs w:val="28"/>
          <w:lang w:val="en-US"/>
        </w:rPr>
      </w:pPr>
      <w:r>
        <w:rPr>
          <w:rFonts w:hint="eastAsia" w:ascii="Calibri" w:hAnsi="Calibri" w:eastAsia="宋体" w:cs="宋体"/>
          <w:b/>
          <w:kern w:val="2"/>
          <w:sz w:val="28"/>
          <w:szCs w:val="28"/>
          <w:lang w:val="en-US" w:eastAsia="zh-CN" w:bidi="ar"/>
        </w:rPr>
        <w:t>设备设施</w:t>
      </w:r>
    </w:p>
    <w:tbl>
      <w:tblPr>
        <w:tblStyle w:val="18"/>
        <w:tblW w:w="8893" w:type="dxa"/>
        <w:tblInd w:w="135" w:type="dxa"/>
        <w:shd w:val="clear"/>
        <w:tblLayout w:type="fixed"/>
        <w:tblCellMar>
          <w:top w:w="0" w:type="dxa"/>
          <w:left w:w="108" w:type="dxa"/>
          <w:bottom w:w="0" w:type="dxa"/>
          <w:right w:w="108" w:type="dxa"/>
        </w:tblCellMar>
      </w:tblPr>
      <w:tblGrid>
        <w:gridCol w:w="852"/>
        <w:gridCol w:w="2664"/>
        <w:gridCol w:w="3193"/>
        <w:gridCol w:w="2184"/>
      </w:tblGrid>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序号</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品名</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型号</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用  途</w:t>
            </w:r>
          </w:p>
        </w:tc>
      </w:tr>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汽车</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豫KZC083</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工具车，运输送货</w:t>
            </w:r>
          </w:p>
        </w:tc>
      </w:tr>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2</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电瓶车</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10辆</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上门快速响应</w:t>
            </w:r>
          </w:p>
        </w:tc>
      </w:tr>
      <w:tr>
        <w:tblPrEx>
          <w:shd w:val="clear"/>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3</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电锤</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26mm</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膨胀螺丝钻孔</w:t>
            </w:r>
          </w:p>
        </w:tc>
      </w:tr>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4</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水平尺</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铝合金磁性</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测量安装是否水平</w:t>
            </w:r>
          </w:p>
        </w:tc>
      </w:tr>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5</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万用表</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数字万用表</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测量电压</w:t>
            </w:r>
          </w:p>
        </w:tc>
      </w:tr>
      <w:tr>
        <w:tblPrEx>
          <w:shd w:val="clear"/>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6</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电源安全检测仪</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相位仪</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检测电源</w:t>
            </w:r>
          </w:p>
        </w:tc>
      </w:tr>
      <w:tr>
        <w:tblPrEx>
          <w:shd w:val="clear"/>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7</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卷尺</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5M</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测量安装位置</w:t>
            </w:r>
          </w:p>
        </w:tc>
      </w:tr>
      <w:tr>
        <w:tblPrEx>
          <w:shd w:val="clear"/>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8</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扳手</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活动扳及12X14 14X17开口扳</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紧固螺丝</w:t>
            </w:r>
          </w:p>
        </w:tc>
      </w:tr>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9</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Y字扳手</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12X14X17</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紧固壁挂螺丝</w:t>
            </w:r>
          </w:p>
        </w:tc>
      </w:tr>
      <w:tr>
        <w:tblPrEx>
          <w:shd w:val="clear"/>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10</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螺丝刀</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十字X2</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挂架组装</w:t>
            </w:r>
          </w:p>
        </w:tc>
      </w:tr>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11</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内六角扳手（扭角）</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整套</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调整拼接单元缝隙</w:t>
            </w:r>
          </w:p>
        </w:tc>
      </w:tr>
      <w:tr>
        <w:tblPrEx>
          <w:shd w:val="clear"/>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12</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毛刷</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软刷</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除尘</w:t>
            </w:r>
          </w:p>
        </w:tc>
      </w:tr>
      <w:tr>
        <w:tblPrEx>
          <w:shd w:val="clear"/>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13</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钢丝钳</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尖嘴，平口各一</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调整挂架</w:t>
            </w:r>
          </w:p>
        </w:tc>
      </w:tr>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14</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R232连接线</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USB转232</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调试机器</w:t>
            </w:r>
          </w:p>
        </w:tc>
      </w:tr>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15</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镜头擦拭布/液晶清洁液</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125ml</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安装完擦拭屏幕</w:t>
            </w:r>
          </w:p>
        </w:tc>
      </w:tr>
      <w:tr>
        <w:tblPrEx>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16</w:t>
            </w:r>
          </w:p>
        </w:tc>
        <w:tc>
          <w:tcPr>
            <w:tcW w:w="266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电工胶布/热缩套管</w:t>
            </w:r>
          </w:p>
        </w:tc>
        <w:tc>
          <w:tcPr>
            <w:tcW w:w="31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3M</w:t>
            </w:r>
          </w:p>
        </w:tc>
        <w:tc>
          <w:tcPr>
            <w:tcW w:w="21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ahoma"/>
                <w:color w:val="000000"/>
                <w:sz w:val="24"/>
                <w:szCs w:val="24"/>
                <w:bdr w:val="none" w:color="auto" w:sz="0" w:space="0"/>
                <w:lang w:val="en-US"/>
              </w:rPr>
            </w:pPr>
            <w:r>
              <w:rPr>
                <w:rFonts w:hint="eastAsia" w:ascii="宋体" w:hAnsi="宋体" w:eastAsia="宋体" w:cs="Tahoma"/>
                <w:color w:val="000000"/>
                <w:kern w:val="2"/>
                <w:sz w:val="24"/>
                <w:szCs w:val="24"/>
                <w:bdr w:val="none" w:color="auto" w:sz="0" w:space="0"/>
                <w:lang w:val="en-US" w:eastAsia="zh-CN" w:bidi="ar"/>
              </w:rPr>
              <w:t>包接头</w:t>
            </w:r>
          </w:p>
        </w:tc>
      </w:tr>
    </w:tbl>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pStyle w:val="3"/>
        <w:keepNext w:val="0"/>
        <w:keepLines w:val="0"/>
        <w:widowControl/>
        <w:suppressLineNumbers w:val="0"/>
        <w:rPr>
          <w:rFonts w:hint="default" w:ascii="Arial" w:hAnsi="Arial" w:eastAsia="Cambria" w:cs="Times New Roman"/>
          <w:lang w:val="en-US"/>
        </w:rPr>
      </w:pPr>
      <w:bookmarkStart w:id="5" w:name="_Toc521429478"/>
      <w:bookmarkEnd w:id="5"/>
      <w:r>
        <w:rPr>
          <w:lang w:val="en-US"/>
        </w:rPr>
        <w:t>6</w:t>
      </w:r>
      <w:r>
        <w:rPr>
          <w:rFonts w:hint="eastAsia" w:ascii="Cambria" w:hAnsi="Cambria" w:eastAsia="宋体" w:cs="宋体"/>
          <w:lang w:eastAsia="zh-CN"/>
        </w:rPr>
        <w:t>、质量保证期满售后服务承诺</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sz w:val="24"/>
          <w:szCs w:val="24"/>
          <w:u w:val="single"/>
          <w:lang w:val="en-US"/>
        </w:rPr>
      </w:pPr>
      <w:r>
        <w:rPr>
          <w:rFonts w:hint="eastAsia" w:ascii="宋体" w:hAnsi="宋体" w:eastAsia="宋体" w:cs="宋体"/>
          <w:b/>
          <w:color w:val="000000"/>
          <w:kern w:val="2"/>
          <w:sz w:val="24"/>
          <w:szCs w:val="24"/>
          <w:u w:val="single"/>
          <w:lang w:val="en-US" w:eastAsia="zh-CN" w:bidi="ar"/>
        </w:rPr>
        <w:t>超过保修期发生故障，用户可自由选择维修单位，如委托我公司，我公司将义无反顾尽全力帮助使用单位做好维修服务工作，维修只收取材料费，不收取维修费，备件产品价格低于市场价的20%。</w:t>
      </w:r>
    </w:p>
    <w:p>
      <w:pPr>
        <w:pStyle w:val="3"/>
        <w:keepNext w:val="0"/>
        <w:keepLines w:val="0"/>
        <w:widowControl/>
        <w:suppressLineNumbers w:val="0"/>
        <w:rPr>
          <w:rFonts w:hint="default" w:ascii="Arial" w:hAnsi="Arial" w:eastAsia="Cambria" w:cs="Times New Roman"/>
          <w:lang w:val="en-US"/>
        </w:rPr>
      </w:pPr>
      <w:bookmarkStart w:id="6" w:name="_Toc521429479"/>
      <w:bookmarkEnd w:id="6"/>
      <w:r>
        <w:rPr>
          <w:lang w:val="en-US"/>
        </w:rPr>
        <w:t>7</w:t>
      </w:r>
      <w:r>
        <w:rPr>
          <w:rFonts w:hint="eastAsia" w:ascii="Cambria" w:hAnsi="Cambria" w:eastAsia="宋体" w:cs="宋体"/>
          <w:lang w:eastAsia="zh-CN"/>
        </w:rPr>
        <w:t>﹑维修地点及负责人</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color w:val="000000"/>
          <w:lang w:val="en-US"/>
        </w:rPr>
      </w:pPr>
      <w:r>
        <w:rPr>
          <w:rFonts w:hint="eastAsia" w:ascii="宋体" w:hAnsi="宋体" w:eastAsia="宋体" w:cs="宋体"/>
          <w:b/>
          <w:color w:val="000000"/>
          <w:kern w:val="2"/>
          <w:sz w:val="21"/>
          <w:szCs w:val="22"/>
          <w:lang w:val="en-US" w:eastAsia="zh-CN" w:bidi="ar"/>
        </w:rPr>
        <w:t>针对本次项目的售后团队负责人及联系人：胡志伟  联系电话：18697379188。</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维修地点：</w:t>
      </w:r>
      <w:r>
        <w:rPr>
          <w:rFonts w:hint="eastAsia" w:ascii="宋体" w:hAnsi="宋体" w:eastAsia="宋体" w:cs="宋体"/>
          <w:b/>
          <w:color w:val="000000"/>
          <w:kern w:val="2"/>
          <w:sz w:val="21"/>
          <w:szCs w:val="22"/>
          <w:lang w:val="en-US" w:eastAsia="zh-CN" w:bidi="ar"/>
        </w:rPr>
        <w:t>许昌市莲城大道市电业局对面向东100米路南众成电脑</w:t>
      </w:r>
      <w:r>
        <w:rPr>
          <w:rFonts w:hint="eastAsia" w:ascii="宋体" w:hAnsi="宋体" w:eastAsia="宋体" w:cs="宋体"/>
          <w:color w:val="000000"/>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我们有先进的检测仪器，在维修领域积累了多年的维修经验。能快速修复包括：IBM、Sony、acer、DELL、HP、方正、联想、SHARP、三星、NEC、清华同方等品牌的主板不开机、死机、不稳定、屏暗、键盘不灵、液晶屏损坏、灯管损坏、电源板损坏、光驱、声卡网卡失效等故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对于系统更新系统修复，软件更新，软件修复，数据导出等问题可以快速解决。</w:t>
      </w:r>
    </w:p>
    <w:p>
      <w:pPr>
        <w:pStyle w:val="3"/>
        <w:keepNext w:val="0"/>
        <w:keepLines w:val="0"/>
        <w:widowControl/>
        <w:suppressLineNumbers w:val="0"/>
        <w:rPr>
          <w:rFonts w:hint="default" w:ascii="Arial" w:hAnsi="Arial" w:eastAsia="Cambria" w:cs="Times New Roman"/>
          <w:lang w:val="en-US"/>
        </w:rPr>
      </w:pPr>
      <w:bookmarkStart w:id="7" w:name="_Toc521429480"/>
      <w:bookmarkEnd w:id="7"/>
      <w:r>
        <w:rPr>
          <w:lang w:val="en-US"/>
        </w:rPr>
        <w:t>8</w:t>
      </w:r>
      <w:r>
        <w:rPr>
          <w:rFonts w:hint="eastAsia" w:ascii="Cambria" w:hAnsi="Cambria" w:eastAsia="宋体" w:cs="宋体"/>
          <w:lang w:eastAsia="zh-CN"/>
        </w:rPr>
        <w:t>﹑应急维修时间安排</w:t>
      </w:r>
    </w:p>
    <w:p>
      <w:pPr>
        <w:keepNext w:val="0"/>
        <w:keepLines w:val="0"/>
        <w:widowControl w:val="0"/>
        <w:suppressLineNumbers w:val="0"/>
        <w:spacing w:before="0" w:beforeAutospacing="0" w:after="0" w:afterAutospacing="0"/>
        <w:ind w:left="420" w:right="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许昌众成科技有限公司提供应急服务，服务专线：13619886638。</w:t>
      </w:r>
      <w:r>
        <w:rPr>
          <w:rFonts w:hint="eastAsia" w:ascii="宋体" w:hAnsi="宋体" w:eastAsia="宋体" w:cs="宋体"/>
          <w:b/>
          <w:color w:val="000000"/>
          <w:kern w:val="2"/>
          <w:sz w:val="36"/>
          <w:szCs w:val="36"/>
          <w:lang w:val="en-US" w:eastAsia="zh-CN" w:bidi="ar"/>
        </w:rPr>
        <w:t xml:space="preserve"> </w:t>
      </w:r>
    </w:p>
    <w:p>
      <w:pPr>
        <w:spacing w:line="300" w:lineRule="exact"/>
      </w:pPr>
      <w:bookmarkStart w:id="8" w:name="_GoBack"/>
      <w:bookmarkEnd w:id="8"/>
    </w:p>
    <w:sectPr>
      <w:pgSz w:w="12240" w:h="15840"/>
      <w:pgMar w:top="1440" w:right="1800" w:bottom="1440" w:left="1800" w:header="720" w:footer="720" w:gutter="0"/>
      <w:paperSrc/>
      <w:cols w:space="0" w:num="1"/>
      <w:rtlGutter w:val="0"/>
      <w:docGrid w:type="linesAndChars" w:linePitch="315"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方正小标宋简体">
    <w:altName w:val="宋体"/>
    <w:panose1 w:val="03000509000000000000"/>
    <w:charset w:val="86"/>
    <w:family w:val="auto"/>
    <w:pitch w:val="default"/>
    <w:sig w:usb0="00000000" w:usb1="00000000" w:usb2="00000000" w:usb3="00000000" w:csb0="00040000" w:csb1="00000000"/>
  </w:font>
  <w:font w:name="Lucida Sans Unicode">
    <w:panose1 w:val="020B0602030504020204"/>
    <w:charset w:val="00"/>
    <w:family w:val="roman"/>
    <w:pitch w:val="default"/>
    <w:sig w:usb0="80001AFF" w:usb1="0000396B" w:usb2="00000000" w:usb3="00000000" w:csb0="200000BF" w:csb1="D7F70000"/>
  </w:font>
  <w:font w:name="隶书">
    <w:panose1 w:val="0201050906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Lucida Sans Unicode‘">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decorative"/>
    <w:pitch w:val="default"/>
    <w:sig w:usb0="00000283" w:usb1="288F0000" w:usb2="0000000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Lucida Sans Unicode">
    <w:panose1 w:val="020B0602030504020204"/>
    <w:charset w:val="00"/>
    <w:family w:val="modern"/>
    <w:pitch w:val="default"/>
    <w:sig w:usb0="80001AFF" w:usb1="0000396B" w:usb2="00000000" w:usb3="00000000" w:csb0="200000BF" w:csb1="D7F70000"/>
  </w:font>
  <w:font w:name="隶书">
    <w:panose1 w:val="0201050906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Lucida Sans Unicode‘">
    <w:altName w:val="宋体"/>
    <w:panose1 w:val="00000000000000000000"/>
    <w:charset w:val="86"/>
    <w:family w:val="decorative"/>
    <w:pitch w:val="default"/>
    <w:sig w:usb0="00000000" w:usb1="00000000" w:usb2="00000010" w:usb3="00000000" w:csb0="00040000" w:csb1="00000000"/>
  </w:font>
  <w:font w:name="新宋体">
    <w:panose1 w:val="02010609030101010101"/>
    <w:charset w:val="86"/>
    <w:family w:val="roman"/>
    <w:pitch w:val="default"/>
    <w:sig w:usb0="00000283" w:usb1="288F0000" w:usb2="00000006" w:usb3="00000000" w:csb0="00040001"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隶书">
    <w:panose1 w:val="0201050906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Lucida Sans Unicode">
    <w:panose1 w:val="020B0602030504020204"/>
    <w:charset w:val="00"/>
    <w:family w:val="decorative"/>
    <w:pitch w:val="default"/>
    <w:sig w:usb0="80001AFF" w:usb1="0000396B" w:usb2="00000000" w:usb3="00000000" w:csb0="200000BF" w:csb1="D7F70000"/>
  </w:font>
  <w:font w:name="隶书">
    <w:panose1 w:val="0201050906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Lucida Sans Unicode‘">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swiss"/>
    <w:pitch w:val="default"/>
    <w:sig w:usb0="00000283" w:usb1="288F0000" w:usb2="00000006" w:usb3="00000000" w:csb0="00040001" w:csb1="00000000"/>
  </w:font>
  <w:font w:name="微软雅黑">
    <w:panose1 w:val="020B0503020204020204"/>
    <w:charset w:val="86"/>
    <w:family w:val="modern"/>
    <w:pitch w:val="default"/>
    <w:sig w:usb0="80000287" w:usb1="2ACF3C50" w:usb2="00000016" w:usb3="00000000" w:csb0="0004001F" w:csb1="00000000"/>
  </w:font>
  <w:font w:name="Tahoma">
    <w:panose1 w:val="020B0604030504040204"/>
    <w:charset w:val="00"/>
    <w:family w:val="modern"/>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variable"/>
    <w:sig w:usb0="E00006FF" w:usb1="420024FF" w:usb2="02000000" w:usb3="00000000" w:csb0="2000019F" w:csb1="00000000"/>
  </w:font>
  <w:font w:name="Calibri">
    <w:panose1 w:val="020F0502020204030204"/>
    <w:charset w:val="00"/>
    <w:family w:val="auto"/>
    <w:pitch w:val="variable"/>
    <w:sig w:usb0="E0002AFF" w:usb1="C000247B" w:usb2="00000009" w:usb3="00000000" w:csb0="200001FF" w:csb1="00000000"/>
  </w:font>
  <w:font w:name="Tahoma">
    <w:panose1 w:val="020B0604030504040204"/>
    <w:charset w:val="00"/>
    <w:family w:val="auto"/>
    <w:pitch w:val="variable"/>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2074303">
    <w:nsid w:val="5BEA2FBF"/>
    <w:multiLevelType w:val="multilevel"/>
    <w:tmpl w:val="5BEA2FBF"/>
    <w:lvl w:ilvl="0" w:tentative="1">
      <w:start w:val="1"/>
      <w:numFmt w:val="decimal"/>
      <w:lvlText w:val="%1、"/>
      <w:lvlJc w:val="left"/>
      <w:pPr>
        <w:ind w:left="360" w:hanging="360"/>
      </w:pPr>
      <w:rPr>
        <w:rFonts w:ascii="宋体" w:hAnsi="宋体" w:eastAsia="宋体" w:cs="宋体"/>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42074314">
    <w:nsid w:val="5BEA2FCA"/>
    <w:multiLevelType w:val="singleLevel"/>
    <w:tmpl w:val="5BEA2FCA"/>
    <w:lvl w:ilvl="0" w:tentative="1">
      <w:start w:val="1"/>
      <w:numFmt w:val="decimal"/>
      <w:lvlText w:val="%1."/>
      <w:lvlJc w:val="left"/>
      <w:pPr>
        <w:tabs>
          <w:tab w:val="left" w:pos="312"/>
        </w:tabs>
        <w:ind w:left="0" w:firstLine="0"/>
      </w:pPr>
    </w:lvl>
  </w:abstractNum>
  <w:abstractNum w:abstractNumId="1542074364">
    <w:nsid w:val="5BEA2FFC"/>
    <w:multiLevelType w:val="multilevel"/>
    <w:tmpl w:val="5BEA2FFC"/>
    <w:lvl w:ilvl="0" w:tentative="1">
      <w:start w:val="1"/>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rPr>
        <w:rFonts w:hint="default" w:ascii="Times New Roman" w:hAnsi="Times New Roman" w:cs="Times New Roman"/>
      </w:rPr>
    </w:lvl>
    <w:lvl w:ilvl="2" w:tentative="1">
      <w:start w:val="1"/>
      <w:numFmt w:val="decimal"/>
      <w:lvlText w:val="%3."/>
      <w:lvlJc w:val="left"/>
      <w:pPr>
        <w:tabs>
          <w:tab w:val="left" w:pos="2160"/>
        </w:tabs>
        <w:ind w:left="2160" w:hanging="360"/>
      </w:pPr>
      <w:rPr>
        <w:rFonts w:hint="default" w:ascii="Times New Roman" w:hAnsi="Times New Roman" w:cs="Times New Roman"/>
      </w:rPr>
    </w:lvl>
    <w:lvl w:ilvl="3" w:tentative="1">
      <w:start w:val="1"/>
      <w:numFmt w:val="decimal"/>
      <w:lvlText w:val="%4."/>
      <w:lvlJc w:val="left"/>
      <w:pPr>
        <w:tabs>
          <w:tab w:val="left" w:pos="2880"/>
        </w:tabs>
        <w:ind w:left="2880" w:hanging="360"/>
      </w:pPr>
      <w:rPr>
        <w:rFonts w:hint="default" w:ascii="Times New Roman" w:hAnsi="Times New Roman" w:cs="Times New Roman"/>
      </w:rPr>
    </w:lvl>
    <w:lvl w:ilvl="4" w:tentative="1">
      <w:start w:val="1"/>
      <w:numFmt w:val="decimal"/>
      <w:lvlText w:val="%5."/>
      <w:lvlJc w:val="left"/>
      <w:pPr>
        <w:tabs>
          <w:tab w:val="left" w:pos="3600"/>
        </w:tabs>
        <w:ind w:left="3600" w:hanging="360"/>
      </w:pPr>
      <w:rPr>
        <w:rFonts w:hint="default" w:ascii="Times New Roman" w:hAnsi="Times New Roman" w:cs="Times New Roman"/>
      </w:rPr>
    </w:lvl>
    <w:lvl w:ilvl="5" w:tentative="1">
      <w:start w:val="1"/>
      <w:numFmt w:val="decimal"/>
      <w:lvlText w:val="%6."/>
      <w:lvlJc w:val="left"/>
      <w:pPr>
        <w:tabs>
          <w:tab w:val="left" w:pos="4320"/>
        </w:tabs>
        <w:ind w:left="4320" w:hanging="360"/>
      </w:pPr>
      <w:rPr>
        <w:rFonts w:hint="default" w:ascii="Times New Roman" w:hAnsi="Times New Roman" w:cs="Times New Roman"/>
      </w:rPr>
    </w:lvl>
    <w:lvl w:ilvl="6" w:tentative="1">
      <w:start w:val="1"/>
      <w:numFmt w:val="decimal"/>
      <w:lvlText w:val="%7."/>
      <w:lvlJc w:val="left"/>
      <w:pPr>
        <w:tabs>
          <w:tab w:val="left" w:pos="5040"/>
        </w:tabs>
        <w:ind w:left="5040" w:hanging="360"/>
      </w:pPr>
      <w:rPr>
        <w:rFonts w:hint="default" w:ascii="Times New Roman" w:hAnsi="Times New Roman" w:cs="Times New Roman"/>
      </w:rPr>
    </w:lvl>
    <w:lvl w:ilvl="7" w:tentative="1">
      <w:start w:val="1"/>
      <w:numFmt w:val="decimal"/>
      <w:lvlText w:val="%8."/>
      <w:lvlJc w:val="left"/>
      <w:pPr>
        <w:tabs>
          <w:tab w:val="left" w:pos="5760"/>
        </w:tabs>
        <w:ind w:left="5760" w:hanging="360"/>
      </w:pPr>
      <w:rPr>
        <w:rFonts w:hint="default" w:ascii="Times New Roman" w:hAnsi="Times New Roman" w:cs="Times New Roman"/>
      </w:rPr>
    </w:lvl>
    <w:lvl w:ilvl="8" w:tentative="1">
      <w:start w:val="1"/>
      <w:numFmt w:val="decimal"/>
      <w:lvlText w:val="%9."/>
      <w:lvlJc w:val="left"/>
      <w:pPr>
        <w:tabs>
          <w:tab w:val="left" w:pos="6480"/>
        </w:tabs>
        <w:ind w:left="6480" w:hanging="360"/>
      </w:pPr>
      <w:rPr>
        <w:rFonts w:hint="default" w:ascii="Times New Roman" w:hAnsi="Times New Roman" w:cs="Times New Roman"/>
      </w:rPr>
    </w:lvl>
  </w:abstractNum>
  <w:abstractNum w:abstractNumId="1542074375">
    <w:nsid w:val="5BEA3007"/>
    <w:multiLevelType w:val="multilevel"/>
    <w:tmpl w:val="5BEA3007"/>
    <w:lvl w:ilvl="0" w:tentative="1">
      <w:start w:val="1"/>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rPr>
        <w:rFonts w:hint="default" w:ascii="Times New Roman" w:hAnsi="Times New Roman" w:cs="Times New Roman"/>
      </w:rPr>
    </w:lvl>
    <w:lvl w:ilvl="2" w:tentative="1">
      <w:start w:val="1"/>
      <w:numFmt w:val="decimal"/>
      <w:lvlText w:val="%3."/>
      <w:lvlJc w:val="left"/>
      <w:pPr>
        <w:tabs>
          <w:tab w:val="left" w:pos="2160"/>
        </w:tabs>
        <w:ind w:left="2160" w:hanging="360"/>
      </w:pPr>
      <w:rPr>
        <w:rFonts w:hint="default" w:ascii="Times New Roman" w:hAnsi="Times New Roman" w:cs="Times New Roman"/>
      </w:rPr>
    </w:lvl>
    <w:lvl w:ilvl="3" w:tentative="1">
      <w:start w:val="1"/>
      <w:numFmt w:val="decimal"/>
      <w:lvlText w:val="%4."/>
      <w:lvlJc w:val="left"/>
      <w:pPr>
        <w:tabs>
          <w:tab w:val="left" w:pos="2880"/>
        </w:tabs>
        <w:ind w:left="2880" w:hanging="360"/>
      </w:pPr>
      <w:rPr>
        <w:rFonts w:hint="default" w:ascii="Times New Roman" w:hAnsi="Times New Roman" w:cs="Times New Roman"/>
      </w:rPr>
    </w:lvl>
    <w:lvl w:ilvl="4" w:tentative="1">
      <w:start w:val="1"/>
      <w:numFmt w:val="decimal"/>
      <w:lvlText w:val="%5."/>
      <w:lvlJc w:val="left"/>
      <w:pPr>
        <w:tabs>
          <w:tab w:val="left" w:pos="3600"/>
        </w:tabs>
        <w:ind w:left="3600" w:hanging="360"/>
      </w:pPr>
      <w:rPr>
        <w:rFonts w:hint="default" w:ascii="Times New Roman" w:hAnsi="Times New Roman" w:cs="Times New Roman"/>
      </w:rPr>
    </w:lvl>
    <w:lvl w:ilvl="5" w:tentative="1">
      <w:start w:val="1"/>
      <w:numFmt w:val="decimal"/>
      <w:lvlText w:val="%6."/>
      <w:lvlJc w:val="left"/>
      <w:pPr>
        <w:tabs>
          <w:tab w:val="left" w:pos="4320"/>
        </w:tabs>
        <w:ind w:left="4320" w:hanging="360"/>
      </w:pPr>
      <w:rPr>
        <w:rFonts w:hint="default" w:ascii="Times New Roman" w:hAnsi="Times New Roman" w:cs="Times New Roman"/>
      </w:rPr>
    </w:lvl>
    <w:lvl w:ilvl="6" w:tentative="1">
      <w:start w:val="1"/>
      <w:numFmt w:val="decimal"/>
      <w:lvlText w:val="%7."/>
      <w:lvlJc w:val="left"/>
      <w:pPr>
        <w:tabs>
          <w:tab w:val="left" w:pos="5040"/>
        </w:tabs>
        <w:ind w:left="5040" w:hanging="360"/>
      </w:pPr>
      <w:rPr>
        <w:rFonts w:hint="default" w:ascii="Times New Roman" w:hAnsi="Times New Roman" w:cs="Times New Roman"/>
      </w:rPr>
    </w:lvl>
    <w:lvl w:ilvl="7" w:tentative="1">
      <w:start w:val="1"/>
      <w:numFmt w:val="decimal"/>
      <w:lvlText w:val="%8."/>
      <w:lvlJc w:val="left"/>
      <w:pPr>
        <w:tabs>
          <w:tab w:val="left" w:pos="5760"/>
        </w:tabs>
        <w:ind w:left="5760" w:hanging="360"/>
      </w:pPr>
      <w:rPr>
        <w:rFonts w:hint="default" w:ascii="Times New Roman" w:hAnsi="Times New Roman" w:cs="Times New Roman"/>
      </w:rPr>
    </w:lvl>
    <w:lvl w:ilvl="8" w:tentative="1">
      <w:start w:val="1"/>
      <w:numFmt w:val="decimal"/>
      <w:lvlText w:val="%9."/>
      <w:lvlJc w:val="left"/>
      <w:pPr>
        <w:tabs>
          <w:tab w:val="left" w:pos="6480"/>
        </w:tabs>
        <w:ind w:left="6480" w:hanging="360"/>
      </w:pPr>
      <w:rPr>
        <w:rFonts w:hint="default" w:ascii="Times New Roman" w:hAnsi="Times New Roman" w:cs="Times New Roman"/>
      </w:rPr>
    </w:lvl>
  </w:abstractNum>
  <w:abstractNum w:abstractNumId="1542074353">
    <w:nsid w:val="5BEA2FF1"/>
    <w:multiLevelType w:val="multilevel"/>
    <w:tmpl w:val="5BEA2FF1"/>
    <w:lvl w:ilvl="0" w:tentative="1">
      <w:start w:val="1"/>
      <w:numFmt w:val="decimal"/>
      <w:lvlText w:val="%1."/>
      <w:lvlJc w:val="left"/>
      <w:pPr>
        <w:ind w:left="425" w:hanging="425"/>
      </w:pPr>
      <w:rPr>
        <w:rFonts w:hint="eastAsia" w:ascii="宋体" w:hAnsi="宋体" w:eastAsia="宋体" w:cs="宋体"/>
      </w:rPr>
    </w:lvl>
    <w:lvl w:ilvl="1" w:tentative="1">
      <w:start w:val="1"/>
      <w:numFmt w:val="decimal"/>
      <w:lvlText w:val="%1.%2."/>
      <w:lvlJc w:val="left"/>
      <w:pPr>
        <w:ind w:left="567" w:hanging="567"/>
      </w:pPr>
      <w:rPr>
        <w:rFonts w:hint="default" w:ascii="Times New Roman" w:hAnsi="Times New Roman" w:cs="Times New Roman"/>
      </w:rPr>
    </w:lvl>
    <w:lvl w:ilvl="2" w:tentative="1">
      <w:start w:val="1"/>
      <w:numFmt w:val="decimal"/>
      <w:lvlText w:val="%1.%2.%3."/>
      <w:lvlJc w:val="left"/>
      <w:pPr>
        <w:ind w:left="709" w:hanging="709"/>
      </w:pPr>
      <w:rPr>
        <w:rFonts w:hint="default" w:ascii="Times New Roman" w:hAnsi="Times New Roman" w:cs="Times New Roman"/>
      </w:rPr>
    </w:lvl>
    <w:lvl w:ilvl="3" w:tentative="1">
      <w:start w:val="1"/>
      <w:numFmt w:val="decimal"/>
      <w:lvlText w:val="%1.%2.%3.%4."/>
      <w:lvlJc w:val="left"/>
      <w:pPr>
        <w:ind w:left="851" w:hanging="851"/>
      </w:pPr>
      <w:rPr>
        <w:rFonts w:hint="default" w:ascii="Times New Roman" w:hAnsi="Times New Roman" w:cs="Times New Roman"/>
      </w:rPr>
    </w:lvl>
    <w:lvl w:ilvl="4" w:tentative="1">
      <w:start w:val="1"/>
      <w:numFmt w:val="decimal"/>
      <w:lvlText w:val="%1.%2.%3.%4.%5."/>
      <w:lvlJc w:val="left"/>
      <w:pPr>
        <w:ind w:left="992" w:hanging="992"/>
      </w:pPr>
      <w:rPr>
        <w:rFonts w:hint="default" w:ascii="Times New Roman" w:hAnsi="Times New Roman" w:cs="Times New Roman"/>
      </w:rPr>
    </w:lvl>
    <w:lvl w:ilvl="5" w:tentative="1">
      <w:start w:val="1"/>
      <w:numFmt w:val="decimal"/>
      <w:lvlText w:val="%1.%2.%3.%4.%5.%6."/>
      <w:lvlJc w:val="left"/>
      <w:pPr>
        <w:ind w:left="1135" w:hanging="1135"/>
      </w:pPr>
      <w:rPr>
        <w:rFonts w:hint="default" w:ascii="Times New Roman" w:hAnsi="Times New Roman" w:cs="Times New Roman"/>
      </w:rPr>
    </w:lvl>
    <w:lvl w:ilvl="6" w:tentative="1">
      <w:start w:val="1"/>
      <w:numFmt w:val="decimal"/>
      <w:lvlText w:val="%1.%2.%3.%4.%5.%6.%7."/>
      <w:lvlJc w:val="left"/>
      <w:pPr>
        <w:ind w:left="1276" w:hanging="1276"/>
      </w:pPr>
      <w:rPr>
        <w:rFonts w:hint="default" w:ascii="Times New Roman" w:hAnsi="Times New Roman" w:cs="Times New Roman"/>
      </w:rPr>
    </w:lvl>
    <w:lvl w:ilvl="7" w:tentative="1">
      <w:start w:val="1"/>
      <w:numFmt w:val="decimal"/>
      <w:lvlText w:val="%1.%2.%3.%4.%5.%6.%7.%8."/>
      <w:lvlJc w:val="left"/>
      <w:pPr>
        <w:ind w:left="1418" w:hanging="1418"/>
      </w:pPr>
      <w:rPr>
        <w:rFonts w:hint="default" w:ascii="Times New Roman" w:hAnsi="Times New Roman" w:cs="Times New Roman"/>
      </w:rPr>
    </w:lvl>
    <w:lvl w:ilvl="8" w:tentative="1">
      <w:start w:val="1"/>
      <w:numFmt w:val="decimal"/>
      <w:lvlText w:val="%1.%2.%3.%4.%5.%6.%7.%8.%9."/>
      <w:lvlJc w:val="left"/>
      <w:pPr>
        <w:ind w:left="1559" w:hanging="1559"/>
      </w:pPr>
      <w:rPr>
        <w:rFonts w:hint="default" w:ascii="Times New Roman" w:hAnsi="Times New Roman" w:cs="Times New Roman"/>
      </w:rPr>
    </w:lvl>
  </w:abstractNum>
  <w:num w:numId="1">
    <w:abstractNumId w:val="1542074303"/>
    <w:lvlOverride w:ilvl="0">
      <w:startOverride w:val="1"/>
    </w:lvlOverride>
  </w:num>
  <w:num w:numId="2">
    <w:abstractNumId w:val="1542074314"/>
    <w:lvlOverride w:ilvl="0">
      <w:startOverride w:val="1"/>
    </w:lvlOverride>
  </w:num>
  <w:num w:numId="3">
    <w:abstractNumId w:val="1542074375"/>
    <w:lvlOverride w:ilvl="0">
      <w:startOverride w:val="1"/>
    </w:lvlOverride>
  </w:num>
  <w:num w:numId="4">
    <w:abstractNumId w:val="1542074353"/>
    <w:lvlOverride w:ilvl="0">
      <w:startOverride w:val="1"/>
    </w:lvlOverride>
  </w:num>
  <w:num w:numId="5">
    <w:abstractNumId w:val="154207436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6"/>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D5"/>
    <w:rsid w:val="000C245A"/>
    <w:rsid w:val="001301ED"/>
    <w:rsid w:val="00193749"/>
    <w:rsid w:val="001E37C5"/>
    <w:rsid w:val="00296147"/>
    <w:rsid w:val="002E6616"/>
    <w:rsid w:val="003E0A50"/>
    <w:rsid w:val="004D2352"/>
    <w:rsid w:val="00600AAD"/>
    <w:rsid w:val="006E2830"/>
    <w:rsid w:val="008B7302"/>
    <w:rsid w:val="00982A81"/>
    <w:rsid w:val="009F63BE"/>
    <w:rsid w:val="00A77B2C"/>
    <w:rsid w:val="00C17425"/>
    <w:rsid w:val="00CE7799"/>
    <w:rsid w:val="00D834D5"/>
    <w:rsid w:val="00DC29DD"/>
    <w:rsid w:val="00DC4E84"/>
    <w:rsid w:val="00E17375"/>
    <w:rsid w:val="00F00E10"/>
    <w:rsid w:val="00F232D7"/>
    <w:rsid w:val="00F56425"/>
    <w:rsid w:val="00FC65CF"/>
    <w:rsid w:val="13781A7E"/>
    <w:rsid w:val="4A3602A2"/>
    <w:rsid w:val="63274393"/>
    <w:rsid w:val="684B118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iPriority="99"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36"/>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unhideWhenUsed/>
    <w:qFormat/>
    <w:uiPriority w:val="9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5">
    <w:name w:val="Normal Indent"/>
    <w:basedOn w:val="1"/>
    <w:unhideWhenUsed/>
    <w:qFormat/>
    <w:uiPriority w:val="99"/>
    <w:pPr>
      <w:spacing w:line="360" w:lineRule="auto"/>
      <w:ind w:firstLine="200" w:firstLineChars="200"/>
    </w:pPr>
    <w:rPr>
      <w:sz w:val="24"/>
      <w:szCs w:val="24"/>
    </w:rPr>
  </w:style>
  <w:style w:type="paragraph" w:styleId="6">
    <w:name w:val="caption"/>
    <w:basedOn w:val="1"/>
    <w:next w:val="1"/>
    <w:qFormat/>
    <w:uiPriority w:val="99"/>
    <w:rPr>
      <w:rFonts w:ascii="Arial" w:hAnsi="Arial" w:eastAsia="黑体" w:cs="Arial"/>
      <w:sz w:val="20"/>
      <w:szCs w:val="20"/>
    </w:rPr>
  </w:style>
  <w:style w:type="paragraph" w:styleId="7">
    <w:name w:val="toc 3"/>
    <w:basedOn w:val="1"/>
    <w:next w:val="1"/>
    <w:unhideWhenUsed/>
    <w:qFormat/>
    <w:uiPriority w:val="39"/>
    <w:pPr>
      <w:spacing w:before="100" w:beforeAutospacing="1" w:after="100" w:afterAutospacing="1"/>
      <w:ind w:left="420"/>
      <w:jc w:val="left"/>
    </w:pPr>
    <w:rPr>
      <w:rFonts w:ascii="Times New Roman"/>
      <w:i/>
      <w:iCs/>
      <w:sz w:val="20"/>
      <w:szCs w:val="20"/>
    </w:rPr>
  </w:style>
  <w:style w:type="paragraph" w:styleId="8">
    <w:name w:val="Balloon Text"/>
    <w:basedOn w:val="1"/>
    <w:link w:val="37"/>
    <w:unhideWhenUsed/>
    <w:qFormat/>
    <w:uiPriority w:val="99"/>
    <w:rPr>
      <w:sz w:val="18"/>
      <w:szCs w:val="18"/>
    </w:rPr>
  </w:style>
  <w:style w:type="paragraph" w:styleId="9">
    <w:name w:val="footer"/>
    <w:basedOn w:val="1"/>
    <w:link w:val="30"/>
    <w:unhideWhenUsed/>
    <w:uiPriority w:val="99"/>
    <w:pPr>
      <w:snapToGrid w:val="0"/>
      <w:jc w:val="left"/>
    </w:pPr>
    <w:rPr>
      <w:sz w:val="18"/>
      <w:szCs w:val="18"/>
    </w:rPr>
  </w:style>
  <w:style w:type="paragraph" w:styleId="10">
    <w:name w:val="header"/>
    <w:basedOn w:val="1"/>
    <w:link w:val="31"/>
    <w:unhideWhenUsed/>
    <w:qFormat/>
    <w:uiPriority w:val="99"/>
    <w:pPr>
      <w:pBdr>
        <w:bottom w:val="single" w:color="auto" w:sz="6" w:space="1"/>
      </w:pBdr>
      <w:snapToGrid w:val="0"/>
      <w:jc w:val="center"/>
    </w:pPr>
    <w:rPr>
      <w:sz w:val="18"/>
      <w:szCs w:val="18"/>
    </w:rPr>
  </w:style>
  <w:style w:type="paragraph" w:styleId="11">
    <w:name w:val="toc 1"/>
    <w:basedOn w:val="1"/>
    <w:next w:val="1"/>
    <w:unhideWhenUsed/>
    <w:qFormat/>
    <w:uiPriority w:val="39"/>
    <w:pPr>
      <w:spacing w:before="120" w:after="120"/>
      <w:jc w:val="left"/>
    </w:pPr>
    <w:rPr>
      <w:rFonts w:ascii="Times New Roman"/>
      <w:b/>
      <w:bCs/>
      <w:caps/>
      <w:sz w:val="20"/>
      <w:szCs w:val="20"/>
    </w:rPr>
  </w:style>
  <w:style w:type="paragraph" w:styleId="12">
    <w:name w:val="toc 2"/>
    <w:basedOn w:val="1"/>
    <w:next w:val="1"/>
    <w:unhideWhenUsed/>
    <w:qFormat/>
    <w:uiPriority w:val="39"/>
    <w:pPr>
      <w:spacing w:before="100" w:beforeAutospacing="1" w:after="100" w:afterAutospacing="1"/>
      <w:ind w:left="210"/>
      <w:jc w:val="left"/>
    </w:pPr>
    <w:rPr>
      <w:rFonts w:ascii="Times New Roman"/>
      <w:smallCaps/>
      <w:sz w:val="20"/>
      <w:szCs w:val="20"/>
    </w:rPr>
  </w:style>
  <w:style w:type="paragraph" w:styleId="13">
    <w:name w:val="Normal (Web)"/>
    <w:basedOn w:val="1"/>
    <w:unhideWhenUsed/>
    <w:uiPriority w:val="99"/>
    <w:pPr>
      <w:spacing w:before="0" w:beforeAutospacing="1" w:after="0" w:afterAutospacing="1"/>
      <w:ind w:left="0" w:right="0"/>
      <w:jc w:val="left"/>
    </w:pPr>
    <w:rPr>
      <w:rFonts w:hint="default" w:ascii="宋体" w:hAnsi="宋体" w:eastAsia="宋体" w:cs="宋体"/>
      <w:kern w:val="0"/>
      <w:sz w:val="24"/>
      <w:lang w:val="en-US" w:eastAsia="zh-CN" w:bidi="ar"/>
    </w:rPr>
  </w:style>
  <w:style w:type="character" w:styleId="15">
    <w:name w:val="Strong"/>
    <w:basedOn w:val="14"/>
    <w:qFormat/>
    <w:uiPriority w:val="22"/>
    <w:rPr>
      <w:b/>
    </w:rPr>
  </w:style>
  <w:style w:type="character" w:styleId="16">
    <w:name w:val="FollowedHyperlink"/>
    <w:unhideWhenUsed/>
    <w:qFormat/>
    <w:uiPriority w:val="99"/>
    <w:rPr>
      <w:color w:val="800080"/>
      <w:u w:val="single"/>
    </w:rPr>
  </w:style>
  <w:style w:type="character" w:styleId="17">
    <w:name w:val="Hyperlink"/>
    <w:unhideWhenUsed/>
    <w:qFormat/>
    <w:uiPriority w:val="99"/>
    <w:rPr>
      <w:color w:val="0000FF"/>
      <w:u w:val="single"/>
    </w:rPr>
  </w:style>
  <w:style w:type="table" w:styleId="19">
    <w:name w:val="Table Grid"/>
    <w:basedOn w:val="1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0">
    <w:name w:val="Medium Shading 2 Accent 1"/>
    <w:basedOn w:val="18"/>
    <w:unhideWhenUsed/>
    <w:qFormat/>
    <w:uiPriority w:val="99"/>
    <w:rPr>
      <w:rFonts w:ascii="Times New Roman" w:hAnsi="Times New Roman" w:eastAsia="Times New Roman"/>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rPr>
        <w:rFonts w:hint="default" w:ascii="Times New Roman" w:hAnsi="Times New Roman" w:cs="Times New Roman"/>
        <w:b/>
        <w:bCs/>
        <w:color w:val="FFFFFF"/>
      </w:rPr>
      <w:tblPr>
        <w:tblLayout w:type="fixed"/>
      </w:tblPr>
      <w:tcPr>
        <w:tcBorders>
          <w:top w:val="single" w:color="auto" w:sz="18" w:space="0"/>
          <w:left w:val="nil"/>
          <w:bottom w:val="single" w:color="auto" w:sz="18" w:space="0"/>
          <w:right w:val="nil"/>
          <w:insideH w:val="nil"/>
          <w:insideV w:val="nil"/>
        </w:tcBorders>
        <w:shd w:val="clear" w:color="auto" w:fill="5B9BD5"/>
      </w:tcPr>
    </w:tblStylePr>
    <w:tblStylePr w:type="lastRow">
      <w:rPr>
        <w:rFonts w:hint="default" w:ascii="Times New Roman" w:hAnsi="Times New Roman" w:cs="Times New Roman"/>
      </w:rPr>
      <w:tblPr>
        <w:tblLayout w:type="fixed"/>
      </w:tblPr>
      <w:tcPr>
        <w:tcBorders>
          <w:top w:val="double" w:color="auto" w:sz="2" w:space="0"/>
          <w:left w:val="nil"/>
          <w:bottom w:val="single" w:color="auto" w:sz="18" w:space="0"/>
          <w:right w:val="nil"/>
          <w:insideH w:val="nil"/>
          <w:insideV w:val="nil"/>
        </w:tcBorders>
        <w:shd w:val="clear" w:color="auto" w:fill="FFFFFF"/>
      </w:tcPr>
    </w:tblStylePr>
    <w:tblStylePr w:type="firstCol">
      <w:rPr>
        <w:rFonts w:hint="default" w:ascii="Times New Roman" w:hAnsi="Times New Roman" w:cs="Times New Roman"/>
        <w:b/>
        <w:bCs/>
        <w:color w:val="FFFFFF"/>
      </w:rPr>
      <w:tblPr>
        <w:tblLayout w:type="fixed"/>
      </w:tblPr>
      <w:tcPr>
        <w:tcBorders>
          <w:top w:val="nil"/>
          <w:left w:val="nil"/>
          <w:bottom w:val="nil"/>
          <w:right w:val="nil"/>
          <w:insideH w:val="nil"/>
          <w:insideV w:val="nil"/>
        </w:tcBorders>
        <w:shd w:val="clear" w:color="auto" w:fill="5B9BD5"/>
      </w:tcPr>
    </w:tblStylePr>
    <w:tblStylePr w:type="lastCol">
      <w:rPr>
        <w:rFonts w:hint="default" w:ascii="Times New Roman" w:hAnsi="Times New Roman" w:cs="Times New Roman"/>
        <w:b/>
        <w:bCs/>
        <w:color w:val="FFFFFF"/>
      </w:rPr>
      <w:tblPr>
        <w:tblLayout w:type="fixed"/>
      </w:tblPr>
      <w:tcPr>
        <w:tcBorders>
          <w:left w:val="nil"/>
          <w:right w:val="nil"/>
          <w:insideH w:val="nil"/>
          <w:insideV w:val="nil"/>
        </w:tcBorders>
        <w:shd w:val="clear" w:color="auto" w:fill="5B9BD5"/>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nil"/>
          <w:right w:val="nil"/>
          <w:insideH w:val="nil"/>
          <w:insideV w:val="nil"/>
        </w:tcBorders>
      </w:tcPr>
    </w:tblStylePr>
    <w:tblStylePr w:type="nwCell">
      <w:rPr>
        <w:rFonts w:hint="default" w:ascii="Times New Roman" w:hAnsi="Times New Roman" w:cs="Times New Roman"/>
        <w:color w:val="FFFFFF"/>
      </w:rPr>
      <w:tblPr>
        <w:tblLayout w:type="fixed"/>
      </w:tblPr>
      <w:tcPr>
        <w:tcBorders>
          <w:top w:val="single" w:color="auto" w:sz="18" w:space="0"/>
          <w:left w:val="nil"/>
          <w:bottom w:val="nil"/>
          <w:right w:val="nil"/>
          <w:insideH w:val="nil"/>
          <w:insideV w:val="nil"/>
        </w:tcBorders>
      </w:tcPr>
    </w:tblStylePr>
  </w:style>
  <w:style w:type="character" w:customStyle="1" w:styleId="21">
    <w:name w:val="标题 1 Char"/>
    <w:link w:val="2"/>
    <w:qFormat/>
    <w:uiPriority w:val="99"/>
    <w:rPr>
      <w:b/>
      <w:bCs/>
      <w:kern w:val="44"/>
      <w:sz w:val="36"/>
      <w:szCs w:val="44"/>
    </w:rPr>
  </w:style>
  <w:style w:type="paragraph" w:customStyle="1" w:styleId="22">
    <w:name w:val="List Paragraph"/>
    <w:basedOn w:val="1"/>
    <w:qFormat/>
    <w:uiPriority w:val="99"/>
    <w:pPr>
      <w:ind w:firstLine="420" w:firstLineChars="200"/>
    </w:pPr>
  </w:style>
  <w:style w:type="paragraph" w:customStyle="1" w:styleId="23">
    <w:name w:val="无间隔1"/>
    <w:basedOn w:val="1"/>
    <w:qFormat/>
    <w:uiPriority w:val="0"/>
    <w:rPr>
      <w:szCs w:val="21"/>
    </w:rPr>
  </w:style>
  <w:style w:type="character" w:customStyle="1" w:styleId="24">
    <w:name w:val="标题 2 Char"/>
    <w:link w:val="3"/>
    <w:qFormat/>
    <w:uiPriority w:val="9"/>
    <w:rPr>
      <w:rFonts w:ascii="Cambria" w:hAnsi="Cambria" w:eastAsia="宋体" w:cs="Times New Roman"/>
      <w:b/>
      <w:bCs/>
      <w:kern w:val="2"/>
      <w:sz w:val="32"/>
      <w:szCs w:val="32"/>
    </w:rPr>
  </w:style>
  <w:style w:type="character" w:customStyle="1" w:styleId="25">
    <w:name w:val="标题 3 Char"/>
    <w:link w:val="4"/>
    <w:qFormat/>
    <w:uiPriority w:val="99"/>
    <w:rPr>
      <w:b/>
      <w:bCs/>
      <w:kern w:val="2"/>
      <w:sz w:val="32"/>
      <w:szCs w:val="32"/>
    </w:rPr>
  </w:style>
  <w:style w:type="paragraph" w:customStyle="1" w:styleId="26">
    <w:name w:val="GEDI正文样式"/>
    <w:basedOn w:val="1"/>
    <w:qFormat/>
    <w:uiPriority w:val="0"/>
    <w:pPr>
      <w:adjustRightInd w:val="0"/>
      <w:snapToGrid w:val="0"/>
      <w:spacing w:line="480" w:lineRule="atLeast"/>
      <w:ind w:firstLine="480" w:firstLineChars="200"/>
    </w:pPr>
    <w:rPr>
      <w:rFonts w:ascii="Times New Roman"/>
      <w:sz w:val="24"/>
      <w:szCs w:val="24"/>
    </w:rPr>
  </w:style>
  <w:style w:type="paragraph" w:customStyle="1" w:styleId="27">
    <w:name w:val="列出段落1"/>
    <w:basedOn w:val="1"/>
    <w:qFormat/>
    <w:uiPriority w:val="0"/>
    <w:pPr>
      <w:ind w:firstLine="420" w:firstLineChars="200"/>
    </w:pPr>
    <w:rPr>
      <w:szCs w:val="21"/>
    </w:rPr>
  </w:style>
  <w:style w:type="paragraph" w:customStyle="1" w:styleId="28">
    <w:name w:val="列出段落11"/>
    <w:basedOn w:val="1"/>
    <w:qFormat/>
    <w:uiPriority w:val="0"/>
    <w:pPr>
      <w:spacing w:line="360" w:lineRule="auto"/>
      <w:ind w:firstLine="420" w:firstLineChars="200"/>
    </w:pPr>
    <w:rPr>
      <w:rFonts w:ascii="Times New Roman" w:hAnsi="Times New Roman"/>
      <w:sz w:val="24"/>
      <w:szCs w:val="24"/>
    </w:rPr>
  </w:style>
  <w:style w:type="paragraph" w:customStyle="1" w:styleId="29">
    <w:name w:val="列出段落12"/>
    <w:basedOn w:val="1"/>
    <w:qFormat/>
    <w:uiPriority w:val="0"/>
    <w:pPr>
      <w:spacing w:line="360" w:lineRule="auto"/>
      <w:ind w:firstLine="420" w:firstLineChars="200"/>
    </w:pPr>
    <w:rPr>
      <w:rFonts w:ascii="Times New Roman" w:hAnsi="Times New Roman"/>
      <w:sz w:val="24"/>
      <w:szCs w:val="24"/>
    </w:rPr>
  </w:style>
  <w:style w:type="character" w:customStyle="1" w:styleId="30">
    <w:name w:val="页脚 Char"/>
    <w:link w:val="9"/>
    <w:semiHidden/>
    <w:uiPriority w:val="99"/>
    <w:rPr>
      <w:kern w:val="2"/>
      <w:sz w:val="18"/>
      <w:szCs w:val="18"/>
    </w:rPr>
  </w:style>
  <w:style w:type="character" w:customStyle="1" w:styleId="31">
    <w:name w:val="页眉 Char"/>
    <w:link w:val="10"/>
    <w:semiHidden/>
    <w:qFormat/>
    <w:uiPriority w:val="99"/>
    <w:rPr>
      <w:kern w:val="2"/>
      <w:sz w:val="18"/>
      <w:szCs w:val="18"/>
    </w:rPr>
  </w:style>
  <w:style w:type="character" w:customStyle="1" w:styleId="32">
    <w:name w:val="15"/>
    <w:qFormat/>
    <w:uiPriority w:val="0"/>
    <w:rPr>
      <w:rFonts w:hint="eastAsia" w:ascii="宋体" w:hAnsi="宋体" w:eastAsia="宋体"/>
      <w:b/>
      <w:bCs/>
      <w:sz w:val="18"/>
      <w:szCs w:val="18"/>
    </w:rPr>
  </w:style>
  <w:style w:type="character" w:customStyle="1" w:styleId="33">
    <w:name w:val="16"/>
    <w:qFormat/>
    <w:uiPriority w:val="0"/>
    <w:rPr>
      <w:rFonts w:hint="default" w:ascii="Calibri" w:hAnsi="Calibri" w:eastAsia="宋体" w:cs="Calibri"/>
      <w:color w:val="000000"/>
      <w:kern w:val="2"/>
      <w:sz w:val="24"/>
      <w:szCs w:val="24"/>
    </w:rPr>
  </w:style>
  <w:style w:type="table" w:customStyle="1" w:styleId="34">
    <w:name w:val="Grid Table 2 Accent 1"/>
    <w:basedOn w:val="18"/>
    <w:uiPriority w:val="0"/>
    <w:rPr>
      <w:rFonts w:ascii="Times New Roman" w:hAnsi="Times New Roman" w:eastAsia="Times New Roman"/>
    </w:rPr>
    <w:tblPr>
      <w:tblBorders>
        <w:top w:val="single" w:color="9CC2E5" w:sz="2" w:space="0"/>
        <w:bottom w:val="single" w:color="9CC2E5" w:sz="2" w:space="0"/>
        <w:insideH w:val="single" w:color="9CC2E5" w:sz="2" w:space="0"/>
        <w:insideV w:val="single" w:color="9CC2E5" w:sz="2" w:space="0"/>
      </w:tblBorders>
      <w:tblLayout w:type="fixed"/>
      <w:tblCellMar>
        <w:top w:w="0" w:type="dxa"/>
        <w:left w:w="108" w:type="dxa"/>
        <w:bottom w:w="0" w:type="dxa"/>
        <w:right w:w="108" w:type="dxa"/>
      </w:tblCellMar>
    </w:tblPr>
    <w:tblStylePr w:type="firstRow">
      <w:rPr>
        <w:rFonts w:hint="default" w:ascii="Times New Roman" w:hAnsi="Times New Roman" w:cs="Times New Roman"/>
        <w:b/>
        <w:bCs/>
      </w:rPr>
      <w:tblPr>
        <w:tblLayout w:type="fixed"/>
      </w:tblPr>
      <w:tcPr>
        <w:tcBorders>
          <w:top w:val="nil"/>
          <w:bottom w:val="single" w:color="9CC2E5" w:sz="12" w:space="0"/>
          <w:insideH w:val="nil"/>
          <w:insideV w:val="nil"/>
        </w:tcBorders>
        <w:shd w:val="clear" w:color="auto" w:fill="FFFFFF"/>
      </w:tcPr>
    </w:tblStylePr>
    <w:tblStylePr w:type="lastRow">
      <w:rPr>
        <w:rFonts w:hint="default" w:ascii="Times New Roman" w:hAnsi="Times New Roman" w:cs="Times New Roman"/>
        <w:b/>
        <w:bCs/>
      </w:rPr>
      <w:tblPr>
        <w:tblLayout w:type="fixed"/>
      </w:tblPr>
      <w:tcPr>
        <w:tcBorders>
          <w:top w:val="double" w:color="9CC2E5" w:sz="2" w:space="0"/>
          <w:bottom w:val="nil"/>
          <w:insideH w:val="nil"/>
          <w:insideV w:val="nil"/>
        </w:tcBorders>
        <w:shd w:val="clear" w:color="auto" w:fill="FFFFFF"/>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blPr>
        <w:tblLayout w:type="fixed"/>
      </w:tblPr>
      <w:tcPr>
        <w:shd w:val="clear" w:color="auto" w:fill="DEEAF6"/>
      </w:tcPr>
    </w:tblStylePr>
    <w:tblStylePr w:type="band1Horz">
      <w:tblPr>
        <w:tblLayout w:type="fixed"/>
      </w:tblPr>
      <w:tcPr>
        <w:shd w:val="clear" w:color="auto" w:fill="DEEAF6"/>
      </w:tcPr>
    </w:tblStylePr>
  </w:style>
  <w:style w:type="paragraph" w:customStyle="1" w:styleId="35">
    <w:name w:val="msonospacing"/>
    <w:basedOn w:val="1"/>
    <w:qFormat/>
    <w:uiPriority w:val="0"/>
    <w:rPr>
      <w:szCs w:val="21"/>
    </w:rPr>
  </w:style>
  <w:style w:type="paragraph" w:customStyle="1" w:styleId="36">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7">
    <w:name w:val="批注框文本 Char"/>
    <w:link w:val="8"/>
    <w:semiHidden/>
    <w:qFormat/>
    <w:uiPriority w:val="99"/>
    <w:rPr>
      <w:kern w:val="2"/>
      <w:sz w:val="18"/>
      <w:szCs w:val="18"/>
    </w:rPr>
  </w:style>
  <w:style w:type="paragraph" w:customStyle="1" w:styleId="3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9">
    <w:name w:val="font01"/>
    <w:qFormat/>
    <w:uiPriority w:val="0"/>
    <w:rPr>
      <w:rFonts w:hint="eastAsia" w:ascii="宋体" w:hAnsi="宋体" w:eastAsia="宋体" w:cs="宋体"/>
      <w:color w:val="000000"/>
      <w:sz w:val="24"/>
      <w:szCs w:val="24"/>
      <w:u w:val="none"/>
    </w:rPr>
  </w:style>
  <w:style w:type="character" w:customStyle="1" w:styleId="40">
    <w:name w:val="页眉 Char1"/>
    <w:qFormat/>
    <w:locked/>
    <w:uiPriority w:val="99"/>
    <w:rPr>
      <w:rFonts w:hint="eastAsia" w:ascii="宋体" w:hAnsi="Times New Roman" w:eastAsia="宋体"/>
      <w:sz w:val="18"/>
    </w:rPr>
  </w:style>
  <w:style w:type="character" w:customStyle="1" w:styleId="41">
    <w:name w:val="z-窗体顶端 Char"/>
    <w:basedOn w:val="14"/>
    <w:uiPriority w:val="0"/>
    <w:rPr>
      <w:rFonts w:ascii="Arial" w:hAnsi="Arial" w:eastAsia="宋体" w:cs="Arial"/>
      <w:vanish/>
      <w:sz w:val="16"/>
      <w:szCs w:val="16"/>
    </w:rPr>
  </w:style>
  <w:style w:type="character" w:customStyle="1" w:styleId="42">
    <w:name w:val="z-窗体底端 Char"/>
    <w:basedOn w:val="14"/>
    <w:uiPriority w:val="0"/>
    <w:rPr>
      <w:rFonts w:hint="default" w:ascii="Arial" w:hAnsi="Arial" w:eastAsia="宋体" w:cs="Arial"/>
      <w:vanish/>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file:///C:\Users\MRHU~1\AppData\Local\Temp\ksohtml\wpsCC2F.tmp.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01BC4-64D4-4320-AC14-256904104C5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9653</Words>
  <Characters>55023</Characters>
  <Lines>458</Lines>
  <Paragraphs>129</Paragraphs>
  <ScaleCrop>false</ScaleCrop>
  <LinksUpToDate>false</LinksUpToDate>
  <CharactersWithSpaces>64547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2018-11-12T01:38:00Z</dcterms:created>
  <dc:creator>许昌市公共资源交易中心:黄莹莹（备用）</dc:creator>
  <cp:lastModifiedBy>Mr Hu</cp:lastModifiedBy>
  <dcterms:modified xsi:type="dcterms:W3CDTF">2018-11-13T01:57:25Z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