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E8" w:rsidRDefault="001856E8">
      <w:pPr>
        <w:ind w:firstLineChars="300" w:firstLine="1325"/>
        <w:rPr>
          <w:rFonts w:asciiTheme="majorEastAsia" w:eastAsiaTheme="majorEastAsia" w:hAnsiTheme="majorEastAsia" w:cstheme="majorEastAsia"/>
          <w:b/>
          <w:bCs/>
          <w:color w:val="000000"/>
          <w:sz w:val="44"/>
          <w:szCs w:val="44"/>
        </w:rPr>
      </w:pPr>
    </w:p>
    <w:p w:rsidR="001856E8" w:rsidRDefault="001F310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许昌市环境卫生管理处“7套中转站压缩设备”项目</w:t>
      </w:r>
    </w:p>
    <w:p w:rsidR="001856E8" w:rsidRDefault="001856E8">
      <w:pPr>
        <w:rPr>
          <w:rFonts w:ascii="微软简隶书" w:eastAsia="微软简隶书"/>
          <w:color w:val="000000"/>
          <w:u w:val="single"/>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F310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856E8">
      <w:pPr>
        <w:rPr>
          <w:rFonts w:ascii="微软简隶书" w:eastAsia="微软简隶书"/>
          <w:color w:val="000000"/>
        </w:rPr>
      </w:pPr>
    </w:p>
    <w:p w:rsidR="001856E8" w:rsidRDefault="001F310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7D0C41">
        <w:rPr>
          <w:rFonts w:asciiTheme="majorEastAsia" w:eastAsiaTheme="majorEastAsia" w:hAnsiTheme="majorEastAsia" w:cstheme="majorEastAsia" w:hint="eastAsia"/>
          <w:b/>
          <w:bCs/>
          <w:color w:val="000000"/>
          <w:sz w:val="36"/>
          <w:szCs w:val="36"/>
        </w:rPr>
        <w:t>152</w:t>
      </w:r>
      <w:r>
        <w:rPr>
          <w:rFonts w:asciiTheme="majorEastAsia" w:eastAsiaTheme="majorEastAsia" w:hAnsiTheme="majorEastAsia" w:cstheme="majorEastAsia" w:hint="eastAsia"/>
          <w:b/>
          <w:bCs/>
          <w:color w:val="000000"/>
          <w:sz w:val="36"/>
          <w:szCs w:val="36"/>
        </w:rPr>
        <w:t>号</w:t>
      </w:r>
    </w:p>
    <w:p w:rsidR="001856E8" w:rsidRDefault="001F310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许昌市环境卫生管理处</w:t>
      </w:r>
    </w:p>
    <w:p w:rsidR="001856E8" w:rsidRDefault="001F310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856E8" w:rsidRDefault="001F310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856E8" w:rsidRDefault="001F310A">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二〇一八年十月</w:t>
      </w:r>
      <w:r w:rsidR="006C29EB">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日</w:t>
      </w:r>
    </w:p>
    <w:p w:rsidR="001856E8" w:rsidRDefault="001856E8">
      <w:pPr>
        <w:rPr>
          <w:rFonts w:asciiTheme="majorEastAsia" w:eastAsiaTheme="majorEastAsia" w:hAnsiTheme="majorEastAsia" w:cstheme="majorEastAsia"/>
          <w:b/>
          <w:bCs/>
          <w:color w:val="000000"/>
          <w:sz w:val="36"/>
          <w:szCs w:val="36"/>
        </w:rPr>
      </w:pPr>
    </w:p>
    <w:p w:rsidR="001856E8" w:rsidRDefault="001F310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1856E8" w:rsidRDefault="001856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856E8" w:rsidRDefault="001F310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856E8" w:rsidRDefault="001F310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856E8" w:rsidRDefault="001F310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856E8" w:rsidRDefault="001F310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856E8" w:rsidRDefault="001F310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856E8" w:rsidRDefault="001F310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856E8" w:rsidRDefault="001F310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856E8" w:rsidRDefault="001F310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856E8" w:rsidRDefault="001F310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856E8" w:rsidRDefault="001F310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856E8" w:rsidRDefault="001F310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856E8" w:rsidRDefault="001F310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856E8" w:rsidRDefault="001F310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856E8" w:rsidRDefault="001F310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856E8" w:rsidRDefault="001856E8" w:rsidP="008700EE">
      <w:pPr>
        <w:autoSpaceDE w:val="0"/>
        <w:autoSpaceDN w:val="0"/>
        <w:adjustRightInd w:val="0"/>
        <w:spacing w:line="700" w:lineRule="exact"/>
        <w:rPr>
          <w:rFonts w:asciiTheme="majorEastAsia" w:eastAsiaTheme="majorEastAsia" w:hAnsiTheme="majorEastAsia" w:cs="宋体"/>
          <w:b/>
          <w:kern w:val="0"/>
          <w:sz w:val="36"/>
          <w:szCs w:val="36"/>
        </w:rPr>
      </w:pPr>
    </w:p>
    <w:p w:rsidR="001856E8" w:rsidRDefault="001F310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1856E8" w:rsidRDefault="001F310A">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1856E8" w:rsidRDefault="001F310A">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（一）项目名称：7套中转站压缩设备</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1856E8" w:rsidRDefault="001F310A">
      <w:pPr>
        <w:pStyle w:val="ab"/>
        <w:widowControl/>
        <w:shd w:val="clear" w:color="auto" w:fill="FFFFFF"/>
        <w:spacing w:line="360" w:lineRule="auto"/>
        <w:ind w:firstLineChars="200" w:firstLine="480"/>
        <w:contextualSpacing/>
        <w:jc w:val="left"/>
        <w:rPr>
          <w:rFonts w:ascii="宋体" w:hAnsi="宋体"/>
        </w:rPr>
      </w:pPr>
      <w:r>
        <w:rPr>
          <w:rFonts w:asciiTheme="minorEastAsia" w:hAnsiTheme="minorEastAsia" w:cs="仿宋_GB2312" w:hint="eastAsia"/>
          <w:color w:val="000000"/>
          <w:shd w:val="clear" w:color="auto" w:fill="FFFFFF"/>
        </w:rPr>
        <w:t>（三）采购需求：</w:t>
      </w:r>
      <w:r>
        <w:rPr>
          <w:rFonts w:ascii="宋体" w:hAnsi="宋体" w:hint="eastAsia"/>
        </w:rPr>
        <w:t>7套中转站压缩设备</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（四）预算金额（最高限价）：301万元</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（五）交付（服务、完工）时间 ：合同签订后30天内</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（六）交付（服务、完工）地点：许昌市区</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（七）进口产品：不允许。</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856E8" w:rsidRDefault="001F310A">
      <w:pPr>
        <w:widowControl/>
        <w:shd w:val="clear" w:color="auto" w:fill="FFFFFF"/>
        <w:spacing w:line="360" w:lineRule="atLeas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本项目落实节能环保</w:t>
      </w:r>
      <w:r>
        <w:rPr>
          <w:rFonts w:ascii="Wingdings 2" w:hAnsi="Wingdings 2" w:cs="宋体"/>
          <w:color w:val="000000"/>
          <w:kern w:val="0"/>
          <w:sz w:val="24"/>
          <w:szCs w:val="24"/>
        </w:rPr>
        <w:t></w:t>
      </w:r>
      <w:r>
        <w:rPr>
          <w:rFonts w:ascii="宋体" w:hAnsi="宋体" w:cs="宋体" w:hint="eastAsia"/>
          <w:color w:val="000000"/>
          <w:kern w:val="0"/>
          <w:sz w:val="24"/>
          <w:szCs w:val="24"/>
        </w:rPr>
        <w:t>、中小微型企业扶持</w:t>
      </w:r>
      <w:r>
        <w:rPr>
          <w:rFonts w:ascii="Wingdings 2" w:hAnsi="Wingdings 2" w:cs="宋体"/>
          <w:color w:val="000000"/>
          <w:kern w:val="0"/>
          <w:sz w:val="24"/>
          <w:szCs w:val="24"/>
        </w:rPr>
        <w:t></w:t>
      </w:r>
      <w:r>
        <w:rPr>
          <w:rFonts w:ascii="宋体" w:hAnsi="宋体" w:cs="宋体" w:hint="eastAsia"/>
          <w:color w:val="000000"/>
          <w:kern w:val="0"/>
          <w:sz w:val="24"/>
          <w:szCs w:val="24"/>
        </w:rPr>
        <w:t>、残疾人福利性单位扶持</w:t>
      </w:r>
      <w:r>
        <w:rPr>
          <w:rFonts w:ascii="Wingdings 2" w:hAnsi="Wingdings 2" w:cs="宋体"/>
          <w:color w:val="000000"/>
          <w:kern w:val="0"/>
          <w:sz w:val="24"/>
          <w:szCs w:val="24"/>
        </w:rPr>
        <w:t></w:t>
      </w:r>
      <w:r>
        <w:rPr>
          <w:rFonts w:ascii="宋体" w:hAnsi="宋体" w:cs="宋体" w:hint="eastAsia"/>
          <w:color w:val="000000"/>
          <w:kern w:val="0"/>
          <w:sz w:val="24"/>
          <w:szCs w:val="24"/>
        </w:rPr>
        <w:t>等相关政府采购政策。</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1856E8" w:rsidRDefault="001F310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6C29EB" w:rsidRPr="0098657D" w:rsidRDefault="001F310A" w:rsidP="006C29E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6C29EB" w:rsidRPr="0098657D">
        <w:rPr>
          <w:rFonts w:asciiTheme="minorEastAsia" w:eastAsiaTheme="minorEastAsia" w:hAnsiTheme="minorEastAsia" w:cs="仿宋_GB2312" w:hint="eastAsia"/>
          <w:shd w:val="clear" w:color="auto" w:fill="FFFFFF"/>
        </w:rPr>
        <w:t>未被列入“信用中国”网站</w:t>
      </w:r>
      <w:r w:rsidR="006C29EB" w:rsidRPr="0098657D">
        <w:rPr>
          <w:rFonts w:asciiTheme="minorEastAsia" w:eastAsiaTheme="minorEastAsia" w:hAnsiTheme="minorEastAsia" w:cs="仿宋_GB2312"/>
          <w:shd w:val="clear" w:color="auto" w:fill="FFFFFF"/>
        </w:rPr>
        <w:t>(www.creditchina.gov.cn)</w:t>
      </w:r>
      <w:r w:rsidR="006C29EB" w:rsidRPr="0098657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6C29EB" w:rsidRPr="0098657D">
        <w:rPr>
          <w:rFonts w:asciiTheme="minorEastAsia" w:eastAsiaTheme="minorEastAsia" w:hAnsiTheme="minorEastAsia" w:cs="仿宋_GB2312"/>
          <w:shd w:val="clear" w:color="auto" w:fill="FFFFFF"/>
        </w:rPr>
        <w:t xml:space="preserve"> (www.ccgp.gov.cn)</w:t>
      </w:r>
      <w:r w:rsidR="006C29EB" w:rsidRPr="0098657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6C29EB" w:rsidRPr="0098657D">
        <w:rPr>
          <w:rFonts w:asciiTheme="minorEastAsia" w:eastAsiaTheme="minorEastAsia" w:hAnsiTheme="minorEastAsia" w:cs="仿宋_GB2312"/>
          <w:shd w:val="clear" w:color="auto" w:fill="FFFFFF"/>
        </w:rPr>
        <w:t>www.gsxt.gov.cn</w:t>
      </w:r>
      <w:r w:rsidR="006C29EB" w:rsidRPr="0098657D">
        <w:rPr>
          <w:rFonts w:asciiTheme="minorEastAsia" w:eastAsiaTheme="minorEastAsia" w:hAnsiTheme="minorEastAsia" w:cs="仿宋_GB2312" w:hint="eastAsia"/>
          <w:shd w:val="clear" w:color="auto" w:fill="FFFFFF"/>
        </w:rPr>
        <w:t>）严重违法失信企业名单（黑名单）的投标人</w:t>
      </w:r>
      <w:r w:rsidR="006C29EB">
        <w:rPr>
          <w:rFonts w:asciiTheme="minorEastAsia" w:eastAsiaTheme="minorEastAsia" w:hAnsiTheme="minorEastAsia" w:cs="仿宋_GB2312" w:hint="eastAsia"/>
          <w:shd w:val="clear" w:color="auto" w:fill="FFFFFF"/>
        </w:rPr>
        <w:t>。</w:t>
      </w:r>
    </w:p>
    <w:p w:rsidR="001856E8" w:rsidRDefault="001F310A" w:rsidP="006C29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6C29EB">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6C29EB">
        <w:rPr>
          <w:rFonts w:asciiTheme="minorEastAsia" w:eastAsiaTheme="minorEastAsia" w:hAnsiTheme="minorEastAsia" w:cs="仿宋_GB2312" w:hint="eastAsia"/>
          <w:color w:val="000000"/>
        </w:rPr>
        <w:t>7</w:t>
      </w:r>
      <w:r>
        <w:rPr>
          <w:rFonts w:asciiTheme="minorEastAsia" w:eastAsiaTheme="minorEastAsia" w:hAnsiTheme="minorEastAsia" w:cs="仿宋_GB2312" w:hint="eastAsia"/>
          <w:color w:val="000000"/>
        </w:rPr>
        <w:t>日9时30分（北京时间），逾期提交或不符合规定的投标文件不予接受。</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6C29EB">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1856E8" w:rsidRDefault="001F310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本招标公告自发布之日起5个工作日。</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采购人：许昌市环境卫生管理处</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丁女生    联系电话：0374-2788661</w:t>
      </w:r>
    </w:p>
    <w:p w:rsidR="001856E8" w:rsidRDefault="001F310A">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Pr>
          <w:rFonts w:asciiTheme="minorEastAsia" w:hAnsiTheme="minorEastAsia" w:cs="仿宋_GB2312" w:hint="eastAsia"/>
          <w:color w:val="000000"/>
          <w:shd w:val="clear" w:color="auto" w:fill="FFFFFF"/>
        </w:rPr>
        <w:t>魏都区车站路8号</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1856E8" w:rsidRDefault="001F310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1856E8" w:rsidRDefault="001856E8">
      <w:pPr>
        <w:rPr>
          <w:rFonts w:asciiTheme="minorEastAsia" w:hAnsiTheme="minorEastAsia"/>
          <w:sz w:val="24"/>
          <w:szCs w:val="24"/>
        </w:rPr>
      </w:pPr>
    </w:p>
    <w:p w:rsidR="001856E8" w:rsidRDefault="001856E8">
      <w:pPr>
        <w:rPr>
          <w:rFonts w:asciiTheme="minorEastAsia" w:hAnsiTheme="minorEastAsia" w:cs="仿宋_GB2312"/>
          <w:color w:val="000000"/>
          <w:sz w:val="24"/>
          <w:szCs w:val="24"/>
          <w:shd w:val="clear" w:color="auto" w:fill="FFFFFF"/>
        </w:rPr>
      </w:pPr>
    </w:p>
    <w:p w:rsidR="001856E8" w:rsidRDefault="001F310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许昌市环境卫生管理处</w:t>
      </w:r>
    </w:p>
    <w:p w:rsidR="001856E8" w:rsidRDefault="001F310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二〇一八年十月</w:t>
      </w:r>
      <w:r w:rsidR="006C29EB">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日</w:t>
      </w:r>
    </w:p>
    <w:p w:rsidR="001856E8" w:rsidRDefault="001856E8">
      <w:pPr>
        <w:spacing w:line="360" w:lineRule="auto"/>
        <w:rPr>
          <w:rFonts w:hAnsi="宋体"/>
          <w:b/>
          <w:sz w:val="32"/>
          <w:szCs w:val="32"/>
        </w:rPr>
      </w:pPr>
    </w:p>
    <w:p w:rsidR="001856E8" w:rsidRDefault="001F310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1856E8" w:rsidRDefault="001F310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856E8" w:rsidRDefault="001F310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856E8" w:rsidRDefault="001F310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856E8" w:rsidRDefault="001F310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856E8" w:rsidRDefault="001F310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856E8" w:rsidRDefault="001F310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856E8" w:rsidRDefault="001F310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856E8" w:rsidRDefault="001F310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856E8" w:rsidRDefault="001F310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856E8" w:rsidRDefault="001F310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856E8" w:rsidRDefault="001F310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1856E8" w:rsidRDefault="001F310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856E8" w:rsidRDefault="001F310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856E8" w:rsidRDefault="001F310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856E8" w:rsidRDefault="001F310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856E8" w:rsidRDefault="001F310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856E8" w:rsidRDefault="001F310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856E8" w:rsidRDefault="001856E8">
      <w:pPr>
        <w:autoSpaceDE w:val="0"/>
        <w:autoSpaceDN w:val="0"/>
        <w:adjustRightInd w:val="0"/>
        <w:spacing w:line="700" w:lineRule="exact"/>
        <w:ind w:firstLine="560"/>
        <w:rPr>
          <w:rFonts w:asciiTheme="minorEastAsia" w:hAnsiTheme="minorEastAsia" w:cs="仿宋_GB2312"/>
          <w:color w:val="000000"/>
          <w:sz w:val="24"/>
          <w:szCs w:val="24"/>
        </w:rPr>
      </w:pPr>
    </w:p>
    <w:p w:rsidR="001856E8" w:rsidRDefault="001856E8">
      <w:pPr>
        <w:autoSpaceDE w:val="0"/>
        <w:autoSpaceDN w:val="0"/>
        <w:adjustRightInd w:val="0"/>
        <w:spacing w:line="700" w:lineRule="exact"/>
        <w:ind w:firstLine="560"/>
        <w:rPr>
          <w:rFonts w:asciiTheme="minorEastAsia" w:hAnsiTheme="minorEastAsia" w:cs="仿宋_GB2312"/>
          <w:color w:val="000000"/>
          <w:sz w:val="24"/>
          <w:szCs w:val="24"/>
        </w:rPr>
      </w:pPr>
    </w:p>
    <w:p w:rsidR="001856E8" w:rsidRDefault="001856E8">
      <w:pPr>
        <w:autoSpaceDE w:val="0"/>
        <w:autoSpaceDN w:val="0"/>
        <w:adjustRightInd w:val="0"/>
        <w:spacing w:line="700" w:lineRule="exact"/>
        <w:ind w:firstLine="560"/>
        <w:rPr>
          <w:rFonts w:asciiTheme="minorEastAsia" w:hAnsiTheme="minorEastAsia" w:cs="仿宋_GB2312"/>
          <w:color w:val="000000"/>
          <w:sz w:val="24"/>
          <w:szCs w:val="24"/>
        </w:rPr>
      </w:pPr>
    </w:p>
    <w:p w:rsidR="001856E8" w:rsidRDefault="001856E8">
      <w:pPr>
        <w:autoSpaceDE w:val="0"/>
        <w:autoSpaceDN w:val="0"/>
        <w:adjustRightInd w:val="0"/>
        <w:spacing w:line="700" w:lineRule="exact"/>
        <w:ind w:firstLine="560"/>
        <w:rPr>
          <w:rFonts w:asciiTheme="minorEastAsia" w:hAnsiTheme="minorEastAsia" w:cs="仿宋_GB2312"/>
          <w:color w:val="000000"/>
          <w:sz w:val="24"/>
          <w:szCs w:val="24"/>
        </w:rPr>
      </w:pPr>
    </w:p>
    <w:p w:rsidR="001856E8" w:rsidRDefault="001856E8">
      <w:pPr>
        <w:autoSpaceDE w:val="0"/>
        <w:autoSpaceDN w:val="0"/>
        <w:adjustRightInd w:val="0"/>
        <w:spacing w:line="700" w:lineRule="exact"/>
        <w:ind w:firstLine="560"/>
        <w:rPr>
          <w:rFonts w:asciiTheme="minorEastAsia" w:hAnsiTheme="minorEastAsia" w:cs="仿宋_GB2312"/>
          <w:color w:val="000000"/>
          <w:sz w:val="24"/>
          <w:szCs w:val="24"/>
        </w:rPr>
      </w:pPr>
    </w:p>
    <w:p w:rsidR="001856E8" w:rsidRDefault="001856E8">
      <w:pPr>
        <w:autoSpaceDE w:val="0"/>
        <w:autoSpaceDN w:val="0"/>
        <w:adjustRightInd w:val="0"/>
        <w:spacing w:line="700" w:lineRule="exact"/>
        <w:ind w:firstLine="560"/>
        <w:rPr>
          <w:rFonts w:asciiTheme="minorEastAsia" w:hAnsiTheme="minorEastAsia" w:cs="仿宋_GB2312"/>
          <w:color w:val="000000"/>
          <w:sz w:val="24"/>
          <w:szCs w:val="24"/>
        </w:rPr>
      </w:pPr>
    </w:p>
    <w:p w:rsidR="001856E8" w:rsidRDefault="001856E8">
      <w:pPr>
        <w:autoSpaceDE w:val="0"/>
        <w:autoSpaceDN w:val="0"/>
        <w:adjustRightInd w:val="0"/>
        <w:spacing w:line="700" w:lineRule="exact"/>
        <w:rPr>
          <w:rFonts w:asciiTheme="minorEastAsia" w:hAnsiTheme="minorEastAsia" w:cs="仿宋_GB2312" w:hint="eastAsia"/>
          <w:color w:val="000000"/>
          <w:sz w:val="24"/>
          <w:szCs w:val="24"/>
        </w:rPr>
      </w:pPr>
    </w:p>
    <w:p w:rsidR="008700EE" w:rsidRDefault="008700EE">
      <w:pPr>
        <w:autoSpaceDE w:val="0"/>
        <w:autoSpaceDN w:val="0"/>
        <w:adjustRightInd w:val="0"/>
        <w:spacing w:line="700" w:lineRule="exact"/>
        <w:rPr>
          <w:rFonts w:asciiTheme="minorEastAsia" w:hAnsiTheme="minorEastAsia" w:cs="仿宋_GB2312" w:hint="eastAsia"/>
          <w:color w:val="000000"/>
          <w:sz w:val="24"/>
          <w:szCs w:val="24"/>
        </w:rPr>
      </w:pPr>
    </w:p>
    <w:p w:rsidR="008700EE" w:rsidRDefault="008700EE">
      <w:pPr>
        <w:autoSpaceDE w:val="0"/>
        <w:autoSpaceDN w:val="0"/>
        <w:adjustRightInd w:val="0"/>
        <w:spacing w:line="700" w:lineRule="exact"/>
        <w:rPr>
          <w:rFonts w:asciiTheme="minorEastAsia" w:hAnsiTheme="minorEastAsia" w:cs="仿宋_GB2312"/>
          <w:color w:val="000000"/>
          <w:sz w:val="24"/>
          <w:szCs w:val="24"/>
        </w:rPr>
      </w:pPr>
    </w:p>
    <w:p w:rsidR="001856E8" w:rsidRDefault="001F310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856E8" w:rsidRDefault="001856E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1856E8" w:rsidRDefault="001F310A">
      <w:pPr>
        <w:tabs>
          <w:tab w:val="left" w:pos="7095"/>
        </w:tabs>
        <w:spacing w:line="360" w:lineRule="auto"/>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一、本项目需实现的功能或目标</w:t>
      </w:r>
    </w:p>
    <w:p w:rsidR="001856E8" w:rsidRDefault="001F310A">
      <w:pPr>
        <w:ind w:firstLineChars="300" w:firstLine="720"/>
      </w:pPr>
      <w:r>
        <w:rPr>
          <w:rFonts w:ascii="宋体" w:hAnsi="宋体" w:hint="eastAsia"/>
          <w:sz w:val="24"/>
          <w:szCs w:val="24"/>
        </w:rPr>
        <w:t>更新老旧的中转站压缩设备。</w:t>
      </w:r>
    </w:p>
    <w:p w:rsidR="001856E8" w:rsidRDefault="001F310A">
      <w:pPr>
        <w:tabs>
          <w:tab w:val="left" w:pos="7095"/>
        </w:tabs>
        <w:spacing w:line="360" w:lineRule="auto"/>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二、采购清单</w:t>
      </w:r>
    </w:p>
    <w:tbl>
      <w:tblPr>
        <w:tblW w:w="87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3"/>
        <w:gridCol w:w="705"/>
        <w:gridCol w:w="6030"/>
        <w:gridCol w:w="435"/>
        <w:gridCol w:w="375"/>
        <w:gridCol w:w="776"/>
      </w:tblGrid>
      <w:tr w:rsidR="001856E8">
        <w:trPr>
          <w:trHeight w:val="540"/>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b/>
                <w:bCs/>
                <w:color w:val="000000"/>
                <w:kern w:val="0"/>
                <w:sz w:val="24"/>
                <w:szCs w:val="24"/>
              </w:rPr>
              <w:t>序号</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b/>
                <w:bCs/>
                <w:color w:val="000000"/>
                <w:kern w:val="0"/>
                <w:sz w:val="24"/>
                <w:szCs w:val="24"/>
              </w:rPr>
              <w:t>货物名称</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b/>
                <w:bCs/>
                <w:color w:val="000000"/>
                <w:kern w:val="0"/>
                <w:sz w:val="24"/>
                <w:szCs w:val="24"/>
              </w:rPr>
              <w:t>技术规格及主要参数</w:t>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b/>
                <w:bCs/>
                <w:color w:val="000000"/>
                <w:kern w:val="0"/>
                <w:sz w:val="24"/>
                <w:szCs w:val="24"/>
              </w:rPr>
              <w:t>单位</w:t>
            </w:r>
          </w:p>
        </w:tc>
        <w:tc>
          <w:tcPr>
            <w:tcW w:w="37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b/>
                <w:bCs/>
                <w:color w:val="000000"/>
                <w:kern w:val="0"/>
                <w:sz w:val="24"/>
                <w:szCs w:val="24"/>
              </w:rPr>
              <w:t>数量</w:t>
            </w:r>
          </w:p>
        </w:tc>
        <w:tc>
          <w:tcPr>
            <w:tcW w:w="776" w:type="dxa"/>
            <w:tcBorders>
              <w:top w:val="single" w:sz="4" w:space="0" w:color="auto"/>
              <w:left w:val="nil"/>
              <w:bottom w:val="single" w:sz="4" w:space="0" w:color="auto"/>
              <w:right w:val="single" w:sz="4" w:space="0" w:color="auto"/>
            </w:tcBorders>
          </w:tcPr>
          <w:p w:rsidR="001856E8" w:rsidRDefault="001F310A">
            <w:pPr>
              <w:widowControl/>
              <w:spacing w:line="360" w:lineRule="auto"/>
              <w:jc w:val="center"/>
              <w:rPr>
                <w:rFonts w:ascii="宋体" w:eastAsia="宋体" w:hAnsi="宋体" w:cs="黑体"/>
                <w:sz w:val="24"/>
                <w:szCs w:val="24"/>
              </w:rPr>
            </w:pPr>
            <w:r>
              <w:rPr>
                <w:rFonts w:ascii="宋体" w:hAnsi="宋体" w:hint="eastAsia"/>
                <w:b/>
                <w:bCs/>
                <w:color w:val="000000"/>
                <w:kern w:val="0"/>
                <w:sz w:val="24"/>
                <w:szCs w:val="24"/>
              </w:rPr>
              <w:t>是否为核心产品</w:t>
            </w:r>
          </w:p>
        </w:tc>
      </w:tr>
      <w:tr w:rsidR="001856E8">
        <w:trPr>
          <w:trHeight w:val="575"/>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color w:val="000000"/>
                <w:kern w:val="0"/>
                <w:sz w:val="24"/>
                <w:szCs w:val="24"/>
              </w:rPr>
              <w:t>1</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sz w:val="24"/>
                <w:szCs w:val="24"/>
              </w:rPr>
              <w:t>中转站压缩设备</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1856E8" w:rsidRDefault="001F310A">
            <w:pPr>
              <w:spacing w:line="360" w:lineRule="auto"/>
              <w:rPr>
                <w:rFonts w:ascii="宋体" w:hAnsi="宋体" w:cs="黑体"/>
                <w:color w:val="000000"/>
                <w:kern w:val="0"/>
                <w:sz w:val="24"/>
                <w:szCs w:val="24"/>
              </w:rPr>
            </w:pPr>
            <w:r>
              <w:rPr>
                <w:rFonts w:ascii="宋体" w:hAnsi="宋体" w:hint="eastAsia"/>
                <w:color w:val="000000"/>
                <w:kern w:val="0"/>
                <w:sz w:val="24"/>
                <w:szCs w:val="24"/>
              </w:rPr>
              <w:t>一、垂直液压垃圾压缩设备</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1、日处理垃圾能力：≥100t（按8小时）</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▲2、最大压缩力：≥1000KN</w:t>
            </w:r>
          </w:p>
          <w:p w:rsidR="001856E8" w:rsidRDefault="001F310A">
            <w:pPr>
              <w:spacing w:line="360" w:lineRule="auto"/>
              <w:rPr>
                <w:rFonts w:ascii="宋体" w:hAnsi="宋体"/>
                <w:color w:val="000000"/>
                <w:kern w:val="0"/>
                <w:sz w:val="24"/>
                <w:szCs w:val="24"/>
                <w:vertAlign w:val="superscript"/>
              </w:rPr>
            </w:pPr>
            <w:r>
              <w:rPr>
                <w:rFonts w:ascii="宋体" w:hAnsi="宋体" w:hint="eastAsia"/>
                <w:color w:val="000000"/>
                <w:kern w:val="0"/>
                <w:sz w:val="24"/>
                <w:szCs w:val="24"/>
              </w:rPr>
              <w:t>▲3、压缩密度：≥0. 9t/m</w:t>
            </w:r>
            <w:r>
              <w:rPr>
                <w:rFonts w:ascii="宋体" w:hAnsi="宋体" w:hint="eastAsia"/>
                <w:color w:val="000000"/>
                <w:kern w:val="0"/>
                <w:sz w:val="24"/>
                <w:szCs w:val="24"/>
                <w:vertAlign w:val="superscript"/>
              </w:rPr>
              <w:t>3</w:t>
            </w:r>
          </w:p>
          <w:p w:rsidR="001856E8" w:rsidRDefault="001F310A">
            <w:pPr>
              <w:spacing w:line="360" w:lineRule="auto"/>
              <w:rPr>
                <w:rFonts w:ascii="宋体" w:hAnsi="宋体"/>
                <w:color w:val="000000"/>
                <w:kern w:val="0"/>
                <w:sz w:val="24"/>
                <w:szCs w:val="24"/>
                <w:vertAlign w:val="superscript"/>
              </w:rPr>
            </w:pPr>
            <w:r>
              <w:rPr>
                <w:rFonts w:ascii="宋体" w:hAnsi="宋体" w:hint="eastAsia"/>
                <w:color w:val="000000"/>
                <w:kern w:val="0"/>
                <w:sz w:val="24"/>
                <w:szCs w:val="24"/>
              </w:rPr>
              <w:t>4、压缩仓容积：≥3.8 m</w:t>
            </w:r>
            <w:r>
              <w:rPr>
                <w:rFonts w:ascii="宋体" w:hAnsi="宋体" w:hint="eastAsia"/>
                <w:color w:val="000000"/>
                <w:kern w:val="0"/>
                <w:sz w:val="24"/>
                <w:szCs w:val="24"/>
                <w:vertAlign w:val="superscript"/>
              </w:rPr>
              <w:t>3</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5、高压喷枪冲洗配套设备；</w:t>
            </w:r>
          </w:p>
          <w:p w:rsidR="001856E8" w:rsidRDefault="001F310A">
            <w:pPr>
              <w:spacing w:line="360" w:lineRule="auto"/>
              <w:rPr>
                <w:rFonts w:ascii="宋体" w:hAnsi="宋体"/>
                <w:color w:val="000000"/>
                <w:sz w:val="24"/>
                <w:szCs w:val="24"/>
              </w:rPr>
            </w:pPr>
            <w:r>
              <w:rPr>
                <w:rFonts w:ascii="宋体" w:hAnsi="宋体" w:hint="eastAsia"/>
                <w:color w:val="000000"/>
                <w:kern w:val="0"/>
                <w:sz w:val="24"/>
                <w:szCs w:val="24"/>
              </w:rPr>
              <w:t>▲6、国标钢材：</w:t>
            </w:r>
            <w:r>
              <w:rPr>
                <w:rFonts w:ascii="宋体" w:hAnsi="宋体" w:hint="eastAsia"/>
                <w:color w:val="000000"/>
                <w:sz w:val="24"/>
                <w:szCs w:val="24"/>
              </w:rPr>
              <w:t>设备箱体采用10mm厚度的16Mn高强度钢板制作，耐磨又抗腐蚀，整体箱体坚固耐用; 压头及相对运动部件采用10mm厚度16Mn高强度耐磨钢板制作，能保障设备使用寿命并且具有良好的机械强度; 立柱采用10MM厚度的300×300mm高强度耐磨方管制作，采用高强度整体式框架，使设备运行稳定，压缩力大而均匀; 四根立柱顶部加装加强梁，采用16mm厚度高强度钢板制作,确保大力压缩垃圾时，机架不易变形，增加设备的使用寿命; 压缩仓闸门采用14mm厚度的16Mn高强度钢板制作，使闸门在设备压缩时不易变形。具有良好的机械强度和使用寿命。</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▲7、推料油缸活塞推力：≥330 KN</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lastRenderedPageBreak/>
              <w:t>▲8、液压系统额定工作压力：16Mpa</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▲9、最大使用压力：≥20 Mpa</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10、垃圾块体积：≥3.5m</w:t>
            </w:r>
            <w:r>
              <w:rPr>
                <w:rFonts w:ascii="宋体" w:hAnsi="宋体" w:hint="eastAsia"/>
                <w:color w:val="000000"/>
                <w:kern w:val="0"/>
                <w:sz w:val="24"/>
                <w:szCs w:val="24"/>
                <w:vertAlign w:val="superscript"/>
              </w:rPr>
              <w:t>3</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▲11、电机功率：≥15KW</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12、电源：380V</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13、垃圾块外形尺寸：1810×1650×1250（±100㎜）</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14、压缩箱外形尺寸：6030×2200×1640(±100㎜)2个</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5500×2200×1570(±100㎜)5个</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15、压缩机采用串联油缸压力装置；（主压缩由三只油缸串联组成）</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16、控制操作系统中应具有定位操作系统和移位操作系统（即遥控操作装置）；</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17、为有效防止垃圾撒漏，</w:t>
            </w:r>
            <w:proofErr w:type="gramStart"/>
            <w:r>
              <w:rPr>
                <w:rFonts w:ascii="宋体" w:hAnsi="宋体" w:hint="eastAsia"/>
                <w:color w:val="000000"/>
                <w:kern w:val="0"/>
                <w:sz w:val="24"/>
                <w:szCs w:val="24"/>
              </w:rPr>
              <w:t>储料仓前门</w:t>
            </w:r>
            <w:proofErr w:type="gramEnd"/>
            <w:r>
              <w:rPr>
                <w:rFonts w:ascii="宋体" w:hAnsi="宋体" w:hint="eastAsia"/>
                <w:color w:val="000000"/>
                <w:kern w:val="0"/>
                <w:sz w:val="24"/>
                <w:szCs w:val="24"/>
              </w:rPr>
              <w:t>须具有双侧开门功能（须附实物照片）；</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18、继电器行程开关，防水防爆功能；</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▲19、设备运行噪音≤75db(A) ；</w:t>
            </w:r>
          </w:p>
          <w:p w:rsidR="001856E8" w:rsidRDefault="001F310A">
            <w:pPr>
              <w:spacing w:line="360" w:lineRule="auto"/>
              <w:outlineLvl w:val="0"/>
              <w:rPr>
                <w:rFonts w:ascii="宋体" w:hAnsi="宋体"/>
                <w:color w:val="000000"/>
                <w:kern w:val="0"/>
                <w:sz w:val="24"/>
                <w:szCs w:val="24"/>
              </w:rPr>
            </w:pPr>
            <w:r>
              <w:rPr>
                <w:rFonts w:ascii="宋体" w:hAnsi="宋体" w:hint="eastAsia"/>
                <w:color w:val="000000"/>
                <w:kern w:val="0"/>
                <w:sz w:val="24"/>
                <w:szCs w:val="24"/>
              </w:rPr>
              <w:t>二、污水排放系统</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▲1、功率：≥0.75KW</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▲2、扬程：≥11m</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3、排污能力：≥1.0 m</w:t>
            </w:r>
            <w:r>
              <w:rPr>
                <w:rFonts w:ascii="宋体" w:hAnsi="宋体" w:hint="eastAsia"/>
                <w:color w:val="000000"/>
                <w:kern w:val="0"/>
                <w:sz w:val="24"/>
                <w:szCs w:val="24"/>
                <w:vertAlign w:val="superscript"/>
              </w:rPr>
              <w:t>3</w:t>
            </w:r>
            <w:r>
              <w:rPr>
                <w:rFonts w:ascii="宋体" w:hAnsi="宋体" w:hint="eastAsia"/>
                <w:color w:val="000000"/>
                <w:kern w:val="0"/>
                <w:sz w:val="24"/>
                <w:szCs w:val="24"/>
              </w:rPr>
              <w:t>/h</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4、电源：220V</w:t>
            </w:r>
          </w:p>
          <w:p w:rsidR="001856E8" w:rsidRDefault="001F310A">
            <w:pPr>
              <w:spacing w:line="360" w:lineRule="auto"/>
              <w:outlineLvl w:val="0"/>
              <w:rPr>
                <w:rFonts w:ascii="宋体" w:hAnsi="宋体"/>
                <w:color w:val="000000"/>
                <w:kern w:val="0"/>
                <w:sz w:val="24"/>
                <w:szCs w:val="24"/>
              </w:rPr>
            </w:pPr>
            <w:r>
              <w:rPr>
                <w:rFonts w:ascii="宋体" w:hAnsi="宋体" w:hint="eastAsia"/>
                <w:color w:val="000000"/>
                <w:kern w:val="0"/>
                <w:sz w:val="24"/>
                <w:szCs w:val="24"/>
              </w:rPr>
              <w:t>三、其它装置</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1、喷雾：功率≥1.3KW；</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2、电源220V；流量≥17~22L/min</w:t>
            </w:r>
          </w:p>
          <w:p w:rsidR="001856E8" w:rsidRDefault="001F310A">
            <w:pPr>
              <w:spacing w:line="360" w:lineRule="auto"/>
              <w:rPr>
                <w:rFonts w:ascii="宋体" w:hAnsi="宋体"/>
                <w:color w:val="000000"/>
                <w:kern w:val="0"/>
                <w:sz w:val="24"/>
                <w:szCs w:val="24"/>
              </w:rPr>
            </w:pPr>
            <w:r>
              <w:rPr>
                <w:rFonts w:ascii="宋体" w:hAnsi="宋体" w:hint="eastAsia"/>
                <w:color w:val="000000"/>
                <w:kern w:val="0"/>
                <w:sz w:val="24"/>
                <w:szCs w:val="24"/>
              </w:rPr>
              <w:t>3、除臭：功率≥0.2KW；</w:t>
            </w:r>
          </w:p>
          <w:p w:rsidR="001856E8" w:rsidRDefault="001F310A">
            <w:pPr>
              <w:spacing w:line="360" w:lineRule="auto"/>
              <w:rPr>
                <w:rFonts w:ascii="宋体" w:hAnsi="宋体"/>
                <w:color w:val="000000"/>
                <w:sz w:val="24"/>
                <w:szCs w:val="24"/>
                <w:highlight w:val="lightGray"/>
              </w:rPr>
            </w:pPr>
            <w:r>
              <w:rPr>
                <w:rFonts w:ascii="宋体" w:hAnsi="宋体" w:hint="eastAsia"/>
                <w:color w:val="000000"/>
                <w:kern w:val="0"/>
                <w:sz w:val="24"/>
                <w:szCs w:val="24"/>
              </w:rPr>
              <w:t>4、电源220V；流量≥3L/min</w:t>
            </w:r>
          </w:p>
          <w:p w:rsidR="001856E8" w:rsidRDefault="001F310A">
            <w:pPr>
              <w:spacing w:line="360" w:lineRule="auto"/>
              <w:rPr>
                <w:rFonts w:ascii="宋体" w:hAnsi="宋体"/>
                <w:color w:val="000000"/>
                <w:sz w:val="24"/>
                <w:szCs w:val="24"/>
              </w:rPr>
            </w:pPr>
            <w:r>
              <w:rPr>
                <w:rFonts w:ascii="宋体" w:hAnsi="宋体" w:hint="eastAsia"/>
                <w:color w:val="000000"/>
                <w:sz w:val="24"/>
                <w:szCs w:val="24"/>
              </w:rPr>
              <w:t>四、压缩机操作系统</w:t>
            </w:r>
          </w:p>
          <w:p w:rsidR="001856E8" w:rsidRDefault="001F310A">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压缩机操作系统技术要求：设备具有人机对话显示界面，以下功能显示界面截图须附在投标文件内：</w:t>
            </w:r>
          </w:p>
          <w:p w:rsidR="001856E8" w:rsidRDefault="001F310A">
            <w:pPr>
              <w:spacing w:line="360" w:lineRule="auto"/>
              <w:rPr>
                <w:rFonts w:ascii="宋体" w:hAnsi="宋体"/>
                <w:color w:val="000000"/>
                <w:sz w:val="24"/>
                <w:szCs w:val="24"/>
              </w:rPr>
            </w:pPr>
            <w:r>
              <w:rPr>
                <w:rFonts w:ascii="宋体" w:hAnsi="宋体" w:hint="eastAsia"/>
                <w:color w:val="000000"/>
                <w:sz w:val="24"/>
                <w:szCs w:val="24"/>
              </w:rPr>
              <w:t>1、故障提示、压力显示、油温显示、油温报警；</w:t>
            </w:r>
          </w:p>
          <w:p w:rsidR="001856E8" w:rsidRDefault="001F310A">
            <w:pPr>
              <w:spacing w:line="360" w:lineRule="auto"/>
              <w:rPr>
                <w:rFonts w:ascii="宋体" w:hAnsi="宋体"/>
                <w:color w:val="000000"/>
                <w:sz w:val="24"/>
                <w:szCs w:val="24"/>
              </w:rPr>
            </w:pPr>
            <w:r>
              <w:rPr>
                <w:rFonts w:ascii="宋体" w:hAnsi="宋体" w:hint="eastAsia"/>
                <w:color w:val="000000"/>
                <w:sz w:val="24"/>
                <w:szCs w:val="24"/>
              </w:rPr>
              <w:t>2、工作模式，工作时间显示，历史记录查询；</w:t>
            </w:r>
          </w:p>
          <w:p w:rsidR="001856E8" w:rsidRDefault="001F310A">
            <w:pPr>
              <w:spacing w:line="360" w:lineRule="auto"/>
              <w:rPr>
                <w:rFonts w:ascii="宋体" w:hAnsi="宋体"/>
                <w:color w:val="000000"/>
                <w:sz w:val="24"/>
                <w:szCs w:val="24"/>
              </w:rPr>
            </w:pPr>
            <w:r>
              <w:rPr>
                <w:rFonts w:ascii="宋体" w:hAnsi="宋体" w:hint="eastAsia"/>
                <w:color w:val="000000"/>
                <w:sz w:val="24"/>
                <w:szCs w:val="24"/>
              </w:rPr>
              <w:t>3、正常模式和应急模式可切换；</w:t>
            </w:r>
          </w:p>
          <w:p w:rsidR="001856E8" w:rsidRDefault="001F310A">
            <w:pPr>
              <w:spacing w:line="360" w:lineRule="auto"/>
              <w:rPr>
                <w:rFonts w:ascii="宋体" w:hAnsi="宋体"/>
                <w:color w:val="000000"/>
                <w:sz w:val="24"/>
                <w:szCs w:val="24"/>
              </w:rPr>
            </w:pPr>
            <w:r>
              <w:rPr>
                <w:rFonts w:ascii="宋体" w:hAnsi="宋体" w:hint="eastAsia"/>
                <w:color w:val="000000"/>
                <w:sz w:val="24"/>
                <w:szCs w:val="24"/>
              </w:rPr>
              <w:t>4、具有分级授权功能（即分为专家、工程师、普通用户三个级别进行登录）</w:t>
            </w:r>
          </w:p>
          <w:p w:rsidR="001856E8" w:rsidRDefault="001F310A">
            <w:pPr>
              <w:autoSpaceDE w:val="0"/>
              <w:spacing w:line="560" w:lineRule="atLeast"/>
              <w:rPr>
                <w:rFonts w:ascii="宋体" w:hAnsi="宋体"/>
                <w:color w:val="000000"/>
                <w:sz w:val="24"/>
                <w:szCs w:val="24"/>
              </w:rPr>
            </w:pPr>
            <w:r>
              <w:rPr>
                <w:rFonts w:ascii="宋体" w:hAnsi="宋体" w:hint="eastAsia"/>
                <w:color w:val="000000"/>
                <w:sz w:val="24"/>
                <w:szCs w:val="24"/>
              </w:rPr>
              <w:t>五、地坑上方前部安装垃圾挡板，防止垃圾向池内洒落；</w:t>
            </w:r>
          </w:p>
          <w:p w:rsidR="001856E8" w:rsidRDefault="001F310A">
            <w:pPr>
              <w:autoSpaceDE w:val="0"/>
              <w:spacing w:line="560" w:lineRule="atLeast"/>
              <w:rPr>
                <w:rFonts w:ascii="宋体" w:hAnsi="宋体"/>
                <w:color w:val="000000"/>
                <w:sz w:val="24"/>
                <w:szCs w:val="24"/>
              </w:rPr>
            </w:pPr>
            <w:r>
              <w:rPr>
                <w:rFonts w:ascii="宋体" w:hAnsi="宋体" w:hint="eastAsia"/>
                <w:color w:val="000000"/>
                <w:sz w:val="24"/>
                <w:szCs w:val="24"/>
              </w:rPr>
              <w:t>六、机架上方配套安装维修通道及防护网，确保维修方便和工作安全；</w:t>
            </w:r>
          </w:p>
          <w:p w:rsidR="001856E8" w:rsidRDefault="001F310A">
            <w:pPr>
              <w:autoSpaceDE w:val="0"/>
              <w:spacing w:line="560" w:lineRule="atLeast"/>
              <w:rPr>
                <w:rFonts w:ascii="宋体" w:hAnsi="宋体"/>
                <w:color w:val="000000"/>
                <w:sz w:val="24"/>
                <w:szCs w:val="24"/>
              </w:rPr>
            </w:pPr>
            <w:r>
              <w:rPr>
                <w:rFonts w:ascii="宋体" w:hAnsi="宋体" w:hint="eastAsia"/>
                <w:color w:val="000000"/>
                <w:sz w:val="24"/>
                <w:szCs w:val="24"/>
              </w:rPr>
              <w:t>七、立柱内侧配套安装消杀除臭装置；配套高压水枪，用于站内冲洗保洁；</w:t>
            </w:r>
          </w:p>
          <w:p w:rsidR="001856E8" w:rsidRDefault="001F310A">
            <w:pPr>
              <w:autoSpaceDE w:val="0"/>
              <w:spacing w:line="560" w:lineRule="atLeast"/>
              <w:rPr>
                <w:rFonts w:ascii="宋体" w:hAnsi="宋体"/>
                <w:color w:val="000000"/>
                <w:sz w:val="24"/>
                <w:szCs w:val="24"/>
              </w:rPr>
            </w:pPr>
            <w:r>
              <w:rPr>
                <w:rFonts w:ascii="宋体" w:hAnsi="宋体" w:hint="eastAsia"/>
                <w:color w:val="000000"/>
                <w:sz w:val="24"/>
                <w:szCs w:val="24"/>
              </w:rPr>
              <w:t>八、每个垃圾</w:t>
            </w:r>
            <w:proofErr w:type="gramStart"/>
            <w:r>
              <w:rPr>
                <w:rFonts w:ascii="宋体" w:hAnsi="宋体" w:hint="eastAsia"/>
                <w:color w:val="000000"/>
                <w:sz w:val="24"/>
                <w:szCs w:val="24"/>
              </w:rPr>
              <w:t>中转站站配</w:t>
            </w:r>
            <w:proofErr w:type="gramEnd"/>
            <w:r>
              <w:rPr>
                <w:rFonts w:ascii="宋体" w:hAnsi="宋体" w:hint="eastAsia"/>
                <w:color w:val="000000"/>
                <w:sz w:val="24"/>
                <w:szCs w:val="24"/>
              </w:rPr>
              <w:t>3m铝合金梯子，用于日常检修。</w:t>
            </w:r>
          </w:p>
          <w:p w:rsidR="001856E8" w:rsidRDefault="001F310A">
            <w:pPr>
              <w:autoSpaceDE w:val="0"/>
              <w:spacing w:line="560" w:lineRule="atLeast"/>
              <w:rPr>
                <w:rFonts w:ascii="宋体" w:eastAsia="宋体" w:hAnsi="宋体" w:cs="黑体"/>
                <w:sz w:val="24"/>
                <w:szCs w:val="24"/>
              </w:rPr>
            </w:pPr>
            <w:r>
              <w:rPr>
                <w:rFonts w:ascii="宋体" w:hAnsi="宋体" w:hint="eastAsia"/>
                <w:color w:val="000000"/>
                <w:sz w:val="24"/>
                <w:szCs w:val="24"/>
              </w:rPr>
              <w:t>九、配备1个垃圾转运车维修车棚，长度9米，宽度12米，高度7米，采用直径200MM钢管立柱，直径75mm弧梁，顶部采用铁皮瓦。</w:t>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1856E8" w:rsidRDefault="001F310A">
            <w:pPr>
              <w:widowControl/>
              <w:spacing w:line="360" w:lineRule="auto"/>
              <w:rPr>
                <w:rFonts w:ascii="宋体" w:eastAsia="宋体" w:hAnsi="宋体" w:cs="黑体"/>
                <w:sz w:val="24"/>
                <w:szCs w:val="24"/>
              </w:rPr>
            </w:pPr>
            <w:r>
              <w:rPr>
                <w:rFonts w:ascii="宋体" w:hAnsi="宋体" w:hint="eastAsia"/>
                <w:sz w:val="24"/>
                <w:szCs w:val="24"/>
              </w:rPr>
              <w:lastRenderedPageBreak/>
              <w:t>套</w:t>
            </w:r>
          </w:p>
        </w:tc>
        <w:tc>
          <w:tcPr>
            <w:tcW w:w="37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color w:val="000000"/>
                <w:kern w:val="0"/>
                <w:sz w:val="24"/>
                <w:szCs w:val="24"/>
              </w:rPr>
              <w:t> 7</w:t>
            </w:r>
          </w:p>
        </w:tc>
        <w:tc>
          <w:tcPr>
            <w:tcW w:w="776" w:type="dxa"/>
            <w:tcBorders>
              <w:top w:val="single" w:sz="4" w:space="0" w:color="auto"/>
              <w:left w:val="nil"/>
              <w:bottom w:val="single" w:sz="4" w:space="0" w:color="auto"/>
              <w:right w:val="single" w:sz="4" w:space="0" w:color="auto"/>
            </w:tcBorders>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sz w:val="24"/>
                <w:szCs w:val="24"/>
              </w:rPr>
              <w:t>是</w:t>
            </w:r>
          </w:p>
        </w:tc>
      </w:tr>
    </w:tbl>
    <w:p w:rsidR="001856E8" w:rsidRDefault="001F310A">
      <w:pPr>
        <w:widowControl/>
        <w:shd w:val="clear" w:color="auto" w:fill="FFFFFF"/>
        <w:spacing w:line="360" w:lineRule="auto"/>
        <w:ind w:firstLineChars="150" w:firstLine="361"/>
        <w:contextualSpacing/>
        <w:jc w:val="left"/>
        <w:rPr>
          <w:rFonts w:asciiTheme="minorEastAsia" w:hAnsiTheme="minorEastAsia" w:cs="微软雅黑"/>
          <w:b/>
          <w:sz w:val="24"/>
          <w:szCs w:val="24"/>
        </w:rPr>
      </w:pPr>
      <w:r>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1856E8" w:rsidRDefault="001F310A">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1856E8" w:rsidRDefault="001F310A">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Pr>
          <w:rFonts w:asciiTheme="minorEastAsia" w:hAnsiTheme="minorEastAsia" w:cs="Times New Roman" w:hint="eastAsia"/>
          <w:kern w:val="0"/>
          <w:sz w:val="24"/>
          <w:szCs w:val="24"/>
        </w:rPr>
        <w:t>国家标准：</w:t>
      </w:r>
      <w:r>
        <w:rPr>
          <w:rFonts w:ascii="Times New Roman" w:eastAsia="仿宋_GB2312" w:hAnsi="Times New Roman" w:cs="Times New Roman"/>
          <w:kern w:val="0"/>
          <w:sz w:val="24"/>
          <w:szCs w:val="24"/>
        </w:rPr>
        <w:t xml:space="preserve"> </w:t>
      </w:r>
    </w:p>
    <w:p w:rsidR="001856E8" w:rsidRDefault="001F31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1856E8" w:rsidRDefault="001F310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1856E8" w:rsidRDefault="001F310A">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四、验收标准</w:t>
      </w:r>
    </w:p>
    <w:p w:rsidR="001856E8" w:rsidRDefault="001F310A">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w:t>
      </w:r>
    </w:p>
    <w:p w:rsidR="001856E8" w:rsidRDefault="001F310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1856E8" w:rsidRDefault="001F310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质保期最低1年。</w:t>
      </w:r>
    </w:p>
    <w:p w:rsidR="001856E8" w:rsidRDefault="001F310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1856E8" w:rsidRDefault="001F310A">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支付方式：银行转账。</w:t>
      </w:r>
    </w:p>
    <w:p w:rsidR="001856E8" w:rsidRDefault="001F310A">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2、支付时间及条件：经验收合格后于4个月内</w:t>
      </w:r>
      <w:proofErr w:type="gramStart"/>
      <w:r>
        <w:rPr>
          <w:rFonts w:ascii="宋体" w:cs="宋体" w:hint="eastAsia"/>
          <w:sz w:val="24"/>
          <w:lang w:val="zh-CN"/>
        </w:rPr>
        <w:t>付合同</w:t>
      </w:r>
      <w:proofErr w:type="gramEnd"/>
      <w:r>
        <w:rPr>
          <w:rFonts w:ascii="宋体" w:cs="宋体" w:hint="eastAsia"/>
          <w:sz w:val="24"/>
          <w:lang w:val="zh-CN"/>
        </w:rPr>
        <w:t>金额总价款的90%，剩余10%满一年无质量问题一次付清。</w:t>
      </w:r>
    </w:p>
    <w:p w:rsidR="00962B1E" w:rsidRDefault="00962B1E" w:rsidP="00962B1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宋体" w:cs="宋体" w:hint="eastAsia"/>
          <w:b/>
          <w:bCs/>
          <w:lang w:val="zh-CN"/>
        </w:rPr>
        <w:t>七、</w:t>
      </w:r>
      <w:r>
        <w:rPr>
          <w:rFonts w:asciiTheme="minorEastAsia" w:eastAsiaTheme="minorEastAsia" w:hAnsiTheme="minorEastAsia" w:cs="黑体" w:hint="eastAsia"/>
          <w:b/>
          <w:bCs/>
          <w:color w:val="000000"/>
          <w:shd w:val="clear" w:color="auto" w:fill="FFFFFF"/>
        </w:rPr>
        <w:t>本项目预算金额（最高限价）3010000元。</w:t>
      </w:r>
      <w:r>
        <w:rPr>
          <w:rFonts w:asciiTheme="minorEastAsia" w:eastAsiaTheme="minorEastAsia" w:hAnsiTheme="minorEastAsia" w:cs="宋体" w:hint="eastAsia"/>
          <w:b/>
          <w:color w:val="000000"/>
          <w:kern w:val="0"/>
          <w:lang w:val="zh-CN"/>
        </w:rPr>
        <w:t>超出最高限价的投标无效。</w:t>
      </w:r>
    </w:p>
    <w:p w:rsidR="001856E8" w:rsidRDefault="00962B1E" w:rsidP="00962B1E">
      <w:pPr>
        <w:wordWrap w:val="0"/>
        <w:topLinePunct/>
        <w:autoSpaceDE w:val="0"/>
        <w:autoSpaceDN w:val="0"/>
        <w:adjustRightInd w:val="0"/>
        <w:spacing w:line="360" w:lineRule="auto"/>
        <w:ind w:firstLineChars="200" w:firstLine="482"/>
        <w:rPr>
          <w:rFonts w:ascii="宋体" w:cs="宋体"/>
          <w:b/>
          <w:bCs/>
          <w:sz w:val="24"/>
          <w:lang w:val="zh-CN"/>
        </w:rPr>
      </w:pPr>
      <w:r>
        <w:rPr>
          <w:rFonts w:ascii="宋体" w:cs="宋体" w:hint="eastAsia"/>
          <w:b/>
          <w:bCs/>
          <w:sz w:val="24"/>
          <w:lang w:val="zh-CN"/>
        </w:rPr>
        <w:t>八</w:t>
      </w:r>
      <w:r w:rsidR="001F310A">
        <w:rPr>
          <w:rFonts w:ascii="宋体" w:cs="宋体" w:hint="eastAsia"/>
          <w:b/>
          <w:bCs/>
          <w:sz w:val="24"/>
          <w:lang w:val="zh-CN"/>
        </w:rPr>
        <w:t>、其他要求</w:t>
      </w:r>
    </w:p>
    <w:p w:rsidR="001856E8" w:rsidRDefault="001F310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1、投标人须明确投标产品在厂家、产地、品牌、型号、详细参数，</w:t>
      </w:r>
      <w:r>
        <w:rPr>
          <w:rFonts w:ascii="宋体" w:cs="宋体" w:hint="eastAsia"/>
          <w:b/>
          <w:sz w:val="24"/>
          <w:lang w:val="zh-CN"/>
        </w:rPr>
        <w:t>否则为无效投标。</w:t>
      </w:r>
      <w:bookmarkStart w:id="0" w:name="_GoBack"/>
      <w:bookmarkEnd w:id="0"/>
    </w:p>
    <w:p w:rsidR="001856E8" w:rsidRDefault="001F310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1856E8" w:rsidRDefault="001F310A">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1856E8" w:rsidRDefault="001F310A">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1856E8" w:rsidRDefault="001F310A">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1856E8" w:rsidRDefault="001856E8">
      <w:pPr>
        <w:autoSpaceDE w:val="0"/>
        <w:autoSpaceDN w:val="0"/>
        <w:adjustRightInd w:val="0"/>
        <w:jc w:val="center"/>
        <w:rPr>
          <w:rFonts w:asciiTheme="majorEastAsia" w:eastAsiaTheme="majorEastAsia" w:hAnsiTheme="majorEastAsia" w:cs="宋体"/>
          <w:b/>
          <w:kern w:val="0"/>
          <w:sz w:val="36"/>
          <w:szCs w:val="36"/>
        </w:rPr>
      </w:pPr>
    </w:p>
    <w:p w:rsidR="001856E8" w:rsidRDefault="001856E8">
      <w:pPr>
        <w:autoSpaceDE w:val="0"/>
        <w:autoSpaceDN w:val="0"/>
        <w:adjustRightInd w:val="0"/>
        <w:jc w:val="center"/>
        <w:rPr>
          <w:rFonts w:asciiTheme="majorEastAsia" w:eastAsiaTheme="majorEastAsia" w:hAnsiTheme="majorEastAsia" w:cs="宋体"/>
          <w:b/>
          <w:kern w:val="0"/>
          <w:sz w:val="36"/>
          <w:szCs w:val="36"/>
        </w:rPr>
      </w:pPr>
    </w:p>
    <w:p w:rsidR="001856E8" w:rsidRDefault="001856E8">
      <w:pPr>
        <w:autoSpaceDE w:val="0"/>
        <w:autoSpaceDN w:val="0"/>
        <w:adjustRightInd w:val="0"/>
        <w:jc w:val="center"/>
        <w:rPr>
          <w:rFonts w:asciiTheme="majorEastAsia" w:eastAsiaTheme="majorEastAsia" w:hAnsiTheme="majorEastAsia" w:cs="宋体"/>
          <w:b/>
          <w:kern w:val="0"/>
          <w:sz w:val="36"/>
          <w:szCs w:val="36"/>
        </w:rPr>
      </w:pPr>
    </w:p>
    <w:p w:rsidR="001856E8" w:rsidRDefault="001856E8">
      <w:pPr>
        <w:autoSpaceDE w:val="0"/>
        <w:autoSpaceDN w:val="0"/>
        <w:adjustRightInd w:val="0"/>
        <w:rPr>
          <w:rFonts w:asciiTheme="majorEastAsia" w:eastAsiaTheme="majorEastAsia" w:hAnsiTheme="majorEastAsia" w:cs="宋体"/>
          <w:b/>
          <w:kern w:val="0"/>
          <w:sz w:val="36"/>
          <w:szCs w:val="36"/>
        </w:rPr>
      </w:pPr>
    </w:p>
    <w:p w:rsidR="001856E8" w:rsidRDefault="001F310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856E8" w:rsidRDefault="001F310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856E8">
        <w:trPr>
          <w:trHeight w:val="636"/>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856E8" w:rsidRDefault="001F310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856E8">
        <w:trPr>
          <w:trHeight w:val="1278"/>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856E8" w:rsidRDefault="001F31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项目名称：7套中转站压缩设备</w:t>
            </w:r>
          </w:p>
          <w:p w:rsidR="001856E8" w:rsidRDefault="001F31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项目编号：ZFCG-G2018</w:t>
            </w:r>
            <w:r w:rsidR="007D0C41">
              <w:rPr>
                <w:rFonts w:asciiTheme="minorEastAsia" w:hAnsiTheme="minorEastAsia" w:cs="仿宋_GB2312" w:hint="eastAsia"/>
                <w:sz w:val="24"/>
                <w:szCs w:val="24"/>
              </w:rPr>
              <w:t>152</w:t>
            </w:r>
            <w:r>
              <w:rPr>
                <w:rFonts w:asciiTheme="minorEastAsia" w:hAnsiTheme="minorEastAsia" w:cs="仿宋_GB2312" w:hint="eastAsia"/>
                <w:sz w:val="24"/>
                <w:szCs w:val="24"/>
              </w:rPr>
              <w:t>号</w:t>
            </w:r>
          </w:p>
          <w:p w:rsidR="001856E8" w:rsidRDefault="001F310A">
            <w:pPr>
              <w:pStyle w:val="ab"/>
              <w:widowControl/>
              <w:shd w:val="clear" w:color="auto" w:fill="FFFFFF"/>
              <w:spacing w:line="360" w:lineRule="auto"/>
              <w:contextualSpacing/>
              <w:jc w:val="left"/>
              <w:rPr>
                <w:rFonts w:ascii="宋体" w:hAnsi="宋体"/>
              </w:rPr>
            </w:pPr>
            <w:r>
              <w:rPr>
                <w:rFonts w:asciiTheme="minorEastAsia" w:hAnsiTheme="minorEastAsia" w:cs="仿宋_GB2312" w:hint="eastAsia"/>
              </w:rPr>
              <w:t>项目内容：</w:t>
            </w:r>
            <w:r>
              <w:rPr>
                <w:rFonts w:ascii="宋体" w:hAnsi="宋体" w:hint="eastAsia"/>
              </w:rPr>
              <w:t>7套中转站压缩设备</w:t>
            </w:r>
          </w:p>
          <w:p w:rsidR="001856E8" w:rsidRDefault="001F310A">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Pr>
                <w:rFonts w:asciiTheme="minorEastAsia" w:hAnsiTheme="minorEastAsia" w:cs="仿宋_GB2312" w:hint="eastAsia"/>
                <w:color w:val="000000"/>
                <w:shd w:val="clear" w:color="auto" w:fill="FFFFFF"/>
              </w:rPr>
              <w:t>许昌市区</w:t>
            </w:r>
          </w:p>
        </w:tc>
      </w:tr>
      <w:tr w:rsidR="001856E8">
        <w:trPr>
          <w:trHeight w:val="1421"/>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856E8" w:rsidRDefault="001F31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名称：许昌市环境卫生管理处</w:t>
            </w:r>
          </w:p>
          <w:p w:rsidR="001856E8" w:rsidRDefault="001F31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地址：魏都区车站路8号</w:t>
            </w:r>
          </w:p>
          <w:p w:rsidR="001856E8" w:rsidRDefault="001F31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联系人：丁女生     联系电话：0374-2788661</w:t>
            </w:r>
          </w:p>
        </w:tc>
      </w:tr>
      <w:tr w:rsidR="001856E8">
        <w:trPr>
          <w:trHeight w:val="323"/>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856E8" w:rsidRDefault="001F31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1856E8" w:rsidRDefault="001F31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1856E8" w:rsidRDefault="001F31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1856E8">
        <w:trPr>
          <w:trHeight w:val="9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856E8" w:rsidRDefault="001F31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856E8" w:rsidRDefault="001F31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856E8" w:rsidRDefault="001F31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856E8" w:rsidRDefault="001F31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856E8" w:rsidRDefault="001F31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856E8" w:rsidRDefault="001F31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856E8" w:rsidRDefault="001F310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856E8" w:rsidRDefault="001F31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856E8" w:rsidRDefault="001F31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856E8" w:rsidRDefault="001F310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856E8" w:rsidRDefault="001F31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856E8" w:rsidRDefault="001F31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856E8" w:rsidRDefault="001F31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856E8" w:rsidRDefault="001F31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856E8" w:rsidRDefault="001F310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1856E8" w:rsidRDefault="001F31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856E8" w:rsidRDefault="001F310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C29EB" w:rsidRPr="00EC6D6E" w:rsidRDefault="001F310A" w:rsidP="006C29EB">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sidR="006C29EB" w:rsidRPr="00EC6D6E">
              <w:rPr>
                <w:rFonts w:asciiTheme="minorEastAsia" w:hAnsiTheme="minorEastAsia" w:cs="宋体" w:hint="eastAsia"/>
                <w:b/>
                <w:kern w:val="0"/>
                <w:sz w:val="24"/>
                <w:szCs w:val="24"/>
              </w:rPr>
              <w:t>未被列入“信用中国”网站</w:t>
            </w:r>
            <w:r w:rsidR="006C29EB" w:rsidRPr="00EC6D6E">
              <w:rPr>
                <w:rFonts w:asciiTheme="minorEastAsia" w:hAnsiTheme="minorEastAsia" w:cs="宋体"/>
                <w:b/>
                <w:kern w:val="0"/>
                <w:sz w:val="24"/>
                <w:szCs w:val="24"/>
              </w:rPr>
              <w:t>(www.creditchina.gov.cn)</w:t>
            </w:r>
            <w:r w:rsidR="006C29EB" w:rsidRPr="00EC6D6E">
              <w:rPr>
                <w:rFonts w:asciiTheme="minorEastAsia" w:hAnsiTheme="minorEastAsia" w:cs="宋体" w:hint="eastAsia"/>
                <w:b/>
                <w:kern w:val="0"/>
                <w:sz w:val="24"/>
                <w:szCs w:val="24"/>
              </w:rPr>
              <w:t>失信被执行人、重大税收违法案件当事人名单、政府采购严重违法失信名单的投标人；“中国政府采购网”</w:t>
            </w:r>
            <w:r w:rsidR="006C29EB" w:rsidRPr="00EC6D6E">
              <w:rPr>
                <w:rFonts w:asciiTheme="minorEastAsia" w:hAnsiTheme="minorEastAsia" w:cs="宋体"/>
                <w:b/>
                <w:kern w:val="0"/>
                <w:sz w:val="24"/>
                <w:szCs w:val="24"/>
              </w:rPr>
              <w:t xml:space="preserve"> (www.ccgp.gov.cn)</w:t>
            </w:r>
            <w:r w:rsidR="006C29EB" w:rsidRPr="00EC6D6E">
              <w:rPr>
                <w:rFonts w:asciiTheme="minorEastAsia" w:hAnsiTheme="minorEastAsia" w:cs="宋体" w:hint="eastAsia"/>
                <w:b/>
                <w:kern w:val="0"/>
                <w:sz w:val="24"/>
                <w:szCs w:val="24"/>
              </w:rPr>
              <w:t>政府采购严重违法失信行为记录名单的投标人；“国家企业信用公示系统”网站（</w:t>
            </w:r>
            <w:r w:rsidR="006C29EB" w:rsidRPr="00EC6D6E">
              <w:rPr>
                <w:rFonts w:asciiTheme="minorEastAsia" w:hAnsiTheme="minorEastAsia" w:cs="宋体"/>
                <w:b/>
                <w:kern w:val="0"/>
                <w:sz w:val="24"/>
                <w:szCs w:val="24"/>
              </w:rPr>
              <w:t>www.gsxt.gov.cn</w:t>
            </w:r>
            <w:r w:rsidR="006C29EB" w:rsidRPr="00EC6D6E">
              <w:rPr>
                <w:rFonts w:asciiTheme="minorEastAsia" w:hAnsiTheme="minorEastAsia" w:cs="宋体" w:hint="eastAsia"/>
                <w:b/>
                <w:kern w:val="0"/>
                <w:sz w:val="24"/>
                <w:szCs w:val="24"/>
              </w:rPr>
              <w:t>）严重违法失信企业名单（黑名单）的投标人（联合体形式投标的，联合体成员存在不良信用记录，视同联合体存在不良信用记录）(本项目投标截止时间前三年内供应商信用记录情况)</w:t>
            </w:r>
            <w:r w:rsidR="006C29EB" w:rsidRPr="00EC6D6E">
              <w:rPr>
                <w:rFonts w:asciiTheme="minorEastAsia" w:hAnsiTheme="minorEastAsia" w:cs="宋体" w:hint="eastAsia"/>
                <w:kern w:val="0"/>
                <w:sz w:val="24"/>
                <w:szCs w:val="24"/>
              </w:rPr>
              <w:t>。</w:t>
            </w:r>
          </w:p>
          <w:p w:rsidR="006C29EB" w:rsidRPr="0098657D" w:rsidRDefault="006C29EB" w:rsidP="006C29EB">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1、查询渠道：“信用中国”网站（</w:t>
            </w:r>
            <w:r w:rsidRPr="00203CE2">
              <w:rPr>
                <w:rFonts w:asciiTheme="minorEastAsia" w:hAnsiTheme="minorEastAsia" w:cs="宋体"/>
                <w:kern w:val="0"/>
                <w:sz w:val="24"/>
                <w:szCs w:val="24"/>
              </w:rPr>
              <w:t>www.creditchina.gov.cn</w:t>
            </w:r>
            <w:r w:rsidRPr="00203CE2">
              <w:rPr>
                <w:rFonts w:asciiTheme="minorEastAsia" w:hAnsiTheme="minorEastAsia" w:cs="宋体" w:hint="eastAsia"/>
                <w:kern w:val="0"/>
                <w:sz w:val="24"/>
                <w:szCs w:val="24"/>
              </w:rPr>
              <w:t>）和“中国政府采购网”（</w:t>
            </w:r>
            <w:r w:rsidRPr="00203CE2">
              <w:rPr>
                <w:rFonts w:asciiTheme="minorEastAsia" w:hAnsiTheme="minorEastAsia" w:cs="宋体"/>
                <w:kern w:val="0"/>
                <w:sz w:val="24"/>
                <w:szCs w:val="24"/>
              </w:rPr>
              <w:t>www.ccgp.gov.cn</w:t>
            </w:r>
            <w:r w:rsidRPr="00203CE2">
              <w:rPr>
                <w:rFonts w:asciiTheme="minorEastAsia" w:hAnsiTheme="minorEastAsia" w:cs="宋体" w:hint="eastAsia"/>
                <w:kern w:val="0"/>
                <w:sz w:val="24"/>
                <w:szCs w:val="24"/>
              </w:rPr>
              <w:t>）；</w:t>
            </w:r>
            <w:r w:rsidRPr="0098657D">
              <w:rPr>
                <w:rFonts w:asciiTheme="minorEastAsia" w:hAnsiTheme="minorEastAsia" w:cs="宋体" w:hint="eastAsia"/>
                <w:kern w:val="0"/>
                <w:sz w:val="24"/>
                <w:szCs w:val="24"/>
              </w:rPr>
              <w:t>“国家企业信用公示系统”网站（</w:t>
            </w:r>
            <w:r w:rsidRPr="0098657D">
              <w:rPr>
                <w:rFonts w:asciiTheme="minorEastAsia" w:hAnsiTheme="minorEastAsia" w:cs="宋体"/>
                <w:kern w:val="0"/>
                <w:sz w:val="24"/>
                <w:szCs w:val="24"/>
              </w:rPr>
              <w:t>www.gsxt.gov.cn</w:t>
            </w:r>
            <w:r w:rsidRPr="0098657D">
              <w:rPr>
                <w:rFonts w:asciiTheme="minorEastAsia" w:hAnsiTheme="minorEastAsia" w:cs="宋体" w:hint="eastAsia"/>
                <w:kern w:val="0"/>
                <w:sz w:val="24"/>
                <w:szCs w:val="24"/>
              </w:rPr>
              <w:t>）；</w:t>
            </w:r>
          </w:p>
          <w:p w:rsidR="006C29EB" w:rsidRPr="00203CE2" w:rsidRDefault="006C29EB" w:rsidP="006C29EB">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2、截止时间：同投标截止时间；</w:t>
            </w:r>
          </w:p>
          <w:p w:rsidR="006C29EB" w:rsidRPr="00203CE2" w:rsidRDefault="006C29EB" w:rsidP="006C29EB">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C29EB" w:rsidRPr="0098657D" w:rsidRDefault="006C29EB" w:rsidP="006C29EB">
            <w:pPr>
              <w:autoSpaceDE w:val="0"/>
              <w:autoSpaceDN w:val="0"/>
              <w:spacing w:line="360" w:lineRule="auto"/>
              <w:contextualSpacing/>
              <w:rPr>
                <w:rFonts w:asciiTheme="minorEastAsia" w:hAnsiTheme="minorEastAsia" w:cs="宋体"/>
                <w:kern w:val="0"/>
                <w:sz w:val="24"/>
                <w:szCs w:val="24"/>
              </w:rPr>
            </w:pPr>
            <w:r w:rsidRPr="0098657D">
              <w:rPr>
                <w:rFonts w:asciiTheme="minorEastAsia" w:hAnsiTheme="minorEastAsia" w:cs="宋体"/>
                <w:kern w:val="0"/>
                <w:sz w:val="24"/>
                <w:szCs w:val="24"/>
              </w:rPr>
              <w:t>4</w:t>
            </w:r>
            <w:r w:rsidRPr="0098657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856E8" w:rsidRDefault="006C29EB" w:rsidP="006C29EB">
            <w:pPr>
              <w:autoSpaceDE w:val="0"/>
              <w:autoSpaceDN w:val="0"/>
              <w:spacing w:line="360" w:lineRule="auto"/>
              <w:contextualSpacing/>
              <w:rPr>
                <w:rFonts w:asciiTheme="minorEastAsia" w:hAnsiTheme="minorEastAsia" w:cs="仿宋_GB2312"/>
                <w:sz w:val="24"/>
                <w:szCs w:val="24"/>
              </w:rPr>
            </w:pPr>
            <w:r w:rsidRPr="00203C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856E8">
        <w:trPr>
          <w:trHeight w:val="504"/>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856E8" w:rsidRDefault="001F31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97D0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97D0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856E8">
        <w:trPr>
          <w:trHeight w:val="504"/>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1856E8" w:rsidRDefault="001F310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3010000元，超出最高限价的投标无效。</w:t>
            </w:r>
          </w:p>
        </w:tc>
      </w:tr>
      <w:tr w:rsidR="001856E8">
        <w:trPr>
          <w:trHeight w:val="907"/>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856E8" w:rsidRDefault="00597D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F310A">
              <w:rPr>
                <w:rFonts w:asciiTheme="minorEastAsia" w:hAnsiTheme="minorEastAsia" w:cs="宋体"/>
                <w:b/>
                <w:color w:val="000000"/>
                <w:kern w:val="0"/>
                <w:sz w:val="24"/>
                <w:szCs w:val="24"/>
                <w:lang w:val="zh-CN"/>
              </w:rPr>
              <w:instrText xml:space="preserve"> </w:instrText>
            </w:r>
            <w:r w:rsidR="001F310A">
              <w:rPr>
                <w:rFonts w:asciiTheme="minorEastAsia" w:hAnsiTheme="minorEastAsia" w:cs="宋体" w:hint="eastAsia"/>
                <w:b/>
                <w:color w:val="000000"/>
                <w:kern w:val="0"/>
                <w:sz w:val="24"/>
                <w:szCs w:val="24"/>
                <w:lang w:val="zh-CN"/>
              </w:rPr>
              <w:instrText>eq \o\ac(□,</w:instrText>
            </w:r>
            <w:r w:rsidR="001F310A">
              <w:rPr>
                <w:rFonts w:asciiTheme="minorEastAsia" w:hAnsiTheme="minorEastAsia" w:cs="宋体" w:hint="eastAsia"/>
                <w:b/>
                <w:color w:val="000000"/>
                <w:kern w:val="0"/>
                <w:position w:val="2"/>
                <w:sz w:val="24"/>
                <w:szCs w:val="24"/>
                <w:lang w:val="zh-CN"/>
              </w:rPr>
              <w:instrText>√</w:instrText>
            </w:r>
            <w:r w:rsidR="001F310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F310A">
              <w:rPr>
                <w:rFonts w:asciiTheme="minorEastAsia" w:hAnsiTheme="minorEastAsia" w:cs="宋体" w:hint="eastAsia"/>
                <w:bCs/>
                <w:sz w:val="24"/>
                <w:szCs w:val="24"/>
                <w:lang w:val="zh-CN"/>
              </w:rPr>
              <w:t>不组织</w:t>
            </w:r>
          </w:p>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856E8">
        <w:trPr>
          <w:trHeight w:val="907"/>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856E8" w:rsidRDefault="00597D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F310A">
              <w:rPr>
                <w:rFonts w:asciiTheme="minorEastAsia" w:hAnsiTheme="minorEastAsia" w:cs="宋体"/>
                <w:b/>
                <w:color w:val="000000"/>
                <w:kern w:val="0"/>
                <w:sz w:val="24"/>
                <w:szCs w:val="24"/>
                <w:lang w:val="zh-CN"/>
              </w:rPr>
              <w:instrText xml:space="preserve"> </w:instrText>
            </w:r>
            <w:r w:rsidR="001F310A">
              <w:rPr>
                <w:rFonts w:asciiTheme="minorEastAsia" w:hAnsiTheme="minorEastAsia" w:cs="宋体" w:hint="eastAsia"/>
                <w:b/>
                <w:color w:val="000000"/>
                <w:kern w:val="0"/>
                <w:sz w:val="24"/>
                <w:szCs w:val="24"/>
                <w:lang w:val="zh-CN"/>
              </w:rPr>
              <w:instrText>eq \o\ac(□,</w:instrText>
            </w:r>
            <w:r w:rsidR="001F310A">
              <w:rPr>
                <w:rFonts w:asciiTheme="minorEastAsia" w:hAnsiTheme="minorEastAsia" w:cs="宋体" w:hint="eastAsia"/>
                <w:b/>
                <w:color w:val="000000"/>
                <w:kern w:val="0"/>
                <w:position w:val="2"/>
                <w:sz w:val="24"/>
                <w:szCs w:val="24"/>
                <w:lang w:val="zh-CN"/>
              </w:rPr>
              <w:instrText>√</w:instrText>
            </w:r>
            <w:r w:rsidR="001F310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F310A">
              <w:rPr>
                <w:rFonts w:asciiTheme="minorEastAsia" w:hAnsiTheme="minorEastAsia" w:cs="宋体" w:hint="eastAsia"/>
                <w:bCs/>
                <w:sz w:val="24"/>
                <w:szCs w:val="24"/>
                <w:lang w:val="zh-CN"/>
              </w:rPr>
              <w:t>不召开</w:t>
            </w:r>
          </w:p>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856E8">
        <w:trPr>
          <w:trHeight w:val="504"/>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856E8" w:rsidRDefault="00597D0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F310A">
              <w:rPr>
                <w:rFonts w:asciiTheme="minorEastAsia" w:hAnsiTheme="minorEastAsia" w:cs="宋体"/>
                <w:b/>
                <w:color w:val="000000"/>
                <w:kern w:val="0"/>
                <w:sz w:val="24"/>
                <w:szCs w:val="24"/>
                <w:lang w:val="zh-CN"/>
              </w:rPr>
              <w:instrText xml:space="preserve"> </w:instrText>
            </w:r>
            <w:r w:rsidR="001F310A">
              <w:rPr>
                <w:rFonts w:asciiTheme="minorEastAsia" w:hAnsiTheme="minorEastAsia" w:cs="宋体" w:hint="eastAsia"/>
                <w:b/>
                <w:color w:val="000000"/>
                <w:kern w:val="0"/>
                <w:sz w:val="24"/>
                <w:szCs w:val="24"/>
                <w:lang w:val="zh-CN"/>
              </w:rPr>
              <w:instrText>eq \o\ac(□,</w:instrText>
            </w:r>
            <w:r w:rsidR="001F310A">
              <w:rPr>
                <w:rFonts w:asciiTheme="minorEastAsia" w:hAnsiTheme="minorEastAsia" w:cs="宋体" w:hint="eastAsia"/>
                <w:b/>
                <w:color w:val="000000"/>
                <w:kern w:val="0"/>
                <w:position w:val="2"/>
                <w:sz w:val="24"/>
                <w:szCs w:val="24"/>
                <w:lang w:val="zh-CN"/>
              </w:rPr>
              <w:instrText>√</w:instrText>
            </w:r>
            <w:r w:rsidR="001F310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F310A">
              <w:rPr>
                <w:rFonts w:asciiTheme="minorEastAsia" w:hAnsiTheme="minorEastAsia" w:cs="宋体" w:hint="eastAsia"/>
                <w:bCs/>
                <w:sz w:val="24"/>
                <w:szCs w:val="24"/>
                <w:lang w:val="zh-CN"/>
              </w:rPr>
              <w:t xml:space="preserve">不允许    </w:t>
            </w:r>
            <w:r w:rsidR="001F310A">
              <w:rPr>
                <w:rFonts w:asciiTheme="minorEastAsia" w:hAnsiTheme="minorEastAsia" w:cs="宋体" w:hint="eastAsia"/>
                <w:b/>
                <w:bCs/>
                <w:sz w:val="24"/>
                <w:szCs w:val="24"/>
                <w:lang w:val="zh-CN"/>
              </w:rPr>
              <w:t>□</w:t>
            </w:r>
            <w:r w:rsidR="001F310A">
              <w:rPr>
                <w:rFonts w:asciiTheme="minorEastAsia" w:hAnsiTheme="minorEastAsia" w:hint="eastAsia"/>
                <w:sz w:val="24"/>
                <w:szCs w:val="24"/>
              </w:rPr>
              <w:t>允许</w:t>
            </w:r>
          </w:p>
        </w:tc>
      </w:tr>
      <w:tr w:rsidR="001856E8">
        <w:trPr>
          <w:trHeight w:val="504"/>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856E8" w:rsidRDefault="001F310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856E8" w:rsidRDefault="001F310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856E8">
        <w:trPr>
          <w:trHeight w:val="504"/>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1856E8" w:rsidRDefault="001F310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856E8" w:rsidRDefault="00597D0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1F310A">
              <w:rPr>
                <w:rFonts w:asciiTheme="minorEastAsia" w:hAnsiTheme="minorEastAsia" w:cs="宋体"/>
                <w:b/>
                <w:color w:val="000000"/>
                <w:kern w:val="0"/>
                <w:sz w:val="24"/>
                <w:szCs w:val="24"/>
                <w:lang w:val="zh-CN"/>
              </w:rPr>
              <w:instrText xml:space="preserve"> </w:instrText>
            </w:r>
            <w:r w:rsidR="001F310A">
              <w:rPr>
                <w:rFonts w:asciiTheme="minorEastAsia" w:hAnsiTheme="minorEastAsia" w:cs="宋体" w:hint="eastAsia"/>
                <w:b/>
                <w:color w:val="000000"/>
                <w:kern w:val="0"/>
                <w:sz w:val="24"/>
                <w:szCs w:val="24"/>
                <w:lang w:val="zh-CN"/>
              </w:rPr>
              <w:instrText>eq \o\ac(□,</w:instrText>
            </w:r>
            <w:r w:rsidR="001F310A">
              <w:rPr>
                <w:rFonts w:asciiTheme="minorEastAsia" w:hAnsiTheme="minorEastAsia" w:cs="宋体" w:hint="eastAsia"/>
                <w:b/>
                <w:color w:val="000000"/>
                <w:kern w:val="0"/>
                <w:position w:val="2"/>
                <w:sz w:val="24"/>
                <w:szCs w:val="24"/>
                <w:lang w:val="zh-CN"/>
              </w:rPr>
              <w:instrText>√</w:instrText>
            </w:r>
            <w:r w:rsidR="001F310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F310A">
              <w:rPr>
                <w:rFonts w:asciiTheme="minorEastAsia" w:hAnsiTheme="minorEastAsia" w:cs="宋体" w:hint="eastAsia"/>
                <w:bCs/>
                <w:sz w:val="24"/>
                <w:szCs w:val="24"/>
                <w:lang w:val="zh-CN"/>
              </w:rPr>
              <w:t xml:space="preserve">不允许   </w:t>
            </w:r>
            <w:r w:rsidR="001F310A">
              <w:rPr>
                <w:rFonts w:asciiTheme="minorEastAsia" w:hAnsiTheme="minorEastAsia" w:cs="宋体" w:hint="eastAsia"/>
                <w:b/>
                <w:bCs/>
                <w:sz w:val="24"/>
                <w:szCs w:val="24"/>
                <w:lang w:val="zh-CN"/>
              </w:rPr>
              <w:t>□</w:t>
            </w:r>
            <w:r w:rsidR="001F310A">
              <w:rPr>
                <w:rFonts w:asciiTheme="minorEastAsia" w:hAnsiTheme="minorEastAsia" w:cs="仿宋_GB2312" w:hint="eastAsia"/>
                <w:sz w:val="24"/>
                <w:szCs w:val="24"/>
              </w:rPr>
              <w:t>允许</w:t>
            </w:r>
          </w:p>
        </w:tc>
      </w:tr>
      <w:tr w:rsidR="001856E8">
        <w:trPr>
          <w:trHeight w:val="504"/>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41356F">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41356F">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日9时30分（北京时间）</w:t>
            </w:r>
          </w:p>
        </w:tc>
      </w:tr>
      <w:tr w:rsidR="001856E8">
        <w:trPr>
          <w:trHeight w:val="504"/>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856E8" w:rsidRDefault="001F310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41356F">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856E8">
        <w:trPr>
          <w:trHeight w:val="504"/>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856E8" w:rsidRDefault="001F31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856E8" w:rsidRDefault="001F31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金额：陆万元整（¥60000元）</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856E8" w:rsidRDefault="001F31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856E8" w:rsidRDefault="001F31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856E8" w:rsidRDefault="001F31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1856E8" w:rsidRDefault="001F31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856E8" w:rsidRDefault="001F31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856E8" w:rsidRDefault="001F31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856E8" w:rsidRDefault="001F310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856E8">
        <w:trPr>
          <w:trHeight w:val="156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856E8" w:rsidRDefault="001F310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856E8" w:rsidRDefault="00597D0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1F310A">
              <w:rPr>
                <w:rFonts w:ascii="新宋体" w:eastAsia="新宋体" w:hAnsi="新宋体"/>
                <w:b/>
                <w:sz w:val="24"/>
              </w:rPr>
              <w:instrText xml:space="preserve"> </w:instrText>
            </w:r>
            <w:r w:rsidR="001F310A">
              <w:rPr>
                <w:rFonts w:ascii="新宋体" w:eastAsia="新宋体" w:hAnsi="新宋体" w:hint="eastAsia"/>
                <w:b/>
                <w:sz w:val="24"/>
              </w:rPr>
              <w:instrText>eq \o\ac(□,√)</w:instrText>
            </w:r>
            <w:r>
              <w:rPr>
                <w:rFonts w:ascii="新宋体" w:eastAsia="新宋体" w:hAnsi="新宋体"/>
                <w:b/>
                <w:sz w:val="24"/>
              </w:rPr>
              <w:fldChar w:fldCharType="end"/>
            </w:r>
            <w:r w:rsidR="001F310A">
              <w:rPr>
                <w:rFonts w:ascii="新宋体" w:eastAsia="新宋体" w:hAnsi="新宋体" w:hint="eastAsia"/>
                <w:sz w:val="24"/>
              </w:rPr>
              <w:t>电子投标文件：成功上传至《全国公共资源交易平台（河南省·许昌市）》公共资源交易系统加密电子投标文件1份</w:t>
            </w:r>
            <w:r w:rsidR="001F310A">
              <w:rPr>
                <w:rFonts w:hAnsi="宋体" w:cs="宋体" w:hint="eastAsia"/>
                <w:sz w:val="24"/>
                <w:lang w:val="zh-CN"/>
              </w:rPr>
              <w:t>（文件格式为：</w:t>
            </w:r>
            <w:r w:rsidR="001F310A">
              <w:rPr>
                <w:rFonts w:hAnsi="宋体" w:cs="宋体" w:hint="eastAsia"/>
                <w:sz w:val="24"/>
                <w:lang w:val="zh-CN"/>
              </w:rPr>
              <w:t xml:space="preserve"> XXX</w:t>
            </w:r>
            <w:r w:rsidR="001F310A">
              <w:rPr>
                <w:rFonts w:hAnsi="宋体" w:cs="宋体" w:hint="eastAsia"/>
                <w:sz w:val="24"/>
                <w:lang w:val="zh-CN"/>
              </w:rPr>
              <w:t>公司</w:t>
            </w:r>
            <w:r w:rsidR="001F310A">
              <w:rPr>
                <w:rFonts w:hAnsi="宋体" w:cs="宋体" w:hint="eastAsia"/>
                <w:sz w:val="24"/>
                <w:lang w:val="zh-CN"/>
              </w:rPr>
              <w:t>XXX</w:t>
            </w:r>
            <w:r w:rsidR="001F310A">
              <w:rPr>
                <w:rFonts w:hAnsi="宋体" w:cs="宋体" w:hint="eastAsia"/>
                <w:sz w:val="24"/>
                <w:lang w:val="zh-CN"/>
              </w:rPr>
              <w:t>项目编号</w:t>
            </w:r>
            <w:r w:rsidR="001F310A">
              <w:rPr>
                <w:rFonts w:hAnsi="宋体" w:cs="宋体" w:hint="eastAsia"/>
                <w:sz w:val="24"/>
                <w:lang w:val="zh-CN"/>
              </w:rPr>
              <w:t>.file</w:t>
            </w:r>
            <w:r w:rsidR="001F310A">
              <w:rPr>
                <w:rFonts w:hAnsi="宋体" w:cs="宋体" w:hint="eastAsia"/>
                <w:sz w:val="24"/>
                <w:lang w:val="zh-CN"/>
              </w:rPr>
              <w:t>）。</w:t>
            </w:r>
            <w:r w:rsidR="001F310A">
              <w:rPr>
                <w:rFonts w:ascii="新宋体" w:eastAsia="新宋体" w:hAnsi="新宋体" w:hint="eastAsia"/>
                <w:sz w:val="24"/>
              </w:rPr>
              <w:t>使用电子介质存储的备份文件1份（文件格式为：名称为“备份”的文件夹）。</w:t>
            </w:r>
          </w:p>
          <w:p w:rsidR="001856E8" w:rsidRDefault="00597D0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1F310A">
              <w:rPr>
                <w:rFonts w:ascii="新宋体" w:eastAsia="新宋体" w:hAnsi="新宋体"/>
                <w:b/>
                <w:sz w:val="24"/>
              </w:rPr>
              <w:instrText xml:space="preserve"> </w:instrText>
            </w:r>
            <w:r w:rsidR="001F310A">
              <w:rPr>
                <w:rFonts w:ascii="新宋体" w:eastAsia="新宋体" w:hAnsi="新宋体" w:hint="eastAsia"/>
                <w:b/>
                <w:sz w:val="24"/>
              </w:rPr>
              <w:instrText>eq \o\ac(□,√)</w:instrText>
            </w:r>
            <w:r>
              <w:rPr>
                <w:rFonts w:ascii="新宋体" w:eastAsia="新宋体" w:hAnsi="新宋体"/>
                <w:b/>
                <w:sz w:val="24"/>
              </w:rPr>
              <w:fldChar w:fldCharType="end"/>
            </w:r>
            <w:r w:rsidR="001F310A">
              <w:rPr>
                <w:rFonts w:ascii="新宋体" w:eastAsia="新宋体" w:hAnsi="新宋体" w:hint="eastAsia"/>
                <w:sz w:val="24"/>
              </w:rPr>
              <w:t>纸质投标文件：</w:t>
            </w:r>
            <w:r w:rsidR="001F310A">
              <w:rPr>
                <w:rFonts w:asciiTheme="minorEastAsia" w:hAnsiTheme="minorEastAsia" w:cs="仿宋_GB2312" w:hint="eastAsia"/>
                <w:sz w:val="24"/>
                <w:szCs w:val="24"/>
              </w:rPr>
              <w:t>正本</w:t>
            </w:r>
            <w:r w:rsidR="001F310A">
              <w:rPr>
                <w:rFonts w:asciiTheme="minorEastAsia" w:hAnsiTheme="minorEastAsia" w:cs="仿宋_GB2312" w:hint="eastAsia"/>
                <w:b/>
                <w:sz w:val="24"/>
                <w:szCs w:val="24"/>
              </w:rPr>
              <w:t>一</w:t>
            </w:r>
            <w:r w:rsidR="001F310A">
              <w:rPr>
                <w:rFonts w:asciiTheme="minorEastAsia" w:hAnsiTheme="minorEastAsia" w:cs="仿宋_GB2312" w:hint="eastAsia"/>
                <w:sz w:val="24"/>
                <w:szCs w:val="24"/>
              </w:rPr>
              <w:t>份，副本一份。使用</w:t>
            </w:r>
            <w:r w:rsidR="001F310A">
              <w:rPr>
                <w:rFonts w:ascii="新宋体" w:eastAsia="新宋体" w:hAnsi="新宋体" w:hint="eastAsia"/>
                <w:sz w:val="24"/>
              </w:rPr>
              <w:t>格式为“投标文件（供打印）.PDF”的文件</w:t>
            </w:r>
          </w:p>
          <w:p w:rsidR="001856E8" w:rsidRDefault="001F310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856E8" w:rsidRDefault="001F310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856E8" w:rsidRDefault="00597D0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1F310A">
              <w:rPr>
                <w:rFonts w:ascii="新宋体" w:eastAsia="新宋体" w:hAnsi="新宋体"/>
                <w:b/>
                <w:sz w:val="24"/>
              </w:rPr>
              <w:instrText xml:space="preserve"> </w:instrText>
            </w:r>
            <w:r w:rsidR="001F310A">
              <w:rPr>
                <w:rFonts w:ascii="新宋体" w:eastAsia="新宋体" w:hAnsi="新宋体" w:hint="eastAsia"/>
                <w:b/>
                <w:sz w:val="24"/>
              </w:rPr>
              <w:instrText>eq \o\ac(□,√)</w:instrText>
            </w:r>
            <w:r>
              <w:rPr>
                <w:rFonts w:ascii="新宋体" w:eastAsia="新宋体" w:hAnsi="新宋体"/>
                <w:b/>
                <w:sz w:val="24"/>
              </w:rPr>
              <w:fldChar w:fldCharType="end"/>
            </w:r>
            <w:r w:rsidR="001F310A">
              <w:rPr>
                <w:rFonts w:ascii="新宋体" w:eastAsia="新宋体" w:hAnsi="新宋体" w:hint="eastAsia"/>
                <w:sz w:val="24"/>
              </w:rPr>
              <w:t>电子投标文件：按招标文件要求加盖电子印章和法人电子印章。</w:t>
            </w:r>
          </w:p>
          <w:p w:rsidR="001856E8" w:rsidRDefault="00597D0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1F310A">
              <w:rPr>
                <w:rFonts w:ascii="新宋体" w:eastAsia="新宋体" w:hAnsi="新宋体"/>
                <w:b/>
                <w:sz w:val="24"/>
              </w:rPr>
              <w:instrText xml:space="preserve"> </w:instrText>
            </w:r>
            <w:r w:rsidR="001F310A">
              <w:rPr>
                <w:rFonts w:ascii="新宋体" w:eastAsia="新宋体" w:hAnsi="新宋体" w:hint="eastAsia"/>
                <w:b/>
                <w:sz w:val="24"/>
              </w:rPr>
              <w:instrText>eq \o\ac(□,√)</w:instrText>
            </w:r>
            <w:r>
              <w:rPr>
                <w:rFonts w:ascii="新宋体" w:eastAsia="新宋体" w:hAnsi="新宋体"/>
                <w:b/>
                <w:sz w:val="24"/>
              </w:rPr>
              <w:fldChar w:fldCharType="end"/>
            </w:r>
            <w:r w:rsidR="001F310A">
              <w:rPr>
                <w:rFonts w:ascii="新宋体" w:eastAsia="新宋体" w:hAnsi="新宋体" w:hint="eastAsia"/>
                <w:sz w:val="24"/>
              </w:rPr>
              <w:t>纸质投标文件：投标文件封面加盖投标人公章（投标文件是指投标人电子投标文件制作完成后生成的后缀名为</w:t>
            </w:r>
            <w:r w:rsidR="001F310A">
              <w:rPr>
                <w:rFonts w:hAnsi="宋体" w:hint="eastAsia"/>
                <w:sz w:val="24"/>
                <w:szCs w:val="24"/>
              </w:rPr>
              <w:t>“</w:t>
            </w:r>
            <w:r w:rsidR="001F310A">
              <w:rPr>
                <w:rFonts w:hAnsi="宋体" w:hint="eastAsia"/>
                <w:sz w:val="24"/>
                <w:szCs w:val="24"/>
              </w:rPr>
              <w:t>.PDF</w:t>
            </w:r>
            <w:r w:rsidR="001F310A">
              <w:rPr>
                <w:rFonts w:hAnsi="宋体" w:hint="eastAsia"/>
                <w:sz w:val="24"/>
                <w:szCs w:val="24"/>
              </w:rPr>
              <w:t>”的文件</w:t>
            </w:r>
            <w:r w:rsidR="001F310A">
              <w:rPr>
                <w:rFonts w:ascii="新宋体" w:eastAsia="新宋体" w:hAnsi="新宋体" w:hint="eastAsia"/>
                <w:sz w:val="24"/>
              </w:rPr>
              <w:t>打印的纸质投标文件）。</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597D0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597D05">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1856E8">
        <w:trPr>
          <w:trHeight w:val="1587"/>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856E8" w:rsidRDefault="00597D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F310A">
              <w:rPr>
                <w:rFonts w:asciiTheme="minorEastAsia" w:hAnsiTheme="minorEastAsia" w:cs="宋体"/>
                <w:b/>
                <w:color w:val="000000"/>
                <w:kern w:val="0"/>
                <w:sz w:val="24"/>
                <w:szCs w:val="24"/>
                <w:lang w:val="zh-CN"/>
              </w:rPr>
              <w:instrText xml:space="preserve"> </w:instrText>
            </w:r>
            <w:r w:rsidR="001F310A">
              <w:rPr>
                <w:rFonts w:asciiTheme="minorEastAsia" w:hAnsiTheme="minorEastAsia" w:cs="宋体" w:hint="eastAsia"/>
                <w:b/>
                <w:color w:val="000000"/>
                <w:kern w:val="0"/>
                <w:sz w:val="24"/>
                <w:szCs w:val="24"/>
                <w:lang w:val="zh-CN"/>
              </w:rPr>
              <w:instrText>eq \o\ac(□,</w:instrText>
            </w:r>
            <w:r w:rsidR="001F310A">
              <w:rPr>
                <w:rFonts w:asciiTheme="minorEastAsia" w:hAnsiTheme="minorEastAsia" w:cs="宋体" w:hint="eastAsia"/>
                <w:b/>
                <w:color w:val="000000"/>
                <w:kern w:val="0"/>
                <w:position w:val="2"/>
                <w:sz w:val="24"/>
                <w:szCs w:val="24"/>
                <w:lang w:val="zh-CN"/>
              </w:rPr>
              <w:instrText>√</w:instrText>
            </w:r>
            <w:r w:rsidR="001F310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F310A">
              <w:rPr>
                <w:rFonts w:asciiTheme="minorEastAsia" w:hAnsiTheme="minorEastAsia" w:cs="宋体" w:hint="eastAsia"/>
                <w:bCs/>
                <w:sz w:val="24"/>
                <w:szCs w:val="24"/>
                <w:lang w:val="zh-CN"/>
              </w:rPr>
              <w:t>无要求</w:t>
            </w:r>
          </w:p>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856E8" w:rsidRDefault="00597D0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F310A">
              <w:rPr>
                <w:rFonts w:asciiTheme="minorEastAsia" w:hAnsiTheme="minorEastAsia" w:cs="宋体"/>
                <w:b/>
                <w:color w:val="000000"/>
                <w:kern w:val="0"/>
                <w:sz w:val="24"/>
                <w:szCs w:val="24"/>
                <w:lang w:val="zh-CN"/>
              </w:rPr>
              <w:instrText xml:space="preserve"> </w:instrText>
            </w:r>
            <w:r w:rsidR="001F310A">
              <w:rPr>
                <w:rFonts w:asciiTheme="minorEastAsia" w:hAnsiTheme="minorEastAsia" w:cs="宋体" w:hint="eastAsia"/>
                <w:b/>
                <w:color w:val="000000"/>
                <w:kern w:val="0"/>
                <w:sz w:val="24"/>
                <w:szCs w:val="24"/>
                <w:lang w:val="zh-CN"/>
              </w:rPr>
              <w:instrText>eq \o\ac(□,</w:instrText>
            </w:r>
            <w:r w:rsidR="001F310A">
              <w:rPr>
                <w:rFonts w:asciiTheme="minorEastAsia" w:hAnsiTheme="minorEastAsia" w:cs="宋体" w:hint="eastAsia"/>
                <w:b/>
                <w:color w:val="000000"/>
                <w:kern w:val="0"/>
                <w:position w:val="2"/>
                <w:sz w:val="24"/>
                <w:szCs w:val="24"/>
                <w:lang w:val="zh-CN"/>
              </w:rPr>
              <w:instrText>√</w:instrText>
            </w:r>
            <w:r w:rsidR="001F310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F310A">
              <w:rPr>
                <w:rFonts w:asciiTheme="minorEastAsia" w:hAnsiTheme="minorEastAsia" w:cs="宋体" w:hint="eastAsia"/>
                <w:bCs/>
                <w:sz w:val="24"/>
                <w:szCs w:val="24"/>
                <w:lang w:val="zh-CN"/>
              </w:rPr>
              <w:t>不收取</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856E8" w:rsidRDefault="001F31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名称、规格型号、数量、单价、服务要求等）电子文档，并同时通知交易见证部，联系电话：0374-2966828，邮箱：jzb2968027@163.com。</w:t>
            </w:r>
          </w:p>
        </w:tc>
      </w:tr>
      <w:tr w:rsidR="001856E8">
        <w:trPr>
          <w:trHeight w:val="510"/>
          <w:jc w:val="center"/>
        </w:trPr>
        <w:tc>
          <w:tcPr>
            <w:tcW w:w="806" w:type="dxa"/>
            <w:vAlign w:val="center"/>
          </w:tcPr>
          <w:p w:rsidR="001856E8" w:rsidRDefault="001F310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856E8" w:rsidRDefault="001F310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856E8" w:rsidRDefault="00597D0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1F310A">
              <w:rPr>
                <w:rFonts w:asciiTheme="minorEastAsia" w:hAnsiTheme="minorEastAsia" w:cs="宋体"/>
                <w:b/>
                <w:color w:val="000000"/>
                <w:kern w:val="0"/>
                <w:sz w:val="24"/>
                <w:szCs w:val="24"/>
                <w:lang w:val="zh-CN"/>
              </w:rPr>
              <w:instrText xml:space="preserve"> </w:instrText>
            </w:r>
            <w:r w:rsidR="001F310A">
              <w:rPr>
                <w:rFonts w:asciiTheme="minorEastAsia" w:hAnsiTheme="minorEastAsia" w:cs="宋体" w:hint="eastAsia"/>
                <w:b/>
                <w:color w:val="000000"/>
                <w:kern w:val="0"/>
                <w:sz w:val="24"/>
                <w:szCs w:val="24"/>
                <w:lang w:val="zh-CN"/>
              </w:rPr>
              <w:instrText>eq \o\ac(□,</w:instrText>
            </w:r>
            <w:r w:rsidR="001F310A">
              <w:rPr>
                <w:rFonts w:asciiTheme="minorEastAsia" w:hAnsiTheme="minorEastAsia" w:cs="宋体" w:hint="eastAsia"/>
                <w:b/>
                <w:color w:val="000000"/>
                <w:kern w:val="0"/>
                <w:position w:val="2"/>
                <w:sz w:val="24"/>
                <w:szCs w:val="24"/>
                <w:lang w:val="zh-CN"/>
              </w:rPr>
              <w:instrText>√</w:instrText>
            </w:r>
            <w:r w:rsidR="001F310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F310A">
              <w:rPr>
                <w:rFonts w:asciiTheme="minorEastAsia" w:hAnsiTheme="minorEastAsia" w:cs="宋体" w:hint="eastAsia"/>
                <w:bCs/>
                <w:sz w:val="24"/>
                <w:szCs w:val="24"/>
                <w:lang w:val="zh-CN"/>
              </w:rPr>
              <w:t>是。</w:t>
            </w:r>
            <w:r w:rsidR="001F310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1856E8" w:rsidRDefault="001F310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56E8" w:rsidRDefault="001856E8" w:rsidP="0041356F">
      <w:pPr>
        <w:widowControl/>
        <w:rPr>
          <w:rFonts w:asciiTheme="majorEastAsia" w:eastAsiaTheme="majorEastAsia" w:hAnsiTheme="majorEastAsia" w:cs="宋体"/>
          <w:b/>
          <w:kern w:val="0"/>
          <w:sz w:val="36"/>
          <w:szCs w:val="36"/>
        </w:rPr>
      </w:pPr>
    </w:p>
    <w:p w:rsidR="000A4169" w:rsidRDefault="000A4169">
      <w:pPr>
        <w:widowControl/>
        <w:jc w:val="center"/>
        <w:rPr>
          <w:rFonts w:asciiTheme="majorEastAsia" w:eastAsiaTheme="majorEastAsia" w:hAnsiTheme="majorEastAsia" w:cs="宋体" w:hint="eastAsia"/>
          <w:b/>
          <w:kern w:val="0"/>
          <w:sz w:val="36"/>
          <w:szCs w:val="36"/>
        </w:rPr>
      </w:pPr>
    </w:p>
    <w:p w:rsidR="001856E8" w:rsidRDefault="001F310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856E8" w:rsidRDefault="001856E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856E8" w:rsidRDefault="001F310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856E8" w:rsidRDefault="001F310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856E8" w:rsidRDefault="001856E8">
      <w:pPr>
        <w:autoSpaceDE w:val="0"/>
        <w:autoSpaceDN w:val="0"/>
        <w:spacing w:line="360" w:lineRule="auto"/>
        <w:contextualSpacing/>
        <w:rPr>
          <w:rFonts w:asciiTheme="minorEastAsia" w:hAnsiTheme="minorEastAsia" w:cs="宋体"/>
          <w:kern w:val="0"/>
          <w:sz w:val="24"/>
          <w:szCs w:val="24"/>
        </w:rPr>
      </w:pPr>
    </w:p>
    <w:p w:rsidR="001856E8" w:rsidRDefault="001F310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1856E8" w:rsidRDefault="001856E8">
      <w:pPr>
        <w:autoSpaceDE w:val="0"/>
        <w:autoSpaceDN w:val="0"/>
        <w:spacing w:line="360" w:lineRule="auto"/>
        <w:contextualSpacing/>
        <w:rPr>
          <w:rFonts w:asciiTheme="minorEastAsia" w:hAnsiTheme="minorEastAsia" w:cs="宋体"/>
          <w:kern w:val="0"/>
          <w:sz w:val="24"/>
          <w:szCs w:val="24"/>
        </w:rPr>
      </w:pPr>
    </w:p>
    <w:p w:rsidR="001856E8" w:rsidRDefault="001856E8">
      <w:pPr>
        <w:autoSpaceDE w:val="0"/>
        <w:autoSpaceDN w:val="0"/>
        <w:spacing w:line="360" w:lineRule="auto"/>
        <w:contextualSpacing/>
        <w:rPr>
          <w:rFonts w:asciiTheme="minorEastAsia" w:hAnsiTheme="minorEastAsia" w:cs="宋体"/>
          <w:kern w:val="0"/>
          <w:sz w:val="24"/>
          <w:szCs w:val="24"/>
        </w:rPr>
      </w:pPr>
    </w:p>
    <w:p w:rsidR="001856E8" w:rsidRDefault="001F310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856E8" w:rsidRDefault="001F310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856E8" w:rsidRDefault="001F310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856E8" w:rsidRDefault="001F310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1856E8" w:rsidRDefault="001F310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856E8" w:rsidRDefault="001F310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1856E8" w:rsidRDefault="001F310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1856E8" w:rsidRDefault="001F31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1856E8" w:rsidRDefault="001F31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1856E8" w:rsidRDefault="001856E8">
      <w:pPr>
        <w:tabs>
          <w:tab w:val="left" w:pos="1260"/>
        </w:tabs>
        <w:autoSpaceDE w:val="0"/>
        <w:autoSpaceDN w:val="0"/>
        <w:spacing w:line="360" w:lineRule="auto"/>
        <w:contextualSpacing/>
        <w:rPr>
          <w:rFonts w:asciiTheme="minorEastAsia" w:hAnsiTheme="minorEastAsia" w:cs="仿宋_GB2312"/>
          <w:sz w:val="24"/>
          <w:szCs w:val="24"/>
          <w:lang w:val="zh-CN"/>
        </w:rPr>
      </w:pPr>
    </w:p>
    <w:p w:rsidR="001856E8" w:rsidRDefault="001F310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856E8" w:rsidRDefault="001F310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856E8" w:rsidRDefault="001F310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856E8" w:rsidRDefault="001F310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856E8" w:rsidRDefault="001F31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856E8" w:rsidRDefault="001F310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856E8" w:rsidRDefault="001856E8">
      <w:pPr>
        <w:autoSpaceDE w:val="0"/>
        <w:autoSpaceDN w:val="0"/>
        <w:spacing w:line="360" w:lineRule="auto"/>
        <w:contextualSpacing/>
        <w:rPr>
          <w:rFonts w:asciiTheme="minorEastAsia" w:hAnsiTheme="minorEastAsia" w:cs="宋体"/>
          <w:kern w:val="0"/>
          <w:sz w:val="24"/>
          <w:szCs w:val="24"/>
        </w:rPr>
      </w:pPr>
    </w:p>
    <w:p w:rsidR="001856E8" w:rsidRDefault="001F310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856E8" w:rsidRDefault="001F31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856E8" w:rsidRDefault="001F31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856E8" w:rsidRDefault="001F31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856E8" w:rsidRDefault="001F31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856E8" w:rsidRDefault="001F31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856E8" w:rsidRDefault="001F31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856E8" w:rsidRDefault="001F31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856E8" w:rsidRDefault="001F310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1856E8" w:rsidRDefault="001F310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856E8" w:rsidRDefault="001856E8">
      <w:pPr>
        <w:tabs>
          <w:tab w:val="left" w:pos="1260"/>
        </w:tabs>
        <w:autoSpaceDE w:val="0"/>
        <w:autoSpaceDN w:val="0"/>
        <w:spacing w:line="360" w:lineRule="auto"/>
        <w:contextualSpacing/>
        <w:rPr>
          <w:rFonts w:asciiTheme="minorEastAsia" w:hAnsiTheme="minorEastAsia" w:cs="仿宋_GB2312"/>
          <w:sz w:val="24"/>
          <w:szCs w:val="24"/>
          <w:lang w:val="zh-CN"/>
        </w:rPr>
      </w:pPr>
    </w:p>
    <w:p w:rsidR="001856E8" w:rsidRDefault="001856E8">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1856E8" w:rsidRDefault="001F310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856E8" w:rsidRDefault="001F310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39.质疑提出与答复</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 采购人、采购代理机构认为供应商质疑不成立，或者成立但未对中标结果构成</w:t>
      </w:r>
      <w:r>
        <w:rPr>
          <w:rFonts w:asciiTheme="minorEastAsia" w:hAnsiTheme="minorEastAsia" w:cs="仿宋_GB2312" w:hint="eastAsia"/>
          <w:sz w:val="24"/>
          <w:szCs w:val="24"/>
          <w:lang w:val="zh-CN"/>
        </w:rPr>
        <w:lastRenderedPageBreak/>
        <w:t>影响的，继续开展采购活动；认为供应商质疑成立且影响或者可能影响中标结果的，按照下列情况处理：</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39.2.2 对采购过程、中标结果提出的质疑，合格供应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 答复</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856E8" w:rsidRDefault="001F310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856E8" w:rsidRDefault="001F310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856E8" w:rsidRDefault="001F310A">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1856E8" w:rsidRDefault="001856E8">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856E8" w:rsidRDefault="001F310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856E8" w:rsidRDefault="001856E8">
      <w:pPr>
        <w:jc w:val="center"/>
        <w:rPr>
          <w:rFonts w:asciiTheme="majorEastAsia" w:eastAsiaTheme="majorEastAsia" w:hAnsiTheme="majorEastAsia" w:cs="宋体"/>
          <w:b/>
          <w:kern w:val="0"/>
          <w:sz w:val="36"/>
          <w:szCs w:val="36"/>
        </w:rPr>
      </w:pPr>
    </w:p>
    <w:p w:rsidR="001856E8" w:rsidRDefault="001F31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856E8" w:rsidRDefault="001F310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856E8" w:rsidRDefault="001F31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1856E8" w:rsidRDefault="001F31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1856E8" w:rsidRDefault="001F31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856E8" w:rsidRDefault="001F310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856E8" w:rsidRDefault="001F310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856E8" w:rsidRDefault="001F31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856E8" w:rsidRDefault="001F310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856E8" w:rsidRDefault="001F310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856E8" w:rsidRDefault="001F310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856E8" w:rsidRDefault="001F31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856E8" w:rsidRDefault="001F310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856E8" w:rsidRDefault="001F310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856E8" w:rsidRDefault="001856E8">
      <w:pPr>
        <w:pStyle w:val="a7"/>
        <w:spacing w:line="360" w:lineRule="auto"/>
        <w:contextualSpacing/>
        <w:rPr>
          <w:rFonts w:asciiTheme="minorEastAsia" w:hAnsiTheme="minorEastAsia" w:cs="仿宋_GB2312"/>
          <w:lang w:val="zh-CN"/>
        </w:rPr>
      </w:pPr>
    </w:p>
    <w:p w:rsidR="001856E8" w:rsidRDefault="001F310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856E8" w:rsidRDefault="001F310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856E8" w:rsidRDefault="001F310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856E8">
        <w:trPr>
          <w:trHeight w:val="567"/>
        </w:trPr>
        <w:tc>
          <w:tcPr>
            <w:tcW w:w="9079" w:type="dxa"/>
            <w:vAlign w:val="center"/>
          </w:tcPr>
          <w:p w:rsidR="001856E8" w:rsidRDefault="001F310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856E8">
        <w:trPr>
          <w:trHeight w:val="567"/>
        </w:trPr>
        <w:tc>
          <w:tcPr>
            <w:tcW w:w="9079" w:type="dxa"/>
            <w:vAlign w:val="center"/>
          </w:tcPr>
          <w:p w:rsidR="001856E8" w:rsidRDefault="001F310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856E8">
        <w:tc>
          <w:tcPr>
            <w:tcW w:w="9079" w:type="dxa"/>
            <w:vAlign w:val="center"/>
          </w:tcPr>
          <w:p w:rsidR="001856E8" w:rsidRDefault="001F310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856E8" w:rsidRDefault="001F310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856E8" w:rsidRDefault="001F310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856E8" w:rsidRDefault="001F310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856E8" w:rsidRDefault="001F310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856E8" w:rsidRDefault="001F310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856E8">
        <w:tc>
          <w:tcPr>
            <w:tcW w:w="9079" w:type="dxa"/>
            <w:vAlign w:val="center"/>
          </w:tcPr>
          <w:p w:rsidR="001856E8" w:rsidRDefault="001F310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856E8" w:rsidRDefault="001F310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856E8" w:rsidRDefault="001F310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856E8">
        <w:tc>
          <w:tcPr>
            <w:tcW w:w="9079" w:type="dxa"/>
            <w:vAlign w:val="center"/>
          </w:tcPr>
          <w:p w:rsidR="001856E8" w:rsidRDefault="001F310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856E8" w:rsidRDefault="001F310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856E8">
        <w:tc>
          <w:tcPr>
            <w:tcW w:w="9079" w:type="dxa"/>
            <w:vAlign w:val="center"/>
          </w:tcPr>
          <w:p w:rsidR="001856E8" w:rsidRDefault="001F310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856E8" w:rsidRDefault="001F310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1856E8">
        <w:tc>
          <w:tcPr>
            <w:tcW w:w="9079" w:type="dxa"/>
            <w:vAlign w:val="center"/>
          </w:tcPr>
          <w:p w:rsidR="001856E8" w:rsidRDefault="001F310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856E8" w:rsidRDefault="001F310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856E8">
        <w:tc>
          <w:tcPr>
            <w:tcW w:w="9079" w:type="dxa"/>
            <w:vAlign w:val="center"/>
          </w:tcPr>
          <w:p w:rsidR="001856E8" w:rsidRDefault="001F310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856E8" w:rsidRDefault="001F310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856E8">
        <w:tc>
          <w:tcPr>
            <w:tcW w:w="9079" w:type="dxa"/>
            <w:vAlign w:val="center"/>
          </w:tcPr>
          <w:p w:rsidR="0041356F" w:rsidRPr="0098657D" w:rsidRDefault="001F310A" w:rsidP="0041356F">
            <w:pPr>
              <w:autoSpaceDE w:val="0"/>
              <w:autoSpaceDN w:val="0"/>
              <w:spacing w:line="360" w:lineRule="auto"/>
              <w:contextualSpacing/>
              <w:jc w:val="left"/>
              <w:rPr>
                <w:rFonts w:ascii="宋体"/>
                <w:b/>
                <w:bCs/>
                <w:sz w:val="24"/>
                <w:szCs w:val="24"/>
              </w:rPr>
            </w:pPr>
            <w:r>
              <w:rPr>
                <w:rFonts w:asciiTheme="minorEastAsia" w:hAnsiTheme="minorEastAsia" w:hint="eastAsia"/>
                <w:b/>
                <w:bCs/>
                <w:sz w:val="24"/>
                <w:szCs w:val="24"/>
              </w:rPr>
              <w:t>8、</w:t>
            </w:r>
            <w:r w:rsidR="0041356F" w:rsidRPr="0098657D">
              <w:rPr>
                <w:rFonts w:ascii="宋体" w:hAnsi="宋体" w:cs="仿宋_GB2312" w:hint="eastAsia"/>
                <w:b/>
                <w:sz w:val="24"/>
                <w:szCs w:val="24"/>
                <w:shd w:val="clear" w:color="auto" w:fill="FFFFFF"/>
              </w:rPr>
              <w:t>未被列入</w:t>
            </w:r>
            <w:r w:rsidR="0041356F" w:rsidRPr="0098657D">
              <w:rPr>
                <w:rFonts w:ascii="宋体" w:cs="仿宋_GB2312" w:hint="eastAsia"/>
                <w:b/>
                <w:sz w:val="24"/>
                <w:szCs w:val="24"/>
                <w:shd w:val="clear" w:color="auto" w:fill="FFFFFF"/>
              </w:rPr>
              <w:t>“</w:t>
            </w:r>
            <w:r w:rsidR="0041356F" w:rsidRPr="0098657D">
              <w:rPr>
                <w:rFonts w:ascii="宋体" w:hAnsi="宋体" w:cs="仿宋_GB2312" w:hint="eastAsia"/>
                <w:b/>
                <w:sz w:val="24"/>
                <w:szCs w:val="24"/>
                <w:shd w:val="clear" w:color="auto" w:fill="FFFFFF"/>
              </w:rPr>
              <w:t>信用中国</w:t>
            </w:r>
            <w:r w:rsidR="0041356F" w:rsidRPr="0098657D">
              <w:rPr>
                <w:rFonts w:ascii="宋体" w:cs="仿宋_GB2312" w:hint="eastAsia"/>
                <w:b/>
                <w:sz w:val="24"/>
                <w:szCs w:val="24"/>
                <w:shd w:val="clear" w:color="auto" w:fill="FFFFFF"/>
              </w:rPr>
              <w:t>”</w:t>
            </w:r>
            <w:r w:rsidR="0041356F" w:rsidRPr="0098657D">
              <w:rPr>
                <w:rFonts w:ascii="宋体" w:hAnsi="宋体" w:cs="仿宋_GB2312" w:hint="eastAsia"/>
                <w:b/>
                <w:sz w:val="24"/>
                <w:szCs w:val="24"/>
                <w:shd w:val="clear" w:color="auto" w:fill="FFFFFF"/>
              </w:rPr>
              <w:t>网站</w:t>
            </w:r>
            <w:r w:rsidR="0041356F" w:rsidRPr="0098657D">
              <w:rPr>
                <w:rFonts w:ascii="宋体" w:hAnsi="宋体" w:cs="仿宋_GB2312"/>
                <w:b/>
                <w:sz w:val="24"/>
                <w:szCs w:val="24"/>
                <w:shd w:val="clear" w:color="auto" w:fill="FFFFFF"/>
              </w:rPr>
              <w:t>(www.creditchina.gov.cn)</w:t>
            </w:r>
            <w:r w:rsidR="0041356F"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41356F" w:rsidRPr="0098657D">
              <w:rPr>
                <w:rFonts w:ascii="宋体" w:hAnsi="宋体" w:cs="仿宋_GB2312"/>
                <w:b/>
                <w:sz w:val="24"/>
                <w:szCs w:val="24"/>
                <w:shd w:val="clear" w:color="auto" w:fill="FFFFFF"/>
              </w:rPr>
              <w:t xml:space="preserve"> (www.ccgp.gov.cn)</w:t>
            </w:r>
            <w:r w:rsidR="0041356F" w:rsidRPr="0098657D">
              <w:rPr>
                <w:rFonts w:ascii="宋体" w:hAnsi="宋体" w:cs="仿宋_GB2312" w:hint="eastAsia"/>
                <w:b/>
                <w:sz w:val="24"/>
                <w:szCs w:val="24"/>
                <w:shd w:val="clear" w:color="auto" w:fill="FFFFFF"/>
              </w:rPr>
              <w:t>政府采购严重违法失信行为记录名单的投标人；“</w:t>
            </w:r>
            <w:r w:rsidR="0041356F" w:rsidRPr="0098657D">
              <w:rPr>
                <w:rFonts w:ascii="宋体" w:hAnsi="宋体" w:cs="宋体" w:hint="eastAsia"/>
                <w:b/>
                <w:bCs/>
                <w:sz w:val="24"/>
                <w:szCs w:val="24"/>
                <w:lang w:val="zh-CN"/>
              </w:rPr>
              <w:t>国家企业信用公示系统</w:t>
            </w:r>
            <w:r w:rsidR="0041356F" w:rsidRPr="0098657D">
              <w:rPr>
                <w:rFonts w:ascii="宋体" w:hAnsi="宋体" w:cs="宋体" w:hint="eastAsia"/>
                <w:b/>
                <w:bCs/>
                <w:sz w:val="24"/>
                <w:szCs w:val="24"/>
              </w:rPr>
              <w:t>”</w:t>
            </w:r>
            <w:r w:rsidR="0041356F" w:rsidRPr="0098657D">
              <w:rPr>
                <w:rFonts w:ascii="宋体" w:hAnsi="宋体" w:cs="宋体" w:hint="eastAsia"/>
                <w:b/>
                <w:bCs/>
                <w:sz w:val="24"/>
                <w:szCs w:val="24"/>
                <w:lang w:val="zh-CN"/>
              </w:rPr>
              <w:t>网站</w:t>
            </w:r>
            <w:r w:rsidR="0041356F" w:rsidRPr="0098657D">
              <w:rPr>
                <w:rFonts w:ascii="宋体" w:hAnsi="宋体" w:cs="宋体" w:hint="eastAsia"/>
                <w:b/>
                <w:bCs/>
                <w:sz w:val="24"/>
                <w:szCs w:val="24"/>
              </w:rPr>
              <w:t>（</w:t>
            </w:r>
            <w:r w:rsidR="0041356F" w:rsidRPr="0098657D">
              <w:rPr>
                <w:rFonts w:ascii="宋体" w:hAnsi="宋体" w:cs="宋体"/>
                <w:b/>
                <w:bCs/>
                <w:sz w:val="24"/>
                <w:szCs w:val="24"/>
              </w:rPr>
              <w:t>www.gsxt.gov.cn</w:t>
            </w:r>
            <w:r w:rsidR="0041356F" w:rsidRPr="0098657D">
              <w:rPr>
                <w:rFonts w:ascii="宋体" w:hAnsi="宋体" w:cs="宋体" w:hint="eastAsia"/>
                <w:b/>
                <w:bCs/>
                <w:sz w:val="24"/>
                <w:szCs w:val="24"/>
              </w:rPr>
              <w:t>）</w:t>
            </w:r>
            <w:r w:rsidR="0041356F" w:rsidRPr="0098657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41356F" w:rsidRPr="00203CE2" w:rsidRDefault="0041356F" w:rsidP="0041356F">
            <w:pPr>
              <w:spacing w:line="360" w:lineRule="auto"/>
              <w:rPr>
                <w:rFonts w:asciiTheme="minorEastAsia" w:hAnsiTheme="minorEastAsia"/>
                <w:bCs/>
                <w:sz w:val="24"/>
                <w:szCs w:val="24"/>
              </w:rPr>
            </w:pPr>
            <w:r w:rsidRPr="00203CE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03CE2">
              <w:rPr>
                <w:rFonts w:asciiTheme="minorEastAsia" w:hAnsiTheme="minorEastAsia"/>
                <w:bCs/>
                <w:sz w:val="24"/>
                <w:szCs w:val="24"/>
              </w:rPr>
              <w:t>政府采购严重违法失信名单</w:t>
            </w:r>
            <w:r w:rsidRPr="00203CE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41356F" w:rsidRPr="00203CE2" w:rsidRDefault="0041356F" w:rsidP="0041356F">
            <w:pPr>
              <w:spacing w:line="360" w:lineRule="auto"/>
              <w:rPr>
                <w:rFonts w:asciiTheme="minorEastAsia" w:hAnsiTheme="minorEastAsia"/>
                <w:bCs/>
                <w:sz w:val="24"/>
                <w:szCs w:val="24"/>
              </w:rPr>
            </w:pPr>
            <w:r w:rsidRPr="00203CE2">
              <w:rPr>
                <w:rFonts w:asciiTheme="minorEastAsia" w:hAnsiTheme="minorEastAsia" w:hint="eastAsia"/>
                <w:bCs/>
                <w:sz w:val="24"/>
                <w:szCs w:val="24"/>
              </w:rPr>
              <w:t>（1）查询渠道：“信用中国”网站（www.creditchina.gov.cn）和“中国政府采购网”（www.ccgp.gov.cn）；</w:t>
            </w:r>
            <w:r w:rsidRPr="0098657D">
              <w:rPr>
                <w:rFonts w:ascii="宋体" w:hAnsi="宋体" w:cs="宋体" w:hint="eastAsia"/>
                <w:kern w:val="0"/>
                <w:sz w:val="24"/>
                <w:szCs w:val="24"/>
              </w:rPr>
              <w:t>“</w:t>
            </w:r>
            <w:r w:rsidRPr="0098657D">
              <w:rPr>
                <w:rFonts w:ascii="宋体" w:hAnsi="宋体" w:cs="宋体" w:hint="eastAsia"/>
                <w:kern w:val="0"/>
                <w:sz w:val="24"/>
                <w:szCs w:val="24"/>
                <w:lang w:val="zh-CN"/>
              </w:rPr>
              <w:t>国家企业信用公示系统</w:t>
            </w:r>
            <w:r w:rsidRPr="0098657D">
              <w:rPr>
                <w:rFonts w:ascii="宋体" w:hAnsi="宋体" w:cs="宋体" w:hint="eastAsia"/>
                <w:kern w:val="0"/>
                <w:sz w:val="24"/>
                <w:szCs w:val="24"/>
              </w:rPr>
              <w:t>”</w:t>
            </w:r>
            <w:r w:rsidRPr="0098657D">
              <w:rPr>
                <w:rFonts w:ascii="宋体" w:hAnsi="宋体" w:cs="宋体" w:hint="eastAsia"/>
                <w:kern w:val="0"/>
                <w:sz w:val="24"/>
                <w:szCs w:val="24"/>
                <w:lang w:val="zh-CN"/>
              </w:rPr>
              <w:t>网站</w:t>
            </w:r>
            <w:r w:rsidRPr="0098657D">
              <w:rPr>
                <w:rFonts w:ascii="宋体" w:hAnsi="宋体" w:cs="宋体" w:hint="eastAsia"/>
                <w:kern w:val="0"/>
                <w:sz w:val="24"/>
                <w:szCs w:val="24"/>
              </w:rPr>
              <w:t>（</w:t>
            </w:r>
            <w:r w:rsidRPr="0098657D">
              <w:rPr>
                <w:rFonts w:ascii="宋体" w:hAnsi="宋体" w:cs="宋体"/>
                <w:kern w:val="0"/>
                <w:sz w:val="24"/>
                <w:szCs w:val="24"/>
              </w:rPr>
              <w:t>www.gsxt.gov.cn</w:t>
            </w:r>
            <w:r w:rsidRPr="0098657D">
              <w:rPr>
                <w:rFonts w:ascii="宋体" w:hAnsi="宋体" w:cs="宋体" w:hint="eastAsia"/>
                <w:kern w:val="0"/>
                <w:sz w:val="24"/>
                <w:szCs w:val="24"/>
              </w:rPr>
              <w:t>）；</w:t>
            </w:r>
          </w:p>
          <w:p w:rsidR="0041356F" w:rsidRPr="00203CE2" w:rsidRDefault="0041356F" w:rsidP="0041356F">
            <w:pPr>
              <w:spacing w:line="360" w:lineRule="auto"/>
              <w:rPr>
                <w:rFonts w:asciiTheme="minorEastAsia" w:hAnsiTheme="minorEastAsia"/>
                <w:bCs/>
                <w:sz w:val="24"/>
                <w:szCs w:val="24"/>
              </w:rPr>
            </w:pPr>
            <w:r w:rsidRPr="00203CE2">
              <w:rPr>
                <w:rFonts w:asciiTheme="minorEastAsia" w:hAnsiTheme="minorEastAsia" w:hint="eastAsia"/>
                <w:bCs/>
                <w:sz w:val="24"/>
                <w:szCs w:val="24"/>
              </w:rPr>
              <w:t>（2）截止时间：同投标截止时间；</w:t>
            </w:r>
          </w:p>
          <w:p w:rsidR="0041356F" w:rsidRPr="00203CE2" w:rsidRDefault="0041356F" w:rsidP="0041356F">
            <w:pPr>
              <w:spacing w:line="360" w:lineRule="auto"/>
              <w:rPr>
                <w:rFonts w:asciiTheme="minorEastAsia" w:hAnsiTheme="minorEastAsia"/>
                <w:bCs/>
                <w:sz w:val="24"/>
                <w:szCs w:val="24"/>
              </w:rPr>
            </w:pPr>
            <w:r w:rsidRPr="00203CE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856E8" w:rsidRDefault="0041356F" w:rsidP="0041356F">
            <w:pPr>
              <w:spacing w:line="360" w:lineRule="auto"/>
              <w:rPr>
                <w:rFonts w:asciiTheme="minorEastAsia" w:hAnsiTheme="minorEastAsia"/>
                <w:bCs/>
                <w:sz w:val="24"/>
                <w:szCs w:val="24"/>
              </w:rPr>
            </w:pPr>
            <w:r w:rsidRPr="00203CE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98657D">
              <w:rPr>
                <w:rFonts w:asciiTheme="minorEastAsia" w:hAnsiTheme="minorEastAsia" w:cs="宋体" w:hint="eastAsia"/>
                <w:kern w:val="0"/>
                <w:sz w:val="24"/>
                <w:szCs w:val="24"/>
              </w:rPr>
              <w:t>、严重违法失信企业名单（黑名单）的投标人，</w:t>
            </w:r>
            <w:r w:rsidRPr="00203CE2">
              <w:rPr>
                <w:rFonts w:asciiTheme="minorEastAsia" w:hAnsiTheme="minorEastAsia" w:hint="eastAsia"/>
                <w:bCs/>
                <w:sz w:val="24"/>
                <w:szCs w:val="24"/>
              </w:rPr>
              <w:t>将拒绝其参与政府采购活动。</w:t>
            </w:r>
          </w:p>
        </w:tc>
      </w:tr>
      <w:tr w:rsidR="001856E8">
        <w:trPr>
          <w:trHeight w:val="624"/>
        </w:trPr>
        <w:tc>
          <w:tcPr>
            <w:tcW w:w="9079" w:type="dxa"/>
            <w:vAlign w:val="center"/>
          </w:tcPr>
          <w:p w:rsidR="001856E8" w:rsidRDefault="001F310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1856E8" w:rsidRDefault="001F310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856E8">
        <w:trPr>
          <w:trHeight w:val="624"/>
        </w:trPr>
        <w:tc>
          <w:tcPr>
            <w:tcW w:w="9079" w:type="dxa"/>
            <w:vAlign w:val="center"/>
          </w:tcPr>
          <w:p w:rsidR="001856E8" w:rsidRDefault="001F310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856E8" w:rsidRDefault="001F310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856E8">
        <w:trPr>
          <w:trHeight w:val="624"/>
        </w:trPr>
        <w:tc>
          <w:tcPr>
            <w:tcW w:w="9079" w:type="dxa"/>
            <w:vAlign w:val="center"/>
          </w:tcPr>
          <w:p w:rsidR="001856E8" w:rsidRDefault="001F310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856E8" w:rsidRDefault="001F310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856E8">
        <w:trPr>
          <w:trHeight w:val="567"/>
        </w:trPr>
        <w:tc>
          <w:tcPr>
            <w:tcW w:w="9079" w:type="dxa"/>
            <w:vAlign w:val="center"/>
          </w:tcPr>
          <w:p w:rsidR="001856E8" w:rsidRDefault="001F310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1856E8" w:rsidRDefault="001856E8">
      <w:pPr>
        <w:pStyle w:val="a7"/>
        <w:spacing w:line="360" w:lineRule="auto"/>
        <w:ind w:firstLineChars="200" w:firstLine="482"/>
        <w:contextualSpacing/>
        <w:rPr>
          <w:rFonts w:asciiTheme="minorEastAsia" w:eastAsiaTheme="minorEastAsia" w:hAnsiTheme="minorEastAsia" w:cs="仿宋_GB2312"/>
          <w:b/>
          <w:szCs w:val="24"/>
          <w:lang w:val="zh-CN"/>
        </w:rPr>
      </w:pPr>
    </w:p>
    <w:p w:rsidR="001856E8" w:rsidRDefault="001F310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856E8" w:rsidRDefault="001856E8">
      <w:pPr>
        <w:pStyle w:val="a7"/>
        <w:spacing w:line="360" w:lineRule="auto"/>
        <w:ind w:firstLineChars="200" w:firstLine="482"/>
        <w:contextualSpacing/>
        <w:rPr>
          <w:rFonts w:asciiTheme="minorEastAsia" w:eastAsiaTheme="minorEastAsia" w:hAnsiTheme="minorEastAsia" w:cs="仿宋_GB2312"/>
          <w:b/>
          <w:szCs w:val="24"/>
          <w:lang w:val="zh-CN"/>
        </w:rPr>
      </w:pPr>
    </w:p>
    <w:p w:rsidR="001856E8" w:rsidRDefault="001F310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856E8" w:rsidRDefault="001F310A">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本项目采用综合评分法。</w:t>
      </w:r>
    </w:p>
    <w:p w:rsidR="001856E8" w:rsidRDefault="001F310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856E8" w:rsidRDefault="001F310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856E8" w:rsidRDefault="001F310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856E8" w:rsidRDefault="001F310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856E8" w:rsidRDefault="001F310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856E8" w:rsidRDefault="001F310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856E8" w:rsidRDefault="001F310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856E8" w:rsidRDefault="001F310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856E8" w:rsidRDefault="001F31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856E8" w:rsidRDefault="001F310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856E8" w:rsidRDefault="001F310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1856E8" w:rsidRDefault="001F310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856E8" w:rsidRDefault="001F310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1856E8" w:rsidRDefault="001F310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1856E8" w:rsidRDefault="001F310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856E8" w:rsidRDefault="001F310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856E8" w:rsidRDefault="001F310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856E8" w:rsidRDefault="001F310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1856E8" w:rsidRDefault="001F310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1856E8" w:rsidRDefault="001F310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856E8" w:rsidRDefault="001F310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1856E8" w:rsidRDefault="001F310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856E8" w:rsidRDefault="001F31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856E8" w:rsidRDefault="001F310A">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60"/>
        <w:gridCol w:w="5729"/>
        <w:gridCol w:w="1057"/>
      </w:tblGrid>
      <w:tr w:rsidR="001856E8">
        <w:trPr>
          <w:trHeight w:val="900"/>
        </w:trPr>
        <w:tc>
          <w:tcPr>
            <w:tcW w:w="1969" w:type="dxa"/>
            <w:gridSpan w:val="2"/>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hAnsi="宋体" w:cs="黑体"/>
                <w:sz w:val="24"/>
                <w:szCs w:val="24"/>
              </w:rPr>
            </w:pPr>
            <w:r>
              <w:rPr>
                <w:rFonts w:ascii="宋体" w:hAnsi="宋体" w:hint="eastAsia"/>
                <w:kern w:val="0"/>
                <w:sz w:val="24"/>
                <w:szCs w:val="24"/>
              </w:rPr>
              <w:t>分值构成</w:t>
            </w:r>
          </w:p>
          <w:p w:rsidR="001856E8" w:rsidRDefault="001856E8">
            <w:pPr>
              <w:widowControl/>
              <w:jc w:val="center"/>
              <w:rPr>
                <w:rFonts w:ascii="宋体" w:eastAsia="宋体" w:hAnsi="宋体" w:cs="黑体"/>
                <w:sz w:val="24"/>
                <w:szCs w:val="24"/>
              </w:rPr>
            </w:pPr>
          </w:p>
        </w:tc>
        <w:tc>
          <w:tcPr>
            <w:tcW w:w="6786" w:type="dxa"/>
            <w:gridSpan w:val="2"/>
            <w:tcBorders>
              <w:top w:val="single" w:sz="4" w:space="0" w:color="auto"/>
              <w:left w:val="nil"/>
              <w:bottom w:val="single" w:sz="4" w:space="0" w:color="auto"/>
              <w:right w:val="single" w:sz="4" w:space="0" w:color="auto"/>
            </w:tcBorders>
            <w:vAlign w:val="center"/>
          </w:tcPr>
          <w:p w:rsidR="001856E8" w:rsidRDefault="001F310A">
            <w:pPr>
              <w:widowControl/>
              <w:spacing w:line="360" w:lineRule="auto"/>
              <w:ind w:firstLine="480"/>
              <w:jc w:val="center"/>
              <w:rPr>
                <w:rFonts w:ascii="宋体" w:hAnsi="宋体" w:cs="黑体"/>
                <w:sz w:val="24"/>
                <w:szCs w:val="24"/>
              </w:rPr>
            </w:pPr>
            <w:r>
              <w:rPr>
                <w:rFonts w:ascii="宋体" w:hAnsi="宋体" w:hint="eastAsia"/>
                <w:kern w:val="0"/>
                <w:sz w:val="24"/>
                <w:szCs w:val="24"/>
              </w:rPr>
              <w:t>价格分值：</w:t>
            </w:r>
            <w:r>
              <w:rPr>
                <w:rFonts w:ascii="宋体" w:hAnsi="宋体" w:hint="eastAsia"/>
                <w:kern w:val="0"/>
                <w:sz w:val="24"/>
                <w:szCs w:val="24"/>
                <w:u w:val="single"/>
              </w:rPr>
              <w:t xml:space="preserve">  30  </w:t>
            </w:r>
            <w:r>
              <w:rPr>
                <w:rFonts w:ascii="宋体" w:hAnsi="宋体" w:hint="eastAsia"/>
                <w:kern w:val="0"/>
                <w:sz w:val="24"/>
                <w:szCs w:val="24"/>
              </w:rPr>
              <w:t>分</w:t>
            </w:r>
          </w:p>
          <w:p w:rsidR="001856E8" w:rsidRDefault="001F310A">
            <w:pPr>
              <w:widowControl/>
              <w:spacing w:line="360" w:lineRule="auto"/>
              <w:ind w:firstLine="480"/>
              <w:jc w:val="center"/>
              <w:rPr>
                <w:rFonts w:ascii="宋体" w:hAnsi="宋体"/>
                <w:sz w:val="24"/>
                <w:szCs w:val="24"/>
              </w:rPr>
            </w:pPr>
            <w:r>
              <w:rPr>
                <w:rFonts w:ascii="宋体" w:hAnsi="宋体" w:hint="eastAsia"/>
                <w:kern w:val="0"/>
                <w:sz w:val="24"/>
                <w:szCs w:val="24"/>
              </w:rPr>
              <w:t>商务部分：</w:t>
            </w:r>
            <w:r>
              <w:rPr>
                <w:rFonts w:ascii="宋体" w:hAnsi="宋体" w:hint="eastAsia"/>
                <w:kern w:val="0"/>
                <w:sz w:val="24"/>
                <w:szCs w:val="24"/>
                <w:u w:val="single"/>
              </w:rPr>
              <w:t xml:space="preserve">   16 </w:t>
            </w:r>
            <w:r>
              <w:rPr>
                <w:rFonts w:ascii="宋体" w:hAnsi="宋体" w:hint="eastAsia"/>
                <w:kern w:val="0"/>
                <w:sz w:val="24"/>
                <w:szCs w:val="24"/>
              </w:rPr>
              <w:t>分</w:t>
            </w:r>
          </w:p>
          <w:p w:rsidR="001856E8" w:rsidRDefault="001F310A">
            <w:pPr>
              <w:widowControl/>
              <w:spacing w:line="360" w:lineRule="auto"/>
              <w:ind w:firstLine="480"/>
              <w:jc w:val="center"/>
              <w:rPr>
                <w:rFonts w:ascii="宋体" w:eastAsia="宋体" w:hAnsi="宋体" w:cs="黑体"/>
                <w:sz w:val="24"/>
                <w:szCs w:val="24"/>
              </w:rPr>
            </w:pPr>
            <w:r>
              <w:rPr>
                <w:rFonts w:ascii="宋体" w:hAnsi="宋体" w:hint="eastAsia"/>
                <w:kern w:val="0"/>
                <w:sz w:val="24"/>
                <w:szCs w:val="24"/>
              </w:rPr>
              <w:t>技术部分：</w:t>
            </w:r>
            <w:r>
              <w:rPr>
                <w:rFonts w:ascii="宋体" w:hAnsi="宋体" w:hint="eastAsia"/>
                <w:kern w:val="0"/>
                <w:sz w:val="24"/>
                <w:szCs w:val="24"/>
                <w:u w:val="single"/>
              </w:rPr>
              <w:t xml:space="preserve">   54</w:t>
            </w:r>
            <w:r>
              <w:rPr>
                <w:rFonts w:ascii="宋体" w:hAnsi="宋体" w:hint="eastAsia"/>
                <w:kern w:val="0"/>
                <w:sz w:val="24"/>
                <w:szCs w:val="24"/>
              </w:rPr>
              <w:t>分</w:t>
            </w:r>
          </w:p>
        </w:tc>
      </w:tr>
      <w:tr w:rsidR="001856E8">
        <w:trPr>
          <w:trHeight w:val="567"/>
        </w:trPr>
        <w:tc>
          <w:tcPr>
            <w:tcW w:w="8755" w:type="dxa"/>
            <w:gridSpan w:val="4"/>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一、价格部分（满分</w:t>
            </w:r>
            <w:r>
              <w:rPr>
                <w:rFonts w:ascii="宋体" w:hAnsi="宋体" w:hint="eastAsia"/>
                <w:b/>
                <w:bCs/>
                <w:kern w:val="0"/>
                <w:sz w:val="24"/>
                <w:szCs w:val="24"/>
                <w:u w:val="single"/>
              </w:rPr>
              <w:t xml:space="preserve">  30 </w:t>
            </w:r>
            <w:r>
              <w:rPr>
                <w:rFonts w:ascii="宋体" w:hAnsi="宋体" w:hint="eastAsia"/>
                <w:b/>
                <w:bCs/>
                <w:kern w:val="0"/>
                <w:sz w:val="24"/>
                <w:szCs w:val="24"/>
              </w:rPr>
              <w:t>分）</w:t>
            </w:r>
          </w:p>
        </w:tc>
      </w:tr>
      <w:tr w:rsidR="001856E8">
        <w:trPr>
          <w:trHeight w:val="567"/>
        </w:trPr>
        <w:tc>
          <w:tcPr>
            <w:tcW w:w="1969" w:type="dxa"/>
            <w:gridSpan w:val="2"/>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评分因素</w:t>
            </w:r>
          </w:p>
        </w:tc>
        <w:tc>
          <w:tcPr>
            <w:tcW w:w="5729"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评分标准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分值</w:t>
            </w:r>
          </w:p>
        </w:tc>
      </w:tr>
      <w:tr w:rsidR="001856E8">
        <w:trPr>
          <w:trHeight w:val="1519"/>
        </w:trPr>
        <w:tc>
          <w:tcPr>
            <w:tcW w:w="1969" w:type="dxa"/>
            <w:gridSpan w:val="2"/>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hAnsi="宋体" w:cs="黑体"/>
                <w:sz w:val="24"/>
                <w:szCs w:val="24"/>
              </w:rPr>
            </w:pPr>
            <w:r>
              <w:rPr>
                <w:rFonts w:ascii="宋体" w:hAnsi="宋体" w:hint="eastAsia"/>
                <w:kern w:val="0"/>
                <w:sz w:val="24"/>
                <w:szCs w:val="24"/>
              </w:rPr>
              <w:lastRenderedPageBreak/>
              <w:t>投标报价</w:t>
            </w:r>
          </w:p>
          <w:p w:rsidR="001856E8" w:rsidRDefault="001F310A">
            <w:pPr>
              <w:widowControl/>
              <w:jc w:val="center"/>
              <w:rPr>
                <w:rFonts w:ascii="宋体" w:eastAsia="宋体" w:hAnsi="宋体" w:cs="黑体"/>
                <w:sz w:val="24"/>
                <w:szCs w:val="24"/>
              </w:rPr>
            </w:pPr>
            <w:r>
              <w:rPr>
                <w:rFonts w:ascii="宋体" w:hAnsi="宋体" w:hint="eastAsia"/>
                <w:kern w:val="0"/>
                <w:sz w:val="24"/>
                <w:szCs w:val="24"/>
              </w:rPr>
              <w:t>评分标准</w:t>
            </w:r>
          </w:p>
        </w:tc>
        <w:tc>
          <w:tcPr>
            <w:tcW w:w="5729" w:type="dxa"/>
            <w:tcBorders>
              <w:top w:val="single" w:sz="4" w:space="0" w:color="auto"/>
              <w:left w:val="nil"/>
              <w:bottom w:val="single" w:sz="4" w:space="0" w:color="auto"/>
              <w:right w:val="single" w:sz="4" w:space="0" w:color="auto"/>
            </w:tcBorders>
            <w:vAlign w:val="center"/>
          </w:tcPr>
          <w:p w:rsidR="001856E8" w:rsidRDefault="001F310A">
            <w:pPr>
              <w:widowControl/>
              <w:jc w:val="left"/>
              <w:rPr>
                <w:rFonts w:ascii="宋体" w:hAnsi="宋体" w:cs="黑体"/>
                <w:sz w:val="24"/>
                <w:szCs w:val="24"/>
              </w:rPr>
            </w:pPr>
            <w:r>
              <w:rPr>
                <w:rFonts w:ascii="宋体" w:hAnsi="宋体" w:hint="eastAsia"/>
                <w:kern w:val="0"/>
                <w:sz w:val="24"/>
                <w:szCs w:val="24"/>
              </w:rPr>
              <w:t>评标基准价：满足招标文件要求的有效投标报价中，最低的投标报价为评标基准价。</w:t>
            </w:r>
          </w:p>
          <w:p w:rsidR="001856E8" w:rsidRDefault="001F310A">
            <w:pPr>
              <w:widowControl/>
              <w:jc w:val="left"/>
              <w:rPr>
                <w:rFonts w:ascii="宋体" w:eastAsia="宋体" w:hAnsi="宋体" w:cs="黑体"/>
                <w:sz w:val="24"/>
                <w:szCs w:val="24"/>
              </w:rPr>
            </w:pPr>
            <w:r>
              <w:rPr>
                <w:rFonts w:ascii="宋体" w:hAnsi="宋体" w:hint="eastAsia"/>
                <w:kern w:val="0"/>
                <w:sz w:val="24"/>
                <w:szCs w:val="24"/>
              </w:rPr>
              <w:t>投标报价得分=（评标基准价/投标报价）×</w:t>
            </w:r>
            <w:r>
              <w:rPr>
                <w:rFonts w:ascii="宋体" w:hAnsi="宋体" w:hint="eastAsia"/>
                <w:kern w:val="0"/>
                <w:sz w:val="24"/>
                <w:szCs w:val="24"/>
                <w:u w:val="single"/>
              </w:rPr>
              <w:t xml:space="preserve">  30</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kern w:val="0"/>
                <w:sz w:val="24"/>
                <w:szCs w:val="24"/>
              </w:rPr>
              <w:t>30分</w:t>
            </w:r>
          </w:p>
        </w:tc>
      </w:tr>
      <w:tr w:rsidR="001856E8">
        <w:trPr>
          <w:trHeight w:val="567"/>
        </w:trPr>
        <w:tc>
          <w:tcPr>
            <w:tcW w:w="8755" w:type="dxa"/>
            <w:gridSpan w:val="4"/>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二、商务部分（满分</w:t>
            </w:r>
            <w:r>
              <w:rPr>
                <w:rFonts w:ascii="宋体" w:hAnsi="宋体" w:hint="eastAsia"/>
                <w:b/>
                <w:bCs/>
                <w:kern w:val="0"/>
                <w:sz w:val="24"/>
                <w:szCs w:val="24"/>
                <w:u w:val="single"/>
              </w:rPr>
              <w:t xml:space="preserve">  16 </w:t>
            </w:r>
            <w:r>
              <w:rPr>
                <w:rFonts w:ascii="宋体" w:hAnsi="宋体" w:hint="eastAsia"/>
                <w:b/>
                <w:bCs/>
                <w:kern w:val="0"/>
                <w:sz w:val="24"/>
                <w:szCs w:val="24"/>
              </w:rPr>
              <w:t>分）</w:t>
            </w:r>
          </w:p>
        </w:tc>
      </w:tr>
      <w:tr w:rsidR="001856E8">
        <w:trPr>
          <w:trHeight w:val="567"/>
        </w:trPr>
        <w:tc>
          <w:tcPr>
            <w:tcW w:w="1809" w:type="dxa"/>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评分因素</w:t>
            </w:r>
          </w:p>
        </w:tc>
        <w:tc>
          <w:tcPr>
            <w:tcW w:w="5889" w:type="dxa"/>
            <w:gridSpan w:val="2"/>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评分标准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分值</w:t>
            </w:r>
          </w:p>
        </w:tc>
      </w:tr>
      <w:tr w:rsidR="001856E8">
        <w:trPr>
          <w:trHeight w:val="567"/>
        </w:trPr>
        <w:tc>
          <w:tcPr>
            <w:tcW w:w="1809" w:type="dxa"/>
            <w:tcBorders>
              <w:top w:val="single" w:sz="4" w:space="0" w:color="auto"/>
              <w:left w:val="single" w:sz="4" w:space="0" w:color="auto"/>
              <w:bottom w:val="single" w:sz="4" w:space="0" w:color="auto"/>
              <w:right w:val="single" w:sz="4" w:space="0" w:color="auto"/>
            </w:tcBorders>
            <w:vAlign w:val="center"/>
          </w:tcPr>
          <w:p w:rsidR="001856E8" w:rsidRDefault="001F310A">
            <w:pPr>
              <w:widowControl/>
              <w:spacing w:line="360" w:lineRule="exact"/>
              <w:jc w:val="center"/>
              <w:rPr>
                <w:rFonts w:ascii="宋体" w:eastAsia="宋体" w:hAnsi="宋体" w:cs="黑体"/>
                <w:sz w:val="24"/>
                <w:szCs w:val="24"/>
              </w:rPr>
            </w:pPr>
            <w:r>
              <w:rPr>
                <w:rFonts w:ascii="宋体" w:hAnsi="宋体" w:hint="eastAsia"/>
                <w:color w:val="000000"/>
                <w:sz w:val="24"/>
                <w:szCs w:val="24"/>
              </w:rPr>
              <w:t>体系认证</w:t>
            </w:r>
          </w:p>
        </w:tc>
        <w:tc>
          <w:tcPr>
            <w:tcW w:w="5889" w:type="dxa"/>
            <w:gridSpan w:val="2"/>
            <w:tcBorders>
              <w:top w:val="single" w:sz="4" w:space="0" w:color="auto"/>
              <w:left w:val="nil"/>
              <w:bottom w:val="single" w:sz="4" w:space="0" w:color="auto"/>
              <w:right w:val="single" w:sz="4" w:space="0" w:color="auto"/>
            </w:tcBorders>
            <w:vAlign w:val="center"/>
          </w:tcPr>
          <w:p w:rsidR="001856E8" w:rsidRDefault="001F310A">
            <w:pPr>
              <w:numPr>
                <w:ilvl w:val="0"/>
                <w:numId w:val="5"/>
              </w:numPr>
              <w:ind w:left="0" w:firstLine="0"/>
              <w:rPr>
                <w:rFonts w:ascii="宋体" w:hAnsi="宋体" w:cs="黑体"/>
                <w:color w:val="000000"/>
                <w:sz w:val="24"/>
                <w:szCs w:val="24"/>
              </w:rPr>
            </w:pPr>
            <w:r>
              <w:rPr>
                <w:rFonts w:ascii="宋体" w:hAnsi="宋体" w:hint="eastAsia"/>
                <w:color w:val="000000"/>
                <w:sz w:val="24"/>
                <w:szCs w:val="24"/>
              </w:rPr>
              <w:t>投标人提供ISO9001质量管理体系认证的得2分；</w:t>
            </w:r>
          </w:p>
          <w:p w:rsidR="001856E8" w:rsidRDefault="001F310A">
            <w:pPr>
              <w:numPr>
                <w:ilvl w:val="0"/>
                <w:numId w:val="5"/>
              </w:numPr>
              <w:ind w:left="-200" w:firstLine="200"/>
              <w:rPr>
                <w:rFonts w:ascii="宋体" w:hAnsi="宋体"/>
                <w:color w:val="000000"/>
                <w:sz w:val="24"/>
                <w:szCs w:val="24"/>
              </w:rPr>
            </w:pPr>
            <w:r>
              <w:rPr>
                <w:rFonts w:ascii="宋体" w:hAnsi="宋体" w:hint="eastAsia"/>
                <w:color w:val="000000"/>
                <w:sz w:val="24"/>
                <w:szCs w:val="24"/>
              </w:rPr>
              <w:t>投标人提供ISO14001环境管理体系认证的得2分；</w:t>
            </w:r>
          </w:p>
          <w:p w:rsidR="001856E8" w:rsidRDefault="001F310A">
            <w:pPr>
              <w:wordWrap w:val="0"/>
              <w:spacing w:line="360" w:lineRule="auto"/>
              <w:rPr>
                <w:rFonts w:ascii="宋体" w:eastAsia="宋体" w:hAnsi="宋体" w:cs="黑体"/>
                <w:sz w:val="24"/>
                <w:szCs w:val="24"/>
              </w:rPr>
            </w:pPr>
            <w:r>
              <w:rPr>
                <w:rFonts w:ascii="宋体" w:hAnsi="宋体" w:hint="eastAsia"/>
                <w:color w:val="000000"/>
                <w:sz w:val="24"/>
                <w:szCs w:val="24"/>
              </w:rPr>
              <w:t>3、投标人提供GB/T28001职业健康安全管理体系认证的得2分；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kern w:val="0"/>
                <w:sz w:val="24"/>
                <w:szCs w:val="24"/>
              </w:rPr>
              <w:t>6分</w:t>
            </w:r>
          </w:p>
        </w:tc>
      </w:tr>
      <w:tr w:rsidR="001856E8">
        <w:trPr>
          <w:trHeight w:val="567"/>
        </w:trPr>
        <w:tc>
          <w:tcPr>
            <w:tcW w:w="1809" w:type="dxa"/>
            <w:tcBorders>
              <w:top w:val="single" w:sz="4" w:space="0" w:color="auto"/>
              <w:left w:val="single" w:sz="4" w:space="0" w:color="auto"/>
              <w:bottom w:val="single" w:sz="4" w:space="0" w:color="auto"/>
              <w:right w:val="single" w:sz="4" w:space="0" w:color="auto"/>
            </w:tcBorders>
            <w:vAlign w:val="center"/>
          </w:tcPr>
          <w:p w:rsidR="001856E8" w:rsidRDefault="001F310A">
            <w:pPr>
              <w:widowControl/>
              <w:spacing w:line="400" w:lineRule="exact"/>
              <w:jc w:val="center"/>
              <w:rPr>
                <w:rFonts w:ascii="宋体" w:eastAsia="宋体" w:hAnsi="宋体" w:cs="黑体"/>
                <w:sz w:val="24"/>
                <w:szCs w:val="24"/>
              </w:rPr>
            </w:pPr>
            <w:r>
              <w:rPr>
                <w:rFonts w:ascii="宋体" w:hAnsi="宋体" w:hint="eastAsia"/>
                <w:color w:val="000000"/>
                <w:kern w:val="0"/>
                <w:sz w:val="24"/>
                <w:szCs w:val="24"/>
              </w:rPr>
              <w:t>服务方案</w:t>
            </w:r>
          </w:p>
        </w:tc>
        <w:tc>
          <w:tcPr>
            <w:tcW w:w="5889" w:type="dxa"/>
            <w:gridSpan w:val="2"/>
            <w:tcBorders>
              <w:top w:val="single" w:sz="4" w:space="0" w:color="auto"/>
              <w:left w:val="nil"/>
              <w:bottom w:val="single" w:sz="4" w:space="0" w:color="auto"/>
              <w:right w:val="single" w:sz="4" w:space="0" w:color="auto"/>
            </w:tcBorders>
            <w:vAlign w:val="center"/>
          </w:tcPr>
          <w:p w:rsidR="001856E8" w:rsidRDefault="001F310A">
            <w:pPr>
              <w:numPr>
                <w:ilvl w:val="0"/>
                <w:numId w:val="6"/>
              </w:numPr>
              <w:autoSpaceDE w:val="0"/>
              <w:spacing w:line="560" w:lineRule="exact"/>
              <w:ind w:left="0" w:firstLine="0"/>
              <w:rPr>
                <w:rFonts w:ascii="宋体" w:hAnsi="宋体" w:cs="黑体"/>
                <w:color w:val="000000"/>
                <w:sz w:val="24"/>
                <w:szCs w:val="24"/>
              </w:rPr>
            </w:pPr>
            <w:r>
              <w:rPr>
                <w:rFonts w:ascii="宋体" w:hAnsi="宋体" w:hint="eastAsia"/>
                <w:color w:val="000000"/>
                <w:sz w:val="24"/>
                <w:szCs w:val="24"/>
              </w:rPr>
              <w:t>服务方案内容包括详细售后服务计划、2小时内能够到达现场的售后服务能力、故障报修响应时间和排除故障时间等项目。满足以上要求得1分，否则不得分。</w:t>
            </w:r>
          </w:p>
          <w:p w:rsidR="001856E8" w:rsidRDefault="001F310A">
            <w:pPr>
              <w:widowControl/>
              <w:autoSpaceDE w:val="0"/>
              <w:spacing w:line="560" w:lineRule="exact"/>
              <w:jc w:val="left"/>
              <w:rPr>
                <w:rFonts w:ascii="宋体" w:eastAsia="宋体" w:hAnsi="宋体" w:cs="黑体"/>
                <w:sz w:val="24"/>
                <w:szCs w:val="24"/>
              </w:rPr>
            </w:pPr>
            <w:r>
              <w:rPr>
                <w:rFonts w:ascii="宋体" w:hAnsi="宋体" w:hint="eastAsia"/>
                <w:color w:val="000000"/>
                <w:sz w:val="24"/>
                <w:szCs w:val="24"/>
              </w:rPr>
              <w:t>2、投标人根据招标文件对项目的安装及人员培训提供方案的得1分，否则不得分。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kern w:val="0"/>
                <w:sz w:val="24"/>
                <w:szCs w:val="24"/>
              </w:rPr>
              <w:t>2分</w:t>
            </w:r>
          </w:p>
        </w:tc>
      </w:tr>
      <w:tr w:rsidR="001856E8">
        <w:trPr>
          <w:trHeight w:val="567"/>
        </w:trPr>
        <w:tc>
          <w:tcPr>
            <w:tcW w:w="1809" w:type="dxa"/>
            <w:tcBorders>
              <w:top w:val="single" w:sz="4" w:space="0" w:color="auto"/>
              <w:left w:val="single" w:sz="4" w:space="0" w:color="auto"/>
              <w:bottom w:val="single" w:sz="4" w:space="0" w:color="auto"/>
              <w:right w:val="single" w:sz="4" w:space="0" w:color="auto"/>
            </w:tcBorders>
            <w:vAlign w:val="center"/>
          </w:tcPr>
          <w:p w:rsidR="001856E8" w:rsidRDefault="001F310A">
            <w:pPr>
              <w:adjustRightInd w:val="0"/>
              <w:snapToGrid w:val="0"/>
              <w:ind w:leftChars="34" w:left="71"/>
              <w:jc w:val="center"/>
              <w:rPr>
                <w:rFonts w:ascii="宋体" w:hAnsi="宋体" w:cs="黑体"/>
                <w:color w:val="000000"/>
                <w:kern w:val="0"/>
                <w:sz w:val="24"/>
                <w:szCs w:val="24"/>
              </w:rPr>
            </w:pPr>
            <w:r>
              <w:rPr>
                <w:rFonts w:ascii="宋体" w:hAnsi="宋体" w:hint="eastAsia"/>
                <w:color w:val="000000"/>
                <w:kern w:val="0"/>
                <w:sz w:val="24"/>
                <w:szCs w:val="24"/>
              </w:rPr>
              <w:t>业绩</w:t>
            </w:r>
          </w:p>
          <w:p w:rsidR="001856E8" w:rsidRDefault="001856E8">
            <w:pPr>
              <w:widowControl/>
              <w:spacing w:line="400" w:lineRule="exact"/>
              <w:jc w:val="center"/>
              <w:rPr>
                <w:rFonts w:ascii="宋体" w:eastAsia="宋体" w:hAnsi="宋体" w:cs="黑体"/>
                <w:color w:val="000000"/>
                <w:kern w:val="0"/>
                <w:sz w:val="24"/>
                <w:szCs w:val="24"/>
              </w:rPr>
            </w:pPr>
          </w:p>
        </w:tc>
        <w:tc>
          <w:tcPr>
            <w:tcW w:w="5889" w:type="dxa"/>
            <w:gridSpan w:val="2"/>
            <w:tcBorders>
              <w:top w:val="single" w:sz="4" w:space="0" w:color="auto"/>
              <w:left w:val="nil"/>
              <w:bottom w:val="single" w:sz="4" w:space="0" w:color="auto"/>
              <w:right w:val="single" w:sz="4" w:space="0" w:color="auto"/>
            </w:tcBorders>
            <w:vAlign w:val="center"/>
          </w:tcPr>
          <w:p w:rsidR="001856E8" w:rsidRDefault="001F310A">
            <w:pPr>
              <w:rPr>
                <w:rFonts w:ascii="宋体" w:eastAsia="宋体" w:hAnsi="宋体" w:cs="黑体"/>
                <w:color w:val="000000"/>
                <w:sz w:val="24"/>
                <w:szCs w:val="24"/>
              </w:rPr>
            </w:pPr>
            <w:r>
              <w:rPr>
                <w:rFonts w:ascii="宋体" w:hAnsi="宋体" w:hint="eastAsia"/>
                <w:color w:val="000000"/>
                <w:kern w:val="0"/>
                <w:sz w:val="24"/>
                <w:szCs w:val="24"/>
              </w:rPr>
              <w:t>2015年1月1日至投标截止时间,投标人提供类似项目的成功案例，单个合同200万元及以上的，提供一份合同得1分，最高得4分。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kern w:val="0"/>
                <w:sz w:val="24"/>
                <w:szCs w:val="24"/>
              </w:rPr>
            </w:pPr>
            <w:r>
              <w:rPr>
                <w:rFonts w:ascii="宋体" w:hAnsi="宋体" w:hint="eastAsia"/>
                <w:kern w:val="0"/>
                <w:sz w:val="24"/>
                <w:szCs w:val="24"/>
              </w:rPr>
              <w:t>4分</w:t>
            </w:r>
          </w:p>
        </w:tc>
      </w:tr>
      <w:tr w:rsidR="001856E8">
        <w:trPr>
          <w:trHeight w:val="567"/>
        </w:trPr>
        <w:tc>
          <w:tcPr>
            <w:tcW w:w="1809" w:type="dxa"/>
            <w:tcBorders>
              <w:top w:val="single" w:sz="4" w:space="0" w:color="auto"/>
              <w:left w:val="single" w:sz="4" w:space="0" w:color="auto"/>
              <w:bottom w:val="single" w:sz="4" w:space="0" w:color="auto"/>
              <w:right w:val="single" w:sz="4" w:space="0" w:color="auto"/>
            </w:tcBorders>
            <w:vAlign w:val="center"/>
          </w:tcPr>
          <w:p w:rsidR="001856E8" w:rsidRDefault="001F310A">
            <w:pPr>
              <w:widowControl/>
              <w:spacing w:line="400" w:lineRule="exact"/>
              <w:jc w:val="center"/>
              <w:rPr>
                <w:rFonts w:ascii="宋体" w:eastAsia="宋体" w:hAnsi="宋体" w:cs="黑体"/>
                <w:kern w:val="0"/>
                <w:sz w:val="24"/>
                <w:szCs w:val="24"/>
              </w:rPr>
            </w:pPr>
            <w:r>
              <w:rPr>
                <w:rFonts w:ascii="宋体" w:hAnsi="宋体" w:hint="eastAsia"/>
                <w:kern w:val="0"/>
                <w:sz w:val="24"/>
                <w:szCs w:val="24"/>
              </w:rPr>
              <w:t>质保期</w:t>
            </w:r>
          </w:p>
        </w:tc>
        <w:tc>
          <w:tcPr>
            <w:tcW w:w="5889" w:type="dxa"/>
            <w:gridSpan w:val="2"/>
            <w:tcBorders>
              <w:top w:val="single" w:sz="4" w:space="0" w:color="auto"/>
              <w:left w:val="nil"/>
              <w:bottom w:val="single" w:sz="4" w:space="0" w:color="auto"/>
              <w:right w:val="single" w:sz="4" w:space="0" w:color="auto"/>
            </w:tcBorders>
            <w:vAlign w:val="center"/>
          </w:tcPr>
          <w:p w:rsidR="001856E8" w:rsidRDefault="001F310A">
            <w:pPr>
              <w:widowControl/>
              <w:autoSpaceDE w:val="0"/>
              <w:spacing w:line="560" w:lineRule="exact"/>
              <w:jc w:val="left"/>
              <w:rPr>
                <w:rFonts w:ascii="宋体" w:eastAsia="宋体" w:hAnsi="宋体" w:cs="黑体"/>
                <w:kern w:val="0"/>
                <w:sz w:val="24"/>
                <w:szCs w:val="24"/>
              </w:rPr>
            </w:pPr>
            <w:r>
              <w:rPr>
                <w:rFonts w:ascii="宋体" w:hAnsi="宋体" w:hint="eastAsia"/>
                <w:kern w:val="0"/>
                <w:sz w:val="24"/>
                <w:szCs w:val="24"/>
              </w:rPr>
              <w:t>质保期为1年的不得分，质保期为2年及以上的得4分。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kern w:val="0"/>
                <w:sz w:val="24"/>
                <w:szCs w:val="24"/>
              </w:rPr>
            </w:pPr>
            <w:r>
              <w:rPr>
                <w:rFonts w:ascii="宋体" w:hAnsi="宋体" w:hint="eastAsia"/>
                <w:kern w:val="0"/>
                <w:sz w:val="24"/>
                <w:szCs w:val="24"/>
              </w:rPr>
              <w:t>4分</w:t>
            </w:r>
          </w:p>
        </w:tc>
      </w:tr>
      <w:tr w:rsidR="001856E8">
        <w:trPr>
          <w:trHeight w:val="599"/>
        </w:trPr>
        <w:tc>
          <w:tcPr>
            <w:tcW w:w="8755" w:type="dxa"/>
            <w:gridSpan w:val="4"/>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三、技术部分（满分</w:t>
            </w:r>
            <w:r>
              <w:rPr>
                <w:rFonts w:ascii="宋体" w:hAnsi="宋体" w:hint="eastAsia"/>
                <w:b/>
                <w:bCs/>
                <w:kern w:val="0"/>
                <w:sz w:val="24"/>
                <w:szCs w:val="24"/>
                <w:u w:val="single"/>
              </w:rPr>
              <w:t> 54 </w:t>
            </w:r>
            <w:r>
              <w:rPr>
                <w:rFonts w:ascii="宋体" w:hAnsi="宋体" w:hint="eastAsia"/>
                <w:b/>
                <w:bCs/>
                <w:kern w:val="0"/>
                <w:sz w:val="24"/>
                <w:szCs w:val="24"/>
              </w:rPr>
              <w:t>分）</w:t>
            </w:r>
          </w:p>
        </w:tc>
      </w:tr>
      <w:tr w:rsidR="001856E8">
        <w:trPr>
          <w:trHeight w:val="567"/>
        </w:trPr>
        <w:tc>
          <w:tcPr>
            <w:tcW w:w="1969" w:type="dxa"/>
            <w:gridSpan w:val="2"/>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评分因素</w:t>
            </w:r>
          </w:p>
        </w:tc>
        <w:tc>
          <w:tcPr>
            <w:tcW w:w="5729"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评分标准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b/>
                <w:bCs/>
                <w:kern w:val="0"/>
                <w:sz w:val="24"/>
                <w:szCs w:val="24"/>
              </w:rPr>
              <w:t>分值</w:t>
            </w:r>
          </w:p>
        </w:tc>
      </w:tr>
      <w:tr w:rsidR="001856E8">
        <w:trPr>
          <w:trHeight w:val="1870"/>
        </w:trPr>
        <w:tc>
          <w:tcPr>
            <w:tcW w:w="1969" w:type="dxa"/>
            <w:gridSpan w:val="2"/>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color w:val="000000"/>
                <w:kern w:val="0"/>
                <w:sz w:val="24"/>
                <w:szCs w:val="24"/>
              </w:rPr>
              <w:t>技术参数</w:t>
            </w:r>
          </w:p>
        </w:tc>
        <w:tc>
          <w:tcPr>
            <w:tcW w:w="5729" w:type="dxa"/>
            <w:tcBorders>
              <w:top w:val="single" w:sz="4" w:space="0" w:color="auto"/>
              <w:left w:val="nil"/>
              <w:bottom w:val="single" w:sz="4" w:space="0" w:color="auto"/>
              <w:right w:val="single" w:sz="4" w:space="0" w:color="auto"/>
            </w:tcBorders>
            <w:vAlign w:val="center"/>
          </w:tcPr>
          <w:p w:rsidR="001856E8" w:rsidRDefault="001F310A">
            <w:pPr>
              <w:widowControl/>
              <w:spacing w:line="360" w:lineRule="exact"/>
              <w:jc w:val="left"/>
              <w:rPr>
                <w:rFonts w:ascii="宋体" w:eastAsia="宋体" w:hAnsi="宋体" w:cs="黑体"/>
                <w:sz w:val="24"/>
                <w:szCs w:val="24"/>
              </w:rPr>
            </w:pPr>
            <w:r>
              <w:rPr>
                <w:rFonts w:ascii="宋体" w:hAnsi="宋体" w:hint="eastAsia"/>
                <w:color w:val="000000"/>
                <w:sz w:val="24"/>
                <w:szCs w:val="24"/>
              </w:rPr>
              <w:t>设备技术参数基准分（满分为25分）：货物完全满足技术参数要求，得25分,综合产品的优越性，每有一项</w:t>
            </w:r>
            <w:r>
              <w:rPr>
                <w:rFonts w:ascii="宋体" w:hAnsi="宋体" w:hint="eastAsia"/>
                <w:sz w:val="24"/>
                <w:szCs w:val="24"/>
              </w:rPr>
              <w:t>加</w:t>
            </w:r>
            <w:r>
              <w:rPr>
                <w:rFonts w:ascii="宋体" w:hAnsi="宋体" w:hint="eastAsia"/>
                <w:color w:val="000000"/>
                <w:kern w:val="0"/>
                <w:sz w:val="24"/>
                <w:szCs w:val="24"/>
              </w:rPr>
              <w:t>▲号的</w:t>
            </w:r>
            <w:r>
              <w:rPr>
                <w:rFonts w:ascii="宋体" w:hAnsi="宋体" w:hint="eastAsia"/>
                <w:color w:val="000000"/>
                <w:sz w:val="24"/>
                <w:szCs w:val="24"/>
              </w:rPr>
              <w:t>正偏离得1分，满分5分。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kern w:val="0"/>
                <w:sz w:val="24"/>
                <w:szCs w:val="24"/>
              </w:rPr>
              <w:t>30分</w:t>
            </w:r>
          </w:p>
        </w:tc>
      </w:tr>
      <w:tr w:rsidR="001856E8">
        <w:trPr>
          <w:trHeight w:val="1870"/>
        </w:trPr>
        <w:tc>
          <w:tcPr>
            <w:tcW w:w="1969" w:type="dxa"/>
            <w:gridSpan w:val="2"/>
            <w:tcBorders>
              <w:top w:val="single" w:sz="4" w:space="0" w:color="auto"/>
              <w:left w:val="single" w:sz="4" w:space="0" w:color="auto"/>
              <w:bottom w:val="single" w:sz="4" w:space="0" w:color="auto"/>
              <w:right w:val="single" w:sz="4" w:space="0" w:color="auto"/>
            </w:tcBorders>
            <w:vAlign w:val="center"/>
          </w:tcPr>
          <w:p w:rsidR="001856E8" w:rsidRDefault="001F310A">
            <w:pPr>
              <w:adjustRightInd w:val="0"/>
              <w:snapToGrid w:val="0"/>
              <w:jc w:val="center"/>
              <w:rPr>
                <w:rFonts w:ascii="宋体" w:hAnsi="宋体" w:cs="黑体"/>
                <w:color w:val="000000"/>
                <w:kern w:val="0"/>
                <w:sz w:val="24"/>
                <w:szCs w:val="24"/>
              </w:rPr>
            </w:pPr>
            <w:r>
              <w:rPr>
                <w:rFonts w:ascii="宋体" w:hAnsi="宋体" w:hint="eastAsia"/>
                <w:color w:val="000000"/>
                <w:kern w:val="0"/>
                <w:sz w:val="24"/>
                <w:szCs w:val="24"/>
              </w:rPr>
              <w:lastRenderedPageBreak/>
              <w:t>技术先进性</w:t>
            </w:r>
          </w:p>
          <w:p w:rsidR="001856E8" w:rsidRDefault="001856E8">
            <w:pPr>
              <w:widowControl/>
              <w:jc w:val="center"/>
              <w:rPr>
                <w:rFonts w:ascii="宋体" w:eastAsia="宋体" w:hAnsi="宋体" w:cs="黑体"/>
                <w:sz w:val="24"/>
                <w:szCs w:val="24"/>
              </w:rPr>
            </w:pPr>
          </w:p>
        </w:tc>
        <w:tc>
          <w:tcPr>
            <w:tcW w:w="5729" w:type="dxa"/>
            <w:tcBorders>
              <w:top w:val="single" w:sz="4" w:space="0" w:color="auto"/>
              <w:left w:val="nil"/>
              <w:bottom w:val="single" w:sz="4" w:space="0" w:color="auto"/>
              <w:right w:val="single" w:sz="4" w:space="0" w:color="auto"/>
            </w:tcBorders>
            <w:vAlign w:val="center"/>
          </w:tcPr>
          <w:p w:rsidR="001856E8" w:rsidRDefault="001F310A">
            <w:pPr>
              <w:numPr>
                <w:ilvl w:val="0"/>
                <w:numId w:val="7"/>
              </w:numPr>
              <w:ind w:left="0" w:firstLine="0"/>
              <w:rPr>
                <w:rFonts w:ascii="宋体" w:hAnsi="宋体" w:cs="黑体"/>
                <w:color w:val="000000"/>
                <w:sz w:val="24"/>
                <w:szCs w:val="24"/>
              </w:rPr>
            </w:pPr>
            <w:r>
              <w:rPr>
                <w:rFonts w:ascii="宋体" w:hAnsi="宋体" w:hint="eastAsia"/>
                <w:color w:val="000000"/>
                <w:sz w:val="24"/>
                <w:szCs w:val="24"/>
              </w:rPr>
              <w:t>投标人提供省级以上高新技术企业的得2分</w:t>
            </w:r>
          </w:p>
          <w:p w:rsidR="001856E8" w:rsidRDefault="001F310A">
            <w:pPr>
              <w:numPr>
                <w:ilvl w:val="0"/>
                <w:numId w:val="7"/>
              </w:numPr>
              <w:ind w:left="0" w:firstLine="0"/>
              <w:rPr>
                <w:rFonts w:ascii="宋体" w:hAnsi="宋体"/>
                <w:color w:val="000000"/>
                <w:sz w:val="24"/>
                <w:szCs w:val="24"/>
              </w:rPr>
            </w:pPr>
            <w:r>
              <w:rPr>
                <w:rFonts w:ascii="宋体" w:hAnsi="宋体" w:hint="eastAsia"/>
                <w:color w:val="000000"/>
                <w:sz w:val="24"/>
                <w:szCs w:val="24"/>
              </w:rPr>
              <w:t>投标人所投垃圾压缩机承担过科技部颁发的科技创新项目的得5分，提供项目验收公示网站查询链接及查询结果，项目验收证书</w:t>
            </w:r>
          </w:p>
          <w:p w:rsidR="001856E8" w:rsidRDefault="001F310A">
            <w:pPr>
              <w:numPr>
                <w:ilvl w:val="0"/>
                <w:numId w:val="7"/>
              </w:numPr>
              <w:ind w:left="0" w:firstLine="0"/>
              <w:rPr>
                <w:rFonts w:ascii="宋体" w:hAnsi="宋体"/>
                <w:color w:val="000000"/>
                <w:sz w:val="24"/>
                <w:szCs w:val="24"/>
              </w:rPr>
            </w:pPr>
            <w:r>
              <w:rPr>
                <w:rFonts w:ascii="宋体" w:hAnsi="宋体" w:hint="eastAsia"/>
                <w:color w:val="000000"/>
                <w:sz w:val="24"/>
                <w:szCs w:val="24"/>
              </w:rPr>
              <w:t>所投设备具有中国知识产权局颁发的国家发明专利的得5分</w:t>
            </w:r>
          </w:p>
          <w:p w:rsidR="001856E8" w:rsidRDefault="001F310A">
            <w:pPr>
              <w:numPr>
                <w:ilvl w:val="0"/>
                <w:numId w:val="7"/>
              </w:numPr>
              <w:ind w:left="0" w:firstLine="0"/>
              <w:rPr>
                <w:rFonts w:ascii="宋体" w:eastAsia="宋体" w:hAnsi="宋体" w:cs="黑体"/>
                <w:sz w:val="24"/>
                <w:szCs w:val="24"/>
              </w:rPr>
            </w:pPr>
            <w:r>
              <w:rPr>
                <w:rFonts w:ascii="宋体" w:hAnsi="宋体" w:hint="eastAsia"/>
                <w:color w:val="000000"/>
                <w:sz w:val="24"/>
                <w:szCs w:val="24"/>
              </w:rPr>
              <w:t>所投设备关键部位（液压系统、控制系统）具有中国知识产权局颁发的国家专利证书的，每提供一项得2分，满分8分；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kern w:val="0"/>
                <w:sz w:val="24"/>
                <w:szCs w:val="24"/>
              </w:rPr>
            </w:pPr>
            <w:r>
              <w:rPr>
                <w:rFonts w:ascii="宋体" w:hAnsi="宋体" w:hint="eastAsia"/>
                <w:kern w:val="0"/>
                <w:sz w:val="24"/>
                <w:szCs w:val="24"/>
              </w:rPr>
              <w:t>20分</w:t>
            </w:r>
          </w:p>
        </w:tc>
      </w:tr>
      <w:tr w:rsidR="001856E8">
        <w:trPr>
          <w:trHeight w:val="1870"/>
        </w:trPr>
        <w:tc>
          <w:tcPr>
            <w:tcW w:w="1969" w:type="dxa"/>
            <w:gridSpan w:val="2"/>
            <w:tcBorders>
              <w:top w:val="single" w:sz="4" w:space="0" w:color="auto"/>
              <w:left w:val="single" w:sz="4" w:space="0" w:color="auto"/>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color w:val="000000"/>
                <w:kern w:val="0"/>
                <w:sz w:val="24"/>
                <w:szCs w:val="24"/>
              </w:rPr>
              <w:t>产品质量</w:t>
            </w:r>
          </w:p>
        </w:tc>
        <w:tc>
          <w:tcPr>
            <w:tcW w:w="5729" w:type="dxa"/>
            <w:tcBorders>
              <w:top w:val="single" w:sz="4" w:space="0" w:color="auto"/>
              <w:left w:val="nil"/>
              <w:bottom w:val="single" w:sz="4" w:space="0" w:color="auto"/>
              <w:right w:val="single" w:sz="4" w:space="0" w:color="auto"/>
            </w:tcBorders>
            <w:vAlign w:val="center"/>
          </w:tcPr>
          <w:p w:rsidR="001856E8" w:rsidRDefault="001F310A">
            <w:pPr>
              <w:numPr>
                <w:ilvl w:val="0"/>
                <w:numId w:val="8"/>
              </w:numPr>
              <w:ind w:left="0" w:firstLine="0"/>
              <w:rPr>
                <w:rFonts w:ascii="宋体" w:hAnsi="宋体" w:cs="黑体"/>
                <w:color w:val="000000"/>
                <w:sz w:val="24"/>
                <w:szCs w:val="24"/>
              </w:rPr>
            </w:pPr>
            <w:r>
              <w:rPr>
                <w:rFonts w:ascii="宋体" w:hAnsi="宋体" w:hint="eastAsia"/>
                <w:color w:val="000000"/>
                <w:sz w:val="24"/>
                <w:szCs w:val="24"/>
              </w:rPr>
              <w:t>投标人提供所投设备整体具有检测资质的省级检测机构出具带有CMA标志的检测报告的得1分。</w:t>
            </w:r>
          </w:p>
          <w:p w:rsidR="001856E8" w:rsidRDefault="001F310A">
            <w:pPr>
              <w:rPr>
                <w:rFonts w:ascii="宋体" w:eastAsia="宋体" w:hAnsi="宋体" w:cs="黑体"/>
                <w:sz w:val="24"/>
                <w:szCs w:val="24"/>
              </w:rPr>
            </w:pPr>
            <w:r>
              <w:rPr>
                <w:rFonts w:ascii="宋体" w:hAnsi="宋体" w:hint="eastAsia"/>
                <w:color w:val="000000"/>
                <w:sz w:val="24"/>
                <w:szCs w:val="24"/>
              </w:rPr>
              <w:t>2、投标人提供所投设备整体的产品合格证及说明书的得1分。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kern w:val="0"/>
                <w:sz w:val="24"/>
                <w:szCs w:val="24"/>
              </w:rPr>
            </w:pPr>
            <w:r>
              <w:rPr>
                <w:rFonts w:ascii="宋体" w:hAnsi="宋体" w:hint="eastAsia"/>
                <w:kern w:val="0"/>
                <w:sz w:val="24"/>
                <w:szCs w:val="24"/>
              </w:rPr>
              <w:t>2分</w:t>
            </w:r>
          </w:p>
        </w:tc>
      </w:tr>
      <w:tr w:rsidR="001856E8">
        <w:trPr>
          <w:trHeight w:val="567"/>
        </w:trPr>
        <w:tc>
          <w:tcPr>
            <w:tcW w:w="1969" w:type="dxa"/>
            <w:gridSpan w:val="2"/>
            <w:tcBorders>
              <w:top w:val="single" w:sz="4" w:space="0" w:color="auto"/>
              <w:left w:val="single" w:sz="4" w:space="0" w:color="auto"/>
              <w:bottom w:val="single" w:sz="4" w:space="0" w:color="auto"/>
              <w:right w:val="single" w:sz="4" w:space="0" w:color="auto"/>
            </w:tcBorders>
            <w:vAlign w:val="center"/>
          </w:tcPr>
          <w:p w:rsidR="001856E8" w:rsidRDefault="001F310A">
            <w:pPr>
              <w:widowControl/>
              <w:spacing w:line="360" w:lineRule="auto"/>
              <w:jc w:val="center"/>
              <w:rPr>
                <w:rFonts w:ascii="宋体" w:eastAsia="宋体" w:hAnsi="宋体" w:cs="黑体"/>
                <w:sz w:val="24"/>
                <w:szCs w:val="24"/>
              </w:rPr>
            </w:pPr>
            <w:r>
              <w:rPr>
                <w:rFonts w:ascii="宋体" w:hAnsi="宋体" w:hint="eastAsia"/>
                <w:color w:val="000000"/>
                <w:kern w:val="0"/>
                <w:sz w:val="24"/>
                <w:szCs w:val="24"/>
              </w:rPr>
              <w:t>产品工艺</w:t>
            </w:r>
          </w:p>
        </w:tc>
        <w:tc>
          <w:tcPr>
            <w:tcW w:w="5729" w:type="dxa"/>
            <w:tcBorders>
              <w:top w:val="single" w:sz="4" w:space="0" w:color="auto"/>
              <w:left w:val="nil"/>
              <w:bottom w:val="single" w:sz="4" w:space="0" w:color="auto"/>
              <w:right w:val="single" w:sz="4" w:space="0" w:color="auto"/>
            </w:tcBorders>
            <w:vAlign w:val="center"/>
          </w:tcPr>
          <w:p w:rsidR="001856E8" w:rsidRDefault="001F310A">
            <w:pPr>
              <w:wordWrap w:val="0"/>
              <w:spacing w:line="360" w:lineRule="auto"/>
              <w:rPr>
                <w:rFonts w:ascii="宋体" w:eastAsia="宋体" w:hAnsi="宋体" w:cs="黑体"/>
                <w:sz w:val="24"/>
                <w:szCs w:val="24"/>
              </w:rPr>
            </w:pPr>
            <w:r>
              <w:rPr>
                <w:rFonts w:ascii="宋体" w:hAnsi="宋体" w:hint="eastAsia"/>
                <w:kern w:val="0"/>
                <w:sz w:val="24"/>
                <w:szCs w:val="24"/>
              </w:rPr>
              <w:t> </w:t>
            </w:r>
            <w:r>
              <w:rPr>
                <w:rFonts w:ascii="宋体" w:hAnsi="宋体" w:hint="eastAsia"/>
                <w:color w:val="000000"/>
                <w:sz w:val="24"/>
                <w:szCs w:val="24"/>
              </w:rPr>
              <w:t>1.投标人提供所投设备整体的工艺流程图纸，并对工艺流程的先进性和实用性加以说明的得2分，否则不得分。</w:t>
            </w:r>
          </w:p>
        </w:tc>
        <w:tc>
          <w:tcPr>
            <w:tcW w:w="1057" w:type="dxa"/>
            <w:tcBorders>
              <w:top w:val="single" w:sz="4" w:space="0" w:color="auto"/>
              <w:left w:val="nil"/>
              <w:bottom w:val="single" w:sz="4" w:space="0" w:color="auto"/>
              <w:right w:val="single" w:sz="4" w:space="0" w:color="auto"/>
            </w:tcBorders>
            <w:vAlign w:val="center"/>
          </w:tcPr>
          <w:p w:rsidR="001856E8" w:rsidRDefault="001F310A">
            <w:pPr>
              <w:widowControl/>
              <w:jc w:val="center"/>
              <w:rPr>
                <w:rFonts w:ascii="宋体" w:eastAsia="宋体" w:hAnsi="宋体" w:cs="黑体"/>
                <w:sz w:val="24"/>
                <w:szCs w:val="24"/>
              </w:rPr>
            </w:pPr>
            <w:r>
              <w:rPr>
                <w:rFonts w:ascii="宋体" w:hAnsi="宋体" w:hint="eastAsia"/>
                <w:kern w:val="0"/>
                <w:sz w:val="24"/>
                <w:szCs w:val="24"/>
              </w:rPr>
              <w:t>2分</w:t>
            </w:r>
          </w:p>
        </w:tc>
      </w:tr>
    </w:tbl>
    <w:p w:rsidR="001856E8" w:rsidRDefault="001F310A">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856E8">
        <w:trPr>
          <w:trHeight w:val="557"/>
        </w:trPr>
        <w:tc>
          <w:tcPr>
            <w:tcW w:w="721" w:type="dxa"/>
            <w:vAlign w:val="center"/>
          </w:tcPr>
          <w:p w:rsidR="001856E8" w:rsidRDefault="001F310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856E8" w:rsidRDefault="001F310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856E8" w:rsidRDefault="001F310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856E8" w:rsidRDefault="001F310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856E8">
        <w:trPr>
          <w:trHeight w:val="891"/>
        </w:trPr>
        <w:tc>
          <w:tcPr>
            <w:tcW w:w="721" w:type="dxa"/>
            <w:vAlign w:val="center"/>
          </w:tcPr>
          <w:p w:rsidR="001856E8" w:rsidRDefault="001F310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856E8" w:rsidRDefault="001F310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856E8" w:rsidRDefault="001F310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856E8" w:rsidRDefault="001F310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856E8" w:rsidRDefault="001F310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856E8" w:rsidRDefault="001856E8">
            <w:pPr>
              <w:jc w:val="center"/>
              <w:rPr>
                <w:rFonts w:ascii="宋体" w:hAnsi="宋体"/>
                <w:b/>
                <w:color w:val="000000"/>
                <w:sz w:val="24"/>
                <w:szCs w:val="24"/>
                <w:lang w:val="en-GB"/>
              </w:rPr>
            </w:pPr>
          </w:p>
        </w:tc>
      </w:tr>
      <w:tr w:rsidR="001856E8">
        <w:trPr>
          <w:trHeight w:val="1414"/>
        </w:trPr>
        <w:tc>
          <w:tcPr>
            <w:tcW w:w="721" w:type="dxa"/>
            <w:vAlign w:val="center"/>
          </w:tcPr>
          <w:p w:rsidR="001856E8" w:rsidRDefault="001F310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856E8" w:rsidRDefault="001F310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856E8" w:rsidRDefault="001F310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856E8" w:rsidRDefault="001F310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856E8" w:rsidRDefault="001856E8">
            <w:pPr>
              <w:rPr>
                <w:rFonts w:ascii="宋体" w:hAnsi="宋体"/>
                <w:color w:val="000000"/>
                <w:sz w:val="24"/>
                <w:szCs w:val="24"/>
                <w:lang w:val="en-GB"/>
              </w:rPr>
            </w:pPr>
          </w:p>
        </w:tc>
      </w:tr>
      <w:tr w:rsidR="001856E8">
        <w:trPr>
          <w:trHeight w:val="707"/>
        </w:trPr>
        <w:tc>
          <w:tcPr>
            <w:tcW w:w="721" w:type="dxa"/>
            <w:vAlign w:val="center"/>
          </w:tcPr>
          <w:p w:rsidR="001856E8" w:rsidRDefault="001F310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856E8" w:rsidRDefault="001F310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856E8" w:rsidRDefault="001F310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856E8" w:rsidRDefault="001F310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856E8" w:rsidRDefault="001F310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856E8" w:rsidRDefault="001856E8">
            <w:pPr>
              <w:jc w:val="center"/>
              <w:rPr>
                <w:rFonts w:ascii="宋体" w:hAnsi="宋体"/>
                <w:b/>
                <w:color w:val="000000"/>
                <w:sz w:val="24"/>
                <w:szCs w:val="24"/>
                <w:lang w:val="en-GB"/>
              </w:rPr>
            </w:pPr>
          </w:p>
        </w:tc>
      </w:tr>
      <w:tr w:rsidR="001856E8">
        <w:trPr>
          <w:trHeight w:val="707"/>
        </w:trPr>
        <w:tc>
          <w:tcPr>
            <w:tcW w:w="721" w:type="dxa"/>
            <w:vAlign w:val="center"/>
          </w:tcPr>
          <w:p w:rsidR="001856E8" w:rsidRDefault="001F310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856E8" w:rsidRDefault="001F310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856E8" w:rsidRDefault="001F310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856E8" w:rsidRDefault="001F310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856E8" w:rsidRDefault="001F310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856E8">
        <w:trPr>
          <w:trHeight w:val="707"/>
        </w:trPr>
        <w:tc>
          <w:tcPr>
            <w:tcW w:w="721" w:type="dxa"/>
            <w:vAlign w:val="center"/>
          </w:tcPr>
          <w:p w:rsidR="001856E8" w:rsidRDefault="001F310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856E8" w:rsidRDefault="001F310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856E8" w:rsidRDefault="001F310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856E8" w:rsidRDefault="001F310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856E8" w:rsidRDefault="001F310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856E8">
        <w:trPr>
          <w:trHeight w:val="699"/>
        </w:trPr>
        <w:tc>
          <w:tcPr>
            <w:tcW w:w="8931" w:type="dxa"/>
            <w:gridSpan w:val="4"/>
            <w:vAlign w:val="center"/>
          </w:tcPr>
          <w:p w:rsidR="001856E8" w:rsidRDefault="001F310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856E8" w:rsidRDefault="001F310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856E8" w:rsidRDefault="001F310A" w:rsidP="00962B1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856E8" w:rsidRDefault="001F310A" w:rsidP="00962B1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856E8" w:rsidRDefault="001F310A">
      <w:pPr>
        <w:spacing w:line="360" w:lineRule="auto"/>
        <w:rPr>
          <w:rFonts w:ascii="宋体" w:hAnsi="宋体"/>
          <w:bCs/>
          <w:sz w:val="24"/>
          <w:szCs w:val="24"/>
          <w:lang w:val="en-GB"/>
        </w:rPr>
      </w:pPr>
      <w:r>
        <w:rPr>
          <w:rFonts w:ascii="宋体" w:hAnsi="宋体" w:hint="eastAsia"/>
          <w:bCs/>
          <w:sz w:val="24"/>
          <w:szCs w:val="24"/>
          <w:lang w:val="en-GB"/>
        </w:rPr>
        <w:t>备注：</w:t>
      </w:r>
    </w:p>
    <w:p w:rsidR="001856E8" w:rsidRDefault="001F310A">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1856E8" w:rsidRDefault="001F310A">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1856E8" w:rsidRDefault="001F310A">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1856E8" w:rsidRDefault="001F310A">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1856E8" w:rsidRDefault="001F310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856E8" w:rsidRDefault="001F310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856E8" w:rsidRDefault="001F310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1856E8" w:rsidRDefault="001F310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856E8" w:rsidRDefault="001856E8">
      <w:pPr>
        <w:adjustRightInd w:val="0"/>
        <w:snapToGrid w:val="0"/>
        <w:spacing w:line="360" w:lineRule="auto"/>
        <w:ind w:firstLineChars="200" w:firstLine="420"/>
        <w:rPr>
          <w:rFonts w:ascii="宋体" w:hAnsi="宋体" w:cs="Courier New"/>
          <w:szCs w:val="21"/>
        </w:rPr>
      </w:pPr>
    </w:p>
    <w:p w:rsidR="001856E8" w:rsidRDefault="001856E8">
      <w:pPr>
        <w:pStyle w:val="a7"/>
        <w:spacing w:line="360" w:lineRule="auto"/>
        <w:contextualSpacing/>
        <w:rPr>
          <w:rFonts w:asciiTheme="majorEastAsia" w:eastAsiaTheme="majorEastAsia" w:hAnsiTheme="majorEastAsia" w:cs="宋体"/>
          <w:b/>
          <w:kern w:val="0"/>
          <w:sz w:val="36"/>
          <w:szCs w:val="36"/>
        </w:rPr>
      </w:pPr>
    </w:p>
    <w:p w:rsidR="001856E8" w:rsidRDefault="001F310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F310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1856E8" w:rsidRDefault="001F310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w:t>
      </w:r>
      <w:r>
        <w:rPr>
          <w:rFonts w:ascii="宋体" w:cs="宋体" w:hint="eastAsia"/>
          <w:sz w:val="24"/>
          <w:lang w:val="zh-CN"/>
        </w:rPr>
        <w:t>索赔</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w:t>
      </w:r>
      <w:r>
        <w:rPr>
          <w:rFonts w:ascii="宋体" w:cs="宋体" w:hint="eastAsia"/>
          <w:sz w:val="24"/>
          <w:lang w:val="zh-CN"/>
        </w:rPr>
        <w:lastRenderedPageBreak/>
        <w:t>商在</w:t>
      </w:r>
      <w:r>
        <w:rPr>
          <w:rFonts w:ascii="宋体" w:cs="宋体"/>
          <w:sz w:val="24"/>
          <w:lang w:val="zh-CN"/>
        </w:rPr>
        <w:t xml:space="preserve"> 60</w:t>
      </w:r>
      <w:r>
        <w:rPr>
          <w:rFonts w:ascii="宋体" w:cs="宋体" w:hint="eastAsia"/>
          <w:sz w:val="24"/>
          <w:lang w:val="zh-CN"/>
        </w:rPr>
        <w:t>天内不能达成协议时，应提交仲裁。</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856E8" w:rsidRDefault="001F310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w:t>
      </w:r>
      <w:r>
        <w:rPr>
          <w:rFonts w:ascii="宋体" w:cs="宋体" w:hint="eastAsia"/>
          <w:sz w:val="24"/>
          <w:lang w:val="zh-CN"/>
        </w:rPr>
        <w:lastRenderedPageBreak/>
        <w:t>金后，即开始生效。</w:t>
      </w: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F310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856E8" w:rsidRDefault="001F310A">
      <w:pPr>
        <w:pStyle w:val="a7"/>
        <w:spacing w:line="360" w:lineRule="auto"/>
        <w:contextualSpacing/>
        <w:jc w:val="center"/>
        <w:rPr>
          <w:rFonts w:asciiTheme="majorEastAsia" w:eastAsiaTheme="majorEastAsia" w:hAnsiTheme="majorEastAsia" w:cs="宋体"/>
          <w:b/>
          <w:kern w:val="0"/>
          <w:sz w:val="30"/>
          <w:szCs w:val="30"/>
        </w:rPr>
      </w:pPr>
      <w:r>
        <w:rPr>
          <w:rFonts w:asciiTheme="majorEastAsia" w:eastAsiaTheme="majorEastAsia" w:hAnsiTheme="majorEastAsia" w:cs="宋体" w:hint="eastAsia"/>
          <w:b/>
          <w:kern w:val="0"/>
          <w:sz w:val="30"/>
          <w:szCs w:val="30"/>
        </w:rPr>
        <w:t>（如涉及本项的提供）</w:t>
      </w: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856E8">
      <w:pPr>
        <w:pStyle w:val="a7"/>
        <w:spacing w:line="360" w:lineRule="auto"/>
        <w:contextualSpacing/>
        <w:jc w:val="center"/>
        <w:rPr>
          <w:rFonts w:asciiTheme="majorEastAsia" w:eastAsiaTheme="majorEastAsia" w:hAnsiTheme="majorEastAsia" w:cs="宋体"/>
          <w:b/>
          <w:kern w:val="0"/>
          <w:sz w:val="36"/>
          <w:szCs w:val="36"/>
        </w:rPr>
      </w:pPr>
    </w:p>
    <w:p w:rsidR="001856E8" w:rsidRDefault="001F310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856E8">
        <w:tc>
          <w:tcPr>
            <w:tcW w:w="468" w:type="dxa"/>
            <w:vAlign w:val="center"/>
          </w:tcPr>
          <w:p w:rsidR="001856E8" w:rsidRDefault="001F310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856E8" w:rsidRDefault="001F310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856E8" w:rsidRDefault="001F310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856E8" w:rsidRDefault="001F310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856E8" w:rsidRDefault="001F310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856E8" w:rsidRDefault="001F310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856E8">
        <w:trPr>
          <w:trHeight w:hRule="exac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856E8" w:rsidRDefault="001F310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856E8" w:rsidRDefault="001F310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856E8" w:rsidRDefault="001F310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856E8" w:rsidRDefault="001F310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Merge w:val="restart"/>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856E8" w:rsidRDefault="001F310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Merge/>
            <w:vAlign w:val="center"/>
          </w:tcPr>
          <w:p w:rsidR="001856E8" w:rsidRDefault="001856E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856E8" w:rsidRDefault="001856E8">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856E8" w:rsidRDefault="001F310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856E8" w:rsidRDefault="001856E8">
            <w:pPr>
              <w:pStyle w:val="a7"/>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Merge w:val="restart"/>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856E8" w:rsidRDefault="001F310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856E8" w:rsidRDefault="001F310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856E8" w:rsidRDefault="001856E8">
            <w:pPr>
              <w:snapToGrid w:val="0"/>
              <w:spacing w:line="400" w:lineRule="exact"/>
              <w:rPr>
                <w:rFonts w:ascii="宋体" w:hAnsi="宋体" w:cs="微软雅黑"/>
                <w:sz w:val="24"/>
                <w:szCs w:val="24"/>
              </w:rPr>
            </w:pP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 w:val="24"/>
                <w:szCs w:val="24"/>
              </w:rPr>
            </w:pPr>
          </w:p>
        </w:tc>
      </w:tr>
      <w:tr w:rsidR="001856E8">
        <w:trPr>
          <w:trHeight w:hRule="exact" w:val="510"/>
        </w:trPr>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6E8" w:rsidRDefault="001856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56E8" w:rsidRDefault="001856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56E8" w:rsidRDefault="001856E8">
            <w:pPr>
              <w:snapToGrid w:val="0"/>
              <w:spacing w:line="400" w:lineRule="exact"/>
              <w:rPr>
                <w:rFonts w:ascii="宋体" w:hAnsi="宋体" w:cs="微软雅黑"/>
                <w:sz w:val="24"/>
                <w:szCs w:val="24"/>
              </w:rPr>
            </w:pP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 w:val="24"/>
                <w:szCs w:val="24"/>
              </w:rPr>
            </w:pPr>
          </w:p>
        </w:tc>
      </w:tr>
      <w:tr w:rsidR="001856E8">
        <w:trPr>
          <w:trHeight w:hRule="exact" w:val="510"/>
        </w:trPr>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6E8" w:rsidRDefault="001856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56E8" w:rsidRDefault="001856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56E8" w:rsidRDefault="001856E8">
            <w:pPr>
              <w:snapToGrid w:val="0"/>
              <w:spacing w:line="400" w:lineRule="exact"/>
              <w:rPr>
                <w:rFonts w:ascii="宋体" w:hAnsi="宋体" w:cs="微软雅黑"/>
                <w:sz w:val="24"/>
                <w:szCs w:val="24"/>
              </w:rPr>
            </w:pP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 w:val="24"/>
                <w:szCs w:val="24"/>
              </w:rPr>
            </w:pPr>
          </w:p>
        </w:tc>
      </w:tr>
      <w:tr w:rsidR="001856E8">
        <w:trPr>
          <w:trHeight w:hRule="exact" w:val="510"/>
        </w:trPr>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6E8" w:rsidRDefault="001856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56E8" w:rsidRDefault="001856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56E8" w:rsidRDefault="001856E8">
            <w:pPr>
              <w:snapToGrid w:val="0"/>
              <w:spacing w:line="400" w:lineRule="exact"/>
              <w:rPr>
                <w:rFonts w:ascii="宋体" w:hAnsi="宋体" w:cs="微软雅黑"/>
                <w:sz w:val="24"/>
                <w:szCs w:val="24"/>
              </w:rPr>
            </w:pP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 w:val="24"/>
                <w:szCs w:val="24"/>
              </w:rPr>
            </w:pPr>
          </w:p>
        </w:tc>
      </w:tr>
      <w:tr w:rsidR="001856E8">
        <w:trPr>
          <w:trHeight w:hRule="exact" w:val="510"/>
        </w:trPr>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6E8" w:rsidRDefault="001856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56E8" w:rsidRDefault="001856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56E8" w:rsidRDefault="001856E8">
            <w:pPr>
              <w:snapToGrid w:val="0"/>
              <w:spacing w:line="400" w:lineRule="exact"/>
              <w:rPr>
                <w:rFonts w:ascii="宋体" w:hAnsi="宋体" w:cs="微软雅黑"/>
                <w:sz w:val="24"/>
                <w:szCs w:val="24"/>
              </w:rPr>
            </w:pP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 w:val="24"/>
                <w:szCs w:val="24"/>
              </w:rPr>
            </w:pPr>
          </w:p>
        </w:tc>
      </w:tr>
      <w:tr w:rsidR="001856E8">
        <w:trPr>
          <w:trHeight w:hRule="exact" w:val="510"/>
        </w:trPr>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6E8" w:rsidRDefault="001856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56E8" w:rsidRDefault="001F310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6E8" w:rsidRDefault="001856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56E8" w:rsidRDefault="001F310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6E8" w:rsidRDefault="001856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56E8" w:rsidRDefault="001F310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hRule="exac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9</w:t>
            </w:r>
          </w:p>
        </w:tc>
        <w:tc>
          <w:tcPr>
            <w:tcW w:w="3751" w:type="dxa"/>
            <w:gridSpan w:val="3"/>
            <w:vAlign w:val="center"/>
          </w:tcPr>
          <w:p w:rsidR="001856E8" w:rsidRDefault="001F310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856E8" w:rsidRDefault="001856E8">
            <w:pPr>
              <w:snapToGrid w:val="0"/>
              <w:spacing w:line="400" w:lineRule="exact"/>
              <w:jc w:val="center"/>
              <w:rPr>
                <w:rFonts w:ascii="宋体" w:hAnsi="宋体" w:cs="微软雅黑"/>
                <w:szCs w:val="21"/>
              </w:rP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c>
          <w:tcPr>
            <w:tcW w:w="468" w:type="dxa"/>
            <w:vMerge w:val="restart"/>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856E8" w:rsidRDefault="001F310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856E8" w:rsidRDefault="001F310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856E8" w:rsidRDefault="001F310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 w:val="24"/>
                <w:szCs w:val="24"/>
              </w:rPr>
            </w:pPr>
          </w:p>
        </w:tc>
      </w:tr>
      <w:tr w:rsidR="001856E8">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856E8" w:rsidRDefault="001856E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856E8" w:rsidRDefault="001856E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856E8" w:rsidRDefault="001F310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856E8" w:rsidRDefault="001856E8">
            <w:pPr>
              <w:pStyle w:val="a7"/>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pStyle w:val="a7"/>
              <w:kinsoku w:val="0"/>
              <w:overflowPunct w:val="0"/>
              <w:autoSpaceDE w:val="0"/>
              <w:autoSpaceDN w:val="0"/>
              <w:spacing w:line="320" w:lineRule="exact"/>
              <w:rPr>
                <w:rFonts w:hAnsi="宋体" w:cs="微软雅黑"/>
                <w:bCs/>
                <w:kern w:val="0"/>
                <w:szCs w:val="24"/>
              </w:rPr>
            </w:pPr>
          </w:p>
        </w:tc>
      </w:tr>
      <w:tr w:rsidR="001856E8">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856E8" w:rsidRDefault="001856E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856E8" w:rsidRDefault="001856E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856E8" w:rsidRDefault="001F310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856E8" w:rsidRDefault="001856E8">
            <w:pPr>
              <w:pStyle w:val="a7"/>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pStyle w:val="a7"/>
              <w:kinsoku w:val="0"/>
              <w:overflowPunct w:val="0"/>
              <w:autoSpaceDE w:val="0"/>
              <w:autoSpaceDN w:val="0"/>
              <w:spacing w:line="320" w:lineRule="exact"/>
              <w:rPr>
                <w:rFonts w:hAnsi="宋体" w:cs="微软雅黑"/>
                <w:bCs/>
                <w:kern w:val="0"/>
                <w:szCs w:val="24"/>
              </w:rPr>
            </w:pPr>
          </w:p>
        </w:tc>
      </w:tr>
      <w:tr w:rsidR="001856E8">
        <w:tc>
          <w:tcPr>
            <w:tcW w:w="468" w:type="dxa"/>
            <w:vMerge/>
            <w:vAlign w:val="center"/>
          </w:tcPr>
          <w:p w:rsidR="001856E8" w:rsidRDefault="001856E8">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856E8" w:rsidRDefault="001856E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856E8" w:rsidRDefault="001F310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856E8" w:rsidRDefault="001856E8">
            <w:pPr>
              <w:pStyle w:val="a7"/>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856E8" w:rsidRDefault="001F310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856E8" w:rsidRDefault="001F310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tcBorders>
              <w:top w:val="double" w:sz="4" w:space="0" w:color="auto"/>
            </w:tcBorders>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856E8" w:rsidRDefault="001856E8">
            <w:pPr>
              <w:jc w:val="center"/>
            </w:pPr>
          </w:p>
        </w:tc>
        <w:tc>
          <w:tcPr>
            <w:tcW w:w="1560" w:type="dxa"/>
            <w:tcBorders>
              <w:top w:val="double" w:sz="4" w:space="0" w:color="auto"/>
            </w:tcBorders>
            <w:vAlign w:val="center"/>
          </w:tcPr>
          <w:p w:rsidR="001856E8" w:rsidRDefault="001856E8">
            <w:pPr>
              <w:snapToGrid w:val="0"/>
              <w:spacing w:line="400" w:lineRule="exact"/>
              <w:rPr>
                <w:rFonts w:ascii="宋体" w:hAnsi="宋体" w:cs="微软雅黑"/>
                <w:szCs w:val="21"/>
              </w:rPr>
            </w:pPr>
          </w:p>
        </w:tc>
        <w:tc>
          <w:tcPr>
            <w:tcW w:w="2018" w:type="dxa"/>
            <w:tcBorders>
              <w:top w:val="double" w:sz="4" w:space="0" w:color="auto"/>
            </w:tcBorders>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856E8" w:rsidRDefault="001856E8">
            <w:pPr>
              <w:jc w:val="center"/>
            </w:pPr>
          </w:p>
        </w:tc>
        <w:tc>
          <w:tcPr>
            <w:tcW w:w="1560" w:type="dxa"/>
            <w:tcBorders>
              <w:top w:val="single" w:sz="4" w:space="0" w:color="auto"/>
            </w:tcBorders>
            <w:vAlign w:val="center"/>
          </w:tcPr>
          <w:p w:rsidR="001856E8" w:rsidRDefault="001856E8">
            <w:pPr>
              <w:snapToGrid w:val="0"/>
              <w:spacing w:line="400" w:lineRule="exact"/>
              <w:rPr>
                <w:rFonts w:ascii="宋体" w:hAnsi="宋体" w:cs="微软雅黑"/>
                <w:szCs w:val="21"/>
              </w:rPr>
            </w:pPr>
          </w:p>
        </w:tc>
        <w:tc>
          <w:tcPr>
            <w:tcW w:w="2018" w:type="dxa"/>
            <w:tcBorders>
              <w:top w:val="single" w:sz="4" w:space="0" w:color="auto"/>
            </w:tcBorders>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160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856E8" w:rsidRDefault="001F310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856E8" w:rsidRDefault="001856E8">
            <w:pPr>
              <w:pStyle w:val="a7"/>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192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27</w:t>
            </w:r>
          </w:p>
        </w:tc>
        <w:tc>
          <w:tcPr>
            <w:tcW w:w="774" w:type="dxa"/>
            <w:tcBorders>
              <w:right w:val="single" w:sz="4" w:space="0" w:color="auto"/>
            </w:tcBorders>
            <w:vAlign w:val="center"/>
          </w:tcPr>
          <w:p w:rsidR="001856E8" w:rsidRDefault="001F310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856E8" w:rsidRDefault="001F310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1856E8" w:rsidRDefault="001856E8">
            <w:pPr>
              <w:pStyle w:val="a7"/>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F31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856E8" w:rsidRDefault="001F310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r w:rsidR="001856E8">
        <w:trPr>
          <w:trHeight w:val="510"/>
        </w:trPr>
        <w:tc>
          <w:tcPr>
            <w:tcW w:w="468" w:type="dxa"/>
            <w:vAlign w:val="center"/>
          </w:tcPr>
          <w:p w:rsidR="001856E8" w:rsidRDefault="001856E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856E8" w:rsidRDefault="001856E8">
            <w:pPr>
              <w:pStyle w:val="a7"/>
              <w:kinsoku w:val="0"/>
              <w:overflowPunct w:val="0"/>
              <w:autoSpaceDE w:val="0"/>
              <w:autoSpaceDN w:val="0"/>
              <w:spacing w:line="320" w:lineRule="exact"/>
              <w:rPr>
                <w:rFonts w:hAnsi="宋体" w:cs="微软雅黑"/>
                <w:bCs/>
                <w:kern w:val="0"/>
              </w:rPr>
            </w:pPr>
          </w:p>
        </w:tc>
        <w:tc>
          <w:tcPr>
            <w:tcW w:w="1559" w:type="dxa"/>
            <w:vAlign w:val="center"/>
          </w:tcPr>
          <w:p w:rsidR="001856E8" w:rsidRDefault="001856E8">
            <w:pPr>
              <w:jc w:val="center"/>
            </w:pPr>
          </w:p>
        </w:tc>
        <w:tc>
          <w:tcPr>
            <w:tcW w:w="1560" w:type="dxa"/>
            <w:vAlign w:val="center"/>
          </w:tcPr>
          <w:p w:rsidR="001856E8" w:rsidRDefault="001856E8">
            <w:pPr>
              <w:snapToGrid w:val="0"/>
              <w:spacing w:line="400" w:lineRule="exact"/>
              <w:rPr>
                <w:rFonts w:ascii="宋体" w:hAnsi="宋体" w:cs="微软雅黑"/>
                <w:szCs w:val="21"/>
              </w:rPr>
            </w:pPr>
          </w:p>
        </w:tc>
        <w:tc>
          <w:tcPr>
            <w:tcW w:w="2018" w:type="dxa"/>
            <w:vAlign w:val="center"/>
          </w:tcPr>
          <w:p w:rsidR="001856E8" w:rsidRDefault="001856E8">
            <w:pPr>
              <w:snapToGrid w:val="0"/>
              <w:spacing w:line="400" w:lineRule="exact"/>
              <w:rPr>
                <w:rFonts w:ascii="宋体" w:hAnsi="宋体" w:cs="微软雅黑"/>
                <w:szCs w:val="21"/>
              </w:rPr>
            </w:pPr>
          </w:p>
        </w:tc>
      </w:tr>
    </w:tbl>
    <w:p w:rsidR="001856E8" w:rsidRDefault="001F310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856E8" w:rsidRDefault="001F310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856E8" w:rsidRDefault="001F310A" w:rsidP="006C29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856E8" w:rsidRDefault="001F310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856E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856E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856E8" w:rsidRDefault="001856E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856E8" w:rsidRDefault="001856E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856E8" w:rsidRDefault="001F310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856E8" w:rsidRDefault="001856E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856E8" w:rsidRDefault="001856E8">
            <w:pPr>
              <w:autoSpaceDE w:val="0"/>
              <w:autoSpaceDN w:val="0"/>
              <w:adjustRightInd w:val="0"/>
              <w:spacing w:line="480" w:lineRule="exact"/>
              <w:ind w:firstLine="240"/>
              <w:rPr>
                <w:rFonts w:asciiTheme="minorEastAsia" w:hAnsiTheme="minorEastAsia" w:cs="宋体"/>
                <w:sz w:val="24"/>
                <w:szCs w:val="24"/>
                <w:lang w:val="zh-CN"/>
              </w:rPr>
            </w:pPr>
          </w:p>
        </w:tc>
      </w:tr>
      <w:tr w:rsidR="001856E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856E8" w:rsidRDefault="001F310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856E8" w:rsidRDefault="001856E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856E8" w:rsidRDefault="001F310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856E8" w:rsidRDefault="001856E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856E8" w:rsidRDefault="001856E8">
            <w:pPr>
              <w:autoSpaceDE w:val="0"/>
              <w:autoSpaceDN w:val="0"/>
              <w:adjustRightInd w:val="0"/>
              <w:spacing w:line="480" w:lineRule="exact"/>
              <w:ind w:firstLine="240"/>
              <w:rPr>
                <w:rFonts w:asciiTheme="minorEastAsia" w:hAnsiTheme="minorEastAsia" w:cs="宋体"/>
                <w:sz w:val="24"/>
                <w:szCs w:val="24"/>
                <w:lang w:val="zh-CN"/>
              </w:rPr>
            </w:pPr>
          </w:p>
        </w:tc>
      </w:tr>
    </w:tbl>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rPr>
          <w:rFonts w:ascii="宋体" w:cs="宋体"/>
          <w:sz w:val="2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F310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856E8">
      <w:pPr>
        <w:pStyle w:val="a7"/>
        <w:spacing w:line="360" w:lineRule="auto"/>
        <w:jc w:val="center"/>
        <w:rPr>
          <w:rFonts w:asciiTheme="majorEastAsia" w:eastAsiaTheme="majorEastAsia" w:hAnsiTheme="majorEastAsia"/>
          <w:b/>
          <w:snapToGrid w:val="0"/>
          <w:kern w:val="0"/>
          <w:sz w:val="36"/>
          <w:szCs w:val="36"/>
        </w:rPr>
      </w:pPr>
    </w:p>
    <w:p w:rsidR="001856E8" w:rsidRDefault="001F310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856E8" w:rsidRDefault="001F310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1856E8" w:rsidRDefault="001F310A">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856E8" w:rsidRDefault="001F310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856E8" w:rsidRDefault="001F310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856E8" w:rsidRDefault="001F310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856E8" w:rsidRDefault="001F310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856E8" w:rsidRDefault="001F310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856E8" w:rsidRDefault="001F310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856E8" w:rsidRDefault="001F310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856E8" w:rsidRDefault="001F310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856E8" w:rsidRDefault="001F310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856E8" w:rsidRDefault="001F310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856E8" w:rsidRDefault="001F310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856E8" w:rsidRDefault="001F310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856E8" w:rsidRDefault="001F310A">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1856E8" w:rsidRDefault="001F310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856E8" w:rsidRDefault="001F310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856E8" w:rsidRDefault="001F310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856E8" w:rsidRDefault="001F31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856E8" w:rsidRDefault="001F31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856E8" w:rsidRDefault="001F31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856E8" w:rsidRDefault="001F31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856E8" w:rsidRDefault="001F31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856E8" w:rsidRDefault="001F310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856E8" w:rsidRDefault="001F310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856E8" w:rsidRDefault="001856E8">
      <w:pPr>
        <w:pStyle w:val="a7"/>
        <w:adjustRightInd w:val="0"/>
        <w:snapToGrid w:val="0"/>
        <w:spacing w:line="360" w:lineRule="auto"/>
        <w:rPr>
          <w:rFonts w:asciiTheme="minorEastAsia" w:eastAsiaTheme="minorEastAsia" w:hAnsiTheme="minorEastAsia"/>
          <w:szCs w:val="24"/>
        </w:rPr>
      </w:pPr>
    </w:p>
    <w:p w:rsidR="001856E8" w:rsidRDefault="001F310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1856E8" w:rsidRDefault="001F310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856E8" w:rsidRDefault="001F310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856E8" w:rsidRDefault="001F310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856E8" w:rsidRDefault="001856E8">
      <w:pPr>
        <w:adjustRightInd w:val="0"/>
        <w:snapToGrid w:val="0"/>
        <w:spacing w:line="360" w:lineRule="auto"/>
        <w:rPr>
          <w:rFonts w:asciiTheme="minorEastAsia" w:hAnsiTheme="minorEastAsia" w:cs="宋体"/>
          <w:sz w:val="24"/>
          <w:szCs w:val="24"/>
          <w:u w:val="single"/>
        </w:rPr>
      </w:pPr>
    </w:p>
    <w:p w:rsidR="001856E8" w:rsidRDefault="001F310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856E8" w:rsidRDefault="001F310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856E8" w:rsidRDefault="001856E8">
      <w:pPr>
        <w:adjustRightInd w:val="0"/>
        <w:snapToGrid w:val="0"/>
        <w:spacing w:line="360" w:lineRule="auto"/>
        <w:ind w:firstLineChars="2050" w:firstLine="4920"/>
        <w:rPr>
          <w:rFonts w:asciiTheme="minorEastAsia" w:hAnsiTheme="minorEastAsia" w:cs="宋体"/>
          <w:sz w:val="24"/>
          <w:szCs w:val="24"/>
        </w:rPr>
      </w:pPr>
    </w:p>
    <w:p w:rsidR="001856E8" w:rsidRDefault="001F310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856E8" w:rsidRDefault="001F310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856E8" w:rsidRDefault="001856E8" w:rsidP="00962B1E">
      <w:pPr>
        <w:autoSpaceDE w:val="0"/>
        <w:autoSpaceDN w:val="0"/>
        <w:adjustRightInd w:val="0"/>
        <w:spacing w:line="480" w:lineRule="auto"/>
        <w:ind w:firstLineChars="257" w:firstLine="617"/>
        <w:rPr>
          <w:rFonts w:ascii="宋体" w:hAnsi="宋体"/>
          <w:color w:val="000000"/>
          <w:sz w:val="24"/>
          <w:szCs w:val="24"/>
        </w:rPr>
      </w:pPr>
    </w:p>
    <w:p w:rsidR="001856E8" w:rsidRDefault="001F310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856E8" w:rsidRDefault="001F310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856E8" w:rsidRDefault="001F310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856E8" w:rsidRDefault="001F310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856E8" w:rsidRDefault="001F310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856E8" w:rsidRDefault="001856E8">
      <w:pPr>
        <w:pStyle w:val="13"/>
        <w:spacing w:line="480" w:lineRule="auto"/>
        <w:ind w:firstLineChars="225" w:firstLine="540"/>
        <w:jc w:val="left"/>
        <w:rPr>
          <w:rFonts w:asciiTheme="minorEastAsia" w:hAnsiTheme="minorEastAsia"/>
          <w:color w:val="000000"/>
          <w:szCs w:val="24"/>
        </w:rPr>
      </w:pPr>
    </w:p>
    <w:p w:rsidR="001856E8" w:rsidRDefault="001856E8">
      <w:pPr>
        <w:pStyle w:val="13"/>
        <w:spacing w:line="480" w:lineRule="auto"/>
        <w:ind w:firstLineChars="225" w:firstLine="540"/>
        <w:jc w:val="left"/>
        <w:rPr>
          <w:rFonts w:asciiTheme="minorEastAsia" w:hAnsiTheme="minorEastAsia"/>
          <w:color w:val="000000"/>
          <w:szCs w:val="24"/>
        </w:rPr>
      </w:pPr>
    </w:p>
    <w:p w:rsidR="001856E8" w:rsidRDefault="001F310A" w:rsidP="00962B1E">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856E8" w:rsidRDefault="001856E8" w:rsidP="00962B1E">
      <w:pPr>
        <w:pStyle w:val="13"/>
        <w:spacing w:line="480" w:lineRule="auto"/>
        <w:ind w:leftChars="-256" w:left="-538" w:firstLineChars="257" w:firstLine="617"/>
        <w:jc w:val="center"/>
        <w:rPr>
          <w:rFonts w:asciiTheme="minorEastAsia" w:hAnsiTheme="minorEastAsia"/>
          <w:bCs/>
          <w:color w:val="000000"/>
          <w:szCs w:val="24"/>
        </w:rPr>
      </w:pPr>
    </w:p>
    <w:p w:rsidR="001856E8" w:rsidRDefault="001856E8">
      <w:pPr>
        <w:autoSpaceDE w:val="0"/>
        <w:autoSpaceDN w:val="0"/>
        <w:adjustRightInd w:val="0"/>
        <w:spacing w:line="360" w:lineRule="auto"/>
        <w:ind w:right="-11"/>
        <w:rPr>
          <w:rFonts w:asciiTheme="minorEastAsia" w:hAnsiTheme="minorEastAsia" w:cs="宋体"/>
          <w:sz w:val="24"/>
          <w:szCs w:val="24"/>
          <w:lang w:val="zh-CN"/>
        </w:rPr>
      </w:pPr>
    </w:p>
    <w:p w:rsidR="001856E8" w:rsidRDefault="001856E8">
      <w:pPr>
        <w:autoSpaceDE w:val="0"/>
        <w:autoSpaceDN w:val="0"/>
        <w:adjustRightInd w:val="0"/>
        <w:spacing w:line="360" w:lineRule="auto"/>
        <w:ind w:right="-11"/>
        <w:rPr>
          <w:rFonts w:asciiTheme="minorEastAsia" w:hAnsiTheme="minorEastAsia" w:cs="宋体"/>
          <w:sz w:val="24"/>
          <w:szCs w:val="24"/>
          <w:lang w:val="zh-CN"/>
        </w:rPr>
      </w:pPr>
    </w:p>
    <w:p w:rsidR="001856E8" w:rsidRDefault="001856E8">
      <w:pPr>
        <w:autoSpaceDE w:val="0"/>
        <w:autoSpaceDN w:val="0"/>
        <w:adjustRightInd w:val="0"/>
        <w:spacing w:line="360" w:lineRule="auto"/>
        <w:ind w:right="-11"/>
        <w:rPr>
          <w:rFonts w:asciiTheme="minorEastAsia" w:hAnsiTheme="minorEastAsia" w:cs="宋体"/>
          <w:sz w:val="24"/>
          <w:szCs w:val="24"/>
          <w:lang w:val="zh-CN"/>
        </w:rPr>
      </w:pPr>
    </w:p>
    <w:p w:rsidR="001856E8" w:rsidRDefault="001F310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856E8" w:rsidRDefault="001F310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856E8" w:rsidRDefault="001856E8">
      <w:pPr>
        <w:pStyle w:val="14"/>
        <w:spacing w:line="480" w:lineRule="auto"/>
        <w:rPr>
          <w:rFonts w:asciiTheme="minorEastAsia" w:hAnsiTheme="minorEastAsia" w:cs="Arial"/>
          <w:color w:val="000000"/>
          <w:szCs w:val="24"/>
        </w:rPr>
      </w:pPr>
    </w:p>
    <w:p w:rsidR="001856E8" w:rsidRDefault="001856E8"/>
    <w:p w:rsidR="001856E8" w:rsidRDefault="001F310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856E8" w:rsidRDefault="001856E8">
      <w:pPr>
        <w:spacing w:line="480" w:lineRule="exact"/>
        <w:jc w:val="center"/>
        <w:rPr>
          <w:rFonts w:ascii="宋体" w:hAnsi="宋体"/>
          <w:b/>
          <w:bCs/>
          <w:color w:val="000000"/>
          <w:sz w:val="36"/>
          <w:szCs w:val="36"/>
        </w:rPr>
      </w:pPr>
    </w:p>
    <w:p w:rsidR="001856E8" w:rsidRDefault="001F310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856E8" w:rsidRDefault="001856E8">
      <w:pPr>
        <w:spacing w:line="480" w:lineRule="exact"/>
        <w:jc w:val="center"/>
        <w:rPr>
          <w:rFonts w:ascii="宋体" w:hAnsi="宋体"/>
          <w:b/>
          <w:bCs/>
          <w:color w:val="000000"/>
          <w:sz w:val="36"/>
          <w:szCs w:val="36"/>
        </w:rPr>
      </w:pPr>
    </w:p>
    <w:p w:rsidR="001856E8" w:rsidRDefault="001F31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856E8" w:rsidRDefault="001F31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856E8" w:rsidRDefault="001F31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856E8" w:rsidRDefault="001F31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856E8" w:rsidRDefault="001F310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856E8" w:rsidRDefault="001F310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856E8" w:rsidRDefault="001F310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856E8">
        <w:trPr>
          <w:gridAfter w:val="1"/>
          <w:wAfter w:w="14" w:type="dxa"/>
          <w:trHeight w:val="2636"/>
        </w:trPr>
        <w:tc>
          <w:tcPr>
            <w:tcW w:w="4484" w:type="dxa"/>
            <w:vAlign w:val="center"/>
          </w:tcPr>
          <w:p w:rsidR="001856E8" w:rsidRDefault="001F310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856E8" w:rsidRDefault="001F310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856E8">
        <w:trPr>
          <w:trHeight w:val="2781"/>
        </w:trPr>
        <w:tc>
          <w:tcPr>
            <w:tcW w:w="4491" w:type="dxa"/>
            <w:gridSpan w:val="2"/>
            <w:vAlign w:val="center"/>
          </w:tcPr>
          <w:p w:rsidR="001856E8" w:rsidRDefault="001F310A">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856E8" w:rsidRDefault="001F310A">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856E8" w:rsidRDefault="001856E8" w:rsidP="00962B1E">
      <w:pPr>
        <w:spacing w:line="320" w:lineRule="exact"/>
        <w:ind w:left="2" w:firstLineChars="149" w:firstLine="358"/>
        <w:rPr>
          <w:rFonts w:asciiTheme="minorEastAsia" w:hAnsiTheme="minorEastAsia" w:cs="Courier New"/>
          <w:sz w:val="24"/>
          <w:szCs w:val="24"/>
        </w:rPr>
      </w:pPr>
    </w:p>
    <w:p w:rsidR="001856E8" w:rsidRDefault="001F310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856E8" w:rsidRDefault="001F310A" w:rsidP="006C29E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856E8" w:rsidRDefault="001F310A" w:rsidP="006C29E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856E8" w:rsidRDefault="001F310A" w:rsidP="006C29E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856E8" w:rsidRDefault="001F310A" w:rsidP="006C29E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856E8" w:rsidRDefault="001856E8" w:rsidP="006C29EB">
      <w:pPr>
        <w:spacing w:beforeLines="50" w:afterLines="50" w:line="360" w:lineRule="auto"/>
        <w:ind w:firstLineChars="236" w:firstLine="566"/>
        <w:rPr>
          <w:rFonts w:asciiTheme="minorEastAsia" w:hAnsiTheme="minorEastAsia" w:cs="宋体"/>
          <w:sz w:val="24"/>
          <w:szCs w:val="24"/>
          <w:lang w:val="zh-CN"/>
        </w:rPr>
      </w:pPr>
    </w:p>
    <w:p w:rsidR="001856E8" w:rsidRDefault="001F310A" w:rsidP="006C29E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856E8" w:rsidRDefault="001F310A" w:rsidP="006C29E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856E8" w:rsidRDefault="001856E8" w:rsidP="006C29EB">
      <w:pPr>
        <w:spacing w:beforeLines="50" w:afterLines="50" w:line="360" w:lineRule="auto"/>
        <w:ind w:right="420" w:firstLineChars="2286" w:firstLine="5486"/>
        <w:rPr>
          <w:rFonts w:asciiTheme="minorEastAsia" w:hAnsiTheme="minorEastAsia" w:cs="宋体"/>
          <w:sz w:val="24"/>
          <w:szCs w:val="24"/>
          <w:lang w:val="zh-CN"/>
        </w:rPr>
      </w:pPr>
    </w:p>
    <w:p w:rsidR="001856E8" w:rsidRDefault="001856E8" w:rsidP="006C29EB">
      <w:pPr>
        <w:spacing w:beforeLines="50" w:afterLines="50" w:line="360" w:lineRule="auto"/>
        <w:ind w:right="420" w:firstLineChars="2286" w:firstLine="5486"/>
        <w:rPr>
          <w:rFonts w:asciiTheme="minorEastAsia" w:hAnsiTheme="minorEastAsia" w:cs="宋体"/>
          <w:sz w:val="24"/>
          <w:szCs w:val="24"/>
          <w:lang w:val="zh-CN"/>
        </w:rPr>
      </w:pPr>
    </w:p>
    <w:p w:rsidR="001856E8" w:rsidRDefault="001856E8" w:rsidP="006C29EB">
      <w:pPr>
        <w:spacing w:beforeLines="50" w:afterLines="50" w:line="360" w:lineRule="auto"/>
        <w:ind w:right="420" w:firstLineChars="2286" w:firstLine="5486"/>
        <w:rPr>
          <w:rFonts w:asciiTheme="minorEastAsia" w:hAnsiTheme="minorEastAsia" w:cs="宋体"/>
          <w:sz w:val="24"/>
          <w:szCs w:val="24"/>
          <w:lang w:val="zh-CN"/>
        </w:rPr>
      </w:pPr>
    </w:p>
    <w:p w:rsidR="001856E8" w:rsidRDefault="001F310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F310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856E8" w:rsidRDefault="001856E8">
      <w:pPr>
        <w:autoSpaceDE w:val="0"/>
        <w:autoSpaceDN w:val="0"/>
        <w:adjustRightInd w:val="0"/>
        <w:spacing w:line="360" w:lineRule="auto"/>
        <w:jc w:val="center"/>
        <w:rPr>
          <w:rFonts w:ascii="宋体" w:cs="宋体"/>
          <w:sz w:val="24"/>
          <w:lang w:val="zh-CN"/>
        </w:rPr>
      </w:pPr>
    </w:p>
    <w:p w:rsidR="001856E8" w:rsidRDefault="001F310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856E8" w:rsidRDefault="001856E8">
      <w:pPr>
        <w:autoSpaceDE w:val="0"/>
        <w:autoSpaceDN w:val="0"/>
        <w:adjustRightInd w:val="0"/>
        <w:spacing w:line="360" w:lineRule="auto"/>
        <w:ind w:right="-11"/>
        <w:rPr>
          <w:rFonts w:ascii="宋体" w:cs="宋体"/>
          <w:sz w:val="24"/>
          <w:lang w:val="zh-CN"/>
        </w:rPr>
      </w:pPr>
    </w:p>
    <w:p w:rsidR="001856E8" w:rsidRDefault="001856E8">
      <w:pPr>
        <w:autoSpaceDE w:val="0"/>
        <w:autoSpaceDN w:val="0"/>
        <w:adjustRightInd w:val="0"/>
        <w:spacing w:line="360" w:lineRule="auto"/>
        <w:jc w:val="center"/>
        <w:rPr>
          <w:rFonts w:asciiTheme="minorEastAsia" w:hAnsiTheme="minorEastAsia" w:cs="宋体"/>
          <w:sz w:val="24"/>
          <w:szCs w:val="24"/>
          <w:lang w:val="zh-CN"/>
        </w:rPr>
      </w:pPr>
    </w:p>
    <w:p w:rsidR="001856E8" w:rsidRDefault="001856E8">
      <w:pPr>
        <w:autoSpaceDE w:val="0"/>
        <w:autoSpaceDN w:val="0"/>
        <w:adjustRightInd w:val="0"/>
        <w:spacing w:line="360" w:lineRule="auto"/>
        <w:jc w:val="center"/>
        <w:rPr>
          <w:rFonts w:asciiTheme="minorEastAsia" w:hAnsiTheme="minorEastAsia" w:cs="宋体"/>
          <w:sz w:val="24"/>
          <w:szCs w:val="24"/>
          <w:lang w:val="zh-CN"/>
        </w:rPr>
      </w:pPr>
    </w:p>
    <w:p w:rsidR="001856E8" w:rsidRDefault="001856E8">
      <w:pPr>
        <w:autoSpaceDE w:val="0"/>
        <w:autoSpaceDN w:val="0"/>
        <w:adjustRightInd w:val="0"/>
        <w:spacing w:line="360" w:lineRule="auto"/>
        <w:outlineLvl w:val="0"/>
        <w:rPr>
          <w:rFonts w:ascii="宋体" w:cs="宋体"/>
          <w:sz w:val="24"/>
          <w:lang w:val="zh-CN"/>
        </w:rPr>
      </w:pPr>
    </w:p>
    <w:p w:rsidR="001856E8" w:rsidRDefault="001F310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856E8">
      <w:pPr>
        <w:autoSpaceDE w:val="0"/>
        <w:autoSpaceDN w:val="0"/>
        <w:adjustRightInd w:val="0"/>
        <w:spacing w:line="360" w:lineRule="auto"/>
        <w:jc w:val="center"/>
        <w:rPr>
          <w:rFonts w:asciiTheme="minorEastAsia" w:hAnsiTheme="minorEastAsia" w:cs="黑体"/>
          <w:b/>
          <w:bCs/>
          <w:sz w:val="44"/>
          <w:szCs w:val="44"/>
          <w:lang w:val="zh-CN"/>
        </w:rPr>
      </w:pPr>
    </w:p>
    <w:p w:rsidR="001856E8" w:rsidRDefault="001F310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856E8">
      <w:pPr>
        <w:autoSpaceDE w:val="0"/>
        <w:autoSpaceDN w:val="0"/>
        <w:adjustRightInd w:val="0"/>
        <w:spacing w:line="360" w:lineRule="auto"/>
        <w:jc w:val="center"/>
        <w:outlineLvl w:val="0"/>
        <w:rPr>
          <w:rFonts w:eastAsia="宋体" w:hAnsi="宋体"/>
          <w:b/>
          <w:snapToGrid w:val="0"/>
          <w:kern w:val="0"/>
          <w:sz w:val="36"/>
          <w:szCs w:val="36"/>
        </w:rPr>
      </w:pPr>
    </w:p>
    <w:p w:rsidR="001856E8" w:rsidRDefault="001F310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1856E8" w:rsidRDefault="001F310A" w:rsidP="006C29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856E8" w:rsidRDefault="001F310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856E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856E8" w:rsidRDefault="001F310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856E8" w:rsidRDefault="001F310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856E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856E8" w:rsidRDefault="001F310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r>
      <w:tr w:rsidR="001856E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856E8" w:rsidRDefault="001F310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360" w:lineRule="auto"/>
              <w:rPr>
                <w:rFonts w:asciiTheme="minorEastAsia" w:hAnsiTheme="minorEastAsia"/>
                <w:sz w:val="24"/>
                <w:szCs w:val="24"/>
              </w:rPr>
            </w:pPr>
          </w:p>
        </w:tc>
      </w:tr>
      <w:tr w:rsidR="001856E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856E8" w:rsidRDefault="001F310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856E8" w:rsidRDefault="001F310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856E8" w:rsidRDefault="001856E8">
      <w:pPr>
        <w:autoSpaceDE w:val="0"/>
        <w:autoSpaceDN w:val="0"/>
        <w:adjustRightInd w:val="0"/>
        <w:spacing w:line="480" w:lineRule="auto"/>
        <w:rPr>
          <w:rFonts w:asciiTheme="minorEastAsia" w:hAnsiTheme="minorEastAsia" w:cs="宋体"/>
          <w:sz w:val="24"/>
          <w:szCs w:val="24"/>
          <w:lang w:val="zh-CN"/>
        </w:rPr>
      </w:pPr>
    </w:p>
    <w:p w:rsidR="001856E8" w:rsidRDefault="001856E8">
      <w:pPr>
        <w:spacing w:line="300" w:lineRule="exact"/>
        <w:rPr>
          <w:rFonts w:asciiTheme="minorEastAsia" w:hAnsiTheme="minorEastAsia"/>
          <w:color w:val="000000"/>
          <w:sz w:val="24"/>
          <w:szCs w:val="24"/>
        </w:rPr>
      </w:pPr>
    </w:p>
    <w:p w:rsidR="001856E8" w:rsidRDefault="001F310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1856E8" w:rsidRDefault="001F310A" w:rsidP="006C29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856E8" w:rsidRDefault="001F310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856E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856E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856E8" w:rsidRDefault="001F310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856E8" w:rsidRDefault="001856E8">
            <w:pPr>
              <w:autoSpaceDE w:val="0"/>
              <w:autoSpaceDN w:val="0"/>
              <w:adjustRightInd w:val="0"/>
              <w:spacing w:line="480" w:lineRule="exact"/>
              <w:jc w:val="center"/>
              <w:rPr>
                <w:rFonts w:asciiTheme="minorEastAsia" w:hAnsiTheme="minorEastAsia"/>
                <w:b/>
                <w:bCs/>
                <w:sz w:val="24"/>
                <w:szCs w:val="24"/>
              </w:rPr>
            </w:pPr>
          </w:p>
        </w:tc>
      </w:tr>
      <w:tr w:rsidR="001856E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856E8" w:rsidRDefault="001F310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856E8" w:rsidRDefault="001856E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856E8" w:rsidRDefault="001856E8">
            <w:pPr>
              <w:autoSpaceDE w:val="0"/>
              <w:autoSpaceDN w:val="0"/>
              <w:adjustRightInd w:val="0"/>
              <w:spacing w:line="480" w:lineRule="exact"/>
              <w:jc w:val="center"/>
              <w:rPr>
                <w:rFonts w:asciiTheme="minorEastAsia" w:hAnsiTheme="minorEastAsia"/>
                <w:b/>
                <w:bCs/>
                <w:sz w:val="24"/>
                <w:szCs w:val="24"/>
              </w:rPr>
            </w:pPr>
          </w:p>
        </w:tc>
      </w:tr>
    </w:tbl>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856E8" w:rsidRDefault="001F310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1856E8" w:rsidRDefault="001856E8">
      <w:pPr>
        <w:snapToGrid w:val="0"/>
        <w:spacing w:line="360" w:lineRule="auto"/>
        <w:jc w:val="center"/>
        <w:rPr>
          <w:rFonts w:eastAsia="宋体" w:hAnsi="宋体"/>
          <w:b/>
          <w:snapToGrid w:val="0"/>
          <w:kern w:val="0"/>
          <w:sz w:val="36"/>
          <w:szCs w:val="36"/>
        </w:rPr>
      </w:pPr>
    </w:p>
    <w:p w:rsidR="001856E8" w:rsidRDefault="001F310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856E8" w:rsidRDefault="001856E8">
      <w:pPr>
        <w:snapToGrid w:val="0"/>
        <w:spacing w:line="360" w:lineRule="auto"/>
        <w:jc w:val="center"/>
        <w:rPr>
          <w:rFonts w:eastAsia="宋体" w:hAnsi="宋体"/>
          <w:b/>
          <w:snapToGrid w:val="0"/>
          <w:kern w:val="0"/>
          <w:sz w:val="36"/>
          <w:szCs w:val="36"/>
        </w:rPr>
      </w:pPr>
    </w:p>
    <w:p w:rsidR="001856E8" w:rsidRDefault="001856E8">
      <w:pPr>
        <w:snapToGrid w:val="0"/>
        <w:spacing w:line="360" w:lineRule="auto"/>
        <w:jc w:val="center"/>
        <w:rPr>
          <w:rFonts w:eastAsia="宋体" w:hAnsi="宋体"/>
          <w:b/>
          <w:snapToGrid w:val="0"/>
          <w:kern w:val="0"/>
          <w:sz w:val="36"/>
          <w:szCs w:val="36"/>
        </w:rPr>
      </w:pPr>
    </w:p>
    <w:p w:rsidR="001856E8" w:rsidRDefault="001856E8">
      <w:pPr>
        <w:snapToGrid w:val="0"/>
        <w:spacing w:line="360" w:lineRule="auto"/>
        <w:jc w:val="center"/>
        <w:rPr>
          <w:rFonts w:eastAsia="宋体" w:hAnsi="宋体"/>
          <w:b/>
          <w:snapToGrid w:val="0"/>
          <w:kern w:val="0"/>
          <w:sz w:val="36"/>
          <w:szCs w:val="36"/>
        </w:rPr>
      </w:pPr>
    </w:p>
    <w:p w:rsidR="001856E8" w:rsidRDefault="001856E8">
      <w:pPr>
        <w:snapToGrid w:val="0"/>
        <w:spacing w:line="360" w:lineRule="auto"/>
        <w:jc w:val="center"/>
        <w:rPr>
          <w:rFonts w:eastAsia="宋体" w:hAnsi="宋体"/>
          <w:b/>
          <w:snapToGrid w:val="0"/>
          <w:kern w:val="0"/>
          <w:sz w:val="36"/>
          <w:szCs w:val="36"/>
        </w:rPr>
      </w:pPr>
    </w:p>
    <w:p w:rsidR="001856E8" w:rsidRDefault="001F310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856E8" w:rsidRDefault="001F310A" w:rsidP="006C29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856E8" w:rsidRDefault="001F310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856E8">
        <w:trPr>
          <w:trHeight w:val="777"/>
        </w:trPr>
        <w:tc>
          <w:tcPr>
            <w:tcW w:w="712" w:type="dxa"/>
            <w:shd w:val="clear" w:color="auto" w:fill="F3F3F3"/>
            <w:vAlign w:val="center"/>
          </w:tcPr>
          <w:p w:rsidR="001856E8" w:rsidRDefault="001F310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856E8" w:rsidRDefault="001F310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856E8" w:rsidRDefault="001F310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856E8" w:rsidRDefault="001F310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856E8" w:rsidRDefault="001F310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856E8">
        <w:trPr>
          <w:trHeight w:val="680"/>
        </w:trPr>
        <w:tc>
          <w:tcPr>
            <w:tcW w:w="712" w:type="dxa"/>
            <w:vAlign w:val="center"/>
          </w:tcPr>
          <w:p w:rsidR="001856E8" w:rsidRDefault="001F310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856E8" w:rsidRDefault="001856E8">
            <w:pPr>
              <w:pStyle w:val="a6"/>
              <w:spacing w:line="360" w:lineRule="auto"/>
              <w:rPr>
                <w:rFonts w:ascii="宋体" w:eastAsia="宋体" w:hAnsi="宋体" w:cs="Times New Roman"/>
                <w:sz w:val="24"/>
                <w:szCs w:val="24"/>
              </w:rPr>
            </w:pPr>
          </w:p>
        </w:tc>
        <w:tc>
          <w:tcPr>
            <w:tcW w:w="3579" w:type="dxa"/>
            <w:vAlign w:val="center"/>
          </w:tcPr>
          <w:p w:rsidR="001856E8" w:rsidRDefault="001856E8">
            <w:pPr>
              <w:pStyle w:val="a6"/>
              <w:spacing w:line="360" w:lineRule="auto"/>
              <w:rPr>
                <w:rFonts w:ascii="宋体" w:eastAsia="宋体" w:hAnsi="宋体" w:cs="Times New Roman"/>
                <w:sz w:val="24"/>
                <w:szCs w:val="24"/>
              </w:rPr>
            </w:pPr>
          </w:p>
        </w:tc>
        <w:tc>
          <w:tcPr>
            <w:tcW w:w="1440" w:type="dxa"/>
            <w:vAlign w:val="center"/>
          </w:tcPr>
          <w:p w:rsidR="001856E8" w:rsidRDefault="001856E8">
            <w:pPr>
              <w:pStyle w:val="a6"/>
              <w:spacing w:line="360" w:lineRule="auto"/>
              <w:rPr>
                <w:rFonts w:ascii="宋体" w:eastAsia="宋体" w:hAnsi="宋体" w:cs="Times New Roman"/>
                <w:sz w:val="24"/>
                <w:szCs w:val="24"/>
              </w:rPr>
            </w:pPr>
          </w:p>
        </w:tc>
        <w:tc>
          <w:tcPr>
            <w:tcW w:w="1706" w:type="dxa"/>
            <w:vAlign w:val="center"/>
          </w:tcPr>
          <w:p w:rsidR="001856E8" w:rsidRDefault="001856E8">
            <w:pPr>
              <w:pStyle w:val="a6"/>
              <w:spacing w:line="360" w:lineRule="auto"/>
              <w:rPr>
                <w:rFonts w:ascii="宋体" w:eastAsia="宋体" w:hAnsi="宋体" w:cs="Times New Roman"/>
                <w:sz w:val="24"/>
                <w:szCs w:val="24"/>
              </w:rPr>
            </w:pPr>
          </w:p>
        </w:tc>
      </w:tr>
      <w:tr w:rsidR="001856E8">
        <w:trPr>
          <w:trHeight w:val="680"/>
        </w:trPr>
        <w:tc>
          <w:tcPr>
            <w:tcW w:w="712" w:type="dxa"/>
            <w:vAlign w:val="center"/>
          </w:tcPr>
          <w:p w:rsidR="001856E8" w:rsidRDefault="001F310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856E8" w:rsidRDefault="001856E8">
            <w:pPr>
              <w:pStyle w:val="a6"/>
              <w:spacing w:line="360" w:lineRule="auto"/>
              <w:rPr>
                <w:rFonts w:ascii="宋体" w:eastAsia="宋体" w:hAnsi="宋体" w:cs="Times New Roman"/>
                <w:sz w:val="24"/>
                <w:szCs w:val="24"/>
              </w:rPr>
            </w:pPr>
          </w:p>
        </w:tc>
        <w:tc>
          <w:tcPr>
            <w:tcW w:w="3579" w:type="dxa"/>
            <w:vAlign w:val="center"/>
          </w:tcPr>
          <w:p w:rsidR="001856E8" w:rsidRDefault="001856E8">
            <w:pPr>
              <w:pStyle w:val="a6"/>
              <w:spacing w:line="360" w:lineRule="auto"/>
              <w:rPr>
                <w:rFonts w:ascii="宋体" w:eastAsia="宋体" w:hAnsi="宋体" w:cs="Times New Roman"/>
                <w:sz w:val="24"/>
                <w:szCs w:val="24"/>
              </w:rPr>
            </w:pPr>
          </w:p>
        </w:tc>
        <w:tc>
          <w:tcPr>
            <w:tcW w:w="1440" w:type="dxa"/>
            <w:vAlign w:val="center"/>
          </w:tcPr>
          <w:p w:rsidR="001856E8" w:rsidRDefault="001856E8">
            <w:pPr>
              <w:pStyle w:val="a6"/>
              <w:spacing w:line="360" w:lineRule="auto"/>
              <w:rPr>
                <w:rFonts w:ascii="宋体" w:eastAsia="宋体" w:hAnsi="宋体" w:cs="Times New Roman"/>
                <w:sz w:val="24"/>
                <w:szCs w:val="24"/>
              </w:rPr>
            </w:pPr>
          </w:p>
        </w:tc>
        <w:tc>
          <w:tcPr>
            <w:tcW w:w="1706" w:type="dxa"/>
            <w:vAlign w:val="center"/>
          </w:tcPr>
          <w:p w:rsidR="001856E8" w:rsidRDefault="001856E8">
            <w:pPr>
              <w:pStyle w:val="a6"/>
              <w:spacing w:line="360" w:lineRule="auto"/>
              <w:rPr>
                <w:rFonts w:ascii="宋体" w:eastAsia="宋体" w:hAnsi="宋体" w:cs="Times New Roman"/>
                <w:sz w:val="24"/>
                <w:szCs w:val="24"/>
              </w:rPr>
            </w:pPr>
          </w:p>
        </w:tc>
      </w:tr>
      <w:tr w:rsidR="001856E8">
        <w:trPr>
          <w:trHeight w:val="680"/>
        </w:trPr>
        <w:tc>
          <w:tcPr>
            <w:tcW w:w="712" w:type="dxa"/>
            <w:vAlign w:val="center"/>
          </w:tcPr>
          <w:p w:rsidR="001856E8" w:rsidRDefault="001F310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856E8" w:rsidRDefault="001856E8">
            <w:pPr>
              <w:pStyle w:val="a6"/>
              <w:spacing w:line="360" w:lineRule="auto"/>
              <w:rPr>
                <w:rFonts w:ascii="宋体" w:eastAsia="宋体" w:hAnsi="宋体" w:cs="Times New Roman"/>
                <w:sz w:val="24"/>
                <w:szCs w:val="24"/>
              </w:rPr>
            </w:pPr>
          </w:p>
        </w:tc>
        <w:tc>
          <w:tcPr>
            <w:tcW w:w="3579" w:type="dxa"/>
            <w:vAlign w:val="center"/>
          </w:tcPr>
          <w:p w:rsidR="001856E8" w:rsidRDefault="001856E8">
            <w:pPr>
              <w:pStyle w:val="a6"/>
              <w:spacing w:line="360" w:lineRule="auto"/>
              <w:rPr>
                <w:rFonts w:ascii="宋体" w:eastAsia="宋体" w:hAnsi="宋体" w:cs="Times New Roman"/>
                <w:sz w:val="24"/>
                <w:szCs w:val="24"/>
              </w:rPr>
            </w:pPr>
          </w:p>
        </w:tc>
        <w:tc>
          <w:tcPr>
            <w:tcW w:w="1440" w:type="dxa"/>
            <w:vAlign w:val="center"/>
          </w:tcPr>
          <w:p w:rsidR="001856E8" w:rsidRDefault="001856E8">
            <w:pPr>
              <w:pStyle w:val="a6"/>
              <w:spacing w:line="360" w:lineRule="auto"/>
              <w:rPr>
                <w:rFonts w:ascii="宋体" w:eastAsia="宋体" w:hAnsi="宋体" w:cs="Times New Roman"/>
                <w:sz w:val="24"/>
                <w:szCs w:val="24"/>
              </w:rPr>
            </w:pPr>
          </w:p>
        </w:tc>
        <w:tc>
          <w:tcPr>
            <w:tcW w:w="1706" w:type="dxa"/>
            <w:vAlign w:val="center"/>
          </w:tcPr>
          <w:p w:rsidR="001856E8" w:rsidRDefault="001856E8">
            <w:pPr>
              <w:pStyle w:val="a6"/>
              <w:spacing w:line="360" w:lineRule="auto"/>
              <w:rPr>
                <w:rFonts w:ascii="宋体" w:eastAsia="宋体" w:hAnsi="宋体" w:cs="Times New Roman"/>
                <w:sz w:val="24"/>
                <w:szCs w:val="24"/>
              </w:rPr>
            </w:pPr>
          </w:p>
        </w:tc>
      </w:tr>
      <w:tr w:rsidR="001856E8">
        <w:trPr>
          <w:trHeight w:val="680"/>
        </w:trPr>
        <w:tc>
          <w:tcPr>
            <w:tcW w:w="712" w:type="dxa"/>
            <w:vAlign w:val="center"/>
          </w:tcPr>
          <w:p w:rsidR="001856E8" w:rsidRDefault="001F310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856E8" w:rsidRDefault="001856E8">
            <w:pPr>
              <w:rPr>
                <w:rFonts w:ascii="宋体"/>
              </w:rPr>
            </w:pPr>
          </w:p>
        </w:tc>
        <w:tc>
          <w:tcPr>
            <w:tcW w:w="3579" w:type="dxa"/>
            <w:vAlign w:val="center"/>
          </w:tcPr>
          <w:p w:rsidR="001856E8" w:rsidRDefault="001856E8">
            <w:pPr>
              <w:rPr>
                <w:rFonts w:ascii="宋体"/>
              </w:rPr>
            </w:pPr>
          </w:p>
        </w:tc>
        <w:tc>
          <w:tcPr>
            <w:tcW w:w="1440" w:type="dxa"/>
            <w:vAlign w:val="center"/>
          </w:tcPr>
          <w:p w:rsidR="001856E8" w:rsidRDefault="001856E8">
            <w:pPr>
              <w:rPr>
                <w:rFonts w:ascii="宋体"/>
              </w:rPr>
            </w:pPr>
          </w:p>
        </w:tc>
        <w:tc>
          <w:tcPr>
            <w:tcW w:w="1706" w:type="dxa"/>
            <w:vAlign w:val="center"/>
          </w:tcPr>
          <w:p w:rsidR="001856E8" w:rsidRDefault="001856E8">
            <w:pPr>
              <w:rPr>
                <w:rFonts w:ascii="宋体"/>
              </w:rPr>
            </w:pPr>
          </w:p>
        </w:tc>
      </w:tr>
      <w:tr w:rsidR="001856E8">
        <w:trPr>
          <w:trHeight w:val="680"/>
        </w:trPr>
        <w:tc>
          <w:tcPr>
            <w:tcW w:w="712"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856E8" w:rsidRDefault="001856E8">
            <w:pPr>
              <w:rPr>
                <w:rFonts w:ascii="宋体"/>
              </w:rPr>
            </w:pPr>
          </w:p>
        </w:tc>
        <w:tc>
          <w:tcPr>
            <w:tcW w:w="3579" w:type="dxa"/>
            <w:vAlign w:val="center"/>
          </w:tcPr>
          <w:p w:rsidR="001856E8" w:rsidRDefault="001856E8">
            <w:pPr>
              <w:rPr>
                <w:rFonts w:ascii="宋体"/>
              </w:rPr>
            </w:pPr>
          </w:p>
        </w:tc>
        <w:tc>
          <w:tcPr>
            <w:tcW w:w="1440" w:type="dxa"/>
            <w:vAlign w:val="center"/>
          </w:tcPr>
          <w:p w:rsidR="001856E8" w:rsidRDefault="001856E8">
            <w:pPr>
              <w:rPr>
                <w:rFonts w:ascii="宋体"/>
              </w:rPr>
            </w:pPr>
          </w:p>
        </w:tc>
        <w:tc>
          <w:tcPr>
            <w:tcW w:w="1706" w:type="dxa"/>
            <w:vAlign w:val="center"/>
          </w:tcPr>
          <w:p w:rsidR="001856E8" w:rsidRDefault="001856E8">
            <w:pPr>
              <w:rPr>
                <w:rFonts w:ascii="宋体"/>
              </w:rPr>
            </w:pPr>
          </w:p>
        </w:tc>
      </w:tr>
    </w:tbl>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856E8" w:rsidRDefault="001856E8">
      <w:pPr>
        <w:autoSpaceDE w:val="0"/>
        <w:autoSpaceDN w:val="0"/>
        <w:adjustRightInd w:val="0"/>
        <w:spacing w:line="480" w:lineRule="auto"/>
        <w:rPr>
          <w:rFonts w:asciiTheme="minorEastAsia" w:hAnsiTheme="minorEastAsia" w:cs="宋体"/>
          <w:sz w:val="24"/>
          <w:szCs w:val="24"/>
          <w:lang w:val="zh-CN"/>
        </w:rPr>
      </w:pPr>
    </w:p>
    <w:p w:rsidR="001856E8" w:rsidRDefault="001856E8">
      <w:pPr>
        <w:autoSpaceDE w:val="0"/>
        <w:autoSpaceDN w:val="0"/>
        <w:adjustRightInd w:val="0"/>
        <w:spacing w:line="360" w:lineRule="auto"/>
        <w:jc w:val="center"/>
        <w:outlineLvl w:val="0"/>
        <w:rPr>
          <w:rFonts w:ascii="宋体" w:hAnsi="宋体"/>
          <w:b/>
          <w:bCs/>
          <w:color w:val="000000"/>
          <w:sz w:val="36"/>
          <w:szCs w:val="36"/>
        </w:rPr>
      </w:pPr>
    </w:p>
    <w:p w:rsidR="001856E8" w:rsidRDefault="001F310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1856E8" w:rsidRDefault="001856E8">
      <w:pPr>
        <w:autoSpaceDE w:val="0"/>
        <w:autoSpaceDN w:val="0"/>
        <w:adjustRightInd w:val="0"/>
        <w:spacing w:line="360" w:lineRule="auto"/>
        <w:jc w:val="center"/>
        <w:outlineLvl w:val="0"/>
        <w:rPr>
          <w:rFonts w:ascii="宋体" w:hAnsi="宋体"/>
          <w:b/>
          <w:bCs/>
          <w:color w:val="000000"/>
          <w:sz w:val="36"/>
          <w:szCs w:val="36"/>
        </w:rPr>
      </w:pPr>
    </w:p>
    <w:p w:rsidR="001856E8" w:rsidRDefault="001F310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856E8" w:rsidRDefault="001856E8">
      <w:pPr>
        <w:autoSpaceDE w:val="0"/>
        <w:autoSpaceDN w:val="0"/>
        <w:adjustRightInd w:val="0"/>
        <w:spacing w:line="360" w:lineRule="auto"/>
        <w:jc w:val="center"/>
        <w:outlineLvl w:val="0"/>
        <w:rPr>
          <w:rFonts w:ascii="宋体" w:hAnsi="宋体"/>
          <w:b/>
          <w:bCs/>
          <w:color w:val="000000"/>
          <w:sz w:val="36"/>
          <w:szCs w:val="36"/>
        </w:rPr>
      </w:pPr>
    </w:p>
    <w:p w:rsidR="001856E8" w:rsidRDefault="001856E8">
      <w:pPr>
        <w:autoSpaceDE w:val="0"/>
        <w:autoSpaceDN w:val="0"/>
        <w:adjustRightInd w:val="0"/>
        <w:spacing w:line="360" w:lineRule="auto"/>
        <w:jc w:val="center"/>
        <w:outlineLvl w:val="0"/>
        <w:rPr>
          <w:rFonts w:ascii="宋体" w:hAnsi="宋体"/>
          <w:b/>
          <w:bCs/>
          <w:color w:val="000000"/>
          <w:sz w:val="36"/>
          <w:szCs w:val="36"/>
        </w:rPr>
      </w:pPr>
    </w:p>
    <w:p w:rsidR="001856E8" w:rsidRDefault="001856E8">
      <w:pPr>
        <w:autoSpaceDE w:val="0"/>
        <w:autoSpaceDN w:val="0"/>
        <w:adjustRightInd w:val="0"/>
        <w:spacing w:line="360" w:lineRule="auto"/>
        <w:jc w:val="center"/>
        <w:outlineLvl w:val="0"/>
        <w:rPr>
          <w:rFonts w:ascii="宋体" w:hAnsi="宋体"/>
          <w:b/>
          <w:bCs/>
          <w:color w:val="000000"/>
          <w:sz w:val="36"/>
          <w:szCs w:val="36"/>
        </w:rPr>
      </w:pPr>
    </w:p>
    <w:p w:rsidR="001856E8" w:rsidRDefault="001856E8">
      <w:pPr>
        <w:autoSpaceDE w:val="0"/>
        <w:autoSpaceDN w:val="0"/>
        <w:adjustRightInd w:val="0"/>
        <w:spacing w:line="360" w:lineRule="auto"/>
        <w:jc w:val="center"/>
        <w:outlineLvl w:val="0"/>
        <w:rPr>
          <w:rFonts w:hAnsi="宋体" w:cs="微软雅黑"/>
          <w:bCs/>
          <w:kern w:val="0"/>
        </w:rPr>
      </w:pPr>
    </w:p>
    <w:p w:rsidR="001856E8" w:rsidRDefault="001F310A">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856E8" w:rsidRDefault="001F310A" w:rsidP="006C29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856E8" w:rsidRDefault="001F310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856E8">
        <w:trPr>
          <w:trHeight w:val="225"/>
          <w:tblHeader/>
        </w:trPr>
        <w:tc>
          <w:tcPr>
            <w:tcW w:w="537"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1856E8">
        <w:trPr>
          <w:trHeight w:val="851"/>
        </w:trPr>
        <w:tc>
          <w:tcPr>
            <w:tcW w:w="537"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856E8" w:rsidRDefault="001856E8">
            <w:pPr>
              <w:pStyle w:val="a6"/>
              <w:spacing w:line="360" w:lineRule="auto"/>
              <w:rPr>
                <w:rFonts w:ascii="宋体" w:eastAsia="宋体" w:hAnsi="宋体" w:cs="Times New Roman"/>
                <w:sz w:val="24"/>
                <w:szCs w:val="24"/>
              </w:rPr>
            </w:pPr>
          </w:p>
        </w:tc>
        <w:tc>
          <w:tcPr>
            <w:tcW w:w="991" w:type="dxa"/>
            <w:vAlign w:val="center"/>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135" w:type="dxa"/>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439" w:type="dxa"/>
          </w:tcPr>
          <w:p w:rsidR="001856E8" w:rsidRDefault="001856E8">
            <w:pPr>
              <w:pStyle w:val="a6"/>
              <w:spacing w:line="360" w:lineRule="auto"/>
              <w:rPr>
                <w:rFonts w:ascii="宋体" w:eastAsia="宋体" w:hAnsi="宋体" w:cs="Times New Roman"/>
                <w:sz w:val="24"/>
                <w:szCs w:val="24"/>
              </w:rPr>
            </w:pPr>
          </w:p>
        </w:tc>
        <w:tc>
          <w:tcPr>
            <w:tcW w:w="1252" w:type="dxa"/>
          </w:tcPr>
          <w:p w:rsidR="001856E8" w:rsidRDefault="001856E8">
            <w:pPr>
              <w:pStyle w:val="a6"/>
              <w:spacing w:line="360" w:lineRule="auto"/>
              <w:rPr>
                <w:rFonts w:ascii="宋体" w:eastAsia="宋体" w:hAnsi="宋体" w:cs="Times New Roman"/>
                <w:sz w:val="24"/>
                <w:szCs w:val="24"/>
              </w:rPr>
            </w:pPr>
          </w:p>
        </w:tc>
      </w:tr>
      <w:tr w:rsidR="001856E8">
        <w:trPr>
          <w:trHeight w:val="851"/>
        </w:trPr>
        <w:tc>
          <w:tcPr>
            <w:tcW w:w="537"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856E8" w:rsidRDefault="001856E8">
            <w:pPr>
              <w:pStyle w:val="a6"/>
              <w:spacing w:line="360" w:lineRule="auto"/>
              <w:rPr>
                <w:rFonts w:ascii="宋体" w:eastAsia="宋体" w:hAnsi="宋体" w:cs="Times New Roman"/>
                <w:sz w:val="24"/>
                <w:szCs w:val="24"/>
              </w:rPr>
            </w:pPr>
          </w:p>
        </w:tc>
        <w:tc>
          <w:tcPr>
            <w:tcW w:w="991" w:type="dxa"/>
            <w:vAlign w:val="center"/>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135" w:type="dxa"/>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439" w:type="dxa"/>
          </w:tcPr>
          <w:p w:rsidR="001856E8" w:rsidRDefault="001856E8">
            <w:pPr>
              <w:pStyle w:val="a6"/>
              <w:spacing w:line="360" w:lineRule="auto"/>
              <w:rPr>
                <w:rFonts w:ascii="宋体" w:eastAsia="宋体" w:hAnsi="宋体" w:cs="Times New Roman"/>
                <w:sz w:val="24"/>
                <w:szCs w:val="24"/>
              </w:rPr>
            </w:pPr>
          </w:p>
        </w:tc>
        <w:tc>
          <w:tcPr>
            <w:tcW w:w="1252" w:type="dxa"/>
          </w:tcPr>
          <w:p w:rsidR="001856E8" w:rsidRDefault="001856E8">
            <w:pPr>
              <w:pStyle w:val="a6"/>
              <w:spacing w:line="360" w:lineRule="auto"/>
              <w:rPr>
                <w:rFonts w:ascii="宋体" w:eastAsia="宋体" w:hAnsi="宋体" w:cs="Times New Roman"/>
                <w:sz w:val="24"/>
                <w:szCs w:val="24"/>
              </w:rPr>
            </w:pPr>
          </w:p>
        </w:tc>
      </w:tr>
      <w:tr w:rsidR="001856E8">
        <w:trPr>
          <w:trHeight w:val="851"/>
        </w:trPr>
        <w:tc>
          <w:tcPr>
            <w:tcW w:w="537"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856E8" w:rsidRDefault="001856E8">
            <w:pPr>
              <w:pStyle w:val="a6"/>
              <w:spacing w:line="360" w:lineRule="auto"/>
              <w:rPr>
                <w:rFonts w:ascii="宋体" w:eastAsia="宋体" w:hAnsi="宋体" w:cs="Times New Roman"/>
                <w:sz w:val="24"/>
                <w:szCs w:val="24"/>
              </w:rPr>
            </w:pPr>
          </w:p>
        </w:tc>
        <w:tc>
          <w:tcPr>
            <w:tcW w:w="991" w:type="dxa"/>
            <w:vAlign w:val="center"/>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135" w:type="dxa"/>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439" w:type="dxa"/>
          </w:tcPr>
          <w:p w:rsidR="001856E8" w:rsidRDefault="001856E8">
            <w:pPr>
              <w:pStyle w:val="a6"/>
              <w:spacing w:line="360" w:lineRule="auto"/>
              <w:rPr>
                <w:rFonts w:ascii="宋体" w:eastAsia="宋体" w:hAnsi="宋体" w:cs="Times New Roman"/>
                <w:sz w:val="24"/>
                <w:szCs w:val="24"/>
              </w:rPr>
            </w:pPr>
          </w:p>
        </w:tc>
        <w:tc>
          <w:tcPr>
            <w:tcW w:w="1252" w:type="dxa"/>
          </w:tcPr>
          <w:p w:rsidR="001856E8" w:rsidRDefault="001856E8">
            <w:pPr>
              <w:pStyle w:val="a6"/>
              <w:spacing w:line="360" w:lineRule="auto"/>
              <w:rPr>
                <w:rFonts w:ascii="宋体" w:eastAsia="宋体" w:hAnsi="宋体" w:cs="Times New Roman"/>
                <w:sz w:val="24"/>
                <w:szCs w:val="24"/>
              </w:rPr>
            </w:pPr>
          </w:p>
        </w:tc>
      </w:tr>
    </w:tbl>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856E8" w:rsidRDefault="001856E8">
      <w:pPr>
        <w:snapToGrid w:val="0"/>
        <w:spacing w:line="500" w:lineRule="exact"/>
        <w:rPr>
          <w:rFonts w:asciiTheme="minorEastAsia" w:hAnsiTheme="minorEastAsia" w:cs="宋体"/>
          <w:sz w:val="24"/>
          <w:szCs w:val="24"/>
          <w:lang w:val="zh-CN"/>
        </w:rPr>
      </w:pPr>
    </w:p>
    <w:p w:rsidR="001856E8" w:rsidRDefault="001F310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856E8" w:rsidRDefault="001856E8">
      <w:pPr>
        <w:rPr>
          <w:rFonts w:asciiTheme="minorEastAsia" w:hAnsiTheme="minorEastAsia" w:cs="宋体"/>
          <w:sz w:val="24"/>
          <w:szCs w:val="24"/>
          <w:lang w:val="zh-CN"/>
        </w:rPr>
      </w:pPr>
    </w:p>
    <w:p w:rsidR="001856E8" w:rsidRDefault="001856E8">
      <w:pPr>
        <w:autoSpaceDE w:val="0"/>
        <w:autoSpaceDN w:val="0"/>
        <w:adjustRightInd w:val="0"/>
        <w:spacing w:line="360" w:lineRule="auto"/>
        <w:jc w:val="center"/>
        <w:outlineLvl w:val="0"/>
        <w:rPr>
          <w:rFonts w:ascii="宋体" w:hAnsi="宋体"/>
          <w:b/>
          <w:bCs/>
          <w:color w:val="000000"/>
          <w:sz w:val="36"/>
          <w:szCs w:val="36"/>
        </w:rPr>
      </w:pPr>
    </w:p>
    <w:p w:rsidR="001856E8" w:rsidRDefault="001F310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856E8" w:rsidRDefault="001F310A" w:rsidP="006C29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856E8" w:rsidRDefault="001F310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856E8">
        <w:trPr>
          <w:trHeight w:val="225"/>
          <w:tblHeader/>
        </w:trPr>
        <w:tc>
          <w:tcPr>
            <w:tcW w:w="537"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1856E8">
        <w:trPr>
          <w:trHeight w:val="851"/>
        </w:trPr>
        <w:tc>
          <w:tcPr>
            <w:tcW w:w="537"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856E8" w:rsidRDefault="001856E8">
            <w:pPr>
              <w:pStyle w:val="a6"/>
              <w:spacing w:line="360" w:lineRule="auto"/>
              <w:rPr>
                <w:rFonts w:ascii="宋体" w:eastAsia="宋体" w:hAnsi="宋体" w:cs="Times New Roman"/>
                <w:sz w:val="24"/>
                <w:szCs w:val="24"/>
              </w:rPr>
            </w:pPr>
          </w:p>
        </w:tc>
        <w:tc>
          <w:tcPr>
            <w:tcW w:w="991" w:type="dxa"/>
            <w:vAlign w:val="center"/>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135" w:type="dxa"/>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439" w:type="dxa"/>
          </w:tcPr>
          <w:p w:rsidR="001856E8" w:rsidRDefault="001856E8">
            <w:pPr>
              <w:pStyle w:val="a6"/>
              <w:spacing w:line="360" w:lineRule="auto"/>
              <w:rPr>
                <w:rFonts w:ascii="宋体" w:eastAsia="宋体" w:hAnsi="宋体" w:cs="Times New Roman"/>
                <w:sz w:val="24"/>
                <w:szCs w:val="24"/>
              </w:rPr>
            </w:pPr>
          </w:p>
        </w:tc>
        <w:tc>
          <w:tcPr>
            <w:tcW w:w="1252" w:type="dxa"/>
          </w:tcPr>
          <w:p w:rsidR="001856E8" w:rsidRDefault="001856E8">
            <w:pPr>
              <w:pStyle w:val="a6"/>
              <w:spacing w:line="360" w:lineRule="auto"/>
              <w:rPr>
                <w:rFonts w:ascii="宋体" w:eastAsia="宋体" w:hAnsi="宋体" w:cs="Times New Roman"/>
                <w:sz w:val="24"/>
                <w:szCs w:val="24"/>
              </w:rPr>
            </w:pPr>
          </w:p>
        </w:tc>
      </w:tr>
      <w:tr w:rsidR="001856E8">
        <w:trPr>
          <w:trHeight w:val="851"/>
        </w:trPr>
        <w:tc>
          <w:tcPr>
            <w:tcW w:w="537"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856E8" w:rsidRDefault="001856E8">
            <w:pPr>
              <w:pStyle w:val="a6"/>
              <w:spacing w:line="360" w:lineRule="auto"/>
              <w:rPr>
                <w:rFonts w:ascii="宋体" w:eastAsia="宋体" w:hAnsi="宋体" w:cs="Times New Roman"/>
                <w:sz w:val="24"/>
                <w:szCs w:val="24"/>
              </w:rPr>
            </w:pPr>
          </w:p>
        </w:tc>
        <w:tc>
          <w:tcPr>
            <w:tcW w:w="991" w:type="dxa"/>
            <w:vAlign w:val="center"/>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135" w:type="dxa"/>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439" w:type="dxa"/>
          </w:tcPr>
          <w:p w:rsidR="001856E8" w:rsidRDefault="001856E8">
            <w:pPr>
              <w:pStyle w:val="a6"/>
              <w:spacing w:line="360" w:lineRule="auto"/>
              <w:rPr>
                <w:rFonts w:ascii="宋体" w:eastAsia="宋体" w:hAnsi="宋体" w:cs="Times New Roman"/>
                <w:sz w:val="24"/>
                <w:szCs w:val="24"/>
              </w:rPr>
            </w:pPr>
          </w:p>
        </w:tc>
        <w:tc>
          <w:tcPr>
            <w:tcW w:w="1252" w:type="dxa"/>
          </w:tcPr>
          <w:p w:rsidR="001856E8" w:rsidRDefault="001856E8">
            <w:pPr>
              <w:pStyle w:val="a6"/>
              <w:spacing w:line="360" w:lineRule="auto"/>
              <w:rPr>
                <w:rFonts w:ascii="宋体" w:eastAsia="宋体" w:hAnsi="宋体" w:cs="Times New Roman"/>
                <w:sz w:val="24"/>
                <w:szCs w:val="24"/>
              </w:rPr>
            </w:pPr>
          </w:p>
        </w:tc>
      </w:tr>
      <w:tr w:rsidR="001856E8">
        <w:trPr>
          <w:trHeight w:val="851"/>
        </w:trPr>
        <w:tc>
          <w:tcPr>
            <w:tcW w:w="537"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856E8" w:rsidRDefault="001856E8">
            <w:pPr>
              <w:pStyle w:val="a6"/>
              <w:spacing w:line="360" w:lineRule="auto"/>
              <w:rPr>
                <w:rFonts w:ascii="宋体" w:eastAsia="宋体" w:hAnsi="宋体" w:cs="Times New Roman"/>
                <w:sz w:val="24"/>
                <w:szCs w:val="24"/>
              </w:rPr>
            </w:pPr>
          </w:p>
        </w:tc>
        <w:tc>
          <w:tcPr>
            <w:tcW w:w="991" w:type="dxa"/>
            <w:vAlign w:val="center"/>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135" w:type="dxa"/>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439" w:type="dxa"/>
          </w:tcPr>
          <w:p w:rsidR="001856E8" w:rsidRDefault="001856E8">
            <w:pPr>
              <w:pStyle w:val="a6"/>
              <w:spacing w:line="360" w:lineRule="auto"/>
              <w:rPr>
                <w:rFonts w:ascii="宋体" w:eastAsia="宋体" w:hAnsi="宋体" w:cs="Times New Roman"/>
                <w:sz w:val="24"/>
                <w:szCs w:val="24"/>
              </w:rPr>
            </w:pPr>
          </w:p>
        </w:tc>
        <w:tc>
          <w:tcPr>
            <w:tcW w:w="1252" w:type="dxa"/>
          </w:tcPr>
          <w:p w:rsidR="001856E8" w:rsidRDefault="001856E8">
            <w:pPr>
              <w:pStyle w:val="a6"/>
              <w:spacing w:line="360" w:lineRule="auto"/>
              <w:rPr>
                <w:rFonts w:ascii="宋体" w:eastAsia="宋体" w:hAnsi="宋体" w:cs="Times New Roman"/>
                <w:sz w:val="24"/>
                <w:szCs w:val="24"/>
              </w:rPr>
            </w:pPr>
          </w:p>
        </w:tc>
      </w:tr>
    </w:tbl>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856E8" w:rsidRDefault="001856E8">
      <w:pPr>
        <w:snapToGrid w:val="0"/>
        <w:spacing w:line="500" w:lineRule="exact"/>
        <w:rPr>
          <w:rFonts w:asciiTheme="minorEastAsia" w:hAnsiTheme="minorEastAsia" w:cs="宋体"/>
          <w:sz w:val="24"/>
          <w:szCs w:val="24"/>
          <w:lang w:val="zh-CN"/>
        </w:rPr>
      </w:pPr>
    </w:p>
    <w:p w:rsidR="001856E8" w:rsidRDefault="001856E8">
      <w:pPr>
        <w:snapToGrid w:val="0"/>
        <w:spacing w:line="500" w:lineRule="exact"/>
        <w:rPr>
          <w:rFonts w:asciiTheme="minorEastAsia" w:hAnsiTheme="minorEastAsia" w:cs="宋体"/>
          <w:sz w:val="24"/>
          <w:szCs w:val="24"/>
          <w:lang w:val="zh-CN"/>
        </w:rPr>
      </w:pPr>
    </w:p>
    <w:p w:rsidR="001856E8" w:rsidRDefault="001F310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F310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856E8" w:rsidRDefault="001F310A" w:rsidP="006C29E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856E8" w:rsidRDefault="001F310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856E8">
        <w:trPr>
          <w:trHeight w:val="225"/>
          <w:tblHeader/>
        </w:trPr>
        <w:tc>
          <w:tcPr>
            <w:tcW w:w="537"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856E8" w:rsidRDefault="001F310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1856E8">
        <w:trPr>
          <w:trHeight w:val="851"/>
        </w:trPr>
        <w:tc>
          <w:tcPr>
            <w:tcW w:w="537"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856E8" w:rsidRDefault="001856E8">
            <w:pPr>
              <w:pStyle w:val="a6"/>
              <w:spacing w:line="360" w:lineRule="auto"/>
              <w:rPr>
                <w:rFonts w:ascii="宋体" w:eastAsia="宋体" w:hAnsi="宋体" w:cs="Times New Roman"/>
                <w:sz w:val="24"/>
                <w:szCs w:val="24"/>
              </w:rPr>
            </w:pPr>
          </w:p>
        </w:tc>
        <w:tc>
          <w:tcPr>
            <w:tcW w:w="991" w:type="dxa"/>
            <w:vAlign w:val="center"/>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135" w:type="dxa"/>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439" w:type="dxa"/>
          </w:tcPr>
          <w:p w:rsidR="001856E8" w:rsidRDefault="001856E8">
            <w:pPr>
              <w:pStyle w:val="a6"/>
              <w:spacing w:line="360" w:lineRule="auto"/>
              <w:rPr>
                <w:rFonts w:ascii="宋体" w:eastAsia="宋体" w:hAnsi="宋体" w:cs="Times New Roman"/>
                <w:sz w:val="24"/>
                <w:szCs w:val="24"/>
              </w:rPr>
            </w:pPr>
          </w:p>
        </w:tc>
        <w:tc>
          <w:tcPr>
            <w:tcW w:w="1252" w:type="dxa"/>
          </w:tcPr>
          <w:p w:rsidR="001856E8" w:rsidRDefault="001856E8">
            <w:pPr>
              <w:pStyle w:val="a6"/>
              <w:spacing w:line="360" w:lineRule="auto"/>
              <w:rPr>
                <w:rFonts w:ascii="宋体" w:eastAsia="宋体" w:hAnsi="宋体" w:cs="Times New Roman"/>
                <w:sz w:val="24"/>
                <w:szCs w:val="24"/>
              </w:rPr>
            </w:pPr>
          </w:p>
        </w:tc>
      </w:tr>
      <w:tr w:rsidR="001856E8">
        <w:trPr>
          <w:trHeight w:val="851"/>
        </w:trPr>
        <w:tc>
          <w:tcPr>
            <w:tcW w:w="537"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856E8" w:rsidRDefault="001856E8">
            <w:pPr>
              <w:pStyle w:val="a6"/>
              <w:spacing w:line="360" w:lineRule="auto"/>
              <w:rPr>
                <w:rFonts w:ascii="宋体" w:eastAsia="宋体" w:hAnsi="宋体" w:cs="Times New Roman"/>
                <w:sz w:val="24"/>
                <w:szCs w:val="24"/>
              </w:rPr>
            </w:pPr>
          </w:p>
        </w:tc>
        <w:tc>
          <w:tcPr>
            <w:tcW w:w="991" w:type="dxa"/>
            <w:vAlign w:val="center"/>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135" w:type="dxa"/>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439" w:type="dxa"/>
          </w:tcPr>
          <w:p w:rsidR="001856E8" w:rsidRDefault="001856E8">
            <w:pPr>
              <w:pStyle w:val="a6"/>
              <w:spacing w:line="360" w:lineRule="auto"/>
              <w:rPr>
                <w:rFonts w:ascii="宋体" w:eastAsia="宋体" w:hAnsi="宋体" w:cs="Times New Roman"/>
                <w:sz w:val="24"/>
                <w:szCs w:val="24"/>
              </w:rPr>
            </w:pPr>
          </w:p>
        </w:tc>
        <w:tc>
          <w:tcPr>
            <w:tcW w:w="1252" w:type="dxa"/>
          </w:tcPr>
          <w:p w:rsidR="001856E8" w:rsidRDefault="001856E8">
            <w:pPr>
              <w:pStyle w:val="a6"/>
              <w:spacing w:line="360" w:lineRule="auto"/>
              <w:rPr>
                <w:rFonts w:ascii="宋体" w:eastAsia="宋体" w:hAnsi="宋体" w:cs="Times New Roman"/>
                <w:sz w:val="24"/>
                <w:szCs w:val="24"/>
              </w:rPr>
            </w:pPr>
          </w:p>
        </w:tc>
      </w:tr>
      <w:tr w:rsidR="001856E8">
        <w:trPr>
          <w:trHeight w:val="851"/>
        </w:trPr>
        <w:tc>
          <w:tcPr>
            <w:tcW w:w="537" w:type="dxa"/>
            <w:vAlign w:val="center"/>
          </w:tcPr>
          <w:p w:rsidR="001856E8" w:rsidRDefault="001F310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856E8" w:rsidRDefault="001856E8">
            <w:pPr>
              <w:pStyle w:val="a6"/>
              <w:spacing w:line="360" w:lineRule="auto"/>
              <w:rPr>
                <w:rFonts w:ascii="宋体" w:eastAsia="宋体" w:hAnsi="宋体" w:cs="Times New Roman"/>
                <w:sz w:val="24"/>
                <w:szCs w:val="24"/>
              </w:rPr>
            </w:pPr>
          </w:p>
        </w:tc>
        <w:tc>
          <w:tcPr>
            <w:tcW w:w="991" w:type="dxa"/>
            <w:vAlign w:val="center"/>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135" w:type="dxa"/>
          </w:tcPr>
          <w:p w:rsidR="001856E8" w:rsidRDefault="001856E8">
            <w:pPr>
              <w:pStyle w:val="a6"/>
              <w:spacing w:line="360" w:lineRule="auto"/>
              <w:rPr>
                <w:rFonts w:ascii="宋体" w:eastAsia="宋体" w:hAnsi="宋体" w:cs="Times New Roman"/>
                <w:sz w:val="24"/>
                <w:szCs w:val="24"/>
              </w:rPr>
            </w:pPr>
          </w:p>
        </w:tc>
        <w:tc>
          <w:tcPr>
            <w:tcW w:w="1276" w:type="dxa"/>
          </w:tcPr>
          <w:p w:rsidR="001856E8" w:rsidRDefault="001856E8">
            <w:pPr>
              <w:pStyle w:val="a6"/>
              <w:spacing w:line="360" w:lineRule="auto"/>
              <w:rPr>
                <w:rFonts w:ascii="宋体" w:eastAsia="宋体" w:hAnsi="宋体" w:cs="Times New Roman"/>
                <w:sz w:val="24"/>
                <w:szCs w:val="24"/>
              </w:rPr>
            </w:pPr>
          </w:p>
        </w:tc>
        <w:tc>
          <w:tcPr>
            <w:tcW w:w="1439" w:type="dxa"/>
          </w:tcPr>
          <w:p w:rsidR="001856E8" w:rsidRDefault="001856E8">
            <w:pPr>
              <w:pStyle w:val="a6"/>
              <w:spacing w:line="360" w:lineRule="auto"/>
              <w:rPr>
                <w:rFonts w:ascii="宋体" w:eastAsia="宋体" w:hAnsi="宋体" w:cs="Times New Roman"/>
                <w:sz w:val="24"/>
                <w:szCs w:val="24"/>
              </w:rPr>
            </w:pPr>
          </w:p>
        </w:tc>
        <w:tc>
          <w:tcPr>
            <w:tcW w:w="1252" w:type="dxa"/>
          </w:tcPr>
          <w:p w:rsidR="001856E8" w:rsidRDefault="001856E8">
            <w:pPr>
              <w:pStyle w:val="a6"/>
              <w:spacing w:line="360" w:lineRule="auto"/>
              <w:rPr>
                <w:rFonts w:ascii="宋体" w:eastAsia="宋体" w:hAnsi="宋体" w:cs="Times New Roman"/>
                <w:sz w:val="24"/>
                <w:szCs w:val="24"/>
              </w:rPr>
            </w:pPr>
          </w:p>
        </w:tc>
      </w:tr>
    </w:tbl>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856E8" w:rsidRDefault="001F31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856E8" w:rsidRDefault="001856E8">
      <w:pPr>
        <w:snapToGrid w:val="0"/>
        <w:spacing w:line="500" w:lineRule="exact"/>
        <w:rPr>
          <w:rFonts w:asciiTheme="minorEastAsia" w:hAnsiTheme="minorEastAsia" w:cs="宋体"/>
          <w:sz w:val="24"/>
          <w:szCs w:val="24"/>
          <w:lang w:val="zh-CN"/>
        </w:rPr>
      </w:pPr>
    </w:p>
    <w:p w:rsidR="001856E8" w:rsidRDefault="001856E8">
      <w:pPr>
        <w:snapToGrid w:val="0"/>
        <w:spacing w:line="500" w:lineRule="exact"/>
        <w:rPr>
          <w:rFonts w:asciiTheme="minorEastAsia" w:hAnsiTheme="minorEastAsia" w:cs="宋体"/>
          <w:sz w:val="24"/>
          <w:szCs w:val="24"/>
          <w:lang w:val="zh-CN"/>
        </w:rPr>
      </w:pPr>
    </w:p>
    <w:p w:rsidR="001856E8" w:rsidRDefault="001F310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856E8">
      <w:pPr>
        <w:spacing w:line="360" w:lineRule="auto"/>
        <w:jc w:val="center"/>
        <w:rPr>
          <w:rFonts w:ascii="宋体" w:hAnsi="宋体"/>
          <w:b/>
          <w:bCs/>
          <w:color w:val="000000"/>
          <w:sz w:val="36"/>
          <w:szCs w:val="36"/>
        </w:rPr>
      </w:pPr>
    </w:p>
    <w:p w:rsidR="001856E8" w:rsidRDefault="001F310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856E8" w:rsidRDefault="001856E8">
      <w:pPr>
        <w:spacing w:line="360" w:lineRule="auto"/>
        <w:jc w:val="center"/>
        <w:rPr>
          <w:rFonts w:ascii="宋体" w:hAnsi="宋体"/>
          <w:b/>
          <w:bCs/>
          <w:color w:val="000000"/>
          <w:sz w:val="36"/>
          <w:szCs w:val="36"/>
        </w:rPr>
      </w:pPr>
    </w:p>
    <w:p w:rsidR="001856E8" w:rsidRDefault="001F310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856E8" w:rsidRDefault="001F310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856E8" w:rsidRDefault="001856E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856E8" w:rsidRDefault="001F310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856E8" w:rsidRDefault="001856E8">
      <w:pPr>
        <w:widowControl/>
        <w:spacing w:before="100" w:beforeAutospacing="1" w:after="100" w:afterAutospacing="1" w:line="360" w:lineRule="auto"/>
        <w:jc w:val="left"/>
        <w:rPr>
          <w:rFonts w:ascii="宋体" w:hAnsi="宋体"/>
          <w:color w:val="000000"/>
          <w:sz w:val="24"/>
          <w:szCs w:val="24"/>
        </w:rPr>
      </w:pPr>
    </w:p>
    <w:p w:rsidR="001856E8" w:rsidRDefault="001F310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856E8" w:rsidRDefault="001F310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856E8" w:rsidRDefault="001F310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856E8" w:rsidRDefault="001856E8">
      <w:pPr>
        <w:autoSpaceDE w:val="0"/>
        <w:autoSpaceDN w:val="0"/>
        <w:adjustRightInd w:val="0"/>
        <w:spacing w:line="360" w:lineRule="auto"/>
        <w:jc w:val="center"/>
        <w:outlineLvl w:val="0"/>
        <w:rPr>
          <w:rFonts w:ascii="宋体" w:hAnsi="宋体" w:cs="Arial"/>
          <w:color w:val="000000"/>
          <w:kern w:val="0"/>
          <w:sz w:val="24"/>
          <w:szCs w:val="24"/>
        </w:rPr>
      </w:pPr>
    </w:p>
    <w:p w:rsidR="001856E8" w:rsidRDefault="001856E8">
      <w:pPr>
        <w:autoSpaceDE w:val="0"/>
        <w:autoSpaceDN w:val="0"/>
        <w:adjustRightInd w:val="0"/>
        <w:spacing w:line="360" w:lineRule="auto"/>
        <w:jc w:val="center"/>
        <w:outlineLvl w:val="0"/>
        <w:rPr>
          <w:rFonts w:ascii="宋体" w:hAnsi="宋体"/>
          <w:b/>
          <w:bCs/>
          <w:color w:val="000000"/>
          <w:sz w:val="36"/>
          <w:szCs w:val="36"/>
        </w:rPr>
      </w:pPr>
    </w:p>
    <w:p w:rsidR="001856E8" w:rsidRDefault="001856E8">
      <w:pPr>
        <w:autoSpaceDE w:val="0"/>
        <w:autoSpaceDN w:val="0"/>
        <w:adjustRightInd w:val="0"/>
        <w:spacing w:line="360" w:lineRule="auto"/>
        <w:jc w:val="center"/>
        <w:outlineLvl w:val="0"/>
        <w:rPr>
          <w:rFonts w:ascii="宋体" w:hAnsi="宋体"/>
          <w:b/>
          <w:bCs/>
          <w:color w:val="000000"/>
          <w:sz w:val="36"/>
          <w:szCs w:val="36"/>
        </w:rPr>
      </w:pPr>
    </w:p>
    <w:p w:rsidR="001856E8" w:rsidRDefault="001F310A">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1856E8" w:rsidRDefault="001856E8">
      <w:pPr>
        <w:spacing w:line="360" w:lineRule="auto"/>
        <w:rPr>
          <w:rFonts w:ascii="宋体" w:hAnsi="宋体"/>
          <w:szCs w:val="21"/>
        </w:rPr>
      </w:pPr>
    </w:p>
    <w:p w:rsidR="001856E8" w:rsidRDefault="001F310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856E8" w:rsidRDefault="001F310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856E8" w:rsidRDefault="001856E8">
      <w:pPr>
        <w:spacing w:line="360" w:lineRule="auto"/>
        <w:rPr>
          <w:rFonts w:ascii="宋体" w:hAnsi="宋体"/>
          <w:sz w:val="24"/>
          <w:szCs w:val="24"/>
        </w:rPr>
      </w:pPr>
    </w:p>
    <w:p w:rsidR="001856E8" w:rsidRDefault="001856E8">
      <w:pPr>
        <w:spacing w:line="360" w:lineRule="auto"/>
        <w:rPr>
          <w:rFonts w:ascii="宋体" w:hAnsi="宋体"/>
          <w:sz w:val="24"/>
          <w:szCs w:val="24"/>
        </w:rPr>
      </w:pPr>
    </w:p>
    <w:p w:rsidR="001856E8" w:rsidRDefault="001F310A">
      <w:pPr>
        <w:spacing w:line="360" w:lineRule="auto"/>
        <w:rPr>
          <w:rFonts w:ascii="宋体" w:hAnsi="宋体"/>
          <w:sz w:val="24"/>
          <w:szCs w:val="24"/>
        </w:rPr>
      </w:pPr>
      <w:r>
        <w:rPr>
          <w:rFonts w:ascii="宋体" w:hAnsi="宋体" w:hint="eastAsia"/>
          <w:sz w:val="24"/>
          <w:szCs w:val="24"/>
        </w:rPr>
        <w:t xml:space="preserve">                                    单位名称（盖章）：</w:t>
      </w:r>
    </w:p>
    <w:p w:rsidR="001856E8" w:rsidRDefault="001F310A">
      <w:pPr>
        <w:spacing w:line="360" w:lineRule="auto"/>
        <w:rPr>
          <w:rFonts w:ascii="宋体" w:hAnsi="宋体"/>
          <w:sz w:val="24"/>
          <w:szCs w:val="24"/>
        </w:rPr>
      </w:pPr>
      <w:r>
        <w:rPr>
          <w:rFonts w:ascii="宋体" w:hAnsi="宋体" w:hint="eastAsia"/>
          <w:sz w:val="24"/>
          <w:szCs w:val="24"/>
        </w:rPr>
        <w:t xml:space="preserve">                                    日    期：</w:t>
      </w:r>
    </w:p>
    <w:p w:rsidR="001856E8" w:rsidRDefault="001856E8"/>
    <w:p w:rsidR="001856E8" w:rsidRDefault="001856E8"/>
    <w:p w:rsidR="001856E8" w:rsidRDefault="001856E8"/>
    <w:p w:rsidR="001856E8" w:rsidRDefault="001856E8"/>
    <w:p w:rsidR="001856E8" w:rsidRDefault="001856E8"/>
    <w:p w:rsidR="001856E8" w:rsidRDefault="001856E8"/>
    <w:p w:rsidR="001856E8" w:rsidRDefault="001856E8"/>
    <w:p w:rsidR="001856E8" w:rsidRDefault="001F310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856E8" w:rsidRDefault="001F310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1856E8" w:rsidRDefault="001856E8">
      <w:pPr>
        <w:widowControl/>
        <w:spacing w:before="100" w:beforeAutospacing="1" w:after="100" w:afterAutospacing="1" w:line="360" w:lineRule="auto"/>
        <w:jc w:val="center"/>
        <w:rPr>
          <w:rFonts w:ascii="宋体" w:hAnsi="宋体"/>
          <w:b/>
          <w:bCs/>
          <w:color w:val="000000"/>
          <w:sz w:val="36"/>
          <w:szCs w:val="36"/>
        </w:rPr>
      </w:pPr>
    </w:p>
    <w:p w:rsidR="001856E8" w:rsidRDefault="001856E8">
      <w:pPr>
        <w:widowControl/>
        <w:spacing w:before="100" w:beforeAutospacing="1" w:after="100" w:afterAutospacing="1" w:line="360" w:lineRule="auto"/>
        <w:jc w:val="center"/>
        <w:rPr>
          <w:rFonts w:ascii="宋体" w:hAnsi="宋体"/>
          <w:b/>
          <w:bCs/>
          <w:color w:val="000000"/>
          <w:sz w:val="36"/>
          <w:szCs w:val="36"/>
        </w:rPr>
      </w:pPr>
    </w:p>
    <w:p w:rsidR="001856E8" w:rsidRDefault="001856E8"/>
    <w:p w:rsidR="001856E8" w:rsidRDefault="001856E8"/>
    <w:p w:rsidR="001856E8" w:rsidRDefault="001856E8">
      <w:pPr>
        <w:autoSpaceDE w:val="0"/>
        <w:autoSpaceDN w:val="0"/>
        <w:adjustRightInd w:val="0"/>
        <w:spacing w:line="360" w:lineRule="auto"/>
        <w:rPr>
          <w:rFonts w:asciiTheme="minorEastAsia" w:hAnsiTheme="minorEastAsia" w:cs="黑体"/>
          <w:b/>
          <w:bCs/>
          <w:sz w:val="44"/>
          <w:szCs w:val="44"/>
          <w:lang w:val="zh-CN"/>
        </w:rPr>
      </w:pPr>
    </w:p>
    <w:p w:rsidR="001856E8" w:rsidRDefault="001F310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856E8" w:rsidRDefault="001856E8"/>
    <w:p w:rsidR="001856E8" w:rsidRDefault="001856E8"/>
    <w:p w:rsidR="001856E8" w:rsidRDefault="001856E8"/>
    <w:p w:rsidR="001856E8" w:rsidRDefault="001F310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856E8" w:rsidRDefault="001F310A">
      <w:pPr>
        <w:spacing w:line="360" w:lineRule="auto"/>
        <w:jc w:val="center"/>
        <w:rPr>
          <w:rFonts w:ascii="宋体" w:hAnsi="宋体"/>
          <w:b/>
          <w:bCs/>
          <w:color w:val="000000"/>
          <w:sz w:val="28"/>
          <w:szCs w:val="28"/>
        </w:rPr>
      </w:pPr>
      <w:r>
        <w:rPr>
          <w:rFonts w:ascii="宋体" w:hAnsi="宋体"/>
          <w:b/>
          <w:bCs/>
          <w:color w:val="000000"/>
          <w:sz w:val="28"/>
          <w:szCs w:val="28"/>
        </w:rPr>
        <w:t> </w:t>
      </w:r>
    </w:p>
    <w:p w:rsidR="001856E8" w:rsidRDefault="001856E8"/>
    <w:p w:rsidR="001856E8" w:rsidRDefault="001856E8"/>
    <w:p w:rsidR="001856E8" w:rsidRDefault="001856E8"/>
    <w:p w:rsidR="001856E8" w:rsidRDefault="001856E8"/>
    <w:p w:rsidR="001856E8" w:rsidRDefault="001856E8"/>
    <w:p w:rsidR="001856E8" w:rsidRDefault="001856E8"/>
    <w:p w:rsidR="001856E8" w:rsidRDefault="001856E8"/>
    <w:sectPr w:rsidR="001856E8" w:rsidSect="001856E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9AA" w:rsidRDefault="003509AA" w:rsidP="001856E8">
      <w:r>
        <w:separator/>
      </w:r>
    </w:p>
  </w:endnote>
  <w:endnote w:type="continuationSeparator" w:id="0">
    <w:p w:rsidR="003509AA" w:rsidRDefault="003509AA" w:rsidP="00185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E8" w:rsidRDefault="00597D0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856E8" w:rsidRDefault="00597D05">
                <w:pPr>
                  <w:pStyle w:val="a9"/>
                </w:pPr>
                <w:r>
                  <w:fldChar w:fldCharType="begin"/>
                </w:r>
                <w:r w:rsidR="001F310A">
                  <w:instrText xml:space="preserve"> PAGE  \* MERGEFORMAT </w:instrText>
                </w:r>
                <w:r>
                  <w:fldChar w:fldCharType="separate"/>
                </w:r>
                <w:r w:rsidR="008700EE">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9AA" w:rsidRDefault="003509AA" w:rsidP="001856E8">
      <w:r>
        <w:separator/>
      </w:r>
    </w:p>
  </w:footnote>
  <w:footnote w:type="continuationSeparator" w:id="0">
    <w:p w:rsidR="003509AA" w:rsidRDefault="003509AA" w:rsidP="00185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C3D749E"/>
    <w:multiLevelType w:val="multilevel"/>
    <w:tmpl w:val="1C3D74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33992C82"/>
    <w:multiLevelType w:val="multilevel"/>
    <w:tmpl w:val="33992C8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382659C6"/>
    <w:multiLevelType w:val="multilevel"/>
    <w:tmpl w:val="382659C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59AE34A5"/>
    <w:multiLevelType w:val="multilevel"/>
    <w:tmpl w:val="59AE34A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8"/>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A4169"/>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61A66"/>
    <w:rsid w:val="00163CBE"/>
    <w:rsid w:val="001645B9"/>
    <w:rsid w:val="00165060"/>
    <w:rsid w:val="00177750"/>
    <w:rsid w:val="00183EF7"/>
    <w:rsid w:val="001856E8"/>
    <w:rsid w:val="00185ECD"/>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310A"/>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D0D13"/>
    <w:rsid w:val="002D50E3"/>
    <w:rsid w:val="002E3055"/>
    <w:rsid w:val="002E60F6"/>
    <w:rsid w:val="002E744B"/>
    <w:rsid w:val="002E7AFE"/>
    <w:rsid w:val="0030587D"/>
    <w:rsid w:val="0031527C"/>
    <w:rsid w:val="00316537"/>
    <w:rsid w:val="00316973"/>
    <w:rsid w:val="00316D67"/>
    <w:rsid w:val="00334874"/>
    <w:rsid w:val="00336815"/>
    <w:rsid w:val="00345108"/>
    <w:rsid w:val="00345E09"/>
    <w:rsid w:val="003509AA"/>
    <w:rsid w:val="00350E1D"/>
    <w:rsid w:val="0035386D"/>
    <w:rsid w:val="00360DAD"/>
    <w:rsid w:val="00363976"/>
    <w:rsid w:val="00365286"/>
    <w:rsid w:val="00365BDD"/>
    <w:rsid w:val="003668D4"/>
    <w:rsid w:val="00370DFF"/>
    <w:rsid w:val="00380000"/>
    <w:rsid w:val="00383277"/>
    <w:rsid w:val="00391CDE"/>
    <w:rsid w:val="003A02F1"/>
    <w:rsid w:val="003A4C56"/>
    <w:rsid w:val="003B417C"/>
    <w:rsid w:val="003B5BE5"/>
    <w:rsid w:val="003C013E"/>
    <w:rsid w:val="003C669F"/>
    <w:rsid w:val="003D2A39"/>
    <w:rsid w:val="003D6EA0"/>
    <w:rsid w:val="003E4CE5"/>
    <w:rsid w:val="003E5D20"/>
    <w:rsid w:val="003E7330"/>
    <w:rsid w:val="003F635C"/>
    <w:rsid w:val="003F7DDA"/>
    <w:rsid w:val="00400336"/>
    <w:rsid w:val="004040EC"/>
    <w:rsid w:val="0041356F"/>
    <w:rsid w:val="00414D08"/>
    <w:rsid w:val="00420293"/>
    <w:rsid w:val="004212F5"/>
    <w:rsid w:val="004224AA"/>
    <w:rsid w:val="00423593"/>
    <w:rsid w:val="00425597"/>
    <w:rsid w:val="00427171"/>
    <w:rsid w:val="00431A4E"/>
    <w:rsid w:val="0043314E"/>
    <w:rsid w:val="00433C67"/>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97D05"/>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23637"/>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664"/>
    <w:rsid w:val="006B3B14"/>
    <w:rsid w:val="006C29EB"/>
    <w:rsid w:val="006C33F0"/>
    <w:rsid w:val="006C575E"/>
    <w:rsid w:val="006D24FE"/>
    <w:rsid w:val="006D7995"/>
    <w:rsid w:val="006E1073"/>
    <w:rsid w:val="006E5294"/>
    <w:rsid w:val="006E69A9"/>
    <w:rsid w:val="006E7D75"/>
    <w:rsid w:val="006F3C02"/>
    <w:rsid w:val="006F42BD"/>
    <w:rsid w:val="006F6735"/>
    <w:rsid w:val="00703498"/>
    <w:rsid w:val="00711566"/>
    <w:rsid w:val="00714EA5"/>
    <w:rsid w:val="00716754"/>
    <w:rsid w:val="00723ED1"/>
    <w:rsid w:val="0072488A"/>
    <w:rsid w:val="00727688"/>
    <w:rsid w:val="00730668"/>
    <w:rsid w:val="007328EF"/>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4284"/>
    <w:rsid w:val="007C6063"/>
    <w:rsid w:val="007C6809"/>
    <w:rsid w:val="007D0C41"/>
    <w:rsid w:val="007D2BA0"/>
    <w:rsid w:val="007D37EB"/>
    <w:rsid w:val="007D6EF3"/>
    <w:rsid w:val="007E2A0C"/>
    <w:rsid w:val="007F1CC8"/>
    <w:rsid w:val="007F7141"/>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0EE"/>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5510C"/>
    <w:rsid w:val="00962B1E"/>
    <w:rsid w:val="00964173"/>
    <w:rsid w:val="009652AA"/>
    <w:rsid w:val="00971DFC"/>
    <w:rsid w:val="00973BD1"/>
    <w:rsid w:val="00974710"/>
    <w:rsid w:val="00976944"/>
    <w:rsid w:val="00977773"/>
    <w:rsid w:val="00981DC3"/>
    <w:rsid w:val="00992F1F"/>
    <w:rsid w:val="0099354B"/>
    <w:rsid w:val="00994A8A"/>
    <w:rsid w:val="00995C3C"/>
    <w:rsid w:val="009A0AC7"/>
    <w:rsid w:val="009A296B"/>
    <w:rsid w:val="009A2BC5"/>
    <w:rsid w:val="009A2EEF"/>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5FFC"/>
    <w:rsid w:val="00A57099"/>
    <w:rsid w:val="00A577F4"/>
    <w:rsid w:val="00A61462"/>
    <w:rsid w:val="00A630FF"/>
    <w:rsid w:val="00A634C2"/>
    <w:rsid w:val="00A71479"/>
    <w:rsid w:val="00A72BD8"/>
    <w:rsid w:val="00A9002A"/>
    <w:rsid w:val="00A97F1A"/>
    <w:rsid w:val="00AA0FE4"/>
    <w:rsid w:val="00AA16B6"/>
    <w:rsid w:val="00AA265E"/>
    <w:rsid w:val="00AA6EFB"/>
    <w:rsid w:val="00AB2546"/>
    <w:rsid w:val="00AB743C"/>
    <w:rsid w:val="00AC0D4D"/>
    <w:rsid w:val="00AC5E1E"/>
    <w:rsid w:val="00AC62A0"/>
    <w:rsid w:val="00AC6B92"/>
    <w:rsid w:val="00AD310A"/>
    <w:rsid w:val="00AD43D5"/>
    <w:rsid w:val="00AD5C9F"/>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B1EC0"/>
    <w:rsid w:val="00BB599E"/>
    <w:rsid w:val="00BB6CC2"/>
    <w:rsid w:val="00BC01E9"/>
    <w:rsid w:val="00BC05E7"/>
    <w:rsid w:val="00BD0FE7"/>
    <w:rsid w:val="00BD3AFF"/>
    <w:rsid w:val="00BF1DA5"/>
    <w:rsid w:val="00BF21E1"/>
    <w:rsid w:val="00C06F9E"/>
    <w:rsid w:val="00C1514A"/>
    <w:rsid w:val="00C23622"/>
    <w:rsid w:val="00C309F5"/>
    <w:rsid w:val="00C36189"/>
    <w:rsid w:val="00C414AD"/>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D1216"/>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5A3D"/>
    <w:rsid w:val="00DD116A"/>
    <w:rsid w:val="00DD1648"/>
    <w:rsid w:val="00DF5963"/>
    <w:rsid w:val="00E05333"/>
    <w:rsid w:val="00E155B5"/>
    <w:rsid w:val="00E16A95"/>
    <w:rsid w:val="00E203D7"/>
    <w:rsid w:val="00E23924"/>
    <w:rsid w:val="00E2434C"/>
    <w:rsid w:val="00E24944"/>
    <w:rsid w:val="00E27CD3"/>
    <w:rsid w:val="00E32D01"/>
    <w:rsid w:val="00E339F7"/>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093"/>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18C"/>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1E0046E1"/>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E8"/>
    <w:pPr>
      <w:widowControl w:val="0"/>
      <w:jc w:val="both"/>
    </w:pPr>
    <w:rPr>
      <w:kern w:val="2"/>
      <w:sz w:val="21"/>
      <w:szCs w:val="22"/>
    </w:rPr>
  </w:style>
  <w:style w:type="paragraph" w:styleId="1">
    <w:name w:val="heading 1"/>
    <w:basedOn w:val="a"/>
    <w:next w:val="a"/>
    <w:link w:val="1Char"/>
    <w:qFormat/>
    <w:rsid w:val="001856E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856E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856E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856E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856E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856E8"/>
    <w:pPr>
      <w:spacing w:after="120"/>
    </w:pPr>
  </w:style>
  <w:style w:type="paragraph" w:styleId="a5">
    <w:name w:val="Normal Indent"/>
    <w:basedOn w:val="a"/>
    <w:qFormat/>
    <w:rsid w:val="001856E8"/>
    <w:pPr>
      <w:ind w:firstLine="425"/>
    </w:pPr>
    <w:rPr>
      <w:rFonts w:ascii="Times New Roman" w:eastAsia="宋体" w:hAnsi="Times New Roman" w:cs="Times New Roman"/>
      <w:szCs w:val="20"/>
    </w:rPr>
  </w:style>
  <w:style w:type="paragraph" w:styleId="a6">
    <w:name w:val="caption"/>
    <w:basedOn w:val="a"/>
    <w:next w:val="a"/>
    <w:qFormat/>
    <w:rsid w:val="001856E8"/>
    <w:rPr>
      <w:rFonts w:ascii="Arial" w:eastAsia="黑体" w:hAnsi="Arial" w:cs="Arial"/>
      <w:sz w:val="20"/>
      <w:szCs w:val="20"/>
    </w:rPr>
  </w:style>
  <w:style w:type="paragraph" w:styleId="30">
    <w:name w:val="Body Text 3"/>
    <w:basedOn w:val="a"/>
    <w:link w:val="3Char0"/>
    <w:qFormat/>
    <w:rsid w:val="001856E8"/>
    <w:rPr>
      <w:rFonts w:ascii="Times New Roman" w:eastAsia="宋体" w:hAnsi="Times New Roman" w:cs="Times New Roman"/>
      <w:color w:val="FF0000"/>
      <w:sz w:val="24"/>
      <w:szCs w:val="24"/>
    </w:rPr>
  </w:style>
  <w:style w:type="paragraph" w:styleId="5">
    <w:name w:val="toc 5"/>
    <w:basedOn w:val="a"/>
    <w:next w:val="a"/>
    <w:uiPriority w:val="39"/>
    <w:qFormat/>
    <w:rsid w:val="001856E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856E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856E8"/>
    <w:rPr>
      <w:rFonts w:eastAsia="宋体"/>
      <w:sz w:val="24"/>
    </w:rPr>
  </w:style>
  <w:style w:type="paragraph" w:styleId="a8">
    <w:name w:val="Date"/>
    <w:basedOn w:val="a"/>
    <w:next w:val="a"/>
    <w:link w:val="Char2"/>
    <w:uiPriority w:val="99"/>
    <w:unhideWhenUsed/>
    <w:qFormat/>
    <w:rsid w:val="001856E8"/>
    <w:pPr>
      <w:ind w:leftChars="2500" w:left="100"/>
    </w:pPr>
  </w:style>
  <w:style w:type="paragraph" w:styleId="a9">
    <w:name w:val="footer"/>
    <w:basedOn w:val="a"/>
    <w:link w:val="Char3"/>
    <w:uiPriority w:val="99"/>
    <w:unhideWhenUsed/>
    <w:qFormat/>
    <w:rsid w:val="001856E8"/>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856E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856E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856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856E8"/>
    <w:rPr>
      <w:rFonts w:ascii="Calibri" w:eastAsia="宋体" w:hAnsi="Calibri" w:cs="Times New Roman"/>
      <w:sz w:val="24"/>
      <w:szCs w:val="24"/>
    </w:rPr>
  </w:style>
  <w:style w:type="character" w:styleId="ac">
    <w:name w:val="Strong"/>
    <w:basedOn w:val="a0"/>
    <w:uiPriority w:val="22"/>
    <w:qFormat/>
    <w:rsid w:val="001856E8"/>
    <w:rPr>
      <w:b/>
      <w:bCs/>
    </w:rPr>
  </w:style>
  <w:style w:type="character" w:styleId="ad">
    <w:name w:val="FollowedHyperlink"/>
    <w:basedOn w:val="a0"/>
    <w:uiPriority w:val="99"/>
    <w:semiHidden/>
    <w:unhideWhenUsed/>
    <w:qFormat/>
    <w:rsid w:val="001856E8"/>
    <w:rPr>
      <w:color w:val="800080" w:themeColor="followedHyperlink"/>
      <w:u w:val="single"/>
    </w:rPr>
  </w:style>
  <w:style w:type="character" w:styleId="ae">
    <w:name w:val="Emphasis"/>
    <w:basedOn w:val="a0"/>
    <w:uiPriority w:val="20"/>
    <w:qFormat/>
    <w:rsid w:val="001856E8"/>
    <w:rPr>
      <w:i/>
      <w:iCs/>
    </w:rPr>
  </w:style>
  <w:style w:type="character" w:styleId="af">
    <w:name w:val="Hyperlink"/>
    <w:basedOn w:val="a0"/>
    <w:uiPriority w:val="99"/>
    <w:unhideWhenUsed/>
    <w:qFormat/>
    <w:rsid w:val="001856E8"/>
    <w:rPr>
      <w:color w:val="0000FF"/>
      <w:u w:val="single"/>
    </w:rPr>
  </w:style>
  <w:style w:type="character" w:customStyle="1" w:styleId="1Char">
    <w:name w:val="标题 1 Char"/>
    <w:basedOn w:val="a0"/>
    <w:link w:val="1"/>
    <w:qFormat/>
    <w:rsid w:val="001856E8"/>
    <w:rPr>
      <w:rFonts w:ascii="Calibri" w:eastAsia="宋体" w:hAnsi="Calibri" w:cs="Times New Roman"/>
      <w:b/>
      <w:bCs/>
      <w:kern w:val="44"/>
      <w:sz w:val="44"/>
      <w:szCs w:val="44"/>
    </w:rPr>
  </w:style>
  <w:style w:type="character" w:customStyle="1" w:styleId="2Char">
    <w:name w:val="标题 2 Char"/>
    <w:basedOn w:val="a0"/>
    <w:link w:val="2"/>
    <w:qFormat/>
    <w:rsid w:val="001856E8"/>
    <w:rPr>
      <w:rFonts w:ascii="Arial" w:eastAsia="黑体" w:hAnsi="Arial" w:cs="Times New Roman"/>
      <w:b/>
      <w:bCs/>
      <w:kern w:val="0"/>
      <w:sz w:val="32"/>
      <w:szCs w:val="32"/>
    </w:rPr>
  </w:style>
  <w:style w:type="character" w:customStyle="1" w:styleId="3Char">
    <w:name w:val="标题 3 Char"/>
    <w:basedOn w:val="a0"/>
    <w:link w:val="3"/>
    <w:qFormat/>
    <w:rsid w:val="001856E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856E8"/>
    <w:rPr>
      <w:rFonts w:ascii="Arial" w:eastAsia="黑体" w:hAnsi="Arial" w:cs="Times New Roman"/>
      <w:b/>
      <w:bCs/>
      <w:kern w:val="0"/>
      <w:sz w:val="28"/>
      <w:szCs w:val="28"/>
    </w:rPr>
  </w:style>
  <w:style w:type="character" w:customStyle="1" w:styleId="Char1">
    <w:name w:val="纯文本 Char"/>
    <w:basedOn w:val="a0"/>
    <w:link w:val="a7"/>
    <w:qFormat/>
    <w:rsid w:val="001856E8"/>
    <w:rPr>
      <w:rFonts w:eastAsia="宋体"/>
      <w:sz w:val="24"/>
    </w:rPr>
  </w:style>
  <w:style w:type="character" w:customStyle="1" w:styleId="Char2">
    <w:name w:val="日期 Char"/>
    <w:basedOn w:val="a0"/>
    <w:link w:val="a8"/>
    <w:uiPriority w:val="99"/>
    <w:qFormat/>
    <w:rsid w:val="001856E8"/>
  </w:style>
  <w:style w:type="character" w:customStyle="1" w:styleId="Char3">
    <w:name w:val="页脚 Char"/>
    <w:basedOn w:val="a0"/>
    <w:link w:val="a9"/>
    <w:uiPriority w:val="99"/>
    <w:qFormat/>
    <w:rsid w:val="001856E8"/>
    <w:rPr>
      <w:sz w:val="18"/>
      <w:szCs w:val="18"/>
    </w:rPr>
  </w:style>
  <w:style w:type="character" w:customStyle="1" w:styleId="Char4">
    <w:name w:val="页眉 Char"/>
    <w:basedOn w:val="a0"/>
    <w:link w:val="aa"/>
    <w:uiPriority w:val="99"/>
    <w:qFormat/>
    <w:rsid w:val="001856E8"/>
    <w:rPr>
      <w:sz w:val="18"/>
      <w:szCs w:val="18"/>
    </w:rPr>
  </w:style>
  <w:style w:type="character" w:customStyle="1" w:styleId="Char10">
    <w:name w:val="纯文本 Char1"/>
    <w:qFormat/>
    <w:rsid w:val="001856E8"/>
    <w:rPr>
      <w:rFonts w:eastAsia="宋体"/>
      <w:sz w:val="24"/>
    </w:rPr>
  </w:style>
  <w:style w:type="paragraph" w:customStyle="1" w:styleId="Default">
    <w:name w:val="Default"/>
    <w:qFormat/>
    <w:rsid w:val="001856E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856E8"/>
    <w:pPr>
      <w:ind w:firstLineChars="200" w:firstLine="420"/>
    </w:pPr>
  </w:style>
  <w:style w:type="paragraph" w:styleId="af0">
    <w:name w:val="List Paragraph"/>
    <w:basedOn w:val="a"/>
    <w:uiPriority w:val="99"/>
    <w:unhideWhenUsed/>
    <w:qFormat/>
    <w:rsid w:val="001856E8"/>
    <w:pPr>
      <w:ind w:firstLineChars="200" w:firstLine="420"/>
    </w:pPr>
  </w:style>
  <w:style w:type="character" w:customStyle="1" w:styleId="CharChar">
    <w:name w:val="正文文本缩进 Char Char"/>
    <w:link w:val="13"/>
    <w:qFormat/>
    <w:rsid w:val="001856E8"/>
    <w:rPr>
      <w:rFonts w:ascii="宋体"/>
      <w:sz w:val="24"/>
    </w:rPr>
  </w:style>
  <w:style w:type="paragraph" w:customStyle="1" w:styleId="13">
    <w:name w:val="正文文本缩进1"/>
    <w:basedOn w:val="a"/>
    <w:link w:val="CharChar"/>
    <w:qFormat/>
    <w:rsid w:val="001856E8"/>
    <w:pPr>
      <w:spacing w:line="360" w:lineRule="auto"/>
      <w:ind w:firstLineChars="200" w:firstLine="480"/>
    </w:pPr>
    <w:rPr>
      <w:rFonts w:ascii="宋体"/>
      <w:sz w:val="24"/>
    </w:rPr>
  </w:style>
  <w:style w:type="character" w:customStyle="1" w:styleId="CharChar0">
    <w:name w:val="日期 Char Char"/>
    <w:link w:val="14"/>
    <w:qFormat/>
    <w:rsid w:val="001856E8"/>
    <w:rPr>
      <w:sz w:val="24"/>
    </w:rPr>
  </w:style>
  <w:style w:type="paragraph" w:customStyle="1" w:styleId="14">
    <w:name w:val="日期1"/>
    <w:basedOn w:val="a"/>
    <w:next w:val="a"/>
    <w:link w:val="CharChar0"/>
    <w:qFormat/>
    <w:rsid w:val="001856E8"/>
    <w:rPr>
      <w:sz w:val="24"/>
    </w:rPr>
  </w:style>
  <w:style w:type="paragraph" w:customStyle="1" w:styleId="15">
    <w:name w:val="正文缩进1"/>
    <w:basedOn w:val="a"/>
    <w:qFormat/>
    <w:rsid w:val="001856E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856E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856E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856E8"/>
    <w:rPr>
      <w:rFonts w:ascii="Times New Roman" w:eastAsia="宋体" w:hAnsi="Times New Roman" w:cs="Times New Roman"/>
      <w:color w:val="FF0000"/>
      <w:sz w:val="24"/>
      <w:szCs w:val="24"/>
    </w:rPr>
  </w:style>
  <w:style w:type="character" w:customStyle="1" w:styleId="edittexttarea">
    <w:name w:val="edittexttarea"/>
    <w:basedOn w:val="a0"/>
    <w:qFormat/>
    <w:rsid w:val="001856E8"/>
  </w:style>
  <w:style w:type="paragraph" w:customStyle="1" w:styleId="11212">
    <w:name w:val="样式 标题 1 + 四号 居中 段前: 12 磅 段后: 12 磅 行距: 单倍行距"/>
    <w:basedOn w:val="1"/>
    <w:qFormat/>
    <w:rsid w:val="001856E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856E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856E8"/>
  </w:style>
  <w:style w:type="character" w:customStyle="1" w:styleId="Char">
    <w:name w:val="正文首行缩进 Char"/>
    <w:basedOn w:val="Char0"/>
    <w:link w:val="a3"/>
    <w:qFormat/>
    <w:rsid w:val="001856E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856E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3BA7C-742A-4EFF-80B0-92ED377D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72</Pages>
  <Words>5904</Words>
  <Characters>33656</Characters>
  <Application>Microsoft Office Word</Application>
  <DocSecurity>0</DocSecurity>
  <Lines>280</Lines>
  <Paragraphs>78</Paragraphs>
  <ScaleCrop>false</ScaleCrop>
  <Company>Sky123.Org</Company>
  <LinksUpToDate>false</LinksUpToDate>
  <CharactersWithSpaces>39482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10</cp:revision>
  <cp:lastPrinted>2018-09-12T00:57:00Z</cp:lastPrinted>
  <dcterms:created xsi:type="dcterms:W3CDTF">2018-10-08T07:59:00Z</dcterms:created>
  <dcterms:modified xsi:type="dcterms:W3CDTF">2018-10-11T07:28:00Z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