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82" w:rsidRDefault="00D30182" w:rsidP="00D3018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D30182" w:rsidRDefault="00D30182" w:rsidP="00D3018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项目编号：YLZB-G2018060号</w:t>
      </w:r>
    </w:p>
    <w:p w:rsidR="00D30182" w:rsidRPr="000A7708" w:rsidRDefault="00D30182" w:rsidP="00D3018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项目名称：禹州市人民医院“所需DSA球管（进口）医疗设备采购”项目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D30182" w:rsidRPr="00A43F71" w:rsidTr="0041029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(元)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（元）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D30182" w:rsidRPr="00A43F71" w:rsidTr="0041029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DSA球管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Artis zee ceiling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见下文技术参数表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1172000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1172000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82" w:rsidRPr="00F308EC" w:rsidRDefault="00D30182" w:rsidP="0041029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德国、西门子</w:t>
            </w:r>
          </w:p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30182" w:rsidRPr="00A43F71" w:rsidTr="0041029A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182" w:rsidRPr="00A43F71" w:rsidRDefault="00D30182" w:rsidP="0041029A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壹佰壹拾柒万贰仟元整　　　　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1172000元</w:t>
            </w:r>
          </w:p>
        </w:tc>
      </w:tr>
    </w:tbl>
    <w:p w:rsidR="00D30182" w:rsidRDefault="00D30182" w:rsidP="00D30182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D30182" w:rsidRDefault="00D30182" w:rsidP="00D30182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D30182" w:rsidRPr="000A7708" w:rsidRDefault="00D30182" w:rsidP="00D30182">
      <w:pPr>
        <w:autoSpaceDE w:val="0"/>
        <w:autoSpaceDN w:val="0"/>
        <w:adjustRightInd w:val="0"/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>
        <w:rPr>
          <w:rFonts w:ascii="宋体" w:hAnsi="宋体" w:hint="eastAsia"/>
          <w:sz w:val="24"/>
          <w:szCs w:val="24"/>
        </w:rPr>
        <w:t>河南一粒米医疗科技有限公司</w:t>
      </w:r>
    </w:p>
    <w:p w:rsidR="00D30182" w:rsidRDefault="00D30182" w:rsidP="00D30182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D30182" w:rsidRDefault="00D30182" w:rsidP="00D30182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D30182" w:rsidRDefault="00D30182" w:rsidP="00D30182"/>
    <w:p w:rsidR="002F2179" w:rsidRPr="00D30182" w:rsidRDefault="002F2179"/>
    <w:sectPr w:rsidR="002F2179" w:rsidRPr="00D30182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182"/>
    <w:rsid w:val="002F2179"/>
    <w:rsid w:val="00D3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2018-11-08T04:53:00Z</dcterms:created>
  <dcterms:modified xsi:type="dcterms:W3CDTF">2018-11-08T04:53:00Z</dcterms:modified>
</cp:coreProperties>
</file>