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FC" w:rsidRDefault="00D115C1">
      <w:pPr>
        <w:jc w:val="center"/>
        <w:rPr>
          <w:rFonts w:ascii="仿宋_GB2312" w:eastAsia="仿宋_GB2312" w:hAnsi="微软雅黑" w:cs="仿宋_GB2312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JZFCG-T2018028号许昌经济技术开发区长村张乡中心学校“开发区学校招聘保安服务”项目</w:t>
      </w:r>
    </w:p>
    <w:p w:rsidR="00A07EFC" w:rsidRDefault="00D115C1">
      <w:pPr>
        <w:jc w:val="center"/>
        <w:rPr>
          <w:rFonts w:ascii="仿宋_GB2312" w:eastAsia="仿宋_GB2312" w:hAnsi="微软雅黑" w:cs="仿宋_GB2312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采购需求、评标标准等说明</w:t>
      </w:r>
    </w:p>
    <w:p w:rsidR="00A07EFC" w:rsidRDefault="00D115C1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shd w:val="clear" w:color="auto" w:fill="FFFFFF"/>
        </w:rPr>
        <w:t>一、项目基本情况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（一）项目名称：许昌经济技术开发区长村张乡中心学校“开发区学校招聘保安服务”项目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 xml:space="preserve">（二）项目编号：JZFCG-T2018028号    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 xml:space="preserve">（三）采购方式：竞争性谈判                                                                                                             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（四）项目主要内容、数量及要求：开发区学校招聘保安24人</w:t>
      </w:r>
      <w:r>
        <w:rPr>
          <w:rFonts w:hint="eastAsia"/>
          <w:shd w:val="clear" w:color="auto" w:fill="FFFFFF"/>
        </w:rPr>
        <w:t>（详见采购需求）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。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（五）预算金额：</w:t>
      </w:r>
      <w:bookmarkStart w:id="0" w:name="_Hlk516814846"/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662400元/年，最高限价：662400元/年。</w:t>
      </w:r>
      <w:bookmarkEnd w:id="0"/>
    </w:p>
    <w:p w:rsidR="00185906" w:rsidRDefault="00185906" w:rsidP="00185906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（六）服务期：三年</w:t>
      </w:r>
    </w:p>
    <w:p w:rsidR="00A07EFC" w:rsidRDefault="00D115C1" w:rsidP="00185906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</w:t>
      </w:r>
      <w:r w:rsidR="00185906"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七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）服务地点：许昌经济技术开发区域学校内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</w:t>
      </w:r>
      <w:r w:rsidR="00185906"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八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）分包：不允许</w:t>
      </w:r>
    </w:p>
    <w:p w:rsidR="00A07EFC" w:rsidRDefault="00D115C1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color w:val="00000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二、需要落实的政府采购政策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本项目落实</w:t>
      </w:r>
      <w:r>
        <w:rPr>
          <w:rFonts w:asciiTheme="minorEastAsia" w:eastAsiaTheme="minorEastAsia" w:hAnsiTheme="minorEastAsia" w:cs="仿宋_GB2312" w:hint="eastAsia"/>
          <w:color w:val="000000"/>
          <w:u w:val="single"/>
          <w:shd w:val="clear" w:color="auto" w:fill="FFFFFF"/>
        </w:rPr>
        <w:t>节能环保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、</w:t>
      </w:r>
      <w:r>
        <w:rPr>
          <w:rFonts w:asciiTheme="minorEastAsia" w:eastAsiaTheme="minorEastAsia" w:hAnsiTheme="minorEastAsia" w:cs="仿宋_GB2312" w:hint="eastAsia"/>
          <w:color w:val="000000"/>
          <w:u w:val="single"/>
          <w:shd w:val="clear" w:color="auto" w:fill="FFFFFF"/>
        </w:rPr>
        <w:t>中小微型企业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、</w:t>
      </w:r>
      <w:r>
        <w:rPr>
          <w:rFonts w:asciiTheme="minorEastAsia" w:eastAsiaTheme="minorEastAsia" w:hAnsiTheme="minorEastAsia" w:cs="仿宋_GB2312" w:hint="eastAsia"/>
          <w:color w:val="000000"/>
          <w:u w:val="single"/>
          <w:shd w:val="clear" w:color="auto" w:fill="FFFFFF"/>
        </w:rPr>
        <w:t>残疾人福利性单位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扶持等相关政府采购政策。</w:t>
      </w:r>
    </w:p>
    <w:p w:rsidR="00A07EFC" w:rsidRDefault="00D115C1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color w:val="00000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三、投标人资格要求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（一）符合《中华人民共和国政府采购法》第二十二条之规定；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（二）投标单位必须具备公安部门颁发的保安服务许可证；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 xml:space="preserve"> (三)</w:t>
      </w:r>
      <w:r>
        <w:rPr>
          <w:rFonts w:asciiTheme="minorEastAsia" w:eastAsiaTheme="minorEastAsia" w:hAnsiTheme="minorEastAsia" w:cs="仿宋_GB2312"/>
          <w:color w:val="000000"/>
          <w:shd w:val="clear" w:color="auto" w:fill="FFFFFF"/>
        </w:rPr>
        <w:t xml:space="preserve"> 未被列入“信用中国”网站(www.creditchina.gov.cn)失信被执行人、重大税收违法案件当事人名单、政府采购严重违法失信名单的投标人；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“</w:t>
      </w:r>
      <w:r>
        <w:rPr>
          <w:rFonts w:asciiTheme="minorEastAsia" w:eastAsiaTheme="minorEastAsia" w:hAnsiTheme="minorEastAsia" w:cs="仿宋_GB2312"/>
          <w:color w:val="000000"/>
          <w:shd w:val="clear" w:color="auto" w:fill="FFFFFF"/>
        </w:rPr>
        <w:t>中国政府采购网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”</w:t>
      </w:r>
      <w:r>
        <w:rPr>
          <w:rFonts w:asciiTheme="minorEastAsia" w:eastAsiaTheme="minorEastAsia" w:hAnsiTheme="minorEastAsia" w:cs="仿宋_GB2312"/>
          <w:color w:val="000000"/>
          <w:shd w:val="clear" w:color="auto" w:fill="FFFFFF"/>
        </w:rPr>
        <w:t xml:space="preserve"> (www.ccgp.gov.cn)政府采购严重违法失信行为记录名单的投标人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；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（四）本次招标不接受联合体投标。</w:t>
      </w:r>
    </w:p>
    <w:p w:rsidR="00A07EFC" w:rsidRDefault="00D115C1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color w:val="000000"/>
          <w:sz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四、项目需求</w:t>
      </w:r>
    </w:p>
    <w:p w:rsidR="00A07EFC" w:rsidRDefault="00D115C1">
      <w:pPr>
        <w:widowControl/>
        <w:shd w:val="clear" w:color="auto" w:fill="FFFFFF"/>
        <w:spacing w:line="360" w:lineRule="auto"/>
        <w:contextualSpacing/>
        <w:jc w:val="left"/>
        <w:rPr>
          <w:rFonts w:asciiTheme="minorEastAsia" w:hAnsiTheme="minorEastAsia" w:cs="宋体"/>
          <w:b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24"/>
          <w:lang w:val="zh-CN"/>
        </w:rPr>
        <w:t xml:space="preserve">  一、本项目需实现的功能或者目标</w:t>
      </w:r>
    </w:p>
    <w:p w:rsidR="00A07EFC" w:rsidRDefault="00D115C1">
      <w:pPr>
        <w:pStyle w:val="ac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cs="宋体"/>
          <w:kern w:val="0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szCs w:val="21"/>
          <w:lang w:val="zh-CN"/>
        </w:rPr>
        <w:t>保证学校的整体安全。</w:t>
      </w:r>
    </w:p>
    <w:p w:rsidR="00A07EFC" w:rsidRDefault="00D115C1">
      <w:pPr>
        <w:spacing w:line="360" w:lineRule="auto"/>
        <w:ind w:firstLineChars="100" w:firstLine="241"/>
        <w:contextualSpacing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lastRenderedPageBreak/>
        <w:t xml:space="preserve"> 二、工作内容及岗位责任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1、人数设置及岗位责任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共需要24 名保安人员（含一名保安队长）。</w:t>
      </w:r>
      <w:r>
        <w:rPr>
          <w:rFonts w:ascii="宋体" w:hAnsi="宋体" w:cs="宋体" w:hint="eastAsia"/>
          <w:b/>
          <w:bCs/>
          <w:kern w:val="0"/>
          <w:sz w:val="24"/>
        </w:rPr>
        <w:t>设立一名保安队长，负责保安队伍的管理、教育以及与单位相关部门的沟通并协调处置相关事宜</w:t>
      </w:r>
      <w:r>
        <w:rPr>
          <w:rFonts w:ascii="宋体" w:hAnsi="宋体" w:cs="宋体" w:hint="eastAsia"/>
          <w:kern w:val="0"/>
          <w:sz w:val="24"/>
        </w:rPr>
        <w:t>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保安公司与采购人以合同形式明确双方的责任、权利和义务。保安队员因与保安公司建立了劳动关系，所以以保安公司管理为主；而采购人对保安服务质量进行监督和指导。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在服务合同签订前，供应商须与采购人签订“安全责任协议”，协议内容须明确服务范围时间段内所有人员、财物安全事故责任由供应商承担。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2、基本要求和工作职责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每一名保安人员，均应至少符合下列各项基本要求：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(1). 政治素质合格、热爱祖国、热爱社会主义,拥护中国共产党的领导。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(2). 严格遵守单位的各项规章制度，特别是安全保卫制度。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(3). 爱岗敬业、责任心强、恪尽职守、遵纪守法、严于律己。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(4). 服从管理、听从指挥，服从单位的指令和工作安排，熟悉相关岗位的任务与要求，认真贯彻执行安全岗位责任制。具备保安人员的基本职业道德、保守工作秘密，认真履行职责。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(5). 品行良好，无违法犯罪记录，不存在犯罪前科。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(6). 年满须满24周岁，且不超过50周岁。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(7). 身高不低于1.70米。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(8). 双眼视力0.8以上、无色盲、无纹身。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(9). 五官端正、身体健康，无生理缺陷、无精神病史、无传染病, 无不良嗜好，不存在酗酒、吸毒等恶劣习惯。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(10). 具备与岗位职责相应的观察、发现、处置问题的能力,具备良好的沟通、理解和应变能力。对于工作区域（含校外周边区域）发现的安全隐患，要及时报告采购人及相关社会法制部门，不得拖延或隐瞒，由此引发的责任由服务商承担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(11). 具备使用基本消防设施、通讯器材、技术防范设施和相关防卫器械技能。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 xml:space="preserve">(12). </w:t>
      </w:r>
      <w:r>
        <w:rPr>
          <w:rFonts w:ascii="宋体" w:hAnsi="宋体" w:cs="宋体" w:hint="eastAsia"/>
          <w:b/>
          <w:bCs/>
          <w:kern w:val="0"/>
          <w:sz w:val="24"/>
        </w:rPr>
        <w:t>掌握一定的防卫和擒敌技能。同时熟悉警卫区域情况，掌握各类突发事件的处置办法，并能够在接到突发事件的信息后，快速及时地赶到现场</w:t>
      </w:r>
      <w:r>
        <w:rPr>
          <w:rFonts w:ascii="宋体" w:hAnsi="宋体" w:cs="宋体" w:hint="eastAsia"/>
          <w:kern w:val="0"/>
          <w:sz w:val="24"/>
        </w:rPr>
        <w:t>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(13). 上岗执勤时，必须着装整齐、干净整洁、仪表端庄、语言文明、手势规范、站姿端正、精神饱满、文明执勤、礼貌待人。上班期间不准披衣、敞怀、挽袖、卷裤腿、歪带帽子、穿拖鞋或赤脚。休息期间禁止穿执勤服装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(14). 上班期间保持手机开机，确保通讯畅通；同时还应熟悉保安队长、同事、火警、盗警及驻地派出所的电话。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(15). 不准在值班期间睡觉、喝酒、赌博、吹口哨、嬉笑、打闹、闲聊、串岗、大声喧哗以及其他与岗位无关的活动，严禁酒后上岗。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(16). 坚守工作岗位，换班时做好交接班，不得随意无故离岗、脱岗、空岗、串岗或漏岗。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(17). 保障和维护单位公共财物安全，爱护校内车辆及公共财物。保安人员私用或盗取单位财物的，由保安公司按3倍价值赔偿给采购人。确保校内公共设施、花草等无人为损坏现象，校内外墙壁无乱贴、乱画现象。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(18). 与保安工作相关的其它基本要求。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</w:t>
      </w:r>
      <w:r>
        <w:rPr>
          <w:rFonts w:ascii="宋体" w:hAnsi="宋体" w:cs="宋体" w:hint="eastAsia"/>
          <w:b/>
          <w:bCs/>
          <w:kern w:val="0"/>
          <w:sz w:val="24"/>
        </w:rPr>
        <w:t>保安队长的岗位要求和工作职责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(1). 服从本单位的管理要求，对于因工作提出的要求必须有回复、有整改。带头严格执行与岗位相关的各项规章制度，检查制度的落实情况，发现队员存在违章违纪行为，要敢于批评和纠正。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(2). 以身作则、恪守职责，如有事离岗或不在单位，须告知单位管理者，同时须事先安排好保安队员的工作，保证各保安岗位正常运转。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(3). 对各保安岗位实行保安队长负责制，保安队长须有保安职业经理人资格；由保安队长负责所属人员的安排、值勤、检查、工作考核及日常生活中各项制度的管理与执行，负责全体保安的管理考评及上报。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(4). 负责保安人员的岗位安排，带领全体保安完成校内的安防任务，在工作中起到模范带头作用。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(5). 每天安排好保安队员的交接班工作，遇到有特殊情况及时上报。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(6). 认真处理治安保卫方面存在的问题，并将处理结果及时上报，对经过努力仍无法处理的情况应及时请示，重要情况需写出情况报告。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(7). 遇到紧急事件时能够带领保安队员及时赶到现场，根据具体情况做好组织指挥工作，并妥善处理。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(8). 具有一定的协调和沟通能力，能够带领保安队员完成每日的工作任务。每日上岗前要检查保安队员的仪容仪表。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(9). 按照规定对保安队员定期进行了培训，训练并做好记录。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(10). 完成单位领导交办的其他工作。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4、门卫保安的岗位要求和工作职责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(1). 熟悉有关门卫规章制度、出入手续，以及各种必要的证件等。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(2). 熟悉门卫区域内的环境状况和安全措施。熟悉和掌握单位内部机构的分布、位置，基本熟悉单位主要内部人员的情况。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(3). 负责对进入校内的外部人员办理登记手续，做到记录详细、字迹工整。协助单位做好来访人员的接待工作；禁止无关人员进入，严禁各类推销人员、小商小贩及闲杂人员进入校内。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(4). 对大门出入车辆进行查验，对出入运送材料、搬家车辆应进行了认真检查，防止单位财物流失及违禁物品和危险物流入。对携带和运送可疑物品、管制刀具可进行盘查、监视，若有必要应报请相关领导及公安机关处理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(5). 严密注意单位大门内外的突发事件，一经发现及时报告相关领导。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(6). 维护好大门口交通秩序，负责大门口附近车辆的检查、指挥和疏导，保证车辆畅通无阻，大门口内外道路上不得停靠任何车辆。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(7). 完成单位领导交办的其他工作。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5、巡逻保安的岗位要求和工作职责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(1). 熟悉巡逻区域周围的地形、重点目标、地物及设施，熟悉应急设备的位置、性能和使用方法。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(2). 熟练掌握处置一般问题和紧急情况的方法，妥善处理突发事件，自身解决不了的能够及时准确报告。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(3). 通过巡逻，对可疑人员进行询问、盘查并视情况通知其他岗位人员，重点监视对象；对有违法犯罪嫌疑的，依法扭送有关部门处理。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(4）. 检查、发现并报告单位内存在的安全隐患。防止火灾、爆炸等事故或抢劫、盗窃等不法侵害发生。遇火灾、爆炸等公共安全突发事件，应及时疏导人</w:t>
      </w:r>
      <w:r>
        <w:rPr>
          <w:rFonts w:ascii="宋体" w:hAnsi="宋体" w:cs="宋体" w:hint="eastAsia"/>
          <w:kern w:val="0"/>
          <w:sz w:val="24"/>
        </w:rPr>
        <w:lastRenderedPageBreak/>
        <w:t>流，控制事态发展并做好现场保护。学生上放学高峰期，负责校外接送人员的秩序管理和疏导，确保不能发生校外区域交通安全隐患或事故。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(5). 在巡逻过程中，遇到正在发生的不法侵害行为，应采取相应的措施予以制止，将不法行为人及扭送公安机关或有关部门处理。遇到已经发生的不法侵害案件或治安灾害事故，应采取相应措施保护现场、保护证据、维持秩序、提供情况。对违法分子不服制止，甚至行凶、报复，应及时采取正当防卫，确保损失降到最低，并同时报告有关部门或公安机关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(6). 检查并适时开关公共区域的电源、水源、节约能源。定期检查消防设施，确保消防器材性能良好，可随时投入使用。节假日期间，需加强对水、电、暖及安全方面的巡视，发现问题及时汇报。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(7). 维护校内车辆停放场所整齐有序，禁止在校内车辆停放场所进行试刹车、学车、修车，禁止装有易燃、易爆等危险车辆停放。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(8). 禁止无关人员或可疑人员在校内逗留、玩耍。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(9). 对进入校内的车辆疏导，保证无逆行、无占道、无堵塞。指挥车辆慢行，按规定行驶方向前行，停放于适当位置，并对校内停放的车辆检查是否落锁、关窗或停放在适当的位置。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(10). 巡逻保安应流动巡视检查、警戒，发现可疑情况应注意认真观察，严密监视。视情况采取守候、跟随等方法，将其控制在视线之内，必要时对可疑人员（含夜间不按规定外出的学生）进行询问，并及时有效的上报校方或相关部门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(11). 在夜间巡逻时，要提高警惕,认真检查重要地带和死角，同时需要注意保护自身安全。</w:t>
      </w:r>
    </w:p>
    <w:p w:rsidR="00A07EFC" w:rsidRDefault="00D115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(12).按照校方规定手续外出的学生，须进行材料真伪的确认和留存，对相关责任人或老师及时上报，确保外出学生的材料真实有效，由此引发的责任由服务商承担。 </w:t>
      </w:r>
    </w:p>
    <w:p w:rsidR="00A07EFC" w:rsidRDefault="00D115C1">
      <w:pPr>
        <w:spacing w:line="360" w:lineRule="auto"/>
        <w:ind w:firstLineChars="200" w:firstLine="48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（13）.完成单位领导交办的其他工作。</w:t>
      </w:r>
    </w:p>
    <w:p w:rsidR="00A07EFC" w:rsidRDefault="00D115C1">
      <w:pPr>
        <w:spacing w:line="360" w:lineRule="auto"/>
        <w:ind w:firstLineChars="200" w:firstLine="482"/>
        <w:contextualSpacing/>
        <w:rPr>
          <w:rFonts w:asciiTheme="minorEastAsia" w:hAnsiTheme="minorEastAsia" w:cs="宋体"/>
          <w:b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24"/>
          <w:lang w:val="zh-CN"/>
        </w:rPr>
        <w:t>五、采购标的执行标准</w:t>
      </w:r>
    </w:p>
    <w:p w:rsidR="00A07EFC" w:rsidRDefault="00D115C1">
      <w:pPr>
        <w:spacing w:line="360" w:lineRule="auto"/>
        <w:ind w:firstLineChars="200" w:firstLine="480"/>
        <w:contextualSpacing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本项目需按照《关于印发中小学幼儿园安全防范工程规范（试行）的通知》、《关于转发公安部中央综治办教育部2016年全国中小学幼儿园“护校安园”行动工作方案的通知》等相关规范的要求。</w:t>
      </w:r>
    </w:p>
    <w:p w:rsidR="00A07EFC" w:rsidRDefault="00D115C1">
      <w:pPr>
        <w:widowControl/>
        <w:shd w:val="clear" w:color="auto" w:fill="FFFFFF"/>
        <w:spacing w:line="360" w:lineRule="auto"/>
        <w:contextualSpacing/>
        <w:jc w:val="left"/>
        <w:rPr>
          <w:rFonts w:asciiTheme="minorEastAsia" w:hAnsiTheme="minorEastAsia" w:cs="仿宋_GB2312"/>
          <w:b/>
          <w:sz w:val="24"/>
          <w:lang w:val="zh-CN"/>
        </w:rPr>
      </w:pPr>
      <w:r>
        <w:rPr>
          <w:rFonts w:asciiTheme="minorEastAsia" w:hAnsiTheme="minorEastAsia" w:cs="仿宋_GB2312" w:hint="eastAsia"/>
          <w:b/>
          <w:sz w:val="24"/>
          <w:lang w:val="zh-CN"/>
        </w:rPr>
        <w:lastRenderedPageBreak/>
        <w:t>六 、验收标准</w:t>
      </w:r>
    </w:p>
    <w:p w:rsidR="00A07EFC" w:rsidRDefault="00D115C1">
      <w:pPr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hAnsiTheme="minorEastAsia" w:cs="宋体"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kern w:val="0"/>
          <w:sz w:val="24"/>
        </w:rPr>
        <w:t>1、</w:t>
      </w:r>
      <w:r>
        <w:rPr>
          <w:rFonts w:asciiTheme="minorEastAsia" w:hAnsiTheme="minorEastAsia" w:cs="宋体" w:hint="eastAsia"/>
          <w:kern w:val="0"/>
          <w:sz w:val="24"/>
          <w:lang w:val="zh-CN"/>
        </w:rPr>
        <w:t>由</w:t>
      </w:r>
      <w:r>
        <w:rPr>
          <w:rFonts w:asciiTheme="minorEastAsia" w:hAnsiTheme="minorEastAsia" w:cs="宋体"/>
          <w:kern w:val="0"/>
          <w:sz w:val="24"/>
          <w:lang w:val="zh-CN"/>
        </w:rPr>
        <w:t>采购人成立验收小组,按照采购合同的约定对</w:t>
      </w:r>
      <w:r>
        <w:rPr>
          <w:rFonts w:asciiTheme="minorEastAsia" w:hAnsiTheme="minorEastAsia" w:cs="宋体" w:hint="eastAsia"/>
          <w:kern w:val="0"/>
          <w:sz w:val="24"/>
          <w:lang w:val="zh-CN"/>
        </w:rPr>
        <w:t>中标人</w:t>
      </w:r>
      <w:r>
        <w:rPr>
          <w:rFonts w:asciiTheme="minorEastAsia" w:hAnsiTheme="minorEastAsia" w:cs="宋体"/>
          <w:kern w:val="0"/>
          <w:sz w:val="24"/>
          <w:lang w:val="zh-CN"/>
        </w:rPr>
        <w:t>履约情况进行验收。验收时,按照采购合同的约定对每一项技术、服务、安全标准的履约情况进行确认。验收结束后,出具验收书,列明各项标准的验收情况及项目总体评价</w:t>
      </w:r>
      <w:r>
        <w:rPr>
          <w:rFonts w:asciiTheme="minorEastAsia" w:hAnsiTheme="minorEastAsia" w:cs="宋体" w:hint="eastAsia"/>
          <w:kern w:val="0"/>
          <w:sz w:val="24"/>
          <w:lang w:val="zh-CN"/>
        </w:rPr>
        <w:t>，</w:t>
      </w:r>
      <w:r>
        <w:rPr>
          <w:rFonts w:asciiTheme="minorEastAsia" w:hAnsiTheme="minorEastAsia" w:cs="宋体"/>
          <w:kern w:val="0"/>
          <w:sz w:val="24"/>
          <w:lang w:val="zh-CN"/>
        </w:rPr>
        <w:t>由验收双方共同签署。</w:t>
      </w:r>
    </w:p>
    <w:p w:rsidR="00A07EFC" w:rsidRDefault="00D115C1">
      <w:pPr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hAnsiTheme="minorEastAsia" w:cs="宋体"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kern w:val="0"/>
          <w:sz w:val="24"/>
        </w:rPr>
        <w:t>2、</w:t>
      </w:r>
      <w:r>
        <w:rPr>
          <w:rFonts w:asciiTheme="minorEastAsia" w:hAnsiTheme="minorEastAsia" w:cs="宋体" w:hint="eastAsia"/>
          <w:kern w:val="0"/>
          <w:sz w:val="24"/>
          <w:lang w:val="zh-CN"/>
        </w:rPr>
        <w:t>按照招标文件要求、投标文件响应和承诺验收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。</w:t>
      </w:r>
    </w:p>
    <w:p w:rsidR="00A07EFC" w:rsidRDefault="00116984">
      <w:pPr>
        <w:widowControl/>
        <w:shd w:val="clear" w:color="auto" w:fill="FFFFFF"/>
        <w:spacing w:line="360" w:lineRule="auto"/>
        <w:contextualSpacing/>
        <w:jc w:val="left"/>
        <w:rPr>
          <w:rFonts w:asciiTheme="minorEastAsia" w:hAnsiTheme="minorEastAsia" w:cs="宋体"/>
          <w:b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24"/>
          <w:lang w:val="zh-CN"/>
        </w:rPr>
        <w:t>七</w:t>
      </w:r>
      <w:r w:rsidR="00D115C1">
        <w:rPr>
          <w:rFonts w:asciiTheme="minorEastAsia" w:hAnsiTheme="minorEastAsia" w:cs="宋体" w:hint="eastAsia"/>
          <w:b/>
          <w:kern w:val="0"/>
          <w:sz w:val="24"/>
          <w:lang w:val="zh-CN"/>
        </w:rPr>
        <w:t>、资金支付</w:t>
      </w:r>
    </w:p>
    <w:p w:rsidR="00A07EFC" w:rsidRDefault="00D115C1">
      <w:pPr>
        <w:widowControl/>
        <w:shd w:val="clear" w:color="auto" w:fill="FFFFFF"/>
        <w:spacing w:line="360" w:lineRule="auto"/>
        <w:contextualSpacing/>
        <w:jc w:val="left"/>
        <w:rPr>
          <w:rFonts w:asciiTheme="minorEastAsia" w:hAnsiTheme="minorEastAsia" w:cs="宋体"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kern w:val="0"/>
          <w:sz w:val="24"/>
          <w:lang w:val="zh-CN"/>
        </w:rPr>
        <w:t xml:space="preserve">  1、支付方式：银行转账</w:t>
      </w:r>
    </w:p>
    <w:p w:rsidR="00A07EFC" w:rsidRDefault="00D115C1">
      <w:pPr>
        <w:widowControl/>
        <w:shd w:val="clear" w:color="auto" w:fill="FFFFFF"/>
        <w:spacing w:line="360" w:lineRule="auto"/>
        <w:contextualSpacing/>
        <w:jc w:val="left"/>
        <w:rPr>
          <w:rFonts w:asciiTheme="minorEastAsia" w:hAnsiTheme="minorEastAsia" w:cs="宋体"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kern w:val="0"/>
          <w:sz w:val="24"/>
          <w:lang w:val="zh-CN"/>
        </w:rPr>
        <w:t xml:space="preserve">  2、支付时间及条件：</w:t>
      </w:r>
      <w:r>
        <w:rPr>
          <w:rFonts w:asciiTheme="minorEastAsia" w:hAnsiTheme="minorEastAsia" w:cs="宋体"/>
          <w:kern w:val="0"/>
          <w:sz w:val="24"/>
          <w:lang w:val="zh-CN"/>
        </w:rPr>
        <w:t xml:space="preserve"> </w:t>
      </w:r>
      <w:r>
        <w:rPr>
          <w:rFonts w:asciiTheme="minorEastAsia" w:hAnsiTheme="minorEastAsia" w:cs="宋体" w:hint="eastAsia"/>
          <w:kern w:val="0"/>
          <w:sz w:val="24"/>
          <w:lang w:val="zh-CN"/>
        </w:rPr>
        <w:t>按季度支付</w:t>
      </w:r>
      <w:r w:rsidR="00D44AF8">
        <w:rPr>
          <w:rFonts w:asciiTheme="minorEastAsia" w:hAnsiTheme="minorEastAsia" w:cs="宋体" w:hint="eastAsia"/>
          <w:kern w:val="0"/>
          <w:sz w:val="24"/>
          <w:lang w:val="zh-CN"/>
        </w:rPr>
        <w:t>（每三个月</w:t>
      </w:r>
      <w:r w:rsidR="00AF4694">
        <w:rPr>
          <w:rFonts w:asciiTheme="minorEastAsia" w:hAnsiTheme="minorEastAsia" w:cs="宋体" w:hint="eastAsia"/>
          <w:kern w:val="0"/>
          <w:sz w:val="24"/>
          <w:lang w:val="zh-CN"/>
        </w:rPr>
        <w:t>支付一次</w:t>
      </w:r>
      <w:r w:rsidR="00D44AF8">
        <w:rPr>
          <w:rFonts w:asciiTheme="minorEastAsia" w:hAnsiTheme="minorEastAsia" w:cs="宋体" w:hint="eastAsia"/>
          <w:kern w:val="0"/>
          <w:sz w:val="24"/>
          <w:lang w:val="zh-CN"/>
        </w:rPr>
        <w:t>）</w:t>
      </w:r>
    </w:p>
    <w:p w:rsidR="00A07EFC" w:rsidRDefault="00116984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color w:val="00000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八</w:t>
      </w:r>
      <w:r w:rsidR="00D115C1"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、评标方法和评标标准</w:t>
      </w:r>
    </w:p>
    <w:p w:rsidR="00A07EFC" w:rsidRDefault="00D115C1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ascii="宋体" w:hAnsi="宋体" w:cs="宋体" w:hint="eastAsia"/>
          <w:color w:val="000000"/>
          <w:kern w:val="0"/>
          <w:lang w:val="zh-CN"/>
        </w:rPr>
        <w:t>（一）评标方法：最低评标价法</w:t>
      </w:r>
    </w:p>
    <w:p w:rsidR="00A07EFC" w:rsidRDefault="00116984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="仿宋_GB2312"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九</w:t>
      </w:r>
      <w:r w:rsidR="00D115C1"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、联系方式</w:t>
      </w:r>
    </w:p>
    <w:p w:rsidR="00A07EFC" w:rsidRDefault="00D115C1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asciiTheme="minorEastAsia" w:eastAsiaTheme="minorEastAsia" w:hAnsiTheme="minorEastAsia" w:cs="仿宋_GB2312" w:hint="eastAsia"/>
          <w:color w:val="000000"/>
        </w:rPr>
        <w:t>联 系 人：白先生</w:t>
      </w:r>
      <w:r>
        <w:rPr>
          <w:rFonts w:ascii="宋体" w:hAnsi="宋体" w:cs="宋体" w:hint="eastAsia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  <w:lang w:val="zh-CN"/>
        </w:rPr>
        <w:t xml:space="preserve">     联系电话：15638771969</w:t>
      </w:r>
    </w:p>
    <w:p w:rsidR="00A07EFC" w:rsidRDefault="00D115C1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ascii="宋体" w:hAnsi="宋体" w:cs="宋体" w:hint="eastAsia"/>
          <w:color w:val="000000"/>
          <w:kern w:val="0"/>
          <w:lang w:val="zh-CN"/>
        </w:rPr>
        <w:t>地    址：许昌经济技术开发区长村张乡</w:t>
      </w:r>
    </w:p>
    <w:p w:rsidR="00A07EFC" w:rsidRDefault="00D115C1">
      <w:pPr>
        <w:pStyle w:val="ac"/>
        <w:widowControl/>
        <w:shd w:val="clear" w:color="auto" w:fill="FFFFFF"/>
        <w:spacing w:line="408" w:lineRule="auto"/>
        <w:contextualSpacing/>
        <w:jc w:val="right"/>
        <w:rPr>
          <w:rFonts w:asciiTheme="minorEastAsia" w:eastAsiaTheme="minorEastAsia" w:hAnsiTheme="minorEastAsia" w:cs="仿宋_GB2312"/>
          <w:color w:val="000000"/>
          <w:lang w:val="zh-CN"/>
        </w:rPr>
      </w:pPr>
      <w:r>
        <w:rPr>
          <w:rFonts w:asciiTheme="minorEastAsia" w:eastAsiaTheme="minorEastAsia" w:hAnsiTheme="minorEastAsia" w:cs="仿宋_GB2312" w:hint="eastAsia"/>
          <w:color w:val="000000"/>
          <w:lang w:val="zh-CN"/>
        </w:rPr>
        <w:t>许昌经济技术开发区长村张乡中心学校</w:t>
      </w:r>
    </w:p>
    <w:p w:rsidR="00A07EFC" w:rsidRDefault="00D115C1">
      <w:pPr>
        <w:pStyle w:val="ac"/>
        <w:widowControl/>
        <w:shd w:val="clear" w:color="auto" w:fill="FFFFFF"/>
        <w:spacing w:line="408" w:lineRule="auto"/>
        <w:contextualSpacing/>
        <w:jc w:val="right"/>
        <w:rPr>
          <w:rFonts w:ascii="宋体" w:hAnsi="宋体" w:cs="宋体"/>
          <w:color w:val="000000"/>
          <w:kern w:val="0"/>
          <w:lang w:val="zh-CN"/>
        </w:rPr>
      </w:pPr>
      <w:r>
        <w:rPr>
          <w:rFonts w:ascii="宋体" w:hAnsi="宋体" w:cs="宋体" w:hint="eastAsia"/>
          <w:color w:val="000000"/>
          <w:kern w:val="0"/>
          <w:lang w:val="zh-CN"/>
        </w:rPr>
        <w:t>2018年</w:t>
      </w:r>
      <w:r>
        <w:rPr>
          <w:rFonts w:ascii="宋体" w:hAnsi="宋体" w:cs="宋体" w:hint="eastAsia"/>
          <w:color w:val="000000"/>
          <w:kern w:val="0"/>
        </w:rPr>
        <w:t>11</w:t>
      </w:r>
      <w:r>
        <w:rPr>
          <w:rFonts w:ascii="宋体" w:hAnsi="宋体" w:cs="宋体" w:hint="eastAsia"/>
          <w:color w:val="000000"/>
          <w:kern w:val="0"/>
          <w:lang w:val="zh-CN"/>
        </w:rPr>
        <w:t>月</w:t>
      </w:r>
      <w:r>
        <w:rPr>
          <w:rFonts w:ascii="宋体" w:hAnsi="宋体" w:cs="宋体" w:hint="eastAsia"/>
          <w:color w:val="000000"/>
          <w:kern w:val="0"/>
        </w:rPr>
        <w:t>8</w:t>
      </w:r>
      <w:bookmarkStart w:id="1" w:name="_GoBack"/>
      <w:bookmarkEnd w:id="1"/>
      <w:r>
        <w:rPr>
          <w:rFonts w:ascii="宋体" w:hAnsi="宋体" w:cs="宋体" w:hint="eastAsia"/>
          <w:color w:val="000000"/>
          <w:kern w:val="0"/>
          <w:lang w:val="zh-CN"/>
        </w:rPr>
        <w:t>号</w:t>
      </w:r>
    </w:p>
    <w:sectPr w:rsidR="00A07EFC" w:rsidSect="00A07E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FC" w:rsidRDefault="00A07EFC" w:rsidP="00A07EFC">
      <w:r>
        <w:separator/>
      </w:r>
    </w:p>
  </w:endnote>
  <w:endnote w:type="continuationSeparator" w:id="0">
    <w:p w:rsidR="00A07EFC" w:rsidRDefault="00A07EFC" w:rsidP="00A0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C" w:rsidRDefault="001B575C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07EFC" w:rsidRDefault="001B575C">
                <w:pPr>
                  <w:pStyle w:val="a9"/>
                </w:pPr>
                <w:r>
                  <w:rPr>
                    <w:rFonts w:hint="eastAsia"/>
                  </w:rPr>
                  <w:fldChar w:fldCharType="begin"/>
                </w:r>
                <w:r w:rsidR="00D115C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93EE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FC" w:rsidRDefault="00A07EFC" w:rsidP="00A07EFC">
      <w:r>
        <w:separator/>
      </w:r>
    </w:p>
  </w:footnote>
  <w:footnote w:type="continuationSeparator" w:id="0">
    <w:p w:rsidR="00A07EFC" w:rsidRDefault="00A07EFC" w:rsidP="00A07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49BD"/>
    <w:multiLevelType w:val="singleLevel"/>
    <w:tmpl w:val="36A449BD"/>
    <w:lvl w:ilvl="0">
      <w:start w:val="1"/>
      <w:numFmt w:val="decimal"/>
      <w:pStyle w:val="1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589B"/>
    <w:rsid w:val="000261A1"/>
    <w:rsid w:val="000A4C69"/>
    <w:rsid w:val="000C744D"/>
    <w:rsid w:val="00116984"/>
    <w:rsid w:val="00185906"/>
    <w:rsid w:val="001B575C"/>
    <w:rsid w:val="0021540D"/>
    <w:rsid w:val="00251D7F"/>
    <w:rsid w:val="00283D52"/>
    <w:rsid w:val="0031589B"/>
    <w:rsid w:val="00374843"/>
    <w:rsid w:val="003A4176"/>
    <w:rsid w:val="003E43B0"/>
    <w:rsid w:val="00400918"/>
    <w:rsid w:val="004F0C80"/>
    <w:rsid w:val="004F32B8"/>
    <w:rsid w:val="00542DD7"/>
    <w:rsid w:val="005C56F4"/>
    <w:rsid w:val="00754528"/>
    <w:rsid w:val="007A08B4"/>
    <w:rsid w:val="007D59AD"/>
    <w:rsid w:val="007E09E8"/>
    <w:rsid w:val="0080045D"/>
    <w:rsid w:val="008916E4"/>
    <w:rsid w:val="00893EE0"/>
    <w:rsid w:val="008E7271"/>
    <w:rsid w:val="0097568E"/>
    <w:rsid w:val="00981B1B"/>
    <w:rsid w:val="009C71A6"/>
    <w:rsid w:val="00A07EFC"/>
    <w:rsid w:val="00A161DB"/>
    <w:rsid w:val="00A23B11"/>
    <w:rsid w:val="00A62449"/>
    <w:rsid w:val="00A70AFC"/>
    <w:rsid w:val="00AF4694"/>
    <w:rsid w:val="00BA2815"/>
    <w:rsid w:val="00BD3B33"/>
    <w:rsid w:val="00D115C1"/>
    <w:rsid w:val="00D23EB8"/>
    <w:rsid w:val="00D44AF8"/>
    <w:rsid w:val="00FD67B3"/>
    <w:rsid w:val="024F39C1"/>
    <w:rsid w:val="025D7C79"/>
    <w:rsid w:val="026B68A0"/>
    <w:rsid w:val="026C1664"/>
    <w:rsid w:val="055A7E21"/>
    <w:rsid w:val="06075EA4"/>
    <w:rsid w:val="06BB297D"/>
    <w:rsid w:val="07936E85"/>
    <w:rsid w:val="07F37182"/>
    <w:rsid w:val="08E82470"/>
    <w:rsid w:val="0A334E2A"/>
    <w:rsid w:val="0AC6300A"/>
    <w:rsid w:val="0BC81517"/>
    <w:rsid w:val="0C7E16B6"/>
    <w:rsid w:val="0CA95EFA"/>
    <w:rsid w:val="0DBC7BF4"/>
    <w:rsid w:val="0F88404C"/>
    <w:rsid w:val="10157F33"/>
    <w:rsid w:val="10D25B33"/>
    <w:rsid w:val="11EA0A0E"/>
    <w:rsid w:val="12043DBA"/>
    <w:rsid w:val="12CE3C65"/>
    <w:rsid w:val="130B2734"/>
    <w:rsid w:val="13833A3E"/>
    <w:rsid w:val="13AC3957"/>
    <w:rsid w:val="14243908"/>
    <w:rsid w:val="14B1433F"/>
    <w:rsid w:val="16BF6834"/>
    <w:rsid w:val="16C83F34"/>
    <w:rsid w:val="182C4EF8"/>
    <w:rsid w:val="18430A6F"/>
    <w:rsid w:val="186B5E3E"/>
    <w:rsid w:val="18B46488"/>
    <w:rsid w:val="18B602DE"/>
    <w:rsid w:val="1A127EDD"/>
    <w:rsid w:val="1A8812EB"/>
    <w:rsid w:val="1C1156C0"/>
    <w:rsid w:val="1CEA1815"/>
    <w:rsid w:val="1D774418"/>
    <w:rsid w:val="1E250C9C"/>
    <w:rsid w:val="1EAF4C95"/>
    <w:rsid w:val="213E2359"/>
    <w:rsid w:val="226B4F98"/>
    <w:rsid w:val="23587561"/>
    <w:rsid w:val="241C5219"/>
    <w:rsid w:val="25A41E7B"/>
    <w:rsid w:val="25D54218"/>
    <w:rsid w:val="271F43EB"/>
    <w:rsid w:val="286E3725"/>
    <w:rsid w:val="28720092"/>
    <w:rsid w:val="29870A7B"/>
    <w:rsid w:val="2E415028"/>
    <w:rsid w:val="2F0F7CE0"/>
    <w:rsid w:val="2F42453F"/>
    <w:rsid w:val="2F8C72FD"/>
    <w:rsid w:val="2F981608"/>
    <w:rsid w:val="30E75980"/>
    <w:rsid w:val="31DD5B4C"/>
    <w:rsid w:val="32ED35B5"/>
    <w:rsid w:val="33CF49AC"/>
    <w:rsid w:val="34CC16A6"/>
    <w:rsid w:val="34F52DDD"/>
    <w:rsid w:val="370B62FD"/>
    <w:rsid w:val="37D401E6"/>
    <w:rsid w:val="398D3261"/>
    <w:rsid w:val="399E1563"/>
    <w:rsid w:val="3A972170"/>
    <w:rsid w:val="3AFF4DB3"/>
    <w:rsid w:val="3B6E5EE0"/>
    <w:rsid w:val="3C9B725E"/>
    <w:rsid w:val="3CE77874"/>
    <w:rsid w:val="3F8E0F64"/>
    <w:rsid w:val="40345499"/>
    <w:rsid w:val="41A4409D"/>
    <w:rsid w:val="41FF038D"/>
    <w:rsid w:val="42045DA7"/>
    <w:rsid w:val="433D58D4"/>
    <w:rsid w:val="44A337F3"/>
    <w:rsid w:val="4570001D"/>
    <w:rsid w:val="45AC7090"/>
    <w:rsid w:val="45F2047A"/>
    <w:rsid w:val="46844435"/>
    <w:rsid w:val="46A366C4"/>
    <w:rsid w:val="46D819D8"/>
    <w:rsid w:val="4780414A"/>
    <w:rsid w:val="4A1F3ACB"/>
    <w:rsid w:val="4A3202F8"/>
    <w:rsid w:val="4D34628B"/>
    <w:rsid w:val="4D3F119E"/>
    <w:rsid w:val="4EB2589F"/>
    <w:rsid w:val="4F2E7DA3"/>
    <w:rsid w:val="51BE6B01"/>
    <w:rsid w:val="51DF4ECA"/>
    <w:rsid w:val="541451B1"/>
    <w:rsid w:val="543C6D9A"/>
    <w:rsid w:val="54EC5566"/>
    <w:rsid w:val="54FE47BE"/>
    <w:rsid w:val="557A4E03"/>
    <w:rsid w:val="55D50052"/>
    <w:rsid w:val="5639083A"/>
    <w:rsid w:val="57A93998"/>
    <w:rsid w:val="5A391F3A"/>
    <w:rsid w:val="5A95678F"/>
    <w:rsid w:val="5AD41E9A"/>
    <w:rsid w:val="5CDF6C4E"/>
    <w:rsid w:val="5DC34B65"/>
    <w:rsid w:val="603923B0"/>
    <w:rsid w:val="60495EFF"/>
    <w:rsid w:val="6071652F"/>
    <w:rsid w:val="607B3C22"/>
    <w:rsid w:val="62036D89"/>
    <w:rsid w:val="62524C81"/>
    <w:rsid w:val="627D0BF8"/>
    <w:rsid w:val="63E9738F"/>
    <w:rsid w:val="64B37A57"/>
    <w:rsid w:val="67341682"/>
    <w:rsid w:val="69A3078B"/>
    <w:rsid w:val="6D095DFA"/>
    <w:rsid w:val="6EF46FD0"/>
    <w:rsid w:val="71645AD6"/>
    <w:rsid w:val="72BB532C"/>
    <w:rsid w:val="739F2496"/>
    <w:rsid w:val="74C17679"/>
    <w:rsid w:val="789F2650"/>
    <w:rsid w:val="7C2E6C9F"/>
    <w:rsid w:val="7D493FD8"/>
    <w:rsid w:val="7DF80203"/>
    <w:rsid w:val="7E6E08E8"/>
    <w:rsid w:val="7F36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Body Text" w:qFormat="1"/>
    <w:lsdException w:name="Message Header" w:qFormat="1"/>
    <w:lsdException w:name="Subtitle" w:qFormat="1"/>
    <w:lsdException w:name="Body Text First Indent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07E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A07EFC"/>
    <w:pPr>
      <w:ind w:leftChars="700" w:left="1440" w:rightChars="700" w:right="700"/>
    </w:pPr>
  </w:style>
  <w:style w:type="paragraph" w:styleId="a4">
    <w:name w:val="Body Text First Indent"/>
    <w:basedOn w:val="a5"/>
    <w:qFormat/>
    <w:rsid w:val="00A07EFC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Body Text"/>
    <w:basedOn w:val="a"/>
    <w:qFormat/>
    <w:rsid w:val="00A07EFC"/>
    <w:pPr>
      <w:spacing w:after="120"/>
    </w:pPr>
  </w:style>
  <w:style w:type="paragraph" w:styleId="a6">
    <w:name w:val="caption"/>
    <w:basedOn w:val="a"/>
    <w:next w:val="a"/>
    <w:qFormat/>
    <w:rsid w:val="00A07EFC"/>
    <w:rPr>
      <w:rFonts w:ascii="Arial" w:eastAsia="黑体" w:hAnsi="Arial" w:cs="Arial"/>
      <w:sz w:val="20"/>
      <w:szCs w:val="20"/>
    </w:rPr>
  </w:style>
  <w:style w:type="paragraph" w:styleId="a7">
    <w:name w:val="annotation text"/>
    <w:basedOn w:val="a"/>
    <w:qFormat/>
    <w:rsid w:val="00A07EFC"/>
    <w:pPr>
      <w:jc w:val="left"/>
    </w:pPr>
  </w:style>
  <w:style w:type="paragraph" w:styleId="a8">
    <w:name w:val="Plain Text"/>
    <w:basedOn w:val="a"/>
    <w:qFormat/>
    <w:rsid w:val="00A07EFC"/>
    <w:rPr>
      <w:rFonts w:eastAsia="宋体"/>
      <w:sz w:val="24"/>
    </w:rPr>
  </w:style>
  <w:style w:type="paragraph" w:styleId="a9">
    <w:name w:val="footer"/>
    <w:basedOn w:val="a"/>
    <w:link w:val="Char"/>
    <w:qFormat/>
    <w:rsid w:val="00A07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qFormat/>
    <w:rsid w:val="00A07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Message Header"/>
    <w:basedOn w:val="a"/>
    <w:qFormat/>
    <w:rsid w:val="00A07E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HTML">
    <w:name w:val="HTML Preformatted"/>
    <w:basedOn w:val="a"/>
    <w:qFormat/>
    <w:rsid w:val="00A07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c">
    <w:name w:val="Normal (Web)"/>
    <w:basedOn w:val="a"/>
    <w:qFormat/>
    <w:rsid w:val="00A07EFC"/>
    <w:rPr>
      <w:rFonts w:ascii="Calibri" w:eastAsia="宋体" w:hAnsi="Calibri" w:cs="Times New Roman"/>
      <w:sz w:val="24"/>
    </w:rPr>
  </w:style>
  <w:style w:type="character" w:styleId="ad">
    <w:name w:val="FollowedHyperlink"/>
    <w:basedOn w:val="a1"/>
    <w:qFormat/>
    <w:rsid w:val="00A07EFC"/>
    <w:rPr>
      <w:color w:val="000000"/>
      <w:u w:val="none"/>
    </w:rPr>
  </w:style>
  <w:style w:type="character" w:styleId="ae">
    <w:name w:val="Emphasis"/>
    <w:basedOn w:val="a1"/>
    <w:qFormat/>
    <w:rsid w:val="00A07EFC"/>
  </w:style>
  <w:style w:type="character" w:styleId="af">
    <w:name w:val="Hyperlink"/>
    <w:basedOn w:val="a1"/>
    <w:qFormat/>
    <w:rsid w:val="00A07EFC"/>
    <w:rPr>
      <w:color w:val="000000"/>
      <w:u w:val="none"/>
    </w:rPr>
  </w:style>
  <w:style w:type="character" w:customStyle="1" w:styleId="Char0">
    <w:name w:val="页眉 Char"/>
    <w:basedOn w:val="a1"/>
    <w:link w:val="aa"/>
    <w:qFormat/>
    <w:rsid w:val="00A07EFC"/>
    <w:rPr>
      <w:kern w:val="2"/>
      <w:sz w:val="18"/>
      <w:szCs w:val="18"/>
    </w:rPr>
  </w:style>
  <w:style w:type="character" w:customStyle="1" w:styleId="Char">
    <w:name w:val="页脚 Char"/>
    <w:basedOn w:val="a1"/>
    <w:link w:val="a9"/>
    <w:qFormat/>
    <w:rsid w:val="00A07EFC"/>
    <w:rPr>
      <w:kern w:val="2"/>
      <w:sz w:val="18"/>
      <w:szCs w:val="18"/>
    </w:rPr>
  </w:style>
  <w:style w:type="paragraph" w:customStyle="1" w:styleId="10">
    <w:name w:val="普通(网站)1"/>
    <w:basedOn w:val="a"/>
    <w:qFormat/>
    <w:rsid w:val="00A07EFC"/>
    <w:rPr>
      <w:rFonts w:ascii="Calibri" w:eastAsia="宋体" w:hAnsi="Calibri" w:cs="Times New Roman"/>
      <w:sz w:val="24"/>
    </w:rPr>
  </w:style>
  <w:style w:type="paragraph" w:styleId="af0">
    <w:name w:val="List Paragraph"/>
    <w:basedOn w:val="a"/>
    <w:uiPriority w:val="99"/>
    <w:unhideWhenUsed/>
    <w:qFormat/>
    <w:rsid w:val="00A07EFC"/>
    <w:pPr>
      <w:ind w:firstLineChars="200" w:firstLine="420"/>
    </w:pPr>
  </w:style>
  <w:style w:type="character" w:customStyle="1" w:styleId="red2">
    <w:name w:val="red2"/>
    <w:basedOn w:val="a1"/>
    <w:qFormat/>
    <w:rsid w:val="00A07EFC"/>
    <w:rPr>
      <w:color w:val="FF0000"/>
    </w:rPr>
  </w:style>
  <w:style w:type="character" w:customStyle="1" w:styleId="blue">
    <w:name w:val="blue"/>
    <w:basedOn w:val="a1"/>
    <w:qFormat/>
    <w:rsid w:val="00A07EFC"/>
    <w:rPr>
      <w:color w:val="0371C6"/>
      <w:sz w:val="16"/>
      <w:szCs w:val="16"/>
    </w:rPr>
  </w:style>
  <w:style w:type="character" w:customStyle="1" w:styleId="font01">
    <w:name w:val="font01"/>
    <w:basedOn w:val="a1"/>
    <w:qFormat/>
    <w:rsid w:val="00A07EF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hover">
    <w:name w:val="hover"/>
    <w:basedOn w:val="a1"/>
    <w:qFormat/>
    <w:rsid w:val="00A07EFC"/>
  </w:style>
  <w:style w:type="character" w:customStyle="1" w:styleId="right">
    <w:name w:val="right"/>
    <w:basedOn w:val="a1"/>
    <w:qFormat/>
    <w:rsid w:val="00A07EFC"/>
    <w:rPr>
      <w:color w:val="999999"/>
      <w:sz w:val="14"/>
      <w:szCs w:val="14"/>
    </w:rPr>
  </w:style>
  <w:style w:type="character" w:customStyle="1" w:styleId="red">
    <w:name w:val="red"/>
    <w:basedOn w:val="a1"/>
    <w:qFormat/>
    <w:rsid w:val="00A07EFC"/>
    <w:rPr>
      <w:color w:val="FF0000"/>
      <w:sz w:val="14"/>
      <w:szCs w:val="14"/>
    </w:rPr>
  </w:style>
  <w:style w:type="character" w:customStyle="1" w:styleId="gb-jt">
    <w:name w:val="gb-jt"/>
    <w:basedOn w:val="a1"/>
    <w:qFormat/>
    <w:rsid w:val="00A07EFC"/>
  </w:style>
  <w:style w:type="character" w:customStyle="1" w:styleId="green">
    <w:name w:val="green"/>
    <w:basedOn w:val="a1"/>
    <w:qFormat/>
    <w:rsid w:val="00A07EFC"/>
    <w:rPr>
      <w:color w:val="66AE00"/>
      <w:sz w:val="14"/>
      <w:szCs w:val="14"/>
    </w:rPr>
  </w:style>
  <w:style w:type="character" w:customStyle="1" w:styleId="green1">
    <w:name w:val="green1"/>
    <w:basedOn w:val="a1"/>
    <w:qFormat/>
    <w:rsid w:val="00A07EFC"/>
    <w:rPr>
      <w:color w:val="66AE00"/>
      <w:sz w:val="14"/>
      <w:szCs w:val="14"/>
    </w:rPr>
  </w:style>
  <w:style w:type="character" w:customStyle="1" w:styleId="red1">
    <w:name w:val="red1"/>
    <w:basedOn w:val="a1"/>
    <w:qFormat/>
    <w:rsid w:val="00A07EFC"/>
    <w:rPr>
      <w:color w:val="FF0000"/>
      <w:sz w:val="14"/>
      <w:szCs w:val="14"/>
    </w:rPr>
  </w:style>
  <w:style w:type="character" w:customStyle="1" w:styleId="font21">
    <w:name w:val="font21"/>
    <w:basedOn w:val="a1"/>
    <w:qFormat/>
    <w:rsid w:val="00A07EFC"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11">
    <w:name w:val="正文文本缩进1"/>
    <w:basedOn w:val="a"/>
    <w:qFormat/>
    <w:rsid w:val="00A07EFC"/>
    <w:pPr>
      <w:spacing w:line="360" w:lineRule="auto"/>
      <w:ind w:firstLineChars="200" w:firstLine="480"/>
    </w:pPr>
    <w:rPr>
      <w:rFonts w:ascii="宋体" w:eastAsia="宋体" w:hAnsi="Calibri" w:cs="Times New Roman"/>
      <w:sz w:val="24"/>
      <w:szCs w:val="22"/>
    </w:rPr>
  </w:style>
  <w:style w:type="paragraph" w:customStyle="1" w:styleId="12">
    <w:name w:val="正文缩进1"/>
    <w:basedOn w:val="a"/>
    <w:qFormat/>
    <w:rsid w:val="00A07EFC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3">
    <w:name w:val="纯文本1"/>
    <w:basedOn w:val="a"/>
    <w:qFormat/>
    <w:rsid w:val="00A07EFC"/>
    <w:rPr>
      <w:rFonts w:ascii="Calibri" w:eastAsia="宋体" w:hAnsi="Calibri" w:cs="Times New Roman"/>
      <w:sz w:val="24"/>
      <w:szCs w:val="22"/>
    </w:rPr>
  </w:style>
  <w:style w:type="paragraph" w:customStyle="1" w:styleId="14">
    <w:name w:val="日期1"/>
    <w:basedOn w:val="a"/>
    <w:next w:val="a"/>
    <w:qFormat/>
    <w:rsid w:val="00A07EFC"/>
    <w:rPr>
      <w:rFonts w:ascii="Calibri" w:eastAsia="宋体" w:hAnsi="Calibri" w:cs="Times New Roman"/>
      <w:sz w:val="24"/>
      <w:szCs w:val="22"/>
    </w:rPr>
  </w:style>
  <w:style w:type="paragraph" w:customStyle="1" w:styleId="1">
    <w:name w:val="样式1"/>
    <w:basedOn w:val="a"/>
    <w:qFormat/>
    <w:rsid w:val="00A07EFC"/>
    <w:pPr>
      <w:numPr>
        <w:numId w:val="1"/>
      </w:numPr>
      <w:tabs>
        <w:tab w:val="left" w:pos="709"/>
      </w:tabs>
      <w:adjustRightInd w:val="0"/>
      <w:textAlignment w:val="baseline"/>
    </w:pPr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3711</Words>
  <Characters>534</Characters>
  <Application>Microsoft Office Word</Application>
  <DocSecurity>0</DocSecurity>
  <Lines>4</Lines>
  <Paragraphs>8</Paragraphs>
  <ScaleCrop>false</ScaleCrop>
  <Company>china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河南永明工程管理有限公司:刘立新</cp:lastModifiedBy>
  <cp:revision>33</cp:revision>
  <cp:lastPrinted>2018-11-08T07:32:00Z</cp:lastPrinted>
  <dcterms:created xsi:type="dcterms:W3CDTF">2018-04-20T07:58:00Z</dcterms:created>
  <dcterms:modified xsi:type="dcterms:W3CDTF">2018-11-08T07:33:00Z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