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6B8" w:rsidRDefault="00D276B8">
      <w:pPr>
        <w:pStyle w:val="p16"/>
        <w:spacing w:before="0" w:after="0" w:line="360" w:lineRule="auto"/>
        <w:jc w:val="center"/>
        <w:rPr>
          <w:b/>
          <w:sz w:val="48"/>
          <w:szCs w:val="48"/>
        </w:rPr>
      </w:pPr>
    </w:p>
    <w:p w:rsidR="00AB21E0" w:rsidRDefault="00AB21E0" w:rsidP="00D43490">
      <w:pPr>
        <w:pStyle w:val="p16"/>
        <w:spacing w:before="0" w:after="0" w:line="360" w:lineRule="auto"/>
        <w:jc w:val="center"/>
        <w:rPr>
          <w:b/>
          <w:bCs/>
          <w:sz w:val="48"/>
          <w:szCs w:val="48"/>
        </w:rPr>
      </w:pPr>
      <w:r w:rsidRPr="00AB21E0">
        <w:rPr>
          <w:rFonts w:hint="eastAsia"/>
          <w:b/>
          <w:bCs/>
          <w:sz w:val="48"/>
          <w:szCs w:val="48"/>
        </w:rPr>
        <w:t>襄城县慈善超市装饰装修工程项目</w:t>
      </w:r>
    </w:p>
    <w:p w:rsidR="00D276B8" w:rsidRPr="00FB5390" w:rsidRDefault="00B92A7A" w:rsidP="00D43490">
      <w:pPr>
        <w:pStyle w:val="p16"/>
        <w:spacing w:before="0" w:after="0" w:line="360" w:lineRule="auto"/>
        <w:jc w:val="center"/>
        <w:rPr>
          <w:b/>
          <w:spacing w:val="20"/>
          <w:sz w:val="48"/>
          <w:szCs w:val="48"/>
        </w:rPr>
      </w:pPr>
      <w:r>
        <w:rPr>
          <w:rFonts w:hint="eastAsia"/>
          <w:b/>
          <w:spacing w:val="20"/>
          <w:sz w:val="48"/>
          <w:szCs w:val="48"/>
        </w:rPr>
        <w:t>竞争性谈判文件</w:t>
      </w:r>
    </w:p>
    <w:p w:rsidR="00D276B8" w:rsidRPr="00B92A7A"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505500"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pPr>
        <w:jc w:val="center"/>
        <w:rPr>
          <w:rFonts w:ascii="宋体" w:hAnsi="宋体"/>
          <w:b/>
          <w:spacing w:val="20"/>
          <w:sz w:val="36"/>
          <w:szCs w:val="36"/>
        </w:rPr>
      </w:pPr>
      <w:r>
        <w:rPr>
          <w:rFonts w:ascii="宋体" w:hAnsi="宋体" w:hint="eastAsia"/>
          <w:b/>
          <w:spacing w:val="20"/>
          <w:sz w:val="36"/>
          <w:szCs w:val="36"/>
        </w:rPr>
        <w:t>（项目编号：XZZ—T20180</w:t>
      </w:r>
      <w:r w:rsidR="00AB21E0">
        <w:rPr>
          <w:rFonts w:ascii="宋体" w:hAnsi="宋体" w:hint="eastAsia"/>
          <w:b/>
          <w:spacing w:val="20"/>
          <w:sz w:val="36"/>
          <w:szCs w:val="36"/>
        </w:rPr>
        <w:t>76</w:t>
      </w:r>
      <w:r>
        <w:rPr>
          <w:rFonts w:ascii="宋体" w:hAnsi="宋体" w:hint="eastAsia"/>
          <w:b/>
          <w:spacing w:val="20"/>
          <w:sz w:val="36"/>
          <w:szCs w:val="36"/>
        </w:rPr>
        <w:t>号）</w:t>
      </w: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B527BA" w:rsidRDefault="00D276B8">
      <w:pPr>
        <w:jc w:val="center"/>
        <w:rPr>
          <w:rFonts w:ascii="宋体" w:hAnsi="宋体"/>
          <w:b/>
          <w:spacing w:val="20"/>
          <w:sz w:val="36"/>
          <w:szCs w:val="36"/>
        </w:rPr>
      </w:pPr>
    </w:p>
    <w:p w:rsidR="00D276B8" w:rsidRPr="00A04671"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rsidP="0055030F">
      <w:pPr>
        <w:jc w:val="center"/>
        <w:rPr>
          <w:rFonts w:ascii="宋体" w:hAnsi="宋体"/>
          <w:b/>
          <w:spacing w:val="20"/>
          <w:sz w:val="36"/>
          <w:szCs w:val="36"/>
        </w:rPr>
      </w:pPr>
      <w:r>
        <w:rPr>
          <w:rFonts w:ascii="宋体" w:hAnsi="宋体" w:hint="eastAsia"/>
          <w:b/>
          <w:spacing w:val="20"/>
          <w:sz w:val="36"/>
          <w:szCs w:val="36"/>
        </w:rPr>
        <w:t>襄城县政府采购中心</w:t>
      </w:r>
    </w:p>
    <w:p w:rsidR="00D276B8" w:rsidRDefault="00B92A7A" w:rsidP="0055030F">
      <w:pPr>
        <w:jc w:val="center"/>
        <w:rPr>
          <w:rFonts w:ascii="宋体" w:hAnsi="宋体"/>
          <w:sz w:val="44"/>
          <w:szCs w:val="32"/>
        </w:rPr>
      </w:pPr>
      <w:r>
        <w:rPr>
          <w:rFonts w:ascii="宋体" w:hAnsi="宋体" w:hint="eastAsia"/>
          <w:b/>
          <w:spacing w:val="20"/>
          <w:sz w:val="36"/>
          <w:szCs w:val="36"/>
        </w:rPr>
        <w:t>2018年</w:t>
      </w:r>
      <w:r w:rsidR="00AB21E0">
        <w:rPr>
          <w:rFonts w:ascii="宋体" w:hAnsi="宋体" w:hint="eastAsia"/>
          <w:b/>
          <w:spacing w:val="20"/>
          <w:sz w:val="36"/>
          <w:szCs w:val="36"/>
        </w:rPr>
        <w:t>11</w:t>
      </w:r>
      <w:r>
        <w:rPr>
          <w:rFonts w:ascii="宋体" w:hAnsi="宋体" w:hint="eastAsia"/>
          <w:b/>
          <w:spacing w:val="20"/>
          <w:sz w:val="36"/>
          <w:szCs w:val="36"/>
        </w:rPr>
        <w:t>月</w:t>
      </w:r>
      <w:r w:rsidR="00D43490">
        <w:rPr>
          <w:rFonts w:ascii="宋体" w:hAnsi="宋体" w:hint="eastAsia"/>
          <w:b/>
          <w:spacing w:val="20"/>
          <w:sz w:val="36"/>
          <w:szCs w:val="36"/>
        </w:rPr>
        <w:t>5</w:t>
      </w:r>
      <w:r>
        <w:rPr>
          <w:rFonts w:ascii="宋体" w:hAnsi="宋体" w:hint="eastAsia"/>
          <w:b/>
          <w:spacing w:val="20"/>
          <w:sz w:val="36"/>
          <w:szCs w:val="36"/>
        </w:rPr>
        <w:t>日</w:t>
      </w:r>
    </w:p>
    <w:p w:rsidR="00D276B8" w:rsidRDefault="00D276B8">
      <w:pPr>
        <w:jc w:val="center"/>
        <w:rPr>
          <w:rFonts w:ascii="宋体" w:hAnsi="宋体"/>
          <w:sz w:val="30"/>
          <w:szCs w:val="30"/>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sectPr w:rsidR="00D276B8" w:rsidSect="0011634A">
          <w:footerReference w:type="even" r:id="rId8"/>
          <w:pgSz w:w="11906" w:h="16838"/>
          <w:pgMar w:top="720" w:right="720" w:bottom="720" w:left="720" w:header="851" w:footer="992" w:gutter="0"/>
          <w:pgNumType w:start="1"/>
          <w:cols w:space="720"/>
          <w:docGrid w:linePitch="312"/>
        </w:sectPr>
      </w:pPr>
    </w:p>
    <w:p w:rsidR="00D276B8" w:rsidRDefault="00B92A7A" w:rsidP="002D6AD4">
      <w:pPr>
        <w:jc w:val="center"/>
        <w:rPr>
          <w:rFonts w:ascii="黑体" w:eastAsia="黑体"/>
          <w:sz w:val="32"/>
          <w:szCs w:val="32"/>
        </w:rPr>
      </w:pPr>
      <w:r>
        <w:rPr>
          <w:rFonts w:ascii="黑体" w:eastAsia="黑体" w:hint="eastAsia"/>
          <w:sz w:val="36"/>
          <w:szCs w:val="36"/>
        </w:rPr>
        <w:lastRenderedPageBreak/>
        <w:t>竞争性谈判文件目录</w:t>
      </w:r>
    </w:p>
    <w:p w:rsidR="00D276B8" w:rsidRDefault="00D276B8">
      <w:pPr>
        <w:jc w:val="left"/>
        <w:rPr>
          <w:sz w:val="32"/>
          <w:szCs w:val="32"/>
        </w:rPr>
      </w:pPr>
    </w:p>
    <w:p w:rsidR="00D276B8" w:rsidRDefault="00B92A7A">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D276B8" w:rsidRDefault="00B92A7A">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4</w:t>
      </w:r>
    </w:p>
    <w:p w:rsidR="00D276B8" w:rsidRDefault="00B92A7A">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11</w:t>
      </w:r>
    </w:p>
    <w:p w:rsidR="00D276B8" w:rsidRDefault="00B92A7A">
      <w:pPr>
        <w:spacing w:line="480" w:lineRule="auto"/>
        <w:jc w:val="left"/>
        <w:rPr>
          <w:rFonts w:ascii="宋体" w:hAnsi="宋体"/>
          <w:sz w:val="32"/>
          <w:szCs w:val="32"/>
        </w:rPr>
      </w:pPr>
      <w:r>
        <w:rPr>
          <w:rFonts w:ascii="宋体" w:hAnsi="宋体" w:hint="eastAsia"/>
          <w:sz w:val="32"/>
          <w:szCs w:val="32"/>
        </w:rPr>
        <w:t>（一）说明和释义</w:t>
      </w:r>
    </w:p>
    <w:p w:rsidR="00D276B8" w:rsidRDefault="00B92A7A">
      <w:pPr>
        <w:spacing w:line="480" w:lineRule="auto"/>
        <w:jc w:val="left"/>
        <w:rPr>
          <w:rFonts w:ascii="宋体" w:hAnsi="宋体"/>
          <w:sz w:val="32"/>
          <w:szCs w:val="32"/>
        </w:rPr>
      </w:pPr>
      <w:r>
        <w:rPr>
          <w:rFonts w:ascii="宋体" w:hAnsi="宋体" w:hint="eastAsia"/>
          <w:sz w:val="32"/>
          <w:szCs w:val="32"/>
        </w:rPr>
        <w:t>（二）招标文件说明</w:t>
      </w:r>
    </w:p>
    <w:p w:rsidR="00D276B8" w:rsidRDefault="00B92A7A">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D276B8" w:rsidRDefault="00B92A7A">
      <w:pPr>
        <w:spacing w:line="480" w:lineRule="auto"/>
        <w:jc w:val="left"/>
        <w:rPr>
          <w:rFonts w:ascii="宋体" w:hAnsi="宋体"/>
          <w:sz w:val="32"/>
          <w:szCs w:val="32"/>
        </w:rPr>
      </w:pPr>
      <w:r>
        <w:rPr>
          <w:rFonts w:ascii="宋体" w:hAnsi="宋体" w:hint="eastAsia"/>
          <w:sz w:val="32"/>
          <w:szCs w:val="32"/>
        </w:rPr>
        <w:t>（四）投标文件的递交</w:t>
      </w:r>
    </w:p>
    <w:p w:rsidR="00D276B8" w:rsidRDefault="00B92A7A">
      <w:pPr>
        <w:spacing w:line="480" w:lineRule="auto"/>
        <w:jc w:val="left"/>
        <w:rPr>
          <w:rFonts w:ascii="宋体" w:hAnsi="宋体"/>
          <w:sz w:val="32"/>
          <w:szCs w:val="32"/>
        </w:rPr>
      </w:pPr>
      <w:r>
        <w:rPr>
          <w:rFonts w:ascii="宋体" w:hAnsi="宋体" w:hint="eastAsia"/>
          <w:sz w:val="32"/>
          <w:szCs w:val="32"/>
        </w:rPr>
        <w:t>（五）特别提示</w:t>
      </w:r>
    </w:p>
    <w:p w:rsidR="00D276B8" w:rsidRDefault="00B92A7A">
      <w:pPr>
        <w:spacing w:line="480" w:lineRule="auto"/>
        <w:jc w:val="left"/>
        <w:rPr>
          <w:rFonts w:ascii="宋体" w:hAnsi="宋体"/>
          <w:sz w:val="32"/>
          <w:szCs w:val="32"/>
        </w:rPr>
      </w:pPr>
      <w:r>
        <w:rPr>
          <w:rFonts w:ascii="宋体" w:hAnsi="宋体" w:hint="eastAsia"/>
          <w:sz w:val="32"/>
          <w:szCs w:val="32"/>
        </w:rPr>
        <w:t>（六）开标和评标</w:t>
      </w:r>
    </w:p>
    <w:p w:rsidR="00D276B8" w:rsidRDefault="00B92A7A">
      <w:pPr>
        <w:spacing w:line="480" w:lineRule="auto"/>
        <w:jc w:val="left"/>
        <w:rPr>
          <w:rFonts w:ascii="宋体" w:hAnsi="宋体"/>
          <w:sz w:val="32"/>
          <w:szCs w:val="32"/>
        </w:rPr>
      </w:pPr>
      <w:r>
        <w:rPr>
          <w:rFonts w:ascii="宋体" w:hAnsi="宋体" w:hint="eastAsia"/>
          <w:sz w:val="32"/>
          <w:szCs w:val="32"/>
        </w:rPr>
        <w:t xml:space="preserve">（七）授予合同 </w:t>
      </w:r>
    </w:p>
    <w:p w:rsidR="00D276B8" w:rsidRDefault="00B92A7A">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19</w:t>
      </w:r>
    </w:p>
    <w:p w:rsidR="00D276B8" w:rsidRDefault="00B92A7A">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20</w:t>
      </w:r>
    </w:p>
    <w:p w:rsidR="00D276B8" w:rsidRDefault="00B92A7A">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27</w:t>
      </w:r>
    </w:p>
    <w:p w:rsidR="00D276B8" w:rsidRDefault="00B92A7A">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30</w:t>
      </w:r>
    </w:p>
    <w:p w:rsidR="00D276B8" w:rsidRDefault="00D276B8">
      <w:pPr>
        <w:jc w:val="right"/>
        <w:rPr>
          <w:sz w:val="32"/>
          <w:szCs w:val="32"/>
        </w:rPr>
      </w:pPr>
    </w:p>
    <w:p w:rsidR="00D276B8" w:rsidRDefault="00D276B8">
      <w:pPr>
        <w:rPr>
          <w:sz w:val="32"/>
          <w:szCs w:val="32"/>
        </w:rPr>
        <w:sectPr w:rsidR="00D276B8">
          <w:footerReference w:type="default" r:id="rId9"/>
          <w:pgSz w:w="11906" w:h="16838"/>
          <w:pgMar w:top="1440" w:right="1080" w:bottom="1440" w:left="1080" w:header="851" w:footer="992" w:gutter="0"/>
          <w:pgNumType w:start="1"/>
          <w:cols w:space="720"/>
          <w:docGrid w:linePitch="312"/>
        </w:sectPr>
      </w:pPr>
    </w:p>
    <w:p w:rsidR="00D43490" w:rsidRDefault="00B92A7A" w:rsidP="00D43490">
      <w:pPr>
        <w:spacing w:line="400" w:lineRule="exact"/>
        <w:jc w:val="center"/>
        <w:rPr>
          <w:rFonts w:ascii="宋体" w:hAnsi="宋体" w:cs="宋体"/>
          <w:b/>
          <w:sz w:val="32"/>
          <w:szCs w:val="32"/>
        </w:rPr>
      </w:pPr>
      <w:r>
        <w:rPr>
          <w:rFonts w:ascii="宋体" w:hAnsi="宋体" w:cs="宋体" w:hint="eastAsia"/>
          <w:b/>
          <w:sz w:val="32"/>
          <w:szCs w:val="32"/>
        </w:rPr>
        <w:lastRenderedPageBreak/>
        <w:t>第一部分    竞争性谈判邀请函</w:t>
      </w:r>
    </w:p>
    <w:p w:rsidR="00D276B8" w:rsidRPr="00D43490" w:rsidRDefault="00B92A7A" w:rsidP="00D43490">
      <w:pPr>
        <w:spacing w:line="400" w:lineRule="exact"/>
        <w:jc w:val="center"/>
        <w:rPr>
          <w:rFonts w:ascii="宋体" w:hAnsi="宋体" w:cs="宋体"/>
          <w:b/>
          <w:sz w:val="32"/>
          <w:szCs w:val="32"/>
        </w:rPr>
      </w:pPr>
      <w:r w:rsidRPr="00D43490">
        <w:rPr>
          <w:rFonts w:hint="eastAsia"/>
          <w:bCs/>
          <w:color w:val="000000"/>
          <w:sz w:val="24"/>
        </w:rPr>
        <w:t xml:space="preserve"> </w:t>
      </w:r>
    </w:p>
    <w:p w:rsidR="00A04671" w:rsidRPr="00D43490" w:rsidRDefault="00D43490" w:rsidP="00D43490">
      <w:pPr>
        <w:pStyle w:val="p16"/>
        <w:spacing w:line="360" w:lineRule="auto"/>
        <w:ind w:firstLineChars="200" w:firstLine="480"/>
        <w:jc w:val="both"/>
        <w:rPr>
          <w:bCs/>
          <w:color w:val="000000"/>
        </w:rPr>
      </w:pPr>
      <w:r w:rsidRPr="00D43490">
        <w:rPr>
          <w:rFonts w:hint="eastAsia"/>
          <w:bCs/>
          <w:color w:val="000000"/>
        </w:rPr>
        <w:t>襄城县政府采购中心受</w:t>
      </w:r>
      <w:r w:rsidR="008533F3" w:rsidRPr="008533F3">
        <w:rPr>
          <w:rFonts w:hint="eastAsia"/>
          <w:bCs/>
          <w:color w:val="000000"/>
        </w:rPr>
        <w:t>襄城县</w:t>
      </w:r>
      <w:r w:rsidR="00AB21E0">
        <w:rPr>
          <w:rFonts w:hint="eastAsia"/>
          <w:bCs/>
          <w:color w:val="000000"/>
        </w:rPr>
        <w:t>民政局</w:t>
      </w:r>
      <w:r w:rsidRPr="00D43490">
        <w:rPr>
          <w:rFonts w:hint="eastAsia"/>
          <w:bCs/>
          <w:color w:val="000000"/>
        </w:rPr>
        <w:t>的委托，对“</w:t>
      </w:r>
      <w:r w:rsidR="00AB21E0" w:rsidRPr="00AB21E0">
        <w:rPr>
          <w:rFonts w:hint="eastAsia"/>
          <w:bCs/>
          <w:color w:val="000000"/>
        </w:rPr>
        <w:t>襄城县慈善超市装饰装修工程项目</w:t>
      </w:r>
      <w:r w:rsidRPr="00D43490">
        <w:rPr>
          <w:rFonts w:hint="eastAsia"/>
          <w:bCs/>
          <w:color w:val="000000"/>
        </w:rPr>
        <w:t>”进行竞争性谈判采购,欢迎符合相关条件的投标企业报名参加。</w:t>
      </w:r>
    </w:p>
    <w:p w:rsidR="00D276B8" w:rsidRDefault="00B92A7A">
      <w:pPr>
        <w:pStyle w:val="p0"/>
        <w:spacing w:before="100" w:after="100" w:line="360" w:lineRule="auto"/>
        <w:ind w:firstLineChars="200" w:firstLine="482"/>
        <w:jc w:val="left"/>
        <w:rPr>
          <w:rFonts w:cs="宋体"/>
          <w:b/>
          <w:bCs/>
          <w:sz w:val="24"/>
          <w:szCs w:val="24"/>
        </w:rPr>
      </w:pPr>
      <w:r>
        <w:rPr>
          <w:rFonts w:cs="宋体" w:hint="eastAsia"/>
          <w:b/>
          <w:bCs/>
          <w:sz w:val="24"/>
          <w:szCs w:val="24"/>
        </w:rPr>
        <w:t>一、项目名称及编号：</w:t>
      </w:r>
    </w:p>
    <w:p w:rsidR="00A04671" w:rsidRPr="00A04671" w:rsidRDefault="00AB21E0" w:rsidP="00AB21E0">
      <w:pPr>
        <w:pStyle w:val="p0"/>
        <w:spacing w:before="100" w:after="100"/>
        <w:ind w:firstLineChars="200" w:firstLine="480"/>
        <w:rPr>
          <w:rFonts w:cs="宋体"/>
          <w:bCs/>
          <w:sz w:val="24"/>
        </w:rPr>
      </w:pPr>
      <w:r w:rsidRPr="00AB21E0">
        <w:rPr>
          <w:rFonts w:cs="宋体" w:hint="eastAsia"/>
          <w:bCs/>
          <w:sz w:val="24"/>
        </w:rPr>
        <w:t>襄城县慈善超市装饰装修工程项目</w:t>
      </w:r>
      <w:r w:rsidR="00A04671" w:rsidRPr="00A04671">
        <w:rPr>
          <w:rFonts w:cs="宋体" w:hint="eastAsia"/>
          <w:bCs/>
          <w:sz w:val="24"/>
        </w:rPr>
        <w:t xml:space="preserve">    </w:t>
      </w:r>
    </w:p>
    <w:p w:rsidR="00D276B8" w:rsidRDefault="00A04671" w:rsidP="00A04671">
      <w:pPr>
        <w:pStyle w:val="p0"/>
        <w:spacing w:before="100" w:after="100" w:line="360" w:lineRule="auto"/>
        <w:ind w:firstLineChars="200" w:firstLine="480"/>
        <w:jc w:val="left"/>
        <w:rPr>
          <w:rFonts w:cs="宋体"/>
          <w:sz w:val="24"/>
          <w:szCs w:val="24"/>
        </w:rPr>
      </w:pPr>
      <w:r w:rsidRPr="00A04671">
        <w:rPr>
          <w:rFonts w:cs="宋体" w:hint="eastAsia"/>
          <w:bCs/>
          <w:sz w:val="24"/>
        </w:rPr>
        <w:t>编号：</w:t>
      </w:r>
      <w:r w:rsidRPr="00A04671">
        <w:rPr>
          <w:rFonts w:cs="宋体" w:hint="eastAsia"/>
          <w:bCs/>
          <w:sz w:val="24"/>
        </w:rPr>
        <w:t>XZZ-T20180</w:t>
      </w:r>
      <w:r w:rsidR="00AB21E0">
        <w:rPr>
          <w:rFonts w:cs="宋体" w:hint="eastAsia"/>
          <w:bCs/>
          <w:sz w:val="24"/>
        </w:rPr>
        <w:t>76</w:t>
      </w:r>
      <w:r w:rsidRPr="00A04671">
        <w:rPr>
          <w:rFonts w:cs="宋体" w:hint="eastAsia"/>
          <w:bCs/>
          <w:sz w:val="24"/>
        </w:rPr>
        <w:t>号</w:t>
      </w:r>
      <w:r w:rsidRPr="00A04671">
        <w:rPr>
          <w:rFonts w:cs="宋体" w:hint="eastAsia"/>
          <w:bCs/>
          <w:sz w:val="24"/>
        </w:rPr>
        <w:t xml:space="preserve"> </w:t>
      </w:r>
      <w:r w:rsidR="00B92A7A">
        <w:rPr>
          <w:rFonts w:cs="宋体" w:hint="eastAsia"/>
          <w:sz w:val="24"/>
          <w:szCs w:val="24"/>
        </w:rPr>
        <w:t xml:space="preserve">                                </w:t>
      </w:r>
    </w:p>
    <w:p w:rsidR="00D276B8" w:rsidRPr="003701F4" w:rsidRDefault="00B92A7A" w:rsidP="003701F4">
      <w:pPr>
        <w:pStyle w:val="p16"/>
        <w:spacing w:line="360" w:lineRule="auto"/>
        <w:ind w:firstLineChars="200" w:firstLine="480"/>
        <w:jc w:val="both"/>
        <w:rPr>
          <w:bCs/>
          <w:color w:val="000000"/>
        </w:rPr>
      </w:pPr>
      <w:r w:rsidRPr="003701F4">
        <w:rPr>
          <w:rFonts w:hint="eastAsia"/>
          <w:bCs/>
          <w:color w:val="000000"/>
        </w:rPr>
        <w:t>二</w:t>
      </w:r>
      <w:r w:rsidRPr="003701F4">
        <w:rPr>
          <w:rFonts w:ascii="Times New Roman" w:hAnsi="Times New Roman" w:hint="eastAsia"/>
          <w:b/>
          <w:bCs/>
        </w:rPr>
        <w:t>、项目简要说明</w:t>
      </w:r>
      <w:r w:rsidRPr="003701F4">
        <w:rPr>
          <w:rFonts w:hint="eastAsia"/>
          <w:bCs/>
          <w:color w:val="000000"/>
        </w:rPr>
        <w:t>：</w:t>
      </w:r>
    </w:p>
    <w:p w:rsidR="003701F4" w:rsidRPr="003701F4" w:rsidRDefault="003701F4" w:rsidP="003701F4">
      <w:pPr>
        <w:pStyle w:val="p16"/>
        <w:spacing w:line="360" w:lineRule="auto"/>
        <w:ind w:firstLineChars="200" w:firstLine="480"/>
        <w:jc w:val="both"/>
        <w:rPr>
          <w:bCs/>
          <w:color w:val="000000"/>
        </w:rPr>
      </w:pPr>
      <w:r w:rsidRPr="003701F4">
        <w:rPr>
          <w:rFonts w:hint="eastAsia"/>
          <w:bCs/>
          <w:color w:val="000000"/>
        </w:rPr>
        <w:t>建设地点：</w:t>
      </w:r>
      <w:r w:rsidR="00D43490" w:rsidRPr="00D43490">
        <w:rPr>
          <w:rFonts w:hint="eastAsia"/>
          <w:bCs/>
          <w:color w:val="000000"/>
        </w:rPr>
        <w:t>襄城县</w:t>
      </w:r>
      <w:r w:rsidR="00AB21E0">
        <w:rPr>
          <w:rFonts w:hint="eastAsia"/>
          <w:bCs/>
          <w:color w:val="000000"/>
        </w:rPr>
        <w:t xml:space="preserve"> </w:t>
      </w:r>
      <w:r w:rsidRPr="003701F4">
        <w:rPr>
          <w:rFonts w:hint="eastAsia"/>
          <w:bCs/>
          <w:color w:val="000000"/>
        </w:rPr>
        <w:t xml:space="preserve">。 </w:t>
      </w:r>
    </w:p>
    <w:p w:rsidR="003701F4" w:rsidRPr="003701F4" w:rsidRDefault="003701F4" w:rsidP="003701F4">
      <w:pPr>
        <w:pStyle w:val="p16"/>
        <w:spacing w:line="360" w:lineRule="auto"/>
        <w:ind w:firstLineChars="200" w:firstLine="480"/>
        <w:jc w:val="both"/>
        <w:rPr>
          <w:bCs/>
          <w:color w:val="000000"/>
        </w:rPr>
      </w:pPr>
      <w:r w:rsidRPr="003701F4">
        <w:rPr>
          <w:rFonts w:hint="eastAsia"/>
          <w:bCs/>
          <w:color w:val="000000"/>
        </w:rPr>
        <w:t>工作内容：工程量清单所列内容。</w:t>
      </w:r>
    </w:p>
    <w:p w:rsidR="0070038E" w:rsidRPr="003701F4" w:rsidRDefault="003701F4" w:rsidP="003701F4">
      <w:pPr>
        <w:pStyle w:val="p16"/>
        <w:spacing w:line="360" w:lineRule="auto"/>
        <w:ind w:firstLineChars="200" w:firstLine="480"/>
        <w:jc w:val="both"/>
        <w:rPr>
          <w:bCs/>
          <w:color w:val="000000"/>
        </w:rPr>
      </w:pPr>
      <w:r w:rsidRPr="003701F4">
        <w:rPr>
          <w:rFonts w:hint="eastAsia"/>
          <w:bCs/>
          <w:color w:val="000000"/>
        </w:rPr>
        <w:t>工程预算：</w:t>
      </w:r>
      <w:r w:rsidR="00AB21E0" w:rsidRPr="00AB21E0">
        <w:rPr>
          <w:rFonts w:hint="eastAsia"/>
          <w:bCs/>
          <w:color w:val="000000"/>
        </w:rPr>
        <w:t>430840.49</w:t>
      </w:r>
      <w:r w:rsidRPr="003701F4">
        <w:rPr>
          <w:rFonts w:hint="eastAsia"/>
          <w:bCs/>
          <w:color w:val="000000"/>
        </w:rPr>
        <w:t>元。</w:t>
      </w:r>
      <w:r w:rsidR="0070038E" w:rsidRPr="003701F4">
        <w:rPr>
          <w:rFonts w:hint="eastAsia"/>
          <w:bCs/>
          <w:color w:val="000000"/>
        </w:rPr>
        <w:t>（具体工程量及要求见谈判文件）</w:t>
      </w:r>
    </w:p>
    <w:p w:rsidR="00D276B8" w:rsidRPr="00D9491F" w:rsidRDefault="00B92A7A" w:rsidP="00AC7E82">
      <w:pPr>
        <w:pStyle w:val="p16"/>
        <w:spacing w:line="360" w:lineRule="auto"/>
        <w:ind w:firstLineChars="200" w:firstLine="482"/>
        <w:jc w:val="both"/>
        <w:rPr>
          <w:bCs/>
          <w:color w:val="000000"/>
        </w:rPr>
      </w:pPr>
      <w:r>
        <w:rPr>
          <w:rFonts w:hint="eastAsia"/>
          <w:b/>
          <w:bCs/>
        </w:rPr>
        <w:t>三</w:t>
      </w:r>
      <w:r w:rsidRPr="00D9491F">
        <w:rPr>
          <w:rFonts w:hint="eastAsia"/>
          <w:bCs/>
          <w:color w:val="000000"/>
        </w:rPr>
        <w:t>、投标人资质要求：</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（一）符合《中华人民共和国政府采购法》第二十二条</w:t>
      </w:r>
      <w:r w:rsidR="00AB21E0">
        <w:rPr>
          <w:rFonts w:hint="eastAsia"/>
          <w:bCs/>
          <w:color w:val="000000"/>
        </w:rPr>
        <w:t>第一款</w:t>
      </w:r>
      <w:r w:rsidRPr="00AC7E82">
        <w:rPr>
          <w:rFonts w:hint="eastAsia"/>
          <w:bCs/>
          <w:color w:val="000000"/>
        </w:rPr>
        <w:t>规定；</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（二）投标人应具有房屋建筑工程施工总承包叁级或以上资质，并具有有效的安全生产许可证；</w:t>
      </w:r>
      <w:r w:rsidRPr="00AC7E82">
        <w:rPr>
          <w:bCs/>
          <w:color w:val="000000"/>
        </w:rPr>
        <w:t xml:space="preserve"> </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（三）投标人拟拟派项目经理须具有建筑工程专业贰级及以上注册建造师资格、具备有</w:t>
      </w:r>
      <w:r w:rsidR="00AB21E0">
        <w:rPr>
          <w:rFonts w:hint="eastAsia"/>
          <w:bCs/>
          <w:color w:val="000000"/>
        </w:rPr>
        <w:t>效的安全生产考核合格证，且未担任其他在施建设工程项目的项目经理</w:t>
      </w:r>
      <w:r w:rsidRPr="00AC7E82">
        <w:rPr>
          <w:rFonts w:hint="eastAsia"/>
          <w:bCs/>
          <w:color w:val="000000"/>
        </w:rPr>
        <w:t>；</w:t>
      </w:r>
    </w:p>
    <w:p w:rsidR="0070038E" w:rsidRPr="0070038E" w:rsidRDefault="0070038E" w:rsidP="0070038E">
      <w:pPr>
        <w:pStyle w:val="p16"/>
        <w:spacing w:line="360" w:lineRule="auto"/>
        <w:ind w:firstLineChars="200" w:firstLine="480"/>
        <w:jc w:val="both"/>
        <w:rPr>
          <w:bCs/>
          <w:color w:val="000000"/>
        </w:rPr>
      </w:pPr>
      <w:r w:rsidRPr="0070038E">
        <w:rPr>
          <w:rFonts w:hint="eastAsia"/>
          <w:bCs/>
          <w:color w:val="000000"/>
        </w:rPr>
        <w:t xml:space="preserve">（四）根据《关于在政府采购活动中查询及使用信用记录有关问题的通知》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w:t>
      </w:r>
    </w:p>
    <w:p w:rsidR="0070038E" w:rsidRPr="0070038E" w:rsidRDefault="0070038E" w:rsidP="0070038E">
      <w:pPr>
        <w:pStyle w:val="p16"/>
        <w:spacing w:line="360" w:lineRule="auto"/>
        <w:ind w:firstLineChars="200" w:firstLine="480"/>
        <w:jc w:val="both"/>
        <w:rPr>
          <w:bCs/>
          <w:color w:val="000000"/>
        </w:rPr>
      </w:pPr>
      <w:r w:rsidRPr="0070038E">
        <w:rPr>
          <w:bCs/>
          <w:color w:val="000000"/>
        </w:rPr>
        <w:t>（五）</w:t>
      </w:r>
      <w:r w:rsidRPr="0070038E">
        <w:rPr>
          <w:rFonts w:hint="eastAsia"/>
          <w:bCs/>
          <w:color w:val="000000"/>
        </w:rPr>
        <w:t>本项目不接受联合体投标</w:t>
      </w:r>
      <w:r w:rsidR="00161159">
        <w:rPr>
          <w:rFonts w:hint="eastAsia"/>
          <w:bCs/>
          <w:color w:val="000000"/>
        </w:rPr>
        <w:t>，</w:t>
      </w:r>
      <w:r w:rsidR="00161159" w:rsidRPr="00161159">
        <w:rPr>
          <w:rFonts w:hint="eastAsia"/>
          <w:bCs/>
          <w:color w:val="000000"/>
        </w:rPr>
        <w:t>不允许转包和分包</w:t>
      </w:r>
      <w:r w:rsidRPr="0070038E">
        <w:rPr>
          <w:rFonts w:hint="eastAsia"/>
          <w:bCs/>
          <w:color w:val="000000"/>
        </w:rPr>
        <w:t>；</w:t>
      </w:r>
    </w:p>
    <w:p w:rsidR="0070038E" w:rsidRPr="0070038E" w:rsidRDefault="0070038E" w:rsidP="0070038E">
      <w:pPr>
        <w:pStyle w:val="p16"/>
        <w:spacing w:line="360" w:lineRule="auto"/>
        <w:ind w:firstLineChars="200" w:firstLine="480"/>
        <w:jc w:val="both"/>
        <w:rPr>
          <w:bCs/>
          <w:color w:val="000000"/>
        </w:rPr>
      </w:pPr>
      <w:r w:rsidRPr="0070038E">
        <w:rPr>
          <w:rFonts w:hint="eastAsia"/>
          <w:bCs/>
          <w:color w:val="000000"/>
        </w:rPr>
        <w:t>（六）谈判现场需提供资质资料详见谈判文件（资格后审）。</w:t>
      </w:r>
    </w:p>
    <w:p w:rsidR="00D276B8" w:rsidRDefault="00B92A7A" w:rsidP="00A04671">
      <w:pPr>
        <w:pStyle w:val="p16"/>
        <w:spacing w:line="360" w:lineRule="auto"/>
        <w:ind w:firstLineChars="200" w:firstLine="482"/>
        <w:jc w:val="both"/>
        <w:rPr>
          <w:b/>
          <w:bCs/>
          <w:color w:val="000000"/>
        </w:rPr>
      </w:pPr>
      <w:r>
        <w:rPr>
          <w:rFonts w:hint="eastAsia"/>
          <w:b/>
          <w:bCs/>
          <w:color w:val="000000"/>
        </w:rPr>
        <w:t>四、报名要求：</w:t>
      </w:r>
    </w:p>
    <w:p w:rsidR="00D276B8" w:rsidRDefault="00B92A7A">
      <w:pPr>
        <w:pStyle w:val="p16"/>
        <w:spacing w:before="0" w:after="0" w:line="360" w:lineRule="auto"/>
        <w:ind w:firstLineChars="200" w:firstLine="480"/>
        <w:jc w:val="both"/>
        <w:rPr>
          <w:b/>
          <w:bCs/>
          <w:color w:val="000000"/>
        </w:rPr>
      </w:pPr>
      <w:r>
        <w:rPr>
          <w:rFonts w:hint="eastAsia"/>
          <w:bCs/>
          <w:color w:val="000000"/>
        </w:rPr>
        <w:t>网上报名，供应商</w:t>
      </w:r>
      <w:proofErr w:type="gramStart"/>
      <w:r>
        <w:rPr>
          <w:rFonts w:hint="eastAsia"/>
          <w:bCs/>
          <w:color w:val="000000"/>
        </w:rPr>
        <w:t>须加入</w:t>
      </w:r>
      <w:proofErr w:type="gramEnd"/>
      <w:r>
        <w:rPr>
          <w:rFonts w:hint="eastAsia"/>
          <w:bCs/>
          <w:color w:val="000000"/>
        </w:rPr>
        <w:t>许昌市公共资源交易中心供应商库，报名期限内在全国公共资源交易平台（河南省•许昌市）网上报名。详情查看全国公共资源交易平台（河南省•许昌市）（</w:t>
      </w:r>
      <w:r w:rsidR="00A04671" w:rsidRPr="00A04671">
        <w:rPr>
          <w:rFonts w:hint="eastAsia"/>
          <w:bCs/>
          <w:color w:val="000000"/>
        </w:rPr>
        <w:t>www.xc</w:t>
      </w:r>
      <w:r w:rsidR="00445D19">
        <w:rPr>
          <w:rFonts w:hint="eastAsia"/>
          <w:bCs/>
          <w:color w:val="000000"/>
        </w:rPr>
        <w:t>ggzy</w:t>
      </w:r>
      <w:r w:rsidR="00A04671" w:rsidRPr="00A04671">
        <w:rPr>
          <w:rFonts w:hint="eastAsia"/>
          <w:bCs/>
          <w:color w:val="000000"/>
        </w:rPr>
        <w:t>.gov.cn</w:t>
      </w:r>
      <w:r>
        <w:rPr>
          <w:rFonts w:hint="eastAsia"/>
          <w:bCs/>
          <w:color w:val="000000"/>
        </w:rPr>
        <w:t>）首页办事指南 ，网上报名后，自行下载谈判文件。</w:t>
      </w:r>
      <w:r>
        <w:rPr>
          <w:rFonts w:hint="eastAsia"/>
          <w:b/>
          <w:bCs/>
          <w:color w:val="000000"/>
        </w:rPr>
        <w:t xml:space="preserve">   </w:t>
      </w:r>
    </w:p>
    <w:p w:rsidR="00D276B8" w:rsidRDefault="00B92A7A">
      <w:pPr>
        <w:pStyle w:val="p16"/>
        <w:spacing w:before="0" w:after="0" w:line="360" w:lineRule="auto"/>
        <w:ind w:firstLineChars="200" w:firstLine="482"/>
        <w:jc w:val="both"/>
        <w:rPr>
          <w:b/>
          <w:bCs/>
          <w:color w:val="000000"/>
        </w:rPr>
      </w:pPr>
      <w:r>
        <w:rPr>
          <w:rFonts w:hint="eastAsia"/>
          <w:b/>
          <w:bCs/>
          <w:color w:val="000000"/>
        </w:rPr>
        <w:lastRenderedPageBreak/>
        <w:t xml:space="preserve"> 五、谈判文件的领取与响应文件的递交：</w:t>
      </w:r>
    </w:p>
    <w:p w:rsidR="00B92A7A" w:rsidRDefault="00B92A7A" w:rsidP="00B92A7A">
      <w:pPr>
        <w:pStyle w:val="p16"/>
        <w:spacing w:line="360" w:lineRule="auto"/>
        <w:ind w:firstLineChars="200" w:firstLine="480"/>
        <w:jc w:val="both"/>
        <w:rPr>
          <w:bCs/>
          <w:color w:val="000000"/>
        </w:rPr>
      </w:pPr>
      <w:r>
        <w:rPr>
          <w:rFonts w:hint="eastAsia"/>
          <w:bCs/>
          <w:color w:val="000000"/>
        </w:rPr>
        <w:t>1、领取方式：网上下载；</w:t>
      </w:r>
    </w:p>
    <w:p w:rsidR="00D276B8" w:rsidRDefault="00B92A7A" w:rsidP="00B92A7A">
      <w:pPr>
        <w:pStyle w:val="p16"/>
        <w:spacing w:line="360" w:lineRule="auto"/>
        <w:ind w:firstLineChars="200" w:firstLine="480"/>
        <w:jc w:val="both"/>
        <w:rPr>
          <w:bCs/>
          <w:color w:val="000000"/>
        </w:rPr>
      </w:pPr>
      <w:r>
        <w:rPr>
          <w:rFonts w:hint="eastAsia"/>
          <w:bCs/>
          <w:color w:val="000000"/>
        </w:rPr>
        <w:t>2、报名及领取时间：自谈判文件在网上发出之日起至提交投标文件截止时均可投标报名下载谈判文件,在下载谈判文件期间，有可能会出现变更信息，请下载谈判文件的供应商自行关注，否则自行承担相应责任。</w:t>
      </w:r>
    </w:p>
    <w:p w:rsidR="00D276B8" w:rsidRDefault="00B92A7A">
      <w:pPr>
        <w:pStyle w:val="p16"/>
        <w:spacing w:line="360" w:lineRule="auto"/>
        <w:ind w:firstLineChars="200" w:firstLine="480"/>
        <w:jc w:val="both"/>
        <w:rPr>
          <w:bCs/>
          <w:color w:val="000000"/>
        </w:rPr>
      </w:pPr>
      <w:r>
        <w:rPr>
          <w:rFonts w:hint="eastAsia"/>
          <w:bCs/>
          <w:color w:val="000000"/>
        </w:rPr>
        <w:t>3、递交投标文件：请于</w:t>
      </w:r>
      <w:r w:rsidRPr="00B92A7A">
        <w:rPr>
          <w:rFonts w:hint="eastAsia"/>
          <w:bCs/>
          <w:color w:val="000000"/>
        </w:rPr>
        <w:t>2018年</w:t>
      </w:r>
      <w:r w:rsidR="00AB21E0" w:rsidRPr="00AB21E0">
        <w:rPr>
          <w:rFonts w:hint="eastAsia"/>
          <w:bCs/>
          <w:color w:val="000000"/>
        </w:rPr>
        <w:t>11月13日上午9:00</w:t>
      </w:r>
      <w:r>
        <w:rPr>
          <w:rFonts w:hint="eastAsia"/>
          <w:bCs/>
          <w:color w:val="000000"/>
        </w:rPr>
        <w:t>前密封递交到襄城县公共资源交易中心1207开标室（襄城县</w:t>
      </w:r>
      <w:proofErr w:type="gramStart"/>
      <w:r>
        <w:rPr>
          <w:rFonts w:hint="eastAsia"/>
          <w:bCs/>
          <w:color w:val="000000"/>
        </w:rPr>
        <w:t>八七</w:t>
      </w:r>
      <w:proofErr w:type="gramEnd"/>
      <w:r>
        <w:rPr>
          <w:rFonts w:hint="eastAsia"/>
          <w:bCs/>
          <w:color w:val="000000"/>
        </w:rPr>
        <w:t>路东段电子商务产业园12楼1207开标室，</w:t>
      </w:r>
      <w:r>
        <w:rPr>
          <w:rFonts w:hint="eastAsia"/>
          <w:color w:val="000000"/>
        </w:rPr>
        <w:t>迟到按自动放弃处理</w:t>
      </w:r>
      <w:r>
        <w:rPr>
          <w:rFonts w:hint="eastAsia"/>
          <w:bCs/>
          <w:color w:val="000000"/>
        </w:rPr>
        <w:t>）。</w:t>
      </w:r>
    </w:p>
    <w:p w:rsidR="00B92A7A" w:rsidRDefault="00B92A7A" w:rsidP="00B92A7A">
      <w:pPr>
        <w:pStyle w:val="p16"/>
        <w:spacing w:line="360" w:lineRule="auto"/>
        <w:ind w:firstLine="480"/>
        <w:jc w:val="both"/>
        <w:rPr>
          <w:bCs/>
          <w:color w:val="000000"/>
        </w:rPr>
      </w:pPr>
      <w:r>
        <w:rPr>
          <w:rFonts w:hint="eastAsia"/>
          <w:b/>
          <w:color w:val="000000"/>
        </w:rPr>
        <w:t>六、未通过许昌公共资源交易网下载谈判文件的投标企业，拒收其递交的投标文件</w:t>
      </w:r>
      <w:r>
        <w:rPr>
          <w:rFonts w:hint="eastAsia"/>
          <w:bCs/>
          <w:color w:val="000000"/>
        </w:rPr>
        <w:t>。</w:t>
      </w:r>
    </w:p>
    <w:p w:rsidR="00B92A7A" w:rsidRPr="00B92A7A" w:rsidRDefault="00B92A7A" w:rsidP="00B92A7A">
      <w:pPr>
        <w:pStyle w:val="p16"/>
        <w:spacing w:line="360" w:lineRule="auto"/>
        <w:ind w:firstLine="480"/>
        <w:jc w:val="both"/>
        <w:rPr>
          <w:bCs/>
          <w:color w:val="000000"/>
        </w:rPr>
      </w:pPr>
      <w:r>
        <w:rPr>
          <w:rFonts w:hint="eastAsia"/>
          <w:b/>
          <w:color w:val="000000"/>
        </w:rPr>
        <w:t>七、投标保证金的提交：</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7.1投标保证金为投标文件的组成部分之一。</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7.2投标人向招标人提交</w:t>
      </w:r>
      <w:r w:rsidR="00AB21E0">
        <w:rPr>
          <w:rFonts w:ascii="宋体" w:hAnsi="宋体" w:cs="宋体" w:hint="eastAsia"/>
          <w:b/>
          <w:bCs/>
          <w:sz w:val="24"/>
          <w:szCs w:val="24"/>
          <w:u w:val="single"/>
        </w:rPr>
        <w:t>8000</w:t>
      </w:r>
      <w:r>
        <w:rPr>
          <w:rFonts w:ascii="宋体" w:hAnsi="宋体" w:cs="宋体" w:hint="eastAsia"/>
          <w:b/>
          <w:bCs/>
          <w:sz w:val="24"/>
          <w:szCs w:val="24"/>
        </w:rPr>
        <w:t xml:space="preserve">元的投标保证金。                  </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7.3投标保证金用于保护本次招标人免受投标人的行为而引起的风险。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 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7.4.1投标保证金缴纳方式：</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投标人可根据提示情况决定是否重新缴纳。</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保证金缴纳绑定问题咨询电话:0374-2961598。</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7.4.2投标人的投标保证金须从其公司注册银行账户转出并不接受现金方式缴纳，否则由投标人自行负责。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7.4.3要一次足额缴纳并成功绑定投标保证金，每个投标人每个项目每个标段只有唯一缴纳账号。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7.4.4投标人严格按照“保证金缴纳说明单”内容缴纳投标保证金，并保留缴纳凭证以备查询，汇款凭证无须备注项目编号和项目名称。</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7.4.5 提交保证金截止时间与开标时间一致，并以到账时间为准（投标人应承担节假日、异地、跨行等带来的银行系统不能支付的风险）。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lastRenderedPageBreak/>
        <w:t>7.4.6投标人所提交的投标保证金仅限当次投标项目（标段）有效，不得重复替代使用。一个招标项目有多个标段或者有多个项目同时招标的，投标人必须按项目、标段分别提交投标保证金。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7.4.7中心</w:t>
      </w:r>
      <w:proofErr w:type="gramStart"/>
      <w:r>
        <w:rPr>
          <w:rFonts w:ascii="宋体" w:hAnsi="宋体" w:cs="宋体" w:hint="eastAsia"/>
          <w:b/>
          <w:bCs/>
          <w:sz w:val="24"/>
          <w:szCs w:val="24"/>
        </w:rPr>
        <w:t>不</w:t>
      </w:r>
      <w:proofErr w:type="gramEnd"/>
      <w:r>
        <w:rPr>
          <w:rFonts w:ascii="宋体" w:hAnsi="宋体" w:cs="宋体" w:hint="eastAsia"/>
          <w:b/>
          <w:bCs/>
          <w:sz w:val="24"/>
          <w:szCs w:val="24"/>
        </w:rPr>
        <w:t>开具保证金收款收据。</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 退还投标保证金时，区别成交与否，按不同时序由银行按来款途径原账户。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7.5.1 未成交的供应商的投标保证金，在成交通知书发出后5个工作日内退还投标保证金及银行同期活期存款利息。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7.5.2成交的供应商的投标保证金，在签订合同之日起5个工作日内退还投标保证金及银行同期活期存款利息。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以上事项，请投标人仔细研读，未按规定操作引起的无效投标，由投标人自行负责。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 特殊情况处理</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7.6.2因供应商自身原因无法及时退还投标保证金、滞留三年以上的，投标保证金上缴财政。</w:t>
      </w:r>
    </w:p>
    <w:p w:rsidR="00D276B8" w:rsidRDefault="00B92A7A" w:rsidP="00B92A7A">
      <w:pPr>
        <w:pStyle w:val="p16"/>
        <w:spacing w:before="0" w:after="0" w:line="400" w:lineRule="exact"/>
        <w:ind w:leftChars="200" w:left="420"/>
        <w:jc w:val="both"/>
        <w:rPr>
          <w:color w:val="000000"/>
        </w:rPr>
      </w:pPr>
      <w:r>
        <w:rPr>
          <w:rFonts w:hint="eastAsia"/>
          <w:b/>
          <w:bCs/>
          <w:color w:val="000000"/>
        </w:rPr>
        <w:t xml:space="preserve">   八、参加谈判时必须提供以下证件原件及复印件（复印件须加盖公章）：</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D276B8" w:rsidRDefault="00B92A7A">
      <w:pPr>
        <w:pStyle w:val="p0"/>
        <w:spacing w:before="100" w:after="100" w:line="400" w:lineRule="exact"/>
        <w:jc w:val="left"/>
        <w:rPr>
          <w:rFonts w:ascii="宋体" w:hAnsi="宋体" w:cs="宋体"/>
          <w:color w:val="000000"/>
          <w:sz w:val="24"/>
          <w:szCs w:val="24"/>
        </w:rPr>
      </w:pPr>
      <w:r>
        <w:rPr>
          <w:rFonts w:ascii="宋体" w:hAnsi="宋体" w:cs="宋体" w:hint="eastAsia"/>
          <w:color w:val="000000"/>
          <w:sz w:val="24"/>
          <w:szCs w:val="24"/>
        </w:rPr>
        <w:t xml:space="preserve">   （三）企业法人营业执照、税务登记证、组织机构代码证、企业资质证、安全生产许可证及相关人员证书、或三证合一的营业执照；</w:t>
      </w:r>
    </w:p>
    <w:p w:rsidR="00D276B8" w:rsidRDefault="00B92A7A">
      <w:pPr>
        <w:pStyle w:val="p16"/>
        <w:numPr>
          <w:ilvl w:val="0"/>
          <w:numId w:val="2"/>
        </w:numPr>
        <w:spacing w:before="0" w:after="0" w:line="400" w:lineRule="exact"/>
        <w:jc w:val="both"/>
        <w:rPr>
          <w:color w:val="000000"/>
        </w:rPr>
      </w:pPr>
      <w:r>
        <w:rPr>
          <w:rFonts w:hint="eastAsia"/>
          <w:color w:val="000000"/>
        </w:rPr>
        <w:t>其它相关资质资料。</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九、开标时间、地点：</w:t>
      </w:r>
    </w:p>
    <w:p w:rsidR="00D276B8" w:rsidRDefault="00B92A7A">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sidRPr="00B92A7A">
        <w:rPr>
          <w:rFonts w:ascii="宋体" w:hAnsi="宋体" w:cs="宋体" w:hint="eastAsia"/>
          <w:bCs/>
          <w:color w:val="000000"/>
          <w:sz w:val="24"/>
          <w:szCs w:val="24"/>
        </w:rPr>
        <w:t>2018年</w:t>
      </w:r>
      <w:r w:rsidR="00AB21E0" w:rsidRPr="00AB21E0">
        <w:rPr>
          <w:rFonts w:ascii="宋体" w:hAnsi="宋体" w:cs="宋体" w:hint="eastAsia"/>
          <w:bCs/>
          <w:color w:val="000000"/>
          <w:sz w:val="24"/>
          <w:szCs w:val="24"/>
        </w:rPr>
        <w:t>11月13日上午9:00</w:t>
      </w:r>
      <w:r>
        <w:rPr>
          <w:rFonts w:ascii="宋体" w:hAnsi="宋体" w:cs="宋体" w:hint="eastAsia"/>
          <w:bCs/>
          <w:color w:val="000000"/>
          <w:sz w:val="24"/>
          <w:szCs w:val="24"/>
        </w:rPr>
        <w:t>（迟到按自动放弃处理）；</w:t>
      </w:r>
    </w:p>
    <w:p w:rsidR="00D276B8" w:rsidRDefault="00B92A7A">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开标地点：襄城县公共资源交易中心1207开标室（</w:t>
      </w:r>
      <w:r>
        <w:rPr>
          <w:rFonts w:ascii="宋体" w:hAnsi="宋体" w:cs="宋体" w:hint="eastAsia"/>
          <w:bCs/>
          <w:color w:val="000000"/>
          <w:sz w:val="24"/>
          <w:szCs w:val="24"/>
        </w:rPr>
        <w:t>襄城县</w:t>
      </w:r>
      <w:proofErr w:type="gramStart"/>
      <w:r>
        <w:rPr>
          <w:rFonts w:ascii="宋体" w:hAnsi="宋体" w:cs="宋体" w:hint="eastAsia"/>
          <w:bCs/>
          <w:color w:val="000000"/>
          <w:sz w:val="24"/>
          <w:szCs w:val="24"/>
        </w:rPr>
        <w:t>八七</w:t>
      </w:r>
      <w:proofErr w:type="gramEnd"/>
      <w:r>
        <w:rPr>
          <w:rFonts w:ascii="宋体" w:hAnsi="宋体" w:cs="宋体" w:hint="eastAsia"/>
          <w:bCs/>
          <w:color w:val="000000"/>
          <w:sz w:val="24"/>
          <w:szCs w:val="24"/>
        </w:rPr>
        <w:t>路东段电子商务产业园12楼1207开标室</w:t>
      </w:r>
      <w:r>
        <w:rPr>
          <w:rFonts w:ascii="宋体" w:hAnsi="宋体" w:cs="宋体" w:hint="eastAsia"/>
          <w:color w:val="000000"/>
          <w:sz w:val="24"/>
          <w:szCs w:val="24"/>
        </w:rPr>
        <w:t>）；</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十、其他事宜：</w:t>
      </w:r>
    </w:p>
    <w:p w:rsidR="00D276B8" w:rsidRDefault="00B92A7A" w:rsidP="00B92A7A">
      <w:pPr>
        <w:pStyle w:val="Style5"/>
        <w:spacing w:line="360" w:lineRule="auto"/>
        <w:ind w:firstLine="482"/>
        <w:rPr>
          <w:rFonts w:ascii="宋体" w:hAnsi="宋体" w:cs="宋体"/>
          <w:b/>
          <w:bCs/>
          <w:color w:val="000000"/>
          <w:sz w:val="24"/>
          <w:szCs w:val="24"/>
        </w:rPr>
      </w:pPr>
      <w:r>
        <w:rPr>
          <w:rFonts w:ascii="宋体" w:hAnsi="宋体" w:cs="宋体" w:hint="eastAsia"/>
          <w:b/>
          <w:bCs/>
          <w:color w:val="000000"/>
          <w:sz w:val="24"/>
          <w:szCs w:val="24"/>
        </w:rPr>
        <w:t>供应商在递交投标文件的同时，需缴纳招标文件工本费用200元，否则其投标文件将被拒收（缴纳地点：襄城县</w:t>
      </w:r>
      <w:proofErr w:type="gramStart"/>
      <w:r>
        <w:rPr>
          <w:rFonts w:ascii="宋体" w:hAnsi="宋体" w:cs="宋体" w:hint="eastAsia"/>
          <w:b/>
          <w:bCs/>
          <w:color w:val="000000"/>
          <w:sz w:val="24"/>
          <w:szCs w:val="24"/>
        </w:rPr>
        <w:t>八七</w:t>
      </w:r>
      <w:proofErr w:type="gramEnd"/>
      <w:r>
        <w:rPr>
          <w:rFonts w:ascii="宋体" w:hAnsi="宋体" w:cs="宋体" w:hint="eastAsia"/>
          <w:b/>
          <w:bCs/>
          <w:color w:val="000000"/>
          <w:sz w:val="24"/>
          <w:szCs w:val="24"/>
        </w:rPr>
        <w:t>路东段电子商务产业园12楼财务室）。</w:t>
      </w:r>
    </w:p>
    <w:p w:rsidR="00D276B8" w:rsidRDefault="00B92A7A">
      <w:pPr>
        <w:pStyle w:val="p0"/>
        <w:spacing w:line="400" w:lineRule="exact"/>
        <w:ind w:firstLineChars="200" w:firstLine="482"/>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24230F" w:rsidRPr="0024230F" w:rsidRDefault="0024230F" w:rsidP="0024230F">
      <w:pPr>
        <w:pStyle w:val="p0"/>
        <w:spacing w:line="400" w:lineRule="exact"/>
        <w:ind w:firstLineChars="200" w:firstLine="480"/>
        <w:rPr>
          <w:rFonts w:ascii="宋体" w:hAnsi="宋体" w:cs="宋体"/>
          <w:bCs/>
          <w:color w:val="000000"/>
          <w:sz w:val="24"/>
        </w:rPr>
      </w:pPr>
      <w:r w:rsidRPr="0024230F">
        <w:rPr>
          <w:rFonts w:ascii="宋体" w:hAnsi="宋体" w:cs="宋体" w:hint="eastAsia"/>
          <w:color w:val="000000"/>
          <w:sz w:val="24"/>
        </w:rPr>
        <w:t>采购人：</w:t>
      </w:r>
      <w:r w:rsidR="008533F3" w:rsidRPr="008533F3">
        <w:rPr>
          <w:rFonts w:ascii="宋体" w:hAnsi="宋体" w:cs="宋体" w:hint="eastAsia"/>
          <w:bCs/>
          <w:color w:val="000000"/>
          <w:sz w:val="24"/>
        </w:rPr>
        <w:t>襄城县</w:t>
      </w:r>
      <w:r w:rsidR="00AB21E0">
        <w:rPr>
          <w:rFonts w:ascii="宋体" w:hAnsi="宋体" w:cs="宋体" w:hint="eastAsia"/>
          <w:bCs/>
          <w:color w:val="000000"/>
          <w:sz w:val="24"/>
        </w:rPr>
        <w:t>民政局</w:t>
      </w:r>
    </w:p>
    <w:p w:rsidR="0024230F" w:rsidRPr="0024230F" w:rsidRDefault="0024230F" w:rsidP="0024230F">
      <w:pPr>
        <w:pStyle w:val="p0"/>
        <w:spacing w:line="400" w:lineRule="exact"/>
        <w:ind w:firstLineChars="200" w:firstLine="480"/>
        <w:rPr>
          <w:rFonts w:ascii="宋体" w:hAnsi="宋体" w:cs="宋体"/>
          <w:bCs/>
          <w:color w:val="000000"/>
          <w:sz w:val="24"/>
        </w:rPr>
      </w:pPr>
      <w:r w:rsidRPr="0024230F">
        <w:rPr>
          <w:rFonts w:ascii="宋体" w:hAnsi="宋体" w:cs="宋体" w:hint="eastAsia"/>
          <w:color w:val="000000"/>
          <w:sz w:val="24"/>
        </w:rPr>
        <w:t>联系地址：</w:t>
      </w:r>
      <w:r w:rsidRPr="0024230F">
        <w:rPr>
          <w:rFonts w:ascii="宋体" w:hAnsi="宋体" w:cs="宋体" w:hint="eastAsia"/>
          <w:bCs/>
          <w:color w:val="000000"/>
          <w:sz w:val="24"/>
        </w:rPr>
        <w:t>襄城县</w:t>
      </w:r>
      <w:r w:rsidR="00AB21E0">
        <w:rPr>
          <w:rFonts w:ascii="宋体" w:hAnsi="宋体" w:cs="宋体" w:hint="eastAsia"/>
          <w:bCs/>
          <w:color w:val="000000"/>
          <w:sz w:val="24"/>
        </w:rPr>
        <w:t xml:space="preserve"> </w:t>
      </w:r>
      <w:r w:rsidRPr="0024230F">
        <w:rPr>
          <w:rFonts w:ascii="宋体" w:hAnsi="宋体" w:cs="宋体" w:hint="eastAsia"/>
          <w:bCs/>
          <w:color w:val="000000"/>
          <w:sz w:val="24"/>
        </w:rPr>
        <w:t xml:space="preserve">    </w:t>
      </w:r>
    </w:p>
    <w:p w:rsidR="0024230F" w:rsidRPr="0024230F" w:rsidRDefault="0024230F" w:rsidP="0024230F">
      <w:pPr>
        <w:pStyle w:val="p0"/>
        <w:spacing w:line="400" w:lineRule="exact"/>
        <w:ind w:firstLineChars="200" w:firstLine="480"/>
        <w:rPr>
          <w:rFonts w:ascii="宋体" w:hAnsi="宋体" w:cs="宋体"/>
          <w:color w:val="000000"/>
          <w:sz w:val="24"/>
        </w:rPr>
      </w:pPr>
      <w:r w:rsidRPr="0024230F">
        <w:rPr>
          <w:rFonts w:ascii="宋体" w:hAnsi="宋体" w:cs="宋体" w:hint="eastAsia"/>
          <w:color w:val="000000"/>
          <w:sz w:val="24"/>
        </w:rPr>
        <w:t>联系电话：</w:t>
      </w:r>
      <w:r w:rsidR="00AB21E0" w:rsidRPr="00AB21E0">
        <w:rPr>
          <w:rFonts w:ascii="宋体" w:hAnsi="宋体" w:cs="宋体" w:hint="eastAsia"/>
          <w:color w:val="000000"/>
          <w:sz w:val="24"/>
        </w:rPr>
        <w:t>13271291588</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lastRenderedPageBreak/>
        <w:t>集中采购机构：襄城县政府采购中心</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路东段电子商务产业园12楼1204室</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联系电话：0374-3998026</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本次公告及相关信息发布媒体：河南省政府采购网、许昌市政府采购网、全国公共资源交易平台（河南省•许昌市）。</w:t>
      </w:r>
    </w:p>
    <w:p w:rsidR="00D276B8" w:rsidRDefault="00D276B8">
      <w:pPr>
        <w:pStyle w:val="p0"/>
        <w:spacing w:line="400" w:lineRule="exact"/>
        <w:jc w:val="left"/>
        <w:rPr>
          <w:rFonts w:ascii="宋体" w:hAnsi="宋体" w:cs="宋体"/>
          <w:sz w:val="24"/>
          <w:szCs w:val="24"/>
        </w:rPr>
      </w:pPr>
    </w:p>
    <w:p w:rsidR="00D276B8" w:rsidRDefault="00B92A7A">
      <w:pPr>
        <w:pStyle w:val="p0"/>
        <w:spacing w:line="400" w:lineRule="exact"/>
        <w:jc w:val="left"/>
        <w:rPr>
          <w:rFonts w:ascii="宋体" w:hAnsi="宋体" w:cs="宋体"/>
          <w:color w:val="000000"/>
          <w:sz w:val="24"/>
          <w:szCs w:val="24"/>
        </w:rPr>
      </w:pPr>
      <w:r>
        <w:rPr>
          <w:rFonts w:ascii="宋体" w:hAnsi="宋体" w:cs="宋体" w:hint="eastAsia"/>
          <w:sz w:val="24"/>
          <w:szCs w:val="24"/>
        </w:rPr>
        <w:t xml:space="preserve">                                                 襄城县政府采购中心</w:t>
      </w:r>
    </w:p>
    <w:p w:rsidR="00D276B8" w:rsidRDefault="00B92A7A">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2018年</w:t>
      </w:r>
      <w:r w:rsidR="00AB21E0">
        <w:rPr>
          <w:rFonts w:ascii="宋体" w:hAnsi="宋体" w:cs="宋体" w:hint="eastAsia"/>
          <w:sz w:val="24"/>
          <w:szCs w:val="24"/>
        </w:rPr>
        <w:t>11</w:t>
      </w:r>
      <w:r>
        <w:rPr>
          <w:rFonts w:ascii="宋体" w:hAnsi="宋体" w:cs="宋体" w:hint="eastAsia"/>
          <w:sz w:val="24"/>
          <w:szCs w:val="24"/>
        </w:rPr>
        <w:t>月</w:t>
      </w:r>
      <w:r w:rsidR="00AB21E0">
        <w:rPr>
          <w:rFonts w:ascii="宋体" w:hAnsi="宋体" w:cs="宋体" w:hint="eastAsia"/>
          <w:sz w:val="24"/>
          <w:szCs w:val="24"/>
        </w:rPr>
        <w:t>5</w:t>
      </w:r>
      <w:r>
        <w:rPr>
          <w:rFonts w:ascii="宋体" w:hAnsi="宋体" w:cs="宋体" w:hint="eastAsia"/>
          <w:sz w:val="24"/>
          <w:szCs w:val="24"/>
        </w:rPr>
        <w:t>日</w:t>
      </w:r>
    </w:p>
    <w:p w:rsidR="00D276B8" w:rsidRDefault="00D276B8">
      <w:pPr>
        <w:pStyle w:val="p0"/>
        <w:spacing w:before="100" w:after="100" w:line="400" w:lineRule="exact"/>
        <w:ind w:firstLine="4080"/>
        <w:jc w:val="left"/>
        <w:rPr>
          <w:rFonts w:ascii="宋体" w:hAnsi="宋体" w:cs="宋体"/>
          <w:sz w:val="24"/>
          <w:szCs w:val="24"/>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AB21E0" w:rsidRDefault="00AB21E0" w:rsidP="003701F4">
      <w:pPr>
        <w:pStyle w:val="p0"/>
        <w:spacing w:before="100" w:after="100" w:line="400" w:lineRule="exact"/>
        <w:rPr>
          <w:rFonts w:ascii="宋体" w:hAnsi="宋体"/>
          <w:b/>
          <w:sz w:val="32"/>
          <w:szCs w:val="32"/>
        </w:rPr>
      </w:pPr>
    </w:p>
    <w:p w:rsidR="00AB21E0" w:rsidRDefault="00AB21E0" w:rsidP="003701F4">
      <w:pPr>
        <w:pStyle w:val="p0"/>
        <w:spacing w:before="100" w:after="100" w:line="400" w:lineRule="exact"/>
        <w:rPr>
          <w:rFonts w:ascii="宋体" w:hAnsi="宋体"/>
          <w:b/>
          <w:sz w:val="32"/>
          <w:szCs w:val="32"/>
        </w:rPr>
      </w:pPr>
    </w:p>
    <w:p w:rsidR="00D276B8" w:rsidRDefault="00B92A7A" w:rsidP="00AB21E0">
      <w:pPr>
        <w:pStyle w:val="p0"/>
        <w:spacing w:before="100" w:after="100" w:line="400" w:lineRule="exact"/>
        <w:jc w:val="center"/>
        <w:rPr>
          <w:rFonts w:ascii="宋体" w:hAnsi="宋体"/>
          <w:b/>
          <w:sz w:val="32"/>
          <w:szCs w:val="32"/>
        </w:rPr>
      </w:pPr>
      <w:r>
        <w:rPr>
          <w:rFonts w:ascii="宋体" w:hAnsi="宋体" w:hint="eastAsia"/>
          <w:b/>
          <w:sz w:val="32"/>
          <w:szCs w:val="32"/>
        </w:rPr>
        <w:lastRenderedPageBreak/>
        <w:t>第二部分   项目要求及其它</w:t>
      </w:r>
    </w:p>
    <w:p w:rsidR="00E27D5B" w:rsidRDefault="00B92A7A" w:rsidP="00AB259D">
      <w:pPr>
        <w:numPr>
          <w:ilvl w:val="0"/>
          <w:numId w:val="3"/>
        </w:numPr>
        <w:spacing w:line="500" w:lineRule="exact"/>
        <w:ind w:firstLine="562"/>
        <w:rPr>
          <w:rFonts w:ascii="宋体" w:hAnsi="宋体" w:cs="宋体"/>
          <w:b/>
          <w:bCs/>
          <w:sz w:val="28"/>
          <w:szCs w:val="28"/>
        </w:rPr>
      </w:pPr>
      <w:r>
        <w:rPr>
          <w:rFonts w:ascii="宋体" w:hAnsi="宋体" w:cs="宋体" w:hint="eastAsia"/>
          <w:b/>
          <w:bCs/>
          <w:sz w:val="28"/>
          <w:szCs w:val="28"/>
        </w:rPr>
        <w:t>工程量清单</w:t>
      </w:r>
    </w:p>
    <w:tbl>
      <w:tblPr>
        <w:tblW w:w="10460" w:type="dxa"/>
        <w:tblInd w:w="93" w:type="dxa"/>
        <w:tblLook w:val="04A0"/>
      </w:tblPr>
      <w:tblGrid>
        <w:gridCol w:w="634"/>
        <w:gridCol w:w="158"/>
        <w:gridCol w:w="1194"/>
        <w:gridCol w:w="414"/>
        <w:gridCol w:w="1346"/>
        <w:gridCol w:w="77"/>
        <w:gridCol w:w="738"/>
        <w:gridCol w:w="374"/>
        <w:gridCol w:w="391"/>
        <w:gridCol w:w="180"/>
        <w:gridCol w:w="357"/>
        <w:gridCol w:w="180"/>
        <w:gridCol w:w="769"/>
        <w:gridCol w:w="190"/>
        <w:gridCol w:w="689"/>
        <w:gridCol w:w="59"/>
        <w:gridCol w:w="155"/>
        <w:gridCol w:w="254"/>
        <w:gridCol w:w="452"/>
        <w:gridCol w:w="539"/>
        <w:gridCol w:w="1270"/>
        <w:gridCol w:w="40"/>
      </w:tblGrid>
      <w:tr w:rsidR="000107C4" w:rsidRPr="000107C4" w:rsidTr="000107C4">
        <w:trPr>
          <w:trHeight w:val="795"/>
        </w:trPr>
        <w:tc>
          <w:tcPr>
            <w:tcW w:w="10460" w:type="dxa"/>
            <w:gridSpan w:val="22"/>
            <w:tcBorders>
              <w:top w:val="nil"/>
              <w:left w:val="nil"/>
              <w:bottom w:val="nil"/>
              <w:right w:val="nil"/>
            </w:tcBorders>
            <w:shd w:val="clear" w:color="FFFFFF" w:fill="FFFFFF"/>
            <w:vAlign w:val="center"/>
            <w:hideMark/>
          </w:tcPr>
          <w:p w:rsidR="000107C4" w:rsidRPr="000107C4" w:rsidRDefault="000107C4" w:rsidP="000107C4">
            <w:pPr>
              <w:widowControl/>
              <w:jc w:val="center"/>
              <w:rPr>
                <w:rFonts w:ascii="宋体" w:hAnsi="宋体" w:cs="宋体"/>
                <w:b/>
                <w:bCs/>
                <w:kern w:val="0"/>
                <w:sz w:val="40"/>
                <w:szCs w:val="40"/>
              </w:rPr>
            </w:pPr>
            <w:r w:rsidRPr="000107C4">
              <w:rPr>
                <w:rFonts w:ascii="宋体" w:hAnsi="宋体" w:cs="宋体" w:hint="eastAsia"/>
                <w:b/>
                <w:bCs/>
                <w:kern w:val="0"/>
                <w:sz w:val="40"/>
                <w:szCs w:val="40"/>
              </w:rPr>
              <w:t>分部分项工程和单价措施项目清单与计价表</w:t>
            </w:r>
          </w:p>
        </w:tc>
      </w:tr>
      <w:tr w:rsidR="000107C4" w:rsidRPr="000107C4" w:rsidTr="000107C4">
        <w:trPr>
          <w:trHeight w:val="510"/>
        </w:trPr>
        <w:tc>
          <w:tcPr>
            <w:tcW w:w="4561" w:type="dxa"/>
            <w:gridSpan w:val="7"/>
            <w:tcBorders>
              <w:top w:val="nil"/>
              <w:left w:val="nil"/>
              <w:bottom w:val="nil"/>
              <w:right w:val="nil"/>
            </w:tcBorders>
            <w:shd w:val="clear" w:color="FFFFFF" w:fill="FFFFFF"/>
            <w:vAlign w:val="bottom"/>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工程名称：襄城县民政局慈善超市预算</w:t>
            </w:r>
          </w:p>
        </w:tc>
        <w:tc>
          <w:tcPr>
            <w:tcW w:w="3598" w:type="dxa"/>
            <w:gridSpan w:val="11"/>
            <w:tcBorders>
              <w:top w:val="nil"/>
              <w:left w:val="nil"/>
              <w:bottom w:val="nil"/>
              <w:right w:val="nil"/>
            </w:tcBorders>
            <w:shd w:val="clear" w:color="FFFFFF" w:fill="FFFFFF"/>
            <w:vAlign w:val="bottom"/>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标段：襄城县民政局慈善超市预算</w:t>
            </w:r>
          </w:p>
        </w:tc>
        <w:tc>
          <w:tcPr>
            <w:tcW w:w="2301" w:type="dxa"/>
            <w:gridSpan w:val="4"/>
            <w:tcBorders>
              <w:top w:val="nil"/>
              <w:left w:val="nil"/>
              <w:bottom w:val="nil"/>
              <w:right w:val="nil"/>
            </w:tcBorders>
            <w:shd w:val="clear" w:color="FFFFFF" w:fill="FFFFFF"/>
            <w:vAlign w:val="bottom"/>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第 1 页 共 4 页</w:t>
            </w:r>
          </w:p>
        </w:tc>
      </w:tr>
      <w:tr w:rsidR="000107C4" w:rsidRPr="000107C4" w:rsidTr="000107C4">
        <w:trPr>
          <w:trHeight w:val="285"/>
        </w:trPr>
        <w:tc>
          <w:tcPr>
            <w:tcW w:w="792"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序号</w:t>
            </w:r>
          </w:p>
        </w:tc>
        <w:tc>
          <w:tcPr>
            <w:tcW w:w="1608"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项目编码</w:t>
            </w:r>
          </w:p>
        </w:tc>
        <w:tc>
          <w:tcPr>
            <w:tcW w:w="1423"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项目名称</w:t>
            </w:r>
          </w:p>
        </w:tc>
        <w:tc>
          <w:tcPr>
            <w:tcW w:w="1503"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项目特征描述</w:t>
            </w:r>
          </w:p>
        </w:tc>
        <w:tc>
          <w:tcPr>
            <w:tcW w:w="53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计量单位</w:t>
            </w:r>
          </w:p>
        </w:tc>
        <w:tc>
          <w:tcPr>
            <w:tcW w:w="94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工程量</w:t>
            </w:r>
          </w:p>
        </w:tc>
        <w:tc>
          <w:tcPr>
            <w:tcW w:w="3648" w:type="dxa"/>
            <w:gridSpan w:val="9"/>
            <w:tcBorders>
              <w:top w:val="single" w:sz="8" w:space="0" w:color="000000"/>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金 额(元)</w:t>
            </w:r>
          </w:p>
        </w:tc>
      </w:tr>
      <w:tr w:rsidR="000107C4" w:rsidRPr="000107C4" w:rsidTr="000107C4">
        <w:trPr>
          <w:trHeight w:val="285"/>
        </w:trPr>
        <w:tc>
          <w:tcPr>
            <w:tcW w:w="792" w:type="dxa"/>
            <w:gridSpan w:val="2"/>
            <w:vMerge/>
            <w:tcBorders>
              <w:top w:val="single" w:sz="8" w:space="0" w:color="000000"/>
              <w:left w:val="single" w:sz="8" w:space="0" w:color="000000"/>
              <w:bottom w:val="single" w:sz="4" w:space="0" w:color="000000"/>
              <w:right w:val="single" w:sz="4" w:space="0" w:color="000000"/>
            </w:tcBorders>
            <w:vAlign w:val="center"/>
            <w:hideMark/>
          </w:tcPr>
          <w:p w:rsidR="000107C4" w:rsidRPr="000107C4" w:rsidRDefault="000107C4" w:rsidP="000107C4">
            <w:pPr>
              <w:widowControl/>
              <w:jc w:val="left"/>
              <w:rPr>
                <w:rFonts w:ascii="宋体" w:hAnsi="宋体" w:cs="宋体"/>
                <w:b/>
                <w:bCs/>
                <w:kern w:val="0"/>
                <w:sz w:val="18"/>
                <w:szCs w:val="18"/>
              </w:rPr>
            </w:pPr>
          </w:p>
        </w:tc>
        <w:tc>
          <w:tcPr>
            <w:tcW w:w="1608" w:type="dxa"/>
            <w:gridSpan w:val="2"/>
            <w:vMerge/>
            <w:tcBorders>
              <w:top w:val="single" w:sz="8" w:space="0" w:color="000000"/>
              <w:left w:val="single" w:sz="4" w:space="0" w:color="000000"/>
              <w:bottom w:val="single" w:sz="4" w:space="0" w:color="000000"/>
              <w:right w:val="single" w:sz="4" w:space="0" w:color="000000"/>
            </w:tcBorders>
            <w:vAlign w:val="center"/>
            <w:hideMark/>
          </w:tcPr>
          <w:p w:rsidR="000107C4" w:rsidRPr="000107C4" w:rsidRDefault="000107C4" w:rsidP="000107C4">
            <w:pPr>
              <w:widowControl/>
              <w:jc w:val="left"/>
              <w:rPr>
                <w:rFonts w:ascii="宋体" w:hAnsi="宋体" w:cs="宋体"/>
                <w:b/>
                <w:bCs/>
                <w:kern w:val="0"/>
                <w:sz w:val="18"/>
                <w:szCs w:val="18"/>
              </w:rPr>
            </w:pPr>
          </w:p>
        </w:tc>
        <w:tc>
          <w:tcPr>
            <w:tcW w:w="1423" w:type="dxa"/>
            <w:gridSpan w:val="2"/>
            <w:vMerge/>
            <w:tcBorders>
              <w:top w:val="single" w:sz="8" w:space="0" w:color="000000"/>
              <w:left w:val="single" w:sz="4" w:space="0" w:color="000000"/>
              <w:bottom w:val="single" w:sz="4" w:space="0" w:color="000000"/>
              <w:right w:val="single" w:sz="4" w:space="0" w:color="000000"/>
            </w:tcBorders>
            <w:vAlign w:val="center"/>
            <w:hideMark/>
          </w:tcPr>
          <w:p w:rsidR="000107C4" w:rsidRPr="000107C4" w:rsidRDefault="000107C4" w:rsidP="000107C4">
            <w:pPr>
              <w:widowControl/>
              <w:jc w:val="left"/>
              <w:rPr>
                <w:rFonts w:ascii="宋体" w:hAnsi="宋体" w:cs="宋体"/>
                <w:b/>
                <w:bCs/>
                <w:kern w:val="0"/>
                <w:sz w:val="18"/>
                <w:szCs w:val="18"/>
              </w:rPr>
            </w:pPr>
          </w:p>
        </w:tc>
        <w:tc>
          <w:tcPr>
            <w:tcW w:w="1503" w:type="dxa"/>
            <w:gridSpan w:val="3"/>
            <w:vMerge/>
            <w:tcBorders>
              <w:top w:val="single" w:sz="8" w:space="0" w:color="000000"/>
              <w:left w:val="single" w:sz="4" w:space="0" w:color="000000"/>
              <w:bottom w:val="single" w:sz="4" w:space="0" w:color="000000"/>
              <w:right w:val="single" w:sz="4" w:space="0" w:color="000000"/>
            </w:tcBorders>
            <w:vAlign w:val="center"/>
            <w:hideMark/>
          </w:tcPr>
          <w:p w:rsidR="000107C4" w:rsidRPr="000107C4" w:rsidRDefault="000107C4" w:rsidP="000107C4">
            <w:pPr>
              <w:widowControl/>
              <w:jc w:val="left"/>
              <w:rPr>
                <w:rFonts w:ascii="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0107C4" w:rsidRPr="000107C4" w:rsidRDefault="000107C4" w:rsidP="000107C4">
            <w:pPr>
              <w:widowControl/>
              <w:jc w:val="left"/>
              <w:rPr>
                <w:rFonts w:ascii="宋体" w:hAnsi="宋体" w:cs="宋体"/>
                <w:b/>
                <w:bCs/>
                <w:kern w:val="0"/>
                <w:sz w:val="18"/>
                <w:szCs w:val="18"/>
              </w:rPr>
            </w:pPr>
          </w:p>
        </w:tc>
        <w:tc>
          <w:tcPr>
            <w:tcW w:w="949" w:type="dxa"/>
            <w:gridSpan w:val="2"/>
            <w:vMerge/>
            <w:tcBorders>
              <w:top w:val="single" w:sz="8" w:space="0" w:color="000000"/>
              <w:left w:val="single" w:sz="4" w:space="0" w:color="000000"/>
              <w:bottom w:val="single" w:sz="4" w:space="0" w:color="000000"/>
              <w:right w:val="single" w:sz="4" w:space="0" w:color="000000"/>
            </w:tcBorders>
            <w:vAlign w:val="center"/>
            <w:hideMark/>
          </w:tcPr>
          <w:p w:rsidR="000107C4" w:rsidRPr="000107C4" w:rsidRDefault="000107C4" w:rsidP="000107C4">
            <w:pPr>
              <w:widowControl/>
              <w:jc w:val="left"/>
              <w:rPr>
                <w:rFonts w:ascii="宋体" w:hAnsi="宋体" w:cs="宋体"/>
                <w:b/>
                <w:bCs/>
                <w:kern w:val="0"/>
                <w:sz w:val="18"/>
                <w:szCs w:val="18"/>
              </w:rPr>
            </w:pPr>
          </w:p>
        </w:tc>
        <w:tc>
          <w:tcPr>
            <w:tcW w:w="1093"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综合单价</w:t>
            </w:r>
          </w:p>
        </w:tc>
        <w:tc>
          <w:tcPr>
            <w:tcW w:w="1245"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合 价</w:t>
            </w: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其中</w:t>
            </w:r>
          </w:p>
        </w:tc>
      </w:tr>
      <w:tr w:rsidR="000107C4" w:rsidRPr="000107C4" w:rsidTr="000107C4">
        <w:trPr>
          <w:trHeight w:val="285"/>
        </w:trPr>
        <w:tc>
          <w:tcPr>
            <w:tcW w:w="792" w:type="dxa"/>
            <w:gridSpan w:val="2"/>
            <w:vMerge/>
            <w:tcBorders>
              <w:top w:val="single" w:sz="8" w:space="0" w:color="000000"/>
              <w:left w:val="single" w:sz="8" w:space="0" w:color="000000"/>
              <w:bottom w:val="single" w:sz="4" w:space="0" w:color="000000"/>
              <w:right w:val="single" w:sz="4" w:space="0" w:color="000000"/>
            </w:tcBorders>
            <w:vAlign w:val="center"/>
            <w:hideMark/>
          </w:tcPr>
          <w:p w:rsidR="000107C4" w:rsidRPr="000107C4" w:rsidRDefault="000107C4" w:rsidP="000107C4">
            <w:pPr>
              <w:widowControl/>
              <w:jc w:val="left"/>
              <w:rPr>
                <w:rFonts w:ascii="宋体" w:hAnsi="宋体" w:cs="宋体"/>
                <w:b/>
                <w:bCs/>
                <w:kern w:val="0"/>
                <w:sz w:val="18"/>
                <w:szCs w:val="18"/>
              </w:rPr>
            </w:pPr>
          </w:p>
        </w:tc>
        <w:tc>
          <w:tcPr>
            <w:tcW w:w="1608" w:type="dxa"/>
            <w:gridSpan w:val="2"/>
            <w:vMerge/>
            <w:tcBorders>
              <w:top w:val="single" w:sz="8" w:space="0" w:color="000000"/>
              <w:left w:val="single" w:sz="4" w:space="0" w:color="000000"/>
              <w:bottom w:val="single" w:sz="4" w:space="0" w:color="000000"/>
              <w:right w:val="single" w:sz="4" w:space="0" w:color="000000"/>
            </w:tcBorders>
            <w:vAlign w:val="center"/>
            <w:hideMark/>
          </w:tcPr>
          <w:p w:rsidR="000107C4" w:rsidRPr="000107C4" w:rsidRDefault="000107C4" w:rsidP="000107C4">
            <w:pPr>
              <w:widowControl/>
              <w:jc w:val="left"/>
              <w:rPr>
                <w:rFonts w:ascii="宋体" w:hAnsi="宋体" w:cs="宋体"/>
                <w:b/>
                <w:bCs/>
                <w:kern w:val="0"/>
                <w:sz w:val="18"/>
                <w:szCs w:val="18"/>
              </w:rPr>
            </w:pPr>
          </w:p>
        </w:tc>
        <w:tc>
          <w:tcPr>
            <w:tcW w:w="1423" w:type="dxa"/>
            <w:gridSpan w:val="2"/>
            <w:vMerge/>
            <w:tcBorders>
              <w:top w:val="single" w:sz="8" w:space="0" w:color="000000"/>
              <w:left w:val="single" w:sz="4" w:space="0" w:color="000000"/>
              <w:bottom w:val="single" w:sz="4" w:space="0" w:color="000000"/>
              <w:right w:val="single" w:sz="4" w:space="0" w:color="000000"/>
            </w:tcBorders>
            <w:vAlign w:val="center"/>
            <w:hideMark/>
          </w:tcPr>
          <w:p w:rsidR="000107C4" w:rsidRPr="000107C4" w:rsidRDefault="000107C4" w:rsidP="000107C4">
            <w:pPr>
              <w:widowControl/>
              <w:jc w:val="left"/>
              <w:rPr>
                <w:rFonts w:ascii="宋体" w:hAnsi="宋体" w:cs="宋体"/>
                <w:b/>
                <w:bCs/>
                <w:kern w:val="0"/>
                <w:sz w:val="18"/>
                <w:szCs w:val="18"/>
              </w:rPr>
            </w:pPr>
          </w:p>
        </w:tc>
        <w:tc>
          <w:tcPr>
            <w:tcW w:w="1503" w:type="dxa"/>
            <w:gridSpan w:val="3"/>
            <w:vMerge/>
            <w:tcBorders>
              <w:top w:val="single" w:sz="8" w:space="0" w:color="000000"/>
              <w:left w:val="single" w:sz="4" w:space="0" w:color="000000"/>
              <w:bottom w:val="single" w:sz="4" w:space="0" w:color="000000"/>
              <w:right w:val="single" w:sz="4" w:space="0" w:color="000000"/>
            </w:tcBorders>
            <w:vAlign w:val="center"/>
            <w:hideMark/>
          </w:tcPr>
          <w:p w:rsidR="000107C4" w:rsidRPr="000107C4" w:rsidRDefault="000107C4" w:rsidP="000107C4">
            <w:pPr>
              <w:widowControl/>
              <w:jc w:val="left"/>
              <w:rPr>
                <w:rFonts w:ascii="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0107C4" w:rsidRPr="000107C4" w:rsidRDefault="000107C4" w:rsidP="000107C4">
            <w:pPr>
              <w:widowControl/>
              <w:jc w:val="left"/>
              <w:rPr>
                <w:rFonts w:ascii="宋体" w:hAnsi="宋体" w:cs="宋体"/>
                <w:b/>
                <w:bCs/>
                <w:kern w:val="0"/>
                <w:sz w:val="18"/>
                <w:szCs w:val="18"/>
              </w:rPr>
            </w:pPr>
          </w:p>
        </w:tc>
        <w:tc>
          <w:tcPr>
            <w:tcW w:w="949" w:type="dxa"/>
            <w:gridSpan w:val="2"/>
            <w:vMerge/>
            <w:tcBorders>
              <w:top w:val="single" w:sz="8" w:space="0" w:color="000000"/>
              <w:left w:val="single" w:sz="4" w:space="0" w:color="000000"/>
              <w:bottom w:val="single" w:sz="4" w:space="0" w:color="000000"/>
              <w:right w:val="single" w:sz="4" w:space="0" w:color="000000"/>
            </w:tcBorders>
            <w:vAlign w:val="center"/>
            <w:hideMark/>
          </w:tcPr>
          <w:p w:rsidR="000107C4" w:rsidRPr="000107C4" w:rsidRDefault="000107C4" w:rsidP="000107C4">
            <w:pPr>
              <w:widowControl/>
              <w:jc w:val="left"/>
              <w:rPr>
                <w:rFonts w:ascii="宋体" w:hAnsi="宋体" w:cs="宋体"/>
                <w:b/>
                <w:bCs/>
                <w:kern w:val="0"/>
                <w:sz w:val="18"/>
                <w:szCs w:val="18"/>
              </w:rPr>
            </w:pPr>
          </w:p>
        </w:tc>
        <w:tc>
          <w:tcPr>
            <w:tcW w:w="1093" w:type="dxa"/>
            <w:gridSpan w:val="4"/>
            <w:vMerge/>
            <w:tcBorders>
              <w:top w:val="nil"/>
              <w:left w:val="single" w:sz="4" w:space="0" w:color="000000"/>
              <w:bottom w:val="single" w:sz="4" w:space="0" w:color="000000"/>
              <w:right w:val="single" w:sz="4" w:space="0" w:color="000000"/>
            </w:tcBorders>
            <w:vAlign w:val="center"/>
            <w:hideMark/>
          </w:tcPr>
          <w:p w:rsidR="000107C4" w:rsidRPr="000107C4" w:rsidRDefault="000107C4" w:rsidP="000107C4">
            <w:pPr>
              <w:widowControl/>
              <w:jc w:val="left"/>
              <w:rPr>
                <w:rFonts w:ascii="宋体" w:hAnsi="宋体" w:cs="宋体"/>
                <w:b/>
                <w:bCs/>
                <w:kern w:val="0"/>
                <w:sz w:val="18"/>
                <w:szCs w:val="18"/>
              </w:rPr>
            </w:pPr>
          </w:p>
        </w:tc>
        <w:tc>
          <w:tcPr>
            <w:tcW w:w="1245" w:type="dxa"/>
            <w:gridSpan w:val="3"/>
            <w:vMerge/>
            <w:tcBorders>
              <w:top w:val="single" w:sz="4" w:space="0" w:color="000000"/>
              <w:left w:val="single" w:sz="4" w:space="0" w:color="000000"/>
              <w:bottom w:val="single" w:sz="4" w:space="0" w:color="000000"/>
              <w:right w:val="single" w:sz="4" w:space="0" w:color="000000"/>
            </w:tcBorders>
            <w:vAlign w:val="center"/>
            <w:hideMark/>
          </w:tcPr>
          <w:p w:rsidR="000107C4" w:rsidRPr="000107C4" w:rsidRDefault="000107C4" w:rsidP="000107C4">
            <w:pPr>
              <w:widowControl/>
              <w:jc w:val="left"/>
              <w:rPr>
                <w:rFonts w:ascii="宋体" w:hAnsi="宋体" w:cs="宋体"/>
                <w:b/>
                <w:bCs/>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暂估价</w:t>
            </w:r>
          </w:p>
        </w:tc>
      </w:tr>
      <w:tr w:rsidR="000107C4" w:rsidRPr="000107C4" w:rsidTr="000107C4">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装修</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1185"/>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1</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011102003001</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块料楼地面</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1.旧地板砖拆除</w:t>
            </w:r>
            <w:r w:rsidRPr="000107C4">
              <w:rPr>
                <w:rFonts w:ascii="宋体" w:hAnsi="宋体" w:cs="宋体" w:hint="eastAsia"/>
                <w:kern w:val="0"/>
                <w:sz w:val="18"/>
                <w:szCs w:val="18"/>
              </w:rPr>
              <w:br/>
              <w:t>2.地面找平防水水泥砂浆</w:t>
            </w:r>
            <w:r w:rsidRPr="000107C4">
              <w:rPr>
                <w:rFonts w:ascii="宋体" w:hAnsi="宋体" w:cs="宋体" w:hint="eastAsia"/>
                <w:kern w:val="0"/>
                <w:sz w:val="18"/>
                <w:szCs w:val="18"/>
              </w:rPr>
              <w:br/>
              <w:t>3.铺抛光砖800*800</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m2</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84.91</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2</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010401003001</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实心砖墙</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1.旧墙拆除</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m3</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10.08</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27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3</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010401003002</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实心砖墙</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1.砖品种、规格、强度等级:采用M10烧结普通砖（非黏土转）</w:t>
            </w:r>
            <w:r w:rsidRPr="000107C4">
              <w:rPr>
                <w:rFonts w:ascii="宋体" w:hAnsi="宋体" w:cs="宋体" w:hint="eastAsia"/>
                <w:kern w:val="0"/>
                <w:sz w:val="18"/>
                <w:szCs w:val="18"/>
              </w:rPr>
              <w:br/>
              <w:t>2.墙体类型:砖砌</w:t>
            </w:r>
            <w:proofErr w:type="gramStart"/>
            <w:r w:rsidRPr="000107C4">
              <w:rPr>
                <w:rFonts w:ascii="宋体" w:hAnsi="宋体" w:cs="宋体" w:hint="eastAsia"/>
                <w:kern w:val="0"/>
                <w:sz w:val="18"/>
                <w:szCs w:val="18"/>
              </w:rPr>
              <w:t>橱窗底台</w:t>
            </w:r>
            <w:proofErr w:type="gramEnd"/>
            <w:r w:rsidRPr="000107C4">
              <w:rPr>
                <w:rFonts w:ascii="宋体" w:hAnsi="宋体" w:cs="宋体" w:hint="eastAsia"/>
                <w:kern w:val="0"/>
                <w:sz w:val="18"/>
                <w:szCs w:val="18"/>
              </w:rPr>
              <w:br/>
              <w:t>3.砂浆强度等级、配合比:水泥砂浆M5.0</w:t>
            </w:r>
            <w:r w:rsidRPr="000107C4">
              <w:rPr>
                <w:rFonts w:ascii="宋体" w:hAnsi="宋体" w:cs="宋体" w:hint="eastAsia"/>
                <w:kern w:val="0"/>
                <w:sz w:val="18"/>
                <w:szCs w:val="18"/>
              </w:rPr>
              <w:br/>
              <w:t>4.水泥砂浆抹面</w:t>
            </w:r>
            <w:r w:rsidRPr="000107C4">
              <w:rPr>
                <w:rFonts w:ascii="宋体" w:hAnsi="宋体" w:cs="宋体" w:hint="eastAsia"/>
                <w:kern w:val="0"/>
                <w:sz w:val="18"/>
                <w:szCs w:val="18"/>
              </w:rPr>
              <w:br/>
              <w:t>5.面层多彩涂料内墙</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m3</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6.8</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4</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011610002001</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金属门窗拆除</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旧门窗拆除</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proofErr w:type="gramStart"/>
            <w:r w:rsidRPr="000107C4">
              <w:rPr>
                <w:rFonts w:ascii="宋体" w:hAnsi="宋体" w:cs="宋体" w:hint="eastAsia"/>
                <w:kern w:val="0"/>
                <w:sz w:val="18"/>
                <w:szCs w:val="18"/>
              </w:rPr>
              <w:t>樘</w:t>
            </w:r>
            <w:proofErr w:type="gramEnd"/>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7</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5</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01B001</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门头拆除</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旧门头拆除</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m2</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55</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1185"/>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6</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011204003001</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块料墙面</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1.原有墙面铲除</w:t>
            </w:r>
            <w:r w:rsidRPr="000107C4">
              <w:rPr>
                <w:rFonts w:ascii="宋体" w:hAnsi="宋体" w:cs="宋体" w:hint="eastAsia"/>
                <w:kern w:val="0"/>
                <w:sz w:val="18"/>
                <w:szCs w:val="18"/>
              </w:rPr>
              <w:br/>
              <w:t>2.粘贴:瓷砖400*400</w:t>
            </w:r>
            <w:r w:rsidRPr="000107C4">
              <w:rPr>
                <w:rFonts w:ascii="宋体" w:hAnsi="宋体" w:cs="宋体" w:hint="eastAsia"/>
                <w:kern w:val="0"/>
                <w:sz w:val="18"/>
                <w:szCs w:val="18"/>
              </w:rPr>
              <w:br/>
              <w:t>3.防护材料种类：:防水涂料</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m2</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125.73</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7</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01B002</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roofErr w:type="gramStart"/>
            <w:r w:rsidRPr="000107C4">
              <w:rPr>
                <w:rFonts w:ascii="宋体" w:hAnsi="宋体" w:cs="宋体" w:hint="eastAsia"/>
                <w:kern w:val="0"/>
                <w:sz w:val="18"/>
                <w:szCs w:val="18"/>
              </w:rPr>
              <w:t>墙砖美缝</w:t>
            </w:r>
            <w:proofErr w:type="gramEnd"/>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roofErr w:type="gramStart"/>
            <w:r w:rsidRPr="000107C4">
              <w:rPr>
                <w:rFonts w:ascii="宋体" w:hAnsi="宋体" w:cs="宋体" w:hint="eastAsia"/>
                <w:kern w:val="0"/>
                <w:sz w:val="18"/>
                <w:szCs w:val="18"/>
              </w:rPr>
              <w:t>墙砖美缝</w:t>
            </w:r>
            <w:proofErr w:type="gramEnd"/>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m2</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125.73</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8</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011105003001</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块料踢脚线</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卫生间瓷砖踢脚线</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m2</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3</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51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9</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011201001001</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墙面一般抹灰</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前沿做防水涂料，刷仿瓷涂料</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m2</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15</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51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10</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011205002001</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块料柱面</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柱子粘面砖400*800、</w:t>
            </w:r>
            <w:proofErr w:type="gramStart"/>
            <w:r w:rsidRPr="000107C4">
              <w:rPr>
                <w:rFonts w:ascii="宋体" w:hAnsi="宋体" w:cs="宋体" w:hint="eastAsia"/>
                <w:kern w:val="0"/>
                <w:sz w:val="18"/>
                <w:szCs w:val="18"/>
              </w:rPr>
              <w:t>美缝</w:t>
            </w:r>
            <w:proofErr w:type="gramEnd"/>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m2</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18</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51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11</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010805006001</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镜面不锈钢饰面门</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黑色亮光不锈钢地弹门</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m2</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19</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12</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011505010001</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镜面玻璃</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橱窗钢化玻璃</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m2</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17</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141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lastRenderedPageBreak/>
              <w:t>13</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011302001001</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吊顶天棚</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1.卫生间天棚铝塑板饰面</w:t>
            </w:r>
            <w:r w:rsidRPr="000107C4">
              <w:rPr>
                <w:rFonts w:ascii="宋体" w:hAnsi="宋体" w:cs="宋体" w:hint="eastAsia"/>
                <w:kern w:val="0"/>
                <w:sz w:val="18"/>
                <w:szCs w:val="18"/>
              </w:rPr>
              <w:br/>
              <w:t>2.方木天棚龙骨(搁在砖墙上) 双层楞 规格300mm*300mm</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m2</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8.27</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14</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011207001001</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墙面装饰板</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卫生间集成墙面</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m2</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54.16</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15</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011210006001</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其他隔断</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卫生间GRC板隔墙</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m2</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5.5</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7905" w:type="dxa"/>
            <w:gridSpan w:val="1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本页小计</w:t>
            </w:r>
          </w:p>
        </w:tc>
        <w:tc>
          <w:tcPr>
            <w:tcW w:w="1245" w:type="dxa"/>
            <w:gridSpan w:val="3"/>
            <w:tcBorders>
              <w:top w:val="single" w:sz="4" w:space="0" w:color="000000"/>
              <w:left w:val="nil"/>
              <w:bottom w:val="single" w:sz="8"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8"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45"/>
        </w:trPr>
        <w:tc>
          <w:tcPr>
            <w:tcW w:w="10460" w:type="dxa"/>
            <w:gridSpan w:val="22"/>
            <w:tcBorders>
              <w:top w:val="nil"/>
              <w:left w:val="nil"/>
              <w:bottom w:val="nil"/>
              <w:right w:val="nil"/>
            </w:tcBorders>
            <w:shd w:val="clear" w:color="FFFFFF" w:fill="FFFFFF"/>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注：为计取</w:t>
            </w:r>
            <w:proofErr w:type="gramStart"/>
            <w:r w:rsidRPr="000107C4">
              <w:rPr>
                <w:rFonts w:ascii="宋体" w:hAnsi="宋体" w:cs="宋体" w:hint="eastAsia"/>
                <w:kern w:val="0"/>
                <w:sz w:val="18"/>
                <w:szCs w:val="18"/>
              </w:rPr>
              <w:t>规</w:t>
            </w:r>
            <w:proofErr w:type="gramEnd"/>
            <w:r w:rsidRPr="000107C4">
              <w:rPr>
                <w:rFonts w:ascii="宋体" w:hAnsi="宋体" w:cs="宋体" w:hint="eastAsia"/>
                <w:kern w:val="0"/>
                <w:sz w:val="18"/>
                <w:szCs w:val="18"/>
              </w:rPr>
              <w:t>费等的使用，可在表中增设其中：“定额人工费”。</w:t>
            </w:r>
          </w:p>
        </w:tc>
      </w:tr>
      <w:tr w:rsidR="000107C4" w:rsidRPr="000107C4" w:rsidTr="000107C4">
        <w:trPr>
          <w:trHeight w:val="345"/>
        </w:trPr>
        <w:tc>
          <w:tcPr>
            <w:tcW w:w="4561" w:type="dxa"/>
            <w:gridSpan w:val="7"/>
            <w:tcBorders>
              <w:top w:val="nil"/>
              <w:left w:val="nil"/>
              <w:bottom w:val="nil"/>
              <w:right w:val="nil"/>
            </w:tcBorders>
            <w:shd w:val="clear" w:color="FFFFFF" w:fill="FFFFFF"/>
            <w:hideMark/>
          </w:tcPr>
          <w:p w:rsidR="000107C4" w:rsidRPr="000107C4" w:rsidRDefault="000107C4" w:rsidP="000107C4">
            <w:pPr>
              <w:widowControl/>
              <w:jc w:val="left"/>
              <w:rPr>
                <w:rFonts w:ascii="宋体" w:hAnsi="宋体" w:cs="宋体"/>
                <w:kern w:val="0"/>
                <w:sz w:val="18"/>
                <w:szCs w:val="18"/>
              </w:rPr>
            </w:pPr>
          </w:p>
        </w:tc>
        <w:tc>
          <w:tcPr>
            <w:tcW w:w="3598" w:type="dxa"/>
            <w:gridSpan w:val="11"/>
            <w:tcBorders>
              <w:top w:val="nil"/>
              <w:left w:val="nil"/>
              <w:bottom w:val="nil"/>
              <w:right w:val="nil"/>
            </w:tcBorders>
            <w:shd w:val="clear" w:color="FFFFFF" w:fill="FFFFFF"/>
            <w:hideMark/>
          </w:tcPr>
          <w:p w:rsidR="000107C4" w:rsidRPr="000107C4" w:rsidRDefault="000107C4" w:rsidP="000107C4">
            <w:pPr>
              <w:widowControl/>
              <w:jc w:val="left"/>
              <w:rPr>
                <w:rFonts w:ascii="宋体" w:hAnsi="宋体" w:cs="宋体"/>
                <w:kern w:val="0"/>
                <w:sz w:val="18"/>
                <w:szCs w:val="18"/>
                <w:u w:val="single"/>
              </w:rPr>
            </w:pPr>
          </w:p>
        </w:tc>
        <w:tc>
          <w:tcPr>
            <w:tcW w:w="2301" w:type="dxa"/>
            <w:gridSpan w:val="4"/>
            <w:tcBorders>
              <w:top w:val="nil"/>
              <w:left w:val="nil"/>
              <w:bottom w:val="nil"/>
              <w:right w:val="nil"/>
            </w:tcBorders>
            <w:shd w:val="clear" w:color="FFFFFF" w:fill="FFFFFF"/>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表—08</w:t>
            </w:r>
          </w:p>
        </w:tc>
      </w:tr>
      <w:tr w:rsidR="000107C4" w:rsidRPr="000107C4" w:rsidTr="000107C4">
        <w:trPr>
          <w:trHeight w:val="795"/>
        </w:trPr>
        <w:tc>
          <w:tcPr>
            <w:tcW w:w="10460" w:type="dxa"/>
            <w:gridSpan w:val="22"/>
            <w:tcBorders>
              <w:top w:val="nil"/>
              <w:left w:val="nil"/>
              <w:bottom w:val="nil"/>
              <w:right w:val="nil"/>
            </w:tcBorders>
            <w:shd w:val="clear" w:color="FFFFFF" w:fill="FFFFFF"/>
            <w:vAlign w:val="center"/>
            <w:hideMark/>
          </w:tcPr>
          <w:p w:rsidR="000107C4" w:rsidRPr="000107C4" w:rsidRDefault="000107C4" w:rsidP="000107C4">
            <w:pPr>
              <w:widowControl/>
              <w:jc w:val="center"/>
              <w:rPr>
                <w:rFonts w:ascii="宋体" w:hAnsi="宋体" w:cs="宋体"/>
                <w:b/>
                <w:bCs/>
                <w:kern w:val="0"/>
                <w:sz w:val="40"/>
                <w:szCs w:val="40"/>
              </w:rPr>
            </w:pPr>
            <w:r w:rsidRPr="000107C4">
              <w:rPr>
                <w:rFonts w:ascii="宋体" w:hAnsi="宋体" w:cs="宋体" w:hint="eastAsia"/>
                <w:b/>
                <w:bCs/>
                <w:kern w:val="0"/>
                <w:sz w:val="40"/>
                <w:szCs w:val="40"/>
              </w:rPr>
              <w:t>分部分项工程和单价措施项目清单与计价表</w:t>
            </w:r>
          </w:p>
        </w:tc>
      </w:tr>
      <w:tr w:rsidR="000107C4" w:rsidRPr="000107C4" w:rsidTr="000107C4">
        <w:trPr>
          <w:trHeight w:val="510"/>
        </w:trPr>
        <w:tc>
          <w:tcPr>
            <w:tcW w:w="4561" w:type="dxa"/>
            <w:gridSpan w:val="7"/>
            <w:tcBorders>
              <w:top w:val="nil"/>
              <w:left w:val="nil"/>
              <w:bottom w:val="nil"/>
              <w:right w:val="nil"/>
            </w:tcBorders>
            <w:shd w:val="clear" w:color="FFFFFF" w:fill="FFFFFF"/>
            <w:vAlign w:val="bottom"/>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工程名称：襄城县民政局慈善超市预算</w:t>
            </w:r>
          </w:p>
        </w:tc>
        <w:tc>
          <w:tcPr>
            <w:tcW w:w="3598" w:type="dxa"/>
            <w:gridSpan w:val="11"/>
            <w:tcBorders>
              <w:top w:val="nil"/>
              <w:left w:val="nil"/>
              <w:bottom w:val="nil"/>
              <w:right w:val="nil"/>
            </w:tcBorders>
            <w:shd w:val="clear" w:color="FFFFFF" w:fill="FFFFFF"/>
            <w:vAlign w:val="bottom"/>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标段：襄城县民政局慈善超市预算</w:t>
            </w:r>
          </w:p>
        </w:tc>
        <w:tc>
          <w:tcPr>
            <w:tcW w:w="2301" w:type="dxa"/>
            <w:gridSpan w:val="4"/>
            <w:tcBorders>
              <w:top w:val="nil"/>
              <w:left w:val="nil"/>
              <w:bottom w:val="nil"/>
              <w:right w:val="nil"/>
            </w:tcBorders>
            <w:shd w:val="clear" w:color="FFFFFF" w:fill="FFFFFF"/>
            <w:vAlign w:val="bottom"/>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第 2 页 共 4 页</w:t>
            </w:r>
          </w:p>
        </w:tc>
      </w:tr>
      <w:tr w:rsidR="000107C4" w:rsidRPr="000107C4" w:rsidTr="000107C4">
        <w:trPr>
          <w:trHeight w:val="285"/>
        </w:trPr>
        <w:tc>
          <w:tcPr>
            <w:tcW w:w="792"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序号</w:t>
            </w:r>
          </w:p>
        </w:tc>
        <w:tc>
          <w:tcPr>
            <w:tcW w:w="1608"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项目编码</w:t>
            </w:r>
          </w:p>
        </w:tc>
        <w:tc>
          <w:tcPr>
            <w:tcW w:w="1423"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项目名称</w:t>
            </w:r>
          </w:p>
        </w:tc>
        <w:tc>
          <w:tcPr>
            <w:tcW w:w="1503"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项目特征描述</w:t>
            </w:r>
          </w:p>
        </w:tc>
        <w:tc>
          <w:tcPr>
            <w:tcW w:w="53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计量单位</w:t>
            </w:r>
          </w:p>
        </w:tc>
        <w:tc>
          <w:tcPr>
            <w:tcW w:w="94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工程量</w:t>
            </w:r>
          </w:p>
        </w:tc>
        <w:tc>
          <w:tcPr>
            <w:tcW w:w="3648" w:type="dxa"/>
            <w:gridSpan w:val="9"/>
            <w:tcBorders>
              <w:top w:val="single" w:sz="8" w:space="0" w:color="000000"/>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金 额(元)</w:t>
            </w:r>
          </w:p>
        </w:tc>
      </w:tr>
      <w:tr w:rsidR="000107C4" w:rsidRPr="000107C4" w:rsidTr="000107C4">
        <w:trPr>
          <w:trHeight w:val="285"/>
        </w:trPr>
        <w:tc>
          <w:tcPr>
            <w:tcW w:w="792" w:type="dxa"/>
            <w:gridSpan w:val="2"/>
            <w:vMerge/>
            <w:tcBorders>
              <w:top w:val="single" w:sz="8" w:space="0" w:color="000000"/>
              <w:left w:val="single" w:sz="8" w:space="0" w:color="000000"/>
              <w:bottom w:val="single" w:sz="4" w:space="0" w:color="000000"/>
              <w:right w:val="single" w:sz="4" w:space="0" w:color="000000"/>
            </w:tcBorders>
            <w:vAlign w:val="center"/>
            <w:hideMark/>
          </w:tcPr>
          <w:p w:rsidR="000107C4" w:rsidRPr="000107C4" w:rsidRDefault="000107C4" w:rsidP="000107C4">
            <w:pPr>
              <w:widowControl/>
              <w:jc w:val="left"/>
              <w:rPr>
                <w:rFonts w:ascii="宋体" w:hAnsi="宋体" w:cs="宋体"/>
                <w:b/>
                <w:bCs/>
                <w:kern w:val="0"/>
                <w:sz w:val="18"/>
                <w:szCs w:val="18"/>
              </w:rPr>
            </w:pPr>
          </w:p>
        </w:tc>
        <w:tc>
          <w:tcPr>
            <w:tcW w:w="1608" w:type="dxa"/>
            <w:gridSpan w:val="2"/>
            <w:vMerge/>
            <w:tcBorders>
              <w:top w:val="single" w:sz="8" w:space="0" w:color="000000"/>
              <w:left w:val="single" w:sz="4" w:space="0" w:color="000000"/>
              <w:bottom w:val="single" w:sz="4" w:space="0" w:color="000000"/>
              <w:right w:val="single" w:sz="4" w:space="0" w:color="000000"/>
            </w:tcBorders>
            <w:vAlign w:val="center"/>
            <w:hideMark/>
          </w:tcPr>
          <w:p w:rsidR="000107C4" w:rsidRPr="000107C4" w:rsidRDefault="000107C4" w:rsidP="000107C4">
            <w:pPr>
              <w:widowControl/>
              <w:jc w:val="left"/>
              <w:rPr>
                <w:rFonts w:ascii="宋体" w:hAnsi="宋体" w:cs="宋体"/>
                <w:b/>
                <w:bCs/>
                <w:kern w:val="0"/>
                <w:sz w:val="18"/>
                <w:szCs w:val="18"/>
              </w:rPr>
            </w:pPr>
          </w:p>
        </w:tc>
        <w:tc>
          <w:tcPr>
            <w:tcW w:w="1423" w:type="dxa"/>
            <w:gridSpan w:val="2"/>
            <w:vMerge/>
            <w:tcBorders>
              <w:top w:val="single" w:sz="8" w:space="0" w:color="000000"/>
              <w:left w:val="single" w:sz="4" w:space="0" w:color="000000"/>
              <w:bottom w:val="single" w:sz="4" w:space="0" w:color="000000"/>
              <w:right w:val="single" w:sz="4" w:space="0" w:color="000000"/>
            </w:tcBorders>
            <w:vAlign w:val="center"/>
            <w:hideMark/>
          </w:tcPr>
          <w:p w:rsidR="000107C4" w:rsidRPr="000107C4" w:rsidRDefault="000107C4" w:rsidP="000107C4">
            <w:pPr>
              <w:widowControl/>
              <w:jc w:val="left"/>
              <w:rPr>
                <w:rFonts w:ascii="宋体" w:hAnsi="宋体" w:cs="宋体"/>
                <w:b/>
                <w:bCs/>
                <w:kern w:val="0"/>
                <w:sz w:val="18"/>
                <w:szCs w:val="18"/>
              </w:rPr>
            </w:pPr>
          </w:p>
        </w:tc>
        <w:tc>
          <w:tcPr>
            <w:tcW w:w="1503" w:type="dxa"/>
            <w:gridSpan w:val="3"/>
            <w:vMerge/>
            <w:tcBorders>
              <w:top w:val="single" w:sz="8" w:space="0" w:color="000000"/>
              <w:left w:val="single" w:sz="4" w:space="0" w:color="000000"/>
              <w:bottom w:val="single" w:sz="4" w:space="0" w:color="000000"/>
              <w:right w:val="single" w:sz="4" w:space="0" w:color="000000"/>
            </w:tcBorders>
            <w:vAlign w:val="center"/>
            <w:hideMark/>
          </w:tcPr>
          <w:p w:rsidR="000107C4" w:rsidRPr="000107C4" w:rsidRDefault="000107C4" w:rsidP="000107C4">
            <w:pPr>
              <w:widowControl/>
              <w:jc w:val="left"/>
              <w:rPr>
                <w:rFonts w:ascii="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0107C4" w:rsidRPr="000107C4" w:rsidRDefault="000107C4" w:rsidP="000107C4">
            <w:pPr>
              <w:widowControl/>
              <w:jc w:val="left"/>
              <w:rPr>
                <w:rFonts w:ascii="宋体" w:hAnsi="宋体" w:cs="宋体"/>
                <w:b/>
                <w:bCs/>
                <w:kern w:val="0"/>
                <w:sz w:val="18"/>
                <w:szCs w:val="18"/>
              </w:rPr>
            </w:pPr>
          </w:p>
        </w:tc>
        <w:tc>
          <w:tcPr>
            <w:tcW w:w="949" w:type="dxa"/>
            <w:gridSpan w:val="2"/>
            <w:vMerge/>
            <w:tcBorders>
              <w:top w:val="single" w:sz="8" w:space="0" w:color="000000"/>
              <w:left w:val="single" w:sz="4" w:space="0" w:color="000000"/>
              <w:bottom w:val="single" w:sz="4" w:space="0" w:color="000000"/>
              <w:right w:val="single" w:sz="4" w:space="0" w:color="000000"/>
            </w:tcBorders>
            <w:vAlign w:val="center"/>
            <w:hideMark/>
          </w:tcPr>
          <w:p w:rsidR="000107C4" w:rsidRPr="000107C4" w:rsidRDefault="000107C4" w:rsidP="000107C4">
            <w:pPr>
              <w:widowControl/>
              <w:jc w:val="left"/>
              <w:rPr>
                <w:rFonts w:ascii="宋体" w:hAnsi="宋体" w:cs="宋体"/>
                <w:b/>
                <w:bCs/>
                <w:kern w:val="0"/>
                <w:sz w:val="18"/>
                <w:szCs w:val="18"/>
              </w:rPr>
            </w:pPr>
          </w:p>
        </w:tc>
        <w:tc>
          <w:tcPr>
            <w:tcW w:w="1093"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综合单价</w:t>
            </w:r>
          </w:p>
        </w:tc>
        <w:tc>
          <w:tcPr>
            <w:tcW w:w="1245"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合 价</w:t>
            </w: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其中</w:t>
            </w:r>
          </w:p>
        </w:tc>
      </w:tr>
      <w:tr w:rsidR="000107C4" w:rsidRPr="000107C4" w:rsidTr="000107C4">
        <w:trPr>
          <w:trHeight w:val="510"/>
        </w:trPr>
        <w:tc>
          <w:tcPr>
            <w:tcW w:w="792" w:type="dxa"/>
            <w:gridSpan w:val="2"/>
            <w:vMerge/>
            <w:tcBorders>
              <w:top w:val="single" w:sz="8" w:space="0" w:color="000000"/>
              <w:left w:val="single" w:sz="8" w:space="0" w:color="000000"/>
              <w:bottom w:val="single" w:sz="4" w:space="0" w:color="000000"/>
              <w:right w:val="single" w:sz="4" w:space="0" w:color="000000"/>
            </w:tcBorders>
            <w:vAlign w:val="center"/>
            <w:hideMark/>
          </w:tcPr>
          <w:p w:rsidR="000107C4" w:rsidRPr="000107C4" w:rsidRDefault="000107C4" w:rsidP="000107C4">
            <w:pPr>
              <w:widowControl/>
              <w:jc w:val="left"/>
              <w:rPr>
                <w:rFonts w:ascii="宋体" w:hAnsi="宋体" w:cs="宋体"/>
                <w:b/>
                <w:bCs/>
                <w:kern w:val="0"/>
                <w:sz w:val="18"/>
                <w:szCs w:val="18"/>
              </w:rPr>
            </w:pPr>
          </w:p>
        </w:tc>
        <w:tc>
          <w:tcPr>
            <w:tcW w:w="1608" w:type="dxa"/>
            <w:gridSpan w:val="2"/>
            <w:vMerge/>
            <w:tcBorders>
              <w:top w:val="single" w:sz="8" w:space="0" w:color="000000"/>
              <w:left w:val="single" w:sz="4" w:space="0" w:color="000000"/>
              <w:bottom w:val="single" w:sz="4" w:space="0" w:color="000000"/>
              <w:right w:val="single" w:sz="4" w:space="0" w:color="000000"/>
            </w:tcBorders>
            <w:vAlign w:val="center"/>
            <w:hideMark/>
          </w:tcPr>
          <w:p w:rsidR="000107C4" w:rsidRPr="000107C4" w:rsidRDefault="000107C4" w:rsidP="000107C4">
            <w:pPr>
              <w:widowControl/>
              <w:jc w:val="left"/>
              <w:rPr>
                <w:rFonts w:ascii="宋体" w:hAnsi="宋体" w:cs="宋体"/>
                <w:b/>
                <w:bCs/>
                <w:kern w:val="0"/>
                <w:sz w:val="18"/>
                <w:szCs w:val="18"/>
              </w:rPr>
            </w:pPr>
          </w:p>
        </w:tc>
        <w:tc>
          <w:tcPr>
            <w:tcW w:w="1423" w:type="dxa"/>
            <w:gridSpan w:val="2"/>
            <w:vMerge/>
            <w:tcBorders>
              <w:top w:val="single" w:sz="8" w:space="0" w:color="000000"/>
              <w:left w:val="single" w:sz="4" w:space="0" w:color="000000"/>
              <w:bottom w:val="single" w:sz="4" w:space="0" w:color="000000"/>
              <w:right w:val="single" w:sz="4" w:space="0" w:color="000000"/>
            </w:tcBorders>
            <w:vAlign w:val="center"/>
            <w:hideMark/>
          </w:tcPr>
          <w:p w:rsidR="000107C4" w:rsidRPr="000107C4" w:rsidRDefault="000107C4" w:rsidP="000107C4">
            <w:pPr>
              <w:widowControl/>
              <w:jc w:val="left"/>
              <w:rPr>
                <w:rFonts w:ascii="宋体" w:hAnsi="宋体" w:cs="宋体"/>
                <w:b/>
                <w:bCs/>
                <w:kern w:val="0"/>
                <w:sz w:val="18"/>
                <w:szCs w:val="18"/>
              </w:rPr>
            </w:pPr>
          </w:p>
        </w:tc>
        <w:tc>
          <w:tcPr>
            <w:tcW w:w="1503" w:type="dxa"/>
            <w:gridSpan w:val="3"/>
            <w:vMerge/>
            <w:tcBorders>
              <w:top w:val="single" w:sz="8" w:space="0" w:color="000000"/>
              <w:left w:val="single" w:sz="4" w:space="0" w:color="000000"/>
              <w:bottom w:val="single" w:sz="4" w:space="0" w:color="000000"/>
              <w:right w:val="single" w:sz="4" w:space="0" w:color="000000"/>
            </w:tcBorders>
            <w:vAlign w:val="center"/>
            <w:hideMark/>
          </w:tcPr>
          <w:p w:rsidR="000107C4" w:rsidRPr="000107C4" w:rsidRDefault="000107C4" w:rsidP="000107C4">
            <w:pPr>
              <w:widowControl/>
              <w:jc w:val="left"/>
              <w:rPr>
                <w:rFonts w:ascii="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0107C4" w:rsidRPr="000107C4" w:rsidRDefault="000107C4" w:rsidP="000107C4">
            <w:pPr>
              <w:widowControl/>
              <w:jc w:val="left"/>
              <w:rPr>
                <w:rFonts w:ascii="宋体" w:hAnsi="宋体" w:cs="宋体"/>
                <w:b/>
                <w:bCs/>
                <w:kern w:val="0"/>
                <w:sz w:val="18"/>
                <w:szCs w:val="18"/>
              </w:rPr>
            </w:pPr>
          </w:p>
        </w:tc>
        <w:tc>
          <w:tcPr>
            <w:tcW w:w="949" w:type="dxa"/>
            <w:gridSpan w:val="2"/>
            <w:vMerge/>
            <w:tcBorders>
              <w:top w:val="single" w:sz="8" w:space="0" w:color="000000"/>
              <w:left w:val="single" w:sz="4" w:space="0" w:color="000000"/>
              <w:bottom w:val="single" w:sz="4" w:space="0" w:color="000000"/>
              <w:right w:val="single" w:sz="4" w:space="0" w:color="000000"/>
            </w:tcBorders>
            <w:vAlign w:val="center"/>
            <w:hideMark/>
          </w:tcPr>
          <w:p w:rsidR="000107C4" w:rsidRPr="000107C4" w:rsidRDefault="000107C4" w:rsidP="000107C4">
            <w:pPr>
              <w:widowControl/>
              <w:jc w:val="left"/>
              <w:rPr>
                <w:rFonts w:ascii="宋体" w:hAnsi="宋体" w:cs="宋体"/>
                <w:b/>
                <w:bCs/>
                <w:kern w:val="0"/>
                <w:sz w:val="18"/>
                <w:szCs w:val="18"/>
              </w:rPr>
            </w:pPr>
          </w:p>
        </w:tc>
        <w:tc>
          <w:tcPr>
            <w:tcW w:w="1093" w:type="dxa"/>
            <w:gridSpan w:val="4"/>
            <w:vMerge/>
            <w:tcBorders>
              <w:top w:val="nil"/>
              <w:left w:val="single" w:sz="4" w:space="0" w:color="000000"/>
              <w:bottom w:val="single" w:sz="4" w:space="0" w:color="000000"/>
              <w:right w:val="single" w:sz="4" w:space="0" w:color="000000"/>
            </w:tcBorders>
            <w:vAlign w:val="center"/>
            <w:hideMark/>
          </w:tcPr>
          <w:p w:rsidR="000107C4" w:rsidRPr="000107C4" w:rsidRDefault="000107C4" w:rsidP="000107C4">
            <w:pPr>
              <w:widowControl/>
              <w:jc w:val="left"/>
              <w:rPr>
                <w:rFonts w:ascii="宋体" w:hAnsi="宋体" w:cs="宋体"/>
                <w:b/>
                <w:bCs/>
                <w:kern w:val="0"/>
                <w:sz w:val="18"/>
                <w:szCs w:val="18"/>
              </w:rPr>
            </w:pPr>
          </w:p>
        </w:tc>
        <w:tc>
          <w:tcPr>
            <w:tcW w:w="1245" w:type="dxa"/>
            <w:gridSpan w:val="3"/>
            <w:vMerge/>
            <w:tcBorders>
              <w:top w:val="single" w:sz="4" w:space="0" w:color="000000"/>
              <w:left w:val="single" w:sz="4" w:space="0" w:color="000000"/>
              <w:bottom w:val="single" w:sz="4" w:space="0" w:color="000000"/>
              <w:right w:val="single" w:sz="4" w:space="0" w:color="000000"/>
            </w:tcBorders>
            <w:vAlign w:val="center"/>
            <w:hideMark/>
          </w:tcPr>
          <w:p w:rsidR="000107C4" w:rsidRPr="000107C4" w:rsidRDefault="000107C4" w:rsidP="000107C4">
            <w:pPr>
              <w:widowControl/>
              <w:jc w:val="left"/>
              <w:rPr>
                <w:rFonts w:ascii="宋体" w:hAnsi="宋体" w:cs="宋体"/>
                <w:b/>
                <w:bCs/>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暂估价</w:t>
            </w:r>
          </w:p>
        </w:tc>
      </w:tr>
      <w:tr w:rsidR="000107C4" w:rsidRPr="000107C4" w:rsidTr="000107C4">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16</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010802001001</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金属(塑钢）门</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钛镁合金平开门</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m2</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4.5</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17</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011210006002</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其他隔断</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门洞横梁制作</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m2</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2.5</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18</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010801002001</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roofErr w:type="gramStart"/>
            <w:r w:rsidRPr="000107C4">
              <w:rPr>
                <w:rFonts w:ascii="宋体" w:hAnsi="宋体" w:cs="宋体" w:hint="eastAsia"/>
                <w:kern w:val="0"/>
                <w:sz w:val="18"/>
                <w:szCs w:val="18"/>
              </w:rPr>
              <w:t>木质门带套</w:t>
            </w:r>
            <w:proofErr w:type="gramEnd"/>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roofErr w:type="gramStart"/>
            <w:r w:rsidRPr="000107C4">
              <w:rPr>
                <w:rFonts w:ascii="宋体" w:hAnsi="宋体" w:cs="宋体" w:hint="eastAsia"/>
                <w:kern w:val="0"/>
                <w:sz w:val="18"/>
                <w:szCs w:val="18"/>
              </w:rPr>
              <w:t>包门套</w:t>
            </w:r>
            <w:proofErr w:type="gramEnd"/>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proofErr w:type="gramStart"/>
            <w:r w:rsidRPr="000107C4">
              <w:rPr>
                <w:rFonts w:ascii="宋体" w:hAnsi="宋体" w:cs="宋体" w:hint="eastAsia"/>
                <w:kern w:val="0"/>
                <w:sz w:val="18"/>
                <w:szCs w:val="18"/>
              </w:rPr>
              <w:t>樘</w:t>
            </w:r>
            <w:proofErr w:type="gramEnd"/>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2</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19</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011302001002</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吊顶天棚</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吊边顶，吊平顶</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m2</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84.91</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20</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011502004001</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石膏装饰线</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石膏线</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m</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98</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51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21</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011301001001</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天棚抹灰</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原有天棚清理，重刷砂浆仿瓷涂料</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m2</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84.92</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51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22</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011508005001</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吸塑字</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发光亚克力字 &gt;1.0m2 门头字</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proofErr w:type="gramStart"/>
            <w:r w:rsidRPr="000107C4">
              <w:rPr>
                <w:rFonts w:ascii="宋体" w:hAnsi="宋体" w:cs="宋体" w:hint="eastAsia"/>
                <w:kern w:val="0"/>
                <w:sz w:val="18"/>
                <w:szCs w:val="18"/>
              </w:rPr>
              <w:t>个</w:t>
            </w:r>
            <w:proofErr w:type="gramEnd"/>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10</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51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23</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011507001001</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平面、箱式招牌</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墙面灯箱基层 铝合金框门头</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m2</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64</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51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24</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011508005002</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吸塑字</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 xml:space="preserve">不发光亚克力字 ≤1.0m2 </w:t>
            </w:r>
            <w:proofErr w:type="gramStart"/>
            <w:r w:rsidRPr="000107C4">
              <w:rPr>
                <w:rFonts w:ascii="宋体" w:hAnsi="宋体" w:cs="宋体" w:hint="eastAsia"/>
                <w:kern w:val="0"/>
                <w:sz w:val="18"/>
                <w:szCs w:val="18"/>
              </w:rPr>
              <w:t>柱子帖字</w:t>
            </w:r>
            <w:proofErr w:type="gramEnd"/>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proofErr w:type="gramStart"/>
            <w:r w:rsidRPr="000107C4">
              <w:rPr>
                <w:rFonts w:ascii="宋体" w:hAnsi="宋体" w:cs="宋体" w:hint="eastAsia"/>
                <w:kern w:val="0"/>
                <w:sz w:val="18"/>
                <w:szCs w:val="18"/>
              </w:rPr>
              <w:t>个</w:t>
            </w:r>
            <w:proofErr w:type="gramEnd"/>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30</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141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25</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01B003</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电子滚动屏幕</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电子滚动屏幕：：3200WP10户外显示屏，屏高75cm，长14米，显示屏调试参数：高65cm，宽13.5米</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m2</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12</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51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26</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011208001001</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柱（梁）面装饰</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木龙骨胶合板衬里 铝板包门头柱子</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m2</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32</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735"/>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27</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040203008001</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块料面层</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铲除</w:t>
            </w:r>
            <w:proofErr w:type="gramStart"/>
            <w:r w:rsidRPr="000107C4">
              <w:rPr>
                <w:rFonts w:ascii="宋体" w:hAnsi="宋体" w:cs="宋体" w:hint="eastAsia"/>
                <w:kern w:val="0"/>
                <w:sz w:val="18"/>
                <w:szCs w:val="18"/>
              </w:rPr>
              <w:t>原有路</w:t>
            </w:r>
            <w:proofErr w:type="gramEnd"/>
            <w:r w:rsidRPr="000107C4">
              <w:rPr>
                <w:rFonts w:ascii="宋体" w:hAnsi="宋体" w:cs="宋体" w:hint="eastAsia"/>
                <w:kern w:val="0"/>
                <w:sz w:val="18"/>
                <w:szCs w:val="18"/>
              </w:rPr>
              <w:t>砖，门前地面铺彩砖。垃圾外运</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m2</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115</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28</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01B004</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垃圾清理</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垃圾清理</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m2</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320</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29</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01B005</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清唱保洁</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清唱保洁</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m2</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105</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lastRenderedPageBreak/>
              <w:t>30</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01B015</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材料搬运费</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1.材料搬运费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项</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1</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分部小计</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电路安装</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1185"/>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1</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031001006001</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塑料管</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1.卫生间净水水路铺设</w:t>
            </w:r>
            <w:r w:rsidRPr="000107C4">
              <w:rPr>
                <w:rFonts w:ascii="宋体" w:hAnsi="宋体" w:cs="宋体" w:hint="eastAsia"/>
                <w:kern w:val="0"/>
                <w:sz w:val="18"/>
                <w:szCs w:val="18"/>
              </w:rPr>
              <w:br/>
              <w:t>2.开槽</w:t>
            </w:r>
            <w:r w:rsidRPr="000107C4">
              <w:rPr>
                <w:rFonts w:ascii="宋体" w:hAnsi="宋体" w:cs="宋体" w:hint="eastAsia"/>
                <w:kern w:val="0"/>
                <w:sz w:val="18"/>
                <w:szCs w:val="18"/>
              </w:rPr>
              <w:br/>
              <w:t>3.消毒，冲洗，试压</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m</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48</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2</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031003001001</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螺纹阀门</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1.净水总阀</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proofErr w:type="gramStart"/>
            <w:r w:rsidRPr="000107C4">
              <w:rPr>
                <w:rFonts w:ascii="宋体" w:hAnsi="宋体" w:cs="宋体" w:hint="eastAsia"/>
                <w:kern w:val="0"/>
                <w:sz w:val="18"/>
                <w:szCs w:val="18"/>
              </w:rPr>
              <w:t>个</w:t>
            </w:r>
            <w:proofErr w:type="gramEnd"/>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1</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51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3</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031001006002</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塑料管</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1.卫生间污水水路铺设</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m</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39</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4</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01B016</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浴室柜</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浴室柜</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套</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1</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5</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031003001002</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螺纹阀门</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1.浴室柜阀门</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proofErr w:type="gramStart"/>
            <w:r w:rsidRPr="000107C4">
              <w:rPr>
                <w:rFonts w:ascii="宋体" w:hAnsi="宋体" w:cs="宋体" w:hint="eastAsia"/>
                <w:kern w:val="0"/>
                <w:sz w:val="18"/>
                <w:szCs w:val="18"/>
              </w:rPr>
              <w:t>个</w:t>
            </w:r>
            <w:proofErr w:type="gramEnd"/>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2</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7905" w:type="dxa"/>
            <w:gridSpan w:val="1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本页小计</w:t>
            </w:r>
          </w:p>
        </w:tc>
        <w:tc>
          <w:tcPr>
            <w:tcW w:w="1245" w:type="dxa"/>
            <w:gridSpan w:val="3"/>
            <w:tcBorders>
              <w:top w:val="single" w:sz="4" w:space="0" w:color="000000"/>
              <w:left w:val="nil"/>
              <w:bottom w:val="single" w:sz="8"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8"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45"/>
        </w:trPr>
        <w:tc>
          <w:tcPr>
            <w:tcW w:w="10460" w:type="dxa"/>
            <w:gridSpan w:val="22"/>
            <w:tcBorders>
              <w:top w:val="nil"/>
              <w:left w:val="nil"/>
              <w:bottom w:val="nil"/>
              <w:right w:val="nil"/>
            </w:tcBorders>
            <w:shd w:val="clear" w:color="FFFFFF" w:fill="FFFFFF"/>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注：为计取</w:t>
            </w:r>
            <w:proofErr w:type="gramStart"/>
            <w:r w:rsidRPr="000107C4">
              <w:rPr>
                <w:rFonts w:ascii="宋体" w:hAnsi="宋体" w:cs="宋体" w:hint="eastAsia"/>
                <w:kern w:val="0"/>
                <w:sz w:val="18"/>
                <w:szCs w:val="18"/>
              </w:rPr>
              <w:t>规</w:t>
            </w:r>
            <w:proofErr w:type="gramEnd"/>
            <w:r w:rsidRPr="000107C4">
              <w:rPr>
                <w:rFonts w:ascii="宋体" w:hAnsi="宋体" w:cs="宋体" w:hint="eastAsia"/>
                <w:kern w:val="0"/>
                <w:sz w:val="18"/>
                <w:szCs w:val="18"/>
              </w:rPr>
              <w:t>费等的使用，可在表中增设其中：“定额人工费”。</w:t>
            </w:r>
          </w:p>
        </w:tc>
      </w:tr>
      <w:tr w:rsidR="000107C4" w:rsidRPr="000107C4" w:rsidTr="000107C4">
        <w:trPr>
          <w:trHeight w:val="345"/>
        </w:trPr>
        <w:tc>
          <w:tcPr>
            <w:tcW w:w="4561" w:type="dxa"/>
            <w:gridSpan w:val="7"/>
            <w:tcBorders>
              <w:top w:val="nil"/>
              <w:left w:val="nil"/>
              <w:bottom w:val="nil"/>
              <w:right w:val="nil"/>
            </w:tcBorders>
            <w:shd w:val="clear" w:color="FFFFFF" w:fill="FFFFFF"/>
            <w:hideMark/>
          </w:tcPr>
          <w:p w:rsidR="000107C4" w:rsidRPr="000107C4" w:rsidRDefault="000107C4" w:rsidP="000107C4">
            <w:pPr>
              <w:widowControl/>
              <w:jc w:val="left"/>
              <w:rPr>
                <w:rFonts w:ascii="宋体" w:hAnsi="宋体" w:cs="宋体"/>
                <w:kern w:val="0"/>
                <w:sz w:val="18"/>
                <w:szCs w:val="18"/>
              </w:rPr>
            </w:pPr>
          </w:p>
        </w:tc>
        <w:tc>
          <w:tcPr>
            <w:tcW w:w="3598" w:type="dxa"/>
            <w:gridSpan w:val="11"/>
            <w:tcBorders>
              <w:top w:val="nil"/>
              <w:left w:val="nil"/>
              <w:bottom w:val="nil"/>
              <w:right w:val="nil"/>
            </w:tcBorders>
            <w:shd w:val="clear" w:color="FFFFFF" w:fill="FFFFFF"/>
            <w:hideMark/>
          </w:tcPr>
          <w:p w:rsidR="000107C4" w:rsidRPr="000107C4" w:rsidRDefault="000107C4" w:rsidP="000107C4">
            <w:pPr>
              <w:widowControl/>
              <w:jc w:val="left"/>
              <w:rPr>
                <w:rFonts w:ascii="宋体" w:hAnsi="宋体" w:cs="宋体"/>
                <w:kern w:val="0"/>
                <w:sz w:val="18"/>
                <w:szCs w:val="18"/>
                <w:u w:val="single"/>
              </w:rPr>
            </w:pPr>
          </w:p>
        </w:tc>
        <w:tc>
          <w:tcPr>
            <w:tcW w:w="2301" w:type="dxa"/>
            <w:gridSpan w:val="4"/>
            <w:tcBorders>
              <w:top w:val="nil"/>
              <w:left w:val="nil"/>
              <w:bottom w:val="nil"/>
              <w:right w:val="nil"/>
            </w:tcBorders>
            <w:shd w:val="clear" w:color="FFFFFF" w:fill="FFFFFF"/>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表—08</w:t>
            </w:r>
          </w:p>
        </w:tc>
      </w:tr>
      <w:tr w:rsidR="000107C4" w:rsidRPr="000107C4" w:rsidTr="000107C4">
        <w:trPr>
          <w:trHeight w:val="795"/>
        </w:trPr>
        <w:tc>
          <w:tcPr>
            <w:tcW w:w="10460" w:type="dxa"/>
            <w:gridSpan w:val="22"/>
            <w:tcBorders>
              <w:top w:val="nil"/>
              <w:left w:val="nil"/>
              <w:bottom w:val="nil"/>
              <w:right w:val="nil"/>
            </w:tcBorders>
            <w:shd w:val="clear" w:color="FFFFFF" w:fill="FFFFFF"/>
            <w:vAlign w:val="center"/>
            <w:hideMark/>
          </w:tcPr>
          <w:p w:rsidR="000107C4" w:rsidRPr="000107C4" w:rsidRDefault="000107C4" w:rsidP="000107C4">
            <w:pPr>
              <w:widowControl/>
              <w:jc w:val="center"/>
              <w:rPr>
                <w:rFonts w:ascii="宋体" w:hAnsi="宋体" w:cs="宋体"/>
                <w:b/>
                <w:bCs/>
                <w:kern w:val="0"/>
                <w:sz w:val="40"/>
                <w:szCs w:val="40"/>
              </w:rPr>
            </w:pPr>
            <w:r w:rsidRPr="000107C4">
              <w:rPr>
                <w:rFonts w:ascii="宋体" w:hAnsi="宋体" w:cs="宋体" w:hint="eastAsia"/>
                <w:b/>
                <w:bCs/>
                <w:kern w:val="0"/>
                <w:sz w:val="40"/>
                <w:szCs w:val="40"/>
              </w:rPr>
              <w:t>分部分项工程和单价措施项目清单与计价表</w:t>
            </w:r>
          </w:p>
        </w:tc>
      </w:tr>
      <w:tr w:rsidR="000107C4" w:rsidRPr="000107C4" w:rsidTr="000107C4">
        <w:trPr>
          <w:trHeight w:val="510"/>
        </w:trPr>
        <w:tc>
          <w:tcPr>
            <w:tcW w:w="4561" w:type="dxa"/>
            <w:gridSpan w:val="7"/>
            <w:tcBorders>
              <w:top w:val="nil"/>
              <w:left w:val="nil"/>
              <w:bottom w:val="nil"/>
              <w:right w:val="nil"/>
            </w:tcBorders>
            <w:shd w:val="clear" w:color="FFFFFF" w:fill="FFFFFF"/>
            <w:vAlign w:val="bottom"/>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工程名称：襄城县民政局慈善超市预算</w:t>
            </w:r>
          </w:p>
        </w:tc>
        <w:tc>
          <w:tcPr>
            <w:tcW w:w="3598" w:type="dxa"/>
            <w:gridSpan w:val="11"/>
            <w:tcBorders>
              <w:top w:val="nil"/>
              <w:left w:val="nil"/>
              <w:bottom w:val="nil"/>
              <w:right w:val="nil"/>
            </w:tcBorders>
            <w:shd w:val="clear" w:color="FFFFFF" w:fill="FFFFFF"/>
            <w:vAlign w:val="bottom"/>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标段：襄城县民政局慈善超市预算</w:t>
            </w:r>
          </w:p>
        </w:tc>
        <w:tc>
          <w:tcPr>
            <w:tcW w:w="2301" w:type="dxa"/>
            <w:gridSpan w:val="4"/>
            <w:tcBorders>
              <w:top w:val="nil"/>
              <w:left w:val="nil"/>
              <w:bottom w:val="nil"/>
              <w:right w:val="nil"/>
            </w:tcBorders>
            <w:shd w:val="clear" w:color="FFFFFF" w:fill="FFFFFF"/>
            <w:vAlign w:val="bottom"/>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第 3 页 共 4 页</w:t>
            </w:r>
          </w:p>
        </w:tc>
      </w:tr>
      <w:tr w:rsidR="000107C4" w:rsidRPr="000107C4" w:rsidTr="000107C4">
        <w:trPr>
          <w:trHeight w:val="285"/>
        </w:trPr>
        <w:tc>
          <w:tcPr>
            <w:tcW w:w="792"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序号</w:t>
            </w:r>
          </w:p>
        </w:tc>
        <w:tc>
          <w:tcPr>
            <w:tcW w:w="1608"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项目编码</w:t>
            </w:r>
          </w:p>
        </w:tc>
        <w:tc>
          <w:tcPr>
            <w:tcW w:w="1423"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项目名称</w:t>
            </w:r>
          </w:p>
        </w:tc>
        <w:tc>
          <w:tcPr>
            <w:tcW w:w="1503"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项目特征描述</w:t>
            </w:r>
          </w:p>
        </w:tc>
        <w:tc>
          <w:tcPr>
            <w:tcW w:w="53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计量单位</w:t>
            </w:r>
          </w:p>
        </w:tc>
        <w:tc>
          <w:tcPr>
            <w:tcW w:w="94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工程量</w:t>
            </w:r>
          </w:p>
        </w:tc>
        <w:tc>
          <w:tcPr>
            <w:tcW w:w="3648" w:type="dxa"/>
            <w:gridSpan w:val="9"/>
            <w:tcBorders>
              <w:top w:val="single" w:sz="8" w:space="0" w:color="000000"/>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金 额(元)</w:t>
            </w:r>
          </w:p>
        </w:tc>
      </w:tr>
      <w:tr w:rsidR="000107C4" w:rsidRPr="000107C4" w:rsidTr="000107C4">
        <w:trPr>
          <w:trHeight w:val="285"/>
        </w:trPr>
        <w:tc>
          <w:tcPr>
            <w:tcW w:w="792" w:type="dxa"/>
            <w:gridSpan w:val="2"/>
            <w:vMerge/>
            <w:tcBorders>
              <w:top w:val="single" w:sz="8" w:space="0" w:color="000000"/>
              <w:left w:val="single" w:sz="8" w:space="0" w:color="000000"/>
              <w:bottom w:val="single" w:sz="4" w:space="0" w:color="000000"/>
              <w:right w:val="single" w:sz="4" w:space="0" w:color="000000"/>
            </w:tcBorders>
            <w:vAlign w:val="center"/>
            <w:hideMark/>
          </w:tcPr>
          <w:p w:rsidR="000107C4" w:rsidRPr="000107C4" w:rsidRDefault="000107C4" w:rsidP="000107C4">
            <w:pPr>
              <w:widowControl/>
              <w:jc w:val="left"/>
              <w:rPr>
                <w:rFonts w:ascii="宋体" w:hAnsi="宋体" w:cs="宋体"/>
                <w:b/>
                <w:bCs/>
                <w:kern w:val="0"/>
                <w:sz w:val="18"/>
                <w:szCs w:val="18"/>
              </w:rPr>
            </w:pPr>
          </w:p>
        </w:tc>
        <w:tc>
          <w:tcPr>
            <w:tcW w:w="1608" w:type="dxa"/>
            <w:gridSpan w:val="2"/>
            <w:vMerge/>
            <w:tcBorders>
              <w:top w:val="single" w:sz="8" w:space="0" w:color="000000"/>
              <w:left w:val="single" w:sz="4" w:space="0" w:color="000000"/>
              <w:bottom w:val="single" w:sz="4" w:space="0" w:color="000000"/>
              <w:right w:val="single" w:sz="4" w:space="0" w:color="000000"/>
            </w:tcBorders>
            <w:vAlign w:val="center"/>
            <w:hideMark/>
          </w:tcPr>
          <w:p w:rsidR="000107C4" w:rsidRPr="000107C4" w:rsidRDefault="000107C4" w:rsidP="000107C4">
            <w:pPr>
              <w:widowControl/>
              <w:jc w:val="left"/>
              <w:rPr>
                <w:rFonts w:ascii="宋体" w:hAnsi="宋体" w:cs="宋体"/>
                <w:b/>
                <w:bCs/>
                <w:kern w:val="0"/>
                <w:sz w:val="18"/>
                <w:szCs w:val="18"/>
              </w:rPr>
            </w:pPr>
          </w:p>
        </w:tc>
        <w:tc>
          <w:tcPr>
            <w:tcW w:w="1423" w:type="dxa"/>
            <w:gridSpan w:val="2"/>
            <w:vMerge/>
            <w:tcBorders>
              <w:top w:val="single" w:sz="8" w:space="0" w:color="000000"/>
              <w:left w:val="single" w:sz="4" w:space="0" w:color="000000"/>
              <w:bottom w:val="single" w:sz="4" w:space="0" w:color="000000"/>
              <w:right w:val="single" w:sz="4" w:space="0" w:color="000000"/>
            </w:tcBorders>
            <w:vAlign w:val="center"/>
            <w:hideMark/>
          </w:tcPr>
          <w:p w:rsidR="000107C4" w:rsidRPr="000107C4" w:rsidRDefault="000107C4" w:rsidP="000107C4">
            <w:pPr>
              <w:widowControl/>
              <w:jc w:val="left"/>
              <w:rPr>
                <w:rFonts w:ascii="宋体" w:hAnsi="宋体" w:cs="宋体"/>
                <w:b/>
                <w:bCs/>
                <w:kern w:val="0"/>
                <w:sz w:val="18"/>
                <w:szCs w:val="18"/>
              </w:rPr>
            </w:pPr>
          </w:p>
        </w:tc>
        <w:tc>
          <w:tcPr>
            <w:tcW w:w="1503" w:type="dxa"/>
            <w:gridSpan w:val="3"/>
            <w:vMerge/>
            <w:tcBorders>
              <w:top w:val="single" w:sz="8" w:space="0" w:color="000000"/>
              <w:left w:val="single" w:sz="4" w:space="0" w:color="000000"/>
              <w:bottom w:val="single" w:sz="4" w:space="0" w:color="000000"/>
              <w:right w:val="single" w:sz="4" w:space="0" w:color="000000"/>
            </w:tcBorders>
            <w:vAlign w:val="center"/>
            <w:hideMark/>
          </w:tcPr>
          <w:p w:rsidR="000107C4" w:rsidRPr="000107C4" w:rsidRDefault="000107C4" w:rsidP="000107C4">
            <w:pPr>
              <w:widowControl/>
              <w:jc w:val="left"/>
              <w:rPr>
                <w:rFonts w:ascii="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0107C4" w:rsidRPr="000107C4" w:rsidRDefault="000107C4" w:rsidP="000107C4">
            <w:pPr>
              <w:widowControl/>
              <w:jc w:val="left"/>
              <w:rPr>
                <w:rFonts w:ascii="宋体" w:hAnsi="宋体" w:cs="宋体"/>
                <w:b/>
                <w:bCs/>
                <w:kern w:val="0"/>
                <w:sz w:val="18"/>
                <w:szCs w:val="18"/>
              </w:rPr>
            </w:pPr>
          </w:p>
        </w:tc>
        <w:tc>
          <w:tcPr>
            <w:tcW w:w="949" w:type="dxa"/>
            <w:gridSpan w:val="2"/>
            <w:vMerge/>
            <w:tcBorders>
              <w:top w:val="single" w:sz="8" w:space="0" w:color="000000"/>
              <w:left w:val="single" w:sz="4" w:space="0" w:color="000000"/>
              <w:bottom w:val="single" w:sz="4" w:space="0" w:color="000000"/>
              <w:right w:val="single" w:sz="4" w:space="0" w:color="000000"/>
            </w:tcBorders>
            <w:vAlign w:val="center"/>
            <w:hideMark/>
          </w:tcPr>
          <w:p w:rsidR="000107C4" w:rsidRPr="000107C4" w:rsidRDefault="000107C4" w:rsidP="000107C4">
            <w:pPr>
              <w:widowControl/>
              <w:jc w:val="left"/>
              <w:rPr>
                <w:rFonts w:ascii="宋体" w:hAnsi="宋体" w:cs="宋体"/>
                <w:b/>
                <w:bCs/>
                <w:kern w:val="0"/>
                <w:sz w:val="18"/>
                <w:szCs w:val="18"/>
              </w:rPr>
            </w:pPr>
          </w:p>
        </w:tc>
        <w:tc>
          <w:tcPr>
            <w:tcW w:w="1093"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综合单价</w:t>
            </w:r>
          </w:p>
        </w:tc>
        <w:tc>
          <w:tcPr>
            <w:tcW w:w="1245"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合 价</w:t>
            </w: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其中</w:t>
            </w:r>
          </w:p>
        </w:tc>
      </w:tr>
      <w:tr w:rsidR="000107C4" w:rsidRPr="000107C4" w:rsidTr="000107C4">
        <w:trPr>
          <w:trHeight w:val="510"/>
        </w:trPr>
        <w:tc>
          <w:tcPr>
            <w:tcW w:w="792" w:type="dxa"/>
            <w:gridSpan w:val="2"/>
            <w:vMerge/>
            <w:tcBorders>
              <w:top w:val="single" w:sz="8" w:space="0" w:color="000000"/>
              <w:left w:val="single" w:sz="8" w:space="0" w:color="000000"/>
              <w:bottom w:val="single" w:sz="4" w:space="0" w:color="000000"/>
              <w:right w:val="single" w:sz="4" w:space="0" w:color="000000"/>
            </w:tcBorders>
            <w:vAlign w:val="center"/>
            <w:hideMark/>
          </w:tcPr>
          <w:p w:rsidR="000107C4" w:rsidRPr="000107C4" w:rsidRDefault="000107C4" w:rsidP="000107C4">
            <w:pPr>
              <w:widowControl/>
              <w:jc w:val="left"/>
              <w:rPr>
                <w:rFonts w:ascii="宋体" w:hAnsi="宋体" w:cs="宋体"/>
                <w:b/>
                <w:bCs/>
                <w:kern w:val="0"/>
                <w:sz w:val="18"/>
                <w:szCs w:val="18"/>
              </w:rPr>
            </w:pPr>
          </w:p>
        </w:tc>
        <w:tc>
          <w:tcPr>
            <w:tcW w:w="1608" w:type="dxa"/>
            <w:gridSpan w:val="2"/>
            <w:vMerge/>
            <w:tcBorders>
              <w:top w:val="single" w:sz="8" w:space="0" w:color="000000"/>
              <w:left w:val="single" w:sz="4" w:space="0" w:color="000000"/>
              <w:bottom w:val="single" w:sz="4" w:space="0" w:color="000000"/>
              <w:right w:val="single" w:sz="4" w:space="0" w:color="000000"/>
            </w:tcBorders>
            <w:vAlign w:val="center"/>
            <w:hideMark/>
          </w:tcPr>
          <w:p w:rsidR="000107C4" w:rsidRPr="000107C4" w:rsidRDefault="000107C4" w:rsidP="000107C4">
            <w:pPr>
              <w:widowControl/>
              <w:jc w:val="left"/>
              <w:rPr>
                <w:rFonts w:ascii="宋体" w:hAnsi="宋体" w:cs="宋体"/>
                <w:b/>
                <w:bCs/>
                <w:kern w:val="0"/>
                <w:sz w:val="18"/>
                <w:szCs w:val="18"/>
              </w:rPr>
            </w:pPr>
          </w:p>
        </w:tc>
        <w:tc>
          <w:tcPr>
            <w:tcW w:w="1423" w:type="dxa"/>
            <w:gridSpan w:val="2"/>
            <w:vMerge/>
            <w:tcBorders>
              <w:top w:val="single" w:sz="8" w:space="0" w:color="000000"/>
              <w:left w:val="single" w:sz="4" w:space="0" w:color="000000"/>
              <w:bottom w:val="single" w:sz="4" w:space="0" w:color="000000"/>
              <w:right w:val="single" w:sz="4" w:space="0" w:color="000000"/>
            </w:tcBorders>
            <w:vAlign w:val="center"/>
            <w:hideMark/>
          </w:tcPr>
          <w:p w:rsidR="000107C4" w:rsidRPr="000107C4" w:rsidRDefault="000107C4" w:rsidP="000107C4">
            <w:pPr>
              <w:widowControl/>
              <w:jc w:val="left"/>
              <w:rPr>
                <w:rFonts w:ascii="宋体" w:hAnsi="宋体" w:cs="宋体"/>
                <w:b/>
                <w:bCs/>
                <w:kern w:val="0"/>
                <w:sz w:val="18"/>
                <w:szCs w:val="18"/>
              </w:rPr>
            </w:pPr>
          </w:p>
        </w:tc>
        <w:tc>
          <w:tcPr>
            <w:tcW w:w="1503" w:type="dxa"/>
            <w:gridSpan w:val="3"/>
            <w:vMerge/>
            <w:tcBorders>
              <w:top w:val="single" w:sz="8" w:space="0" w:color="000000"/>
              <w:left w:val="single" w:sz="4" w:space="0" w:color="000000"/>
              <w:bottom w:val="single" w:sz="4" w:space="0" w:color="000000"/>
              <w:right w:val="single" w:sz="4" w:space="0" w:color="000000"/>
            </w:tcBorders>
            <w:vAlign w:val="center"/>
            <w:hideMark/>
          </w:tcPr>
          <w:p w:rsidR="000107C4" w:rsidRPr="000107C4" w:rsidRDefault="000107C4" w:rsidP="000107C4">
            <w:pPr>
              <w:widowControl/>
              <w:jc w:val="left"/>
              <w:rPr>
                <w:rFonts w:ascii="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0107C4" w:rsidRPr="000107C4" w:rsidRDefault="000107C4" w:rsidP="000107C4">
            <w:pPr>
              <w:widowControl/>
              <w:jc w:val="left"/>
              <w:rPr>
                <w:rFonts w:ascii="宋体" w:hAnsi="宋体" w:cs="宋体"/>
                <w:b/>
                <w:bCs/>
                <w:kern w:val="0"/>
                <w:sz w:val="18"/>
                <w:szCs w:val="18"/>
              </w:rPr>
            </w:pPr>
          </w:p>
        </w:tc>
        <w:tc>
          <w:tcPr>
            <w:tcW w:w="949" w:type="dxa"/>
            <w:gridSpan w:val="2"/>
            <w:vMerge/>
            <w:tcBorders>
              <w:top w:val="single" w:sz="8" w:space="0" w:color="000000"/>
              <w:left w:val="single" w:sz="4" w:space="0" w:color="000000"/>
              <w:bottom w:val="single" w:sz="4" w:space="0" w:color="000000"/>
              <w:right w:val="single" w:sz="4" w:space="0" w:color="000000"/>
            </w:tcBorders>
            <w:vAlign w:val="center"/>
            <w:hideMark/>
          </w:tcPr>
          <w:p w:rsidR="000107C4" w:rsidRPr="000107C4" w:rsidRDefault="000107C4" w:rsidP="000107C4">
            <w:pPr>
              <w:widowControl/>
              <w:jc w:val="left"/>
              <w:rPr>
                <w:rFonts w:ascii="宋体" w:hAnsi="宋体" w:cs="宋体"/>
                <w:b/>
                <w:bCs/>
                <w:kern w:val="0"/>
                <w:sz w:val="18"/>
                <w:szCs w:val="18"/>
              </w:rPr>
            </w:pPr>
          </w:p>
        </w:tc>
        <w:tc>
          <w:tcPr>
            <w:tcW w:w="1093" w:type="dxa"/>
            <w:gridSpan w:val="4"/>
            <w:vMerge/>
            <w:tcBorders>
              <w:top w:val="nil"/>
              <w:left w:val="single" w:sz="4" w:space="0" w:color="000000"/>
              <w:bottom w:val="single" w:sz="4" w:space="0" w:color="000000"/>
              <w:right w:val="single" w:sz="4" w:space="0" w:color="000000"/>
            </w:tcBorders>
            <w:vAlign w:val="center"/>
            <w:hideMark/>
          </w:tcPr>
          <w:p w:rsidR="000107C4" w:rsidRPr="000107C4" w:rsidRDefault="000107C4" w:rsidP="000107C4">
            <w:pPr>
              <w:widowControl/>
              <w:jc w:val="left"/>
              <w:rPr>
                <w:rFonts w:ascii="宋体" w:hAnsi="宋体" w:cs="宋体"/>
                <w:b/>
                <w:bCs/>
                <w:kern w:val="0"/>
                <w:sz w:val="18"/>
                <w:szCs w:val="18"/>
              </w:rPr>
            </w:pPr>
          </w:p>
        </w:tc>
        <w:tc>
          <w:tcPr>
            <w:tcW w:w="1245" w:type="dxa"/>
            <w:gridSpan w:val="3"/>
            <w:vMerge/>
            <w:tcBorders>
              <w:top w:val="single" w:sz="4" w:space="0" w:color="000000"/>
              <w:left w:val="single" w:sz="4" w:space="0" w:color="000000"/>
              <w:bottom w:val="single" w:sz="4" w:space="0" w:color="000000"/>
              <w:right w:val="single" w:sz="4" w:space="0" w:color="000000"/>
            </w:tcBorders>
            <w:vAlign w:val="center"/>
            <w:hideMark/>
          </w:tcPr>
          <w:p w:rsidR="000107C4" w:rsidRPr="000107C4" w:rsidRDefault="000107C4" w:rsidP="000107C4">
            <w:pPr>
              <w:widowControl/>
              <w:jc w:val="left"/>
              <w:rPr>
                <w:rFonts w:ascii="宋体" w:hAnsi="宋体" w:cs="宋体"/>
                <w:b/>
                <w:bCs/>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暂估价</w:t>
            </w:r>
          </w:p>
        </w:tc>
      </w:tr>
      <w:tr w:rsidR="000107C4" w:rsidRPr="000107C4" w:rsidTr="000107C4">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6</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031003010001</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软接头(软管）</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1.浴室柜软管</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proofErr w:type="gramStart"/>
            <w:r w:rsidRPr="000107C4">
              <w:rPr>
                <w:rFonts w:ascii="宋体" w:hAnsi="宋体" w:cs="宋体" w:hint="eastAsia"/>
                <w:kern w:val="0"/>
                <w:sz w:val="18"/>
                <w:szCs w:val="18"/>
              </w:rPr>
              <w:t>个</w:t>
            </w:r>
            <w:proofErr w:type="gramEnd"/>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2</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7</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01B017</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浴室柜水龙头</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1.浴室柜水龙头</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proofErr w:type="gramStart"/>
            <w:r w:rsidRPr="000107C4">
              <w:rPr>
                <w:rFonts w:ascii="宋体" w:hAnsi="宋体" w:cs="宋体" w:hint="eastAsia"/>
                <w:kern w:val="0"/>
                <w:sz w:val="18"/>
                <w:szCs w:val="18"/>
              </w:rPr>
              <w:t>个</w:t>
            </w:r>
            <w:proofErr w:type="gramEnd"/>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1</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8</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031003010002</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软接头(软管）</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1.浴室柜软管</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proofErr w:type="gramStart"/>
            <w:r w:rsidRPr="000107C4">
              <w:rPr>
                <w:rFonts w:ascii="宋体" w:hAnsi="宋体" w:cs="宋体" w:hint="eastAsia"/>
                <w:kern w:val="0"/>
                <w:sz w:val="18"/>
                <w:szCs w:val="18"/>
              </w:rPr>
              <w:t>个</w:t>
            </w:r>
            <w:proofErr w:type="gramEnd"/>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1</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735"/>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9</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031004006001</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大便器</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1.卫生间坐便（</w:t>
            </w:r>
            <w:proofErr w:type="gramStart"/>
            <w:r w:rsidRPr="000107C4">
              <w:rPr>
                <w:rFonts w:ascii="宋体" w:hAnsi="宋体" w:cs="宋体" w:hint="eastAsia"/>
                <w:kern w:val="0"/>
                <w:sz w:val="18"/>
                <w:szCs w:val="18"/>
              </w:rPr>
              <w:t>含坐便</w:t>
            </w:r>
            <w:proofErr w:type="gramEnd"/>
            <w:r w:rsidRPr="000107C4">
              <w:rPr>
                <w:rFonts w:ascii="宋体" w:hAnsi="宋体" w:cs="宋体" w:hint="eastAsia"/>
                <w:kern w:val="0"/>
                <w:sz w:val="18"/>
                <w:szCs w:val="18"/>
              </w:rPr>
              <w:t>角阀、坐便软管）</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组</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1</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10</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031004011001</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淋浴间</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1.卫生间淋浴</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套</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1</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11</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031007004001</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燃气热水器</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1.卫生间热水器</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台</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1</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51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12</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031004004001</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洗涤盆</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1.拖把池，含水龙头</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组</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1</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13</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031003010003</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软接头(软管）</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1.拖把池下水</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proofErr w:type="gramStart"/>
            <w:r w:rsidRPr="000107C4">
              <w:rPr>
                <w:rFonts w:ascii="宋体" w:hAnsi="宋体" w:cs="宋体" w:hint="eastAsia"/>
                <w:kern w:val="0"/>
                <w:sz w:val="18"/>
                <w:szCs w:val="18"/>
              </w:rPr>
              <w:t>个</w:t>
            </w:r>
            <w:proofErr w:type="gramEnd"/>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1</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14</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031003007001</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疏水器</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1.卫生间地漏</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组</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1</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51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15</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030404016001</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控制阀</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1.控制箱，</w:t>
            </w:r>
            <w:proofErr w:type="gramStart"/>
            <w:r w:rsidRPr="000107C4">
              <w:rPr>
                <w:rFonts w:ascii="宋体" w:hAnsi="宋体" w:cs="宋体" w:hint="eastAsia"/>
                <w:kern w:val="0"/>
                <w:sz w:val="18"/>
                <w:szCs w:val="18"/>
              </w:rPr>
              <w:t>含控制</w:t>
            </w:r>
            <w:proofErr w:type="gramEnd"/>
            <w:r w:rsidRPr="000107C4">
              <w:rPr>
                <w:rFonts w:ascii="宋体" w:hAnsi="宋体" w:cs="宋体" w:hint="eastAsia"/>
                <w:kern w:val="0"/>
                <w:sz w:val="18"/>
                <w:szCs w:val="18"/>
              </w:rPr>
              <w:t>开断路器</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台</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1</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1185"/>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16</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030408001001</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电力电缆</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1.室外总线 ：控制箱，</w:t>
            </w:r>
            <w:proofErr w:type="gramStart"/>
            <w:r w:rsidRPr="000107C4">
              <w:rPr>
                <w:rFonts w:ascii="宋体" w:hAnsi="宋体" w:cs="宋体" w:hint="eastAsia"/>
                <w:kern w:val="0"/>
                <w:sz w:val="18"/>
                <w:szCs w:val="18"/>
              </w:rPr>
              <w:t>含控开</w:t>
            </w:r>
            <w:proofErr w:type="gramEnd"/>
            <w:r w:rsidRPr="000107C4">
              <w:rPr>
                <w:rFonts w:ascii="宋体" w:hAnsi="宋体" w:cs="宋体" w:hint="eastAsia"/>
                <w:kern w:val="0"/>
                <w:sz w:val="18"/>
                <w:szCs w:val="18"/>
              </w:rPr>
              <w:t>断路器</w:t>
            </w:r>
            <w:r w:rsidRPr="000107C4">
              <w:rPr>
                <w:rFonts w:ascii="宋体" w:hAnsi="宋体" w:cs="宋体" w:hint="eastAsia"/>
                <w:kern w:val="0"/>
                <w:sz w:val="18"/>
                <w:szCs w:val="18"/>
              </w:rPr>
              <w:br/>
              <w:t>2.电缆截面≤50mm2</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m</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120</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735"/>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17</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030411004001</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配线</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1.开关布线</w:t>
            </w:r>
            <w:r w:rsidRPr="000107C4">
              <w:rPr>
                <w:rFonts w:ascii="宋体" w:hAnsi="宋体" w:cs="宋体" w:hint="eastAsia"/>
                <w:kern w:val="0"/>
                <w:sz w:val="18"/>
                <w:szCs w:val="18"/>
              </w:rPr>
              <w:br/>
              <w:t>2.铜芯 导线截面≤2.5mm2</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m</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348</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735"/>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lastRenderedPageBreak/>
              <w:t>18</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030411004002</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配线</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1.插座布线</w:t>
            </w:r>
            <w:r w:rsidRPr="000107C4">
              <w:rPr>
                <w:rFonts w:ascii="宋体" w:hAnsi="宋体" w:cs="宋体" w:hint="eastAsia"/>
                <w:kern w:val="0"/>
                <w:sz w:val="18"/>
                <w:szCs w:val="18"/>
              </w:rPr>
              <w:br/>
              <w:t>2. 铜芯 导线截面≤4mm2</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m</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350</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735"/>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19</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030408001002</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电力电缆</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1.门前线路改造</w:t>
            </w:r>
            <w:r w:rsidRPr="000107C4">
              <w:rPr>
                <w:rFonts w:ascii="宋体" w:hAnsi="宋体" w:cs="宋体" w:hint="eastAsia"/>
                <w:kern w:val="0"/>
                <w:sz w:val="18"/>
                <w:szCs w:val="18"/>
              </w:rPr>
              <w:br/>
              <w:t>2.铜芯电缆截面≤50mm2</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m</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45</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51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20</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030411002001</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线槽</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1.线槽</w:t>
            </w:r>
            <w:r w:rsidRPr="000107C4">
              <w:rPr>
                <w:rFonts w:ascii="宋体" w:hAnsi="宋体" w:cs="宋体" w:hint="eastAsia"/>
                <w:kern w:val="0"/>
                <w:sz w:val="18"/>
                <w:szCs w:val="18"/>
              </w:rPr>
              <w:br/>
              <w:t>2.截面≤6mm2</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m</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863</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735"/>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21</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031101024001</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设备电缆、软光纤</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1.网络布线</w:t>
            </w:r>
            <w:r w:rsidRPr="000107C4">
              <w:rPr>
                <w:rFonts w:ascii="宋体" w:hAnsi="宋体" w:cs="宋体" w:hint="eastAsia"/>
                <w:kern w:val="0"/>
                <w:sz w:val="18"/>
                <w:szCs w:val="18"/>
              </w:rPr>
              <w:br/>
              <w:t>2..线槽内布放 ≤4对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m</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95</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735"/>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22</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030411004003</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配线</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1.空调布线</w:t>
            </w:r>
            <w:r w:rsidRPr="000107C4">
              <w:rPr>
                <w:rFonts w:ascii="宋体" w:hAnsi="宋体" w:cs="宋体" w:hint="eastAsia"/>
                <w:kern w:val="0"/>
                <w:sz w:val="18"/>
                <w:szCs w:val="18"/>
              </w:rPr>
              <w:br/>
              <w:t>2. 铜芯 导线截面≤6mm2</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m</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120</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23</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030412001001</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普通灯具</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15筒灯</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套</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32</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24</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030412001002</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普通灯具</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8筒灯</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套</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64</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25</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030412001003</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普通灯具</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30*30天花灯</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套</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1</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26</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01B018</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roofErr w:type="gramStart"/>
            <w:r w:rsidRPr="000107C4">
              <w:rPr>
                <w:rFonts w:ascii="宋体" w:hAnsi="宋体" w:cs="宋体" w:hint="eastAsia"/>
                <w:kern w:val="0"/>
                <w:sz w:val="18"/>
                <w:szCs w:val="18"/>
              </w:rPr>
              <w:t>浴霸</w:t>
            </w:r>
            <w:proofErr w:type="gramEnd"/>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roofErr w:type="gramStart"/>
            <w:r w:rsidRPr="000107C4">
              <w:rPr>
                <w:rFonts w:ascii="宋体" w:hAnsi="宋体" w:cs="宋体" w:hint="eastAsia"/>
                <w:kern w:val="0"/>
                <w:sz w:val="18"/>
                <w:szCs w:val="18"/>
              </w:rPr>
              <w:t>浴霸</w:t>
            </w:r>
            <w:proofErr w:type="gramEnd"/>
            <w:r w:rsidRPr="000107C4">
              <w:rPr>
                <w:rFonts w:ascii="宋体" w:hAnsi="宋体" w:cs="宋体" w:hint="eastAsia"/>
                <w:kern w:val="0"/>
                <w:sz w:val="18"/>
                <w:szCs w:val="18"/>
              </w:rPr>
              <w:t>30*60</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套</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1</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7905" w:type="dxa"/>
            <w:gridSpan w:val="1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本页小计</w:t>
            </w:r>
          </w:p>
        </w:tc>
        <w:tc>
          <w:tcPr>
            <w:tcW w:w="1245" w:type="dxa"/>
            <w:gridSpan w:val="3"/>
            <w:tcBorders>
              <w:top w:val="single" w:sz="4" w:space="0" w:color="000000"/>
              <w:left w:val="nil"/>
              <w:bottom w:val="single" w:sz="8"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8"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45"/>
        </w:trPr>
        <w:tc>
          <w:tcPr>
            <w:tcW w:w="10460" w:type="dxa"/>
            <w:gridSpan w:val="22"/>
            <w:tcBorders>
              <w:top w:val="nil"/>
              <w:left w:val="nil"/>
              <w:bottom w:val="nil"/>
              <w:right w:val="nil"/>
            </w:tcBorders>
            <w:shd w:val="clear" w:color="FFFFFF" w:fill="FFFFFF"/>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注：为计取</w:t>
            </w:r>
            <w:proofErr w:type="gramStart"/>
            <w:r w:rsidRPr="000107C4">
              <w:rPr>
                <w:rFonts w:ascii="宋体" w:hAnsi="宋体" w:cs="宋体" w:hint="eastAsia"/>
                <w:kern w:val="0"/>
                <w:sz w:val="18"/>
                <w:szCs w:val="18"/>
              </w:rPr>
              <w:t>规</w:t>
            </w:r>
            <w:proofErr w:type="gramEnd"/>
            <w:r w:rsidRPr="000107C4">
              <w:rPr>
                <w:rFonts w:ascii="宋体" w:hAnsi="宋体" w:cs="宋体" w:hint="eastAsia"/>
                <w:kern w:val="0"/>
                <w:sz w:val="18"/>
                <w:szCs w:val="18"/>
              </w:rPr>
              <w:t>费等的使用，可在表中增设其中：“定额人工费”。</w:t>
            </w:r>
          </w:p>
        </w:tc>
      </w:tr>
      <w:tr w:rsidR="000107C4" w:rsidRPr="000107C4" w:rsidTr="000107C4">
        <w:trPr>
          <w:trHeight w:val="345"/>
        </w:trPr>
        <w:tc>
          <w:tcPr>
            <w:tcW w:w="4561" w:type="dxa"/>
            <w:gridSpan w:val="7"/>
            <w:tcBorders>
              <w:top w:val="nil"/>
              <w:left w:val="nil"/>
              <w:bottom w:val="nil"/>
              <w:right w:val="nil"/>
            </w:tcBorders>
            <w:shd w:val="clear" w:color="FFFFFF" w:fill="FFFFFF"/>
            <w:hideMark/>
          </w:tcPr>
          <w:p w:rsidR="000107C4" w:rsidRPr="000107C4" w:rsidRDefault="000107C4" w:rsidP="000107C4">
            <w:pPr>
              <w:widowControl/>
              <w:jc w:val="left"/>
              <w:rPr>
                <w:rFonts w:ascii="宋体" w:hAnsi="宋体" w:cs="宋体"/>
                <w:kern w:val="0"/>
                <w:sz w:val="18"/>
                <w:szCs w:val="18"/>
              </w:rPr>
            </w:pPr>
          </w:p>
        </w:tc>
        <w:tc>
          <w:tcPr>
            <w:tcW w:w="3598" w:type="dxa"/>
            <w:gridSpan w:val="11"/>
            <w:tcBorders>
              <w:top w:val="nil"/>
              <w:left w:val="nil"/>
              <w:bottom w:val="nil"/>
              <w:right w:val="nil"/>
            </w:tcBorders>
            <w:shd w:val="clear" w:color="FFFFFF" w:fill="FFFFFF"/>
            <w:hideMark/>
          </w:tcPr>
          <w:p w:rsidR="000107C4" w:rsidRPr="000107C4" w:rsidRDefault="000107C4" w:rsidP="000107C4">
            <w:pPr>
              <w:widowControl/>
              <w:jc w:val="left"/>
              <w:rPr>
                <w:rFonts w:ascii="宋体" w:hAnsi="宋体" w:cs="宋体"/>
                <w:kern w:val="0"/>
                <w:sz w:val="18"/>
                <w:szCs w:val="18"/>
                <w:u w:val="single"/>
              </w:rPr>
            </w:pPr>
          </w:p>
        </w:tc>
        <w:tc>
          <w:tcPr>
            <w:tcW w:w="2301" w:type="dxa"/>
            <w:gridSpan w:val="4"/>
            <w:tcBorders>
              <w:top w:val="nil"/>
              <w:left w:val="nil"/>
              <w:bottom w:val="nil"/>
              <w:right w:val="nil"/>
            </w:tcBorders>
            <w:shd w:val="clear" w:color="FFFFFF" w:fill="FFFFFF"/>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表—08</w:t>
            </w:r>
          </w:p>
        </w:tc>
      </w:tr>
      <w:tr w:rsidR="000107C4" w:rsidRPr="000107C4" w:rsidTr="000107C4">
        <w:trPr>
          <w:trHeight w:val="795"/>
        </w:trPr>
        <w:tc>
          <w:tcPr>
            <w:tcW w:w="10460" w:type="dxa"/>
            <w:gridSpan w:val="22"/>
            <w:tcBorders>
              <w:top w:val="nil"/>
              <w:left w:val="nil"/>
              <w:bottom w:val="nil"/>
              <w:right w:val="nil"/>
            </w:tcBorders>
            <w:shd w:val="clear" w:color="FFFFFF" w:fill="FFFFFF"/>
            <w:vAlign w:val="center"/>
            <w:hideMark/>
          </w:tcPr>
          <w:p w:rsidR="000107C4" w:rsidRPr="000107C4" w:rsidRDefault="000107C4" w:rsidP="000107C4">
            <w:pPr>
              <w:widowControl/>
              <w:jc w:val="center"/>
              <w:rPr>
                <w:rFonts w:ascii="宋体" w:hAnsi="宋体" w:cs="宋体"/>
                <w:b/>
                <w:bCs/>
                <w:kern w:val="0"/>
                <w:sz w:val="40"/>
                <w:szCs w:val="40"/>
              </w:rPr>
            </w:pPr>
            <w:r w:rsidRPr="000107C4">
              <w:rPr>
                <w:rFonts w:ascii="宋体" w:hAnsi="宋体" w:cs="宋体" w:hint="eastAsia"/>
                <w:b/>
                <w:bCs/>
                <w:kern w:val="0"/>
                <w:sz w:val="40"/>
                <w:szCs w:val="40"/>
              </w:rPr>
              <w:t>分部分项工程和单价措施项目清单与计价表</w:t>
            </w:r>
          </w:p>
        </w:tc>
      </w:tr>
      <w:tr w:rsidR="000107C4" w:rsidRPr="000107C4" w:rsidTr="000107C4">
        <w:trPr>
          <w:trHeight w:val="510"/>
        </w:trPr>
        <w:tc>
          <w:tcPr>
            <w:tcW w:w="4561" w:type="dxa"/>
            <w:gridSpan w:val="7"/>
            <w:tcBorders>
              <w:top w:val="nil"/>
              <w:left w:val="nil"/>
              <w:bottom w:val="nil"/>
              <w:right w:val="nil"/>
            </w:tcBorders>
            <w:shd w:val="clear" w:color="FFFFFF" w:fill="FFFFFF"/>
            <w:vAlign w:val="bottom"/>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工程名称：襄城县民政局慈善超市预算</w:t>
            </w:r>
          </w:p>
        </w:tc>
        <w:tc>
          <w:tcPr>
            <w:tcW w:w="3598" w:type="dxa"/>
            <w:gridSpan w:val="11"/>
            <w:tcBorders>
              <w:top w:val="nil"/>
              <w:left w:val="nil"/>
              <w:bottom w:val="nil"/>
              <w:right w:val="nil"/>
            </w:tcBorders>
            <w:shd w:val="clear" w:color="FFFFFF" w:fill="FFFFFF"/>
            <w:vAlign w:val="bottom"/>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标段：襄城县民政局慈善超市预算</w:t>
            </w:r>
          </w:p>
        </w:tc>
        <w:tc>
          <w:tcPr>
            <w:tcW w:w="2301" w:type="dxa"/>
            <w:gridSpan w:val="4"/>
            <w:tcBorders>
              <w:top w:val="nil"/>
              <w:left w:val="nil"/>
              <w:bottom w:val="nil"/>
              <w:right w:val="nil"/>
            </w:tcBorders>
            <w:shd w:val="clear" w:color="FFFFFF" w:fill="FFFFFF"/>
            <w:vAlign w:val="bottom"/>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第 4 页 共 4 页</w:t>
            </w:r>
          </w:p>
        </w:tc>
      </w:tr>
      <w:tr w:rsidR="000107C4" w:rsidRPr="000107C4" w:rsidTr="000107C4">
        <w:trPr>
          <w:trHeight w:val="285"/>
        </w:trPr>
        <w:tc>
          <w:tcPr>
            <w:tcW w:w="792"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序号</w:t>
            </w:r>
          </w:p>
        </w:tc>
        <w:tc>
          <w:tcPr>
            <w:tcW w:w="1608"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项目编码</w:t>
            </w:r>
          </w:p>
        </w:tc>
        <w:tc>
          <w:tcPr>
            <w:tcW w:w="1423"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项目名称</w:t>
            </w:r>
          </w:p>
        </w:tc>
        <w:tc>
          <w:tcPr>
            <w:tcW w:w="1503"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项目特征描述</w:t>
            </w:r>
          </w:p>
        </w:tc>
        <w:tc>
          <w:tcPr>
            <w:tcW w:w="53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计量单位</w:t>
            </w:r>
          </w:p>
        </w:tc>
        <w:tc>
          <w:tcPr>
            <w:tcW w:w="94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工程量</w:t>
            </w:r>
          </w:p>
        </w:tc>
        <w:tc>
          <w:tcPr>
            <w:tcW w:w="3648" w:type="dxa"/>
            <w:gridSpan w:val="9"/>
            <w:tcBorders>
              <w:top w:val="single" w:sz="8" w:space="0" w:color="000000"/>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金 额(元)</w:t>
            </w:r>
          </w:p>
        </w:tc>
      </w:tr>
      <w:tr w:rsidR="000107C4" w:rsidRPr="000107C4" w:rsidTr="000107C4">
        <w:trPr>
          <w:trHeight w:val="285"/>
        </w:trPr>
        <w:tc>
          <w:tcPr>
            <w:tcW w:w="792" w:type="dxa"/>
            <w:gridSpan w:val="2"/>
            <w:vMerge/>
            <w:tcBorders>
              <w:top w:val="single" w:sz="8" w:space="0" w:color="000000"/>
              <w:left w:val="single" w:sz="8" w:space="0" w:color="000000"/>
              <w:bottom w:val="single" w:sz="4" w:space="0" w:color="000000"/>
              <w:right w:val="single" w:sz="4" w:space="0" w:color="000000"/>
            </w:tcBorders>
            <w:vAlign w:val="center"/>
            <w:hideMark/>
          </w:tcPr>
          <w:p w:rsidR="000107C4" w:rsidRPr="000107C4" w:rsidRDefault="000107C4" w:rsidP="000107C4">
            <w:pPr>
              <w:widowControl/>
              <w:jc w:val="left"/>
              <w:rPr>
                <w:rFonts w:ascii="宋体" w:hAnsi="宋体" w:cs="宋体"/>
                <w:b/>
                <w:bCs/>
                <w:kern w:val="0"/>
                <w:sz w:val="18"/>
                <w:szCs w:val="18"/>
              </w:rPr>
            </w:pPr>
          </w:p>
        </w:tc>
        <w:tc>
          <w:tcPr>
            <w:tcW w:w="1608" w:type="dxa"/>
            <w:gridSpan w:val="2"/>
            <w:vMerge/>
            <w:tcBorders>
              <w:top w:val="single" w:sz="8" w:space="0" w:color="000000"/>
              <w:left w:val="single" w:sz="4" w:space="0" w:color="000000"/>
              <w:bottom w:val="single" w:sz="4" w:space="0" w:color="000000"/>
              <w:right w:val="single" w:sz="4" w:space="0" w:color="000000"/>
            </w:tcBorders>
            <w:vAlign w:val="center"/>
            <w:hideMark/>
          </w:tcPr>
          <w:p w:rsidR="000107C4" w:rsidRPr="000107C4" w:rsidRDefault="000107C4" w:rsidP="000107C4">
            <w:pPr>
              <w:widowControl/>
              <w:jc w:val="left"/>
              <w:rPr>
                <w:rFonts w:ascii="宋体" w:hAnsi="宋体" w:cs="宋体"/>
                <w:b/>
                <w:bCs/>
                <w:kern w:val="0"/>
                <w:sz w:val="18"/>
                <w:szCs w:val="18"/>
              </w:rPr>
            </w:pPr>
          </w:p>
        </w:tc>
        <w:tc>
          <w:tcPr>
            <w:tcW w:w="1423" w:type="dxa"/>
            <w:gridSpan w:val="2"/>
            <w:vMerge/>
            <w:tcBorders>
              <w:top w:val="single" w:sz="8" w:space="0" w:color="000000"/>
              <w:left w:val="single" w:sz="4" w:space="0" w:color="000000"/>
              <w:bottom w:val="single" w:sz="4" w:space="0" w:color="000000"/>
              <w:right w:val="single" w:sz="4" w:space="0" w:color="000000"/>
            </w:tcBorders>
            <w:vAlign w:val="center"/>
            <w:hideMark/>
          </w:tcPr>
          <w:p w:rsidR="000107C4" w:rsidRPr="000107C4" w:rsidRDefault="000107C4" w:rsidP="000107C4">
            <w:pPr>
              <w:widowControl/>
              <w:jc w:val="left"/>
              <w:rPr>
                <w:rFonts w:ascii="宋体" w:hAnsi="宋体" w:cs="宋体"/>
                <w:b/>
                <w:bCs/>
                <w:kern w:val="0"/>
                <w:sz w:val="18"/>
                <w:szCs w:val="18"/>
              </w:rPr>
            </w:pPr>
          </w:p>
        </w:tc>
        <w:tc>
          <w:tcPr>
            <w:tcW w:w="1503" w:type="dxa"/>
            <w:gridSpan w:val="3"/>
            <w:vMerge/>
            <w:tcBorders>
              <w:top w:val="single" w:sz="8" w:space="0" w:color="000000"/>
              <w:left w:val="single" w:sz="4" w:space="0" w:color="000000"/>
              <w:bottom w:val="single" w:sz="4" w:space="0" w:color="000000"/>
              <w:right w:val="single" w:sz="4" w:space="0" w:color="000000"/>
            </w:tcBorders>
            <w:vAlign w:val="center"/>
            <w:hideMark/>
          </w:tcPr>
          <w:p w:rsidR="000107C4" w:rsidRPr="000107C4" w:rsidRDefault="000107C4" w:rsidP="000107C4">
            <w:pPr>
              <w:widowControl/>
              <w:jc w:val="left"/>
              <w:rPr>
                <w:rFonts w:ascii="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0107C4" w:rsidRPr="000107C4" w:rsidRDefault="000107C4" w:rsidP="000107C4">
            <w:pPr>
              <w:widowControl/>
              <w:jc w:val="left"/>
              <w:rPr>
                <w:rFonts w:ascii="宋体" w:hAnsi="宋体" w:cs="宋体"/>
                <w:b/>
                <w:bCs/>
                <w:kern w:val="0"/>
                <w:sz w:val="18"/>
                <w:szCs w:val="18"/>
              </w:rPr>
            </w:pPr>
          </w:p>
        </w:tc>
        <w:tc>
          <w:tcPr>
            <w:tcW w:w="949" w:type="dxa"/>
            <w:gridSpan w:val="2"/>
            <w:vMerge/>
            <w:tcBorders>
              <w:top w:val="single" w:sz="8" w:space="0" w:color="000000"/>
              <w:left w:val="single" w:sz="4" w:space="0" w:color="000000"/>
              <w:bottom w:val="single" w:sz="4" w:space="0" w:color="000000"/>
              <w:right w:val="single" w:sz="4" w:space="0" w:color="000000"/>
            </w:tcBorders>
            <w:vAlign w:val="center"/>
            <w:hideMark/>
          </w:tcPr>
          <w:p w:rsidR="000107C4" w:rsidRPr="000107C4" w:rsidRDefault="000107C4" w:rsidP="000107C4">
            <w:pPr>
              <w:widowControl/>
              <w:jc w:val="left"/>
              <w:rPr>
                <w:rFonts w:ascii="宋体" w:hAnsi="宋体" w:cs="宋体"/>
                <w:b/>
                <w:bCs/>
                <w:kern w:val="0"/>
                <w:sz w:val="18"/>
                <w:szCs w:val="18"/>
              </w:rPr>
            </w:pPr>
          </w:p>
        </w:tc>
        <w:tc>
          <w:tcPr>
            <w:tcW w:w="1093"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综合单价</w:t>
            </w:r>
          </w:p>
        </w:tc>
        <w:tc>
          <w:tcPr>
            <w:tcW w:w="1245"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合 价</w:t>
            </w: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其中</w:t>
            </w:r>
          </w:p>
        </w:tc>
      </w:tr>
      <w:tr w:rsidR="000107C4" w:rsidRPr="000107C4" w:rsidTr="000107C4">
        <w:trPr>
          <w:trHeight w:val="510"/>
        </w:trPr>
        <w:tc>
          <w:tcPr>
            <w:tcW w:w="792" w:type="dxa"/>
            <w:gridSpan w:val="2"/>
            <w:vMerge/>
            <w:tcBorders>
              <w:top w:val="single" w:sz="8" w:space="0" w:color="000000"/>
              <w:left w:val="single" w:sz="8" w:space="0" w:color="000000"/>
              <w:bottom w:val="single" w:sz="4" w:space="0" w:color="000000"/>
              <w:right w:val="single" w:sz="4" w:space="0" w:color="000000"/>
            </w:tcBorders>
            <w:vAlign w:val="center"/>
            <w:hideMark/>
          </w:tcPr>
          <w:p w:rsidR="000107C4" w:rsidRPr="000107C4" w:rsidRDefault="000107C4" w:rsidP="000107C4">
            <w:pPr>
              <w:widowControl/>
              <w:jc w:val="left"/>
              <w:rPr>
                <w:rFonts w:ascii="宋体" w:hAnsi="宋体" w:cs="宋体"/>
                <w:b/>
                <w:bCs/>
                <w:kern w:val="0"/>
                <w:sz w:val="18"/>
                <w:szCs w:val="18"/>
              </w:rPr>
            </w:pPr>
          </w:p>
        </w:tc>
        <w:tc>
          <w:tcPr>
            <w:tcW w:w="1608" w:type="dxa"/>
            <w:gridSpan w:val="2"/>
            <w:vMerge/>
            <w:tcBorders>
              <w:top w:val="single" w:sz="8" w:space="0" w:color="000000"/>
              <w:left w:val="single" w:sz="4" w:space="0" w:color="000000"/>
              <w:bottom w:val="single" w:sz="4" w:space="0" w:color="000000"/>
              <w:right w:val="single" w:sz="4" w:space="0" w:color="000000"/>
            </w:tcBorders>
            <w:vAlign w:val="center"/>
            <w:hideMark/>
          </w:tcPr>
          <w:p w:rsidR="000107C4" w:rsidRPr="000107C4" w:rsidRDefault="000107C4" w:rsidP="000107C4">
            <w:pPr>
              <w:widowControl/>
              <w:jc w:val="left"/>
              <w:rPr>
                <w:rFonts w:ascii="宋体" w:hAnsi="宋体" w:cs="宋体"/>
                <w:b/>
                <w:bCs/>
                <w:kern w:val="0"/>
                <w:sz w:val="18"/>
                <w:szCs w:val="18"/>
              </w:rPr>
            </w:pPr>
          </w:p>
        </w:tc>
        <w:tc>
          <w:tcPr>
            <w:tcW w:w="1423" w:type="dxa"/>
            <w:gridSpan w:val="2"/>
            <w:vMerge/>
            <w:tcBorders>
              <w:top w:val="single" w:sz="8" w:space="0" w:color="000000"/>
              <w:left w:val="single" w:sz="4" w:space="0" w:color="000000"/>
              <w:bottom w:val="single" w:sz="4" w:space="0" w:color="000000"/>
              <w:right w:val="single" w:sz="4" w:space="0" w:color="000000"/>
            </w:tcBorders>
            <w:vAlign w:val="center"/>
            <w:hideMark/>
          </w:tcPr>
          <w:p w:rsidR="000107C4" w:rsidRPr="000107C4" w:rsidRDefault="000107C4" w:rsidP="000107C4">
            <w:pPr>
              <w:widowControl/>
              <w:jc w:val="left"/>
              <w:rPr>
                <w:rFonts w:ascii="宋体" w:hAnsi="宋体" w:cs="宋体"/>
                <w:b/>
                <w:bCs/>
                <w:kern w:val="0"/>
                <w:sz w:val="18"/>
                <w:szCs w:val="18"/>
              </w:rPr>
            </w:pPr>
          </w:p>
        </w:tc>
        <w:tc>
          <w:tcPr>
            <w:tcW w:w="1503" w:type="dxa"/>
            <w:gridSpan w:val="3"/>
            <w:vMerge/>
            <w:tcBorders>
              <w:top w:val="single" w:sz="8" w:space="0" w:color="000000"/>
              <w:left w:val="single" w:sz="4" w:space="0" w:color="000000"/>
              <w:bottom w:val="single" w:sz="4" w:space="0" w:color="000000"/>
              <w:right w:val="single" w:sz="4" w:space="0" w:color="000000"/>
            </w:tcBorders>
            <w:vAlign w:val="center"/>
            <w:hideMark/>
          </w:tcPr>
          <w:p w:rsidR="000107C4" w:rsidRPr="000107C4" w:rsidRDefault="000107C4" w:rsidP="000107C4">
            <w:pPr>
              <w:widowControl/>
              <w:jc w:val="left"/>
              <w:rPr>
                <w:rFonts w:ascii="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0107C4" w:rsidRPr="000107C4" w:rsidRDefault="000107C4" w:rsidP="000107C4">
            <w:pPr>
              <w:widowControl/>
              <w:jc w:val="left"/>
              <w:rPr>
                <w:rFonts w:ascii="宋体" w:hAnsi="宋体" w:cs="宋体"/>
                <w:b/>
                <w:bCs/>
                <w:kern w:val="0"/>
                <w:sz w:val="18"/>
                <w:szCs w:val="18"/>
              </w:rPr>
            </w:pPr>
          </w:p>
        </w:tc>
        <w:tc>
          <w:tcPr>
            <w:tcW w:w="949" w:type="dxa"/>
            <w:gridSpan w:val="2"/>
            <w:vMerge/>
            <w:tcBorders>
              <w:top w:val="single" w:sz="8" w:space="0" w:color="000000"/>
              <w:left w:val="single" w:sz="4" w:space="0" w:color="000000"/>
              <w:bottom w:val="single" w:sz="4" w:space="0" w:color="000000"/>
              <w:right w:val="single" w:sz="4" w:space="0" w:color="000000"/>
            </w:tcBorders>
            <w:vAlign w:val="center"/>
            <w:hideMark/>
          </w:tcPr>
          <w:p w:rsidR="000107C4" w:rsidRPr="000107C4" w:rsidRDefault="000107C4" w:rsidP="000107C4">
            <w:pPr>
              <w:widowControl/>
              <w:jc w:val="left"/>
              <w:rPr>
                <w:rFonts w:ascii="宋体" w:hAnsi="宋体" w:cs="宋体"/>
                <w:b/>
                <w:bCs/>
                <w:kern w:val="0"/>
                <w:sz w:val="18"/>
                <w:szCs w:val="18"/>
              </w:rPr>
            </w:pPr>
          </w:p>
        </w:tc>
        <w:tc>
          <w:tcPr>
            <w:tcW w:w="1093" w:type="dxa"/>
            <w:gridSpan w:val="4"/>
            <w:vMerge/>
            <w:tcBorders>
              <w:top w:val="nil"/>
              <w:left w:val="single" w:sz="4" w:space="0" w:color="000000"/>
              <w:bottom w:val="single" w:sz="4" w:space="0" w:color="000000"/>
              <w:right w:val="single" w:sz="4" w:space="0" w:color="000000"/>
            </w:tcBorders>
            <w:vAlign w:val="center"/>
            <w:hideMark/>
          </w:tcPr>
          <w:p w:rsidR="000107C4" w:rsidRPr="000107C4" w:rsidRDefault="000107C4" w:rsidP="000107C4">
            <w:pPr>
              <w:widowControl/>
              <w:jc w:val="left"/>
              <w:rPr>
                <w:rFonts w:ascii="宋体" w:hAnsi="宋体" w:cs="宋体"/>
                <w:b/>
                <w:bCs/>
                <w:kern w:val="0"/>
                <w:sz w:val="18"/>
                <w:szCs w:val="18"/>
              </w:rPr>
            </w:pPr>
          </w:p>
        </w:tc>
        <w:tc>
          <w:tcPr>
            <w:tcW w:w="1245" w:type="dxa"/>
            <w:gridSpan w:val="3"/>
            <w:vMerge/>
            <w:tcBorders>
              <w:top w:val="single" w:sz="4" w:space="0" w:color="000000"/>
              <w:left w:val="single" w:sz="4" w:space="0" w:color="000000"/>
              <w:bottom w:val="single" w:sz="4" w:space="0" w:color="000000"/>
              <w:right w:val="single" w:sz="4" w:space="0" w:color="000000"/>
            </w:tcBorders>
            <w:vAlign w:val="center"/>
            <w:hideMark/>
          </w:tcPr>
          <w:p w:rsidR="000107C4" w:rsidRPr="000107C4" w:rsidRDefault="000107C4" w:rsidP="000107C4">
            <w:pPr>
              <w:widowControl/>
              <w:jc w:val="left"/>
              <w:rPr>
                <w:rFonts w:ascii="宋体" w:hAnsi="宋体" w:cs="宋体"/>
                <w:b/>
                <w:bCs/>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暂估价</w:t>
            </w:r>
          </w:p>
        </w:tc>
      </w:tr>
      <w:tr w:rsidR="000107C4" w:rsidRPr="000107C4" w:rsidTr="000107C4">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27</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030404019001</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控制开关</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空调开关</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proofErr w:type="gramStart"/>
            <w:r w:rsidRPr="000107C4">
              <w:rPr>
                <w:rFonts w:ascii="宋体" w:hAnsi="宋体" w:cs="宋体" w:hint="eastAsia"/>
                <w:kern w:val="0"/>
                <w:sz w:val="18"/>
                <w:szCs w:val="18"/>
              </w:rPr>
              <w:t>个</w:t>
            </w:r>
            <w:proofErr w:type="gramEnd"/>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2</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28</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030404035001</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插座</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网络插座</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proofErr w:type="gramStart"/>
            <w:r w:rsidRPr="000107C4">
              <w:rPr>
                <w:rFonts w:ascii="宋体" w:hAnsi="宋体" w:cs="宋体" w:hint="eastAsia"/>
                <w:kern w:val="0"/>
                <w:sz w:val="18"/>
                <w:szCs w:val="18"/>
              </w:rPr>
              <w:t>个</w:t>
            </w:r>
            <w:proofErr w:type="gramEnd"/>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2</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51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29</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030404035002</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插座</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四位插座、二位插座</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proofErr w:type="gramStart"/>
            <w:r w:rsidRPr="000107C4">
              <w:rPr>
                <w:rFonts w:ascii="宋体" w:hAnsi="宋体" w:cs="宋体" w:hint="eastAsia"/>
                <w:kern w:val="0"/>
                <w:sz w:val="18"/>
                <w:szCs w:val="18"/>
              </w:rPr>
              <w:t>个</w:t>
            </w:r>
            <w:proofErr w:type="gramEnd"/>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7</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30</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030404034001</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照明开关</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二位，四位开关</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proofErr w:type="gramStart"/>
            <w:r w:rsidRPr="000107C4">
              <w:rPr>
                <w:rFonts w:ascii="宋体" w:hAnsi="宋体" w:cs="宋体" w:hint="eastAsia"/>
                <w:kern w:val="0"/>
                <w:sz w:val="18"/>
                <w:szCs w:val="18"/>
              </w:rPr>
              <w:t>个</w:t>
            </w:r>
            <w:proofErr w:type="gramEnd"/>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4</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1635"/>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31</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031101077001</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监控设备</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监控系统：200</w:t>
            </w:r>
            <w:proofErr w:type="gramStart"/>
            <w:r w:rsidRPr="000107C4">
              <w:rPr>
                <w:rFonts w:ascii="宋体" w:hAnsi="宋体" w:cs="宋体" w:hint="eastAsia"/>
                <w:kern w:val="0"/>
                <w:sz w:val="18"/>
                <w:szCs w:val="18"/>
              </w:rPr>
              <w:t>万像</w:t>
            </w:r>
            <w:proofErr w:type="gramEnd"/>
            <w:r w:rsidRPr="000107C4">
              <w:rPr>
                <w:rFonts w:ascii="宋体" w:hAnsi="宋体" w:cs="宋体" w:hint="eastAsia"/>
                <w:kern w:val="0"/>
                <w:sz w:val="18"/>
                <w:szCs w:val="18"/>
              </w:rPr>
              <w:t>素摄像头7个 ，10路硬盘录像机1个，监控硬盘1个，监控专用8路交换机1个，22显示器1个</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套</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1</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分部小计</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设施</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1</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01B006</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仓储架</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仓储架</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组</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18</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2</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01B007</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双杠衣架</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双杠衣架</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套</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8</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3</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01B008</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米面地台</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米面地台</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proofErr w:type="gramStart"/>
            <w:r w:rsidRPr="000107C4">
              <w:rPr>
                <w:rFonts w:ascii="宋体" w:hAnsi="宋体" w:cs="宋体" w:hint="eastAsia"/>
                <w:kern w:val="0"/>
                <w:sz w:val="18"/>
                <w:szCs w:val="18"/>
              </w:rPr>
              <w:t>个</w:t>
            </w:r>
            <w:proofErr w:type="gramEnd"/>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3</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1185"/>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lastRenderedPageBreak/>
              <w:t>4</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01B009</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结算台</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结算台：长2米，高76cm，宽60cm，高强度颗粒板贴面，PVC封边，耐水、防火、耐磨</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proofErr w:type="gramStart"/>
            <w:r w:rsidRPr="000107C4">
              <w:rPr>
                <w:rFonts w:ascii="宋体" w:hAnsi="宋体" w:cs="宋体" w:hint="eastAsia"/>
                <w:kern w:val="0"/>
                <w:sz w:val="18"/>
                <w:szCs w:val="18"/>
              </w:rPr>
              <w:t>个</w:t>
            </w:r>
            <w:proofErr w:type="gramEnd"/>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1</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5</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01B010</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办公桌</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办公桌</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张</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2</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6</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01B011</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办公椅</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办公椅</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张</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3</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7</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01B012</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弓形椅</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弓形椅</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张</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2</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8</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01B013</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四</w:t>
            </w:r>
            <w:proofErr w:type="gramStart"/>
            <w:r w:rsidRPr="000107C4">
              <w:rPr>
                <w:rFonts w:ascii="宋体" w:hAnsi="宋体" w:cs="宋体" w:hint="eastAsia"/>
                <w:kern w:val="0"/>
                <w:sz w:val="18"/>
                <w:szCs w:val="18"/>
              </w:rPr>
              <w:t>人连桌</w:t>
            </w:r>
            <w:proofErr w:type="gramEnd"/>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四</w:t>
            </w:r>
            <w:proofErr w:type="gramStart"/>
            <w:r w:rsidRPr="000107C4">
              <w:rPr>
                <w:rFonts w:ascii="宋体" w:hAnsi="宋体" w:cs="宋体" w:hint="eastAsia"/>
                <w:kern w:val="0"/>
                <w:sz w:val="18"/>
                <w:szCs w:val="18"/>
              </w:rPr>
              <w:t>人连桌</w:t>
            </w:r>
            <w:proofErr w:type="gramEnd"/>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套</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1</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9</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01B014</w:t>
            </w: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roofErr w:type="gramStart"/>
            <w:r w:rsidRPr="000107C4">
              <w:rPr>
                <w:rFonts w:ascii="宋体" w:hAnsi="宋体" w:cs="宋体" w:hint="eastAsia"/>
                <w:kern w:val="0"/>
                <w:sz w:val="18"/>
                <w:szCs w:val="18"/>
              </w:rPr>
              <w:t>实木长茶几</w:t>
            </w:r>
            <w:proofErr w:type="gramEnd"/>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roofErr w:type="gramStart"/>
            <w:r w:rsidRPr="000107C4">
              <w:rPr>
                <w:rFonts w:ascii="宋体" w:hAnsi="宋体" w:cs="宋体" w:hint="eastAsia"/>
                <w:kern w:val="0"/>
                <w:sz w:val="18"/>
                <w:szCs w:val="18"/>
              </w:rPr>
              <w:t>实木长茶几</w:t>
            </w:r>
            <w:proofErr w:type="gramEnd"/>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张</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1</w:t>
            </w: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分部小计</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措施项目</w:t>
            </w: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423"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5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p>
        </w:tc>
        <w:tc>
          <w:tcPr>
            <w:tcW w:w="94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093" w:type="dxa"/>
            <w:gridSpan w:val="4"/>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7905" w:type="dxa"/>
            <w:gridSpan w:val="17"/>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本页小计</w:t>
            </w:r>
          </w:p>
        </w:tc>
        <w:tc>
          <w:tcPr>
            <w:tcW w:w="124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7905" w:type="dxa"/>
            <w:gridSpan w:val="1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合  计</w:t>
            </w:r>
          </w:p>
        </w:tc>
        <w:tc>
          <w:tcPr>
            <w:tcW w:w="1245" w:type="dxa"/>
            <w:gridSpan w:val="3"/>
            <w:tcBorders>
              <w:top w:val="single" w:sz="4" w:space="0" w:color="000000"/>
              <w:left w:val="nil"/>
              <w:bottom w:val="single" w:sz="8"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310" w:type="dxa"/>
            <w:gridSpan w:val="2"/>
            <w:tcBorders>
              <w:top w:val="nil"/>
              <w:left w:val="nil"/>
              <w:bottom w:val="single" w:sz="8"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45"/>
        </w:trPr>
        <w:tc>
          <w:tcPr>
            <w:tcW w:w="10460" w:type="dxa"/>
            <w:gridSpan w:val="22"/>
            <w:tcBorders>
              <w:top w:val="nil"/>
              <w:left w:val="nil"/>
              <w:bottom w:val="nil"/>
              <w:right w:val="nil"/>
            </w:tcBorders>
            <w:shd w:val="clear" w:color="FFFFFF" w:fill="FFFFFF"/>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注：为计取</w:t>
            </w:r>
            <w:proofErr w:type="gramStart"/>
            <w:r w:rsidRPr="000107C4">
              <w:rPr>
                <w:rFonts w:ascii="宋体" w:hAnsi="宋体" w:cs="宋体" w:hint="eastAsia"/>
                <w:kern w:val="0"/>
                <w:sz w:val="18"/>
                <w:szCs w:val="18"/>
              </w:rPr>
              <w:t>规</w:t>
            </w:r>
            <w:proofErr w:type="gramEnd"/>
            <w:r w:rsidRPr="000107C4">
              <w:rPr>
                <w:rFonts w:ascii="宋体" w:hAnsi="宋体" w:cs="宋体" w:hint="eastAsia"/>
                <w:kern w:val="0"/>
                <w:sz w:val="18"/>
                <w:szCs w:val="18"/>
              </w:rPr>
              <w:t>费等的使用，可在表中增设其中：“定额人工费”。</w:t>
            </w:r>
          </w:p>
        </w:tc>
      </w:tr>
      <w:tr w:rsidR="000107C4" w:rsidRPr="000107C4" w:rsidTr="000107C4">
        <w:trPr>
          <w:trHeight w:val="345"/>
        </w:trPr>
        <w:tc>
          <w:tcPr>
            <w:tcW w:w="4561" w:type="dxa"/>
            <w:gridSpan w:val="7"/>
            <w:tcBorders>
              <w:top w:val="nil"/>
              <w:left w:val="nil"/>
              <w:bottom w:val="nil"/>
              <w:right w:val="nil"/>
            </w:tcBorders>
            <w:shd w:val="clear" w:color="FFFFFF" w:fill="FFFFFF"/>
            <w:hideMark/>
          </w:tcPr>
          <w:p w:rsidR="000107C4" w:rsidRPr="000107C4" w:rsidRDefault="000107C4" w:rsidP="000107C4">
            <w:pPr>
              <w:widowControl/>
              <w:jc w:val="left"/>
              <w:rPr>
                <w:rFonts w:ascii="宋体" w:hAnsi="宋体" w:cs="宋体"/>
                <w:kern w:val="0"/>
                <w:sz w:val="18"/>
                <w:szCs w:val="18"/>
              </w:rPr>
            </w:pPr>
          </w:p>
        </w:tc>
        <w:tc>
          <w:tcPr>
            <w:tcW w:w="3598" w:type="dxa"/>
            <w:gridSpan w:val="11"/>
            <w:tcBorders>
              <w:top w:val="nil"/>
              <w:left w:val="nil"/>
              <w:bottom w:val="nil"/>
              <w:right w:val="nil"/>
            </w:tcBorders>
            <w:shd w:val="clear" w:color="FFFFFF" w:fill="FFFFFF"/>
            <w:hideMark/>
          </w:tcPr>
          <w:p w:rsidR="000107C4" w:rsidRPr="000107C4" w:rsidRDefault="000107C4" w:rsidP="000107C4">
            <w:pPr>
              <w:widowControl/>
              <w:jc w:val="left"/>
              <w:rPr>
                <w:rFonts w:ascii="宋体" w:hAnsi="宋体" w:cs="宋体"/>
                <w:kern w:val="0"/>
                <w:sz w:val="18"/>
                <w:szCs w:val="18"/>
                <w:u w:val="single"/>
              </w:rPr>
            </w:pPr>
          </w:p>
        </w:tc>
        <w:tc>
          <w:tcPr>
            <w:tcW w:w="2301" w:type="dxa"/>
            <w:gridSpan w:val="4"/>
            <w:tcBorders>
              <w:top w:val="nil"/>
              <w:left w:val="nil"/>
              <w:bottom w:val="nil"/>
              <w:right w:val="nil"/>
            </w:tcBorders>
            <w:shd w:val="clear" w:color="FFFFFF" w:fill="FFFFFF"/>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表—08</w:t>
            </w:r>
          </w:p>
        </w:tc>
      </w:tr>
      <w:tr w:rsidR="000107C4" w:rsidRPr="000107C4" w:rsidTr="000107C4">
        <w:trPr>
          <w:gridAfter w:val="1"/>
          <w:wAfter w:w="40" w:type="dxa"/>
          <w:trHeight w:val="795"/>
        </w:trPr>
        <w:tc>
          <w:tcPr>
            <w:tcW w:w="10420" w:type="dxa"/>
            <w:gridSpan w:val="21"/>
            <w:tcBorders>
              <w:top w:val="nil"/>
              <w:left w:val="nil"/>
              <w:bottom w:val="nil"/>
              <w:right w:val="nil"/>
            </w:tcBorders>
            <w:shd w:val="clear" w:color="FFFFFF" w:fill="FFFFFF"/>
            <w:vAlign w:val="center"/>
            <w:hideMark/>
          </w:tcPr>
          <w:p w:rsidR="000107C4" w:rsidRPr="000107C4" w:rsidRDefault="000107C4" w:rsidP="000107C4">
            <w:pPr>
              <w:widowControl/>
              <w:jc w:val="center"/>
              <w:rPr>
                <w:rFonts w:ascii="宋体" w:hAnsi="宋体" w:cs="宋体"/>
                <w:b/>
                <w:bCs/>
                <w:kern w:val="0"/>
                <w:sz w:val="40"/>
                <w:szCs w:val="40"/>
              </w:rPr>
            </w:pPr>
            <w:r w:rsidRPr="000107C4">
              <w:rPr>
                <w:rFonts w:ascii="宋体" w:hAnsi="宋体" w:cs="宋体" w:hint="eastAsia"/>
                <w:b/>
                <w:bCs/>
                <w:kern w:val="0"/>
                <w:sz w:val="40"/>
                <w:szCs w:val="40"/>
              </w:rPr>
              <w:t>总价措施项目清单与计价表</w:t>
            </w:r>
          </w:p>
        </w:tc>
      </w:tr>
      <w:tr w:rsidR="000107C4" w:rsidRPr="000107C4" w:rsidTr="000107C4">
        <w:trPr>
          <w:gridAfter w:val="1"/>
          <w:wAfter w:w="40" w:type="dxa"/>
          <w:trHeight w:val="510"/>
        </w:trPr>
        <w:tc>
          <w:tcPr>
            <w:tcW w:w="4935" w:type="dxa"/>
            <w:gridSpan w:val="8"/>
            <w:tcBorders>
              <w:top w:val="nil"/>
              <w:left w:val="nil"/>
              <w:bottom w:val="nil"/>
              <w:right w:val="nil"/>
            </w:tcBorders>
            <w:shd w:val="clear" w:color="FFFFFF" w:fill="FFFFFF"/>
            <w:vAlign w:val="bottom"/>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工程名称：襄城县民政局慈善超市预算</w:t>
            </w:r>
          </w:p>
        </w:tc>
        <w:tc>
          <w:tcPr>
            <w:tcW w:w="2815" w:type="dxa"/>
            <w:gridSpan w:val="8"/>
            <w:tcBorders>
              <w:top w:val="nil"/>
              <w:left w:val="nil"/>
              <w:bottom w:val="nil"/>
              <w:right w:val="nil"/>
            </w:tcBorders>
            <w:shd w:val="clear" w:color="FFFFFF" w:fill="FFFFFF"/>
            <w:vAlign w:val="bottom"/>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标段：襄城县民政局慈善超市预算</w:t>
            </w:r>
          </w:p>
        </w:tc>
        <w:tc>
          <w:tcPr>
            <w:tcW w:w="2670" w:type="dxa"/>
            <w:gridSpan w:val="5"/>
            <w:tcBorders>
              <w:top w:val="nil"/>
              <w:left w:val="nil"/>
              <w:bottom w:val="nil"/>
              <w:right w:val="nil"/>
            </w:tcBorders>
            <w:shd w:val="clear" w:color="FFFFFF" w:fill="FFFFFF"/>
            <w:vAlign w:val="bottom"/>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第 1 页 共 1 页</w:t>
            </w:r>
          </w:p>
        </w:tc>
      </w:tr>
      <w:tr w:rsidR="000107C4" w:rsidRPr="000107C4" w:rsidTr="000107C4">
        <w:trPr>
          <w:gridAfter w:val="1"/>
          <w:wAfter w:w="40" w:type="dxa"/>
          <w:trHeight w:val="510"/>
        </w:trPr>
        <w:tc>
          <w:tcPr>
            <w:tcW w:w="634"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序号</w:t>
            </w:r>
          </w:p>
        </w:tc>
        <w:tc>
          <w:tcPr>
            <w:tcW w:w="1352" w:type="dxa"/>
            <w:gridSpan w:val="2"/>
            <w:tcBorders>
              <w:top w:val="single" w:sz="8"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项目编码</w:t>
            </w:r>
          </w:p>
        </w:tc>
        <w:tc>
          <w:tcPr>
            <w:tcW w:w="176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项目名称</w:t>
            </w:r>
          </w:p>
        </w:tc>
        <w:tc>
          <w:tcPr>
            <w:tcW w:w="176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 xml:space="preserve">计 算 基 </w:t>
            </w:r>
            <w:proofErr w:type="gramStart"/>
            <w:r w:rsidRPr="000107C4">
              <w:rPr>
                <w:rFonts w:ascii="宋体" w:hAnsi="宋体" w:cs="宋体" w:hint="eastAsia"/>
                <w:b/>
                <w:bCs/>
                <w:kern w:val="0"/>
                <w:sz w:val="18"/>
                <w:szCs w:val="18"/>
              </w:rPr>
              <w:t>础</w:t>
            </w:r>
            <w:proofErr w:type="gramEnd"/>
          </w:p>
        </w:tc>
        <w:tc>
          <w:tcPr>
            <w:tcW w:w="537" w:type="dxa"/>
            <w:gridSpan w:val="2"/>
            <w:tcBorders>
              <w:top w:val="single" w:sz="8"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费率</w:t>
            </w:r>
            <w:r w:rsidRPr="000107C4">
              <w:rPr>
                <w:rFonts w:ascii="宋体" w:hAnsi="宋体" w:cs="宋体" w:hint="eastAsia"/>
                <w:b/>
                <w:bCs/>
                <w:kern w:val="0"/>
                <w:sz w:val="18"/>
                <w:szCs w:val="18"/>
              </w:rPr>
              <w:br/>
              <w:t>(%)</w:t>
            </w:r>
          </w:p>
        </w:tc>
        <w:tc>
          <w:tcPr>
            <w:tcW w:w="959" w:type="dxa"/>
            <w:gridSpan w:val="2"/>
            <w:tcBorders>
              <w:top w:val="single" w:sz="8"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金 额(元)</w:t>
            </w:r>
          </w:p>
        </w:tc>
        <w:tc>
          <w:tcPr>
            <w:tcW w:w="689" w:type="dxa"/>
            <w:tcBorders>
              <w:top w:val="single" w:sz="8"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调整费</w:t>
            </w:r>
            <w:r w:rsidRPr="000107C4">
              <w:rPr>
                <w:rFonts w:ascii="宋体" w:hAnsi="宋体" w:cs="宋体" w:hint="eastAsia"/>
                <w:b/>
                <w:bCs/>
                <w:kern w:val="0"/>
                <w:sz w:val="18"/>
                <w:szCs w:val="18"/>
              </w:rPr>
              <w:br/>
              <w:t>率(%)</w:t>
            </w:r>
          </w:p>
        </w:tc>
        <w:tc>
          <w:tcPr>
            <w:tcW w:w="92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调整后</w:t>
            </w:r>
            <w:r w:rsidRPr="000107C4">
              <w:rPr>
                <w:rFonts w:ascii="宋体" w:hAnsi="宋体" w:cs="宋体" w:hint="eastAsia"/>
                <w:b/>
                <w:bCs/>
                <w:kern w:val="0"/>
                <w:sz w:val="18"/>
                <w:szCs w:val="18"/>
              </w:rPr>
              <w:br/>
              <w:t>金额(元)</w:t>
            </w:r>
          </w:p>
        </w:tc>
        <w:tc>
          <w:tcPr>
            <w:tcW w:w="1809" w:type="dxa"/>
            <w:gridSpan w:val="2"/>
            <w:tcBorders>
              <w:top w:val="single" w:sz="8" w:space="0" w:color="000000"/>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备 注</w:t>
            </w:r>
          </w:p>
        </w:tc>
      </w:tr>
      <w:tr w:rsidR="000107C4" w:rsidRPr="000107C4" w:rsidTr="000107C4">
        <w:trPr>
          <w:gridAfter w:val="1"/>
          <w:wAfter w:w="40" w:type="dxa"/>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1</w:t>
            </w:r>
          </w:p>
        </w:tc>
        <w:tc>
          <w:tcPr>
            <w:tcW w:w="1352"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011707001001</w:t>
            </w:r>
          </w:p>
        </w:tc>
        <w:tc>
          <w:tcPr>
            <w:tcW w:w="1760"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安全文明施工费</w:t>
            </w:r>
          </w:p>
        </w:tc>
        <w:tc>
          <w:tcPr>
            <w:tcW w:w="176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分部分项安全文明施工费+单价措施安全文明施工费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95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9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809"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r>
      <w:tr w:rsidR="000107C4" w:rsidRPr="000107C4" w:rsidTr="000107C4">
        <w:trPr>
          <w:gridAfter w:val="1"/>
          <w:wAfter w:w="40" w:type="dxa"/>
          <w:trHeight w:val="51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2</w:t>
            </w:r>
          </w:p>
        </w:tc>
        <w:tc>
          <w:tcPr>
            <w:tcW w:w="1352"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760"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其他措施费（费率类）</w:t>
            </w:r>
          </w:p>
        </w:tc>
        <w:tc>
          <w:tcPr>
            <w:tcW w:w="176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95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9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809"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r>
      <w:tr w:rsidR="000107C4" w:rsidRPr="000107C4" w:rsidTr="000107C4">
        <w:trPr>
          <w:gridAfter w:val="1"/>
          <w:wAfter w:w="40" w:type="dxa"/>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2.1</w:t>
            </w:r>
          </w:p>
        </w:tc>
        <w:tc>
          <w:tcPr>
            <w:tcW w:w="1352"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011707002001</w:t>
            </w:r>
          </w:p>
        </w:tc>
        <w:tc>
          <w:tcPr>
            <w:tcW w:w="1760"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夜间施工增加费</w:t>
            </w:r>
          </w:p>
        </w:tc>
        <w:tc>
          <w:tcPr>
            <w:tcW w:w="176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9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809"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r>
      <w:tr w:rsidR="000107C4" w:rsidRPr="000107C4" w:rsidTr="000107C4">
        <w:trPr>
          <w:gridAfter w:val="1"/>
          <w:wAfter w:w="40" w:type="dxa"/>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2.2</w:t>
            </w:r>
          </w:p>
        </w:tc>
        <w:tc>
          <w:tcPr>
            <w:tcW w:w="1352"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011707004001</w:t>
            </w:r>
          </w:p>
        </w:tc>
        <w:tc>
          <w:tcPr>
            <w:tcW w:w="1760"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二次搬运费</w:t>
            </w:r>
          </w:p>
        </w:tc>
        <w:tc>
          <w:tcPr>
            <w:tcW w:w="176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br/>
            </w:r>
            <w:r>
              <w:rPr>
                <w:rFonts w:ascii="宋体" w:hAnsi="宋体" w:cs="宋体" w:hint="eastAsia"/>
                <w:kern w:val="0"/>
                <w:sz w:val="18"/>
                <w:szCs w:val="18"/>
              </w:rPr>
              <w:t xml:space="preserve"> </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9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809"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r>
      <w:tr w:rsidR="000107C4" w:rsidRPr="000107C4" w:rsidTr="000107C4">
        <w:trPr>
          <w:gridAfter w:val="1"/>
          <w:wAfter w:w="40" w:type="dxa"/>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2.3</w:t>
            </w:r>
          </w:p>
        </w:tc>
        <w:tc>
          <w:tcPr>
            <w:tcW w:w="1352"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011707005001</w:t>
            </w:r>
          </w:p>
        </w:tc>
        <w:tc>
          <w:tcPr>
            <w:tcW w:w="1760"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冬雨季施工增加费</w:t>
            </w:r>
          </w:p>
        </w:tc>
        <w:tc>
          <w:tcPr>
            <w:tcW w:w="176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9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809"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r>
      <w:tr w:rsidR="000107C4" w:rsidRPr="000107C4" w:rsidTr="000107C4">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3</w:t>
            </w:r>
          </w:p>
        </w:tc>
        <w:tc>
          <w:tcPr>
            <w:tcW w:w="1352"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760"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其他（费率类）</w:t>
            </w:r>
          </w:p>
        </w:tc>
        <w:tc>
          <w:tcPr>
            <w:tcW w:w="176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95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9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809"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r>
      <w:tr w:rsidR="000107C4" w:rsidRPr="000107C4" w:rsidTr="000107C4">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p>
        </w:tc>
        <w:tc>
          <w:tcPr>
            <w:tcW w:w="1352"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760"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76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95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9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809"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r>
      <w:tr w:rsidR="000107C4" w:rsidRPr="000107C4" w:rsidTr="000107C4">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p>
        </w:tc>
        <w:tc>
          <w:tcPr>
            <w:tcW w:w="1352"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760"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76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95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9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809"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r>
      <w:tr w:rsidR="000107C4" w:rsidRPr="000107C4" w:rsidTr="000107C4">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p>
        </w:tc>
        <w:tc>
          <w:tcPr>
            <w:tcW w:w="1352"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760"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76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95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9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809"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r>
      <w:tr w:rsidR="000107C4" w:rsidRPr="000107C4" w:rsidTr="000107C4">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p>
        </w:tc>
        <w:tc>
          <w:tcPr>
            <w:tcW w:w="1352"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760"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76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95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9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809"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r>
      <w:tr w:rsidR="000107C4" w:rsidRPr="000107C4" w:rsidTr="000107C4">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p>
        </w:tc>
        <w:tc>
          <w:tcPr>
            <w:tcW w:w="1352"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760"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76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95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9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809"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r>
      <w:tr w:rsidR="000107C4" w:rsidRPr="000107C4" w:rsidTr="000107C4">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p>
        </w:tc>
        <w:tc>
          <w:tcPr>
            <w:tcW w:w="1352"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760"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76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95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9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809"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r>
      <w:tr w:rsidR="000107C4" w:rsidRPr="000107C4" w:rsidTr="000107C4">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p>
        </w:tc>
        <w:tc>
          <w:tcPr>
            <w:tcW w:w="1352"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760"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76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959" w:type="dxa"/>
            <w:gridSpan w:val="2"/>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9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809" w:type="dxa"/>
            <w:gridSpan w:val="2"/>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r>
      <w:tr w:rsidR="000107C4" w:rsidRPr="000107C4" w:rsidTr="000107C4">
        <w:trPr>
          <w:gridAfter w:val="1"/>
          <w:wAfter w:w="40" w:type="dxa"/>
          <w:trHeight w:val="360"/>
        </w:trPr>
        <w:tc>
          <w:tcPr>
            <w:tcW w:w="6043" w:type="dxa"/>
            <w:gridSpan w:val="1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合  计</w:t>
            </w:r>
          </w:p>
        </w:tc>
        <w:tc>
          <w:tcPr>
            <w:tcW w:w="959" w:type="dxa"/>
            <w:gridSpan w:val="2"/>
            <w:tcBorders>
              <w:top w:val="nil"/>
              <w:left w:val="nil"/>
              <w:bottom w:val="single" w:sz="8"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689" w:type="dxa"/>
            <w:tcBorders>
              <w:top w:val="nil"/>
              <w:left w:val="nil"/>
              <w:bottom w:val="single" w:sz="8"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920" w:type="dxa"/>
            <w:gridSpan w:val="4"/>
            <w:tcBorders>
              <w:top w:val="single" w:sz="4" w:space="0" w:color="000000"/>
              <w:left w:val="nil"/>
              <w:bottom w:val="single" w:sz="8"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809" w:type="dxa"/>
            <w:gridSpan w:val="2"/>
            <w:tcBorders>
              <w:top w:val="nil"/>
              <w:left w:val="nil"/>
              <w:bottom w:val="single" w:sz="8" w:space="0" w:color="000000"/>
              <w:right w:val="single" w:sz="8"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r>
      <w:tr w:rsidR="000107C4" w:rsidRPr="000107C4" w:rsidTr="000107C4">
        <w:trPr>
          <w:gridAfter w:val="1"/>
          <w:wAfter w:w="40" w:type="dxa"/>
          <w:trHeight w:val="360"/>
        </w:trPr>
        <w:tc>
          <w:tcPr>
            <w:tcW w:w="4935" w:type="dxa"/>
            <w:gridSpan w:val="8"/>
            <w:tcBorders>
              <w:top w:val="nil"/>
              <w:left w:val="nil"/>
              <w:bottom w:val="nil"/>
              <w:right w:val="nil"/>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编制人（造价人员）：</w:t>
            </w:r>
          </w:p>
        </w:tc>
        <w:tc>
          <w:tcPr>
            <w:tcW w:w="5485" w:type="dxa"/>
            <w:gridSpan w:val="13"/>
            <w:tcBorders>
              <w:top w:val="nil"/>
              <w:left w:val="nil"/>
              <w:bottom w:val="nil"/>
              <w:right w:val="nil"/>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复核人（造价工程师）：</w:t>
            </w:r>
          </w:p>
        </w:tc>
      </w:tr>
      <w:tr w:rsidR="000107C4" w:rsidRPr="000107C4" w:rsidTr="000107C4">
        <w:trPr>
          <w:gridAfter w:val="1"/>
          <w:wAfter w:w="40" w:type="dxa"/>
          <w:trHeight w:val="960"/>
        </w:trPr>
        <w:tc>
          <w:tcPr>
            <w:tcW w:w="10420" w:type="dxa"/>
            <w:gridSpan w:val="21"/>
            <w:tcBorders>
              <w:top w:val="nil"/>
              <w:left w:val="nil"/>
              <w:bottom w:val="nil"/>
              <w:right w:val="nil"/>
            </w:tcBorders>
            <w:shd w:val="clear" w:color="FFFFFF" w:fill="FFFFFF"/>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0107C4">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0107C4">
              <w:rPr>
                <w:rFonts w:ascii="宋体" w:hAnsi="宋体" w:cs="宋体" w:hint="eastAsia"/>
                <w:kern w:val="0"/>
                <w:sz w:val="18"/>
                <w:szCs w:val="18"/>
              </w:rPr>
              <w:t>栏说明</w:t>
            </w:r>
            <w:proofErr w:type="gramEnd"/>
            <w:r w:rsidRPr="000107C4">
              <w:rPr>
                <w:rFonts w:ascii="宋体" w:hAnsi="宋体" w:cs="宋体" w:hint="eastAsia"/>
                <w:kern w:val="0"/>
                <w:sz w:val="18"/>
                <w:szCs w:val="18"/>
              </w:rPr>
              <w:t>施工方案出处或计算方法。</w:t>
            </w:r>
          </w:p>
        </w:tc>
      </w:tr>
      <w:tr w:rsidR="000107C4" w:rsidRPr="000107C4" w:rsidTr="000107C4">
        <w:trPr>
          <w:gridAfter w:val="1"/>
          <w:wAfter w:w="40" w:type="dxa"/>
          <w:trHeight w:val="360"/>
        </w:trPr>
        <w:tc>
          <w:tcPr>
            <w:tcW w:w="4935" w:type="dxa"/>
            <w:gridSpan w:val="8"/>
            <w:tcBorders>
              <w:top w:val="nil"/>
              <w:left w:val="nil"/>
              <w:bottom w:val="nil"/>
              <w:right w:val="nil"/>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2815" w:type="dxa"/>
            <w:gridSpan w:val="8"/>
            <w:tcBorders>
              <w:top w:val="nil"/>
              <w:left w:val="nil"/>
              <w:bottom w:val="nil"/>
              <w:right w:val="nil"/>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p>
        </w:tc>
        <w:tc>
          <w:tcPr>
            <w:tcW w:w="2670" w:type="dxa"/>
            <w:gridSpan w:val="5"/>
            <w:tcBorders>
              <w:top w:val="nil"/>
              <w:left w:val="nil"/>
              <w:bottom w:val="nil"/>
              <w:right w:val="nil"/>
            </w:tcBorders>
            <w:shd w:val="clear" w:color="FFFFFF" w:fill="FFFFFF"/>
            <w:vAlign w:val="bottom"/>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表-11</w:t>
            </w:r>
          </w:p>
        </w:tc>
      </w:tr>
    </w:tbl>
    <w:p w:rsidR="000107C4" w:rsidRPr="00DA7468" w:rsidRDefault="00DA7468" w:rsidP="00DA7468">
      <w:pPr>
        <w:spacing w:line="500" w:lineRule="exact"/>
        <w:rPr>
          <w:rFonts w:ascii="宋体" w:hAnsi="宋体" w:cs="宋体"/>
          <w:b/>
          <w:bCs/>
          <w:sz w:val="28"/>
          <w:szCs w:val="28"/>
        </w:rPr>
      </w:pPr>
      <w:r>
        <w:rPr>
          <w:rFonts w:ascii="宋体" w:hAnsi="宋体" w:cs="宋体" w:hint="eastAsia"/>
          <w:b/>
          <w:bCs/>
          <w:sz w:val="28"/>
          <w:szCs w:val="28"/>
        </w:rPr>
        <w:t xml:space="preserve"> </w:t>
      </w:r>
    </w:p>
    <w:tbl>
      <w:tblPr>
        <w:tblW w:w="10420" w:type="dxa"/>
        <w:tblInd w:w="93" w:type="dxa"/>
        <w:tblLook w:val="04A0"/>
      </w:tblPr>
      <w:tblGrid>
        <w:gridCol w:w="880"/>
        <w:gridCol w:w="2440"/>
        <w:gridCol w:w="1140"/>
        <w:gridCol w:w="1560"/>
        <w:gridCol w:w="1900"/>
        <w:gridCol w:w="100"/>
        <w:gridCol w:w="880"/>
        <w:gridCol w:w="1520"/>
      </w:tblGrid>
      <w:tr w:rsidR="000107C4" w:rsidRPr="000107C4" w:rsidTr="000107C4">
        <w:trPr>
          <w:trHeight w:val="795"/>
        </w:trPr>
        <w:tc>
          <w:tcPr>
            <w:tcW w:w="10420" w:type="dxa"/>
            <w:gridSpan w:val="8"/>
            <w:tcBorders>
              <w:top w:val="nil"/>
              <w:left w:val="nil"/>
              <w:bottom w:val="nil"/>
              <w:right w:val="nil"/>
            </w:tcBorders>
            <w:shd w:val="clear" w:color="FFFFFF" w:fill="FFFFFF"/>
            <w:vAlign w:val="center"/>
            <w:hideMark/>
          </w:tcPr>
          <w:p w:rsidR="000107C4" w:rsidRPr="000107C4" w:rsidRDefault="000107C4" w:rsidP="000107C4">
            <w:pPr>
              <w:widowControl/>
              <w:jc w:val="center"/>
              <w:rPr>
                <w:rFonts w:ascii="宋体" w:hAnsi="宋体" w:cs="宋体"/>
                <w:b/>
                <w:bCs/>
                <w:kern w:val="0"/>
                <w:sz w:val="40"/>
                <w:szCs w:val="40"/>
              </w:rPr>
            </w:pPr>
            <w:proofErr w:type="gramStart"/>
            <w:r w:rsidRPr="000107C4">
              <w:rPr>
                <w:rFonts w:ascii="宋体" w:hAnsi="宋体" w:cs="宋体" w:hint="eastAsia"/>
                <w:b/>
                <w:bCs/>
                <w:kern w:val="0"/>
                <w:sz w:val="40"/>
                <w:szCs w:val="40"/>
              </w:rPr>
              <w:t>规</w:t>
            </w:r>
            <w:proofErr w:type="gramEnd"/>
            <w:r w:rsidRPr="000107C4">
              <w:rPr>
                <w:rFonts w:ascii="宋体" w:hAnsi="宋体" w:cs="宋体" w:hint="eastAsia"/>
                <w:b/>
                <w:bCs/>
                <w:kern w:val="0"/>
                <w:sz w:val="40"/>
                <w:szCs w:val="40"/>
              </w:rPr>
              <w:t>费、税金项目计价表</w:t>
            </w:r>
          </w:p>
        </w:tc>
      </w:tr>
      <w:tr w:rsidR="000107C4" w:rsidRPr="000107C4" w:rsidTr="000107C4">
        <w:trPr>
          <w:trHeight w:val="510"/>
        </w:trPr>
        <w:tc>
          <w:tcPr>
            <w:tcW w:w="4460" w:type="dxa"/>
            <w:gridSpan w:val="3"/>
            <w:tcBorders>
              <w:top w:val="nil"/>
              <w:left w:val="nil"/>
              <w:bottom w:val="nil"/>
              <w:right w:val="nil"/>
            </w:tcBorders>
            <w:shd w:val="clear" w:color="FFFFFF" w:fill="FFFFFF"/>
            <w:vAlign w:val="bottom"/>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工程名称：襄城县民政局慈善超市预算</w:t>
            </w:r>
          </w:p>
        </w:tc>
        <w:tc>
          <w:tcPr>
            <w:tcW w:w="3560" w:type="dxa"/>
            <w:gridSpan w:val="3"/>
            <w:tcBorders>
              <w:top w:val="nil"/>
              <w:left w:val="nil"/>
              <w:bottom w:val="nil"/>
              <w:right w:val="nil"/>
            </w:tcBorders>
            <w:shd w:val="clear" w:color="FFFFFF" w:fill="FFFFFF"/>
            <w:vAlign w:val="bottom"/>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标段：襄城县民政局慈善超市预算</w:t>
            </w:r>
          </w:p>
        </w:tc>
        <w:tc>
          <w:tcPr>
            <w:tcW w:w="2400" w:type="dxa"/>
            <w:gridSpan w:val="2"/>
            <w:tcBorders>
              <w:top w:val="nil"/>
              <w:left w:val="nil"/>
              <w:bottom w:val="nil"/>
              <w:right w:val="nil"/>
            </w:tcBorders>
            <w:shd w:val="clear" w:color="FFFFFF" w:fill="FFFFFF"/>
            <w:vAlign w:val="bottom"/>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第 1 页 共 1 页</w:t>
            </w:r>
          </w:p>
        </w:tc>
      </w:tr>
      <w:tr w:rsidR="000107C4" w:rsidRPr="000107C4" w:rsidTr="000107C4">
        <w:trPr>
          <w:trHeight w:val="510"/>
        </w:trPr>
        <w:tc>
          <w:tcPr>
            <w:tcW w:w="8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序号</w:t>
            </w:r>
          </w:p>
        </w:tc>
        <w:tc>
          <w:tcPr>
            <w:tcW w:w="2440" w:type="dxa"/>
            <w:tcBorders>
              <w:top w:val="single" w:sz="8"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项 目 名 称</w:t>
            </w:r>
          </w:p>
        </w:tc>
        <w:tc>
          <w:tcPr>
            <w:tcW w:w="27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 xml:space="preserve">计 算 基 </w:t>
            </w:r>
            <w:proofErr w:type="gramStart"/>
            <w:r w:rsidRPr="000107C4">
              <w:rPr>
                <w:rFonts w:ascii="宋体" w:hAnsi="宋体" w:cs="宋体" w:hint="eastAsia"/>
                <w:b/>
                <w:bCs/>
                <w:kern w:val="0"/>
                <w:sz w:val="18"/>
                <w:szCs w:val="18"/>
              </w:rPr>
              <w:t>础</w:t>
            </w:r>
            <w:proofErr w:type="gramEnd"/>
          </w:p>
        </w:tc>
        <w:tc>
          <w:tcPr>
            <w:tcW w:w="1900" w:type="dxa"/>
            <w:tcBorders>
              <w:top w:val="single" w:sz="8"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计算基数</w:t>
            </w:r>
          </w:p>
        </w:tc>
        <w:tc>
          <w:tcPr>
            <w:tcW w:w="98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计算费率</w:t>
            </w:r>
            <w:r w:rsidRPr="000107C4">
              <w:rPr>
                <w:rFonts w:ascii="宋体" w:hAnsi="宋体" w:cs="宋体" w:hint="eastAsia"/>
                <w:b/>
                <w:bCs/>
                <w:kern w:val="0"/>
                <w:sz w:val="18"/>
                <w:szCs w:val="18"/>
              </w:rPr>
              <w:br/>
              <w:t>(%)</w:t>
            </w:r>
          </w:p>
        </w:tc>
        <w:tc>
          <w:tcPr>
            <w:tcW w:w="1520" w:type="dxa"/>
            <w:tcBorders>
              <w:top w:val="single" w:sz="8" w:space="0" w:color="000000"/>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金 额(元)</w:t>
            </w:r>
          </w:p>
        </w:tc>
      </w:tr>
      <w:tr w:rsidR="000107C4" w:rsidRPr="000107C4" w:rsidTr="000107C4">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1</w:t>
            </w:r>
          </w:p>
        </w:tc>
        <w:tc>
          <w:tcPr>
            <w:tcW w:w="2440" w:type="dxa"/>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roofErr w:type="gramStart"/>
            <w:r w:rsidRPr="000107C4">
              <w:rPr>
                <w:rFonts w:ascii="宋体" w:hAnsi="宋体" w:cs="宋体" w:hint="eastAsia"/>
                <w:kern w:val="0"/>
                <w:sz w:val="18"/>
                <w:szCs w:val="18"/>
              </w:rPr>
              <w:t>规</w:t>
            </w:r>
            <w:proofErr w:type="gramEnd"/>
            <w:r w:rsidRPr="000107C4">
              <w:rPr>
                <w:rFonts w:ascii="宋体" w:hAnsi="宋体" w:cs="宋体" w:hint="eastAsia"/>
                <w:kern w:val="0"/>
                <w:sz w:val="18"/>
                <w:szCs w:val="18"/>
              </w:rPr>
              <w:t>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定额</w:t>
            </w:r>
            <w:proofErr w:type="gramStart"/>
            <w:r w:rsidRPr="000107C4">
              <w:rPr>
                <w:rFonts w:ascii="宋体" w:hAnsi="宋体" w:cs="宋体" w:hint="eastAsia"/>
                <w:kern w:val="0"/>
                <w:sz w:val="18"/>
                <w:szCs w:val="18"/>
              </w:rPr>
              <w:t>规</w:t>
            </w:r>
            <w:proofErr w:type="gramEnd"/>
            <w:r w:rsidRPr="000107C4">
              <w:rPr>
                <w:rFonts w:ascii="宋体" w:hAnsi="宋体" w:cs="宋体" w:hint="eastAsia"/>
                <w:kern w:val="0"/>
                <w:sz w:val="18"/>
                <w:szCs w:val="18"/>
              </w:rPr>
              <w:t>费+工程排污费+其他</w:t>
            </w:r>
          </w:p>
        </w:tc>
        <w:tc>
          <w:tcPr>
            <w:tcW w:w="1900" w:type="dxa"/>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1.1</w:t>
            </w:r>
          </w:p>
        </w:tc>
        <w:tc>
          <w:tcPr>
            <w:tcW w:w="2440" w:type="dxa"/>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定额</w:t>
            </w:r>
            <w:proofErr w:type="gramStart"/>
            <w:r w:rsidRPr="000107C4">
              <w:rPr>
                <w:rFonts w:ascii="宋体" w:hAnsi="宋体" w:cs="宋体" w:hint="eastAsia"/>
                <w:kern w:val="0"/>
                <w:sz w:val="18"/>
                <w:szCs w:val="18"/>
              </w:rPr>
              <w:t>规</w:t>
            </w:r>
            <w:proofErr w:type="gramEnd"/>
            <w:r w:rsidRPr="000107C4">
              <w:rPr>
                <w:rFonts w:ascii="宋体" w:hAnsi="宋体" w:cs="宋体" w:hint="eastAsia"/>
                <w:kern w:val="0"/>
                <w:sz w:val="18"/>
                <w:szCs w:val="18"/>
              </w:rPr>
              <w:t>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分部分项</w:t>
            </w:r>
            <w:proofErr w:type="gramStart"/>
            <w:r w:rsidRPr="000107C4">
              <w:rPr>
                <w:rFonts w:ascii="宋体" w:hAnsi="宋体" w:cs="宋体" w:hint="eastAsia"/>
                <w:kern w:val="0"/>
                <w:sz w:val="18"/>
                <w:szCs w:val="18"/>
              </w:rPr>
              <w:t>规</w:t>
            </w:r>
            <w:proofErr w:type="gramEnd"/>
            <w:r w:rsidRPr="000107C4">
              <w:rPr>
                <w:rFonts w:ascii="宋体" w:hAnsi="宋体" w:cs="宋体" w:hint="eastAsia"/>
                <w:kern w:val="0"/>
                <w:sz w:val="18"/>
                <w:szCs w:val="18"/>
              </w:rPr>
              <w:t>费+单价措施</w:t>
            </w:r>
            <w:proofErr w:type="gramStart"/>
            <w:r w:rsidRPr="000107C4">
              <w:rPr>
                <w:rFonts w:ascii="宋体" w:hAnsi="宋体" w:cs="宋体" w:hint="eastAsia"/>
                <w:kern w:val="0"/>
                <w:sz w:val="18"/>
                <w:szCs w:val="18"/>
              </w:rPr>
              <w:t>规</w:t>
            </w:r>
            <w:proofErr w:type="gramEnd"/>
            <w:r w:rsidRPr="000107C4">
              <w:rPr>
                <w:rFonts w:ascii="宋体" w:hAnsi="宋体" w:cs="宋体" w:hint="eastAsia"/>
                <w:kern w:val="0"/>
                <w:sz w:val="18"/>
                <w:szCs w:val="18"/>
              </w:rPr>
              <w:t>费</w:t>
            </w:r>
          </w:p>
        </w:tc>
        <w:tc>
          <w:tcPr>
            <w:tcW w:w="1900" w:type="dxa"/>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1.2</w:t>
            </w:r>
          </w:p>
        </w:tc>
        <w:tc>
          <w:tcPr>
            <w:tcW w:w="2440" w:type="dxa"/>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工程排污费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900" w:type="dxa"/>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1.3</w:t>
            </w:r>
          </w:p>
        </w:tc>
        <w:tc>
          <w:tcPr>
            <w:tcW w:w="2440" w:type="dxa"/>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其他</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900" w:type="dxa"/>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r w:rsidRPr="000107C4">
              <w:rPr>
                <w:rFonts w:ascii="宋体" w:hAnsi="宋体" w:cs="宋体" w:hint="eastAsia"/>
                <w:kern w:val="0"/>
                <w:sz w:val="18"/>
                <w:szCs w:val="18"/>
              </w:rPr>
              <w:t>2</w:t>
            </w:r>
          </w:p>
        </w:tc>
        <w:tc>
          <w:tcPr>
            <w:tcW w:w="2440" w:type="dxa"/>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增值税</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不含税工程造价合计</w:t>
            </w:r>
          </w:p>
        </w:tc>
        <w:tc>
          <w:tcPr>
            <w:tcW w:w="1900" w:type="dxa"/>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p>
        </w:tc>
        <w:tc>
          <w:tcPr>
            <w:tcW w:w="2440" w:type="dxa"/>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900" w:type="dxa"/>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p>
        </w:tc>
        <w:tc>
          <w:tcPr>
            <w:tcW w:w="2440" w:type="dxa"/>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900" w:type="dxa"/>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p>
        </w:tc>
        <w:tc>
          <w:tcPr>
            <w:tcW w:w="2440" w:type="dxa"/>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900" w:type="dxa"/>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p>
        </w:tc>
        <w:tc>
          <w:tcPr>
            <w:tcW w:w="2440" w:type="dxa"/>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900" w:type="dxa"/>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p>
        </w:tc>
        <w:tc>
          <w:tcPr>
            <w:tcW w:w="2440" w:type="dxa"/>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900" w:type="dxa"/>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p>
        </w:tc>
        <w:tc>
          <w:tcPr>
            <w:tcW w:w="2440" w:type="dxa"/>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900" w:type="dxa"/>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p>
        </w:tc>
        <w:tc>
          <w:tcPr>
            <w:tcW w:w="2440" w:type="dxa"/>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900" w:type="dxa"/>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p>
        </w:tc>
        <w:tc>
          <w:tcPr>
            <w:tcW w:w="2440" w:type="dxa"/>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900" w:type="dxa"/>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p>
        </w:tc>
        <w:tc>
          <w:tcPr>
            <w:tcW w:w="2440" w:type="dxa"/>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900" w:type="dxa"/>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p>
        </w:tc>
        <w:tc>
          <w:tcPr>
            <w:tcW w:w="2440" w:type="dxa"/>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900" w:type="dxa"/>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p>
        </w:tc>
        <w:tc>
          <w:tcPr>
            <w:tcW w:w="2440" w:type="dxa"/>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900" w:type="dxa"/>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p>
        </w:tc>
        <w:tc>
          <w:tcPr>
            <w:tcW w:w="2440" w:type="dxa"/>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1900" w:type="dxa"/>
            <w:tcBorders>
              <w:top w:val="nil"/>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7920" w:type="dxa"/>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107C4" w:rsidRPr="000107C4" w:rsidRDefault="000107C4" w:rsidP="000107C4">
            <w:pPr>
              <w:widowControl/>
              <w:jc w:val="center"/>
              <w:rPr>
                <w:rFonts w:ascii="宋体" w:hAnsi="宋体" w:cs="宋体"/>
                <w:b/>
                <w:bCs/>
                <w:kern w:val="0"/>
                <w:sz w:val="18"/>
                <w:szCs w:val="18"/>
              </w:rPr>
            </w:pPr>
            <w:r w:rsidRPr="000107C4">
              <w:rPr>
                <w:rFonts w:ascii="宋体" w:hAnsi="宋体" w:cs="宋体" w:hint="eastAsia"/>
                <w:b/>
                <w:bCs/>
                <w:kern w:val="0"/>
                <w:sz w:val="18"/>
                <w:szCs w:val="18"/>
              </w:rPr>
              <w:t>合  计</w:t>
            </w:r>
          </w:p>
        </w:tc>
        <w:tc>
          <w:tcPr>
            <w:tcW w:w="9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0107C4" w:rsidRPr="000107C4" w:rsidRDefault="000107C4" w:rsidP="000107C4">
            <w:pPr>
              <w:widowControl/>
              <w:jc w:val="left"/>
              <w:rPr>
                <w:rFonts w:ascii="宋体" w:hAnsi="宋体" w:cs="宋体"/>
                <w:b/>
                <w:bCs/>
                <w:kern w:val="0"/>
                <w:sz w:val="18"/>
                <w:szCs w:val="18"/>
              </w:rPr>
            </w:pPr>
          </w:p>
        </w:tc>
        <w:tc>
          <w:tcPr>
            <w:tcW w:w="1520" w:type="dxa"/>
            <w:tcBorders>
              <w:top w:val="nil"/>
              <w:left w:val="nil"/>
              <w:bottom w:val="single" w:sz="8" w:space="0" w:color="000000"/>
              <w:right w:val="single" w:sz="8" w:space="0" w:color="000000"/>
            </w:tcBorders>
            <w:shd w:val="clear" w:color="FFFFFF" w:fill="FFFFFF"/>
            <w:vAlign w:val="center"/>
            <w:hideMark/>
          </w:tcPr>
          <w:p w:rsidR="000107C4" w:rsidRPr="000107C4" w:rsidRDefault="000107C4" w:rsidP="000107C4">
            <w:pPr>
              <w:widowControl/>
              <w:jc w:val="right"/>
              <w:rPr>
                <w:rFonts w:ascii="宋体" w:hAnsi="宋体" w:cs="宋体"/>
                <w:kern w:val="0"/>
                <w:sz w:val="18"/>
                <w:szCs w:val="18"/>
              </w:rPr>
            </w:pPr>
          </w:p>
        </w:tc>
      </w:tr>
      <w:tr w:rsidR="000107C4" w:rsidRPr="000107C4" w:rsidTr="000107C4">
        <w:trPr>
          <w:trHeight w:val="360"/>
        </w:trPr>
        <w:tc>
          <w:tcPr>
            <w:tcW w:w="4460" w:type="dxa"/>
            <w:gridSpan w:val="3"/>
            <w:tcBorders>
              <w:top w:val="nil"/>
              <w:left w:val="nil"/>
              <w:bottom w:val="nil"/>
              <w:right w:val="nil"/>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 xml:space="preserve"> 编制人（造价人员）：</w:t>
            </w:r>
          </w:p>
        </w:tc>
        <w:tc>
          <w:tcPr>
            <w:tcW w:w="5960" w:type="dxa"/>
            <w:gridSpan w:val="5"/>
            <w:tcBorders>
              <w:top w:val="nil"/>
              <w:left w:val="nil"/>
              <w:bottom w:val="nil"/>
              <w:right w:val="nil"/>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r w:rsidRPr="000107C4">
              <w:rPr>
                <w:rFonts w:ascii="宋体" w:hAnsi="宋体" w:cs="宋体" w:hint="eastAsia"/>
                <w:kern w:val="0"/>
                <w:sz w:val="18"/>
                <w:szCs w:val="18"/>
              </w:rPr>
              <w:t>复核人（造价工程师）：</w:t>
            </w:r>
          </w:p>
        </w:tc>
      </w:tr>
      <w:tr w:rsidR="000107C4" w:rsidRPr="000107C4" w:rsidTr="000107C4">
        <w:trPr>
          <w:trHeight w:val="360"/>
        </w:trPr>
        <w:tc>
          <w:tcPr>
            <w:tcW w:w="4460" w:type="dxa"/>
            <w:gridSpan w:val="3"/>
            <w:tcBorders>
              <w:top w:val="nil"/>
              <w:left w:val="nil"/>
              <w:bottom w:val="nil"/>
              <w:right w:val="nil"/>
            </w:tcBorders>
            <w:shd w:val="clear" w:color="FFFFFF" w:fill="FFFFFF"/>
            <w:vAlign w:val="center"/>
            <w:hideMark/>
          </w:tcPr>
          <w:p w:rsidR="000107C4" w:rsidRPr="000107C4" w:rsidRDefault="000107C4" w:rsidP="000107C4">
            <w:pPr>
              <w:widowControl/>
              <w:jc w:val="left"/>
              <w:rPr>
                <w:rFonts w:ascii="宋体" w:hAnsi="宋体" w:cs="宋体"/>
                <w:kern w:val="0"/>
                <w:sz w:val="18"/>
                <w:szCs w:val="18"/>
              </w:rPr>
            </w:pPr>
          </w:p>
        </w:tc>
        <w:tc>
          <w:tcPr>
            <w:tcW w:w="3560" w:type="dxa"/>
            <w:gridSpan w:val="3"/>
            <w:tcBorders>
              <w:top w:val="nil"/>
              <w:left w:val="nil"/>
              <w:bottom w:val="nil"/>
              <w:right w:val="nil"/>
            </w:tcBorders>
            <w:shd w:val="clear" w:color="FFFFFF" w:fill="FFFFFF"/>
            <w:vAlign w:val="center"/>
            <w:hideMark/>
          </w:tcPr>
          <w:p w:rsidR="000107C4" w:rsidRPr="000107C4" w:rsidRDefault="000107C4" w:rsidP="000107C4">
            <w:pPr>
              <w:widowControl/>
              <w:jc w:val="center"/>
              <w:rPr>
                <w:rFonts w:ascii="宋体" w:hAnsi="宋体" w:cs="宋体"/>
                <w:kern w:val="0"/>
                <w:sz w:val="18"/>
                <w:szCs w:val="18"/>
              </w:rPr>
            </w:pPr>
          </w:p>
        </w:tc>
        <w:tc>
          <w:tcPr>
            <w:tcW w:w="2400" w:type="dxa"/>
            <w:gridSpan w:val="2"/>
            <w:tcBorders>
              <w:top w:val="nil"/>
              <w:left w:val="nil"/>
              <w:bottom w:val="nil"/>
              <w:right w:val="nil"/>
            </w:tcBorders>
            <w:shd w:val="clear" w:color="FFFFFF" w:fill="FFFFFF"/>
            <w:vAlign w:val="bottom"/>
            <w:hideMark/>
          </w:tcPr>
          <w:p w:rsidR="000107C4" w:rsidRPr="000107C4" w:rsidRDefault="000107C4" w:rsidP="000107C4">
            <w:pPr>
              <w:widowControl/>
              <w:jc w:val="right"/>
              <w:rPr>
                <w:rFonts w:ascii="宋体" w:hAnsi="宋体" w:cs="宋体"/>
                <w:kern w:val="0"/>
                <w:sz w:val="18"/>
                <w:szCs w:val="18"/>
              </w:rPr>
            </w:pPr>
            <w:r w:rsidRPr="000107C4">
              <w:rPr>
                <w:rFonts w:ascii="宋体" w:hAnsi="宋体" w:cs="宋体" w:hint="eastAsia"/>
                <w:kern w:val="0"/>
                <w:sz w:val="18"/>
                <w:szCs w:val="18"/>
              </w:rPr>
              <w:t>表—13</w:t>
            </w:r>
          </w:p>
        </w:tc>
      </w:tr>
    </w:tbl>
    <w:p w:rsidR="00D276B8" w:rsidRPr="00F26C9A" w:rsidRDefault="00B92A7A" w:rsidP="00D9491F">
      <w:pPr>
        <w:spacing w:line="500" w:lineRule="exact"/>
        <w:rPr>
          <w:rFonts w:ascii="宋体" w:hAnsi="宋体" w:cs="宋体"/>
          <w:b/>
          <w:bCs/>
          <w:sz w:val="28"/>
          <w:szCs w:val="28"/>
        </w:rPr>
      </w:pPr>
      <w:r>
        <w:rPr>
          <w:rFonts w:ascii="宋体" w:eastAsia="新宋体" w:hAnsi="宋体" w:cs="宋体" w:hint="eastAsia"/>
          <w:b/>
          <w:bCs/>
          <w:sz w:val="28"/>
          <w:szCs w:val="28"/>
        </w:rPr>
        <w:lastRenderedPageBreak/>
        <w:t>二、</w:t>
      </w:r>
      <w:r>
        <w:rPr>
          <w:rFonts w:ascii="新宋体" w:eastAsia="新宋体" w:hAnsi="新宋体" w:cs="新宋体" w:hint="eastAsia"/>
          <w:b/>
          <w:sz w:val="24"/>
        </w:rPr>
        <w:t>其它要求：</w:t>
      </w:r>
    </w:p>
    <w:p w:rsidR="00D276B8" w:rsidRDefault="00B92A7A">
      <w:pPr>
        <w:spacing w:line="500" w:lineRule="exact"/>
        <w:rPr>
          <w:rFonts w:ascii="新宋体" w:eastAsia="新宋体" w:hAnsi="新宋体" w:cs="新宋体"/>
          <w:sz w:val="24"/>
        </w:rPr>
      </w:pPr>
      <w:r>
        <w:rPr>
          <w:rFonts w:ascii="新宋体" w:eastAsia="新宋体" w:hAnsi="新宋体" w:cs="新宋体" w:hint="eastAsia"/>
          <w:sz w:val="24"/>
        </w:rPr>
        <w:t>（一）、本采购文件所列需求为最低要求，投标工程标准不得低于最低要求。</w:t>
      </w:r>
    </w:p>
    <w:p w:rsidR="00D276B8" w:rsidRPr="00A04671" w:rsidRDefault="00261BD5">
      <w:pPr>
        <w:spacing w:line="500" w:lineRule="exact"/>
        <w:rPr>
          <w:rFonts w:ascii="新宋体" w:eastAsia="新宋体" w:hAnsi="新宋体" w:cs="新宋体"/>
          <w:sz w:val="24"/>
        </w:rPr>
      </w:pPr>
      <w:r>
        <w:rPr>
          <w:rFonts w:ascii="新宋体" w:eastAsia="新宋体" w:hAnsi="新宋体" w:cs="新宋体" w:hint="eastAsia"/>
          <w:sz w:val="24"/>
        </w:rPr>
        <w:t>（二）</w:t>
      </w:r>
      <w:r w:rsidR="00B92A7A">
        <w:rPr>
          <w:rFonts w:ascii="新宋体" w:eastAsia="新宋体" w:hAnsi="新宋体" w:cs="新宋体" w:hint="eastAsia"/>
          <w:sz w:val="24"/>
        </w:rPr>
        <w:t>、付款方式：</w:t>
      </w:r>
      <w:bookmarkStart w:id="0" w:name="_GoBack"/>
      <w:bookmarkEnd w:id="0"/>
      <w:r w:rsidR="00161159" w:rsidRPr="00161159">
        <w:rPr>
          <w:rFonts w:ascii="新宋体" w:eastAsia="新宋体" w:hAnsi="新宋体" w:cs="新宋体" w:hint="eastAsia"/>
          <w:sz w:val="24"/>
        </w:rPr>
        <w:t>完工后，经主管部门和相关单位联合验收合格后支付总工程款的97%，下余在一年保质期过后经验收无质量问题后付清余款</w:t>
      </w:r>
      <w:r w:rsidR="0070038E">
        <w:rPr>
          <w:rFonts w:ascii="新宋体" w:eastAsia="新宋体" w:hAnsi="新宋体" w:cs="新宋体" w:hint="eastAsia"/>
          <w:sz w:val="24"/>
        </w:rPr>
        <w:t>。</w:t>
      </w:r>
    </w:p>
    <w:p w:rsidR="00D276B8" w:rsidRDefault="00B92A7A">
      <w:pPr>
        <w:spacing w:line="500" w:lineRule="exact"/>
        <w:rPr>
          <w:rFonts w:ascii="新宋体" w:eastAsia="新宋体" w:hAnsi="新宋体"/>
          <w:sz w:val="24"/>
        </w:rPr>
      </w:pPr>
      <w:r>
        <w:rPr>
          <w:rFonts w:ascii="新宋体" w:eastAsia="新宋体" w:hAnsi="新宋体" w:hint="eastAsia"/>
          <w:sz w:val="24"/>
          <w:szCs w:val="28"/>
        </w:rPr>
        <w:t>（</w:t>
      </w:r>
      <w:r w:rsidR="00261BD5">
        <w:rPr>
          <w:rFonts w:ascii="新宋体" w:eastAsia="新宋体" w:hAnsi="新宋体" w:hint="eastAsia"/>
          <w:sz w:val="24"/>
          <w:szCs w:val="28"/>
        </w:rPr>
        <w:t>三</w:t>
      </w:r>
      <w:r>
        <w:rPr>
          <w:rFonts w:ascii="新宋体" w:eastAsia="新宋体" w:hAnsi="新宋体" w:hint="eastAsia"/>
          <w:sz w:val="24"/>
          <w:szCs w:val="28"/>
        </w:rPr>
        <w:t>）</w:t>
      </w:r>
      <w:r>
        <w:rPr>
          <w:rFonts w:ascii="新宋体" w:eastAsia="新宋体" w:hAnsi="新宋体" w:hint="eastAsia"/>
          <w:sz w:val="24"/>
        </w:rPr>
        <w:t>、</w:t>
      </w:r>
      <w:r>
        <w:rPr>
          <w:rFonts w:ascii="新宋体" w:eastAsia="新宋体" w:hAnsi="新宋体" w:hint="eastAsia"/>
          <w:b/>
          <w:bCs/>
          <w:sz w:val="24"/>
        </w:rPr>
        <w:t>预算上限：</w:t>
      </w:r>
      <w:r w:rsidR="00AB21E0" w:rsidRPr="00AB21E0">
        <w:rPr>
          <w:rFonts w:ascii="新宋体" w:eastAsia="新宋体" w:hAnsi="新宋体" w:hint="eastAsia"/>
          <w:b/>
          <w:bCs/>
          <w:sz w:val="24"/>
        </w:rPr>
        <w:t>430840.49</w:t>
      </w:r>
      <w:r w:rsidR="00A04671" w:rsidRPr="00A04671">
        <w:rPr>
          <w:rFonts w:ascii="新宋体" w:eastAsia="新宋体" w:hAnsi="新宋体" w:hint="eastAsia"/>
          <w:b/>
          <w:bCs/>
          <w:sz w:val="24"/>
        </w:rPr>
        <w:t>元</w:t>
      </w:r>
      <w:r>
        <w:rPr>
          <w:rFonts w:ascii="新宋体" w:eastAsia="新宋体" w:hAnsi="新宋体" w:hint="eastAsia"/>
          <w:b/>
          <w:bCs/>
          <w:sz w:val="24"/>
        </w:rPr>
        <w:t>，超出者为无效投标。</w:t>
      </w:r>
    </w:p>
    <w:p w:rsidR="00D276B8" w:rsidRPr="0055030F" w:rsidRDefault="00B92A7A" w:rsidP="0055030F">
      <w:pPr>
        <w:pStyle w:val="a6"/>
        <w:numPr>
          <w:ilvl w:val="0"/>
          <w:numId w:val="12"/>
        </w:numPr>
        <w:spacing w:line="500" w:lineRule="exact"/>
        <w:ind w:firstLineChars="0"/>
        <w:rPr>
          <w:rFonts w:ascii="新宋体" w:eastAsia="新宋体" w:hAnsi="新宋体"/>
          <w:sz w:val="24"/>
        </w:rPr>
      </w:pPr>
      <w:r w:rsidRPr="0055030F">
        <w:rPr>
          <w:rFonts w:ascii="新宋体" w:eastAsia="新宋体" w:hAnsi="新宋体" w:hint="eastAsia"/>
          <w:sz w:val="24"/>
        </w:rPr>
        <w:t>、工期：</w:t>
      </w:r>
      <w:r w:rsidR="0070038E">
        <w:rPr>
          <w:rFonts w:ascii="新宋体" w:eastAsia="新宋体" w:hAnsi="新宋体" w:hint="eastAsia"/>
          <w:sz w:val="24"/>
        </w:rPr>
        <w:t>签订合同后</w:t>
      </w:r>
      <w:r w:rsidR="00AB21E0">
        <w:rPr>
          <w:rFonts w:ascii="新宋体" w:eastAsia="新宋体" w:hAnsi="新宋体" w:hint="eastAsia"/>
          <w:sz w:val="24"/>
        </w:rPr>
        <w:t>30</w:t>
      </w:r>
      <w:r w:rsidR="0070038E">
        <w:rPr>
          <w:rFonts w:ascii="新宋体" w:eastAsia="新宋体" w:hAnsi="新宋体" w:hint="eastAsia"/>
          <w:sz w:val="24"/>
        </w:rPr>
        <w:t>日</w:t>
      </w:r>
      <w:r w:rsidRPr="0055030F">
        <w:rPr>
          <w:rFonts w:ascii="新宋体" w:eastAsia="新宋体" w:hAnsi="新宋体" w:hint="eastAsia"/>
          <w:sz w:val="24"/>
        </w:rPr>
        <w:t>。</w:t>
      </w:r>
    </w:p>
    <w:p w:rsidR="0055030F" w:rsidRPr="0055030F" w:rsidRDefault="0070038E" w:rsidP="0055030F">
      <w:pPr>
        <w:spacing w:line="500" w:lineRule="exact"/>
        <w:rPr>
          <w:rFonts w:ascii="新宋体" w:eastAsia="新宋体" w:hAnsi="新宋体"/>
          <w:sz w:val="24"/>
        </w:rPr>
      </w:pPr>
      <w:r>
        <w:rPr>
          <w:rFonts w:ascii="新宋体" w:eastAsia="新宋体" w:hAnsi="新宋体" w:hint="eastAsia"/>
          <w:sz w:val="24"/>
        </w:rPr>
        <w:t xml:space="preserve"> </w:t>
      </w:r>
    </w:p>
    <w:p w:rsidR="0070038E" w:rsidRPr="00AB21E0" w:rsidRDefault="0070038E" w:rsidP="0055030F">
      <w:pPr>
        <w:spacing w:line="500" w:lineRule="exact"/>
        <w:jc w:val="center"/>
        <w:rPr>
          <w:rFonts w:ascii="宋体" w:hAnsi="宋体"/>
          <w:b/>
          <w:sz w:val="32"/>
          <w:szCs w:val="32"/>
        </w:rPr>
      </w:pPr>
    </w:p>
    <w:p w:rsidR="0070038E" w:rsidRPr="005411C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D53230" w:rsidRDefault="00D53230" w:rsidP="0055030F">
      <w:pPr>
        <w:spacing w:line="500" w:lineRule="exact"/>
        <w:jc w:val="center"/>
        <w:rPr>
          <w:rFonts w:ascii="宋体" w:hAnsi="宋体"/>
          <w:b/>
          <w:sz w:val="32"/>
          <w:szCs w:val="32"/>
        </w:rPr>
      </w:pPr>
    </w:p>
    <w:p w:rsidR="00D53230" w:rsidRDefault="00D53230" w:rsidP="0055030F">
      <w:pPr>
        <w:spacing w:line="500" w:lineRule="exact"/>
        <w:jc w:val="center"/>
        <w:rPr>
          <w:rFonts w:ascii="宋体" w:hAnsi="宋体"/>
          <w:b/>
          <w:sz w:val="32"/>
          <w:szCs w:val="32"/>
        </w:rPr>
      </w:pPr>
    </w:p>
    <w:p w:rsidR="00D53230" w:rsidRDefault="00D53230" w:rsidP="0055030F">
      <w:pPr>
        <w:spacing w:line="500" w:lineRule="exact"/>
        <w:jc w:val="center"/>
        <w:rPr>
          <w:rFonts w:ascii="宋体" w:hAnsi="宋体"/>
          <w:b/>
          <w:sz w:val="32"/>
          <w:szCs w:val="32"/>
        </w:rPr>
      </w:pPr>
    </w:p>
    <w:p w:rsidR="00D53230" w:rsidRDefault="00D53230" w:rsidP="00627FBC">
      <w:pPr>
        <w:spacing w:line="500" w:lineRule="exact"/>
        <w:rPr>
          <w:rFonts w:ascii="宋体" w:hAnsi="宋体"/>
          <w:b/>
          <w:sz w:val="32"/>
          <w:szCs w:val="32"/>
        </w:rPr>
      </w:pPr>
    </w:p>
    <w:p w:rsidR="00AB6725" w:rsidRDefault="00AB6725" w:rsidP="0055030F">
      <w:pPr>
        <w:spacing w:line="500" w:lineRule="exact"/>
        <w:jc w:val="center"/>
        <w:rPr>
          <w:rFonts w:ascii="宋体" w:hAnsi="宋体"/>
          <w:b/>
          <w:sz w:val="32"/>
          <w:szCs w:val="32"/>
        </w:rPr>
      </w:pPr>
    </w:p>
    <w:p w:rsidR="00AB6725" w:rsidRDefault="00AB6725" w:rsidP="0055030F">
      <w:pPr>
        <w:spacing w:line="500" w:lineRule="exact"/>
        <w:jc w:val="center"/>
        <w:rPr>
          <w:rFonts w:ascii="宋体" w:hAnsi="宋体"/>
          <w:b/>
          <w:sz w:val="32"/>
          <w:szCs w:val="32"/>
        </w:rPr>
      </w:pPr>
    </w:p>
    <w:p w:rsidR="00AB6725" w:rsidRDefault="00AB6725" w:rsidP="0055030F">
      <w:pPr>
        <w:spacing w:line="500" w:lineRule="exact"/>
        <w:jc w:val="center"/>
        <w:rPr>
          <w:rFonts w:ascii="宋体" w:hAnsi="宋体"/>
          <w:b/>
          <w:sz w:val="32"/>
          <w:szCs w:val="32"/>
        </w:rPr>
      </w:pPr>
    </w:p>
    <w:p w:rsidR="000107C4" w:rsidRDefault="000107C4" w:rsidP="0055030F">
      <w:pPr>
        <w:spacing w:line="500" w:lineRule="exact"/>
        <w:jc w:val="center"/>
        <w:rPr>
          <w:rFonts w:ascii="宋体" w:hAnsi="宋体" w:hint="eastAsia"/>
          <w:b/>
          <w:sz w:val="32"/>
          <w:szCs w:val="32"/>
        </w:rPr>
      </w:pPr>
    </w:p>
    <w:p w:rsidR="000107C4" w:rsidRDefault="000107C4" w:rsidP="0055030F">
      <w:pPr>
        <w:spacing w:line="500" w:lineRule="exact"/>
        <w:jc w:val="center"/>
        <w:rPr>
          <w:rFonts w:ascii="宋体" w:hAnsi="宋体" w:hint="eastAsia"/>
          <w:b/>
          <w:sz w:val="32"/>
          <w:szCs w:val="32"/>
        </w:rPr>
      </w:pPr>
    </w:p>
    <w:p w:rsidR="000107C4" w:rsidRDefault="000107C4" w:rsidP="0055030F">
      <w:pPr>
        <w:spacing w:line="500" w:lineRule="exact"/>
        <w:jc w:val="center"/>
        <w:rPr>
          <w:rFonts w:ascii="宋体" w:hAnsi="宋体" w:hint="eastAsia"/>
          <w:b/>
          <w:sz w:val="32"/>
          <w:szCs w:val="32"/>
        </w:rPr>
      </w:pPr>
    </w:p>
    <w:p w:rsidR="00D276B8" w:rsidRDefault="00B92A7A" w:rsidP="0055030F">
      <w:pPr>
        <w:spacing w:line="500" w:lineRule="exact"/>
        <w:jc w:val="center"/>
        <w:rPr>
          <w:rFonts w:ascii="宋体" w:hAnsi="宋体"/>
          <w:b/>
          <w:sz w:val="32"/>
          <w:szCs w:val="32"/>
        </w:rPr>
      </w:pPr>
      <w:r>
        <w:rPr>
          <w:rFonts w:ascii="宋体" w:hAnsi="宋体" w:hint="eastAsia"/>
          <w:b/>
          <w:sz w:val="32"/>
          <w:szCs w:val="32"/>
        </w:rPr>
        <w:lastRenderedPageBreak/>
        <w:t>第三部分    响应人须知</w:t>
      </w:r>
    </w:p>
    <w:p w:rsidR="00D276B8" w:rsidRDefault="00B92A7A">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一、 说明和释义</w:t>
      </w:r>
    </w:p>
    <w:p w:rsidR="00D276B8" w:rsidRDefault="00B92A7A">
      <w:pPr>
        <w:spacing w:line="400" w:lineRule="exact"/>
        <w:rPr>
          <w:rFonts w:ascii="宋体" w:hAnsi="宋体" w:cs="宋体"/>
          <w:sz w:val="24"/>
        </w:rPr>
      </w:pPr>
      <w:r>
        <w:rPr>
          <w:rFonts w:ascii="宋体" w:hAnsi="宋体" w:cs="宋体" w:hint="eastAsia"/>
          <w:sz w:val="24"/>
        </w:rPr>
        <w:t xml:space="preserve">　 （一）、适用范围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本采购文件仅适用于</w:t>
      </w:r>
      <w:proofErr w:type="gramStart"/>
      <w:r>
        <w:rPr>
          <w:rFonts w:ascii="宋体" w:hAnsi="宋体" w:cs="宋体" w:hint="eastAsia"/>
          <w:sz w:val="24"/>
        </w:rPr>
        <w:t>本邀请</w:t>
      </w:r>
      <w:proofErr w:type="gramEnd"/>
      <w:r>
        <w:rPr>
          <w:rFonts w:ascii="宋体" w:hAnsi="宋体" w:cs="宋体" w:hint="eastAsia"/>
          <w:sz w:val="24"/>
        </w:rPr>
        <w:t>中所述的工程、货物或服务，采购文件即招标文件。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（二）、定义</w:t>
      </w:r>
    </w:p>
    <w:p w:rsidR="00D276B8" w:rsidRDefault="00B92A7A">
      <w:pPr>
        <w:pStyle w:val="p16"/>
        <w:spacing w:before="0" w:after="0" w:line="400" w:lineRule="exact"/>
        <w:ind w:left="481"/>
        <w:jc w:val="both"/>
      </w:pPr>
      <w:r>
        <w:rPr>
          <w:rFonts w:hint="eastAsia"/>
        </w:rPr>
        <w:t>1、“采购人”系指组织本次采购的</w:t>
      </w:r>
      <w:r w:rsidR="005411CE" w:rsidRPr="005411CE">
        <w:rPr>
          <w:rFonts w:hint="eastAsia"/>
          <w:bCs/>
        </w:rPr>
        <w:t>襄城县</w:t>
      </w:r>
      <w:r w:rsidR="00AB21E0">
        <w:rPr>
          <w:rFonts w:hint="eastAsia"/>
          <w:bCs/>
        </w:rPr>
        <w:t>民政局</w:t>
      </w:r>
      <w:r>
        <w:rPr>
          <w:rFonts w:hint="eastAsia"/>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D276B8" w:rsidRDefault="00B92A7A">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D276B8" w:rsidRDefault="00B92A7A">
      <w:pPr>
        <w:spacing w:line="400" w:lineRule="exact"/>
        <w:rPr>
          <w:rFonts w:ascii="宋体" w:hAnsi="宋体" w:cs="宋体"/>
          <w:sz w:val="24"/>
        </w:rPr>
      </w:pPr>
      <w:r>
        <w:rPr>
          <w:rFonts w:ascii="宋体" w:hAnsi="宋体" w:cs="宋体" w:hint="eastAsia"/>
          <w:sz w:val="24"/>
        </w:rPr>
        <w:t xml:space="preserve">　（三）、合格的响应人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1、符合本招标文件要求。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D276B8" w:rsidRDefault="00B92A7A">
      <w:pPr>
        <w:spacing w:line="400" w:lineRule="exact"/>
        <w:rPr>
          <w:rFonts w:ascii="宋体" w:hAnsi="宋体" w:cs="宋体"/>
          <w:sz w:val="24"/>
        </w:rPr>
      </w:pPr>
      <w:r>
        <w:rPr>
          <w:rFonts w:ascii="宋体" w:hAnsi="宋体" w:cs="宋体" w:hint="eastAsia"/>
          <w:sz w:val="24"/>
        </w:rPr>
        <w:t xml:space="preserve">   （四）、投标费用</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w:t>
      </w:r>
      <w:r w:rsidR="00F26C9A">
        <w:rPr>
          <w:rFonts w:ascii="宋体" w:hAnsi="宋体" w:cs="宋体" w:hint="eastAsia"/>
          <w:sz w:val="24"/>
        </w:rPr>
        <w:t xml:space="preserve"> </w:t>
      </w:r>
    </w:p>
    <w:p w:rsidR="00D276B8" w:rsidRDefault="00B92A7A">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D276B8" w:rsidRDefault="00B92A7A">
      <w:pPr>
        <w:spacing w:line="400" w:lineRule="exact"/>
        <w:rPr>
          <w:rFonts w:ascii="宋体" w:hAnsi="宋体" w:cs="宋体"/>
          <w:sz w:val="24"/>
        </w:rPr>
      </w:pPr>
      <w:r>
        <w:rPr>
          <w:rFonts w:ascii="宋体" w:hAnsi="宋体" w:cs="宋体" w:hint="eastAsia"/>
          <w:sz w:val="24"/>
        </w:rPr>
        <w:t xml:space="preserve">　　（一）、招标文件的构成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（1）、竞争性谈判邀请函；</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（2）、项目要求及技术要求；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（3）、响应人须知；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D276B8" w:rsidRDefault="00B92A7A">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D276B8" w:rsidRDefault="00B92A7A">
      <w:pPr>
        <w:spacing w:line="400" w:lineRule="exact"/>
        <w:rPr>
          <w:rFonts w:ascii="宋体" w:hAnsi="宋体" w:cs="宋体"/>
          <w:sz w:val="24"/>
        </w:rPr>
      </w:pPr>
      <w:r>
        <w:rPr>
          <w:rFonts w:ascii="宋体" w:hAnsi="宋体" w:cs="宋体" w:hint="eastAsia"/>
          <w:sz w:val="24"/>
        </w:rPr>
        <w:t xml:space="preserve">　 （二）、招标文件的澄清</w:t>
      </w:r>
    </w:p>
    <w:p w:rsidR="00D276B8" w:rsidRDefault="00B92A7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D276B8" w:rsidRDefault="00B92A7A">
      <w:pPr>
        <w:spacing w:line="400" w:lineRule="exact"/>
        <w:rPr>
          <w:rFonts w:ascii="宋体" w:hAnsi="宋体" w:cs="宋体"/>
          <w:sz w:val="24"/>
        </w:rPr>
      </w:pPr>
      <w:r>
        <w:rPr>
          <w:rFonts w:ascii="宋体" w:hAnsi="宋体" w:cs="宋体" w:hint="eastAsia"/>
          <w:sz w:val="24"/>
        </w:rPr>
        <w:lastRenderedPageBreak/>
        <w:t xml:space="preserve">　 （三）、谈判文件的修改</w:t>
      </w:r>
    </w:p>
    <w:p w:rsidR="00D276B8" w:rsidRDefault="00B92A7A">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D276B8" w:rsidRDefault="00B92A7A">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D276B8" w:rsidRDefault="00B92A7A">
      <w:pPr>
        <w:spacing w:line="400" w:lineRule="exact"/>
        <w:rPr>
          <w:rFonts w:ascii="宋体" w:hAnsi="宋体" w:cs="宋体"/>
          <w:sz w:val="24"/>
        </w:rPr>
      </w:pPr>
      <w:r>
        <w:rPr>
          <w:rFonts w:ascii="宋体" w:hAnsi="宋体" w:cs="宋体" w:hint="eastAsia"/>
          <w:sz w:val="24"/>
        </w:rPr>
        <w:t xml:space="preserve">　　（一）、响应文件书写、计量单位使用等</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（二）、响应文件的组成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1、见附件。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D276B8" w:rsidRDefault="00B92A7A">
      <w:pPr>
        <w:spacing w:line="400" w:lineRule="exact"/>
        <w:ind w:firstLineChars="200" w:firstLine="482"/>
        <w:rPr>
          <w:rFonts w:ascii="宋体" w:hAnsi="宋体" w:cs="宋体"/>
          <w:b/>
          <w:bCs/>
          <w:sz w:val="24"/>
        </w:rPr>
      </w:pPr>
      <w:r>
        <w:rPr>
          <w:rFonts w:ascii="宋体" w:hAnsi="宋体" w:cs="宋体" w:hint="eastAsia"/>
          <w:b/>
          <w:bCs/>
          <w:sz w:val="24"/>
        </w:rPr>
        <w:t xml:space="preserve"> 4、</w:t>
      </w:r>
      <w:r>
        <w:rPr>
          <w:rFonts w:ascii="宋体" w:hAnsi="宋体" w:cs="宋体" w:hint="eastAsia"/>
          <w:sz w:val="24"/>
        </w:rPr>
        <w:t>响应文件中必须提供交纳投标保证金</w:t>
      </w:r>
      <w:r w:rsidR="002D6AD4">
        <w:rPr>
          <w:rFonts w:ascii="宋体" w:hAnsi="宋体" w:cs="宋体" w:hint="eastAsia"/>
          <w:sz w:val="24"/>
        </w:rPr>
        <w:t>缴纳回执单</w:t>
      </w:r>
      <w:r>
        <w:rPr>
          <w:rFonts w:ascii="宋体" w:hAnsi="宋体" w:cs="宋体" w:hint="eastAsia"/>
          <w:sz w:val="24"/>
        </w:rPr>
        <w:t>和基本</w:t>
      </w:r>
      <w:proofErr w:type="gramStart"/>
      <w:r>
        <w:rPr>
          <w:rFonts w:ascii="宋体" w:hAnsi="宋体" w:cs="宋体" w:hint="eastAsia"/>
          <w:sz w:val="24"/>
        </w:rPr>
        <w:t>帐户</w:t>
      </w:r>
      <w:proofErr w:type="gramEnd"/>
      <w:r>
        <w:rPr>
          <w:rFonts w:ascii="宋体" w:hAnsi="宋体" w:cs="宋体" w:hint="eastAsia"/>
          <w:sz w:val="24"/>
        </w:rPr>
        <w:t>证明（原件单独提交）</w:t>
      </w:r>
      <w:r>
        <w:rPr>
          <w:rFonts w:ascii="宋体" w:hAnsi="宋体" w:cs="宋体" w:hint="eastAsia"/>
          <w:b/>
          <w:bCs/>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（三）、响应文件格式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D276B8" w:rsidRDefault="00B92A7A">
      <w:pPr>
        <w:spacing w:line="400" w:lineRule="exact"/>
        <w:rPr>
          <w:rFonts w:ascii="宋体" w:hAnsi="宋体" w:cs="宋体"/>
          <w:sz w:val="24"/>
        </w:rPr>
      </w:pPr>
      <w:r>
        <w:rPr>
          <w:rFonts w:ascii="宋体" w:hAnsi="宋体" w:cs="宋体" w:hint="eastAsia"/>
          <w:sz w:val="24"/>
        </w:rPr>
        <w:t xml:space="preserve">　　（三）、投标报价</w:t>
      </w:r>
    </w:p>
    <w:p w:rsidR="00D276B8" w:rsidRDefault="00B92A7A">
      <w:pPr>
        <w:spacing w:line="40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D276B8" w:rsidRDefault="00B92A7A">
      <w:pPr>
        <w:spacing w:line="400" w:lineRule="exact"/>
        <w:rPr>
          <w:rFonts w:ascii="宋体" w:hAnsi="宋体" w:cs="宋体"/>
          <w:sz w:val="24"/>
        </w:rPr>
      </w:pPr>
      <w:r>
        <w:rPr>
          <w:rFonts w:ascii="宋体" w:hAnsi="宋体" w:cs="宋体" w:hint="eastAsia"/>
          <w:sz w:val="24"/>
        </w:rPr>
        <w:t xml:space="preserve">　　（四）、投标货币  报价币种为人民币。</w:t>
      </w:r>
    </w:p>
    <w:p w:rsidR="00D276B8" w:rsidRDefault="00B92A7A">
      <w:pPr>
        <w:spacing w:line="400" w:lineRule="exact"/>
        <w:rPr>
          <w:rFonts w:ascii="宋体" w:hAnsi="宋体" w:cs="宋体"/>
          <w:sz w:val="24"/>
        </w:rPr>
      </w:pPr>
      <w:r>
        <w:rPr>
          <w:rFonts w:ascii="宋体" w:hAnsi="宋体" w:cs="宋体" w:hint="eastAsia"/>
          <w:sz w:val="24"/>
        </w:rPr>
        <w:t xml:space="preserve">　　（五）、响应人资格的证明文件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D276B8" w:rsidRDefault="00B92A7A">
      <w:pPr>
        <w:spacing w:line="400" w:lineRule="exact"/>
        <w:rPr>
          <w:rFonts w:ascii="宋体" w:hAnsi="宋体" w:cs="宋体"/>
          <w:sz w:val="24"/>
        </w:rPr>
      </w:pPr>
      <w:r>
        <w:rPr>
          <w:rFonts w:ascii="宋体" w:hAnsi="宋体" w:cs="宋体" w:hint="eastAsia"/>
          <w:sz w:val="24"/>
        </w:rPr>
        <w:t xml:space="preserve">　 （六）、投标有效期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2、要求响应人同意延长有效期，要求与答复均应以书面形式。响应人可以拒绝上述要求而其投标保证金不被不予退还。对于同意该要求的响应人，既不要求也不允许其修改响应文件，</w:t>
      </w:r>
      <w:r>
        <w:rPr>
          <w:rFonts w:ascii="宋体" w:hAnsi="宋体" w:cs="宋体" w:hint="eastAsia"/>
          <w:sz w:val="24"/>
        </w:rPr>
        <w:lastRenderedPageBreak/>
        <w:t>但将要求其相应延长投标保证金的有效期。有关退还和不予退还投标保证金的规定在投标有效期的延长期内继续有效。</w:t>
      </w:r>
    </w:p>
    <w:p w:rsidR="00D276B8" w:rsidRDefault="00B92A7A">
      <w:pPr>
        <w:spacing w:line="400" w:lineRule="exact"/>
        <w:rPr>
          <w:rFonts w:ascii="宋体" w:hAnsi="宋体" w:cs="宋体"/>
          <w:sz w:val="24"/>
        </w:rPr>
      </w:pPr>
      <w:r>
        <w:rPr>
          <w:rFonts w:ascii="宋体" w:hAnsi="宋体" w:cs="宋体" w:hint="eastAsia"/>
          <w:sz w:val="24"/>
        </w:rPr>
        <w:t xml:space="preserve">　 （七）、投标保证金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D276B8" w:rsidRDefault="00B92A7A">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AB21E0">
        <w:rPr>
          <w:rFonts w:ascii="宋体" w:hAnsi="宋体" w:cs="宋体" w:hint="eastAsia"/>
          <w:kern w:val="0"/>
          <w:sz w:val="24"/>
          <w:u w:val="single"/>
        </w:rPr>
        <w:t>8</w:t>
      </w:r>
      <w:r w:rsidR="007A1350">
        <w:rPr>
          <w:rFonts w:ascii="宋体" w:hAnsi="宋体" w:cs="宋体" w:hint="eastAsia"/>
          <w:kern w:val="0"/>
          <w:sz w:val="24"/>
          <w:u w:val="single"/>
        </w:rPr>
        <w:t>00</w:t>
      </w:r>
      <w:r w:rsidR="00AB259D">
        <w:rPr>
          <w:rFonts w:ascii="宋体" w:hAnsi="宋体" w:cs="宋体" w:hint="eastAsia"/>
          <w:kern w:val="0"/>
          <w:sz w:val="24"/>
          <w:u w:val="single"/>
        </w:rPr>
        <w:t>0</w:t>
      </w:r>
      <w:r w:rsidRPr="00AB259D">
        <w:rPr>
          <w:rFonts w:ascii="宋体" w:hAnsi="宋体" w:cs="宋体" w:hint="eastAsia"/>
          <w:kern w:val="0"/>
          <w:sz w:val="24"/>
        </w:rPr>
        <w:t>元</w:t>
      </w:r>
      <w:r>
        <w:rPr>
          <w:rFonts w:ascii="宋体" w:hAnsi="宋体" w:cs="宋体" w:hint="eastAsia"/>
          <w:kern w:val="0"/>
          <w:sz w:val="24"/>
        </w:rPr>
        <w:t>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E57AAD">
        <w:rPr>
          <w:rFonts w:ascii="宋体" w:hAnsi="宋体" w:cs="宋体" w:hint="eastAsia"/>
          <w:sz w:val="24"/>
        </w:rPr>
        <w:t>缴纳回执单</w:t>
      </w:r>
      <w:r>
        <w:rPr>
          <w:rFonts w:ascii="宋体" w:hAnsi="宋体" w:cs="宋体" w:hint="eastAsia"/>
          <w:sz w:val="24"/>
        </w:rPr>
        <w:t>及基本</w:t>
      </w:r>
      <w:proofErr w:type="gramStart"/>
      <w:r>
        <w:rPr>
          <w:rFonts w:ascii="宋体" w:hAnsi="宋体" w:cs="宋体" w:hint="eastAsia"/>
          <w:sz w:val="24"/>
        </w:rPr>
        <w:t>帐户</w:t>
      </w:r>
      <w:proofErr w:type="gramEnd"/>
      <w:r>
        <w:rPr>
          <w:rFonts w:ascii="宋体" w:hAnsi="宋体" w:cs="宋体" w:hint="eastAsia"/>
          <w:sz w:val="24"/>
        </w:rPr>
        <w:t>证明复印件。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D276B8" w:rsidRDefault="00B92A7A">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D276B8" w:rsidRDefault="00B92A7A">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D276B8" w:rsidRDefault="00B92A7A">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D276B8" w:rsidRDefault="00B92A7A">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D276B8" w:rsidRDefault="00B92A7A">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D276B8" w:rsidRDefault="00B92A7A">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8265C8" w:rsidRPr="008265C8" w:rsidRDefault="008265C8" w:rsidP="008265C8">
      <w:pPr>
        <w:spacing w:line="400" w:lineRule="exact"/>
        <w:ind w:firstLineChars="200" w:firstLine="480"/>
        <w:rPr>
          <w:rFonts w:ascii="宋体" w:hAnsi="宋体" w:cs="宋体"/>
          <w:sz w:val="24"/>
        </w:rPr>
      </w:pPr>
      <w:r>
        <w:rPr>
          <w:rFonts w:ascii="宋体" w:hAnsi="宋体" w:cs="宋体" w:hint="eastAsia"/>
          <w:sz w:val="24"/>
        </w:rPr>
        <w:t>7、</w:t>
      </w:r>
      <w:r w:rsidRPr="008265C8">
        <w:rPr>
          <w:rFonts w:ascii="宋体" w:hAnsi="宋体" w:cs="宋体" w:hint="eastAsia"/>
          <w:sz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265C8" w:rsidRPr="008265C8" w:rsidRDefault="008265C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（八）、响应文件的份数和签署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D276B8" w:rsidRDefault="00B92A7A">
      <w:pPr>
        <w:ind w:firstLineChars="196" w:firstLine="551"/>
        <w:rPr>
          <w:rFonts w:ascii="宋体" w:hAnsi="宋体" w:cs="宋体"/>
          <w:b/>
          <w:sz w:val="28"/>
          <w:szCs w:val="28"/>
        </w:rPr>
      </w:pPr>
      <w:r>
        <w:rPr>
          <w:rFonts w:ascii="宋体" w:hAnsi="宋体" w:cs="宋体" w:hint="eastAsia"/>
          <w:b/>
          <w:sz w:val="28"/>
          <w:szCs w:val="28"/>
        </w:rPr>
        <w:t>四、响应文件的递交</w:t>
      </w:r>
    </w:p>
    <w:p w:rsidR="00D276B8" w:rsidRDefault="00B92A7A">
      <w:pPr>
        <w:spacing w:line="400" w:lineRule="exact"/>
        <w:rPr>
          <w:rFonts w:ascii="宋体" w:hAnsi="宋体" w:cs="宋体"/>
          <w:sz w:val="24"/>
        </w:rPr>
      </w:pPr>
      <w:r>
        <w:rPr>
          <w:rFonts w:ascii="宋体" w:hAnsi="宋体" w:cs="宋体" w:hint="eastAsia"/>
          <w:sz w:val="24"/>
        </w:rPr>
        <w:t xml:space="preserve">　 （一）、响应文件的密封和标记</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D276B8" w:rsidRDefault="00B92A7A">
      <w:pPr>
        <w:spacing w:line="400" w:lineRule="exact"/>
        <w:rPr>
          <w:rFonts w:ascii="宋体" w:hAnsi="宋体" w:cs="宋体"/>
          <w:sz w:val="24"/>
        </w:rPr>
      </w:pPr>
      <w:r>
        <w:rPr>
          <w:rFonts w:ascii="宋体" w:hAnsi="宋体" w:cs="宋体" w:hint="eastAsia"/>
          <w:sz w:val="24"/>
        </w:rPr>
        <w:t xml:space="preserve">   （二）、递交响应文件的截止时间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w:t>
      </w:r>
      <w:r>
        <w:rPr>
          <w:rFonts w:ascii="宋体" w:hAnsi="宋体" w:cs="宋体" w:hint="eastAsia"/>
          <w:sz w:val="24"/>
        </w:rPr>
        <w:lastRenderedPageBreak/>
        <w:t>前在开标现场送至招标人。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D276B8" w:rsidRDefault="00B92A7A">
      <w:pPr>
        <w:spacing w:line="400" w:lineRule="exact"/>
        <w:rPr>
          <w:rFonts w:ascii="宋体" w:hAnsi="宋体" w:cs="宋体"/>
          <w:sz w:val="24"/>
        </w:rPr>
      </w:pPr>
      <w:r>
        <w:rPr>
          <w:rFonts w:ascii="宋体" w:hAnsi="宋体" w:cs="宋体" w:hint="eastAsia"/>
          <w:sz w:val="24"/>
        </w:rPr>
        <w:t xml:space="preserve">　 （三）、迟交的响应文件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D276B8" w:rsidRDefault="00B92A7A">
      <w:pPr>
        <w:spacing w:line="400" w:lineRule="exact"/>
        <w:rPr>
          <w:rFonts w:ascii="宋体" w:hAnsi="宋体" w:cs="宋体"/>
          <w:sz w:val="24"/>
        </w:rPr>
      </w:pPr>
      <w:r>
        <w:rPr>
          <w:rFonts w:ascii="宋体" w:hAnsi="宋体" w:cs="宋体" w:hint="eastAsia"/>
          <w:sz w:val="24"/>
        </w:rPr>
        <w:t xml:space="preserve">　 （四）、响应文件的撤销</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D276B8" w:rsidRDefault="00B92A7A">
      <w:pPr>
        <w:jc w:val="left"/>
        <w:rPr>
          <w:rFonts w:ascii="宋体" w:hAnsi="宋体" w:cs="宋体"/>
          <w:b/>
          <w:bCs/>
          <w:sz w:val="28"/>
          <w:szCs w:val="28"/>
        </w:rPr>
      </w:pPr>
      <w:r>
        <w:rPr>
          <w:rFonts w:ascii="宋体" w:hAnsi="宋体" w:cs="宋体" w:hint="eastAsia"/>
          <w:b/>
          <w:bCs/>
          <w:sz w:val="28"/>
          <w:szCs w:val="28"/>
        </w:rPr>
        <w:t xml:space="preserve">　 五、特别提示</w:t>
      </w:r>
    </w:p>
    <w:p w:rsidR="00D276B8" w:rsidRDefault="00B92A7A">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D276B8" w:rsidRDefault="00B92A7A">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D276B8" w:rsidRDefault="00B92A7A">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D276B8" w:rsidRDefault="00B92A7A">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D276B8" w:rsidRDefault="00B92A7A">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D276B8" w:rsidRDefault="00B92A7A">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D276B8" w:rsidRDefault="00B92A7A">
      <w:pPr>
        <w:spacing w:line="480" w:lineRule="exact"/>
        <w:ind w:firstLineChars="200" w:firstLine="480"/>
        <w:rPr>
          <w:rFonts w:ascii="宋体" w:hAnsi="宋体" w:cs="宋体"/>
          <w:sz w:val="24"/>
        </w:rPr>
      </w:pPr>
      <w:r>
        <w:rPr>
          <w:rFonts w:ascii="宋体" w:hAnsi="宋体" w:cs="宋体" w:hint="eastAsia"/>
          <w:sz w:val="24"/>
        </w:rPr>
        <w:lastRenderedPageBreak/>
        <w:t>（八）、响应文件属下列情况之一的为无效投标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1、未按规定提交投标保证金的；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D276B8" w:rsidRDefault="00B92A7A">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D276B8" w:rsidRDefault="00B92A7A">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D276B8" w:rsidRDefault="00B92A7A">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D276B8" w:rsidRDefault="00B92A7A">
      <w:pPr>
        <w:ind w:firstLineChars="150" w:firstLine="422"/>
        <w:rPr>
          <w:b/>
          <w:sz w:val="28"/>
          <w:szCs w:val="28"/>
        </w:rPr>
      </w:pPr>
      <w:r>
        <w:rPr>
          <w:rFonts w:hint="eastAsia"/>
          <w:b/>
          <w:sz w:val="28"/>
          <w:szCs w:val="28"/>
        </w:rPr>
        <w:t xml:space="preserve"> </w:t>
      </w:r>
      <w:r>
        <w:rPr>
          <w:rFonts w:hint="eastAsia"/>
          <w:b/>
          <w:sz w:val="28"/>
          <w:szCs w:val="28"/>
        </w:rPr>
        <w:t>六、开标和评标</w:t>
      </w:r>
    </w:p>
    <w:p w:rsidR="00D276B8" w:rsidRDefault="00B92A7A">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D276B8" w:rsidRDefault="00B92A7A">
      <w:pPr>
        <w:spacing w:line="400" w:lineRule="exact"/>
        <w:rPr>
          <w:rFonts w:ascii="宋体" w:hAnsi="宋体" w:cs="宋体"/>
          <w:sz w:val="24"/>
        </w:rPr>
      </w:pPr>
      <w:r>
        <w:rPr>
          <w:rFonts w:ascii="宋体" w:hAnsi="宋体" w:cs="宋体" w:hint="eastAsia"/>
          <w:sz w:val="24"/>
        </w:rPr>
        <w:t xml:space="preserve">   （二）、评标委员会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D276B8" w:rsidRDefault="00B92A7A">
      <w:pPr>
        <w:spacing w:line="400" w:lineRule="exact"/>
        <w:rPr>
          <w:rFonts w:ascii="宋体" w:hAnsi="宋体" w:cs="宋体"/>
          <w:sz w:val="24"/>
        </w:rPr>
      </w:pPr>
      <w:r>
        <w:rPr>
          <w:rFonts w:ascii="宋体" w:hAnsi="宋体" w:cs="宋体" w:hint="eastAsia"/>
          <w:sz w:val="24"/>
        </w:rPr>
        <w:t xml:space="preserve">　 （三）、响应文件响应性的确定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了实质性的投标而没有重大偏离。实质性投标的响应是指响应文件符合招标文件的所有条款、条件和规定且没有重大偏离或保留。</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4、评标委员会判断响应文件的响应性仅基于响应文件本身而不依靠外部证据。</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D276B8" w:rsidRDefault="00B92A7A">
      <w:pPr>
        <w:spacing w:line="400" w:lineRule="exact"/>
        <w:rPr>
          <w:rFonts w:ascii="宋体" w:hAnsi="宋体" w:cs="宋体"/>
          <w:sz w:val="24"/>
        </w:rPr>
      </w:pPr>
      <w:r>
        <w:rPr>
          <w:rFonts w:ascii="宋体" w:hAnsi="宋体" w:cs="宋体" w:hint="eastAsia"/>
          <w:sz w:val="24"/>
        </w:rPr>
        <w:t xml:space="preserve">　（四）、响应文件的澄清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D276B8" w:rsidRDefault="00B92A7A">
      <w:pPr>
        <w:spacing w:line="400" w:lineRule="exact"/>
        <w:rPr>
          <w:rFonts w:ascii="宋体" w:hAnsi="宋体" w:cs="宋体"/>
          <w:sz w:val="24"/>
        </w:rPr>
      </w:pPr>
      <w:r>
        <w:rPr>
          <w:rFonts w:ascii="宋体" w:hAnsi="宋体" w:cs="宋体" w:hint="eastAsia"/>
          <w:sz w:val="24"/>
        </w:rPr>
        <w:t xml:space="preserve">　 （五）、对响应文件的评估和比较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D276B8" w:rsidRDefault="00B92A7A">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D276B8" w:rsidRDefault="00B92A7A">
      <w:pPr>
        <w:spacing w:line="400" w:lineRule="exact"/>
        <w:rPr>
          <w:rFonts w:ascii="宋体" w:hAnsi="宋体" w:cs="宋体"/>
          <w:sz w:val="24"/>
        </w:rPr>
      </w:pPr>
      <w:r>
        <w:rPr>
          <w:rFonts w:ascii="宋体" w:hAnsi="宋体" w:cs="宋体" w:hint="eastAsia"/>
          <w:sz w:val="24"/>
        </w:rPr>
        <w:t xml:space="preserve">    3.2、初步评审内容</w:t>
      </w:r>
    </w:p>
    <w:p w:rsidR="00D276B8" w:rsidRDefault="00B92A7A">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3.2.2、投标函，投标函附录和</w:t>
      </w:r>
      <w:proofErr w:type="gramStart"/>
      <w:r>
        <w:rPr>
          <w:rFonts w:ascii="宋体" w:hAnsi="宋体" w:cs="宋体" w:hint="eastAsia"/>
          <w:sz w:val="24"/>
        </w:rPr>
        <w:t>经济标须有</w:t>
      </w:r>
      <w:proofErr w:type="gramEnd"/>
      <w:r>
        <w:rPr>
          <w:rFonts w:ascii="宋体" w:hAnsi="宋体" w:cs="宋体" w:hint="eastAsia"/>
          <w:sz w:val="24"/>
        </w:rPr>
        <w:t>法定代表人或其委托代理人签字，并加盖单位印章；</w:t>
      </w:r>
    </w:p>
    <w:p w:rsidR="00D276B8" w:rsidRDefault="00B92A7A">
      <w:pPr>
        <w:spacing w:line="400" w:lineRule="exact"/>
        <w:rPr>
          <w:rFonts w:ascii="宋体" w:hAnsi="宋体" w:cs="宋体"/>
          <w:sz w:val="24"/>
        </w:rPr>
      </w:pPr>
      <w:r>
        <w:rPr>
          <w:rFonts w:ascii="宋体" w:hAnsi="宋体" w:cs="宋体" w:hint="eastAsia"/>
          <w:sz w:val="24"/>
        </w:rPr>
        <w:t xml:space="preserve">    3.2.3、投标文件格式须符合招标文件要求；</w:t>
      </w:r>
    </w:p>
    <w:p w:rsidR="00D276B8" w:rsidRDefault="00B92A7A">
      <w:pPr>
        <w:spacing w:line="400" w:lineRule="exact"/>
        <w:rPr>
          <w:rFonts w:ascii="宋体" w:hAnsi="宋体" w:cs="宋体"/>
          <w:sz w:val="24"/>
        </w:rPr>
      </w:pPr>
      <w:r>
        <w:rPr>
          <w:rFonts w:ascii="宋体" w:hAnsi="宋体" w:cs="宋体" w:hint="eastAsia"/>
          <w:sz w:val="24"/>
        </w:rPr>
        <w:t xml:space="preserve">    3.2.4、报价</w:t>
      </w:r>
      <w:proofErr w:type="gramStart"/>
      <w:r>
        <w:rPr>
          <w:rFonts w:ascii="宋体" w:hAnsi="宋体" w:cs="宋体" w:hint="eastAsia"/>
          <w:sz w:val="24"/>
        </w:rPr>
        <w:t>须只有</w:t>
      </w:r>
      <w:proofErr w:type="gramEnd"/>
      <w:r>
        <w:rPr>
          <w:rFonts w:ascii="宋体" w:hAnsi="宋体" w:cs="宋体" w:hint="eastAsia"/>
          <w:sz w:val="24"/>
        </w:rPr>
        <w:t>一个有效报价；</w:t>
      </w:r>
    </w:p>
    <w:p w:rsidR="00D276B8" w:rsidRDefault="00B92A7A">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D276B8" w:rsidRDefault="00B92A7A">
      <w:pPr>
        <w:spacing w:line="400" w:lineRule="exact"/>
        <w:rPr>
          <w:rFonts w:ascii="宋体" w:hAnsi="宋体" w:cs="宋体"/>
          <w:sz w:val="24"/>
        </w:rPr>
      </w:pPr>
      <w:r>
        <w:rPr>
          <w:rFonts w:ascii="宋体" w:hAnsi="宋体" w:cs="宋体" w:hint="eastAsia"/>
          <w:sz w:val="24"/>
        </w:rPr>
        <w:t xml:space="preserve">    3.2.6、资质等级须满足要求；</w:t>
      </w:r>
    </w:p>
    <w:p w:rsidR="00D276B8" w:rsidRDefault="00B92A7A">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D276B8" w:rsidRDefault="00B92A7A">
      <w:pPr>
        <w:spacing w:line="400" w:lineRule="exact"/>
        <w:rPr>
          <w:rFonts w:ascii="宋体" w:hAnsi="宋体" w:cs="宋体"/>
          <w:sz w:val="24"/>
        </w:rPr>
      </w:pPr>
      <w:r>
        <w:rPr>
          <w:rFonts w:ascii="宋体" w:hAnsi="宋体" w:cs="宋体" w:hint="eastAsia"/>
          <w:sz w:val="24"/>
        </w:rPr>
        <w:t xml:space="preserve">    3.2.8、权利及义务须符合招标文件规定；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D276B8" w:rsidRDefault="00B92A7A">
      <w:pPr>
        <w:spacing w:line="400" w:lineRule="exact"/>
        <w:rPr>
          <w:rFonts w:ascii="宋体" w:hAnsi="宋体" w:cs="宋体"/>
          <w:sz w:val="24"/>
        </w:rPr>
      </w:pPr>
      <w:r>
        <w:rPr>
          <w:rFonts w:ascii="宋体" w:hAnsi="宋体" w:cs="宋体" w:hint="eastAsia"/>
          <w:sz w:val="24"/>
        </w:rPr>
        <w:t xml:space="preserve">    3.2.10、不得有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w:t>
      </w:r>
      <w:proofErr w:type="gramStart"/>
      <w:r>
        <w:rPr>
          <w:rFonts w:ascii="宋体" w:hAnsi="宋体" w:cs="宋体" w:hint="eastAsia"/>
          <w:sz w:val="24"/>
        </w:rPr>
        <w:t>废标条件</w:t>
      </w:r>
      <w:proofErr w:type="gramEnd"/>
      <w:r>
        <w:rPr>
          <w:rFonts w:ascii="宋体" w:hAnsi="宋体" w:cs="宋体" w:hint="eastAsia"/>
          <w:sz w:val="24"/>
        </w:rPr>
        <w:t>集中表述，</w:t>
      </w:r>
      <w:proofErr w:type="gramStart"/>
      <w:r>
        <w:rPr>
          <w:rFonts w:ascii="宋体" w:hAnsi="宋体" w:cs="宋体" w:hint="eastAsia"/>
          <w:sz w:val="24"/>
        </w:rPr>
        <w:t>且表达</w:t>
      </w:r>
      <w:proofErr w:type="gramEnd"/>
      <w:r>
        <w:rPr>
          <w:rFonts w:ascii="宋体" w:hAnsi="宋体" w:cs="宋体" w:hint="eastAsia"/>
          <w:sz w:val="24"/>
        </w:rPr>
        <w:t>清</w:t>
      </w:r>
      <w:r>
        <w:rPr>
          <w:rFonts w:ascii="宋体" w:hAnsi="宋体" w:cs="宋体" w:hint="eastAsia"/>
          <w:sz w:val="24"/>
        </w:rPr>
        <w:lastRenderedPageBreak/>
        <w:t>晰、含义明确。只有通过初步评审的投标人才能进入详细评审。</w:t>
      </w:r>
    </w:p>
    <w:p w:rsidR="00D276B8" w:rsidRDefault="00B92A7A">
      <w:pPr>
        <w:spacing w:line="400" w:lineRule="exact"/>
        <w:rPr>
          <w:rFonts w:ascii="宋体" w:hAnsi="宋体" w:cs="宋体"/>
          <w:sz w:val="24"/>
        </w:rPr>
      </w:pPr>
      <w:r>
        <w:rPr>
          <w:rFonts w:ascii="宋体" w:hAnsi="宋体" w:cs="宋体" w:hint="eastAsia"/>
          <w:sz w:val="24"/>
        </w:rPr>
        <w:t xml:space="preserve">    3.3、详细评审的内容</w:t>
      </w:r>
    </w:p>
    <w:p w:rsidR="00D276B8" w:rsidRDefault="00B92A7A">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（1）项目班子的配备；（20分）</w:t>
      </w:r>
    </w:p>
    <w:p w:rsidR="00D276B8" w:rsidRDefault="00B92A7A">
      <w:pPr>
        <w:spacing w:line="400" w:lineRule="exact"/>
        <w:rPr>
          <w:rFonts w:ascii="宋体" w:hAnsi="宋体" w:cs="宋体"/>
          <w:sz w:val="24"/>
        </w:rPr>
      </w:pPr>
      <w:r>
        <w:rPr>
          <w:rFonts w:ascii="宋体" w:hAnsi="宋体" w:cs="宋体" w:hint="eastAsia"/>
          <w:sz w:val="24"/>
        </w:rPr>
        <w:t xml:space="preserve">   （2）拟派负责人资质；（15分）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c、拟派五员上岗5分；（</w:t>
      </w:r>
      <w:proofErr w:type="gramStart"/>
      <w:r>
        <w:rPr>
          <w:rFonts w:ascii="宋体" w:hAnsi="宋体" w:cs="宋体" w:hint="eastAsia"/>
          <w:sz w:val="24"/>
        </w:rPr>
        <w:t>派施工</w:t>
      </w:r>
      <w:proofErr w:type="gramEnd"/>
      <w:r>
        <w:rPr>
          <w:rFonts w:ascii="宋体" w:hAnsi="宋体" w:cs="宋体" w:hint="eastAsia"/>
          <w:sz w:val="24"/>
        </w:rPr>
        <w:t>员、质量员、安全员、材料员、</w:t>
      </w:r>
      <w:proofErr w:type="gramStart"/>
      <w:r>
        <w:rPr>
          <w:rFonts w:ascii="宋体" w:hAnsi="宋体" w:cs="宋体" w:hint="eastAsia"/>
          <w:sz w:val="24"/>
        </w:rPr>
        <w:t>造价员</w:t>
      </w:r>
      <w:proofErr w:type="gramEnd"/>
      <w:r>
        <w:rPr>
          <w:rFonts w:ascii="宋体" w:hAnsi="宋体" w:cs="宋体" w:hint="eastAsia"/>
          <w:sz w:val="24"/>
        </w:rPr>
        <w:t>持证上岗，缺一项扣一分，扣完为止。）</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⑶企业综合实力；（42分）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公司业绩10分；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注册资金6分；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员工人数6分；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年销售额10分；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纳税情况10分；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⑷服务承诺；（8分）</w:t>
      </w:r>
    </w:p>
    <w:p w:rsidR="00D276B8" w:rsidRDefault="00B92A7A">
      <w:pPr>
        <w:spacing w:line="400" w:lineRule="exact"/>
        <w:rPr>
          <w:rFonts w:ascii="宋体" w:hAnsi="宋体" w:cs="宋体"/>
          <w:sz w:val="24"/>
        </w:rPr>
      </w:pPr>
      <w:r>
        <w:rPr>
          <w:rFonts w:ascii="宋体" w:hAnsi="宋体" w:cs="宋体" w:hint="eastAsia"/>
          <w:sz w:val="24"/>
        </w:rPr>
        <w:t xml:space="preserve">    ⑸采购人综合考评；（15分）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⑴工程概况及特点; （10分）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D276B8" w:rsidRDefault="00B92A7A">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D276B8" w:rsidRDefault="00B92A7A">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D276B8" w:rsidRDefault="00B92A7A">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w:t>
      </w:r>
      <w:proofErr w:type="gramStart"/>
      <w:r>
        <w:rPr>
          <w:rFonts w:ascii="宋体" w:hAnsi="宋体" w:cs="宋体" w:hint="eastAsia"/>
          <w:sz w:val="24"/>
        </w:rPr>
        <w:t>标总分值</w:t>
      </w:r>
      <w:proofErr w:type="gramEnd"/>
      <w:r>
        <w:rPr>
          <w:rFonts w:ascii="宋体" w:hAnsi="宋体" w:cs="宋体" w:hint="eastAsia"/>
          <w:sz w:val="24"/>
        </w:rPr>
        <w:t>R设为60分。各投标人的技术得分为C值。当C&lt;R时，评标委员会应不再进行下步评审。当C≥R时，评标委员会应进行下步评审。</w:t>
      </w:r>
    </w:p>
    <w:p w:rsidR="00D276B8" w:rsidRDefault="00B92A7A">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经济标的初步评审，指对各投标人的投标报价是否存在漏项或擅自修改招标人发出的工程量清单等进行检查，对不可竞争费用及税金进行核实。</w:t>
      </w:r>
    </w:p>
    <w:p w:rsidR="00D276B8" w:rsidRDefault="00B92A7A">
      <w:pPr>
        <w:spacing w:line="386" w:lineRule="exact"/>
        <w:ind w:firstLine="480"/>
        <w:rPr>
          <w:rFonts w:ascii="宋体" w:hAnsi="宋体" w:cs="宋体"/>
          <w:sz w:val="24"/>
        </w:rPr>
      </w:pPr>
      <w:r>
        <w:rPr>
          <w:rFonts w:ascii="宋体" w:hAnsi="宋体" w:cs="宋体" w:hint="eastAsia"/>
          <w:sz w:val="24"/>
        </w:rPr>
        <w:lastRenderedPageBreak/>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D276B8" w:rsidRDefault="00B92A7A">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D276B8" w:rsidRDefault="00B92A7A">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D276B8" w:rsidRDefault="00B92A7A">
      <w:pPr>
        <w:spacing w:line="400" w:lineRule="exact"/>
        <w:rPr>
          <w:rFonts w:ascii="宋体" w:hAnsi="宋体" w:cs="宋体"/>
          <w:sz w:val="24"/>
        </w:rPr>
      </w:pPr>
      <w:r>
        <w:rPr>
          <w:rFonts w:ascii="宋体" w:hAnsi="宋体" w:cs="宋体" w:hint="eastAsia"/>
          <w:sz w:val="24"/>
        </w:rPr>
        <w:t xml:space="preserve"> 　（七）、保密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D276B8" w:rsidRDefault="00B92A7A">
      <w:pPr>
        <w:ind w:firstLineChars="150" w:firstLine="422"/>
        <w:rPr>
          <w:rFonts w:ascii="宋体" w:hAnsi="宋体" w:cs="宋体"/>
          <w:b/>
          <w:sz w:val="28"/>
          <w:szCs w:val="28"/>
        </w:rPr>
      </w:pPr>
      <w:r>
        <w:rPr>
          <w:rFonts w:ascii="宋体" w:hAnsi="宋体" w:cs="宋体" w:hint="eastAsia"/>
          <w:b/>
          <w:sz w:val="28"/>
          <w:szCs w:val="28"/>
        </w:rPr>
        <w:t>七、授予合同</w:t>
      </w:r>
    </w:p>
    <w:p w:rsidR="00D276B8" w:rsidRDefault="00B92A7A">
      <w:pPr>
        <w:ind w:firstLineChars="150" w:firstLine="360"/>
        <w:rPr>
          <w:rFonts w:ascii="宋体" w:hAnsi="宋体" w:cs="宋体"/>
          <w:b/>
          <w:sz w:val="24"/>
        </w:rPr>
      </w:pPr>
      <w:r>
        <w:rPr>
          <w:rFonts w:ascii="宋体" w:hAnsi="宋体" w:cs="宋体" w:hint="eastAsia"/>
          <w:sz w:val="24"/>
        </w:rPr>
        <w:t>（一）、定标准则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D276B8" w:rsidRDefault="00B92A7A">
      <w:pPr>
        <w:spacing w:line="400" w:lineRule="exact"/>
        <w:rPr>
          <w:rFonts w:ascii="宋体" w:hAnsi="宋体" w:cs="宋体"/>
          <w:sz w:val="24"/>
        </w:rPr>
      </w:pPr>
      <w:r>
        <w:rPr>
          <w:rFonts w:ascii="宋体" w:hAnsi="宋体" w:cs="宋体" w:hint="eastAsia"/>
          <w:sz w:val="24"/>
        </w:rPr>
        <w:t xml:space="preserve">   （二）、公示成交结果、发出成交通知书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D276B8" w:rsidRDefault="00B92A7A">
      <w:pPr>
        <w:spacing w:line="400" w:lineRule="exact"/>
        <w:rPr>
          <w:rFonts w:ascii="宋体" w:hAnsi="宋体" w:cs="宋体"/>
          <w:sz w:val="24"/>
        </w:rPr>
      </w:pPr>
      <w:r>
        <w:rPr>
          <w:rFonts w:ascii="宋体" w:hAnsi="宋体" w:cs="宋体" w:hint="eastAsia"/>
          <w:sz w:val="24"/>
        </w:rPr>
        <w:t xml:space="preserve">　  （三）、授予合同时变更数量的权力。</w:t>
      </w:r>
    </w:p>
    <w:p w:rsidR="00D276B8" w:rsidRDefault="00B92A7A">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D276B8" w:rsidRDefault="00B92A7A">
      <w:pPr>
        <w:spacing w:line="400" w:lineRule="exact"/>
        <w:rPr>
          <w:rFonts w:ascii="宋体" w:hAnsi="宋体" w:cs="宋体"/>
          <w:sz w:val="24"/>
        </w:rPr>
      </w:pPr>
      <w:r>
        <w:rPr>
          <w:rFonts w:ascii="宋体" w:hAnsi="宋体" w:cs="宋体" w:hint="eastAsia"/>
          <w:sz w:val="24"/>
        </w:rPr>
        <w:t xml:space="preserve">　  （五）、合同协议书的签署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2、成交通知书、招标文件、中标方的响应文件及其澄清文件，均为签订合同协议书的依据。</w:t>
      </w:r>
    </w:p>
    <w:p w:rsidR="00D276B8" w:rsidRDefault="00B92A7A">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D276B8" w:rsidRDefault="00B92A7A">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D276B8" w:rsidRDefault="00D276B8">
      <w:pPr>
        <w:spacing w:line="400" w:lineRule="exact"/>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Pr="00E57AAD" w:rsidRDefault="00B92A7A" w:rsidP="00161159">
      <w:pPr>
        <w:spacing w:line="400" w:lineRule="exact"/>
        <w:jc w:val="center"/>
        <w:rPr>
          <w:rFonts w:ascii="新宋体" w:eastAsia="新宋体" w:hAnsi="新宋体"/>
          <w:b/>
          <w:sz w:val="32"/>
          <w:szCs w:val="32"/>
        </w:rPr>
      </w:pPr>
      <w:r>
        <w:rPr>
          <w:rFonts w:ascii="新宋体" w:eastAsia="新宋体" w:hAnsi="新宋体" w:hint="eastAsia"/>
          <w:b/>
          <w:sz w:val="32"/>
          <w:szCs w:val="32"/>
        </w:rPr>
        <w:lastRenderedPageBreak/>
        <w:t xml:space="preserve">第四部分  </w:t>
      </w:r>
      <w:bookmarkStart w:id="1" w:name="_Toc357868212"/>
      <w:bookmarkStart w:id="2" w:name="_Toc356744032"/>
      <w:bookmarkStart w:id="3" w:name="_Toc393143822"/>
      <w:r>
        <w:rPr>
          <w:rFonts w:ascii="宋体" w:hAnsi="宋体" w:hint="eastAsia"/>
          <w:b/>
          <w:sz w:val="30"/>
          <w:szCs w:val="30"/>
        </w:rPr>
        <w:t>通用合同条款</w:t>
      </w:r>
      <w:bookmarkEnd w:id="1"/>
      <w:bookmarkEnd w:id="2"/>
      <w:bookmarkEnd w:id="3"/>
    </w:p>
    <w:p w:rsidR="00D276B8" w:rsidRDefault="00B92A7A">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D276B8" w:rsidRDefault="00D276B8">
      <w:pPr>
        <w:spacing w:line="400" w:lineRule="exact"/>
        <w:ind w:firstLineChars="750" w:firstLine="1800"/>
        <w:jc w:val="left"/>
        <w:rPr>
          <w:rFonts w:ascii="新宋体" w:eastAsia="新宋体" w:hAnsi="新宋体"/>
          <w:sz w:val="24"/>
          <w:szCs w:val="28"/>
        </w:rPr>
      </w:pPr>
    </w:p>
    <w:p w:rsidR="00D276B8" w:rsidRDefault="00B92A7A">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D276B8" w:rsidRDefault="00D276B8">
      <w:pPr>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outlineLvl w:val="2"/>
        <w:rPr>
          <w:rFonts w:ascii="宋体" w:hAnsi="宋体"/>
          <w:b/>
          <w:sz w:val="30"/>
          <w:szCs w:val="30"/>
        </w:rPr>
      </w:pPr>
      <w:bookmarkStart w:id="4" w:name="_Toc393143823"/>
      <w:bookmarkStart w:id="5" w:name="_Toc357868213"/>
      <w:bookmarkStart w:id="6" w:name="_Toc356744033"/>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2D6AD4" w:rsidRDefault="002D6AD4">
      <w:pPr>
        <w:spacing w:line="360" w:lineRule="auto"/>
        <w:jc w:val="center"/>
        <w:outlineLvl w:val="2"/>
        <w:rPr>
          <w:rFonts w:ascii="宋体" w:hAnsi="宋体"/>
          <w:b/>
          <w:sz w:val="30"/>
          <w:szCs w:val="30"/>
        </w:rPr>
      </w:pPr>
    </w:p>
    <w:p w:rsidR="00D276B8" w:rsidRDefault="00B92A7A">
      <w:pPr>
        <w:spacing w:line="360" w:lineRule="auto"/>
        <w:jc w:val="center"/>
        <w:outlineLvl w:val="2"/>
        <w:rPr>
          <w:rFonts w:ascii="宋体" w:hAnsi="宋体"/>
          <w:b/>
          <w:sz w:val="30"/>
          <w:szCs w:val="30"/>
        </w:rPr>
      </w:pPr>
      <w:r>
        <w:rPr>
          <w:rFonts w:ascii="宋体" w:hAnsi="宋体" w:hint="eastAsia"/>
          <w:b/>
          <w:sz w:val="30"/>
          <w:szCs w:val="30"/>
        </w:rPr>
        <w:lastRenderedPageBreak/>
        <w:t>第五部分专用合同条款</w:t>
      </w:r>
      <w:bookmarkEnd w:id="4"/>
      <w:bookmarkEnd w:id="5"/>
      <w:bookmarkEnd w:id="6"/>
      <w:r>
        <w:rPr>
          <w:rFonts w:ascii="宋体" w:hAnsi="宋体" w:hint="eastAsia"/>
          <w:b/>
          <w:sz w:val="30"/>
          <w:szCs w:val="30"/>
        </w:rPr>
        <w:t>（参考）</w:t>
      </w:r>
    </w:p>
    <w:p w:rsidR="00D276B8" w:rsidRDefault="00B92A7A">
      <w:pPr>
        <w:spacing w:line="360" w:lineRule="auto"/>
        <w:jc w:val="center"/>
        <w:rPr>
          <w:rFonts w:ascii="宋体" w:hAnsi="宋体"/>
          <w:b/>
          <w:bCs/>
          <w:sz w:val="30"/>
          <w:szCs w:val="30"/>
        </w:rPr>
      </w:pPr>
      <w:r>
        <w:rPr>
          <w:rFonts w:ascii="宋体" w:hAnsi="宋体" w:hint="eastAsia"/>
          <w:b/>
          <w:bCs/>
          <w:sz w:val="30"/>
          <w:szCs w:val="30"/>
        </w:rPr>
        <w:t xml:space="preserve"> 专 用 条 款</w:t>
      </w:r>
    </w:p>
    <w:p w:rsidR="00D276B8" w:rsidRDefault="00B92A7A">
      <w:pPr>
        <w:keepNext/>
        <w:keepLines/>
        <w:spacing w:line="360" w:lineRule="auto"/>
        <w:jc w:val="center"/>
        <w:outlineLvl w:val="2"/>
        <w:rPr>
          <w:rFonts w:ascii="宋体" w:hAnsi="宋体"/>
          <w:b/>
          <w:bCs/>
          <w:sz w:val="28"/>
          <w:szCs w:val="28"/>
        </w:rPr>
      </w:pPr>
      <w:bookmarkStart w:id="7" w:name="_Toc354404029"/>
      <w:bookmarkStart w:id="8" w:name="_Toc326060505"/>
      <w:bookmarkStart w:id="9" w:name="_Toc329278149"/>
      <w:bookmarkStart w:id="10" w:name="_Toc356744034"/>
      <w:bookmarkStart w:id="11" w:name="_Toc393143824"/>
      <w:bookmarkStart w:id="12" w:name="_Toc357868214"/>
      <w:bookmarkStart w:id="13" w:name="_Toc354923119"/>
      <w:bookmarkStart w:id="14" w:name="_Toc355649942"/>
      <w:bookmarkStart w:id="15" w:name="_Toc354922980"/>
      <w:r>
        <w:rPr>
          <w:rFonts w:ascii="宋体" w:hAnsi="宋体" w:hint="eastAsia"/>
          <w:b/>
          <w:bCs/>
          <w:sz w:val="28"/>
          <w:szCs w:val="28"/>
        </w:rPr>
        <w:t>一、词语定义及合同文件</w:t>
      </w:r>
      <w:bookmarkEnd w:id="7"/>
      <w:bookmarkEnd w:id="8"/>
      <w:bookmarkEnd w:id="9"/>
      <w:bookmarkEnd w:id="10"/>
      <w:bookmarkEnd w:id="11"/>
      <w:bookmarkEnd w:id="12"/>
      <w:bookmarkEnd w:id="13"/>
      <w:bookmarkEnd w:id="14"/>
      <w:bookmarkEnd w:id="15"/>
    </w:p>
    <w:p w:rsidR="00D276B8" w:rsidRDefault="00B92A7A">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D276B8" w:rsidRDefault="00B92A7A">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D276B8" w:rsidRDefault="00B92A7A">
      <w:pPr>
        <w:spacing w:line="360" w:lineRule="auto"/>
        <w:rPr>
          <w:rFonts w:ascii="宋体" w:hAnsi="宋体"/>
          <w:sz w:val="24"/>
          <w:u w:val="single"/>
        </w:rPr>
      </w:pPr>
      <w:r>
        <w:rPr>
          <w:rFonts w:ascii="宋体" w:hAnsi="宋体" w:hint="eastAsia"/>
          <w:sz w:val="24"/>
          <w:u w:val="single"/>
        </w:rPr>
        <w:t xml:space="preserve">                                                                            </w:t>
      </w:r>
    </w:p>
    <w:p w:rsidR="00D276B8" w:rsidRDefault="00B92A7A">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D276B8" w:rsidRDefault="00B92A7A">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D276B8" w:rsidRDefault="00B92A7A">
      <w:pPr>
        <w:spacing w:line="360" w:lineRule="auto"/>
        <w:ind w:firstLineChars="225" w:firstLine="540"/>
        <w:rPr>
          <w:rFonts w:ascii="宋体" w:hAnsi="宋体"/>
          <w:sz w:val="24"/>
        </w:rPr>
      </w:pPr>
      <w:r>
        <w:rPr>
          <w:rFonts w:ascii="宋体" w:hAnsi="宋体" w:hint="eastAsia"/>
          <w:sz w:val="24"/>
        </w:rPr>
        <w:t>2．2适用法律和法规</w:t>
      </w:r>
    </w:p>
    <w:p w:rsidR="00D276B8" w:rsidRDefault="00B92A7A">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D276B8" w:rsidRDefault="00B92A7A">
      <w:pPr>
        <w:spacing w:line="360" w:lineRule="auto"/>
        <w:ind w:firstLineChars="225" w:firstLine="540"/>
        <w:rPr>
          <w:rFonts w:ascii="宋体" w:hAnsi="宋体"/>
          <w:sz w:val="24"/>
        </w:rPr>
      </w:pPr>
      <w:r>
        <w:rPr>
          <w:rFonts w:ascii="宋体" w:hAnsi="宋体" w:hint="eastAsia"/>
          <w:sz w:val="24"/>
        </w:rPr>
        <w:t>2．3适用标准、规范</w:t>
      </w:r>
    </w:p>
    <w:p w:rsidR="00D276B8" w:rsidRDefault="00B92A7A">
      <w:pPr>
        <w:spacing w:line="360" w:lineRule="auto"/>
        <w:ind w:firstLineChars="225" w:firstLine="540"/>
        <w:rPr>
          <w:rFonts w:ascii="宋体" w:hAnsi="宋体"/>
          <w:sz w:val="24"/>
        </w:rPr>
      </w:pPr>
      <w:r>
        <w:rPr>
          <w:rFonts w:ascii="宋体" w:hAnsi="宋体" w:hint="eastAsia"/>
          <w:sz w:val="24"/>
        </w:rPr>
        <w:t>适用标准、规范的名称:</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D276B8" w:rsidRDefault="00B92A7A">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D276B8" w:rsidRDefault="00B92A7A">
      <w:pPr>
        <w:spacing w:line="360" w:lineRule="auto"/>
        <w:ind w:firstLineChars="200" w:firstLine="482"/>
        <w:rPr>
          <w:rFonts w:ascii="宋体" w:hAnsi="宋体"/>
          <w:b/>
          <w:sz w:val="24"/>
        </w:rPr>
      </w:pPr>
      <w:r>
        <w:rPr>
          <w:rFonts w:ascii="宋体" w:hAnsi="宋体" w:hint="eastAsia"/>
          <w:b/>
          <w:sz w:val="24"/>
        </w:rPr>
        <w:t>3、图纸</w:t>
      </w:r>
    </w:p>
    <w:p w:rsidR="00D276B8" w:rsidRDefault="00B92A7A">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D276B8" w:rsidRDefault="00B92A7A">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D276B8" w:rsidRDefault="00B92A7A">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D276B8" w:rsidRDefault="00B92A7A">
      <w:pPr>
        <w:keepNext/>
        <w:keepLines/>
        <w:spacing w:line="360" w:lineRule="auto"/>
        <w:jc w:val="center"/>
        <w:outlineLvl w:val="2"/>
        <w:rPr>
          <w:rFonts w:ascii="宋体" w:hAnsi="宋体"/>
          <w:b/>
          <w:bCs/>
          <w:sz w:val="28"/>
        </w:rPr>
      </w:pPr>
      <w:bookmarkStart w:id="16" w:name="_Toc356744035"/>
      <w:bookmarkStart w:id="17" w:name="_Toc393143825"/>
      <w:bookmarkStart w:id="18" w:name="_Toc357868215"/>
      <w:bookmarkStart w:id="19" w:name="_Toc326060506"/>
      <w:bookmarkStart w:id="20" w:name="_Toc355649943"/>
      <w:bookmarkStart w:id="21" w:name="_Toc354404030"/>
      <w:bookmarkStart w:id="22" w:name="_Toc354922981"/>
      <w:bookmarkStart w:id="23" w:name="_Toc329278150"/>
      <w:bookmarkStart w:id="24" w:name="_Toc354923120"/>
      <w:r>
        <w:rPr>
          <w:rFonts w:ascii="宋体" w:hAnsi="宋体" w:hint="eastAsia"/>
          <w:b/>
          <w:bCs/>
          <w:sz w:val="28"/>
        </w:rPr>
        <w:t>二、双方一般权利和义务</w:t>
      </w:r>
      <w:bookmarkEnd w:id="16"/>
      <w:bookmarkEnd w:id="17"/>
      <w:bookmarkEnd w:id="18"/>
      <w:bookmarkEnd w:id="19"/>
      <w:bookmarkEnd w:id="20"/>
      <w:bookmarkEnd w:id="21"/>
      <w:bookmarkEnd w:id="22"/>
      <w:bookmarkEnd w:id="23"/>
      <w:bookmarkEnd w:id="24"/>
    </w:p>
    <w:p w:rsidR="00D276B8" w:rsidRDefault="00B92A7A">
      <w:pPr>
        <w:spacing w:line="360" w:lineRule="auto"/>
        <w:ind w:firstLine="480"/>
        <w:rPr>
          <w:rFonts w:ascii="宋体" w:hAnsi="宋体"/>
          <w:b/>
          <w:bCs/>
          <w:sz w:val="24"/>
        </w:rPr>
      </w:pPr>
      <w:r>
        <w:rPr>
          <w:rFonts w:ascii="宋体" w:hAnsi="宋体" w:hint="eastAsia"/>
          <w:b/>
          <w:bCs/>
          <w:sz w:val="24"/>
        </w:rPr>
        <w:t>4．工程师</w:t>
      </w:r>
    </w:p>
    <w:p w:rsidR="00D276B8" w:rsidRDefault="00B92A7A">
      <w:pPr>
        <w:spacing w:line="360" w:lineRule="auto"/>
        <w:ind w:firstLineChars="200" w:firstLine="480"/>
        <w:rPr>
          <w:rFonts w:ascii="宋体" w:hAnsi="宋体"/>
          <w:sz w:val="24"/>
        </w:rPr>
      </w:pPr>
      <w:r>
        <w:rPr>
          <w:rFonts w:ascii="宋体" w:hAnsi="宋体" w:hint="eastAsia"/>
          <w:sz w:val="24"/>
        </w:rPr>
        <w:t>4．1监理单位委派的工程师</w:t>
      </w:r>
    </w:p>
    <w:p w:rsidR="00D276B8" w:rsidRDefault="00B92A7A">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D276B8" w:rsidRDefault="00B92A7A">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D276B8" w:rsidRDefault="00B92A7A">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w:t>
      </w:r>
      <w:proofErr w:type="gramStart"/>
      <w:r>
        <w:rPr>
          <w:rFonts w:ascii="宋体" w:hAnsi="宋体" w:hint="eastAsia"/>
          <w:sz w:val="24"/>
          <w:szCs w:val="20"/>
          <w:u w:val="single"/>
        </w:rPr>
        <w:t>工令</w:t>
      </w:r>
      <w:proofErr w:type="gramEnd"/>
      <w:r>
        <w:rPr>
          <w:rFonts w:ascii="宋体" w:hAnsi="宋体" w:hint="eastAsia"/>
          <w:sz w:val="24"/>
          <w:szCs w:val="20"/>
          <w:u w:val="single"/>
        </w:rPr>
        <w:t>、工期顺延签认、工程量及费用增减的签认、主要材料的确定、不称职技术(管理)人员撤换建议权、发包人认为须取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D276B8" w:rsidRDefault="00B92A7A">
      <w:pPr>
        <w:spacing w:line="360" w:lineRule="auto"/>
        <w:ind w:firstLineChars="200" w:firstLine="480"/>
        <w:rPr>
          <w:rFonts w:ascii="宋体" w:hAnsi="宋体"/>
          <w:sz w:val="24"/>
        </w:rPr>
      </w:pPr>
      <w:r>
        <w:rPr>
          <w:rFonts w:ascii="宋体" w:hAnsi="宋体" w:hint="eastAsia"/>
          <w:sz w:val="24"/>
        </w:rPr>
        <w:t>4．2发包人派驻的工程师</w:t>
      </w:r>
    </w:p>
    <w:p w:rsidR="00D276B8" w:rsidRDefault="00B92A7A">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D276B8" w:rsidRDefault="00B92A7A">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D276B8" w:rsidRDefault="00B92A7A">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D276B8" w:rsidRDefault="00B92A7A">
      <w:pPr>
        <w:spacing w:line="360" w:lineRule="auto"/>
        <w:ind w:firstLineChars="225" w:firstLine="542"/>
        <w:rPr>
          <w:rFonts w:ascii="宋体" w:hAnsi="宋体"/>
          <w:b/>
          <w:bCs/>
          <w:sz w:val="24"/>
        </w:rPr>
      </w:pPr>
      <w:r>
        <w:rPr>
          <w:rFonts w:ascii="宋体" w:hAnsi="宋体" w:hint="eastAsia"/>
          <w:b/>
          <w:bCs/>
          <w:sz w:val="24"/>
        </w:rPr>
        <w:t>5．项目经理(建造师)</w:t>
      </w:r>
    </w:p>
    <w:p w:rsidR="00D276B8" w:rsidRDefault="00B92A7A">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D276B8" w:rsidRDefault="00B92A7A">
      <w:pPr>
        <w:spacing w:line="360" w:lineRule="auto"/>
        <w:ind w:firstLineChars="225" w:firstLine="542"/>
        <w:rPr>
          <w:rFonts w:ascii="宋体" w:hAnsi="宋体"/>
          <w:b/>
          <w:bCs/>
          <w:sz w:val="24"/>
        </w:rPr>
      </w:pPr>
      <w:r>
        <w:rPr>
          <w:rFonts w:ascii="宋体" w:hAnsi="宋体" w:hint="eastAsia"/>
          <w:b/>
          <w:bCs/>
          <w:sz w:val="24"/>
        </w:rPr>
        <w:t>6、发包人工作</w:t>
      </w:r>
    </w:p>
    <w:p w:rsidR="00D276B8" w:rsidRDefault="00B92A7A">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D276B8" w:rsidRDefault="00B92A7A">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D276B8" w:rsidRDefault="00B92A7A">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D276B8" w:rsidRDefault="00B92A7A">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D276B8" w:rsidRDefault="00B92A7A">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D276B8" w:rsidRDefault="00B92A7A">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D276B8" w:rsidRDefault="00B92A7A">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D276B8" w:rsidRDefault="00B92A7A">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D276B8" w:rsidRDefault="00B92A7A">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D276B8" w:rsidRDefault="00B92A7A">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D276B8" w:rsidRDefault="00B92A7A">
      <w:pPr>
        <w:spacing w:line="360" w:lineRule="auto"/>
        <w:rPr>
          <w:rFonts w:ascii="宋体" w:hAnsi="宋体"/>
          <w:b/>
          <w:bCs/>
          <w:sz w:val="24"/>
        </w:rPr>
      </w:pPr>
      <w:r>
        <w:rPr>
          <w:rFonts w:ascii="宋体" w:hAnsi="宋体" w:hint="eastAsia"/>
          <w:b/>
          <w:bCs/>
          <w:sz w:val="24"/>
        </w:rPr>
        <w:t xml:space="preserve">    7．承包人工作</w:t>
      </w:r>
    </w:p>
    <w:p w:rsidR="00D276B8" w:rsidRDefault="00B92A7A">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D276B8" w:rsidRDefault="00B92A7A">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需</w:t>
      </w:r>
      <w:proofErr w:type="gramStart"/>
      <w:r>
        <w:rPr>
          <w:rFonts w:ascii="宋体" w:hAnsi="宋体" w:hint="eastAsia"/>
          <w:sz w:val="24"/>
        </w:rPr>
        <w:t>自设计</w:t>
      </w:r>
      <w:proofErr w:type="gramEnd"/>
      <w:r>
        <w:rPr>
          <w:rFonts w:ascii="宋体" w:hAnsi="宋体" w:hint="eastAsia"/>
          <w:sz w:val="24"/>
        </w:rPr>
        <w:t>资质等级和业务范围允许的承包人完成的设计文件提交时间：</w:t>
      </w:r>
      <w:r>
        <w:rPr>
          <w:rFonts w:ascii="宋体" w:hAnsi="宋体" w:hint="eastAsia"/>
          <w:sz w:val="24"/>
          <w:u w:val="single"/>
        </w:rPr>
        <w:t xml:space="preserve">          无      </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D276B8" w:rsidRDefault="00B92A7A">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D276B8" w:rsidRDefault="00B92A7A">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w:t>
      </w:r>
      <w:proofErr w:type="gramStart"/>
      <w:r>
        <w:rPr>
          <w:rFonts w:ascii="宋体" w:hAnsi="宋体" w:hint="eastAsia"/>
          <w:sz w:val="24"/>
          <w:u w:val="single"/>
        </w:rPr>
        <w:t>按照按照</w:t>
      </w:r>
      <w:proofErr w:type="gramEnd"/>
      <w:r>
        <w:rPr>
          <w:rFonts w:ascii="宋体" w:hAnsi="宋体" w:hint="eastAsia"/>
          <w:sz w:val="24"/>
          <w:u w:val="single"/>
        </w:rPr>
        <w:t>国家、省、市有关规定和投标文件的有关承诺执行。由于承包人造成的一切损失由承包人承担。</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w:t>
      </w:r>
      <w:proofErr w:type="gramStart"/>
      <w:r>
        <w:rPr>
          <w:rFonts w:ascii="宋体" w:hAnsi="宋体" w:hint="eastAsia"/>
          <w:sz w:val="24"/>
          <w:u w:val="single"/>
        </w:rPr>
        <w:t>由</w:t>
      </w:r>
      <w:proofErr w:type="gramEnd"/>
      <w:r>
        <w:rPr>
          <w:rFonts w:ascii="宋体" w:hAnsi="宋体" w:hint="eastAsia"/>
          <w:sz w:val="24"/>
          <w:u w:val="single"/>
        </w:rPr>
        <w:t>承包人承担。</w:t>
      </w:r>
    </w:p>
    <w:p w:rsidR="00D276B8" w:rsidRDefault="00B92A7A">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D276B8" w:rsidRDefault="00B92A7A">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D276B8" w:rsidRDefault="00B92A7A">
      <w:pPr>
        <w:keepNext/>
        <w:keepLines/>
        <w:spacing w:line="360" w:lineRule="auto"/>
        <w:jc w:val="center"/>
        <w:outlineLvl w:val="2"/>
        <w:rPr>
          <w:rFonts w:ascii="宋体" w:hAnsi="宋体"/>
          <w:b/>
          <w:bCs/>
          <w:sz w:val="28"/>
        </w:rPr>
      </w:pPr>
      <w:bookmarkStart w:id="25" w:name="_Toc393143826"/>
      <w:bookmarkStart w:id="26" w:name="_Toc355649944"/>
      <w:bookmarkStart w:id="27" w:name="_Toc357868216"/>
      <w:bookmarkStart w:id="28" w:name="_Toc356744036"/>
      <w:bookmarkStart w:id="29" w:name="_Toc354922982"/>
      <w:bookmarkStart w:id="30" w:name="_Toc326060507"/>
      <w:bookmarkStart w:id="31" w:name="_Toc354404031"/>
      <w:bookmarkStart w:id="32" w:name="_Toc354923121"/>
      <w:bookmarkStart w:id="33" w:name="_Toc329278151"/>
      <w:r>
        <w:rPr>
          <w:rFonts w:ascii="宋体" w:hAnsi="宋体" w:hint="eastAsia"/>
          <w:b/>
          <w:bCs/>
          <w:sz w:val="28"/>
        </w:rPr>
        <w:t>三、施工组织设计和工期</w:t>
      </w:r>
      <w:bookmarkEnd w:id="25"/>
      <w:bookmarkEnd w:id="26"/>
      <w:bookmarkEnd w:id="27"/>
      <w:bookmarkEnd w:id="28"/>
      <w:bookmarkEnd w:id="29"/>
      <w:bookmarkEnd w:id="30"/>
      <w:bookmarkEnd w:id="31"/>
      <w:bookmarkEnd w:id="32"/>
      <w:bookmarkEnd w:id="33"/>
    </w:p>
    <w:p w:rsidR="00D276B8" w:rsidRDefault="00B92A7A">
      <w:pPr>
        <w:spacing w:line="360" w:lineRule="auto"/>
        <w:ind w:firstLineChars="225" w:firstLine="542"/>
        <w:rPr>
          <w:rFonts w:ascii="宋体" w:hAnsi="宋体"/>
          <w:b/>
          <w:bCs/>
          <w:sz w:val="24"/>
        </w:rPr>
      </w:pPr>
      <w:r>
        <w:rPr>
          <w:rFonts w:ascii="宋体" w:hAnsi="宋体" w:hint="eastAsia"/>
          <w:b/>
          <w:bCs/>
          <w:sz w:val="24"/>
        </w:rPr>
        <w:t>8．进度计划</w:t>
      </w:r>
    </w:p>
    <w:p w:rsidR="00D276B8" w:rsidRDefault="00B92A7A" w:rsidP="00B92A7A">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D276B8" w:rsidRDefault="00B92A7A">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D276B8" w:rsidRDefault="00B92A7A">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D276B8" w:rsidRDefault="00B92A7A">
      <w:pPr>
        <w:spacing w:line="360" w:lineRule="auto"/>
        <w:ind w:firstLineChars="225" w:firstLine="542"/>
        <w:rPr>
          <w:rFonts w:ascii="宋体" w:hAnsi="宋体"/>
          <w:b/>
          <w:bCs/>
          <w:sz w:val="24"/>
        </w:rPr>
      </w:pPr>
      <w:r>
        <w:rPr>
          <w:rFonts w:ascii="宋体" w:hAnsi="宋体" w:hint="eastAsia"/>
          <w:b/>
          <w:bCs/>
          <w:sz w:val="24"/>
        </w:rPr>
        <w:t>9．工期延误</w:t>
      </w:r>
    </w:p>
    <w:p w:rsidR="00D276B8" w:rsidRDefault="00B92A7A">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D276B8" w:rsidRDefault="00B92A7A">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D276B8" w:rsidRDefault="00B92A7A">
      <w:pPr>
        <w:keepNext/>
        <w:keepLines/>
        <w:spacing w:line="360" w:lineRule="auto"/>
        <w:jc w:val="center"/>
        <w:outlineLvl w:val="2"/>
        <w:rPr>
          <w:rFonts w:ascii="宋体" w:hAnsi="宋体"/>
          <w:b/>
          <w:bCs/>
          <w:sz w:val="28"/>
        </w:rPr>
      </w:pPr>
      <w:bookmarkStart w:id="34" w:name="_Toc354404032"/>
      <w:bookmarkStart w:id="35" w:name="_Toc329278152"/>
      <w:bookmarkStart w:id="36" w:name="_Toc326060508"/>
      <w:bookmarkStart w:id="37" w:name="_Toc356744037"/>
      <w:bookmarkStart w:id="38" w:name="_Toc354922983"/>
      <w:bookmarkStart w:id="39" w:name="_Toc393143827"/>
      <w:bookmarkStart w:id="40" w:name="_Toc354923122"/>
      <w:bookmarkStart w:id="41" w:name="_Toc357868217"/>
      <w:bookmarkStart w:id="42" w:name="_Toc355649945"/>
      <w:r>
        <w:rPr>
          <w:rFonts w:ascii="宋体" w:hAnsi="宋体" w:hint="eastAsia"/>
          <w:b/>
          <w:bCs/>
          <w:sz w:val="28"/>
        </w:rPr>
        <w:t>四、质量与验收</w:t>
      </w:r>
      <w:bookmarkEnd w:id="34"/>
      <w:bookmarkEnd w:id="35"/>
      <w:bookmarkEnd w:id="36"/>
      <w:bookmarkEnd w:id="37"/>
      <w:bookmarkEnd w:id="38"/>
      <w:bookmarkEnd w:id="39"/>
      <w:bookmarkEnd w:id="40"/>
      <w:bookmarkEnd w:id="41"/>
      <w:bookmarkEnd w:id="42"/>
    </w:p>
    <w:p w:rsidR="00D276B8" w:rsidRDefault="00B92A7A">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D276B8" w:rsidRDefault="00B92A7A">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D276B8" w:rsidRDefault="00B92A7A">
      <w:pPr>
        <w:keepNext/>
        <w:keepLines/>
        <w:spacing w:line="360" w:lineRule="auto"/>
        <w:jc w:val="center"/>
        <w:outlineLvl w:val="2"/>
        <w:rPr>
          <w:rFonts w:ascii="宋体" w:hAnsi="宋体"/>
          <w:b/>
          <w:bCs/>
          <w:sz w:val="28"/>
        </w:rPr>
      </w:pPr>
      <w:bookmarkStart w:id="43" w:name="_Toc355649946"/>
      <w:bookmarkStart w:id="44" w:name="_Toc329278153"/>
      <w:bookmarkStart w:id="45" w:name="_Toc354404033"/>
      <w:bookmarkStart w:id="46" w:name="_Toc354923123"/>
      <w:bookmarkStart w:id="47" w:name="_Toc354922984"/>
      <w:bookmarkStart w:id="48" w:name="_Toc326060509"/>
      <w:bookmarkStart w:id="49" w:name="_Toc356744038"/>
      <w:bookmarkStart w:id="50" w:name="_Toc393143828"/>
      <w:bookmarkStart w:id="51" w:name="_Toc357868218"/>
      <w:r>
        <w:rPr>
          <w:rFonts w:ascii="宋体" w:hAnsi="宋体" w:hint="eastAsia"/>
          <w:b/>
          <w:bCs/>
          <w:sz w:val="28"/>
        </w:rPr>
        <w:t>五、安全施工</w:t>
      </w:r>
      <w:bookmarkEnd w:id="43"/>
      <w:bookmarkEnd w:id="44"/>
      <w:bookmarkEnd w:id="45"/>
      <w:bookmarkEnd w:id="46"/>
      <w:bookmarkEnd w:id="47"/>
      <w:bookmarkEnd w:id="48"/>
      <w:bookmarkEnd w:id="49"/>
      <w:bookmarkEnd w:id="50"/>
      <w:bookmarkEnd w:id="51"/>
    </w:p>
    <w:p w:rsidR="00D276B8" w:rsidRDefault="00B92A7A">
      <w:pPr>
        <w:spacing w:line="360" w:lineRule="auto"/>
        <w:ind w:firstLineChars="200" w:firstLine="480"/>
        <w:rPr>
          <w:rFonts w:ascii="宋体" w:hAnsi="宋体"/>
          <w:b/>
          <w:bCs/>
          <w:sz w:val="24"/>
        </w:rPr>
      </w:pPr>
      <w:r>
        <w:rPr>
          <w:rFonts w:ascii="宋体" w:hAnsi="宋体" w:hint="eastAsia"/>
          <w:sz w:val="24"/>
        </w:rPr>
        <w:t>按合同文本通用条款执行</w:t>
      </w:r>
    </w:p>
    <w:p w:rsidR="00D276B8" w:rsidRDefault="00B92A7A">
      <w:pPr>
        <w:keepNext/>
        <w:keepLines/>
        <w:spacing w:line="360" w:lineRule="auto"/>
        <w:jc w:val="center"/>
        <w:outlineLvl w:val="2"/>
        <w:rPr>
          <w:rFonts w:ascii="宋体" w:hAnsi="宋体"/>
          <w:b/>
          <w:bCs/>
          <w:sz w:val="28"/>
        </w:rPr>
      </w:pPr>
      <w:bookmarkStart w:id="52" w:name="_Toc326060510"/>
      <w:bookmarkStart w:id="53" w:name="_Toc329278154"/>
      <w:bookmarkStart w:id="54" w:name="_Toc354404034"/>
      <w:bookmarkStart w:id="55" w:name="_Toc355649947"/>
      <w:bookmarkStart w:id="56" w:name="_Toc354922985"/>
      <w:bookmarkStart w:id="57" w:name="_Toc354923124"/>
      <w:bookmarkStart w:id="58" w:name="_Toc356744039"/>
      <w:bookmarkStart w:id="59" w:name="_Toc393143829"/>
      <w:bookmarkStart w:id="60" w:name="_Toc357868219"/>
      <w:r>
        <w:rPr>
          <w:rFonts w:ascii="宋体" w:hAnsi="宋体" w:hint="eastAsia"/>
          <w:b/>
          <w:bCs/>
          <w:sz w:val="28"/>
        </w:rPr>
        <w:t>六、合同价款与支付</w:t>
      </w:r>
      <w:bookmarkEnd w:id="52"/>
      <w:bookmarkEnd w:id="53"/>
      <w:bookmarkEnd w:id="54"/>
      <w:bookmarkEnd w:id="55"/>
      <w:bookmarkEnd w:id="56"/>
      <w:bookmarkEnd w:id="57"/>
      <w:bookmarkEnd w:id="58"/>
      <w:bookmarkEnd w:id="59"/>
      <w:bookmarkEnd w:id="60"/>
    </w:p>
    <w:p w:rsidR="00D276B8" w:rsidRDefault="00B92A7A">
      <w:pPr>
        <w:spacing w:line="360" w:lineRule="auto"/>
        <w:ind w:firstLineChars="225" w:firstLine="542"/>
        <w:rPr>
          <w:rFonts w:ascii="宋体" w:hAnsi="宋体"/>
          <w:b/>
          <w:bCs/>
          <w:sz w:val="24"/>
        </w:rPr>
      </w:pPr>
      <w:r>
        <w:rPr>
          <w:rFonts w:ascii="宋体" w:hAnsi="宋体" w:hint="eastAsia"/>
          <w:b/>
          <w:bCs/>
          <w:sz w:val="24"/>
        </w:rPr>
        <w:t>11．合同价款及调整</w:t>
      </w:r>
    </w:p>
    <w:p w:rsidR="00D276B8" w:rsidRDefault="00B92A7A">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D276B8" w:rsidRDefault="00B92A7A">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D276B8" w:rsidRDefault="00B92A7A">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D276B8" w:rsidRDefault="00B92A7A">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D276B8" w:rsidRDefault="00B92A7A">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D276B8" w:rsidRDefault="00B92A7A">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D276B8" w:rsidRDefault="00B92A7A">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D276B8" w:rsidRDefault="00B92A7A">
      <w:pPr>
        <w:spacing w:line="360" w:lineRule="auto"/>
        <w:ind w:firstLineChars="225" w:firstLine="542"/>
        <w:rPr>
          <w:rFonts w:ascii="宋体" w:hAnsi="宋体"/>
          <w:b/>
          <w:bCs/>
          <w:sz w:val="24"/>
        </w:rPr>
      </w:pPr>
      <w:r>
        <w:rPr>
          <w:rFonts w:ascii="宋体" w:hAnsi="宋体" w:hint="eastAsia"/>
          <w:b/>
          <w:bCs/>
          <w:sz w:val="24"/>
        </w:rPr>
        <w:t>12．工程付款</w:t>
      </w:r>
    </w:p>
    <w:p w:rsidR="00D276B8" w:rsidRDefault="00B92A7A">
      <w:pPr>
        <w:spacing w:line="360" w:lineRule="auto"/>
        <w:ind w:firstLineChars="225" w:firstLine="542"/>
        <w:rPr>
          <w:rFonts w:ascii="宋体" w:hAnsi="宋体"/>
          <w:b/>
          <w:bCs/>
          <w:sz w:val="24"/>
        </w:rPr>
      </w:pPr>
      <w:r>
        <w:rPr>
          <w:rFonts w:ascii="宋体" w:hAnsi="宋体" w:hint="eastAsia"/>
          <w:b/>
          <w:bCs/>
          <w:sz w:val="24"/>
        </w:rPr>
        <w:t>12.1 工程预付款：无</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w:t>
      </w:r>
      <w:proofErr w:type="gramStart"/>
      <w:r>
        <w:rPr>
          <w:rFonts w:ascii="宋体" w:hAnsi="宋体" w:hint="eastAsia"/>
          <w:bCs/>
          <w:sz w:val="24"/>
          <w:szCs w:val="20"/>
          <w:u w:val="single"/>
        </w:rPr>
        <w:t>不</w:t>
      </w:r>
      <w:proofErr w:type="gramEnd"/>
      <w:r>
        <w:rPr>
          <w:rFonts w:ascii="宋体" w:hAnsi="宋体" w:hint="eastAsia"/>
          <w:bCs/>
          <w:sz w:val="24"/>
          <w:szCs w:val="20"/>
          <w:u w:val="single"/>
        </w:rPr>
        <w:t>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D276B8" w:rsidRDefault="00B92A7A">
      <w:pPr>
        <w:keepNext/>
        <w:keepLines/>
        <w:spacing w:line="360" w:lineRule="auto"/>
        <w:jc w:val="center"/>
        <w:outlineLvl w:val="2"/>
        <w:rPr>
          <w:rFonts w:ascii="宋体" w:hAnsi="宋体"/>
          <w:b/>
          <w:bCs/>
          <w:sz w:val="28"/>
        </w:rPr>
      </w:pPr>
      <w:bookmarkStart w:id="61" w:name="_Toc357868220"/>
      <w:bookmarkStart w:id="62" w:name="_Toc393143830"/>
      <w:bookmarkStart w:id="63" w:name="_Toc355649948"/>
      <w:bookmarkStart w:id="64" w:name="_Toc356744040"/>
      <w:bookmarkStart w:id="65" w:name="_Toc329278155"/>
      <w:bookmarkStart w:id="66" w:name="_Toc354923125"/>
      <w:bookmarkStart w:id="67" w:name="_Toc354404035"/>
      <w:bookmarkStart w:id="68" w:name="_Toc354922986"/>
      <w:bookmarkStart w:id="69" w:name="_Toc326060511"/>
      <w:r>
        <w:rPr>
          <w:rFonts w:ascii="宋体" w:hAnsi="宋体" w:hint="eastAsia"/>
          <w:b/>
          <w:bCs/>
          <w:sz w:val="28"/>
        </w:rPr>
        <w:t>七、竣工验收与结算</w:t>
      </w:r>
      <w:bookmarkEnd w:id="61"/>
      <w:bookmarkEnd w:id="62"/>
      <w:bookmarkEnd w:id="63"/>
      <w:bookmarkEnd w:id="64"/>
      <w:bookmarkEnd w:id="65"/>
      <w:bookmarkEnd w:id="66"/>
      <w:bookmarkEnd w:id="67"/>
      <w:bookmarkEnd w:id="68"/>
      <w:bookmarkEnd w:id="69"/>
    </w:p>
    <w:p w:rsidR="00D276B8" w:rsidRDefault="00B92A7A">
      <w:pPr>
        <w:spacing w:line="360" w:lineRule="auto"/>
        <w:ind w:firstLineChars="225" w:firstLine="542"/>
        <w:rPr>
          <w:rFonts w:ascii="宋体" w:hAnsi="宋体"/>
          <w:b/>
          <w:bCs/>
          <w:sz w:val="24"/>
        </w:rPr>
      </w:pPr>
      <w:r>
        <w:rPr>
          <w:rFonts w:ascii="宋体" w:hAnsi="宋体" w:hint="eastAsia"/>
          <w:b/>
          <w:bCs/>
          <w:sz w:val="24"/>
        </w:rPr>
        <w:t>15．竣工验收</w:t>
      </w:r>
    </w:p>
    <w:p w:rsidR="00D276B8" w:rsidRDefault="00B92A7A">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D276B8" w:rsidRDefault="00B92A7A">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D276B8" w:rsidRDefault="00D276B8">
      <w:pPr>
        <w:spacing w:line="360" w:lineRule="auto"/>
        <w:ind w:firstLineChars="225" w:firstLine="540"/>
        <w:rPr>
          <w:rFonts w:ascii="宋体" w:hAnsi="宋体"/>
          <w:sz w:val="24"/>
        </w:rPr>
      </w:pPr>
    </w:p>
    <w:p w:rsidR="00D276B8" w:rsidRDefault="00B92A7A">
      <w:pPr>
        <w:keepNext/>
        <w:keepLines/>
        <w:spacing w:line="360" w:lineRule="auto"/>
        <w:jc w:val="center"/>
        <w:outlineLvl w:val="2"/>
        <w:rPr>
          <w:rFonts w:ascii="宋体" w:hAnsi="宋体"/>
          <w:b/>
          <w:bCs/>
          <w:sz w:val="28"/>
        </w:rPr>
      </w:pPr>
      <w:bookmarkStart w:id="70" w:name="_Toc354923126"/>
      <w:bookmarkStart w:id="71" w:name="_Toc393143831"/>
      <w:bookmarkStart w:id="72" w:name="_Toc357868221"/>
      <w:bookmarkStart w:id="73" w:name="_Toc326060512"/>
      <w:bookmarkStart w:id="74" w:name="_Toc356744041"/>
      <w:bookmarkStart w:id="75" w:name="_Toc355649949"/>
      <w:bookmarkStart w:id="76" w:name="_Toc354404036"/>
      <w:bookmarkStart w:id="77" w:name="_Toc329278156"/>
      <w:bookmarkStart w:id="78" w:name="_Toc354922987"/>
      <w:r>
        <w:rPr>
          <w:rFonts w:ascii="宋体" w:hAnsi="宋体" w:hint="eastAsia"/>
          <w:b/>
          <w:bCs/>
          <w:sz w:val="28"/>
        </w:rPr>
        <w:t>八、违约、索赔和争议</w:t>
      </w:r>
      <w:bookmarkEnd w:id="70"/>
      <w:bookmarkEnd w:id="71"/>
      <w:bookmarkEnd w:id="72"/>
      <w:bookmarkEnd w:id="73"/>
      <w:bookmarkEnd w:id="74"/>
      <w:bookmarkEnd w:id="75"/>
      <w:bookmarkEnd w:id="76"/>
      <w:bookmarkEnd w:id="77"/>
      <w:bookmarkEnd w:id="78"/>
    </w:p>
    <w:p w:rsidR="00D276B8" w:rsidRDefault="00B92A7A">
      <w:pPr>
        <w:spacing w:line="360" w:lineRule="auto"/>
        <w:ind w:firstLineChars="225" w:firstLine="542"/>
        <w:rPr>
          <w:rFonts w:ascii="宋体" w:hAnsi="宋体"/>
          <w:b/>
          <w:bCs/>
          <w:sz w:val="24"/>
        </w:rPr>
      </w:pPr>
      <w:r>
        <w:rPr>
          <w:rFonts w:ascii="宋体" w:hAnsi="宋体" w:hint="eastAsia"/>
          <w:b/>
          <w:bCs/>
          <w:sz w:val="24"/>
        </w:rPr>
        <w:t>16．违约</w:t>
      </w:r>
    </w:p>
    <w:p w:rsidR="00D276B8" w:rsidRDefault="00B92A7A">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D276B8" w:rsidRDefault="00B92A7A">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D276B8" w:rsidRDefault="00B92A7A">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D276B8" w:rsidRDefault="00B92A7A">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17．争议</w:t>
      </w:r>
    </w:p>
    <w:p w:rsidR="00D276B8" w:rsidRDefault="00B92A7A">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D276B8" w:rsidRDefault="00B92A7A">
      <w:pPr>
        <w:numPr>
          <w:ilvl w:val="0"/>
          <w:numId w:val="9"/>
        </w:numPr>
        <w:spacing w:line="360" w:lineRule="auto"/>
        <w:rPr>
          <w:rFonts w:ascii="宋体" w:hAnsi="宋体"/>
          <w:sz w:val="24"/>
        </w:rPr>
      </w:pPr>
      <w:r>
        <w:rPr>
          <w:rFonts w:ascii="宋体" w:hAnsi="宋体" w:hint="eastAsia"/>
          <w:sz w:val="24"/>
        </w:rPr>
        <w:t>请有关部门调解。</w:t>
      </w:r>
    </w:p>
    <w:p w:rsidR="00D276B8" w:rsidRDefault="00B92A7A">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D276B8" w:rsidRDefault="00B92A7A">
      <w:pPr>
        <w:keepNext/>
        <w:keepLines/>
        <w:spacing w:line="360" w:lineRule="auto"/>
        <w:jc w:val="center"/>
        <w:outlineLvl w:val="2"/>
        <w:rPr>
          <w:rFonts w:ascii="宋体" w:hAnsi="宋体"/>
          <w:b/>
          <w:sz w:val="28"/>
        </w:rPr>
      </w:pPr>
      <w:bookmarkStart w:id="79" w:name="_Toc354404037"/>
      <w:bookmarkStart w:id="80" w:name="_Toc393143832"/>
      <w:bookmarkStart w:id="81" w:name="_Toc357868222"/>
      <w:bookmarkStart w:id="82" w:name="_Toc356744042"/>
      <w:bookmarkStart w:id="83" w:name="_Toc354923127"/>
      <w:bookmarkStart w:id="84" w:name="_Toc355649950"/>
      <w:bookmarkStart w:id="85" w:name="_Toc326060513"/>
      <w:bookmarkStart w:id="86" w:name="_Toc354922988"/>
      <w:bookmarkStart w:id="87" w:name="_Toc329278157"/>
      <w:r>
        <w:rPr>
          <w:rFonts w:ascii="宋体" w:hAnsi="宋体" w:hint="eastAsia"/>
          <w:b/>
          <w:sz w:val="28"/>
        </w:rPr>
        <w:t>九、其他</w:t>
      </w:r>
      <w:bookmarkEnd w:id="79"/>
      <w:bookmarkEnd w:id="80"/>
      <w:bookmarkEnd w:id="81"/>
      <w:bookmarkEnd w:id="82"/>
      <w:bookmarkEnd w:id="83"/>
      <w:bookmarkEnd w:id="84"/>
      <w:bookmarkEnd w:id="85"/>
      <w:bookmarkEnd w:id="86"/>
      <w:bookmarkEnd w:id="87"/>
    </w:p>
    <w:p w:rsidR="00D276B8" w:rsidRDefault="00B92A7A">
      <w:pPr>
        <w:spacing w:line="360" w:lineRule="auto"/>
        <w:ind w:firstLineChars="225" w:firstLine="542"/>
        <w:rPr>
          <w:rFonts w:ascii="宋体" w:hAnsi="宋体"/>
          <w:b/>
          <w:bCs/>
          <w:sz w:val="24"/>
        </w:rPr>
      </w:pPr>
      <w:r>
        <w:rPr>
          <w:rFonts w:ascii="宋体" w:hAnsi="宋体" w:hint="eastAsia"/>
          <w:b/>
          <w:bCs/>
          <w:sz w:val="24"/>
        </w:rPr>
        <w:t>18．工程分包</w:t>
      </w:r>
    </w:p>
    <w:p w:rsidR="00D276B8" w:rsidRDefault="00B92A7A">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D276B8" w:rsidRDefault="00B92A7A">
      <w:pPr>
        <w:spacing w:line="360" w:lineRule="auto"/>
        <w:ind w:firstLineChars="225" w:firstLine="542"/>
        <w:rPr>
          <w:rFonts w:ascii="宋体" w:hAnsi="宋体"/>
          <w:b/>
          <w:bCs/>
          <w:sz w:val="24"/>
        </w:rPr>
      </w:pPr>
      <w:r>
        <w:rPr>
          <w:rFonts w:ascii="宋体" w:hAnsi="宋体" w:hint="eastAsia"/>
          <w:b/>
          <w:bCs/>
          <w:sz w:val="24"/>
        </w:rPr>
        <w:t>19．不可抗力</w:t>
      </w:r>
    </w:p>
    <w:p w:rsidR="00D276B8" w:rsidRDefault="00B92A7A">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D276B8" w:rsidRDefault="00B92A7A">
      <w:pPr>
        <w:spacing w:line="360" w:lineRule="auto"/>
        <w:ind w:firstLineChars="225" w:firstLine="542"/>
        <w:rPr>
          <w:rFonts w:ascii="宋体" w:hAnsi="宋体"/>
          <w:b/>
          <w:bCs/>
          <w:sz w:val="24"/>
        </w:rPr>
      </w:pPr>
      <w:r>
        <w:rPr>
          <w:rFonts w:ascii="宋体" w:hAnsi="宋体" w:hint="eastAsia"/>
          <w:b/>
          <w:bCs/>
          <w:sz w:val="24"/>
        </w:rPr>
        <w:t>20．保险</w:t>
      </w:r>
    </w:p>
    <w:p w:rsidR="00D276B8" w:rsidRDefault="00B92A7A">
      <w:pPr>
        <w:spacing w:line="360" w:lineRule="auto"/>
        <w:ind w:firstLineChars="225" w:firstLine="540"/>
        <w:rPr>
          <w:rFonts w:ascii="宋体" w:hAnsi="宋体"/>
          <w:sz w:val="24"/>
        </w:rPr>
      </w:pPr>
      <w:r>
        <w:rPr>
          <w:rFonts w:ascii="宋体" w:hAnsi="宋体" w:hint="eastAsia"/>
          <w:sz w:val="24"/>
        </w:rPr>
        <w:t>20．1本工程双方约定投保内容如下:</w:t>
      </w:r>
    </w:p>
    <w:p w:rsidR="00D276B8" w:rsidRDefault="00B92A7A">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w:t>
      </w:r>
      <w:proofErr w:type="gramStart"/>
      <w:r>
        <w:rPr>
          <w:rFonts w:ascii="宋体" w:hAnsi="宋体" w:hint="eastAsia"/>
          <w:sz w:val="24"/>
          <w:u w:val="single"/>
        </w:rPr>
        <w:t>伤亡险由承包人</w:t>
      </w:r>
      <w:proofErr w:type="gramEnd"/>
      <w:r>
        <w:rPr>
          <w:rFonts w:ascii="宋体" w:hAnsi="宋体" w:hint="eastAsia"/>
          <w:sz w:val="24"/>
          <w:u w:val="single"/>
        </w:rPr>
        <w:t>承担保费，并于开工前3日办理完毕。</w:t>
      </w:r>
    </w:p>
    <w:p w:rsidR="00D276B8" w:rsidRDefault="00B92A7A">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D276B8" w:rsidRDefault="00B92A7A">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D276B8" w:rsidRDefault="00B92A7A">
      <w:pPr>
        <w:spacing w:line="360" w:lineRule="auto"/>
        <w:ind w:firstLineChars="225" w:firstLine="542"/>
        <w:rPr>
          <w:rFonts w:ascii="宋体" w:hAnsi="宋体"/>
          <w:b/>
          <w:bCs/>
          <w:sz w:val="24"/>
        </w:rPr>
      </w:pPr>
      <w:r>
        <w:rPr>
          <w:rFonts w:ascii="宋体" w:hAnsi="宋体" w:hint="eastAsia"/>
          <w:b/>
          <w:bCs/>
          <w:sz w:val="24"/>
        </w:rPr>
        <w:t>21．担保</w:t>
      </w:r>
    </w:p>
    <w:p w:rsidR="00D276B8" w:rsidRDefault="00B92A7A">
      <w:pPr>
        <w:spacing w:line="360" w:lineRule="auto"/>
        <w:ind w:firstLineChars="225" w:firstLine="540"/>
        <w:rPr>
          <w:rFonts w:ascii="宋体" w:hAnsi="宋体"/>
          <w:sz w:val="24"/>
        </w:rPr>
      </w:pPr>
      <w:r>
        <w:rPr>
          <w:rFonts w:ascii="宋体" w:hAnsi="宋体" w:hint="eastAsia"/>
          <w:sz w:val="24"/>
        </w:rPr>
        <w:t>21．1本工程双方约定担保事项如下:</w:t>
      </w:r>
    </w:p>
    <w:p w:rsidR="00D276B8" w:rsidRDefault="00B92A7A">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D276B8" w:rsidRDefault="00B92A7A">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D276B8" w:rsidRDefault="00B92A7A">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22．合同份数</w:t>
      </w:r>
    </w:p>
    <w:p w:rsidR="00D276B8" w:rsidRDefault="00B92A7A">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D276B8" w:rsidRDefault="00B92A7A">
      <w:pPr>
        <w:spacing w:line="360" w:lineRule="auto"/>
        <w:ind w:firstLineChars="224" w:firstLine="540"/>
        <w:rPr>
          <w:rFonts w:ascii="宋体" w:hAnsi="宋体"/>
          <w:b/>
          <w:bCs/>
          <w:sz w:val="24"/>
        </w:rPr>
      </w:pPr>
      <w:r>
        <w:rPr>
          <w:rFonts w:ascii="宋体" w:hAnsi="宋体" w:hint="eastAsia"/>
          <w:b/>
          <w:bCs/>
          <w:sz w:val="24"/>
        </w:rPr>
        <w:t>23．补充条款</w:t>
      </w:r>
    </w:p>
    <w:p w:rsidR="00D276B8" w:rsidRDefault="00B92A7A">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D276B8" w:rsidRDefault="00B92A7A">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w:t>
      </w:r>
      <w:proofErr w:type="gramStart"/>
      <w:r>
        <w:rPr>
          <w:rFonts w:ascii="宋体" w:hAnsi="宋体" w:hint="eastAsia"/>
          <w:b/>
          <w:sz w:val="24"/>
          <w:u w:val="single"/>
        </w:rPr>
        <w:t>级施工</w:t>
      </w:r>
      <w:proofErr w:type="gramEnd"/>
      <w:r>
        <w:rPr>
          <w:rFonts w:ascii="宋体" w:hAnsi="宋体" w:hint="eastAsia"/>
          <w:b/>
          <w:sz w:val="24"/>
          <w:u w:val="single"/>
        </w:rPr>
        <w:t>现场负责人每更换一次或缺勤1日，将在合同价款中扣除20000元人民币。</w:t>
      </w:r>
    </w:p>
    <w:p w:rsidR="00D276B8" w:rsidRDefault="00B92A7A">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D276B8" w:rsidRDefault="00B92A7A">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D276B8" w:rsidRDefault="00B92A7A">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D276B8" w:rsidRDefault="00D276B8">
      <w:pPr>
        <w:spacing w:line="360" w:lineRule="auto"/>
        <w:ind w:firstLineChars="1100" w:firstLine="3534"/>
        <w:rPr>
          <w:rFonts w:ascii="新宋体" w:eastAsia="新宋体" w:hAnsi="新宋体"/>
          <w:b/>
          <w:sz w:val="32"/>
          <w:szCs w:val="32"/>
        </w:rPr>
      </w:pPr>
    </w:p>
    <w:p w:rsidR="00D276B8" w:rsidRDefault="00D276B8">
      <w:pPr>
        <w:spacing w:line="360" w:lineRule="auto"/>
        <w:ind w:firstLineChars="1100" w:firstLine="3534"/>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A37816" w:rsidRDefault="00A37816" w:rsidP="007A1350">
      <w:pPr>
        <w:spacing w:line="360" w:lineRule="auto"/>
        <w:jc w:val="center"/>
        <w:outlineLvl w:val="2"/>
        <w:rPr>
          <w:rFonts w:ascii="新宋体" w:eastAsia="新宋体" w:hAnsi="新宋体"/>
          <w:b/>
          <w:sz w:val="32"/>
          <w:szCs w:val="32"/>
        </w:rPr>
      </w:pPr>
    </w:p>
    <w:p w:rsidR="00D276B8" w:rsidRPr="00E57AAD" w:rsidRDefault="00B92A7A" w:rsidP="007A1350">
      <w:pPr>
        <w:spacing w:line="360" w:lineRule="auto"/>
        <w:jc w:val="center"/>
        <w:outlineLvl w:val="2"/>
        <w:rPr>
          <w:rFonts w:ascii="新宋体" w:eastAsia="新宋体" w:hAnsi="新宋体"/>
          <w:b/>
          <w:sz w:val="32"/>
          <w:szCs w:val="32"/>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D276B8" w:rsidRDefault="00B92A7A">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w:t>
      </w:r>
      <w:proofErr w:type="gramStart"/>
      <w:r>
        <w:rPr>
          <w:rFonts w:ascii="宋体" w:hAnsi="宋体" w:hint="eastAsia"/>
          <w:sz w:val="24"/>
          <w:szCs w:val="20"/>
        </w:rPr>
        <w:t>己接受</w:t>
      </w:r>
      <w:proofErr w:type="gramEnd"/>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(l)中标通知书；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(3)专用合同条款；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(4)通用合同条款；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(5)技术标准和要求；</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(7)图纸；</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(8)其他合同文件。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E57AAD" w:rsidRDefault="00B92A7A" w:rsidP="00E57AAD">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bookmarkStart w:id="88" w:name="_Toc144950759"/>
      <w:bookmarkStart w:id="89" w:name="_Toc145000028"/>
      <w:bookmarkStart w:id="90" w:name="_Toc139099800"/>
      <w:bookmarkStart w:id="91" w:name="_Toc144999253"/>
      <w:bookmarkStart w:id="92" w:name="_Toc150192232"/>
      <w:bookmarkStart w:id="93" w:name="_Toc271533484"/>
      <w:bookmarkStart w:id="94" w:name="_Toc155073544"/>
      <w:bookmarkStart w:id="95" w:name="_Toc196301140"/>
      <w:bookmarkStart w:id="96" w:name="_Toc144950409"/>
      <w:bookmarkStart w:id="97" w:name="_Toc196624609"/>
      <w:bookmarkStart w:id="98" w:name="_Toc186813786"/>
    </w:p>
    <w:p w:rsidR="00E57AAD" w:rsidRPr="00E57AAD" w:rsidRDefault="00E57AAD" w:rsidP="00E57AAD">
      <w:pPr>
        <w:spacing w:line="400" w:lineRule="exact"/>
        <w:ind w:firstLineChars="1772" w:firstLine="4253"/>
        <w:rPr>
          <w:rFonts w:ascii="宋体" w:hAnsi="宋体"/>
          <w:sz w:val="24"/>
          <w:szCs w:val="20"/>
        </w:rPr>
      </w:pP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lastRenderedPageBreak/>
        <w:t>附件二：工程质量保修书</w:t>
      </w:r>
      <w:bookmarkEnd w:id="88"/>
      <w:bookmarkEnd w:id="89"/>
      <w:bookmarkEnd w:id="90"/>
      <w:bookmarkEnd w:id="91"/>
      <w:bookmarkEnd w:id="92"/>
      <w:bookmarkEnd w:id="93"/>
      <w:bookmarkEnd w:id="94"/>
      <w:bookmarkEnd w:id="95"/>
      <w:bookmarkEnd w:id="96"/>
      <w:bookmarkEnd w:id="97"/>
      <w:bookmarkEnd w:id="98"/>
    </w:p>
    <w:p w:rsidR="00D276B8" w:rsidRDefault="00B92A7A">
      <w:pPr>
        <w:jc w:val="center"/>
        <w:rPr>
          <w:rFonts w:ascii="宋体" w:hAnsi="宋体" w:cs="Arial"/>
          <w:b/>
          <w:sz w:val="28"/>
          <w:szCs w:val="28"/>
        </w:rPr>
      </w:pPr>
      <w:r>
        <w:rPr>
          <w:rFonts w:ascii="宋体" w:hAnsi="宋体" w:cs="Arial" w:hint="eastAsia"/>
          <w:b/>
          <w:sz w:val="28"/>
          <w:szCs w:val="28"/>
        </w:rPr>
        <w:t>工程质量保修书</w:t>
      </w:r>
    </w:p>
    <w:p w:rsidR="00D276B8" w:rsidRDefault="00D276B8">
      <w:pPr>
        <w:jc w:val="center"/>
        <w:rPr>
          <w:rFonts w:ascii="宋体" w:hAnsi="宋体" w:cs="Arial"/>
          <w:b/>
          <w:sz w:val="24"/>
          <w:szCs w:val="20"/>
        </w:rPr>
      </w:pPr>
    </w:p>
    <w:p w:rsidR="00D276B8" w:rsidRDefault="00D276B8">
      <w:pPr>
        <w:jc w:val="center"/>
        <w:rPr>
          <w:rFonts w:ascii="宋体" w:hAnsi="宋体" w:cs="Arial"/>
          <w:szCs w:val="20"/>
        </w:rPr>
      </w:pP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proofErr w:type="gramStart"/>
      <w:r>
        <w:rPr>
          <w:rFonts w:ascii="宋体" w:hAnsi="宋体" w:cs="Arial" w:hint="eastAsia"/>
          <w:sz w:val="24"/>
          <w:szCs w:val="20"/>
          <w:u w:val="single"/>
        </w:rPr>
        <w:t xml:space="preserve">　　　　　　　　</w:t>
      </w:r>
      <w:proofErr w:type="gramEnd"/>
      <w:r>
        <w:rPr>
          <w:rFonts w:ascii="宋体" w:hAnsi="宋体" w:cs="Arial" w:hint="eastAsia"/>
          <w:sz w:val="24"/>
          <w:szCs w:val="20"/>
        </w:rPr>
        <w:t>签订工程质量保修书。</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w:t>
      </w:r>
      <w:proofErr w:type="gramStart"/>
      <w:r>
        <w:rPr>
          <w:rFonts w:ascii="宋体" w:hAnsi="宋体" w:cs="Arial" w:hint="eastAsia"/>
          <w:sz w:val="24"/>
          <w:szCs w:val="20"/>
        </w:rPr>
        <w:t>前共同</w:t>
      </w:r>
      <w:proofErr w:type="gramEnd"/>
      <w:r>
        <w:rPr>
          <w:rFonts w:ascii="宋体" w:hAnsi="宋体" w:cs="Arial" w:hint="eastAsia"/>
          <w:sz w:val="24"/>
          <w:szCs w:val="20"/>
        </w:rPr>
        <w:t>签署，作为施工合同附件，其有效期限至保修期满。</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D276B8" w:rsidRDefault="00D276B8">
      <w:pPr>
        <w:spacing w:line="360" w:lineRule="auto"/>
        <w:ind w:firstLineChars="200" w:firstLine="480"/>
        <w:rPr>
          <w:rFonts w:ascii="宋体" w:hAnsi="宋体" w:cs="Arial"/>
          <w:sz w:val="24"/>
          <w:szCs w:val="20"/>
        </w:rPr>
      </w:pPr>
    </w:p>
    <w:p w:rsidR="00D276B8" w:rsidRDefault="00B92A7A">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D276B8" w:rsidRDefault="00D276B8">
      <w:pPr>
        <w:autoSpaceDE w:val="0"/>
        <w:autoSpaceDN w:val="0"/>
        <w:adjustRightInd w:val="0"/>
        <w:spacing w:line="360" w:lineRule="auto"/>
        <w:ind w:firstLineChars="1050" w:firstLine="2530"/>
        <w:rPr>
          <w:rFonts w:ascii="宋体" w:hAnsi="宋体"/>
          <w:b/>
          <w:bCs/>
          <w:sz w:val="24"/>
          <w:u w:val="single"/>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jc w:val="center"/>
        <w:rPr>
          <w:rFonts w:ascii="新宋体" w:eastAsia="新宋体" w:hAnsi="新宋体"/>
          <w:sz w:val="28"/>
          <w:szCs w:val="28"/>
        </w:rPr>
      </w:pPr>
    </w:p>
    <w:p w:rsidR="00D276B8" w:rsidRDefault="00D276B8">
      <w:pPr>
        <w:spacing w:line="360" w:lineRule="auto"/>
        <w:jc w:val="center"/>
        <w:rPr>
          <w:rFonts w:ascii="新宋体" w:eastAsia="新宋体" w:hAnsi="新宋体"/>
          <w:sz w:val="28"/>
          <w:szCs w:val="28"/>
        </w:rPr>
      </w:pP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400" w:lineRule="exact"/>
        <w:jc w:val="center"/>
        <w:rPr>
          <w:rFonts w:ascii="宋体" w:hAnsi="宋体" w:cs="宋体"/>
          <w:b/>
          <w:bCs/>
          <w:sz w:val="32"/>
          <w:szCs w:val="32"/>
        </w:rPr>
      </w:pPr>
      <w:r>
        <w:rPr>
          <w:rFonts w:ascii="宋体" w:hAnsi="宋体" w:cs="宋体" w:hint="eastAsia"/>
          <w:b/>
          <w:bCs/>
          <w:sz w:val="32"/>
          <w:szCs w:val="32"/>
        </w:rPr>
        <w:lastRenderedPageBreak/>
        <w:t>第七部分    附件</w:t>
      </w: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360" w:lineRule="auto"/>
        <w:ind w:right="720"/>
        <w:rPr>
          <w:rFonts w:ascii="宋体" w:hAnsi="宋体"/>
          <w:sz w:val="36"/>
          <w:szCs w:val="36"/>
        </w:rPr>
      </w:pPr>
      <w:r>
        <w:rPr>
          <w:rFonts w:ascii="宋体" w:hAnsi="宋体" w:hint="eastAsia"/>
          <w:sz w:val="36"/>
          <w:szCs w:val="36"/>
        </w:rPr>
        <w:t xml:space="preserve">                                     （正本或副本）</w:t>
      </w:r>
    </w:p>
    <w:p w:rsidR="00D276B8" w:rsidRDefault="00D276B8">
      <w:pPr>
        <w:spacing w:line="360" w:lineRule="auto"/>
        <w:ind w:right="720"/>
        <w:rPr>
          <w:rFonts w:ascii="宋体" w:hAnsi="宋体"/>
          <w:sz w:val="36"/>
          <w:szCs w:val="36"/>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D276B8" w:rsidRDefault="00D276B8">
      <w:pPr>
        <w:spacing w:line="360" w:lineRule="auto"/>
        <w:jc w:val="center"/>
        <w:rPr>
          <w:rFonts w:ascii="宋体" w:hAnsi="宋体"/>
          <w:sz w:val="36"/>
          <w:szCs w:val="36"/>
        </w:rPr>
      </w:pPr>
    </w:p>
    <w:p w:rsidR="00D276B8" w:rsidRDefault="00B92A7A">
      <w:pPr>
        <w:spacing w:line="360" w:lineRule="auto"/>
        <w:jc w:val="center"/>
        <w:rPr>
          <w:rFonts w:ascii="宋体" w:hAnsi="宋体"/>
          <w:sz w:val="24"/>
        </w:rPr>
      </w:pPr>
      <w:r>
        <w:rPr>
          <w:rFonts w:ascii="宋体" w:hAnsi="宋体" w:hint="eastAsia"/>
          <w:sz w:val="36"/>
          <w:szCs w:val="36"/>
        </w:rPr>
        <w:t xml:space="preserve">项目编号： </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72"/>
          <w:szCs w:val="72"/>
        </w:rPr>
      </w:pPr>
      <w:r>
        <w:rPr>
          <w:rFonts w:ascii="宋体" w:hAnsi="宋体" w:hint="eastAsia"/>
          <w:sz w:val="72"/>
          <w:szCs w:val="72"/>
        </w:rPr>
        <w:t>投  标  文  件</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D276B8" w:rsidRDefault="00B92A7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D276B8" w:rsidRDefault="00B92A7A">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D276B8" w:rsidRDefault="00D276B8">
      <w:pPr>
        <w:spacing w:line="400" w:lineRule="exact"/>
        <w:jc w:val="center"/>
        <w:rPr>
          <w:rFonts w:ascii="宋体" w:hAnsi="宋体" w:cs="宋体"/>
          <w:sz w:val="24"/>
        </w:rPr>
      </w:pPr>
    </w:p>
    <w:p w:rsidR="00D276B8" w:rsidRDefault="00D276B8">
      <w:pPr>
        <w:spacing w:line="400" w:lineRule="exact"/>
        <w:jc w:val="center"/>
        <w:rPr>
          <w:rFonts w:ascii="宋体" w:hAnsi="宋体" w:cs="宋体"/>
          <w:sz w:val="24"/>
        </w:rPr>
      </w:pPr>
    </w:p>
    <w:p w:rsidR="00D276B8" w:rsidRDefault="00B92A7A">
      <w:pPr>
        <w:spacing w:line="400" w:lineRule="exact"/>
        <w:jc w:val="center"/>
        <w:rPr>
          <w:rFonts w:ascii="宋体" w:hAnsi="宋体" w:cs="宋体"/>
          <w:sz w:val="24"/>
        </w:rPr>
      </w:pPr>
      <w:r>
        <w:rPr>
          <w:rFonts w:ascii="宋体" w:hAnsi="宋体" w:cs="宋体" w:hint="eastAsia"/>
          <w:sz w:val="24"/>
        </w:rPr>
        <w:lastRenderedPageBreak/>
        <w:t>目    录</w:t>
      </w:r>
    </w:p>
    <w:p w:rsidR="00D276B8" w:rsidRDefault="00B92A7A">
      <w:pPr>
        <w:spacing w:line="400" w:lineRule="exact"/>
        <w:rPr>
          <w:rFonts w:ascii="宋体" w:hAnsi="宋体" w:cs="宋体"/>
          <w:sz w:val="24"/>
        </w:rPr>
      </w:pPr>
      <w:r>
        <w:rPr>
          <w:rFonts w:ascii="宋体" w:hAnsi="宋体" w:cs="宋体" w:hint="eastAsia"/>
          <w:sz w:val="24"/>
        </w:rPr>
        <w:t>一、投标函</w:t>
      </w:r>
    </w:p>
    <w:p w:rsidR="00D276B8" w:rsidRDefault="00B92A7A">
      <w:pPr>
        <w:spacing w:line="400" w:lineRule="exact"/>
        <w:rPr>
          <w:rFonts w:ascii="宋体" w:hAnsi="宋体" w:cs="宋体"/>
          <w:sz w:val="24"/>
        </w:rPr>
      </w:pPr>
      <w:r>
        <w:rPr>
          <w:rFonts w:ascii="宋体" w:hAnsi="宋体" w:cs="宋体" w:hint="eastAsia"/>
          <w:sz w:val="24"/>
        </w:rPr>
        <w:t>二、报价一览表</w:t>
      </w:r>
    </w:p>
    <w:p w:rsidR="00D276B8" w:rsidRDefault="00B92A7A">
      <w:pPr>
        <w:spacing w:line="400" w:lineRule="exact"/>
        <w:rPr>
          <w:rFonts w:ascii="宋体" w:hAnsi="宋体" w:cs="宋体"/>
          <w:sz w:val="24"/>
        </w:rPr>
      </w:pPr>
      <w:r>
        <w:rPr>
          <w:rFonts w:ascii="宋体" w:hAnsi="宋体" w:cs="宋体" w:hint="eastAsia"/>
          <w:sz w:val="24"/>
        </w:rPr>
        <w:t>三、近两年业绩情况表</w:t>
      </w:r>
    </w:p>
    <w:p w:rsidR="00D276B8" w:rsidRDefault="00B92A7A">
      <w:pPr>
        <w:spacing w:line="400" w:lineRule="exact"/>
        <w:rPr>
          <w:rFonts w:ascii="宋体" w:hAnsi="宋体" w:cs="宋体"/>
          <w:sz w:val="24"/>
        </w:rPr>
      </w:pPr>
      <w:r>
        <w:rPr>
          <w:rFonts w:ascii="宋体" w:hAnsi="宋体" w:cs="宋体" w:hint="eastAsia"/>
          <w:sz w:val="24"/>
        </w:rPr>
        <w:t>四、项目负责人简历表</w:t>
      </w:r>
    </w:p>
    <w:p w:rsidR="00D276B8" w:rsidRDefault="00B92A7A">
      <w:pPr>
        <w:spacing w:line="400" w:lineRule="exact"/>
        <w:rPr>
          <w:rFonts w:ascii="宋体" w:hAnsi="宋体" w:cs="宋体"/>
          <w:sz w:val="24"/>
        </w:rPr>
      </w:pPr>
      <w:r>
        <w:rPr>
          <w:rFonts w:ascii="宋体" w:hAnsi="宋体" w:cs="宋体" w:hint="eastAsia"/>
          <w:sz w:val="24"/>
        </w:rPr>
        <w:t>五、项目技术负责人简历表</w:t>
      </w:r>
    </w:p>
    <w:p w:rsidR="00D276B8" w:rsidRDefault="00B92A7A">
      <w:pPr>
        <w:spacing w:line="400" w:lineRule="exact"/>
        <w:rPr>
          <w:rFonts w:ascii="宋体" w:hAnsi="宋体" w:cs="宋体"/>
          <w:sz w:val="24"/>
        </w:rPr>
      </w:pPr>
      <w:r>
        <w:rPr>
          <w:rFonts w:ascii="宋体" w:hAnsi="宋体" w:cs="宋体" w:hint="eastAsia"/>
          <w:sz w:val="24"/>
        </w:rPr>
        <w:t>六、投标保证金</w:t>
      </w:r>
    </w:p>
    <w:p w:rsidR="00D276B8" w:rsidRDefault="00B92A7A">
      <w:pPr>
        <w:spacing w:line="400" w:lineRule="exact"/>
        <w:rPr>
          <w:rFonts w:ascii="宋体" w:hAnsi="宋体" w:cs="宋体"/>
          <w:sz w:val="24"/>
        </w:rPr>
      </w:pPr>
      <w:r>
        <w:rPr>
          <w:rFonts w:ascii="宋体" w:hAnsi="宋体" w:cs="宋体" w:hint="eastAsia"/>
          <w:sz w:val="24"/>
        </w:rPr>
        <w:t>七、法定代表人身份证明</w:t>
      </w:r>
    </w:p>
    <w:p w:rsidR="00D276B8" w:rsidRDefault="00B92A7A">
      <w:pPr>
        <w:spacing w:line="400" w:lineRule="exact"/>
        <w:rPr>
          <w:rFonts w:ascii="宋体" w:hAnsi="宋体" w:cs="宋体"/>
          <w:sz w:val="24"/>
        </w:rPr>
      </w:pPr>
      <w:r>
        <w:rPr>
          <w:rFonts w:ascii="宋体" w:hAnsi="宋体" w:cs="宋体" w:hint="eastAsia"/>
          <w:sz w:val="24"/>
        </w:rPr>
        <w:t>八、法人授权书</w:t>
      </w:r>
    </w:p>
    <w:p w:rsidR="00D276B8" w:rsidRDefault="00B92A7A">
      <w:pPr>
        <w:spacing w:line="400" w:lineRule="exact"/>
        <w:rPr>
          <w:rFonts w:ascii="宋体" w:hAnsi="宋体" w:cs="宋体"/>
          <w:sz w:val="24"/>
        </w:rPr>
      </w:pPr>
      <w:r>
        <w:rPr>
          <w:rFonts w:ascii="宋体" w:hAnsi="宋体" w:cs="宋体" w:hint="eastAsia"/>
          <w:sz w:val="24"/>
        </w:rPr>
        <w:t>九、服务承诺</w:t>
      </w:r>
    </w:p>
    <w:p w:rsidR="00D276B8" w:rsidRDefault="00B92A7A">
      <w:pPr>
        <w:spacing w:line="400" w:lineRule="exact"/>
        <w:rPr>
          <w:rFonts w:ascii="宋体" w:hAnsi="宋体" w:cs="宋体"/>
          <w:sz w:val="24"/>
        </w:rPr>
      </w:pPr>
      <w:r>
        <w:rPr>
          <w:rFonts w:ascii="宋体" w:hAnsi="宋体" w:cs="宋体" w:hint="eastAsia"/>
          <w:sz w:val="24"/>
        </w:rPr>
        <w:t>十、投标文件证明材料</w:t>
      </w:r>
    </w:p>
    <w:p w:rsidR="00D276B8" w:rsidRDefault="00B92A7A">
      <w:pPr>
        <w:spacing w:line="400" w:lineRule="exact"/>
        <w:rPr>
          <w:rFonts w:ascii="宋体" w:hAnsi="宋体" w:cs="宋体"/>
          <w:sz w:val="24"/>
        </w:rPr>
      </w:pPr>
      <w:r>
        <w:rPr>
          <w:rFonts w:ascii="宋体" w:hAnsi="宋体" w:cs="宋体" w:hint="eastAsia"/>
          <w:sz w:val="24"/>
        </w:rPr>
        <w:t>十一、经济标（工程量清单）</w:t>
      </w:r>
    </w:p>
    <w:p w:rsidR="00D276B8" w:rsidRDefault="00B92A7A">
      <w:pPr>
        <w:spacing w:line="400" w:lineRule="exact"/>
        <w:rPr>
          <w:rFonts w:ascii="宋体" w:hAnsi="宋体" w:cs="宋体"/>
          <w:sz w:val="24"/>
        </w:rPr>
      </w:pPr>
      <w:r>
        <w:rPr>
          <w:rFonts w:ascii="宋体" w:hAnsi="宋体" w:cs="宋体" w:hint="eastAsia"/>
          <w:sz w:val="24"/>
        </w:rPr>
        <w:t>十二、技术标</w:t>
      </w:r>
    </w:p>
    <w:p w:rsidR="00D276B8" w:rsidRDefault="00D276B8">
      <w:pPr>
        <w:spacing w:line="400" w:lineRule="exact"/>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B92A7A">
      <w:pPr>
        <w:jc w:val="center"/>
        <w:rPr>
          <w:rFonts w:ascii="宋体" w:hAnsi="宋体" w:cs="宋体"/>
          <w:sz w:val="24"/>
        </w:rPr>
      </w:pPr>
      <w:r>
        <w:rPr>
          <w:rFonts w:ascii="宋体" w:hAnsi="宋体" w:cs="宋体" w:hint="eastAsia"/>
          <w:b/>
          <w:bCs/>
          <w:sz w:val="24"/>
        </w:rPr>
        <w:lastRenderedPageBreak/>
        <w:t>投标函</w:t>
      </w:r>
    </w:p>
    <w:p w:rsidR="00D276B8" w:rsidRDefault="00D276B8">
      <w:pPr>
        <w:rPr>
          <w:rFonts w:ascii="宋体" w:hAnsi="宋体" w:cs="宋体"/>
          <w:sz w:val="24"/>
        </w:rPr>
      </w:pPr>
    </w:p>
    <w:p w:rsidR="00D276B8" w:rsidRDefault="00B92A7A">
      <w:pPr>
        <w:rPr>
          <w:rFonts w:ascii="宋体" w:hAnsi="宋体" w:cs="宋体"/>
          <w:sz w:val="24"/>
        </w:rPr>
      </w:pPr>
      <w:r>
        <w:rPr>
          <w:rFonts w:ascii="宋体" w:hAnsi="宋体" w:cs="宋体" w:hint="eastAsia"/>
          <w:sz w:val="24"/>
        </w:rPr>
        <w:t>致：襄城县政府采购中心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据此函，签字代表宣布同意如下：</w:t>
      </w:r>
    </w:p>
    <w:p w:rsidR="00D276B8" w:rsidRDefault="00B92A7A">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地址：             邮政编码：</w:t>
      </w:r>
    </w:p>
    <w:p w:rsidR="00D276B8" w:rsidRDefault="00B92A7A">
      <w:pPr>
        <w:spacing w:line="400" w:lineRule="exact"/>
        <w:ind w:firstLineChars="200" w:firstLine="480"/>
        <w:rPr>
          <w:rFonts w:ascii="宋体" w:hAnsi="宋体" w:cs="宋体"/>
          <w:sz w:val="24"/>
        </w:rPr>
      </w:pPr>
      <w:r>
        <w:rPr>
          <w:rFonts w:ascii="宋体" w:hAnsi="宋体" w:cs="宋体" w:hint="eastAsia"/>
          <w:sz w:val="24"/>
        </w:rPr>
        <w:t>电话：             传真：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响应人名称：（公章）：</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日期：</w:t>
      </w:r>
    </w:p>
    <w:p w:rsidR="00D276B8" w:rsidRDefault="00D276B8">
      <w:pPr>
        <w:spacing w:line="400" w:lineRule="exact"/>
        <w:ind w:firstLineChars="200" w:firstLine="480"/>
        <w:rPr>
          <w:rFonts w:ascii="宋体" w:hAnsi="宋体" w:cs="宋体"/>
          <w:sz w:val="24"/>
        </w:rPr>
      </w:pPr>
    </w:p>
    <w:p w:rsidR="00D276B8" w:rsidRDefault="00D276B8">
      <w:pPr>
        <w:spacing w:line="360" w:lineRule="auto"/>
        <w:jc w:val="center"/>
        <w:rPr>
          <w:rFonts w:ascii="宋体" w:hAnsi="宋体" w:cs="宋体"/>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D276B8">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备注</w:t>
            </w:r>
          </w:p>
        </w:tc>
      </w:tr>
      <w:tr w:rsidR="00D276B8">
        <w:tc>
          <w:tcPr>
            <w:tcW w:w="2130" w:type="dxa"/>
          </w:tcPr>
          <w:p w:rsidR="00D276B8" w:rsidRDefault="00D276B8">
            <w:pPr>
              <w:spacing w:line="360" w:lineRule="auto"/>
              <w:rPr>
                <w:rFonts w:ascii="宋体" w:hAnsi="宋体" w:cs="宋体"/>
                <w:sz w:val="24"/>
              </w:rPr>
            </w:pPr>
          </w:p>
        </w:tc>
        <w:tc>
          <w:tcPr>
            <w:tcW w:w="4429" w:type="dxa"/>
          </w:tcPr>
          <w:p w:rsidR="00D276B8" w:rsidRDefault="00B92A7A">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D276B8" w:rsidRDefault="00D276B8">
            <w:pPr>
              <w:spacing w:line="360" w:lineRule="auto"/>
              <w:rPr>
                <w:rFonts w:ascii="宋体" w:hAnsi="宋体" w:cs="宋体"/>
                <w:sz w:val="24"/>
              </w:rPr>
            </w:pPr>
          </w:p>
        </w:tc>
        <w:tc>
          <w:tcPr>
            <w:tcW w:w="1770" w:type="dxa"/>
          </w:tcPr>
          <w:p w:rsidR="00D276B8" w:rsidRDefault="00D276B8">
            <w:pPr>
              <w:spacing w:line="360" w:lineRule="auto"/>
              <w:rPr>
                <w:rFonts w:ascii="宋体" w:hAnsi="宋体" w:cs="宋体"/>
                <w:sz w:val="24"/>
              </w:rPr>
            </w:pPr>
          </w:p>
        </w:tc>
      </w:tr>
    </w:tbl>
    <w:p w:rsidR="00D276B8" w:rsidRDefault="00B92A7A">
      <w:pPr>
        <w:spacing w:line="360" w:lineRule="auto"/>
        <w:ind w:firstLineChars="200" w:firstLine="480"/>
        <w:rPr>
          <w:rFonts w:ascii="宋体" w:hAnsi="宋体" w:cs="宋体"/>
          <w:sz w:val="24"/>
        </w:rPr>
      </w:pPr>
      <w:r>
        <w:rPr>
          <w:rFonts w:ascii="宋体" w:hAnsi="宋体" w:cs="宋体" w:hint="eastAsia"/>
          <w:sz w:val="24"/>
        </w:rPr>
        <w:t>响应人盖章：</w:t>
      </w:r>
    </w:p>
    <w:p w:rsidR="00D276B8" w:rsidRDefault="00B92A7A">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D276B8" w:rsidRDefault="00D276B8">
      <w:pPr>
        <w:spacing w:line="360" w:lineRule="auto"/>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D276B8">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联系方式</w:t>
            </w: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bl>
    <w:p w:rsidR="00D276B8" w:rsidRDefault="00B92A7A">
      <w:pPr>
        <w:spacing w:line="360" w:lineRule="auto"/>
        <w:rPr>
          <w:rFonts w:ascii="宋体" w:hAnsi="宋体" w:cs="宋体"/>
          <w:sz w:val="24"/>
        </w:rPr>
      </w:pPr>
      <w:r>
        <w:rPr>
          <w:rFonts w:ascii="宋体" w:hAnsi="宋体" w:cs="宋体" w:hint="eastAsia"/>
          <w:sz w:val="24"/>
        </w:rPr>
        <w:t>响应人名称（公章）</w:t>
      </w:r>
    </w:p>
    <w:p w:rsidR="00D276B8" w:rsidRDefault="00B92A7A">
      <w:pPr>
        <w:spacing w:line="360" w:lineRule="auto"/>
        <w:rPr>
          <w:rFonts w:ascii="宋体" w:hAnsi="宋体" w:cs="宋体"/>
          <w:sz w:val="24"/>
        </w:rPr>
      </w:pPr>
      <w:r>
        <w:rPr>
          <w:rFonts w:ascii="宋体" w:hAnsi="宋体" w:cs="宋体" w:hint="eastAsia"/>
          <w:sz w:val="24"/>
        </w:rPr>
        <w:t>响应人法定代表人（或代理人）签字：</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D276B8">
        <w:trPr>
          <w:trHeight w:val="732"/>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D276B8" w:rsidRDefault="00D276B8">
            <w:pPr>
              <w:spacing w:line="360" w:lineRule="auto"/>
              <w:rPr>
                <w:rFonts w:ascii="宋体" w:hAnsi="宋体" w:cs="宋体"/>
                <w:sz w:val="24"/>
              </w:rPr>
            </w:pPr>
          </w:p>
        </w:tc>
        <w:tc>
          <w:tcPr>
            <w:tcW w:w="72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D276B8" w:rsidRDefault="00D276B8">
            <w:pPr>
              <w:spacing w:line="360" w:lineRule="auto"/>
              <w:jc w:val="center"/>
              <w:rPr>
                <w:rFonts w:ascii="宋体" w:hAnsi="宋体" w:cs="宋体"/>
                <w:sz w:val="24"/>
              </w:rPr>
            </w:pPr>
          </w:p>
        </w:tc>
        <w:tc>
          <w:tcPr>
            <w:tcW w:w="90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D276B8" w:rsidRDefault="00D276B8">
            <w:pPr>
              <w:spacing w:line="360" w:lineRule="auto"/>
              <w:jc w:val="center"/>
              <w:rPr>
                <w:rFonts w:ascii="宋体" w:hAnsi="宋体" w:cs="宋体"/>
                <w:sz w:val="24"/>
              </w:rPr>
            </w:pPr>
          </w:p>
        </w:tc>
        <w:tc>
          <w:tcPr>
            <w:tcW w:w="896"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D276B8" w:rsidRDefault="00D276B8">
            <w:pPr>
              <w:spacing w:line="360" w:lineRule="auto"/>
              <w:rPr>
                <w:rFonts w:ascii="宋体" w:hAnsi="宋体" w:cs="宋体"/>
                <w:sz w:val="24"/>
              </w:rPr>
            </w:pPr>
          </w:p>
        </w:tc>
        <w:tc>
          <w:tcPr>
            <w:tcW w:w="1080" w:type="dxa"/>
            <w:vAlign w:val="center"/>
          </w:tcPr>
          <w:p w:rsidR="00D276B8" w:rsidRDefault="00B92A7A">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D276B8" w:rsidRDefault="00D276B8">
            <w:pPr>
              <w:spacing w:line="360" w:lineRule="auto"/>
              <w:rPr>
                <w:rFonts w:ascii="宋体" w:hAnsi="宋体" w:cs="宋体"/>
                <w:sz w:val="24"/>
              </w:rPr>
            </w:pPr>
          </w:p>
        </w:tc>
      </w:tr>
      <w:tr w:rsidR="00D276B8">
        <w:trPr>
          <w:trHeight w:val="841"/>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D276B8" w:rsidRDefault="00D276B8">
            <w:pPr>
              <w:spacing w:line="360" w:lineRule="auto"/>
              <w:jc w:val="center"/>
              <w:rPr>
                <w:rFonts w:ascii="宋体" w:hAnsi="宋体" w:cs="宋体"/>
                <w:sz w:val="24"/>
              </w:rPr>
            </w:pPr>
          </w:p>
        </w:tc>
        <w:tc>
          <w:tcPr>
            <w:tcW w:w="2700"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838"/>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517"/>
        </w:trPr>
        <w:tc>
          <w:tcPr>
            <w:tcW w:w="9895" w:type="dxa"/>
            <w:gridSpan w:val="11"/>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511"/>
        </w:trPr>
        <w:tc>
          <w:tcPr>
            <w:tcW w:w="1263"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6"/>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r w:rsidR="00D276B8">
        <w:trPr>
          <w:trHeight w:val="394"/>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bl>
    <w:p w:rsidR="00D276B8" w:rsidRDefault="00D276B8">
      <w:pPr>
        <w:spacing w:line="360" w:lineRule="auto"/>
        <w:ind w:firstLineChars="100" w:firstLine="240"/>
        <w:rPr>
          <w:rFonts w:ascii="宋体" w:hAnsi="宋体" w:cs="宋体"/>
          <w:sz w:val="24"/>
        </w:rPr>
      </w:pPr>
    </w:p>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lastRenderedPageBreak/>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D276B8">
        <w:trPr>
          <w:trHeight w:val="77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D276B8" w:rsidRDefault="00D276B8">
            <w:pPr>
              <w:spacing w:line="360" w:lineRule="auto"/>
              <w:rPr>
                <w:rFonts w:ascii="宋体" w:hAnsi="宋体" w:cs="宋体"/>
                <w:sz w:val="24"/>
              </w:rPr>
            </w:pPr>
          </w:p>
        </w:tc>
        <w:tc>
          <w:tcPr>
            <w:tcW w:w="721"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D276B8" w:rsidRDefault="00D276B8">
            <w:pPr>
              <w:spacing w:line="360" w:lineRule="auto"/>
              <w:jc w:val="center"/>
              <w:rPr>
                <w:rFonts w:ascii="宋体" w:hAnsi="宋体" w:cs="宋体"/>
                <w:sz w:val="24"/>
              </w:rPr>
            </w:pPr>
          </w:p>
        </w:tc>
        <w:tc>
          <w:tcPr>
            <w:tcW w:w="902"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D276B8" w:rsidRDefault="00D276B8">
            <w:pPr>
              <w:spacing w:line="360" w:lineRule="auto"/>
              <w:jc w:val="center"/>
              <w:rPr>
                <w:rFonts w:ascii="宋体" w:hAnsi="宋体" w:cs="宋体"/>
                <w:sz w:val="24"/>
              </w:rPr>
            </w:pPr>
          </w:p>
        </w:tc>
        <w:tc>
          <w:tcPr>
            <w:tcW w:w="1802" w:type="dxa"/>
            <w:gridSpan w:val="2"/>
            <w:vAlign w:val="center"/>
          </w:tcPr>
          <w:p w:rsidR="00D276B8" w:rsidRDefault="00B92A7A">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D276B8" w:rsidRDefault="00D276B8">
            <w:pPr>
              <w:spacing w:line="360" w:lineRule="auto"/>
              <w:rPr>
                <w:rFonts w:ascii="宋体" w:hAnsi="宋体" w:cs="宋体"/>
                <w:sz w:val="24"/>
              </w:rPr>
            </w:pPr>
          </w:p>
        </w:tc>
      </w:tr>
      <w:tr w:rsidR="00D276B8">
        <w:trPr>
          <w:trHeight w:val="599"/>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D276B8" w:rsidRDefault="00D276B8">
            <w:pPr>
              <w:spacing w:line="360" w:lineRule="auto"/>
              <w:jc w:val="center"/>
              <w:rPr>
                <w:rFonts w:ascii="宋体" w:hAnsi="宋体" w:cs="宋体"/>
                <w:sz w:val="24"/>
              </w:rPr>
            </w:pPr>
          </w:p>
        </w:tc>
        <w:tc>
          <w:tcPr>
            <w:tcW w:w="2706"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62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445"/>
        </w:trPr>
        <w:tc>
          <w:tcPr>
            <w:tcW w:w="9946" w:type="dxa"/>
            <w:gridSpan w:val="10"/>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607"/>
        </w:trPr>
        <w:tc>
          <w:tcPr>
            <w:tcW w:w="1264"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9"/>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r w:rsidR="00D276B8">
        <w:trPr>
          <w:trHeight w:val="397"/>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bl>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投标保证金</w:t>
      </w:r>
    </w:p>
    <w:p w:rsidR="002D6AD4" w:rsidRDefault="002D6AD4" w:rsidP="00E57AAD">
      <w:pPr>
        <w:spacing w:line="360" w:lineRule="auto"/>
        <w:jc w:val="left"/>
        <w:rPr>
          <w:rFonts w:ascii="宋体" w:hAnsi="宋体" w:cs="宋体"/>
          <w:bCs/>
          <w:sz w:val="24"/>
        </w:rPr>
      </w:pPr>
    </w:p>
    <w:p w:rsidR="006C0F1D" w:rsidRDefault="006C0F1D" w:rsidP="006C0F1D">
      <w:pPr>
        <w:spacing w:line="360" w:lineRule="auto"/>
        <w:rPr>
          <w:rFonts w:ascii="宋体" w:hAnsi="宋体" w:cs="宋体"/>
          <w:sz w:val="24"/>
        </w:rPr>
      </w:pPr>
      <w:r>
        <w:rPr>
          <w:rFonts w:ascii="宋体" w:hAnsi="宋体" w:cs="宋体" w:hint="eastAsia"/>
          <w:sz w:val="24"/>
        </w:rPr>
        <w:t>注：附投标保证金有效证明资料</w:t>
      </w:r>
    </w:p>
    <w:p w:rsidR="00D276B8" w:rsidRPr="006C0F1D"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法定代表人身份证明</w:t>
      </w:r>
    </w:p>
    <w:p w:rsidR="00D276B8" w:rsidRDefault="00B92A7A">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D276B8" w:rsidRDefault="00D276B8">
      <w:pPr>
        <w:spacing w:line="360" w:lineRule="auto"/>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D276B8" w:rsidRDefault="00B92A7A">
      <w:pPr>
        <w:spacing w:line="360" w:lineRule="auto"/>
        <w:rPr>
          <w:rFonts w:ascii="宋体" w:hAnsi="宋体" w:cs="宋体"/>
          <w:sz w:val="24"/>
        </w:rPr>
      </w:pPr>
      <w:r>
        <w:rPr>
          <w:rFonts w:ascii="宋体" w:hAnsi="宋体" w:cs="宋体" w:hint="eastAsia"/>
          <w:sz w:val="24"/>
        </w:rPr>
        <w:t>特此证明。</w:t>
      </w:r>
    </w:p>
    <w:p w:rsidR="00D276B8" w:rsidRDefault="00B92A7A">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360" w:lineRule="auto"/>
        <w:jc w:val="center"/>
        <w:rPr>
          <w:rFonts w:ascii="宋体" w:hAnsi="宋体" w:cs="宋体"/>
          <w:sz w:val="24"/>
        </w:rPr>
      </w:pPr>
      <w:r>
        <w:rPr>
          <w:rFonts w:ascii="宋体" w:hAnsi="宋体" w:cs="宋体" w:hint="eastAsia"/>
          <w:sz w:val="24"/>
        </w:rPr>
        <w:t xml:space="preserve">                             年     月     日</w:t>
      </w:r>
    </w:p>
    <w:p w:rsidR="00D276B8" w:rsidRDefault="00D276B8">
      <w:pPr>
        <w:rPr>
          <w:rFonts w:ascii="宋体" w:hAnsi="宋体" w:cs="宋体"/>
          <w:sz w:val="24"/>
        </w:rPr>
      </w:pPr>
    </w:p>
    <w:p w:rsidR="00D276B8" w:rsidRDefault="00B92A7A">
      <w:pPr>
        <w:tabs>
          <w:tab w:val="left" w:pos="5505"/>
        </w:tabs>
        <w:rPr>
          <w:rFonts w:ascii="宋体" w:hAnsi="宋体" w:cs="宋体"/>
          <w:sz w:val="24"/>
        </w:rPr>
      </w:pPr>
      <w:r>
        <w:rPr>
          <w:rFonts w:ascii="宋体" w:hAnsi="宋体" w:cs="宋体"/>
          <w:sz w:val="24"/>
        </w:rPr>
        <w:tab/>
      </w: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lastRenderedPageBreak/>
        <w:t>法人授权书</w:t>
      </w:r>
    </w:p>
    <w:p w:rsidR="00D276B8" w:rsidRDefault="00D276B8">
      <w:pPr>
        <w:jc w:val="center"/>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D276B8" w:rsidRDefault="00B92A7A">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代理人无转委托权。</w:t>
      </w:r>
    </w:p>
    <w:p w:rsidR="00D276B8" w:rsidRDefault="00D276B8">
      <w:pPr>
        <w:spacing w:line="400" w:lineRule="exact"/>
        <w:ind w:firstLineChars="200" w:firstLine="480"/>
        <w:rPr>
          <w:rFonts w:ascii="宋体" w:hAnsi="宋体" w:cs="宋体"/>
          <w:sz w:val="24"/>
        </w:rPr>
      </w:pPr>
    </w:p>
    <w:p w:rsidR="00D276B8" w:rsidRDefault="00D276B8">
      <w:pPr>
        <w:spacing w:line="400" w:lineRule="exact"/>
        <w:ind w:firstLineChars="200" w:firstLine="480"/>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D276B8">
      <w:pPr>
        <w:spacing w:line="400" w:lineRule="exact"/>
        <w:ind w:firstLineChars="200" w:firstLine="480"/>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jc w:val="center"/>
        <w:rPr>
          <w:rFonts w:ascii="宋体" w:hAnsi="宋体" w:cs="宋体"/>
          <w:b/>
          <w:bCs/>
          <w:sz w:val="24"/>
        </w:rPr>
      </w:pPr>
      <w:r>
        <w:rPr>
          <w:rFonts w:ascii="宋体" w:hAnsi="宋体" w:cs="宋体" w:hint="eastAsia"/>
          <w:b/>
          <w:bCs/>
          <w:sz w:val="24"/>
        </w:rPr>
        <w:t>服务承诺</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jc w:val="center"/>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响应人名称（公章）                  响应人法定代表人（或代理人）签字：</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lastRenderedPageBreak/>
        <w:t>投标文件证明材料（加盖公章）</w:t>
      </w:r>
    </w:p>
    <w:p w:rsidR="00D276B8" w:rsidRDefault="00D276B8">
      <w:pPr>
        <w:jc w:val="center"/>
        <w:rPr>
          <w:rFonts w:ascii="宋体" w:hAnsi="宋体" w:cs="宋体"/>
          <w:sz w:val="24"/>
        </w:rPr>
      </w:pPr>
    </w:p>
    <w:p w:rsidR="006C0F1D" w:rsidRDefault="006C0F1D" w:rsidP="006C0F1D">
      <w:pPr>
        <w:rPr>
          <w:rFonts w:ascii="宋体" w:hAnsi="宋体" w:cs="宋体"/>
          <w:sz w:val="24"/>
        </w:rPr>
      </w:pPr>
      <w:r>
        <w:rPr>
          <w:rFonts w:ascii="宋体" w:hAnsi="宋体" w:cs="宋体" w:hint="eastAsia"/>
          <w:sz w:val="24"/>
        </w:rPr>
        <w:t>1）法人营业执照复印件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税务登记证和组织机构代码证复印件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相关资质证件复印件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法定代表人身份证复印件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代理人身份证复印件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负责人证书和技术人员复印件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业绩证明文件复印件</w:t>
      </w:r>
    </w:p>
    <w:p w:rsidR="006C0F1D" w:rsidRDefault="006C0F1D" w:rsidP="006C0F1D">
      <w:pPr>
        <w:spacing w:line="400" w:lineRule="exact"/>
        <w:rPr>
          <w:rFonts w:ascii="宋体" w:hAnsi="宋体" w:cs="宋体"/>
          <w:sz w:val="24"/>
        </w:rPr>
      </w:pPr>
      <w:r>
        <w:rPr>
          <w:rFonts w:ascii="宋体" w:hAnsi="宋体" w:cs="宋体" w:hint="eastAsia"/>
          <w:sz w:val="24"/>
        </w:rPr>
        <w:t>8）</w:t>
      </w:r>
      <w:r>
        <w:rPr>
          <w:rFonts w:ascii="宋体" w:hAnsi="宋体" w:cs="宋体" w:hint="eastAsia"/>
          <w:b/>
          <w:bCs/>
          <w:sz w:val="24"/>
        </w:rPr>
        <w:t>投标保证金回执单及基本户开户证明复印件</w:t>
      </w:r>
    </w:p>
    <w:p w:rsidR="006C0F1D" w:rsidRDefault="006C0F1D" w:rsidP="006C0F1D">
      <w:pPr>
        <w:spacing w:line="400" w:lineRule="exact"/>
        <w:rPr>
          <w:rFonts w:ascii="宋体" w:hAnsi="宋体" w:cs="宋体"/>
          <w:sz w:val="24"/>
        </w:rPr>
      </w:pPr>
      <w:r>
        <w:rPr>
          <w:rFonts w:ascii="宋体" w:hAnsi="宋体" w:cs="宋体" w:hint="eastAsia"/>
          <w:sz w:val="24"/>
        </w:rPr>
        <w:t>9）相关授权书原件</w:t>
      </w:r>
    </w:p>
    <w:p w:rsidR="006C0F1D" w:rsidRDefault="006C0F1D" w:rsidP="006C0F1D">
      <w:pPr>
        <w:spacing w:line="400" w:lineRule="exact"/>
        <w:rPr>
          <w:rFonts w:ascii="宋体" w:hAnsi="宋体" w:cs="宋体"/>
          <w:sz w:val="24"/>
        </w:rPr>
      </w:pPr>
      <w:r>
        <w:rPr>
          <w:rFonts w:ascii="宋体" w:hAnsi="宋体" w:cs="宋体" w:hint="eastAsia"/>
          <w:sz w:val="24"/>
        </w:rPr>
        <w:t>10）招标文件中要求的其他有关技术资料、证明文件</w:t>
      </w:r>
    </w:p>
    <w:p w:rsidR="00D276B8" w:rsidRPr="006C0F1D" w:rsidRDefault="00D276B8">
      <w:pPr>
        <w:spacing w:line="400" w:lineRule="exact"/>
        <w:rPr>
          <w:rFonts w:ascii="宋体" w:hAnsi="宋体" w:cs="宋体"/>
          <w:sz w:val="24"/>
        </w:rPr>
      </w:pPr>
    </w:p>
    <w:p w:rsidR="00D276B8" w:rsidRDefault="00D276B8">
      <w:pPr>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经济标（工程量清单）</w:t>
      </w:r>
    </w:p>
    <w:p w:rsidR="00D276B8" w:rsidRDefault="00D276B8">
      <w:pPr>
        <w:spacing w:line="400" w:lineRule="exact"/>
        <w:rPr>
          <w:rFonts w:ascii="宋体" w:hAnsi="宋体" w:cs="宋体"/>
          <w:sz w:val="24"/>
        </w:rPr>
      </w:pP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b/>
          <w:bCs/>
          <w:sz w:val="24"/>
        </w:rPr>
      </w:pPr>
      <w:r>
        <w:rPr>
          <w:rFonts w:ascii="宋体" w:hAnsi="宋体" w:cs="宋体" w:hint="eastAsia"/>
          <w:sz w:val="24"/>
        </w:rPr>
        <w:t xml:space="preserve">                                </w:t>
      </w:r>
      <w:r>
        <w:rPr>
          <w:rFonts w:ascii="宋体" w:hAnsi="宋体" w:cs="宋体" w:hint="eastAsia"/>
          <w:b/>
          <w:bCs/>
          <w:sz w:val="24"/>
        </w:rPr>
        <w:t>技术标</w:t>
      </w:r>
    </w:p>
    <w:sectPr w:rsidR="00D276B8" w:rsidSect="00A04671">
      <w:footerReference w:type="default" r:id="rId10"/>
      <w:pgSz w:w="11906" w:h="16838"/>
      <w:pgMar w:top="1440" w:right="1080" w:bottom="1440" w:left="1080" w:header="851" w:footer="992"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D33" w:rsidRDefault="00AC3D33" w:rsidP="00D276B8">
      <w:r>
        <w:separator/>
      </w:r>
    </w:p>
  </w:endnote>
  <w:endnote w:type="continuationSeparator" w:id="0">
    <w:p w:rsidR="00AC3D33" w:rsidRDefault="00AC3D33" w:rsidP="00D27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725" w:rsidRDefault="00633968">
    <w:pPr>
      <w:pStyle w:val="a3"/>
      <w:framePr w:wrap="around" w:vAnchor="text" w:hAnchor="margin" w:xAlign="center" w:y="1"/>
      <w:rPr>
        <w:rStyle w:val="a5"/>
      </w:rPr>
    </w:pPr>
    <w:r>
      <w:fldChar w:fldCharType="begin"/>
    </w:r>
    <w:r w:rsidR="00AB6725">
      <w:rPr>
        <w:rStyle w:val="a5"/>
      </w:rPr>
      <w:instrText xml:space="preserve">PAGE  </w:instrText>
    </w:r>
    <w:r>
      <w:fldChar w:fldCharType="separate"/>
    </w:r>
    <w:r w:rsidR="00AB6725">
      <w:rPr>
        <w:rStyle w:val="a5"/>
      </w:rPr>
      <w:t>1</w:t>
    </w:r>
    <w:r>
      <w:fldChar w:fldCharType="end"/>
    </w:r>
  </w:p>
  <w:p w:rsidR="00AB6725" w:rsidRDefault="00AB6725">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725" w:rsidRDefault="00AB6725">
    <w:pPr>
      <w:pStyle w:val="a3"/>
      <w:tabs>
        <w:tab w:val="clear" w:pos="4153"/>
        <w:tab w:val="left" w:pos="8068"/>
      </w:tabs>
    </w:pP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725" w:rsidRDefault="00633968">
    <w:pPr>
      <w:pStyle w:val="a3"/>
      <w:tabs>
        <w:tab w:val="clear" w:pos="4153"/>
        <w:tab w:val="left" w:pos="8068"/>
      </w:tabs>
    </w:pPr>
    <w:r>
      <w:pict>
        <v:rect id="文本框 3" o:spid="_x0000_s4097" style="position:absolute;margin-left:0;margin-top:0;width:2in;height:2in;z-index:251657728;mso-wrap-style:none;mso-position-horizontal:center;mso-position-horizontal-relative:margin" o:preferrelative="t" filled="f" stroked="f">
          <v:textbox style="mso-fit-shape-to-text:t" inset="0,0,0,0">
            <w:txbxContent>
              <w:p w:rsidR="00AB6725" w:rsidRDefault="00633968">
                <w:pPr>
                  <w:pStyle w:val="a3"/>
                  <w:rPr>
                    <w:rStyle w:val="a5"/>
                  </w:rPr>
                </w:pPr>
                <w:r>
                  <w:fldChar w:fldCharType="begin"/>
                </w:r>
                <w:r w:rsidR="00AB6725">
                  <w:rPr>
                    <w:rStyle w:val="a5"/>
                  </w:rPr>
                  <w:instrText xml:space="preserve">PAGE  </w:instrText>
                </w:r>
                <w:r>
                  <w:fldChar w:fldCharType="separate"/>
                </w:r>
                <w:r w:rsidR="000107C4">
                  <w:rPr>
                    <w:rStyle w:val="a5"/>
                    <w:noProof/>
                  </w:rPr>
                  <w:t>2</w:t>
                </w:r>
                <w:r>
                  <w:fldChar w:fldCharType="end"/>
                </w:r>
              </w:p>
            </w:txbxContent>
          </v:textbox>
          <w10:wrap anchorx="margin"/>
        </v:rect>
      </w:pict>
    </w:r>
    <w:r w:rsidR="00AB6725">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D33" w:rsidRDefault="00AC3D33" w:rsidP="00D276B8">
      <w:r>
        <w:separator/>
      </w:r>
    </w:p>
  </w:footnote>
  <w:footnote w:type="continuationSeparator" w:id="0">
    <w:p w:rsidR="00AC3D33" w:rsidRDefault="00AC3D33" w:rsidP="00D27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C7F285"/>
    <w:multiLevelType w:val="singleLevel"/>
    <w:tmpl w:val="AAC7F285"/>
    <w:lvl w:ilvl="0">
      <w:start w:val="1"/>
      <w:numFmt w:val="chineseCounting"/>
      <w:suff w:val="nothing"/>
      <w:lvlText w:val="%1、"/>
      <w:lvlJc w:val="left"/>
      <w:rPr>
        <w:rFonts w:hint="eastAsia"/>
      </w:rPr>
    </w:lvl>
  </w:abstractNum>
  <w:abstractNum w:abstractNumId="1">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000000D"/>
    <w:multiLevelType w:val="multilevel"/>
    <w:tmpl w:val="0000000D"/>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4">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6">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7">
    <w:nsid w:val="29722497"/>
    <w:multiLevelType w:val="multilevel"/>
    <w:tmpl w:val="29722497"/>
    <w:lvl w:ilvl="0">
      <w:start w:val="4"/>
      <w:numFmt w:val="japaneseCounting"/>
      <w:lvlText w:val="（%1）"/>
      <w:lvlJc w:val="left"/>
      <w:pPr>
        <w:ind w:left="1201" w:hanging="720"/>
      </w:pPr>
      <w:rPr>
        <w:rFonts w:hint="default"/>
      </w:r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8">
    <w:nsid w:val="3B2E085C"/>
    <w:multiLevelType w:val="hybridMultilevel"/>
    <w:tmpl w:val="C1403C96"/>
    <w:lvl w:ilvl="0" w:tplc="32EE37A2">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57FD50D"/>
    <w:multiLevelType w:val="singleLevel"/>
    <w:tmpl w:val="557FD50D"/>
    <w:lvl w:ilvl="0">
      <w:start w:val="6"/>
      <w:numFmt w:val="chineseCounting"/>
      <w:suff w:val="nothing"/>
      <w:lvlText w:val="（%1）"/>
      <w:lvlJc w:val="left"/>
    </w:lvl>
  </w:abstractNum>
  <w:abstractNum w:abstractNumId="10">
    <w:nsid w:val="5965E697"/>
    <w:multiLevelType w:val="singleLevel"/>
    <w:tmpl w:val="5965E697"/>
    <w:lvl w:ilvl="0">
      <w:start w:val="1"/>
      <w:numFmt w:val="chineseCounting"/>
      <w:suff w:val="nothing"/>
      <w:lvlText w:val="（%1）"/>
      <w:lvlJc w:val="left"/>
    </w:lvl>
  </w:abstractNum>
  <w:abstractNum w:abstractNumId="11">
    <w:nsid w:val="59C4C1B0"/>
    <w:multiLevelType w:val="singleLevel"/>
    <w:tmpl w:val="59C4C1B0"/>
    <w:lvl w:ilvl="0">
      <w:start w:val="1"/>
      <w:numFmt w:val="chineseCounting"/>
      <w:suff w:val="nothing"/>
      <w:lvlText w:val="%1、"/>
      <w:lvlJc w:val="left"/>
    </w:lvl>
  </w:abstractNum>
  <w:num w:numId="1">
    <w:abstractNumId w:val="10"/>
  </w:num>
  <w:num w:numId="2">
    <w:abstractNumId w:val="7"/>
  </w:num>
  <w:num w:numId="3">
    <w:abstractNumId w:val="11"/>
  </w:num>
  <w:num w:numId="4">
    <w:abstractNumId w:val="2"/>
    <w:lvlOverride w:ilvl="0">
      <w:startOverride w:val="1"/>
    </w:lvlOverride>
  </w:num>
  <w:num w:numId="5">
    <w:abstractNumId w:val="9"/>
  </w:num>
  <w:num w:numId="6">
    <w:abstractNumId w:val="3"/>
  </w:num>
  <w:num w:numId="7">
    <w:abstractNumId w:val="6"/>
  </w:num>
  <w:num w:numId="8">
    <w:abstractNumId w:val="4"/>
  </w:num>
  <w:num w:numId="9">
    <w:abstractNumId w:val="5"/>
  </w:num>
  <w:num w:numId="10">
    <w:abstractNumId w:val="1"/>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2"/>
  <w:noPunctuationKerning/>
  <w:characterSpacingControl w:val="compressPunctuation"/>
  <w:hdrShapeDefaults>
    <o:shapedefaults v:ext="edit" spidmax="7987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6B8"/>
    <w:rsid w:val="000107C4"/>
    <w:rsid w:val="000A5F32"/>
    <w:rsid w:val="000A6F0D"/>
    <w:rsid w:val="000C38FA"/>
    <w:rsid w:val="000F4022"/>
    <w:rsid w:val="0011634A"/>
    <w:rsid w:val="00116D25"/>
    <w:rsid w:val="00160AA8"/>
    <w:rsid w:val="00161159"/>
    <w:rsid w:val="001761C5"/>
    <w:rsid w:val="0018212D"/>
    <w:rsid w:val="001B2B5D"/>
    <w:rsid w:val="001D1D6E"/>
    <w:rsid w:val="001F07D3"/>
    <w:rsid w:val="001F4DFE"/>
    <w:rsid w:val="0024230F"/>
    <w:rsid w:val="00257F0D"/>
    <w:rsid w:val="0026040F"/>
    <w:rsid w:val="00261BCD"/>
    <w:rsid w:val="00261BD5"/>
    <w:rsid w:val="0027623E"/>
    <w:rsid w:val="00296BB5"/>
    <w:rsid w:val="002C4215"/>
    <w:rsid w:val="002C48A1"/>
    <w:rsid w:val="002D6AD4"/>
    <w:rsid w:val="002F584C"/>
    <w:rsid w:val="002F6FB1"/>
    <w:rsid w:val="00300DF9"/>
    <w:rsid w:val="003173B0"/>
    <w:rsid w:val="00327A2D"/>
    <w:rsid w:val="003701F4"/>
    <w:rsid w:val="00393B07"/>
    <w:rsid w:val="00397C89"/>
    <w:rsid w:val="003C0664"/>
    <w:rsid w:val="003C2BCA"/>
    <w:rsid w:val="003E27EC"/>
    <w:rsid w:val="003F02F7"/>
    <w:rsid w:val="0040250C"/>
    <w:rsid w:val="00403FB1"/>
    <w:rsid w:val="00445D19"/>
    <w:rsid w:val="004F0E19"/>
    <w:rsid w:val="00505500"/>
    <w:rsid w:val="00537EB7"/>
    <w:rsid w:val="005411CE"/>
    <w:rsid w:val="0055030F"/>
    <w:rsid w:val="005B715C"/>
    <w:rsid w:val="005D79C8"/>
    <w:rsid w:val="005F5819"/>
    <w:rsid w:val="00604F08"/>
    <w:rsid w:val="00611AB6"/>
    <w:rsid w:val="00627FBC"/>
    <w:rsid w:val="00633968"/>
    <w:rsid w:val="00681745"/>
    <w:rsid w:val="006A2FBE"/>
    <w:rsid w:val="006A7BB2"/>
    <w:rsid w:val="006C0F1D"/>
    <w:rsid w:val="006C5931"/>
    <w:rsid w:val="0070038E"/>
    <w:rsid w:val="007518B4"/>
    <w:rsid w:val="007579BC"/>
    <w:rsid w:val="00763B94"/>
    <w:rsid w:val="00795641"/>
    <w:rsid w:val="007A1350"/>
    <w:rsid w:val="007C7960"/>
    <w:rsid w:val="00801A7B"/>
    <w:rsid w:val="00806E4D"/>
    <w:rsid w:val="008265C8"/>
    <w:rsid w:val="008533F3"/>
    <w:rsid w:val="008849E2"/>
    <w:rsid w:val="008A334D"/>
    <w:rsid w:val="008D580B"/>
    <w:rsid w:val="0092206F"/>
    <w:rsid w:val="00930136"/>
    <w:rsid w:val="00935FDD"/>
    <w:rsid w:val="00971608"/>
    <w:rsid w:val="009A27F6"/>
    <w:rsid w:val="009C2F72"/>
    <w:rsid w:val="00A04671"/>
    <w:rsid w:val="00A2534E"/>
    <w:rsid w:val="00A37816"/>
    <w:rsid w:val="00A608EB"/>
    <w:rsid w:val="00A854D1"/>
    <w:rsid w:val="00A90E8D"/>
    <w:rsid w:val="00AA6854"/>
    <w:rsid w:val="00AB21E0"/>
    <w:rsid w:val="00AB259D"/>
    <w:rsid w:val="00AB3D62"/>
    <w:rsid w:val="00AB6725"/>
    <w:rsid w:val="00AC3D33"/>
    <w:rsid w:val="00AC4EF9"/>
    <w:rsid w:val="00AC7E82"/>
    <w:rsid w:val="00B16C2F"/>
    <w:rsid w:val="00B527BA"/>
    <w:rsid w:val="00B64A78"/>
    <w:rsid w:val="00B80964"/>
    <w:rsid w:val="00B92A7A"/>
    <w:rsid w:val="00BB1301"/>
    <w:rsid w:val="00BB5576"/>
    <w:rsid w:val="00BD3788"/>
    <w:rsid w:val="00BD76B2"/>
    <w:rsid w:val="00BE3ABC"/>
    <w:rsid w:val="00C22940"/>
    <w:rsid w:val="00C441D3"/>
    <w:rsid w:val="00C70EBE"/>
    <w:rsid w:val="00C9691D"/>
    <w:rsid w:val="00CD0431"/>
    <w:rsid w:val="00CF055B"/>
    <w:rsid w:val="00D276B8"/>
    <w:rsid w:val="00D43490"/>
    <w:rsid w:val="00D53230"/>
    <w:rsid w:val="00D76F78"/>
    <w:rsid w:val="00D91DB1"/>
    <w:rsid w:val="00D9491F"/>
    <w:rsid w:val="00DA7468"/>
    <w:rsid w:val="00DB4F35"/>
    <w:rsid w:val="00DF50C4"/>
    <w:rsid w:val="00DF7A47"/>
    <w:rsid w:val="00E079FC"/>
    <w:rsid w:val="00E223AD"/>
    <w:rsid w:val="00E27D5B"/>
    <w:rsid w:val="00E57AAD"/>
    <w:rsid w:val="00E77F26"/>
    <w:rsid w:val="00EC0765"/>
    <w:rsid w:val="00EC2868"/>
    <w:rsid w:val="00EE3A7F"/>
    <w:rsid w:val="00F16D03"/>
    <w:rsid w:val="00F20122"/>
    <w:rsid w:val="00F20834"/>
    <w:rsid w:val="00F268CE"/>
    <w:rsid w:val="00F26C9A"/>
    <w:rsid w:val="00F359C4"/>
    <w:rsid w:val="00F67292"/>
    <w:rsid w:val="00FB146C"/>
    <w:rsid w:val="00FB5390"/>
    <w:rsid w:val="00FC6A59"/>
    <w:rsid w:val="00FD0642"/>
    <w:rsid w:val="00FF145C"/>
    <w:rsid w:val="0BC02C20"/>
    <w:rsid w:val="0C241F50"/>
    <w:rsid w:val="10882D8F"/>
    <w:rsid w:val="14861E13"/>
    <w:rsid w:val="15161702"/>
    <w:rsid w:val="15FC49EA"/>
    <w:rsid w:val="19107DC2"/>
    <w:rsid w:val="2A391EAF"/>
    <w:rsid w:val="391B094C"/>
    <w:rsid w:val="428458AB"/>
    <w:rsid w:val="43CD147C"/>
    <w:rsid w:val="47E90F6E"/>
    <w:rsid w:val="4CB66280"/>
    <w:rsid w:val="50BF72E4"/>
    <w:rsid w:val="56E46FB2"/>
    <w:rsid w:val="600111D3"/>
    <w:rsid w:val="71D57CDD"/>
    <w:rsid w:val="74D93C7E"/>
    <w:rsid w:val="75584017"/>
    <w:rsid w:val="76040227"/>
    <w:rsid w:val="770353A9"/>
    <w:rsid w:val="7C281D59"/>
    <w:rsid w:val="7C471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6B8"/>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276B8"/>
    <w:pPr>
      <w:tabs>
        <w:tab w:val="center" w:pos="4153"/>
        <w:tab w:val="right" w:pos="8306"/>
      </w:tabs>
      <w:snapToGrid w:val="0"/>
      <w:jc w:val="left"/>
    </w:pPr>
    <w:rPr>
      <w:sz w:val="18"/>
      <w:szCs w:val="18"/>
    </w:rPr>
  </w:style>
  <w:style w:type="paragraph" w:styleId="a4">
    <w:name w:val="header"/>
    <w:basedOn w:val="a"/>
    <w:qFormat/>
    <w:rsid w:val="00D276B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D276B8"/>
  </w:style>
  <w:style w:type="paragraph" w:customStyle="1" w:styleId="p16">
    <w:name w:val="p16"/>
    <w:basedOn w:val="a"/>
    <w:qFormat/>
    <w:rsid w:val="00D276B8"/>
    <w:pPr>
      <w:widowControl/>
      <w:spacing w:before="100" w:after="100"/>
      <w:jc w:val="left"/>
    </w:pPr>
    <w:rPr>
      <w:rFonts w:ascii="宋体" w:hAnsi="宋体" w:cs="宋体"/>
      <w:kern w:val="0"/>
      <w:sz w:val="24"/>
    </w:rPr>
  </w:style>
  <w:style w:type="paragraph" w:customStyle="1" w:styleId="p0">
    <w:name w:val="p0"/>
    <w:basedOn w:val="a"/>
    <w:qFormat/>
    <w:rsid w:val="00D276B8"/>
    <w:pPr>
      <w:widowControl/>
    </w:pPr>
    <w:rPr>
      <w:rFonts w:ascii="Times New Roman" w:hAnsi="Times New Roman" w:cs="Times New Roman"/>
      <w:kern w:val="0"/>
      <w:szCs w:val="21"/>
    </w:rPr>
  </w:style>
  <w:style w:type="paragraph" w:customStyle="1" w:styleId="Style5">
    <w:name w:val="_Style 5"/>
    <w:basedOn w:val="a"/>
    <w:uiPriority w:val="99"/>
    <w:qFormat/>
    <w:rsid w:val="00D276B8"/>
    <w:pPr>
      <w:ind w:firstLineChars="200" w:firstLine="420"/>
    </w:pPr>
    <w:rPr>
      <w:szCs w:val="22"/>
    </w:rPr>
  </w:style>
  <w:style w:type="paragraph" w:styleId="a6">
    <w:name w:val="List Paragraph"/>
    <w:basedOn w:val="a"/>
    <w:uiPriority w:val="99"/>
    <w:unhideWhenUsed/>
    <w:rsid w:val="0055030F"/>
    <w:pPr>
      <w:ind w:firstLineChars="200" w:firstLine="420"/>
    </w:pPr>
  </w:style>
  <w:style w:type="character" w:styleId="a7">
    <w:name w:val="Hyperlink"/>
    <w:basedOn w:val="a0"/>
    <w:uiPriority w:val="99"/>
    <w:unhideWhenUsed/>
    <w:rsid w:val="004F0E19"/>
    <w:rPr>
      <w:color w:val="0000FF"/>
      <w:u w:val="single"/>
    </w:rPr>
  </w:style>
  <w:style w:type="character" w:styleId="a8">
    <w:name w:val="FollowedHyperlink"/>
    <w:basedOn w:val="a0"/>
    <w:uiPriority w:val="99"/>
    <w:unhideWhenUsed/>
    <w:rsid w:val="004F0E19"/>
    <w:rPr>
      <w:color w:val="800080"/>
      <w:u w:val="single"/>
    </w:rPr>
  </w:style>
  <w:style w:type="paragraph" w:customStyle="1" w:styleId="xl63">
    <w:name w:val="xl63"/>
    <w:basedOn w:val="a"/>
    <w:rsid w:val="004F0E19"/>
    <w:pPr>
      <w:widowControl/>
      <w:pBdr>
        <w:left w:val="single" w:sz="4" w:space="0" w:color="auto"/>
      </w:pBdr>
      <w:spacing w:before="100" w:beforeAutospacing="1" w:after="100" w:afterAutospacing="1"/>
      <w:jc w:val="left"/>
    </w:pPr>
    <w:rPr>
      <w:rFonts w:ascii="宋体" w:hAnsi="宋体" w:cs="宋体"/>
      <w:kern w:val="0"/>
      <w:sz w:val="24"/>
    </w:rPr>
  </w:style>
  <w:style w:type="paragraph" w:customStyle="1" w:styleId="xl64">
    <w:name w:val="xl64"/>
    <w:basedOn w:val="a"/>
    <w:rsid w:val="004F0E19"/>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5">
    <w:name w:val="xl65"/>
    <w:basedOn w:val="a"/>
    <w:rsid w:val="004F0E19"/>
    <w:pPr>
      <w:widowControl/>
      <w:pBdr>
        <w:top w:val="single" w:sz="4" w:space="0" w:color="auto"/>
        <w:left w:val="single" w:sz="4" w:space="0" w:color="auto"/>
      </w:pBdr>
      <w:spacing w:before="100" w:beforeAutospacing="1" w:after="100" w:afterAutospacing="1"/>
      <w:jc w:val="left"/>
    </w:pPr>
    <w:rPr>
      <w:rFonts w:ascii="宋体" w:hAnsi="宋体" w:cs="宋体"/>
      <w:kern w:val="0"/>
      <w:sz w:val="24"/>
    </w:rPr>
  </w:style>
  <w:style w:type="paragraph" w:customStyle="1" w:styleId="xl66">
    <w:name w:val="xl66"/>
    <w:basedOn w:val="a"/>
    <w:rsid w:val="004F0E19"/>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7">
    <w:name w:val="xl67"/>
    <w:basedOn w:val="a"/>
    <w:rsid w:val="004F0E19"/>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68">
    <w:name w:val="xl68"/>
    <w:basedOn w:val="a"/>
    <w:rsid w:val="004F0E1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9">
    <w:name w:val="xl69"/>
    <w:basedOn w:val="a"/>
    <w:rsid w:val="004F0E1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0">
    <w:name w:val="xl70"/>
    <w:basedOn w:val="a"/>
    <w:rsid w:val="004F0E19"/>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1">
    <w:name w:val="xl71"/>
    <w:basedOn w:val="a"/>
    <w:rsid w:val="004F0E19"/>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2">
    <w:name w:val="xl72"/>
    <w:basedOn w:val="a"/>
    <w:rsid w:val="004F0E19"/>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3">
    <w:name w:val="xl73"/>
    <w:basedOn w:val="a"/>
    <w:rsid w:val="004F0E19"/>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4">
    <w:name w:val="xl74"/>
    <w:basedOn w:val="a"/>
    <w:rsid w:val="004F0E19"/>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5">
    <w:name w:val="xl75"/>
    <w:basedOn w:val="a"/>
    <w:rsid w:val="004F0E19"/>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6">
    <w:name w:val="xl76"/>
    <w:basedOn w:val="a"/>
    <w:rsid w:val="004F0E19"/>
    <w:pPr>
      <w:widowControl/>
      <w:spacing w:before="100" w:beforeAutospacing="1" w:after="100" w:afterAutospacing="1"/>
      <w:jc w:val="right"/>
    </w:pPr>
    <w:rPr>
      <w:rFonts w:ascii="宋体" w:hAnsi="宋体" w:cs="宋体"/>
      <w:kern w:val="0"/>
      <w:sz w:val="18"/>
      <w:szCs w:val="18"/>
    </w:rPr>
  </w:style>
  <w:style w:type="paragraph" w:customStyle="1" w:styleId="xl77">
    <w:name w:val="xl77"/>
    <w:basedOn w:val="a"/>
    <w:rsid w:val="004F0E19"/>
    <w:pPr>
      <w:widowControl/>
      <w:spacing w:before="100" w:beforeAutospacing="1" w:after="100" w:afterAutospacing="1"/>
      <w:jc w:val="center"/>
      <w:textAlignment w:val="center"/>
    </w:pPr>
    <w:rPr>
      <w:rFonts w:ascii="宋体" w:hAnsi="宋体" w:cs="宋体"/>
      <w:b/>
      <w:bCs/>
      <w:kern w:val="0"/>
      <w:sz w:val="36"/>
      <w:szCs w:val="36"/>
    </w:rPr>
  </w:style>
  <w:style w:type="paragraph" w:customStyle="1" w:styleId="xl78">
    <w:name w:val="xl78"/>
    <w:basedOn w:val="a"/>
    <w:rsid w:val="004F0E19"/>
    <w:pPr>
      <w:widowControl/>
      <w:spacing w:before="100" w:beforeAutospacing="1" w:after="100" w:afterAutospacing="1"/>
      <w:jc w:val="left"/>
      <w:textAlignment w:val="center"/>
    </w:pPr>
    <w:rPr>
      <w:rFonts w:ascii="宋体" w:hAnsi="宋体" w:cs="宋体"/>
      <w:kern w:val="0"/>
      <w:sz w:val="18"/>
      <w:szCs w:val="18"/>
    </w:rPr>
  </w:style>
  <w:style w:type="paragraph" w:customStyle="1" w:styleId="xl79">
    <w:name w:val="xl79"/>
    <w:basedOn w:val="a"/>
    <w:rsid w:val="004F0E19"/>
    <w:pPr>
      <w:widowControl/>
      <w:spacing w:before="100" w:beforeAutospacing="1" w:after="100" w:afterAutospacing="1"/>
      <w:jc w:val="right"/>
      <w:textAlignment w:val="center"/>
    </w:pPr>
    <w:rPr>
      <w:rFonts w:ascii="宋体" w:hAnsi="宋体" w:cs="宋体"/>
      <w:kern w:val="0"/>
      <w:sz w:val="18"/>
      <w:szCs w:val="18"/>
    </w:rPr>
  </w:style>
  <w:style w:type="paragraph" w:customStyle="1" w:styleId="xl80">
    <w:name w:val="xl80"/>
    <w:basedOn w:val="a"/>
    <w:rsid w:val="004F0E19"/>
    <w:pPr>
      <w:widowControl/>
      <w:pBdr>
        <w:top w:val="single" w:sz="4" w:space="0" w:color="auto"/>
      </w:pBdr>
      <w:spacing w:before="100" w:beforeAutospacing="1" w:after="100" w:afterAutospacing="1"/>
      <w:jc w:val="left"/>
    </w:pPr>
    <w:rPr>
      <w:rFonts w:ascii="宋体" w:hAnsi="宋体" w:cs="宋体"/>
      <w:kern w:val="0"/>
      <w:sz w:val="24"/>
    </w:rPr>
  </w:style>
  <w:style w:type="paragraph" w:customStyle="1" w:styleId="xl81">
    <w:name w:val="xl81"/>
    <w:basedOn w:val="a"/>
    <w:rsid w:val="004F0E19"/>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82">
    <w:name w:val="xl82"/>
    <w:basedOn w:val="a"/>
    <w:rsid w:val="004F0E19"/>
    <w:pPr>
      <w:widowControl/>
      <w:pBdr>
        <w:bottom w:val="single" w:sz="4" w:space="0" w:color="auto"/>
      </w:pBdr>
      <w:spacing w:before="100" w:beforeAutospacing="1" w:after="100" w:afterAutospacing="1"/>
      <w:jc w:val="left"/>
    </w:pPr>
    <w:rPr>
      <w:rFonts w:ascii="宋体" w:hAnsi="宋体" w:cs="宋体"/>
      <w:kern w:val="0"/>
      <w:sz w:val="24"/>
    </w:rPr>
  </w:style>
  <w:style w:type="paragraph" w:customStyle="1" w:styleId="xl83">
    <w:name w:val="xl83"/>
    <w:basedOn w:val="a"/>
    <w:rsid w:val="000107C4"/>
    <w:pPr>
      <w:widowControl/>
      <w:shd w:val="clear" w:color="FFFFFF" w:fill="FFFFFF"/>
      <w:spacing w:before="100" w:beforeAutospacing="1" w:after="100" w:afterAutospacing="1"/>
      <w:jc w:val="left"/>
      <w:textAlignment w:val="top"/>
    </w:pPr>
    <w:rPr>
      <w:rFonts w:ascii="宋体" w:hAnsi="宋体" w:cs="宋体"/>
      <w:kern w:val="0"/>
      <w:sz w:val="24"/>
      <w:u w:val="single"/>
    </w:rPr>
  </w:style>
  <w:style w:type="paragraph" w:customStyle="1" w:styleId="xl84">
    <w:name w:val="xl84"/>
    <w:basedOn w:val="a"/>
    <w:rsid w:val="000107C4"/>
    <w:pPr>
      <w:widowControl/>
      <w:shd w:val="clear" w:color="FFFFFF" w:fill="FFFFFF"/>
      <w:spacing w:before="100" w:beforeAutospacing="1" w:after="100" w:afterAutospacing="1"/>
      <w:jc w:val="right"/>
      <w:textAlignment w:val="top"/>
    </w:pPr>
    <w:rPr>
      <w:rFonts w:ascii="宋体" w:hAnsi="宋体" w:cs="宋体"/>
      <w:kern w:val="0"/>
      <w:sz w:val="24"/>
    </w:rPr>
  </w:style>
  <w:style w:type="paragraph" w:customStyle="1" w:styleId="xl85">
    <w:name w:val="xl85"/>
    <w:basedOn w:val="a"/>
    <w:rsid w:val="000107C4"/>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86">
    <w:name w:val="xl86"/>
    <w:basedOn w:val="a"/>
    <w:rsid w:val="000107C4"/>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87">
    <w:name w:val="xl87"/>
    <w:basedOn w:val="a"/>
    <w:rsid w:val="000107C4"/>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s>
</file>

<file path=word/webSettings.xml><?xml version="1.0" encoding="utf-8"?>
<w:webSettings xmlns:r="http://schemas.openxmlformats.org/officeDocument/2006/relationships" xmlns:w="http://schemas.openxmlformats.org/wordprocessingml/2006/main">
  <w:divs>
    <w:div w:id="12272735">
      <w:bodyDiv w:val="1"/>
      <w:marLeft w:val="0"/>
      <w:marRight w:val="0"/>
      <w:marTop w:val="0"/>
      <w:marBottom w:val="0"/>
      <w:divBdr>
        <w:top w:val="none" w:sz="0" w:space="0" w:color="auto"/>
        <w:left w:val="none" w:sz="0" w:space="0" w:color="auto"/>
        <w:bottom w:val="none" w:sz="0" w:space="0" w:color="auto"/>
        <w:right w:val="none" w:sz="0" w:space="0" w:color="auto"/>
      </w:divBdr>
    </w:div>
    <w:div w:id="16660217">
      <w:bodyDiv w:val="1"/>
      <w:marLeft w:val="0"/>
      <w:marRight w:val="0"/>
      <w:marTop w:val="0"/>
      <w:marBottom w:val="0"/>
      <w:divBdr>
        <w:top w:val="none" w:sz="0" w:space="0" w:color="auto"/>
        <w:left w:val="none" w:sz="0" w:space="0" w:color="auto"/>
        <w:bottom w:val="none" w:sz="0" w:space="0" w:color="auto"/>
        <w:right w:val="none" w:sz="0" w:space="0" w:color="auto"/>
      </w:divBdr>
    </w:div>
    <w:div w:id="26833479">
      <w:bodyDiv w:val="1"/>
      <w:marLeft w:val="0"/>
      <w:marRight w:val="0"/>
      <w:marTop w:val="0"/>
      <w:marBottom w:val="0"/>
      <w:divBdr>
        <w:top w:val="none" w:sz="0" w:space="0" w:color="auto"/>
        <w:left w:val="none" w:sz="0" w:space="0" w:color="auto"/>
        <w:bottom w:val="none" w:sz="0" w:space="0" w:color="auto"/>
        <w:right w:val="none" w:sz="0" w:space="0" w:color="auto"/>
      </w:divBdr>
    </w:div>
    <w:div w:id="32511420">
      <w:bodyDiv w:val="1"/>
      <w:marLeft w:val="0"/>
      <w:marRight w:val="0"/>
      <w:marTop w:val="0"/>
      <w:marBottom w:val="0"/>
      <w:divBdr>
        <w:top w:val="none" w:sz="0" w:space="0" w:color="auto"/>
        <w:left w:val="none" w:sz="0" w:space="0" w:color="auto"/>
        <w:bottom w:val="none" w:sz="0" w:space="0" w:color="auto"/>
        <w:right w:val="none" w:sz="0" w:space="0" w:color="auto"/>
      </w:divBdr>
    </w:div>
    <w:div w:id="43717668">
      <w:bodyDiv w:val="1"/>
      <w:marLeft w:val="0"/>
      <w:marRight w:val="0"/>
      <w:marTop w:val="0"/>
      <w:marBottom w:val="0"/>
      <w:divBdr>
        <w:top w:val="none" w:sz="0" w:space="0" w:color="auto"/>
        <w:left w:val="none" w:sz="0" w:space="0" w:color="auto"/>
        <w:bottom w:val="none" w:sz="0" w:space="0" w:color="auto"/>
        <w:right w:val="none" w:sz="0" w:space="0" w:color="auto"/>
      </w:divBdr>
    </w:div>
    <w:div w:id="54202087">
      <w:bodyDiv w:val="1"/>
      <w:marLeft w:val="0"/>
      <w:marRight w:val="0"/>
      <w:marTop w:val="0"/>
      <w:marBottom w:val="0"/>
      <w:divBdr>
        <w:top w:val="none" w:sz="0" w:space="0" w:color="auto"/>
        <w:left w:val="none" w:sz="0" w:space="0" w:color="auto"/>
        <w:bottom w:val="none" w:sz="0" w:space="0" w:color="auto"/>
        <w:right w:val="none" w:sz="0" w:space="0" w:color="auto"/>
      </w:divBdr>
    </w:div>
    <w:div w:id="103117120">
      <w:bodyDiv w:val="1"/>
      <w:marLeft w:val="0"/>
      <w:marRight w:val="0"/>
      <w:marTop w:val="0"/>
      <w:marBottom w:val="0"/>
      <w:divBdr>
        <w:top w:val="none" w:sz="0" w:space="0" w:color="auto"/>
        <w:left w:val="none" w:sz="0" w:space="0" w:color="auto"/>
        <w:bottom w:val="none" w:sz="0" w:space="0" w:color="auto"/>
        <w:right w:val="none" w:sz="0" w:space="0" w:color="auto"/>
      </w:divBdr>
    </w:div>
    <w:div w:id="107819709">
      <w:bodyDiv w:val="1"/>
      <w:marLeft w:val="0"/>
      <w:marRight w:val="0"/>
      <w:marTop w:val="0"/>
      <w:marBottom w:val="0"/>
      <w:divBdr>
        <w:top w:val="none" w:sz="0" w:space="0" w:color="auto"/>
        <w:left w:val="none" w:sz="0" w:space="0" w:color="auto"/>
        <w:bottom w:val="none" w:sz="0" w:space="0" w:color="auto"/>
        <w:right w:val="none" w:sz="0" w:space="0" w:color="auto"/>
      </w:divBdr>
    </w:div>
    <w:div w:id="109325395">
      <w:bodyDiv w:val="1"/>
      <w:marLeft w:val="0"/>
      <w:marRight w:val="0"/>
      <w:marTop w:val="0"/>
      <w:marBottom w:val="0"/>
      <w:divBdr>
        <w:top w:val="none" w:sz="0" w:space="0" w:color="auto"/>
        <w:left w:val="none" w:sz="0" w:space="0" w:color="auto"/>
        <w:bottom w:val="none" w:sz="0" w:space="0" w:color="auto"/>
        <w:right w:val="none" w:sz="0" w:space="0" w:color="auto"/>
      </w:divBdr>
    </w:div>
    <w:div w:id="125120988">
      <w:bodyDiv w:val="1"/>
      <w:marLeft w:val="0"/>
      <w:marRight w:val="0"/>
      <w:marTop w:val="0"/>
      <w:marBottom w:val="0"/>
      <w:divBdr>
        <w:top w:val="none" w:sz="0" w:space="0" w:color="auto"/>
        <w:left w:val="none" w:sz="0" w:space="0" w:color="auto"/>
        <w:bottom w:val="none" w:sz="0" w:space="0" w:color="auto"/>
        <w:right w:val="none" w:sz="0" w:space="0" w:color="auto"/>
      </w:divBdr>
    </w:div>
    <w:div w:id="149517576">
      <w:bodyDiv w:val="1"/>
      <w:marLeft w:val="0"/>
      <w:marRight w:val="0"/>
      <w:marTop w:val="0"/>
      <w:marBottom w:val="0"/>
      <w:divBdr>
        <w:top w:val="none" w:sz="0" w:space="0" w:color="auto"/>
        <w:left w:val="none" w:sz="0" w:space="0" w:color="auto"/>
        <w:bottom w:val="none" w:sz="0" w:space="0" w:color="auto"/>
        <w:right w:val="none" w:sz="0" w:space="0" w:color="auto"/>
      </w:divBdr>
    </w:div>
    <w:div w:id="164979777">
      <w:bodyDiv w:val="1"/>
      <w:marLeft w:val="0"/>
      <w:marRight w:val="0"/>
      <w:marTop w:val="0"/>
      <w:marBottom w:val="0"/>
      <w:divBdr>
        <w:top w:val="none" w:sz="0" w:space="0" w:color="auto"/>
        <w:left w:val="none" w:sz="0" w:space="0" w:color="auto"/>
        <w:bottom w:val="none" w:sz="0" w:space="0" w:color="auto"/>
        <w:right w:val="none" w:sz="0" w:space="0" w:color="auto"/>
      </w:divBdr>
    </w:div>
    <w:div w:id="169226099">
      <w:bodyDiv w:val="1"/>
      <w:marLeft w:val="0"/>
      <w:marRight w:val="0"/>
      <w:marTop w:val="0"/>
      <w:marBottom w:val="0"/>
      <w:divBdr>
        <w:top w:val="none" w:sz="0" w:space="0" w:color="auto"/>
        <w:left w:val="none" w:sz="0" w:space="0" w:color="auto"/>
        <w:bottom w:val="none" w:sz="0" w:space="0" w:color="auto"/>
        <w:right w:val="none" w:sz="0" w:space="0" w:color="auto"/>
      </w:divBdr>
    </w:div>
    <w:div w:id="195192696">
      <w:bodyDiv w:val="1"/>
      <w:marLeft w:val="0"/>
      <w:marRight w:val="0"/>
      <w:marTop w:val="0"/>
      <w:marBottom w:val="0"/>
      <w:divBdr>
        <w:top w:val="none" w:sz="0" w:space="0" w:color="auto"/>
        <w:left w:val="none" w:sz="0" w:space="0" w:color="auto"/>
        <w:bottom w:val="none" w:sz="0" w:space="0" w:color="auto"/>
        <w:right w:val="none" w:sz="0" w:space="0" w:color="auto"/>
      </w:divBdr>
    </w:div>
    <w:div w:id="233857460">
      <w:bodyDiv w:val="1"/>
      <w:marLeft w:val="0"/>
      <w:marRight w:val="0"/>
      <w:marTop w:val="0"/>
      <w:marBottom w:val="0"/>
      <w:divBdr>
        <w:top w:val="none" w:sz="0" w:space="0" w:color="auto"/>
        <w:left w:val="none" w:sz="0" w:space="0" w:color="auto"/>
        <w:bottom w:val="none" w:sz="0" w:space="0" w:color="auto"/>
        <w:right w:val="none" w:sz="0" w:space="0" w:color="auto"/>
      </w:divBdr>
    </w:div>
    <w:div w:id="249197966">
      <w:bodyDiv w:val="1"/>
      <w:marLeft w:val="0"/>
      <w:marRight w:val="0"/>
      <w:marTop w:val="0"/>
      <w:marBottom w:val="0"/>
      <w:divBdr>
        <w:top w:val="none" w:sz="0" w:space="0" w:color="auto"/>
        <w:left w:val="none" w:sz="0" w:space="0" w:color="auto"/>
        <w:bottom w:val="none" w:sz="0" w:space="0" w:color="auto"/>
        <w:right w:val="none" w:sz="0" w:space="0" w:color="auto"/>
      </w:divBdr>
    </w:div>
    <w:div w:id="253244667">
      <w:bodyDiv w:val="1"/>
      <w:marLeft w:val="0"/>
      <w:marRight w:val="0"/>
      <w:marTop w:val="0"/>
      <w:marBottom w:val="0"/>
      <w:divBdr>
        <w:top w:val="none" w:sz="0" w:space="0" w:color="auto"/>
        <w:left w:val="none" w:sz="0" w:space="0" w:color="auto"/>
        <w:bottom w:val="none" w:sz="0" w:space="0" w:color="auto"/>
        <w:right w:val="none" w:sz="0" w:space="0" w:color="auto"/>
      </w:divBdr>
    </w:div>
    <w:div w:id="258029500">
      <w:bodyDiv w:val="1"/>
      <w:marLeft w:val="0"/>
      <w:marRight w:val="0"/>
      <w:marTop w:val="0"/>
      <w:marBottom w:val="0"/>
      <w:divBdr>
        <w:top w:val="none" w:sz="0" w:space="0" w:color="auto"/>
        <w:left w:val="none" w:sz="0" w:space="0" w:color="auto"/>
        <w:bottom w:val="none" w:sz="0" w:space="0" w:color="auto"/>
        <w:right w:val="none" w:sz="0" w:space="0" w:color="auto"/>
      </w:divBdr>
    </w:div>
    <w:div w:id="265890931">
      <w:bodyDiv w:val="1"/>
      <w:marLeft w:val="0"/>
      <w:marRight w:val="0"/>
      <w:marTop w:val="0"/>
      <w:marBottom w:val="0"/>
      <w:divBdr>
        <w:top w:val="none" w:sz="0" w:space="0" w:color="auto"/>
        <w:left w:val="none" w:sz="0" w:space="0" w:color="auto"/>
        <w:bottom w:val="none" w:sz="0" w:space="0" w:color="auto"/>
        <w:right w:val="none" w:sz="0" w:space="0" w:color="auto"/>
      </w:divBdr>
    </w:div>
    <w:div w:id="275017997">
      <w:bodyDiv w:val="1"/>
      <w:marLeft w:val="0"/>
      <w:marRight w:val="0"/>
      <w:marTop w:val="0"/>
      <w:marBottom w:val="0"/>
      <w:divBdr>
        <w:top w:val="none" w:sz="0" w:space="0" w:color="auto"/>
        <w:left w:val="none" w:sz="0" w:space="0" w:color="auto"/>
        <w:bottom w:val="none" w:sz="0" w:space="0" w:color="auto"/>
        <w:right w:val="none" w:sz="0" w:space="0" w:color="auto"/>
      </w:divBdr>
    </w:div>
    <w:div w:id="276060738">
      <w:bodyDiv w:val="1"/>
      <w:marLeft w:val="0"/>
      <w:marRight w:val="0"/>
      <w:marTop w:val="0"/>
      <w:marBottom w:val="0"/>
      <w:divBdr>
        <w:top w:val="none" w:sz="0" w:space="0" w:color="auto"/>
        <w:left w:val="none" w:sz="0" w:space="0" w:color="auto"/>
        <w:bottom w:val="none" w:sz="0" w:space="0" w:color="auto"/>
        <w:right w:val="none" w:sz="0" w:space="0" w:color="auto"/>
      </w:divBdr>
    </w:div>
    <w:div w:id="289291459">
      <w:bodyDiv w:val="1"/>
      <w:marLeft w:val="0"/>
      <w:marRight w:val="0"/>
      <w:marTop w:val="0"/>
      <w:marBottom w:val="0"/>
      <w:divBdr>
        <w:top w:val="none" w:sz="0" w:space="0" w:color="auto"/>
        <w:left w:val="none" w:sz="0" w:space="0" w:color="auto"/>
        <w:bottom w:val="none" w:sz="0" w:space="0" w:color="auto"/>
        <w:right w:val="none" w:sz="0" w:space="0" w:color="auto"/>
      </w:divBdr>
    </w:div>
    <w:div w:id="298726295">
      <w:bodyDiv w:val="1"/>
      <w:marLeft w:val="0"/>
      <w:marRight w:val="0"/>
      <w:marTop w:val="0"/>
      <w:marBottom w:val="0"/>
      <w:divBdr>
        <w:top w:val="none" w:sz="0" w:space="0" w:color="auto"/>
        <w:left w:val="none" w:sz="0" w:space="0" w:color="auto"/>
        <w:bottom w:val="none" w:sz="0" w:space="0" w:color="auto"/>
        <w:right w:val="none" w:sz="0" w:space="0" w:color="auto"/>
      </w:divBdr>
    </w:div>
    <w:div w:id="383256547">
      <w:bodyDiv w:val="1"/>
      <w:marLeft w:val="0"/>
      <w:marRight w:val="0"/>
      <w:marTop w:val="0"/>
      <w:marBottom w:val="0"/>
      <w:divBdr>
        <w:top w:val="none" w:sz="0" w:space="0" w:color="auto"/>
        <w:left w:val="none" w:sz="0" w:space="0" w:color="auto"/>
        <w:bottom w:val="none" w:sz="0" w:space="0" w:color="auto"/>
        <w:right w:val="none" w:sz="0" w:space="0" w:color="auto"/>
      </w:divBdr>
    </w:div>
    <w:div w:id="387337907">
      <w:bodyDiv w:val="1"/>
      <w:marLeft w:val="0"/>
      <w:marRight w:val="0"/>
      <w:marTop w:val="0"/>
      <w:marBottom w:val="0"/>
      <w:divBdr>
        <w:top w:val="none" w:sz="0" w:space="0" w:color="auto"/>
        <w:left w:val="none" w:sz="0" w:space="0" w:color="auto"/>
        <w:bottom w:val="none" w:sz="0" w:space="0" w:color="auto"/>
        <w:right w:val="none" w:sz="0" w:space="0" w:color="auto"/>
      </w:divBdr>
    </w:div>
    <w:div w:id="404495247">
      <w:bodyDiv w:val="1"/>
      <w:marLeft w:val="0"/>
      <w:marRight w:val="0"/>
      <w:marTop w:val="0"/>
      <w:marBottom w:val="0"/>
      <w:divBdr>
        <w:top w:val="none" w:sz="0" w:space="0" w:color="auto"/>
        <w:left w:val="none" w:sz="0" w:space="0" w:color="auto"/>
        <w:bottom w:val="none" w:sz="0" w:space="0" w:color="auto"/>
        <w:right w:val="none" w:sz="0" w:space="0" w:color="auto"/>
      </w:divBdr>
    </w:div>
    <w:div w:id="408384651">
      <w:bodyDiv w:val="1"/>
      <w:marLeft w:val="0"/>
      <w:marRight w:val="0"/>
      <w:marTop w:val="0"/>
      <w:marBottom w:val="0"/>
      <w:divBdr>
        <w:top w:val="none" w:sz="0" w:space="0" w:color="auto"/>
        <w:left w:val="none" w:sz="0" w:space="0" w:color="auto"/>
        <w:bottom w:val="none" w:sz="0" w:space="0" w:color="auto"/>
        <w:right w:val="none" w:sz="0" w:space="0" w:color="auto"/>
      </w:divBdr>
    </w:div>
    <w:div w:id="428505025">
      <w:bodyDiv w:val="1"/>
      <w:marLeft w:val="0"/>
      <w:marRight w:val="0"/>
      <w:marTop w:val="0"/>
      <w:marBottom w:val="0"/>
      <w:divBdr>
        <w:top w:val="none" w:sz="0" w:space="0" w:color="auto"/>
        <w:left w:val="none" w:sz="0" w:space="0" w:color="auto"/>
        <w:bottom w:val="none" w:sz="0" w:space="0" w:color="auto"/>
        <w:right w:val="none" w:sz="0" w:space="0" w:color="auto"/>
      </w:divBdr>
    </w:div>
    <w:div w:id="438793147">
      <w:bodyDiv w:val="1"/>
      <w:marLeft w:val="0"/>
      <w:marRight w:val="0"/>
      <w:marTop w:val="0"/>
      <w:marBottom w:val="0"/>
      <w:divBdr>
        <w:top w:val="none" w:sz="0" w:space="0" w:color="auto"/>
        <w:left w:val="none" w:sz="0" w:space="0" w:color="auto"/>
        <w:bottom w:val="none" w:sz="0" w:space="0" w:color="auto"/>
        <w:right w:val="none" w:sz="0" w:space="0" w:color="auto"/>
      </w:divBdr>
    </w:div>
    <w:div w:id="446394821">
      <w:bodyDiv w:val="1"/>
      <w:marLeft w:val="0"/>
      <w:marRight w:val="0"/>
      <w:marTop w:val="0"/>
      <w:marBottom w:val="0"/>
      <w:divBdr>
        <w:top w:val="none" w:sz="0" w:space="0" w:color="auto"/>
        <w:left w:val="none" w:sz="0" w:space="0" w:color="auto"/>
        <w:bottom w:val="none" w:sz="0" w:space="0" w:color="auto"/>
        <w:right w:val="none" w:sz="0" w:space="0" w:color="auto"/>
      </w:divBdr>
    </w:div>
    <w:div w:id="455563726">
      <w:bodyDiv w:val="1"/>
      <w:marLeft w:val="0"/>
      <w:marRight w:val="0"/>
      <w:marTop w:val="0"/>
      <w:marBottom w:val="0"/>
      <w:divBdr>
        <w:top w:val="none" w:sz="0" w:space="0" w:color="auto"/>
        <w:left w:val="none" w:sz="0" w:space="0" w:color="auto"/>
        <w:bottom w:val="none" w:sz="0" w:space="0" w:color="auto"/>
        <w:right w:val="none" w:sz="0" w:space="0" w:color="auto"/>
      </w:divBdr>
    </w:div>
    <w:div w:id="461924382">
      <w:bodyDiv w:val="1"/>
      <w:marLeft w:val="0"/>
      <w:marRight w:val="0"/>
      <w:marTop w:val="0"/>
      <w:marBottom w:val="0"/>
      <w:divBdr>
        <w:top w:val="none" w:sz="0" w:space="0" w:color="auto"/>
        <w:left w:val="none" w:sz="0" w:space="0" w:color="auto"/>
        <w:bottom w:val="none" w:sz="0" w:space="0" w:color="auto"/>
        <w:right w:val="none" w:sz="0" w:space="0" w:color="auto"/>
      </w:divBdr>
    </w:div>
    <w:div w:id="468210286">
      <w:bodyDiv w:val="1"/>
      <w:marLeft w:val="0"/>
      <w:marRight w:val="0"/>
      <w:marTop w:val="0"/>
      <w:marBottom w:val="0"/>
      <w:divBdr>
        <w:top w:val="none" w:sz="0" w:space="0" w:color="auto"/>
        <w:left w:val="none" w:sz="0" w:space="0" w:color="auto"/>
        <w:bottom w:val="none" w:sz="0" w:space="0" w:color="auto"/>
        <w:right w:val="none" w:sz="0" w:space="0" w:color="auto"/>
      </w:divBdr>
    </w:div>
    <w:div w:id="493642307">
      <w:bodyDiv w:val="1"/>
      <w:marLeft w:val="0"/>
      <w:marRight w:val="0"/>
      <w:marTop w:val="0"/>
      <w:marBottom w:val="0"/>
      <w:divBdr>
        <w:top w:val="none" w:sz="0" w:space="0" w:color="auto"/>
        <w:left w:val="none" w:sz="0" w:space="0" w:color="auto"/>
        <w:bottom w:val="none" w:sz="0" w:space="0" w:color="auto"/>
        <w:right w:val="none" w:sz="0" w:space="0" w:color="auto"/>
      </w:divBdr>
    </w:div>
    <w:div w:id="502160955">
      <w:bodyDiv w:val="1"/>
      <w:marLeft w:val="0"/>
      <w:marRight w:val="0"/>
      <w:marTop w:val="0"/>
      <w:marBottom w:val="0"/>
      <w:divBdr>
        <w:top w:val="none" w:sz="0" w:space="0" w:color="auto"/>
        <w:left w:val="none" w:sz="0" w:space="0" w:color="auto"/>
        <w:bottom w:val="none" w:sz="0" w:space="0" w:color="auto"/>
        <w:right w:val="none" w:sz="0" w:space="0" w:color="auto"/>
      </w:divBdr>
    </w:div>
    <w:div w:id="502284293">
      <w:bodyDiv w:val="1"/>
      <w:marLeft w:val="0"/>
      <w:marRight w:val="0"/>
      <w:marTop w:val="0"/>
      <w:marBottom w:val="0"/>
      <w:divBdr>
        <w:top w:val="none" w:sz="0" w:space="0" w:color="auto"/>
        <w:left w:val="none" w:sz="0" w:space="0" w:color="auto"/>
        <w:bottom w:val="none" w:sz="0" w:space="0" w:color="auto"/>
        <w:right w:val="none" w:sz="0" w:space="0" w:color="auto"/>
      </w:divBdr>
    </w:div>
    <w:div w:id="530534393">
      <w:bodyDiv w:val="1"/>
      <w:marLeft w:val="0"/>
      <w:marRight w:val="0"/>
      <w:marTop w:val="0"/>
      <w:marBottom w:val="0"/>
      <w:divBdr>
        <w:top w:val="none" w:sz="0" w:space="0" w:color="auto"/>
        <w:left w:val="none" w:sz="0" w:space="0" w:color="auto"/>
        <w:bottom w:val="none" w:sz="0" w:space="0" w:color="auto"/>
        <w:right w:val="none" w:sz="0" w:space="0" w:color="auto"/>
      </w:divBdr>
    </w:div>
    <w:div w:id="531960700">
      <w:bodyDiv w:val="1"/>
      <w:marLeft w:val="0"/>
      <w:marRight w:val="0"/>
      <w:marTop w:val="0"/>
      <w:marBottom w:val="0"/>
      <w:divBdr>
        <w:top w:val="none" w:sz="0" w:space="0" w:color="auto"/>
        <w:left w:val="none" w:sz="0" w:space="0" w:color="auto"/>
        <w:bottom w:val="none" w:sz="0" w:space="0" w:color="auto"/>
        <w:right w:val="none" w:sz="0" w:space="0" w:color="auto"/>
      </w:divBdr>
    </w:div>
    <w:div w:id="580331077">
      <w:bodyDiv w:val="1"/>
      <w:marLeft w:val="0"/>
      <w:marRight w:val="0"/>
      <w:marTop w:val="0"/>
      <w:marBottom w:val="0"/>
      <w:divBdr>
        <w:top w:val="none" w:sz="0" w:space="0" w:color="auto"/>
        <w:left w:val="none" w:sz="0" w:space="0" w:color="auto"/>
        <w:bottom w:val="none" w:sz="0" w:space="0" w:color="auto"/>
        <w:right w:val="none" w:sz="0" w:space="0" w:color="auto"/>
      </w:divBdr>
    </w:div>
    <w:div w:id="585268846">
      <w:bodyDiv w:val="1"/>
      <w:marLeft w:val="0"/>
      <w:marRight w:val="0"/>
      <w:marTop w:val="0"/>
      <w:marBottom w:val="0"/>
      <w:divBdr>
        <w:top w:val="none" w:sz="0" w:space="0" w:color="auto"/>
        <w:left w:val="none" w:sz="0" w:space="0" w:color="auto"/>
        <w:bottom w:val="none" w:sz="0" w:space="0" w:color="auto"/>
        <w:right w:val="none" w:sz="0" w:space="0" w:color="auto"/>
      </w:divBdr>
    </w:div>
    <w:div w:id="618418823">
      <w:bodyDiv w:val="1"/>
      <w:marLeft w:val="0"/>
      <w:marRight w:val="0"/>
      <w:marTop w:val="0"/>
      <w:marBottom w:val="0"/>
      <w:divBdr>
        <w:top w:val="none" w:sz="0" w:space="0" w:color="auto"/>
        <w:left w:val="none" w:sz="0" w:space="0" w:color="auto"/>
        <w:bottom w:val="none" w:sz="0" w:space="0" w:color="auto"/>
        <w:right w:val="none" w:sz="0" w:space="0" w:color="auto"/>
      </w:divBdr>
    </w:div>
    <w:div w:id="619066105">
      <w:bodyDiv w:val="1"/>
      <w:marLeft w:val="0"/>
      <w:marRight w:val="0"/>
      <w:marTop w:val="0"/>
      <w:marBottom w:val="0"/>
      <w:divBdr>
        <w:top w:val="none" w:sz="0" w:space="0" w:color="auto"/>
        <w:left w:val="none" w:sz="0" w:space="0" w:color="auto"/>
        <w:bottom w:val="none" w:sz="0" w:space="0" w:color="auto"/>
        <w:right w:val="none" w:sz="0" w:space="0" w:color="auto"/>
      </w:divBdr>
    </w:div>
    <w:div w:id="643310831">
      <w:bodyDiv w:val="1"/>
      <w:marLeft w:val="0"/>
      <w:marRight w:val="0"/>
      <w:marTop w:val="0"/>
      <w:marBottom w:val="0"/>
      <w:divBdr>
        <w:top w:val="none" w:sz="0" w:space="0" w:color="auto"/>
        <w:left w:val="none" w:sz="0" w:space="0" w:color="auto"/>
        <w:bottom w:val="none" w:sz="0" w:space="0" w:color="auto"/>
        <w:right w:val="none" w:sz="0" w:space="0" w:color="auto"/>
      </w:divBdr>
    </w:div>
    <w:div w:id="643848479">
      <w:bodyDiv w:val="1"/>
      <w:marLeft w:val="0"/>
      <w:marRight w:val="0"/>
      <w:marTop w:val="0"/>
      <w:marBottom w:val="0"/>
      <w:divBdr>
        <w:top w:val="none" w:sz="0" w:space="0" w:color="auto"/>
        <w:left w:val="none" w:sz="0" w:space="0" w:color="auto"/>
        <w:bottom w:val="none" w:sz="0" w:space="0" w:color="auto"/>
        <w:right w:val="none" w:sz="0" w:space="0" w:color="auto"/>
      </w:divBdr>
    </w:div>
    <w:div w:id="647250146">
      <w:bodyDiv w:val="1"/>
      <w:marLeft w:val="0"/>
      <w:marRight w:val="0"/>
      <w:marTop w:val="0"/>
      <w:marBottom w:val="0"/>
      <w:divBdr>
        <w:top w:val="none" w:sz="0" w:space="0" w:color="auto"/>
        <w:left w:val="none" w:sz="0" w:space="0" w:color="auto"/>
        <w:bottom w:val="none" w:sz="0" w:space="0" w:color="auto"/>
        <w:right w:val="none" w:sz="0" w:space="0" w:color="auto"/>
      </w:divBdr>
    </w:div>
    <w:div w:id="648023193">
      <w:bodyDiv w:val="1"/>
      <w:marLeft w:val="0"/>
      <w:marRight w:val="0"/>
      <w:marTop w:val="0"/>
      <w:marBottom w:val="0"/>
      <w:divBdr>
        <w:top w:val="none" w:sz="0" w:space="0" w:color="auto"/>
        <w:left w:val="none" w:sz="0" w:space="0" w:color="auto"/>
        <w:bottom w:val="none" w:sz="0" w:space="0" w:color="auto"/>
        <w:right w:val="none" w:sz="0" w:space="0" w:color="auto"/>
      </w:divBdr>
    </w:div>
    <w:div w:id="677929026">
      <w:bodyDiv w:val="1"/>
      <w:marLeft w:val="0"/>
      <w:marRight w:val="0"/>
      <w:marTop w:val="0"/>
      <w:marBottom w:val="0"/>
      <w:divBdr>
        <w:top w:val="none" w:sz="0" w:space="0" w:color="auto"/>
        <w:left w:val="none" w:sz="0" w:space="0" w:color="auto"/>
        <w:bottom w:val="none" w:sz="0" w:space="0" w:color="auto"/>
        <w:right w:val="none" w:sz="0" w:space="0" w:color="auto"/>
      </w:divBdr>
    </w:div>
    <w:div w:id="703868890">
      <w:bodyDiv w:val="1"/>
      <w:marLeft w:val="0"/>
      <w:marRight w:val="0"/>
      <w:marTop w:val="0"/>
      <w:marBottom w:val="0"/>
      <w:divBdr>
        <w:top w:val="none" w:sz="0" w:space="0" w:color="auto"/>
        <w:left w:val="none" w:sz="0" w:space="0" w:color="auto"/>
        <w:bottom w:val="none" w:sz="0" w:space="0" w:color="auto"/>
        <w:right w:val="none" w:sz="0" w:space="0" w:color="auto"/>
      </w:divBdr>
    </w:div>
    <w:div w:id="718280821">
      <w:bodyDiv w:val="1"/>
      <w:marLeft w:val="0"/>
      <w:marRight w:val="0"/>
      <w:marTop w:val="0"/>
      <w:marBottom w:val="0"/>
      <w:divBdr>
        <w:top w:val="none" w:sz="0" w:space="0" w:color="auto"/>
        <w:left w:val="none" w:sz="0" w:space="0" w:color="auto"/>
        <w:bottom w:val="none" w:sz="0" w:space="0" w:color="auto"/>
        <w:right w:val="none" w:sz="0" w:space="0" w:color="auto"/>
      </w:divBdr>
    </w:div>
    <w:div w:id="733429137">
      <w:bodyDiv w:val="1"/>
      <w:marLeft w:val="0"/>
      <w:marRight w:val="0"/>
      <w:marTop w:val="0"/>
      <w:marBottom w:val="0"/>
      <w:divBdr>
        <w:top w:val="none" w:sz="0" w:space="0" w:color="auto"/>
        <w:left w:val="none" w:sz="0" w:space="0" w:color="auto"/>
        <w:bottom w:val="none" w:sz="0" w:space="0" w:color="auto"/>
        <w:right w:val="none" w:sz="0" w:space="0" w:color="auto"/>
      </w:divBdr>
    </w:div>
    <w:div w:id="759254694">
      <w:bodyDiv w:val="1"/>
      <w:marLeft w:val="0"/>
      <w:marRight w:val="0"/>
      <w:marTop w:val="0"/>
      <w:marBottom w:val="0"/>
      <w:divBdr>
        <w:top w:val="none" w:sz="0" w:space="0" w:color="auto"/>
        <w:left w:val="none" w:sz="0" w:space="0" w:color="auto"/>
        <w:bottom w:val="none" w:sz="0" w:space="0" w:color="auto"/>
        <w:right w:val="none" w:sz="0" w:space="0" w:color="auto"/>
      </w:divBdr>
    </w:div>
    <w:div w:id="770206730">
      <w:bodyDiv w:val="1"/>
      <w:marLeft w:val="0"/>
      <w:marRight w:val="0"/>
      <w:marTop w:val="0"/>
      <w:marBottom w:val="0"/>
      <w:divBdr>
        <w:top w:val="none" w:sz="0" w:space="0" w:color="auto"/>
        <w:left w:val="none" w:sz="0" w:space="0" w:color="auto"/>
        <w:bottom w:val="none" w:sz="0" w:space="0" w:color="auto"/>
        <w:right w:val="none" w:sz="0" w:space="0" w:color="auto"/>
      </w:divBdr>
    </w:div>
    <w:div w:id="808353493">
      <w:bodyDiv w:val="1"/>
      <w:marLeft w:val="0"/>
      <w:marRight w:val="0"/>
      <w:marTop w:val="0"/>
      <w:marBottom w:val="0"/>
      <w:divBdr>
        <w:top w:val="none" w:sz="0" w:space="0" w:color="auto"/>
        <w:left w:val="none" w:sz="0" w:space="0" w:color="auto"/>
        <w:bottom w:val="none" w:sz="0" w:space="0" w:color="auto"/>
        <w:right w:val="none" w:sz="0" w:space="0" w:color="auto"/>
      </w:divBdr>
    </w:div>
    <w:div w:id="848566406">
      <w:bodyDiv w:val="1"/>
      <w:marLeft w:val="0"/>
      <w:marRight w:val="0"/>
      <w:marTop w:val="0"/>
      <w:marBottom w:val="0"/>
      <w:divBdr>
        <w:top w:val="none" w:sz="0" w:space="0" w:color="auto"/>
        <w:left w:val="none" w:sz="0" w:space="0" w:color="auto"/>
        <w:bottom w:val="none" w:sz="0" w:space="0" w:color="auto"/>
        <w:right w:val="none" w:sz="0" w:space="0" w:color="auto"/>
      </w:divBdr>
    </w:div>
    <w:div w:id="855460077">
      <w:bodyDiv w:val="1"/>
      <w:marLeft w:val="0"/>
      <w:marRight w:val="0"/>
      <w:marTop w:val="0"/>
      <w:marBottom w:val="0"/>
      <w:divBdr>
        <w:top w:val="none" w:sz="0" w:space="0" w:color="auto"/>
        <w:left w:val="none" w:sz="0" w:space="0" w:color="auto"/>
        <w:bottom w:val="none" w:sz="0" w:space="0" w:color="auto"/>
        <w:right w:val="none" w:sz="0" w:space="0" w:color="auto"/>
      </w:divBdr>
    </w:div>
    <w:div w:id="881329270">
      <w:bodyDiv w:val="1"/>
      <w:marLeft w:val="0"/>
      <w:marRight w:val="0"/>
      <w:marTop w:val="0"/>
      <w:marBottom w:val="0"/>
      <w:divBdr>
        <w:top w:val="none" w:sz="0" w:space="0" w:color="auto"/>
        <w:left w:val="none" w:sz="0" w:space="0" w:color="auto"/>
        <w:bottom w:val="none" w:sz="0" w:space="0" w:color="auto"/>
        <w:right w:val="none" w:sz="0" w:space="0" w:color="auto"/>
      </w:divBdr>
    </w:div>
    <w:div w:id="883256704">
      <w:bodyDiv w:val="1"/>
      <w:marLeft w:val="0"/>
      <w:marRight w:val="0"/>
      <w:marTop w:val="0"/>
      <w:marBottom w:val="0"/>
      <w:divBdr>
        <w:top w:val="none" w:sz="0" w:space="0" w:color="auto"/>
        <w:left w:val="none" w:sz="0" w:space="0" w:color="auto"/>
        <w:bottom w:val="none" w:sz="0" w:space="0" w:color="auto"/>
        <w:right w:val="none" w:sz="0" w:space="0" w:color="auto"/>
      </w:divBdr>
    </w:div>
    <w:div w:id="894778963">
      <w:bodyDiv w:val="1"/>
      <w:marLeft w:val="0"/>
      <w:marRight w:val="0"/>
      <w:marTop w:val="0"/>
      <w:marBottom w:val="0"/>
      <w:divBdr>
        <w:top w:val="none" w:sz="0" w:space="0" w:color="auto"/>
        <w:left w:val="none" w:sz="0" w:space="0" w:color="auto"/>
        <w:bottom w:val="none" w:sz="0" w:space="0" w:color="auto"/>
        <w:right w:val="none" w:sz="0" w:space="0" w:color="auto"/>
      </w:divBdr>
    </w:div>
    <w:div w:id="925962940">
      <w:bodyDiv w:val="1"/>
      <w:marLeft w:val="0"/>
      <w:marRight w:val="0"/>
      <w:marTop w:val="0"/>
      <w:marBottom w:val="0"/>
      <w:divBdr>
        <w:top w:val="none" w:sz="0" w:space="0" w:color="auto"/>
        <w:left w:val="none" w:sz="0" w:space="0" w:color="auto"/>
        <w:bottom w:val="none" w:sz="0" w:space="0" w:color="auto"/>
        <w:right w:val="none" w:sz="0" w:space="0" w:color="auto"/>
      </w:divBdr>
    </w:div>
    <w:div w:id="927152363">
      <w:bodyDiv w:val="1"/>
      <w:marLeft w:val="0"/>
      <w:marRight w:val="0"/>
      <w:marTop w:val="0"/>
      <w:marBottom w:val="0"/>
      <w:divBdr>
        <w:top w:val="none" w:sz="0" w:space="0" w:color="auto"/>
        <w:left w:val="none" w:sz="0" w:space="0" w:color="auto"/>
        <w:bottom w:val="none" w:sz="0" w:space="0" w:color="auto"/>
        <w:right w:val="none" w:sz="0" w:space="0" w:color="auto"/>
      </w:divBdr>
    </w:div>
    <w:div w:id="938566391">
      <w:bodyDiv w:val="1"/>
      <w:marLeft w:val="0"/>
      <w:marRight w:val="0"/>
      <w:marTop w:val="0"/>
      <w:marBottom w:val="0"/>
      <w:divBdr>
        <w:top w:val="none" w:sz="0" w:space="0" w:color="auto"/>
        <w:left w:val="none" w:sz="0" w:space="0" w:color="auto"/>
        <w:bottom w:val="none" w:sz="0" w:space="0" w:color="auto"/>
        <w:right w:val="none" w:sz="0" w:space="0" w:color="auto"/>
      </w:divBdr>
    </w:div>
    <w:div w:id="948197121">
      <w:bodyDiv w:val="1"/>
      <w:marLeft w:val="0"/>
      <w:marRight w:val="0"/>
      <w:marTop w:val="0"/>
      <w:marBottom w:val="0"/>
      <w:divBdr>
        <w:top w:val="none" w:sz="0" w:space="0" w:color="auto"/>
        <w:left w:val="none" w:sz="0" w:space="0" w:color="auto"/>
        <w:bottom w:val="none" w:sz="0" w:space="0" w:color="auto"/>
        <w:right w:val="none" w:sz="0" w:space="0" w:color="auto"/>
      </w:divBdr>
    </w:div>
    <w:div w:id="956839272">
      <w:bodyDiv w:val="1"/>
      <w:marLeft w:val="0"/>
      <w:marRight w:val="0"/>
      <w:marTop w:val="0"/>
      <w:marBottom w:val="0"/>
      <w:divBdr>
        <w:top w:val="none" w:sz="0" w:space="0" w:color="auto"/>
        <w:left w:val="none" w:sz="0" w:space="0" w:color="auto"/>
        <w:bottom w:val="none" w:sz="0" w:space="0" w:color="auto"/>
        <w:right w:val="none" w:sz="0" w:space="0" w:color="auto"/>
      </w:divBdr>
    </w:div>
    <w:div w:id="999500817">
      <w:bodyDiv w:val="1"/>
      <w:marLeft w:val="0"/>
      <w:marRight w:val="0"/>
      <w:marTop w:val="0"/>
      <w:marBottom w:val="0"/>
      <w:divBdr>
        <w:top w:val="none" w:sz="0" w:space="0" w:color="auto"/>
        <w:left w:val="none" w:sz="0" w:space="0" w:color="auto"/>
        <w:bottom w:val="none" w:sz="0" w:space="0" w:color="auto"/>
        <w:right w:val="none" w:sz="0" w:space="0" w:color="auto"/>
      </w:divBdr>
    </w:div>
    <w:div w:id="1017973217">
      <w:bodyDiv w:val="1"/>
      <w:marLeft w:val="0"/>
      <w:marRight w:val="0"/>
      <w:marTop w:val="0"/>
      <w:marBottom w:val="0"/>
      <w:divBdr>
        <w:top w:val="none" w:sz="0" w:space="0" w:color="auto"/>
        <w:left w:val="none" w:sz="0" w:space="0" w:color="auto"/>
        <w:bottom w:val="none" w:sz="0" w:space="0" w:color="auto"/>
        <w:right w:val="none" w:sz="0" w:space="0" w:color="auto"/>
      </w:divBdr>
    </w:div>
    <w:div w:id="1058238349">
      <w:bodyDiv w:val="1"/>
      <w:marLeft w:val="0"/>
      <w:marRight w:val="0"/>
      <w:marTop w:val="0"/>
      <w:marBottom w:val="0"/>
      <w:divBdr>
        <w:top w:val="none" w:sz="0" w:space="0" w:color="auto"/>
        <w:left w:val="none" w:sz="0" w:space="0" w:color="auto"/>
        <w:bottom w:val="none" w:sz="0" w:space="0" w:color="auto"/>
        <w:right w:val="none" w:sz="0" w:space="0" w:color="auto"/>
      </w:divBdr>
    </w:div>
    <w:div w:id="1085877647">
      <w:bodyDiv w:val="1"/>
      <w:marLeft w:val="0"/>
      <w:marRight w:val="0"/>
      <w:marTop w:val="0"/>
      <w:marBottom w:val="0"/>
      <w:divBdr>
        <w:top w:val="none" w:sz="0" w:space="0" w:color="auto"/>
        <w:left w:val="none" w:sz="0" w:space="0" w:color="auto"/>
        <w:bottom w:val="none" w:sz="0" w:space="0" w:color="auto"/>
        <w:right w:val="none" w:sz="0" w:space="0" w:color="auto"/>
      </w:divBdr>
    </w:div>
    <w:div w:id="1091439085">
      <w:bodyDiv w:val="1"/>
      <w:marLeft w:val="0"/>
      <w:marRight w:val="0"/>
      <w:marTop w:val="0"/>
      <w:marBottom w:val="0"/>
      <w:divBdr>
        <w:top w:val="none" w:sz="0" w:space="0" w:color="auto"/>
        <w:left w:val="none" w:sz="0" w:space="0" w:color="auto"/>
        <w:bottom w:val="none" w:sz="0" w:space="0" w:color="auto"/>
        <w:right w:val="none" w:sz="0" w:space="0" w:color="auto"/>
      </w:divBdr>
    </w:div>
    <w:div w:id="1147823521">
      <w:bodyDiv w:val="1"/>
      <w:marLeft w:val="0"/>
      <w:marRight w:val="0"/>
      <w:marTop w:val="0"/>
      <w:marBottom w:val="0"/>
      <w:divBdr>
        <w:top w:val="none" w:sz="0" w:space="0" w:color="auto"/>
        <w:left w:val="none" w:sz="0" w:space="0" w:color="auto"/>
        <w:bottom w:val="none" w:sz="0" w:space="0" w:color="auto"/>
        <w:right w:val="none" w:sz="0" w:space="0" w:color="auto"/>
      </w:divBdr>
    </w:div>
    <w:div w:id="1196623308">
      <w:bodyDiv w:val="1"/>
      <w:marLeft w:val="0"/>
      <w:marRight w:val="0"/>
      <w:marTop w:val="0"/>
      <w:marBottom w:val="0"/>
      <w:divBdr>
        <w:top w:val="none" w:sz="0" w:space="0" w:color="auto"/>
        <w:left w:val="none" w:sz="0" w:space="0" w:color="auto"/>
        <w:bottom w:val="none" w:sz="0" w:space="0" w:color="auto"/>
        <w:right w:val="none" w:sz="0" w:space="0" w:color="auto"/>
      </w:divBdr>
    </w:div>
    <w:div w:id="1220050797">
      <w:bodyDiv w:val="1"/>
      <w:marLeft w:val="0"/>
      <w:marRight w:val="0"/>
      <w:marTop w:val="0"/>
      <w:marBottom w:val="0"/>
      <w:divBdr>
        <w:top w:val="none" w:sz="0" w:space="0" w:color="auto"/>
        <w:left w:val="none" w:sz="0" w:space="0" w:color="auto"/>
        <w:bottom w:val="none" w:sz="0" w:space="0" w:color="auto"/>
        <w:right w:val="none" w:sz="0" w:space="0" w:color="auto"/>
      </w:divBdr>
    </w:div>
    <w:div w:id="1232423467">
      <w:bodyDiv w:val="1"/>
      <w:marLeft w:val="0"/>
      <w:marRight w:val="0"/>
      <w:marTop w:val="0"/>
      <w:marBottom w:val="0"/>
      <w:divBdr>
        <w:top w:val="none" w:sz="0" w:space="0" w:color="auto"/>
        <w:left w:val="none" w:sz="0" w:space="0" w:color="auto"/>
        <w:bottom w:val="none" w:sz="0" w:space="0" w:color="auto"/>
        <w:right w:val="none" w:sz="0" w:space="0" w:color="auto"/>
      </w:divBdr>
    </w:div>
    <w:div w:id="1243635459">
      <w:bodyDiv w:val="1"/>
      <w:marLeft w:val="0"/>
      <w:marRight w:val="0"/>
      <w:marTop w:val="0"/>
      <w:marBottom w:val="0"/>
      <w:divBdr>
        <w:top w:val="none" w:sz="0" w:space="0" w:color="auto"/>
        <w:left w:val="none" w:sz="0" w:space="0" w:color="auto"/>
        <w:bottom w:val="none" w:sz="0" w:space="0" w:color="auto"/>
        <w:right w:val="none" w:sz="0" w:space="0" w:color="auto"/>
      </w:divBdr>
    </w:div>
    <w:div w:id="1250768185">
      <w:bodyDiv w:val="1"/>
      <w:marLeft w:val="0"/>
      <w:marRight w:val="0"/>
      <w:marTop w:val="0"/>
      <w:marBottom w:val="0"/>
      <w:divBdr>
        <w:top w:val="none" w:sz="0" w:space="0" w:color="auto"/>
        <w:left w:val="none" w:sz="0" w:space="0" w:color="auto"/>
        <w:bottom w:val="none" w:sz="0" w:space="0" w:color="auto"/>
        <w:right w:val="none" w:sz="0" w:space="0" w:color="auto"/>
      </w:divBdr>
    </w:div>
    <w:div w:id="1260523828">
      <w:bodyDiv w:val="1"/>
      <w:marLeft w:val="0"/>
      <w:marRight w:val="0"/>
      <w:marTop w:val="0"/>
      <w:marBottom w:val="0"/>
      <w:divBdr>
        <w:top w:val="none" w:sz="0" w:space="0" w:color="auto"/>
        <w:left w:val="none" w:sz="0" w:space="0" w:color="auto"/>
        <w:bottom w:val="none" w:sz="0" w:space="0" w:color="auto"/>
        <w:right w:val="none" w:sz="0" w:space="0" w:color="auto"/>
      </w:divBdr>
    </w:div>
    <w:div w:id="1299527202">
      <w:bodyDiv w:val="1"/>
      <w:marLeft w:val="0"/>
      <w:marRight w:val="0"/>
      <w:marTop w:val="0"/>
      <w:marBottom w:val="0"/>
      <w:divBdr>
        <w:top w:val="none" w:sz="0" w:space="0" w:color="auto"/>
        <w:left w:val="none" w:sz="0" w:space="0" w:color="auto"/>
        <w:bottom w:val="none" w:sz="0" w:space="0" w:color="auto"/>
        <w:right w:val="none" w:sz="0" w:space="0" w:color="auto"/>
      </w:divBdr>
    </w:div>
    <w:div w:id="1307516027">
      <w:bodyDiv w:val="1"/>
      <w:marLeft w:val="0"/>
      <w:marRight w:val="0"/>
      <w:marTop w:val="0"/>
      <w:marBottom w:val="0"/>
      <w:divBdr>
        <w:top w:val="none" w:sz="0" w:space="0" w:color="auto"/>
        <w:left w:val="none" w:sz="0" w:space="0" w:color="auto"/>
        <w:bottom w:val="none" w:sz="0" w:space="0" w:color="auto"/>
        <w:right w:val="none" w:sz="0" w:space="0" w:color="auto"/>
      </w:divBdr>
    </w:div>
    <w:div w:id="1345211608">
      <w:bodyDiv w:val="1"/>
      <w:marLeft w:val="0"/>
      <w:marRight w:val="0"/>
      <w:marTop w:val="0"/>
      <w:marBottom w:val="0"/>
      <w:divBdr>
        <w:top w:val="none" w:sz="0" w:space="0" w:color="auto"/>
        <w:left w:val="none" w:sz="0" w:space="0" w:color="auto"/>
        <w:bottom w:val="none" w:sz="0" w:space="0" w:color="auto"/>
        <w:right w:val="none" w:sz="0" w:space="0" w:color="auto"/>
      </w:divBdr>
    </w:div>
    <w:div w:id="1380015854">
      <w:bodyDiv w:val="1"/>
      <w:marLeft w:val="0"/>
      <w:marRight w:val="0"/>
      <w:marTop w:val="0"/>
      <w:marBottom w:val="0"/>
      <w:divBdr>
        <w:top w:val="none" w:sz="0" w:space="0" w:color="auto"/>
        <w:left w:val="none" w:sz="0" w:space="0" w:color="auto"/>
        <w:bottom w:val="none" w:sz="0" w:space="0" w:color="auto"/>
        <w:right w:val="none" w:sz="0" w:space="0" w:color="auto"/>
      </w:divBdr>
    </w:div>
    <w:div w:id="1384018224">
      <w:bodyDiv w:val="1"/>
      <w:marLeft w:val="0"/>
      <w:marRight w:val="0"/>
      <w:marTop w:val="0"/>
      <w:marBottom w:val="0"/>
      <w:divBdr>
        <w:top w:val="none" w:sz="0" w:space="0" w:color="auto"/>
        <w:left w:val="none" w:sz="0" w:space="0" w:color="auto"/>
        <w:bottom w:val="none" w:sz="0" w:space="0" w:color="auto"/>
        <w:right w:val="none" w:sz="0" w:space="0" w:color="auto"/>
      </w:divBdr>
    </w:div>
    <w:div w:id="1387601413">
      <w:bodyDiv w:val="1"/>
      <w:marLeft w:val="0"/>
      <w:marRight w:val="0"/>
      <w:marTop w:val="0"/>
      <w:marBottom w:val="0"/>
      <w:divBdr>
        <w:top w:val="none" w:sz="0" w:space="0" w:color="auto"/>
        <w:left w:val="none" w:sz="0" w:space="0" w:color="auto"/>
        <w:bottom w:val="none" w:sz="0" w:space="0" w:color="auto"/>
        <w:right w:val="none" w:sz="0" w:space="0" w:color="auto"/>
      </w:divBdr>
    </w:div>
    <w:div w:id="1421952403">
      <w:bodyDiv w:val="1"/>
      <w:marLeft w:val="0"/>
      <w:marRight w:val="0"/>
      <w:marTop w:val="0"/>
      <w:marBottom w:val="0"/>
      <w:divBdr>
        <w:top w:val="none" w:sz="0" w:space="0" w:color="auto"/>
        <w:left w:val="none" w:sz="0" w:space="0" w:color="auto"/>
        <w:bottom w:val="none" w:sz="0" w:space="0" w:color="auto"/>
        <w:right w:val="none" w:sz="0" w:space="0" w:color="auto"/>
      </w:divBdr>
    </w:div>
    <w:div w:id="1434085373">
      <w:bodyDiv w:val="1"/>
      <w:marLeft w:val="0"/>
      <w:marRight w:val="0"/>
      <w:marTop w:val="0"/>
      <w:marBottom w:val="0"/>
      <w:divBdr>
        <w:top w:val="none" w:sz="0" w:space="0" w:color="auto"/>
        <w:left w:val="none" w:sz="0" w:space="0" w:color="auto"/>
        <w:bottom w:val="none" w:sz="0" w:space="0" w:color="auto"/>
        <w:right w:val="none" w:sz="0" w:space="0" w:color="auto"/>
      </w:divBdr>
    </w:div>
    <w:div w:id="1439258058">
      <w:bodyDiv w:val="1"/>
      <w:marLeft w:val="0"/>
      <w:marRight w:val="0"/>
      <w:marTop w:val="0"/>
      <w:marBottom w:val="0"/>
      <w:divBdr>
        <w:top w:val="none" w:sz="0" w:space="0" w:color="auto"/>
        <w:left w:val="none" w:sz="0" w:space="0" w:color="auto"/>
        <w:bottom w:val="none" w:sz="0" w:space="0" w:color="auto"/>
        <w:right w:val="none" w:sz="0" w:space="0" w:color="auto"/>
      </w:divBdr>
    </w:div>
    <w:div w:id="1485582726">
      <w:bodyDiv w:val="1"/>
      <w:marLeft w:val="0"/>
      <w:marRight w:val="0"/>
      <w:marTop w:val="0"/>
      <w:marBottom w:val="0"/>
      <w:divBdr>
        <w:top w:val="none" w:sz="0" w:space="0" w:color="auto"/>
        <w:left w:val="none" w:sz="0" w:space="0" w:color="auto"/>
        <w:bottom w:val="none" w:sz="0" w:space="0" w:color="auto"/>
        <w:right w:val="none" w:sz="0" w:space="0" w:color="auto"/>
      </w:divBdr>
    </w:div>
    <w:div w:id="1495875984">
      <w:bodyDiv w:val="1"/>
      <w:marLeft w:val="0"/>
      <w:marRight w:val="0"/>
      <w:marTop w:val="0"/>
      <w:marBottom w:val="0"/>
      <w:divBdr>
        <w:top w:val="none" w:sz="0" w:space="0" w:color="auto"/>
        <w:left w:val="none" w:sz="0" w:space="0" w:color="auto"/>
        <w:bottom w:val="none" w:sz="0" w:space="0" w:color="auto"/>
        <w:right w:val="none" w:sz="0" w:space="0" w:color="auto"/>
      </w:divBdr>
    </w:div>
    <w:div w:id="1516338398">
      <w:bodyDiv w:val="1"/>
      <w:marLeft w:val="0"/>
      <w:marRight w:val="0"/>
      <w:marTop w:val="0"/>
      <w:marBottom w:val="0"/>
      <w:divBdr>
        <w:top w:val="none" w:sz="0" w:space="0" w:color="auto"/>
        <w:left w:val="none" w:sz="0" w:space="0" w:color="auto"/>
        <w:bottom w:val="none" w:sz="0" w:space="0" w:color="auto"/>
        <w:right w:val="none" w:sz="0" w:space="0" w:color="auto"/>
      </w:divBdr>
    </w:div>
    <w:div w:id="1562981741">
      <w:bodyDiv w:val="1"/>
      <w:marLeft w:val="0"/>
      <w:marRight w:val="0"/>
      <w:marTop w:val="0"/>
      <w:marBottom w:val="0"/>
      <w:divBdr>
        <w:top w:val="none" w:sz="0" w:space="0" w:color="auto"/>
        <w:left w:val="none" w:sz="0" w:space="0" w:color="auto"/>
        <w:bottom w:val="none" w:sz="0" w:space="0" w:color="auto"/>
        <w:right w:val="none" w:sz="0" w:space="0" w:color="auto"/>
      </w:divBdr>
    </w:div>
    <w:div w:id="1570386444">
      <w:bodyDiv w:val="1"/>
      <w:marLeft w:val="0"/>
      <w:marRight w:val="0"/>
      <w:marTop w:val="0"/>
      <w:marBottom w:val="0"/>
      <w:divBdr>
        <w:top w:val="none" w:sz="0" w:space="0" w:color="auto"/>
        <w:left w:val="none" w:sz="0" w:space="0" w:color="auto"/>
        <w:bottom w:val="none" w:sz="0" w:space="0" w:color="auto"/>
        <w:right w:val="none" w:sz="0" w:space="0" w:color="auto"/>
      </w:divBdr>
    </w:div>
    <w:div w:id="1583293334">
      <w:bodyDiv w:val="1"/>
      <w:marLeft w:val="0"/>
      <w:marRight w:val="0"/>
      <w:marTop w:val="0"/>
      <w:marBottom w:val="0"/>
      <w:divBdr>
        <w:top w:val="none" w:sz="0" w:space="0" w:color="auto"/>
        <w:left w:val="none" w:sz="0" w:space="0" w:color="auto"/>
        <w:bottom w:val="none" w:sz="0" w:space="0" w:color="auto"/>
        <w:right w:val="none" w:sz="0" w:space="0" w:color="auto"/>
      </w:divBdr>
    </w:div>
    <w:div w:id="1588272061">
      <w:bodyDiv w:val="1"/>
      <w:marLeft w:val="0"/>
      <w:marRight w:val="0"/>
      <w:marTop w:val="0"/>
      <w:marBottom w:val="0"/>
      <w:divBdr>
        <w:top w:val="none" w:sz="0" w:space="0" w:color="auto"/>
        <w:left w:val="none" w:sz="0" w:space="0" w:color="auto"/>
        <w:bottom w:val="none" w:sz="0" w:space="0" w:color="auto"/>
        <w:right w:val="none" w:sz="0" w:space="0" w:color="auto"/>
      </w:divBdr>
    </w:div>
    <w:div w:id="1592543972">
      <w:bodyDiv w:val="1"/>
      <w:marLeft w:val="0"/>
      <w:marRight w:val="0"/>
      <w:marTop w:val="0"/>
      <w:marBottom w:val="0"/>
      <w:divBdr>
        <w:top w:val="none" w:sz="0" w:space="0" w:color="auto"/>
        <w:left w:val="none" w:sz="0" w:space="0" w:color="auto"/>
        <w:bottom w:val="none" w:sz="0" w:space="0" w:color="auto"/>
        <w:right w:val="none" w:sz="0" w:space="0" w:color="auto"/>
      </w:divBdr>
    </w:div>
    <w:div w:id="1606813959">
      <w:bodyDiv w:val="1"/>
      <w:marLeft w:val="0"/>
      <w:marRight w:val="0"/>
      <w:marTop w:val="0"/>
      <w:marBottom w:val="0"/>
      <w:divBdr>
        <w:top w:val="none" w:sz="0" w:space="0" w:color="auto"/>
        <w:left w:val="none" w:sz="0" w:space="0" w:color="auto"/>
        <w:bottom w:val="none" w:sz="0" w:space="0" w:color="auto"/>
        <w:right w:val="none" w:sz="0" w:space="0" w:color="auto"/>
      </w:divBdr>
    </w:div>
    <w:div w:id="1661999462">
      <w:bodyDiv w:val="1"/>
      <w:marLeft w:val="0"/>
      <w:marRight w:val="0"/>
      <w:marTop w:val="0"/>
      <w:marBottom w:val="0"/>
      <w:divBdr>
        <w:top w:val="none" w:sz="0" w:space="0" w:color="auto"/>
        <w:left w:val="none" w:sz="0" w:space="0" w:color="auto"/>
        <w:bottom w:val="none" w:sz="0" w:space="0" w:color="auto"/>
        <w:right w:val="none" w:sz="0" w:space="0" w:color="auto"/>
      </w:divBdr>
    </w:div>
    <w:div w:id="1668633564">
      <w:bodyDiv w:val="1"/>
      <w:marLeft w:val="0"/>
      <w:marRight w:val="0"/>
      <w:marTop w:val="0"/>
      <w:marBottom w:val="0"/>
      <w:divBdr>
        <w:top w:val="none" w:sz="0" w:space="0" w:color="auto"/>
        <w:left w:val="none" w:sz="0" w:space="0" w:color="auto"/>
        <w:bottom w:val="none" w:sz="0" w:space="0" w:color="auto"/>
        <w:right w:val="none" w:sz="0" w:space="0" w:color="auto"/>
      </w:divBdr>
    </w:div>
    <w:div w:id="1683312053">
      <w:bodyDiv w:val="1"/>
      <w:marLeft w:val="0"/>
      <w:marRight w:val="0"/>
      <w:marTop w:val="0"/>
      <w:marBottom w:val="0"/>
      <w:divBdr>
        <w:top w:val="none" w:sz="0" w:space="0" w:color="auto"/>
        <w:left w:val="none" w:sz="0" w:space="0" w:color="auto"/>
        <w:bottom w:val="none" w:sz="0" w:space="0" w:color="auto"/>
        <w:right w:val="none" w:sz="0" w:space="0" w:color="auto"/>
      </w:divBdr>
    </w:div>
    <w:div w:id="1698461876">
      <w:bodyDiv w:val="1"/>
      <w:marLeft w:val="0"/>
      <w:marRight w:val="0"/>
      <w:marTop w:val="0"/>
      <w:marBottom w:val="0"/>
      <w:divBdr>
        <w:top w:val="none" w:sz="0" w:space="0" w:color="auto"/>
        <w:left w:val="none" w:sz="0" w:space="0" w:color="auto"/>
        <w:bottom w:val="none" w:sz="0" w:space="0" w:color="auto"/>
        <w:right w:val="none" w:sz="0" w:space="0" w:color="auto"/>
      </w:divBdr>
    </w:div>
    <w:div w:id="1702853768">
      <w:bodyDiv w:val="1"/>
      <w:marLeft w:val="0"/>
      <w:marRight w:val="0"/>
      <w:marTop w:val="0"/>
      <w:marBottom w:val="0"/>
      <w:divBdr>
        <w:top w:val="none" w:sz="0" w:space="0" w:color="auto"/>
        <w:left w:val="none" w:sz="0" w:space="0" w:color="auto"/>
        <w:bottom w:val="none" w:sz="0" w:space="0" w:color="auto"/>
        <w:right w:val="none" w:sz="0" w:space="0" w:color="auto"/>
      </w:divBdr>
    </w:div>
    <w:div w:id="1720667997">
      <w:bodyDiv w:val="1"/>
      <w:marLeft w:val="0"/>
      <w:marRight w:val="0"/>
      <w:marTop w:val="0"/>
      <w:marBottom w:val="0"/>
      <w:divBdr>
        <w:top w:val="none" w:sz="0" w:space="0" w:color="auto"/>
        <w:left w:val="none" w:sz="0" w:space="0" w:color="auto"/>
        <w:bottom w:val="none" w:sz="0" w:space="0" w:color="auto"/>
        <w:right w:val="none" w:sz="0" w:space="0" w:color="auto"/>
      </w:divBdr>
    </w:div>
    <w:div w:id="1762019779">
      <w:bodyDiv w:val="1"/>
      <w:marLeft w:val="0"/>
      <w:marRight w:val="0"/>
      <w:marTop w:val="0"/>
      <w:marBottom w:val="0"/>
      <w:divBdr>
        <w:top w:val="none" w:sz="0" w:space="0" w:color="auto"/>
        <w:left w:val="none" w:sz="0" w:space="0" w:color="auto"/>
        <w:bottom w:val="none" w:sz="0" w:space="0" w:color="auto"/>
        <w:right w:val="none" w:sz="0" w:space="0" w:color="auto"/>
      </w:divBdr>
    </w:div>
    <w:div w:id="1782869903">
      <w:bodyDiv w:val="1"/>
      <w:marLeft w:val="0"/>
      <w:marRight w:val="0"/>
      <w:marTop w:val="0"/>
      <w:marBottom w:val="0"/>
      <w:divBdr>
        <w:top w:val="none" w:sz="0" w:space="0" w:color="auto"/>
        <w:left w:val="none" w:sz="0" w:space="0" w:color="auto"/>
        <w:bottom w:val="none" w:sz="0" w:space="0" w:color="auto"/>
        <w:right w:val="none" w:sz="0" w:space="0" w:color="auto"/>
      </w:divBdr>
    </w:div>
    <w:div w:id="1792356902">
      <w:bodyDiv w:val="1"/>
      <w:marLeft w:val="0"/>
      <w:marRight w:val="0"/>
      <w:marTop w:val="0"/>
      <w:marBottom w:val="0"/>
      <w:divBdr>
        <w:top w:val="none" w:sz="0" w:space="0" w:color="auto"/>
        <w:left w:val="none" w:sz="0" w:space="0" w:color="auto"/>
        <w:bottom w:val="none" w:sz="0" w:space="0" w:color="auto"/>
        <w:right w:val="none" w:sz="0" w:space="0" w:color="auto"/>
      </w:divBdr>
    </w:div>
    <w:div w:id="1859811859">
      <w:bodyDiv w:val="1"/>
      <w:marLeft w:val="0"/>
      <w:marRight w:val="0"/>
      <w:marTop w:val="0"/>
      <w:marBottom w:val="0"/>
      <w:divBdr>
        <w:top w:val="none" w:sz="0" w:space="0" w:color="auto"/>
        <w:left w:val="none" w:sz="0" w:space="0" w:color="auto"/>
        <w:bottom w:val="none" w:sz="0" w:space="0" w:color="auto"/>
        <w:right w:val="none" w:sz="0" w:space="0" w:color="auto"/>
      </w:divBdr>
    </w:div>
    <w:div w:id="1887795025">
      <w:bodyDiv w:val="1"/>
      <w:marLeft w:val="0"/>
      <w:marRight w:val="0"/>
      <w:marTop w:val="0"/>
      <w:marBottom w:val="0"/>
      <w:divBdr>
        <w:top w:val="none" w:sz="0" w:space="0" w:color="auto"/>
        <w:left w:val="none" w:sz="0" w:space="0" w:color="auto"/>
        <w:bottom w:val="none" w:sz="0" w:space="0" w:color="auto"/>
        <w:right w:val="none" w:sz="0" w:space="0" w:color="auto"/>
      </w:divBdr>
    </w:div>
    <w:div w:id="1902670328">
      <w:bodyDiv w:val="1"/>
      <w:marLeft w:val="0"/>
      <w:marRight w:val="0"/>
      <w:marTop w:val="0"/>
      <w:marBottom w:val="0"/>
      <w:divBdr>
        <w:top w:val="none" w:sz="0" w:space="0" w:color="auto"/>
        <w:left w:val="none" w:sz="0" w:space="0" w:color="auto"/>
        <w:bottom w:val="none" w:sz="0" w:space="0" w:color="auto"/>
        <w:right w:val="none" w:sz="0" w:space="0" w:color="auto"/>
      </w:divBdr>
    </w:div>
    <w:div w:id="1919633857">
      <w:bodyDiv w:val="1"/>
      <w:marLeft w:val="0"/>
      <w:marRight w:val="0"/>
      <w:marTop w:val="0"/>
      <w:marBottom w:val="0"/>
      <w:divBdr>
        <w:top w:val="none" w:sz="0" w:space="0" w:color="auto"/>
        <w:left w:val="none" w:sz="0" w:space="0" w:color="auto"/>
        <w:bottom w:val="none" w:sz="0" w:space="0" w:color="auto"/>
        <w:right w:val="none" w:sz="0" w:space="0" w:color="auto"/>
      </w:divBdr>
    </w:div>
    <w:div w:id="1958678983">
      <w:bodyDiv w:val="1"/>
      <w:marLeft w:val="0"/>
      <w:marRight w:val="0"/>
      <w:marTop w:val="0"/>
      <w:marBottom w:val="0"/>
      <w:divBdr>
        <w:top w:val="none" w:sz="0" w:space="0" w:color="auto"/>
        <w:left w:val="none" w:sz="0" w:space="0" w:color="auto"/>
        <w:bottom w:val="none" w:sz="0" w:space="0" w:color="auto"/>
        <w:right w:val="none" w:sz="0" w:space="0" w:color="auto"/>
      </w:divBdr>
    </w:div>
    <w:div w:id="2057507076">
      <w:bodyDiv w:val="1"/>
      <w:marLeft w:val="0"/>
      <w:marRight w:val="0"/>
      <w:marTop w:val="0"/>
      <w:marBottom w:val="0"/>
      <w:divBdr>
        <w:top w:val="none" w:sz="0" w:space="0" w:color="auto"/>
        <w:left w:val="none" w:sz="0" w:space="0" w:color="auto"/>
        <w:bottom w:val="none" w:sz="0" w:space="0" w:color="auto"/>
        <w:right w:val="none" w:sz="0" w:space="0" w:color="auto"/>
      </w:divBdr>
    </w:div>
    <w:div w:id="2077967885">
      <w:bodyDiv w:val="1"/>
      <w:marLeft w:val="0"/>
      <w:marRight w:val="0"/>
      <w:marTop w:val="0"/>
      <w:marBottom w:val="0"/>
      <w:divBdr>
        <w:top w:val="none" w:sz="0" w:space="0" w:color="auto"/>
        <w:left w:val="none" w:sz="0" w:space="0" w:color="auto"/>
        <w:bottom w:val="none" w:sz="0" w:space="0" w:color="auto"/>
        <w:right w:val="none" w:sz="0" w:space="0" w:color="auto"/>
      </w:divBdr>
    </w:div>
    <w:div w:id="2080054140">
      <w:bodyDiv w:val="1"/>
      <w:marLeft w:val="0"/>
      <w:marRight w:val="0"/>
      <w:marTop w:val="0"/>
      <w:marBottom w:val="0"/>
      <w:divBdr>
        <w:top w:val="none" w:sz="0" w:space="0" w:color="auto"/>
        <w:left w:val="none" w:sz="0" w:space="0" w:color="auto"/>
        <w:bottom w:val="none" w:sz="0" w:space="0" w:color="auto"/>
        <w:right w:val="none" w:sz="0" w:space="0" w:color="auto"/>
      </w:divBdr>
    </w:div>
    <w:div w:id="2088266042">
      <w:bodyDiv w:val="1"/>
      <w:marLeft w:val="0"/>
      <w:marRight w:val="0"/>
      <w:marTop w:val="0"/>
      <w:marBottom w:val="0"/>
      <w:divBdr>
        <w:top w:val="none" w:sz="0" w:space="0" w:color="auto"/>
        <w:left w:val="none" w:sz="0" w:space="0" w:color="auto"/>
        <w:bottom w:val="none" w:sz="0" w:space="0" w:color="auto"/>
        <w:right w:val="none" w:sz="0" w:space="0" w:color="auto"/>
      </w:divBdr>
    </w:div>
    <w:div w:id="2090688371">
      <w:bodyDiv w:val="1"/>
      <w:marLeft w:val="0"/>
      <w:marRight w:val="0"/>
      <w:marTop w:val="0"/>
      <w:marBottom w:val="0"/>
      <w:divBdr>
        <w:top w:val="none" w:sz="0" w:space="0" w:color="auto"/>
        <w:left w:val="none" w:sz="0" w:space="0" w:color="auto"/>
        <w:bottom w:val="none" w:sz="0" w:space="0" w:color="auto"/>
        <w:right w:val="none" w:sz="0" w:space="0" w:color="auto"/>
      </w:divBdr>
    </w:div>
    <w:div w:id="2096632605">
      <w:bodyDiv w:val="1"/>
      <w:marLeft w:val="0"/>
      <w:marRight w:val="0"/>
      <w:marTop w:val="0"/>
      <w:marBottom w:val="0"/>
      <w:divBdr>
        <w:top w:val="none" w:sz="0" w:space="0" w:color="auto"/>
        <w:left w:val="none" w:sz="0" w:space="0" w:color="auto"/>
        <w:bottom w:val="none" w:sz="0" w:space="0" w:color="auto"/>
        <w:right w:val="none" w:sz="0" w:space="0" w:color="auto"/>
      </w:divBdr>
    </w:div>
    <w:div w:id="2140681833">
      <w:bodyDiv w:val="1"/>
      <w:marLeft w:val="0"/>
      <w:marRight w:val="0"/>
      <w:marTop w:val="0"/>
      <w:marBottom w:val="0"/>
      <w:divBdr>
        <w:top w:val="none" w:sz="0" w:space="0" w:color="auto"/>
        <w:left w:val="none" w:sz="0" w:space="0" w:color="auto"/>
        <w:bottom w:val="none" w:sz="0" w:space="0" w:color="auto"/>
        <w:right w:val="none" w:sz="0" w:space="0" w:color="auto"/>
      </w:divBdr>
    </w:div>
    <w:div w:id="2141418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41</Pages>
  <Words>3844</Words>
  <Characters>21914</Characters>
  <Application>Microsoft Office Word</Application>
  <DocSecurity>0</DocSecurity>
  <Lines>182</Lines>
  <Paragraphs>51</Paragraphs>
  <ScaleCrop>false</ScaleCrop>
  <Company>Microsoft</Company>
  <LinksUpToDate>false</LinksUpToDate>
  <CharactersWithSpaces>25707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襄城县库庄乡第二初级中学宿舍楼附属</dc:title>
  <dc:creator>ZBB</dc:creator>
  <cp:lastModifiedBy>襄城县公共资源交易中心:万晓玲</cp:lastModifiedBy>
  <cp:revision>16</cp:revision>
  <cp:lastPrinted>2018-08-20T01:43:00Z</cp:lastPrinted>
  <dcterms:created xsi:type="dcterms:W3CDTF">2018-08-16T07:14:00Z</dcterms:created>
  <dcterms:modified xsi:type="dcterms:W3CDTF">2018-11-05T02:32:00Z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