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1A" w:rsidRDefault="00DF471A" w:rsidP="00DF471A">
      <w:pPr>
        <w:ind w:left="2409" w:hangingChars="500" w:hanging="2409"/>
        <w:rPr>
          <w:rFonts w:ascii="宋体" w:hAnsi="宋体"/>
          <w:b/>
          <w:bCs/>
          <w:spacing w:val="20"/>
          <w:sz w:val="44"/>
          <w:szCs w:val="44"/>
        </w:rPr>
      </w:pPr>
    </w:p>
    <w:p w:rsidR="00DF471A" w:rsidRDefault="00DF471A" w:rsidP="00DF471A">
      <w:pPr>
        <w:ind w:left="2409" w:hangingChars="500" w:hanging="2409"/>
        <w:rPr>
          <w:rFonts w:ascii="宋体" w:hAnsi="宋体"/>
          <w:b/>
          <w:bCs/>
          <w:spacing w:val="20"/>
          <w:sz w:val="44"/>
          <w:szCs w:val="44"/>
        </w:rPr>
      </w:pPr>
      <w:r w:rsidRPr="00DF471A">
        <w:rPr>
          <w:rFonts w:ascii="宋体" w:hAnsi="宋体" w:hint="eastAsia"/>
          <w:b/>
          <w:bCs/>
          <w:spacing w:val="20"/>
          <w:sz w:val="44"/>
          <w:szCs w:val="44"/>
        </w:rPr>
        <w:t>襄城县第二次全国污染源普查委托第三方技术</w:t>
      </w:r>
    </w:p>
    <w:p w:rsidR="004C59B2" w:rsidRPr="00DF471A" w:rsidRDefault="00DF471A" w:rsidP="00DF471A">
      <w:pPr>
        <w:ind w:leftChars="500" w:left="1050" w:firstLineChars="350" w:firstLine="1686"/>
        <w:rPr>
          <w:rFonts w:ascii="宋体" w:hAnsi="宋体"/>
          <w:b/>
          <w:bCs/>
          <w:spacing w:val="20"/>
          <w:sz w:val="44"/>
          <w:szCs w:val="44"/>
        </w:rPr>
      </w:pPr>
      <w:r w:rsidRPr="00DF471A">
        <w:rPr>
          <w:rFonts w:ascii="宋体" w:hAnsi="宋体" w:hint="eastAsia"/>
          <w:b/>
          <w:bCs/>
          <w:spacing w:val="20"/>
          <w:sz w:val="44"/>
          <w:szCs w:val="44"/>
        </w:rPr>
        <w:t>服务项目</w:t>
      </w:r>
      <w:r w:rsidR="008F7509" w:rsidRPr="00DF471A">
        <w:rPr>
          <w:rFonts w:ascii="宋体" w:hAnsi="宋体" w:hint="eastAsia"/>
          <w:b/>
          <w:spacing w:val="20"/>
          <w:sz w:val="44"/>
          <w:szCs w:val="44"/>
        </w:rPr>
        <w:t>公开招标文件</w:t>
      </w:r>
    </w:p>
    <w:p w:rsidR="004C59B2" w:rsidRDefault="004C59B2">
      <w:pPr>
        <w:jc w:val="center"/>
        <w:rPr>
          <w:rFonts w:ascii="宋体" w:hAnsi="宋体"/>
          <w:b/>
          <w:spacing w:val="20"/>
          <w:sz w:val="44"/>
          <w:szCs w:val="44"/>
        </w:rPr>
      </w:pPr>
    </w:p>
    <w:p w:rsidR="00DF471A" w:rsidRDefault="00DF471A" w:rsidP="008F7509">
      <w:pPr>
        <w:ind w:firstLineChars="450" w:firstLine="1806"/>
        <w:rPr>
          <w:rFonts w:ascii="宋体" w:hAnsi="宋体"/>
          <w:b/>
          <w:spacing w:val="20"/>
          <w:sz w:val="36"/>
          <w:szCs w:val="36"/>
        </w:rPr>
      </w:pPr>
    </w:p>
    <w:p w:rsidR="00DF471A" w:rsidRDefault="00DF471A" w:rsidP="008F7509">
      <w:pPr>
        <w:ind w:firstLineChars="450" w:firstLine="1806"/>
        <w:rPr>
          <w:rFonts w:ascii="宋体" w:hAnsi="宋体"/>
          <w:b/>
          <w:spacing w:val="20"/>
          <w:sz w:val="36"/>
          <w:szCs w:val="36"/>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C46630">
        <w:rPr>
          <w:rFonts w:ascii="宋体" w:hAnsi="宋体" w:hint="eastAsia"/>
          <w:b/>
          <w:spacing w:val="20"/>
          <w:sz w:val="36"/>
          <w:szCs w:val="36"/>
        </w:rPr>
        <w:t>5</w:t>
      </w:r>
      <w:r w:rsidR="00DF471A">
        <w:rPr>
          <w:rFonts w:ascii="宋体" w:hAnsi="宋体" w:hint="eastAsia"/>
          <w:b/>
          <w:spacing w:val="20"/>
          <w:sz w:val="36"/>
          <w:szCs w:val="36"/>
        </w:rPr>
        <w:t>6</w:t>
      </w:r>
      <w:r w:rsidR="00C46630">
        <w:rPr>
          <w:rFonts w:ascii="宋体" w:hAnsi="宋体" w:hint="eastAsia"/>
          <w:b/>
          <w:spacing w:val="20"/>
          <w:sz w:val="36"/>
          <w:szCs w:val="36"/>
        </w:rPr>
        <w:t>号</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4C59B2" w:rsidRDefault="008F7509" w:rsidP="00DF471A">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DF471A">
        <w:rPr>
          <w:rFonts w:ascii="宋体" w:hAnsi="宋体" w:hint="eastAsia"/>
          <w:b/>
          <w:spacing w:val="20"/>
          <w:sz w:val="36"/>
          <w:szCs w:val="36"/>
        </w:rPr>
        <w:t>10</w:t>
      </w:r>
      <w:r>
        <w:rPr>
          <w:rFonts w:ascii="宋体" w:hAnsi="宋体" w:hint="eastAsia"/>
          <w:b/>
          <w:spacing w:val="20"/>
          <w:sz w:val="36"/>
          <w:szCs w:val="36"/>
        </w:rPr>
        <w:t>月</w:t>
      </w:r>
      <w:r w:rsidR="00DF471A">
        <w:rPr>
          <w:rFonts w:ascii="宋体" w:hAnsi="宋体" w:hint="eastAsia"/>
          <w:b/>
          <w:spacing w:val="20"/>
          <w:sz w:val="36"/>
          <w:szCs w:val="36"/>
        </w:rPr>
        <w:t>12</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8F7509" w:rsidP="006D09D7">
      <w:pPr>
        <w:ind w:firstLineChars="850" w:firstLine="3060"/>
        <w:rPr>
          <w:rFonts w:ascii="黑体" w:eastAsia="黑体"/>
          <w:sz w:val="32"/>
          <w:szCs w:val="32"/>
        </w:rPr>
      </w:pPr>
      <w:r>
        <w:rPr>
          <w:rFonts w:ascii="黑体" w:eastAsia="黑体" w:hint="eastAsia"/>
          <w:sz w:val="36"/>
          <w:szCs w:val="36"/>
        </w:rPr>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544B9">
        <w:rPr>
          <w:rFonts w:ascii="宋体" w:hAnsi="宋体" w:hint="eastAsia"/>
          <w:sz w:val="30"/>
          <w:szCs w:val="30"/>
        </w:rPr>
        <w:t>9</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0E6216">
        <w:rPr>
          <w:rFonts w:ascii="宋体" w:hAnsi="宋体" w:hint="eastAsia"/>
          <w:sz w:val="30"/>
          <w:szCs w:val="30"/>
        </w:rPr>
        <w:t>1</w:t>
      </w:r>
      <w:r w:rsidR="009544B9">
        <w:rPr>
          <w:rFonts w:ascii="宋体" w:hAnsi="宋体" w:hint="eastAsia"/>
          <w:sz w:val="30"/>
          <w:szCs w:val="30"/>
        </w:rPr>
        <w:t>3</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9544B9">
        <w:rPr>
          <w:rFonts w:ascii="宋体" w:hAnsi="宋体" w:hint="eastAsia"/>
          <w:sz w:val="30"/>
          <w:szCs w:val="30"/>
        </w:rPr>
        <w:t>30</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6C23F1">
        <w:rPr>
          <w:rFonts w:ascii="宋体" w:hAnsi="宋体" w:hint="eastAsia"/>
          <w:sz w:val="30"/>
          <w:szCs w:val="30"/>
        </w:rPr>
        <w:t>3</w:t>
      </w:r>
      <w:r w:rsidR="009544B9">
        <w:rPr>
          <w:rFonts w:ascii="宋体" w:hAnsi="宋体" w:hint="eastAsia"/>
          <w:sz w:val="30"/>
          <w:szCs w:val="30"/>
        </w:rPr>
        <w:t>3</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6C23F1">
        <w:rPr>
          <w:rFonts w:ascii="宋体" w:hAnsi="宋体" w:hint="eastAsia"/>
          <w:sz w:val="30"/>
          <w:szCs w:val="30"/>
        </w:rPr>
        <w:t>3</w:t>
      </w:r>
      <w:r w:rsidR="009544B9">
        <w:rPr>
          <w:rFonts w:ascii="宋体" w:hAnsi="宋体" w:hint="eastAsia"/>
          <w:sz w:val="30"/>
          <w:szCs w:val="30"/>
        </w:rPr>
        <w:t>4</w:t>
      </w:r>
    </w:p>
    <w:p w:rsidR="004C59B2" w:rsidRPr="007A437F" w:rsidRDefault="008F7509">
      <w:pPr>
        <w:jc w:val="left"/>
        <w:rPr>
          <w:rFonts w:ascii="宋体" w:hAnsi="宋体"/>
          <w:b/>
          <w:sz w:val="30"/>
          <w:szCs w:val="30"/>
        </w:rPr>
      </w:pPr>
      <w:r>
        <w:rPr>
          <w:rFonts w:ascii="宋体" w:hAnsi="宋体" w:hint="eastAsia"/>
          <w:sz w:val="30"/>
          <w:szCs w:val="30"/>
        </w:rPr>
        <w:t>七、</w:t>
      </w:r>
      <w:r w:rsidR="007A437F" w:rsidRPr="007A437F">
        <w:rPr>
          <w:rFonts w:ascii="宋体" w:hAnsi="宋体" w:hint="eastAsia"/>
          <w:sz w:val="30"/>
          <w:szCs w:val="30"/>
        </w:rPr>
        <w:t>投标文件格</w:t>
      </w:r>
      <w:r w:rsidR="007A437F">
        <w:rPr>
          <w:rFonts w:ascii="宋体" w:hAnsi="宋体" w:hint="eastAsia"/>
          <w:sz w:val="30"/>
          <w:szCs w:val="30"/>
        </w:rPr>
        <w:t>式</w:t>
      </w:r>
      <w:r>
        <w:rPr>
          <w:rFonts w:ascii="宋体" w:hAnsi="宋体"/>
          <w:sz w:val="30"/>
          <w:szCs w:val="30"/>
        </w:rPr>
        <w:t>………………………………………………</w:t>
      </w:r>
      <w:r w:rsidR="00D944F3">
        <w:rPr>
          <w:rFonts w:ascii="宋体" w:hAnsi="宋体"/>
          <w:sz w:val="30"/>
          <w:szCs w:val="30"/>
        </w:rPr>
        <w:t>……</w:t>
      </w:r>
      <w:r>
        <w:rPr>
          <w:rFonts w:ascii="宋体" w:hAnsi="宋体"/>
          <w:sz w:val="30"/>
          <w:szCs w:val="30"/>
        </w:rPr>
        <w:t>……</w:t>
      </w:r>
      <w:r w:rsidR="006C23F1">
        <w:rPr>
          <w:rFonts w:ascii="宋体" w:hAnsi="宋体" w:hint="eastAsia"/>
          <w:sz w:val="30"/>
          <w:szCs w:val="30"/>
        </w:rPr>
        <w:t>3</w:t>
      </w:r>
      <w:r w:rsidR="009544B9">
        <w:rPr>
          <w:rFonts w:ascii="宋体" w:hAnsi="宋体" w:hint="eastAsia"/>
          <w:sz w:val="30"/>
          <w:szCs w:val="30"/>
        </w:rPr>
        <w:t>7</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ED3FD7">
      <w:pPr>
        <w:spacing w:beforeLines="50" w:afterLines="100"/>
        <w:jc w:val="center"/>
        <w:rPr>
          <w:rFonts w:ascii="Cambria" w:hAnsi="Cambria"/>
          <w:b/>
          <w:bCs/>
          <w:sz w:val="32"/>
          <w:szCs w:val="32"/>
        </w:rPr>
      </w:pPr>
    </w:p>
    <w:p w:rsidR="004C59B2" w:rsidRDefault="008F7509" w:rsidP="00ED3FD7">
      <w:pPr>
        <w:spacing w:beforeLines="50" w:afterLines="100"/>
        <w:ind w:firstLineChars="850" w:firstLine="273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DE1FB2" w:rsidRPr="00DE1FB2">
        <w:rPr>
          <w:rFonts w:hint="eastAsia"/>
        </w:rPr>
        <w:t>襄城县</w:t>
      </w:r>
      <w:r w:rsidR="00DF471A">
        <w:rPr>
          <w:rFonts w:hint="eastAsia"/>
        </w:rPr>
        <w:t>环境保护局</w:t>
      </w:r>
      <w:r>
        <w:rPr>
          <w:rFonts w:hint="eastAsia"/>
          <w:color w:val="000000"/>
          <w:shd w:val="clear" w:color="040000" w:fill="FFFFFF"/>
        </w:rPr>
        <w:t>的委托，就“</w:t>
      </w:r>
      <w:r w:rsidR="00DF471A" w:rsidRPr="00DF471A">
        <w:rPr>
          <w:rFonts w:hint="eastAsia"/>
          <w:bCs/>
          <w:shd w:val="clear" w:color="070000" w:fill="FFFFFF"/>
        </w:rPr>
        <w:t>襄城县第二次全国污染源普查委托第三方技术服务项目</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DF471A" w:rsidRPr="00DF471A">
        <w:rPr>
          <w:rFonts w:ascii="宋体" w:hAnsi="宋体" w:cs="宋体" w:hint="eastAsia"/>
          <w:bCs/>
          <w:color w:val="000000"/>
          <w:sz w:val="24"/>
          <w:szCs w:val="24"/>
        </w:rPr>
        <w:t>襄城县第二次全国污染源普查委托第三方技术服务项目</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w:t>
      </w:r>
      <w:r w:rsidR="00C46630">
        <w:rPr>
          <w:rFonts w:ascii="宋体" w:hAnsi="宋体" w:cs="宋体" w:hint="eastAsia"/>
          <w:bCs/>
          <w:color w:val="000000"/>
          <w:sz w:val="24"/>
          <w:szCs w:val="24"/>
        </w:rPr>
        <w:t>5</w:t>
      </w:r>
      <w:r w:rsidR="00DF471A">
        <w:rPr>
          <w:rFonts w:ascii="宋体" w:hAnsi="宋体" w:cs="宋体" w:hint="eastAsia"/>
          <w:bCs/>
          <w:color w:val="000000"/>
          <w:sz w:val="24"/>
          <w:szCs w:val="24"/>
        </w:rPr>
        <w:t>6</w:t>
      </w:r>
      <w:r w:rsidR="002C7C22" w:rsidRPr="00983535">
        <w:rPr>
          <w:rFonts w:ascii="宋体" w:hAnsi="宋体" w:cs="宋体" w:hint="eastAsia"/>
          <w:bCs/>
          <w:color w:val="000000"/>
          <w:sz w:val="24"/>
          <w:szCs w:val="24"/>
        </w:rPr>
        <w:t>号</w:t>
      </w:r>
    </w:p>
    <w:p w:rsidR="00B84CFE" w:rsidRDefault="008F7509" w:rsidP="00DE1FB2">
      <w:pPr>
        <w:pStyle w:val="p0"/>
        <w:ind w:firstLine="480"/>
        <w:rPr>
          <w:rFonts w:ascii="宋体" w:hAnsi="宋体" w:cs="宋体"/>
          <w:bCs/>
          <w:color w:val="000000"/>
          <w:sz w:val="24"/>
          <w:szCs w:val="24"/>
        </w:rPr>
      </w:pPr>
      <w:r w:rsidRPr="00983535">
        <w:rPr>
          <w:rFonts w:ascii="宋体" w:hAnsi="宋体" w:cs="宋体" w:hint="eastAsia"/>
          <w:bCs/>
          <w:color w:val="000000"/>
          <w:sz w:val="24"/>
          <w:szCs w:val="24"/>
        </w:rPr>
        <w:t>三、</w:t>
      </w:r>
      <w:r w:rsidR="00B84CFE" w:rsidRPr="00B84CFE">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p>
    <w:p w:rsidR="001F0C43" w:rsidRPr="001F0C43" w:rsidRDefault="001F0C43" w:rsidP="001D6B76">
      <w:pPr>
        <w:pStyle w:val="p0"/>
        <w:ind w:firstLineChars="350" w:firstLine="843"/>
        <w:rPr>
          <w:rFonts w:ascii="宋体" w:hAnsi="宋体" w:cs="宋体"/>
          <w:bCs/>
          <w:color w:val="000000"/>
          <w:sz w:val="24"/>
        </w:rPr>
      </w:pPr>
      <w:r w:rsidRPr="001D6B76">
        <w:rPr>
          <w:rFonts w:ascii="宋体" w:hAnsi="宋体" w:cs="宋体" w:hint="eastAsia"/>
          <w:b/>
          <w:bCs/>
          <w:color w:val="000000"/>
          <w:sz w:val="24"/>
        </w:rPr>
        <w:t>1.采购内容：</w:t>
      </w:r>
      <w:r w:rsidRPr="001F0C43">
        <w:rPr>
          <w:rFonts w:ascii="宋体" w:hAnsi="宋体" w:cs="宋体" w:hint="eastAsia"/>
          <w:bCs/>
          <w:color w:val="000000"/>
          <w:sz w:val="24"/>
        </w:rPr>
        <w:t>污染源普查准备、清查建库、全面入户调查</w:t>
      </w:r>
      <w:r w:rsidR="00277E1B">
        <w:rPr>
          <w:rFonts w:ascii="宋体" w:hAnsi="宋体" w:cs="宋体" w:hint="eastAsia"/>
          <w:bCs/>
          <w:color w:val="000000"/>
          <w:sz w:val="24"/>
        </w:rPr>
        <w:t>、</w:t>
      </w:r>
      <w:r w:rsidR="00277E1B" w:rsidRPr="001F0C43">
        <w:rPr>
          <w:rFonts w:ascii="宋体" w:hAnsi="宋体" w:cs="宋体" w:hint="eastAsia"/>
          <w:bCs/>
          <w:color w:val="000000"/>
          <w:sz w:val="24"/>
        </w:rPr>
        <w:t>质量评估</w:t>
      </w:r>
      <w:r w:rsidRPr="001F0C43">
        <w:rPr>
          <w:rFonts w:ascii="宋体" w:hAnsi="宋体" w:cs="宋体" w:hint="eastAsia"/>
          <w:bCs/>
          <w:color w:val="000000"/>
          <w:sz w:val="24"/>
        </w:rPr>
        <w:t>等相关重要内容技术服务；</w:t>
      </w:r>
    </w:p>
    <w:p w:rsidR="001F0C43" w:rsidRPr="001D6B76" w:rsidRDefault="001F0C43" w:rsidP="001D6B76">
      <w:pPr>
        <w:pStyle w:val="p0"/>
        <w:ind w:firstLineChars="350" w:firstLine="843"/>
        <w:rPr>
          <w:rFonts w:ascii="宋体" w:hAnsi="宋体" w:cs="宋体"/>
          <w:b/>
          <w:bCs/>
          <w:color w:val="000000"/>
          <w:sz w:val="24"/>
        </w:rPr>
      </w:pPr>
      <w:r w:rsidRPr="001D6B76">
        <w:rPr>
          <w:rFonts w:ascii="宋体" w:hAnsi="宋体" w:cs="宋体" w:hint="eastAsia"/>
          <w:b/>
          <w:bCs/>
          <w:color w:val="000000"/>
          <w:sz w:val="24"/>
        </w:rPr>
        <w:t>2.各标段要求：</w:t>
      </w:r>
    </w:p>
    <w:p w:rsidR="001F0C43" w:rsidRPr="001F0C43" w:rsidRDefault="001F0C43" w:rsidP="001F0C43">
      <w:pPr>
        <w:pStyle w:val="p0"/>
        <w:ind w:firstLineChars="350" w:firstLine="840"/>
        <w:rPr>
          <w:rFonts w:ascii="宋体" w:hAnsi="宋体" w:cs="宋体"/>
          <w:bCs/>
          <w:color w:val="000000"/>
          <w:sz w:val="24"/>
        </w:rPr>
      </w:pPr>
      <w:r w:rsidRPr="001F0C43">
        <w:rPr>
          <w:rFonts w:ascii="宋体" w:hAnsi="宋体" w:cs="宋体" w:hint="eastAsia"/>
          <w:bCs/>
          <w:color w:val="000000"/>
          <w:sz w:val="24"/>
        </w:rPr>
        <w:t>一标段：襄城县污染源普查入户调查、技术报告及评估报告编制服务，预算金额1046000元，最高限价1046000元</w:t>
      </w:r>
      <w:r w:rsidR="008D0171" w:rsidRPr="001F0C43">
        <w:rPr>
          <w:rFonts w:ascii="宋体" w:hAnsi="宋体" w:cs="宋体" w:hint="eastAsia"/>
          <w:bCs/>
          <w:color w:val="000000"/>
          <w:sz w:val="24"/>
        </w:rPr>
        <w:t>（具体要求和未尽事宜详见招标文件）</w:t>
      </w:r>
      <w:r w:rsidRPr="001F0C43">
        <w:rPr>
          <w:rFonts w:ascii="宋体" w:hAnsi="宋体" w:cs="宋体" w:hint="eastAsia"/>
          <w:bCs/>
          <w:color w:val="000000"/>
          <w:sz w:val="24"/>
        </w:rPr>
        <w:t>；</w:t>
      </w:r>
    </w:p>
    <w:p w:rsidR="001F0C43" w:rsidRPr="001F0C43" w:rsidRDefault="001F0C43" w:rsidP="001F0C43">
      <w:pPr>
        <w:pStyle w:val="p0"/>
        <w:ind w:firstLine="480"/>
        <w:rPr>
          <w:rFonts w:ascii="宋体" w:hAnsi="宋体" w:cs="宋体"/>
          <w:bCs/>
          <w:color w:val="000000"/>
          <w:sz w:val="24"/>
        </w:rPr>
      </w:pPr>
      <w:r w:rsidRPr="001F0C43">
        <w:rPr>
          <w:rFonts w:ascii="宋体" w:hAnsi="宋体" w:cs="宋体" w:hint="eastAsia"/>
          <w:bCs/>
          <w:color w:val="000000"/>
          <w:sz w:val="24"/>
        </w:rPr>
        <w:t> </w:t>
      </w:r>
      <w:r>
        <w:rPr>
          <w:rFonts w:ascii="宋体" w:hAnsi="宋体" w:cs="宋体" w:hint="eastAsia"/>
          <w:bCs/>
          <w:color w:val="000000"/>
          <w:sz w:val="24"/>
        </w:rPr>
        <w:t xml:space="preserve"> </w:t>
      </w:r>
      <w:r w:rsidRPr="001F0C43">
        <w:rPr>
          <w:rFonts w:ascii="宋体" w:hAnsi="宋体" w:cs="宋体" w:hint="eastAsia"/>
          <w:bCs/>
          <w:color w:val="000000"/>
          <w:sz w:val="24"/>
        </w:rPr>
        <w:t>二标段：襄城县污染源普查现场监测及监测报告编制服务，预算金额400000元，最高限价400000元</w:t>
      </w:r>
      <w:r w:rsidR="008D0171" w:rsidRPr="001F0C43">
        <w:rPr>
          <w:rFonts w:ascii="宋体" w:hAnsi="宋体" w:cs="宋体" w:hint="eastAsia"/>
          <w:bCs/>
          <w:color w:val="000000"/>
          <w:sz w:val="24"/>
        </w:rPr>
        <w:t>（具体要求和未尽事宜详见招标文件）</w:t>
      </w:r>
      <w:r w:rsidRPr="001F0C43">
        <w:rPr>
          <w:rFonts w:ascii="宋体" w:hAnsi="宋体" w:cs="宋体" w:hint="eastAsia"/>
          <w:bCs/>
          <w:color w:val="000000"/>
          <w:sz w:val="24"/>
        </w:rPr>
        <w:t>；</w:t>
      </w:r>
    </w:p>
    <w:p w:rsidR="001F0C43" w:rsidRPr="001F0C43" w:rsidRDefault="001F0C43" w:rsidP="001F0C43">
      <w:pPr>
        <w:pStyle w:val="p0"/>
        <w:ind w:firstLineChars="350" w:firstLine="840"/>
        <w:rPr>
          <w:rFonts w:ascii="宋体" w:hAnsi="宋体" w:cs="宋体"/>
          <w:bCs/>
          <w:color w:val="000000"/>
          <w:sz w:val="24"/>
        </w:rPr>
      </w:pPr>
      <w:r w:rsidRPr="001F0C43">
        <w:rPr>
          <w:rFonts w:ascii="宋体" w:hAnsi="宋体" w:cs="宋体" w:hint="eastAsia"/>
          <w:bCs/>
          <w:color w:val="000000"/>
          <w:sz w:val="24"/>
        </w:rPr>
        <w:t>三标段：襄城县污染源普查质量评估服务，预算金额350000元，最高限价350000元。（具体要求和未尽事宜详见招标文件）。</w:t>
      </w:r>
    </w:p>
    <w:p w:rsidR="001F0C43" w:rsidRPr="001F0C43" w:rsidRDefault="001F0C43" w:rsidP="001D6B76">
      <w:pPr>
        <w:pStyle w:val="p0"/>
        <w:spacing w:line="360" w:lineRule="auto"/>
        <w:ind w:firstLineChars="100" w:firstLine="241"/>
        <w:jc w:val="left"/>
        <w:rPr>
          <w:rFonts w:ascii="宋体" w:hAnsi="宋体" w:cs="宋体"/>
          <w:b/>
          <w:bCs/>
          <w:color w:val="000000"/>
          <w:sz w:val="24"/>
        </w:rPr>
      </w:pPr>
      <w:r w:rsidRPr="001F0C43">
        <w:rPr>
          <w:rFonts w:ascii="宋体" w:hAnsi="宋体" w:cs="宋体" w:hint="eastAsia"/>
          <w:b/>
          <w:bCs/>
          <w:color w:val="000000"/>
          <w:sz w:val="24"/>
        </w:rPr>
        <w:t>四、投标人资格要求：</w:t>
      </w:r>
    </w:p>
    <w:p w:rsidR="001F0C43" w:rsidRPr="001F0C43" w:rsidRDefault="001F0C43" w:rsidP="001F0C43">
      <w:pPr>
        <w:pStyle w:val="p0"/>
        <w:spacing w:line="360" w:lineRule="auto"/>
        <w:ind w:firstLine="480"/>
        <w:jc w:val="left"/>
        <w:rPr>
          <w:rFonts w:ascii="宋体" w:hAnsi="宋体" w:cs="宋体"/>
          <w:b/>
          <w:bCs/>
          <w:color w:val="000000"/>
          <w:sz w:val="24"/>
        </w:rPr>
      </w:pPr>
      <w:r w:rsidRPr="001F0C43">
        <w:rPr>
          <w:rFonts w:ascii="宋体" w:hAnsi="宋体" w:cs="宋体" w:hint="eastAsia"/>
          <w:b/>
          <w:bCs/>
          <w:color w:val="000000"/>
          <w:sz w:val="24"/>
        </w:rPr>
        <w:t>一标段供应商资格要求:</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（一）符合《中华人民共和国政府采购法》第二十二条第一款规定条件；</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（二）供应商须具备环境影响评价资质乙级及以上资质；</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（三）投标人须在中华人民共和国境内注册，具有独立承担民事责任的能力，具有相应经营范围</w:t>
      </w:r>
      <w:r>
        <w:rPr>
          <w:rFonts w:ascii="宋体" w:hAnsi="宋体" w:cs="宋体" w:hint="eastAsia"/>
          <w:bCs/>
          <w:color w:val="000000"/>
          <w:sz w:val="24"/>
        </w:rPr>
        <w:t>的供应商</w:t>
      </w:r>
      <w:r w:rsidRPr="001F0C43">
        <w:rPr>
          <w:rFonts w:ascii="宋体" w:hAnsi="宋体" w:cs="宋体" w:hint="eastAsia"/>
          <w:bCs/>
          <w:color w:val="000000"/>
          <w:sz w:val="24"/>
        </w:rPr>
        <w:t>；</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四</w:t>
      </w:r>
      <w:r w:rsidRPr="001F0C43">
        <w:rPr>
          <w:rFonts w:ascii="宋体" w:hAnsi="宋体" w:cs="宋体" w:hint="eastAsia"/>
          <w:bCs/>
          <w:color w:val="00000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五</w:t>
      </w:r>
      <w:r w:rsidRPr="001F0C43">
        <w:rPr>
          <w:rFonts w:ascii="宋体" w:hAnsi="宋体" w:cs="宋体" w:hint="eastAsia"/>
          <w:bCs/>
          <w:color w:val="000000"/>
          <w:sz w:val="24"/>
        </w:rPr>
        <w:t>）投标人与环境保护行政主管部门无行政隶属关系；</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六</w:t>
      </w:r>
      <w:r w:rsidRPr="001F0C43">
        <w:rPr>
          <w:rFonts w:ascii="宋体" w:hAnsi="宋体" w:cs="宋体" w:hint="eastAsia"/>
          <w:bCs/>
          <w:color w:val="000000"/>
          <w:sz w:val="24"/>
        </w:rPr>
        <w:t>）本项目不接受联合体投标；</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七</w:t>
      </w:r>
      <w:r w:rsidRPr="001F0C43">
        <w:rPr>
          <w:rFonts w:ascii="宋体" w:hAnsi="宋体" w:cs="宋体" w:hint="eastAsia"/>
          <w:bCs/>
          <w:color w:val="000000"/>
          <w:sz w:val="24"/>
        </w:rPr>
        <w:t>）本次招标采用资格后审。</w:t>
      </w:r>
    </w:p>
    <w:p w:rsidR="001F0C43" w:rsidRPr="001F0C43" w:rsidRDefault="001F0C43" w:rsidP="001F0C43">
      <w:pPr>
        <w:pStyle w:val="p0"/>
        <w:spacing w:line="360" w:lineRule="auto"/>
        <w:ind w:firstLine="480"/>
        <w:rPr>
          <w:rFonts w:ascii="宋体" w:hAnsi="宋体" w:cs="宋体"/>
          <w:b/>
          <w:bCs/>
          <w:color w:val="000000"/>
          <w:sz w:val="24"/>
        </w:rPr>
      </w:pPr>
      <w:r w:rsidRPr="001F0C43">
        <w:rPr>
          <w:rFonts w:ascii="宋体" w:hAnsi="宋体" w:cs="宋体" w:hint="eastAsia"/>
          <w:b/>
          <w:bCs/>
          <w:color w:val="000000"/>
          <w:sz w:val="24"/>
        </w:rPr>
        <w:t>二标段供应商资格要求：</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（一）符合《中华人民共和国政府采购法》第二十二条第一款规定条件；</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（二）供应商须具有环境检验检测机构认定资质，具有废水、废气、固体废物、噪声和土壤等</w:t>
      </w:r>
      <w:r w:rsidR="00277E1B">
        <w:rPr>
          <w:rFonts w:ascii="宋体" w:hAnsi="宋体" w:cs="宋体" w:hint="eastAsia"/>
          <w:bCs/>
          <w:color w:val="000000"/>
          <w:sz w:val="24"/>
        </w:rPr>
        <w:t>相关</w:t>
      </w:r>
      <w:r w:rsidRPr="001F0C43">
        <w:rPr>
          <w:rFonts w:ascii="宋体" w:hAnsi="宋体" w:cs="宋体" w:hint="eastAsia"/>
          <w:bCs/>
          <w:color w:val="000000"/>
          <w:sz w:val="24"/>
        </w:rPr>
        <w:t>污染物的检测能力；</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lastRenderedPageBreak/>
        <w:t>（三）投标人须在中华人民共和国境内注册，具有独立承担民事责任的能力，具有相应经营范围</w:t>
      </w:r>
      <w:r>
        <w:rPr>
          <w:rFonts w:ascii="宋体" w:hAnsi="宋体" w:cs="宋体" w:hint="eastAsia"/>
          <w:bCs/>
          <w:color w:val="000000"/>
          <w:sz w:val="24"/>
        </w:rPr>
        <w:t>的供应商</w:t>
      </w:r>
      <w:r w:rsidRPr="001F0C43">
        <w:rPr>
          <w:rFonts w:ascii="宋体" w:hAnsi="宋体" w:cs="宋体" w:hint="eastAsia"/>
          <w:bCs/>
          <w:color w:val="000000"/>
          <w:sz w:val="24"/>
        </w:rPr>
        <w:t>；</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四</w:t>
      </w:r>
      <w:r w:rsidRPr="001F0C43">
        <w:rPr>
          <w:rFonts w:ascii="宋体" w:hAnsi="宋体" w:cs="宋体" w:hint="eastAsia"/>
          <w:bCs/>
          <w:color w:val="00000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五</w:t>
      </w:r>
      <w:r w:rsidRPr="001F0C43">
        <w:rPr>
          <w:rFonts w:ascii="宋体" w:hAnsi="宋体" w:cs="宋体" w:hint="eastAsia"/>
          <w:bCs/>
          <w:color w:val="000000"/>
          <w:sz w:val="24"/>
        </w:rPr>
        <w:t>）投标人与环境保护行政主管部门无行政隶属关系；</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六</w:t>
      </w:r>
      <w:r w:rsidRPr="001F0C43">
        <w:rPr>
          <w:rFonts w:ascii="宋体" w:hAnsi="宋体" w:cs="宋体" w:hint="eastAsia"/>
          <w:bCs/>
          <w:color w:val="000000"/>
          <w:sz w:val="24"/>
        </w:rPr>
        <w:t>）本项目不接受联合体投标；</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七</w:t>
      </w:r>
      <w:r w:rsidRPr="001F0C43">
        <w:rPr>
          <w:rFonts w:ascii="宋体" w:hAnsi="宋体" w:cs="宋体" w:hint="eastAsia"/>
          <w:bCs/>
          <w:color w:val="000000"/>
          <w:sz w:val="24"/>
        </w:rPr>
        <w:t>）本次招标采用资格后审。</w:t>
      </w:r>
    </w:p>
    <w:p w:rsidR="001F0C43" w:rsidRPr="001F0C43" w:rsidRDefault="001F0C43" w:rsidP="001F0C43">
      <w:pPr>
        <w:pStyle w:val="p0"/>
        <w:spacing w:line="360" w:lineRule="auto"/>
        <w:ind w:firstLine="480"/>
        <w:rPr>
          <w:rFonts w:ascii="宋体" w:hAnsi="宋体" w:cs="宋体"/>
          <w:b/>
          <w:bCs/>
          <w:color w:val="000000"/>
          <w:sz w:val="24"/>
        </w:rPr>
      </w:pPr>
      <w:r w:rsidRPr="001F0C43">
        <w:rPr>
          <w:rFonts w:ascii="宋体" w:hAnsi="宋体" w:cs="宋体" w:hint="eastAsia"/>
          <w:b/>
          <w:bCs/>
          <w:color w:val="000000"/>
          <w:sz w:val="24"/>
        </w:rPr>
        <w:t>三标段供应商资格要求：</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（一）符合《中华人民共和国政府采购法》第二十二条第一款规定条件；</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（二）供应商须具有环境影响评价乙级及以上资质；</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（三）投标人须在中华人民共和国境内注册，具有独立承担民事责任的能力，具有相应经营范围</w:t>
      </w:r>
      <w:r>
        <w:rPr>
          <w:rFonts w:ascii="宋体" w:hAnsi="宋体" w:cs="宋体" w:hint="eastAsia"/>
          <w:bCs/>
          <w:color w:val="000000"/>
          <w:sz w:val="24"/>
        </w:rPr>
        <w:t>的供应商</w:t>
      </w:r>
      <w:r w:rsidRPr="001F0C43">
        <w:rPr>
          <w:rFonts w:ascii="宋体" w:hAnsi="宋体" w:cs="宋体" w:hint="eastAsia"/>
          <w:bCs/>
          <w:color w:val="000000"/>
          <w:sz w:val="24"/>
        </w:rPr>
        <w:t>；</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四</w:t>
      </w:r>
      <w:r w:rsidRPr="001F0C43">
        <w:rPr>
          <w:rFonts w:ascii="宋体" w:hAnsi="宋体" w:cs="宋体" w:hint="eastAsia"/>
          <w:bCs/>
          <w:color w:val="00000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五</w:t>
      </w:r>
      <w:r w:rsidRPr="001F0C43">
        <w:rPr>
          <w:rFonts w:ascii="宋体" w:hAnsi="宋体" w:cs="宋体" w:hint="eastAsia"/>
          <w:bCs/>
          <w:color w:val="000000"/>
          <w:sz w:val="24"/>
        </w:rPr>
        <w:t>）投标人与环境保护行政主管部门无行政隶属关系；</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六</w:t>
      </w:r>
      <w:r w:rsidRPr="001F0C43">
        <w:rPr>
          <w:rFonts w:ascii="宋体" w:hAnsi="宋体" w:cs="宋体" w:hint="eastAsia"/>
          <w:bCs/>
          <w:color w:val="000000"/>
          <w:sz w:val="24"/>
        </w:rPr>
        <w:t>）本项目不接受联合体投标；</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七</w:t>
      </w:r>
      <w:r w:rsidRPr="001F0C43">
        <w:rPr>
          <w:rFonts w:ascii="宋体" w:hAnsi="宋体" w:cs="宋体" w:hint="eastAsia"/>
          <w:bCs/>
          <w:color w:val="000000"/>
          <w:sz w:val="24"/>
        </w:rPr>
        <w:t>）本次招标采用资格后审；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C04282">
      <w:pPr>
        <w:pStyle w:val="p0"/>
        <w:spacing w:line="360" w:lineRule="auto"/>
        <w:ind w:firstLineChars="300" w:firstLine="72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rsidP="008C03AB">
      <w:pPr>
        <w:pStyle w:val="ab"/>
        <w:spacing w:before="150" w:beforeAutospacing="0" w:after="150" w:afterAutospacing="0" w:line="360" w:lineRule="auto"/>
        <w:ind w:right="150" w:firstLineChars="200" w:firstLine="482"/>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684B7B" w:rsidRPr="001D19F6" w:rsidRDefault="008F7509" w:rsidP="00684B7B">
      <w:pPr>
        <w:pStyle w:val="ab"/>
        <w:ind w:firstLineChars="250" w:firstLine="600"/>
        <w:rPr>
          <w:b/>
          <w:shd w:val="clear" w:color="040000" w:fill="FFFFFF"/>
        </w:rPr>
      </w:pPr>
      <w:r>
        <w:rPr>
          <w:rFonts w:hint="eastAsia"/>
          <w:shd w:val="clear" w:color="040000" w:fill="FFFFFF"/>
        </w:rPr>
        <w:t>3.2、</w:t>
      </w:r>
      <w:r w:rsidR="00684B7B" w:rsidRPr="001D19F6">
        <w:rPr>
          <w:rFonts w:hint="eastAsia"/>
          <w:b/>
          <w:shd w:val="clear" w:color="040000" w:fill="FFFFFF"/>
        </w:rPr>
        <w:t>纸质投标文件（正本1份、副本1份）和备份文件1份（使用电子介质存储）在投标截止时间（开标时间）前递交至本项目开标地点。交易系统操作手册”）。</w:t>
      </w:r>
    </w:p>
    <w:p w:rsidR="004C59B2" w:rsidRDefault="008F7509" w:rsidP="00684B7B">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C46630">
        <w:rPr>
          <w:rFonts w:hint="eastAsia"/>
          <w:color w:val="000000" w:themeColor="text1"/>
          <w:shd w:val="clear" w:color="040000" w:fill="FFFFFF"/>
        </w:rPr>
        <w:t>1</w:t>
      </w:r>
      <w:r w:rsidR="00DF471A">
        <w:rPr>
          <w:rFonts w:hint="eastAsia"/>
          <w:color w:val="000000" w:themeColor="text1"/>
          <w:shd w:val="clear" w:color="040000" w:fill="FFFFFF"/>
        </w:rPr>
        <w:t>1</w:t>
      </w:r>
      <w:r>
        <w:rPr>
          <w:rFonts w:hint="eastAsia"/>
          <w:color w:val="000000" w:themeColor="text1"/>
          <w:shd w:val="clear" w:color="040000" w:fill="FFFFFF"/>
        </w:rPr>
        <w:t>月</w:t>
      </w:r>
      <w:r w:rsidR="00DE1FB2">
        <w:rPr>
          <w:rFonts w:hint="eastAsia"/>
          <w:color w:val="000000" w:themeColor="text1"/>
          <w:shd w:val="clear" w:color="040000" w:fill="FFFFFF"/>
        </w:rPr>
        <w:t>2</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4D7C1B" w:rsidRDefault="008F7509">
      <w:pPr>
        <w:pStyle w:val="ab"/>
        <w:spacing w:before="256" w:beforeAutospacing="0" w:after="256" w:afterAutospacing="0" w:line="360" w:lineRule="auto"/>
        <w:ind w:left="150" w:right="150" w:firstLine="480"/>
        <w:jc w:val="both"/>
        <w:rPr>
          <w:b/>
          <w:shd w:val="clear" w:color="040000" w:fill="FFFFFF"/>
        </w:rPr>
      </w:pPr>
      <w:r w:rsidRPr="004D7C1B">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F471A" w:rsidRPr="00DF471A">
        <w:rPr>
          <w:rFonts w:hint="eastAsia"/>
          <w:b/>
          <w:bCs/>
          <w:color w:val="000000"/>
          <w:u w:val="single"/>
        </w:rPr>
        <w:t>一标段20000</w:t>
      </w:r>
      <w:r w:rsidRPr="00DF471A">
        <w:rPr>
          <w:rFonts w:hint="eastAsia"/>
          <w:b/>
          <w:bCs/>
          <w:color w:val="000000"/>
          <w:u w:val="single"/>
        </w:rPr>
        <w:t>元</w:t>
      </w:r>
      <w:r w:rsidR="00DF471A" w:rsidRPr="00DF471A">
        <w:rPr>
          <w:rFonts w:hint="eastAsia"/>
          <w:b/>
          <w:bCs/>
          <w:color w:val="000000"/>
          <w:u w:val="single"/>
        </w:rPr>
        <w:t>；二标段8000元；三标段7000元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Pr="008355B5" w:rsidRDefault="008F7509" w:rsidP="008355B5">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w:t>
      </w:r>
      <w:r w:rsidR="00C46630">
        <w:rPr>
          <w:rFonts w:ascii="宋体" w:hAnsi="宋体" w:cs="宋体" w:hint="eastAsia"/>
          <w:sz w:val="24"/>
          <w:szCs w:val="24"/>
        </w:rPr>
        <w:t>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C46630">
        <w:rPr>
          <w:rFonts w:ascii="宋体" w:hAnsi="宋体" w:cs="宋体" w:hint="eastAsia"/>
          <w:bCs/>
          <w:sz w:val="24"/>
          <w:szCs w:val="24"/>
        </w:rPr>
        <w:t>1</w:t>
      </w:r>
      <w:r w:rsidR="00DF471A">
        <w:rPr>
          <w:rFonts w:ascii="宋体" w:hAnsi="宋体" w:cs="宋体" w:hint="eastAsia"/>
          <w:bCs/>
          <w:sz w:val="24"/>
          <w:szCs w:val="24"/>
        </w:rPr>
        <w:t>1</w:t>
      </w:r>
      <w:r>
        <w:rPr>
          <w:rFonts w:ascii="宋体" w:hAnsi="宋体" w:cs="宋体" w:hint="eastAsia"/>
          <w:bCs/>
          <w:sz w:val="24"/>
          <w:szCs w:val="24"/>
        </w:rPr>
        <w:t>月</w:t>
      </w:r>
      <w:r w:rsidR="00DE1FB2">
        <w:rPr>
          <w:rFonts w:ascii="宋体" w:hAnsi="宋体" w:cs="宋体" w:hint="eastAsia"/>
          <w:bCs/>
          <w:sz w:val="24"/>
          <w:szCs w:val="24"/>
        </w:rPr>
        <w:t>2</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w:t>
      </w:r>
      <w:r>
        <w:rPr>
          <w:rFonts w:ascii="宋体" w:hAnsi="宋体" w:cs="宋体" w:hint="eastAsia"/>
          <w:bCs/>
          <w:sz w:val="24"/>
          <w:szCs w:val="24"/>
        </w:rPr>
        <w:lastRenderedPageBreak/>
        <w:t>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DF471A">
        <w:rPr>
          <w:rFonts w:hint="eastAsia"/>
          <w:shd w:val="clear" w:color="040000" w:fill="FFFFFF"/>
        </w:rPr>
        <w:t>环境保护局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DF471A">
        <w:rPr>
          <w:rFonts w:hint="eastAsia"/>
          <w:shd w:val="clear" w:color="auto" w:fill="FFFFFF"/>
        </w:rPr>
        <w:t>八七路与灵武大道交叉口东北角</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882A6C" w:rsidRPr="00882A6C">
        <w:rPr>
          <w:rFonts w:hint="eastAsia"/>
          <w:color w:val="000000"/>
        </w:rPr>
        <w:t>0374-3</w:t>
      </w:r>
      <w:r w:rsidR="00DF471A">
        <w:rPr>
          <w:rFonts w:hint="eastAsia"/>
          <w:color w:val="000000"/>
        </w:rPr>
        <w:t>583117</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DF471A">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DF471A">
        <w:rPr>
          <w:rFonts w:ascii="宋体" w:hAnsi="宋体" w:cs="宋体" w:hint="eastAsia"/>
          <w:color w:val="000000" w:themeColor="text1"/>
          <w:sz w:val="24"/>
          <w:szCs w:val="24"/>
        </w:rPr>
        <w:t>12</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DF471A" w:rsidRDefault="008F7509" w:rsidP="00DF471A">
      <w:pPr>
        <w:pStyle w:val="p0"/>
        <w:spacing w:line="360" w:lineRule="auto"/>
        <w:ind w:firstLineChars="100" w:firstLine="241"/>
        <w:rPr>
          <w:rFonts w:ascii="宋体" w:hAnsi="宋体" w:cs="宋体"/>
          <w:b/>
          <w:color w:val="000000" w:themeColor="text1"/>
          <w:sz w:val="24"/>
          <w:szCs w:val="24"/>
        </w:rPr>
      </w:pPr>
      <w:r w:rsidRPr="00DF471A">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rsidP="008355B5">
      <w:pPr>
        <w:pStyle w:val="ac"/>
        <w:ind w:firstLineChars="400" w:firstLine="1285"/>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6F6324" w:rsidRPr="006F6324" w:rsidRDefault="006F6324" w:rsidP="006F6324">
      <w:pPr>
        <w:pStyle w:val="p0"/>
        <w:spacing w:line="360" w:lineRule="auto"/>
        <w:ind w:firstLineChars="100" w:firstLine="241"/>
        <w:rPr>
          <w:rFonts w:ascii="宋体" w:hAnsi="宋体" w:cs="宋体"/>
          <w:b/>
          <w:color w:val="000000" w:themeColor="text1"/>
          <w:sz w:val="24"/>
          <w:szCs w:val="24"/>
        </w:rPr>
      </w:pPr>
      <w:r w:rsidRPr="006F6324">
        <w:rPr>
          <w:rFonts w:ascii="宋体" w:hAnsi="宋体" w:cs="宋体" w:hint="eastAsia"/>
          <w:b/>
          <w:color w:val="000000" w:themeColor="text1"/>
          <w:sz w:val="24"/>
          <w:szCs w:val="24"/>
        </w:rPr>
        <w:t>（一）一标段：普查入户调查、技术报告及评估报告编制服务。</w:t>
      </w:r>
    </w:p>
    <w:p w:rsidR="006F6324" w:rsidRPr="006F6324" w:rsidRDefault="006F6324" w:rsidP="001D6B76">
      <w:pPr>
        <w:pStyle w:val="p0"/>
        <w:spacing w:line="360" w:lineRule="auto"/>
        <w:ind w:firstLineChars="200" w:firstLine="480"/>
        <w:rPr>
          <w:rFonts w:ascii="宋体" w:hAnsi="宋体" w:cs="宋体"/>
          <w:color w:val="000000" w:themeColor="text1"/>
          <w:sz w:val="24"/>
          <w:szCs w:val="24"/>
        </w:rPr>
      </w:pPr>
      <w:r w:rsidRPr="006F6324">
        <w:rPr>
          <w:rFonts w:ascii="宋体" w:hAnsi="宋体" w:cs="宋体" w:hint="eastAsia"/>
          <w:color w:val="000000" w:themeColor="text1"/>
          <w:sz w:val="24"/>
          <w:szCs w:val="24"/>
        </w:rPr>
        <w:t>1.环保技术支持 数量6人以上，要求工作人员具有环保专业本科以上学历，并从事环保方面工作五年以上，具有环评工程师等相关资格证书，有丰富的环保相关工作经验和充足的人际交往沟通能力，能够针对不同行业类型企业所出现的各种问题进行专业性的指导建议，熟悉襄城县辖区内各行业报表的填报工作，能够长时间进行户外工作。吃苦耐劳，有责任心，严格遵守保密条例，熟悉入户调查工作具体流程。时间4个月。</w:t>
      </w:r>
    </w:p>
    <w:p w:rsidR="006F6324" w:rsidRPr="006F6324" w:rsidRDefault="006F6324" w:rsidP="001D6B76">
      <w:pPr>
        <w:pStyle w:val="p0"/>
        <w:spacing w:line="360" w:lineRule="auto"/>
        <w:ind w:firstLineChars="200" w:firstLine="480"/>
        <w:rPr>
          <w:rFonts w:ascii="宋体" w:hAnsi="宋体" w:cs="宋体"/>
          <w:color w:val="000000" w:themeColor="text1"/>
          <w:sz w:val="24"/>
          <w:szCs w:val="24"/>
        </w:rPr>
      </w:pPr>
      <w:r w:rsidRPr="006F6324">
        <w:rPr>
          <w:rFonts w:ascii="宋体" w:hAnsi="宋体" w:cs="宋体" w:hint="eastAsia"/>
          <w:color w:val="000000" w:themeColor="text1"/>
          <w:sz w:val="24"/>
          <w:szCs w:val="24"/>
        </w:rPr>
        <w:t>2.专业技术支持：数量6人以上，要求工作人员本科以上学历，从事环保方面工作三年以上，精通电脑办公软件及手持移动终端的操作，善于对大数据进行分析处理，熟知各个企业的数据要求，针对问题数据能够及时发现并指出错误。工作认真、细心、负责，严格遵守保密条例。能够随时待命，全身心地投入到工作当中。时间4个月。</w:t>
      </w:r>
    </w:p>
    <w:p w:rsidR="006F6324" w:rsidRPr="006F6324" w:rsidRDefault="006F6324" w:rsidP="001D6B76">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3.采购污染源普查移动采集终端：华为掌上电脑C5（MON-AL19）；主要参数：8寸高清屏，存储单元3G+32G，操作系统Android7.0，电池容量不小于4500mah，内置软件Microsoft office、outlook、excel、word等；数量30个，。</w:t>
      </w:r>
    </w:p>
    <w:p w:rsidR="006F6324" w:rsidRPr="006F6324" w:rsidRDefault="006F6324" w:rsidP="001D6B76">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4.交通费：提供的租赁车辆技术状况必须良好，行程数为3万公里以内，各种证照及规费缴讫证齐全。每天工作时间为12小时以上。数量6台以上（包括租车费用，维修及保养费，油耗等），时间4个月。</w:t>
      </w:r>
    </w:p>
    <w:p w:rsidR="006F6324" w:rsidRPr="006F6324" w:rsidRDefault="006F6324" w:rsidP="001D6B76">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5.清查技术报告及评估报告编制：要求严格按照清查技术报告及评估报告制度要求进行编制，内容严谨，逻辑关系清晰合理，数据内容完全依照各个污染源实际情况进行收集整理，不得出现虚假不实内容。时间4个月。</w:t>
      </w:r>
    </w:p>
    <w:p w:rsidR="006F6324" w:rsidRPr="006F6324" w:rsidRDefault="006F6324" w:rsidP="001D6B76">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6.全面入户普查阶段技术报告及评估报告编制：要求严格按照入户普查阶段技术报告及评估报告制度要求进行编制，内容严谨，逻辑关系清晰合理，数据内容完全依照各个污染源实际情况进行收集整理，不得出现虚假不实内容。时间4个月</w:t>
      </w:r>
    </w:p>
    <w:p w:rsidR="006F6324" w:rsidRPr="006F6324" w:rsidRDefault="006F6324" w:rsidP="001D6B76">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lastRenderedPageBreak/>
        <w:t>7.耗材：包括第二次污染源普查所需表格20000份、办公打印用A4纸五箱、打印机墨盒6个、订书机3个、订书机钉20盒、档案盒50个、档案柜2个、水性笔50根、笔芯60根、铅笔20根、橡皮8个、办公便利夹4盒、回形针6盒、铅笔刀4个等耗材的消耗。</w:t>
      </w:r>
    </w:p>
    <w:p w:rsidR="006F6324" w:rsidRPr="006F6324" w:rsidRDefault="006F6324" w:rsidP="006F6324">
      <w:pPr>
        <w:pStyle w:val="p0"/>
        <w:spacing w:line="360" w:lineRule="auto"/>
        <w:rPr>
          <w:rFonts w:ascii="宋体" w:hAnsi="宋体" w:cs="宋体"/>
          <w:b/>
          <w:color w:val="000000" w:themeColor="text1"/>
          <w:sz w:val="24"/>
          <w:szCs w:val="24"/>
        </w:rPr>
      </w:pPr>
      <w:r w:rsidRPr="006F6324">
        <w:rPr>
          <w:rFonts w:ascii="宋体" w:hAnsi="宋体" w:cs="宋体" w:hint="eastAsia"/>
          <w:b/>
          <w:color w:val="000000" w:themeColor="text1"/>
          <w:sz w:val="24"/>
          <w:szCs w:val="24"/>
        </w:rPr>
        <w:t>（二）二标段：污染源检测（按照10%的数量抽测）</w:t>
      </w:r>
    </w:p>
    <w:p w:rsidR="006F6324" w:rsidRPr="006F6324" w:rsidRDefault="006F6324" w:rsidP="006F6324">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1.供应商具有环境检验检测认定资质，具有废水、废气、固体废物、噪声和土壤等污染物的检测能力。</w:t>
      </w:r>
    </w:p>
    <w:p w:rsidR="006F6324" w:rsidRPr="006F6324" w:rsidRDefault="006F6324" w:rsidP="00CD0C38">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2.废水污染物监测能力包括：化学需氧量、氨氮、总氮、总磷、石油类、挥发酚、氰化物、汞、镉、铅、铬、砷等项目。</w:t>
      </w:r>
    </w:p>
    <w:p w:rsidR="006F6324" w:rsidRPr="006F6324" w:rsidRDefault="006F6324" w:rsidP="00CD0C38">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3.废气污染物监测能力包括：二氧化硫、氮氧化物、颗粒物、挥发性有机物、氨、汞、镉、铅、铬、砷等项目。</w:t>
      </w:r>
    </w:p>
    <w:p w:rsidR="006F6324" w:rsidRPr="006F6324" w:rsidRDefault="006F6324" w:rsidP="00CD0C38">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 xml:space="preserve">4.工业固体废物监测能力包括：稀土、矿产采选、冶炼等加工过程中产生的污染物及放射性污染物 。 </w:t>
      </w:r>
    </w:p>
    <w:p w:rsidR="006F6324" w:rsidRPr="006F6324" w:rsidRDefault="006F6324" w:rsidP="006F6324">
      <w:pPr>
        <w:pStyle w:val="p0"/>
        <w:spacing w:line="360" w:lineRule="auto"/>
        <w:rPr>
          <w:rFonts w:ascii="宋体" w:hAnsi="宋体" w:cs="宋体"/>
          <w:b/>
          <w:color w:val="000000" w:themeColor="text1"/>
          <w:sz w:val="24"/>
          <w:szCs w:val="24"/>
        </w:rPr>
      </w:pPr>
      <w:r w:rsidRPr="006F6324">
        <w:rPr>
          <w:rFonts w:ascii="宋体" w:hAnsi="宋体" w:cs="宋体" w:hint="eastAsia"/>
          <w:b/>
          <w:color w:val="000000" w:themeColor="text1"/>
          <w:sz w:val="24"/>
          <w:szCs w:val="24"/>
        </w:rPr>
        <w:t>（三）三标段：污染源普查质量评估服务</w:t>
      </w:r>
    </w:p>
    <w:p w:rsidR="006F6324" w:rsidRPr="006F6324" w:rsidRDefault="006F6324" w:rsidP="00CD0C38">
      <w:pPr>
        <w:pStyle w:val="p0"/>
        <w:spacing w:line="360" w:lineRule="auto"/>
        <w:ind w:firstLineChars="200" w:firstLine="480"/>
        <w:rPr>
          <w:rFonts w:ascii="宋体" w:hAnsi="宋体" w:cs="宋体"/>
          <w:color w:val="000000" w:themeColor="text1"/>
          <w:sz w:val="24"/>
          <w:szCs w:val="24"/>
        </w:rPr>
      </w:pPr>
      <w:r w:rsidRPr="006F6324">
        <w:rPr>
          <w:rFonts w:ascii="宋体" w:hAnsi="宋体" w:cs="宋体" w:hint="eastAsia"/>
          <w:color w:val="000000" w:themeColor="text1"/>
          <w:sz w:val="24"/>
          <w:szCs w:val="24"/>
        </w:rPr>
        <w:t>1.清查阶段质量评估（按照30%的数量进行抽查评估）：</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要求筛选，整理及比对清查时期所收录的企业数据内容和企业实际数据相符程度。对数据内容与实际情况不符合的企业，要求重新调查收集企业数据并进行整改。时间1个月。</w:t>
      </w:r>
    </w:p>
    <w:p w:rsidR="006F6324" w:rsidRPr="006F6324" w:rsidRDefault="006F6324" w:rsidP="00CD0C38">
      <w:pPr>
        <w:pStyle w:val="p0"/>
        <w:spacing w:line="360" w:lineRule="auto"/>
        <w:ind w:firstLineChars="200" w:firstLine="480"/>
        <w:rPr>
          <w:rFonts w:ascii="宋体" w:hAnsi="宋体" w:cs="宋体"/>
          <w:color w:val="000000" w:themeColor="text1"/>
          <w:sz w:val="24"/>
          <w:szCs w:val="24"/>
        </w:rPr>
      </w:pPr>
      <w:r w:rsidRPr="006F6324">
        <w:rPr>
          <w:rFonts w:ascii="宋体" w:hAnsi="宋体" w:cs="宋体" w:hint="eastAsia"/>
          <w:color w:val="000000" w:themeColor="text1"/>
          <w:sz w:val="24"/>
          <w:szCs w:val="24"/>
        </w:rPr>
        <w:t>2.入户调查质量评估（按照30%的数量进行抽查评估）：</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要求筛选，整理及比对入户调查时期所收录的企业数据内容和企业实际数据相符程度。对数据内容与实际情况不符合的企业，要求重新调查收集企业数据并进行整改。时间1个月。</w:t>
      </w:r>
    </w:p>
    <w:p w:rsidR="006F6324" w:rsidRPr="006F6324" w:rsidRDefault="006F6324" w:rsidP="00CD0C38">
      <w:pPr>
        <w:pStyle w:val="p0"/>
        <w:spacing w:line="360" w:lineRule="auto"/>
        <w:ind w:firstLineChars="200" w:firstLine="480"/>
        <w:rPr>
          <w:rFonts w:ascii="宋体" w:hAnsi="宋体" w:cs="宋体"/>
          <w:color w:val="000000" w:themeColor="text1"/>
          <w:sz w:val="24"/>
          <w:szCs w:val="24"/>
        </w:rPr>
      </w:pPr>
      <w:r w:rsidRPr="006F6324">
        <w:rPr>
          <w:rFonts w:ascii="宋体" w:hAnsi="宋体" w:cs="宋体" w:hint="eastAsia"/>
          <w:color w:val="000000" w:themeColor="text1"/>
          <w:sz w:val="24"/>
          <w:szCs w:val="24"/>
        </w:rPr>
        <w:t>3.技术报告编制费：要求技术报告编制内容真实，有效，与企业实际情况相符，对不同企业有针对性地进行编制，能够反映出不同行业企业的环境污染问题特点。</w:t>
      </w:r>
    </w:p>
    <w:p w:rsidR="006F6324" w:rsidRPr="006F6324" w:rsidRDefault="006F6324" w:rsidP="00CD0C38">
      <w:pPr>
        <w:pStyle w:val="p0"/>
        <w:spacing w:line="360" w:lineRule="auto"/>
        <w:ind w:firstLineChars="200" w:firstLine="480"/>
        <w:rPr>
          <w:rFonts w:ascii="宋体" w:hAnsi="宋体" w:cs="宋体"/>
          <w:color w:val="000000" w:themeColor="text1"/>
          <w:sz w:val="24"/>
          <w:szCs w:val="24"/>
        </w:rPr>
      </w:pPr>
      <w:r w:rsidRPr="006F6324">
        <w:rPr>
          <w:rFonts w:ascii="宋体" w:hAnsi="宋体" w:cs="宋体" w:hint="eastAsia"/>
          <w:color w:val="000000" w:themeColor="text1"/>
          <w:sz w:val="24"/>
          <w:szCs w:val="24"/>
        </w:rPr>
        <w:t>4.专家评审费：为了体现襄城县第二次污染源普查的公平、公正性；防微杜渐，防止贪污腐败事件的发生；规范参评人员的行为准则。专家对第二次污染源普查进行评审，提出整改意见，审批部门根据专家意见，出具验收复函 。</w:t>
      </w:r>
    </w:p>
    <w:p w:rsidR="006F6324" w:rsidRPr="006F6324" w:rsidRDefault="006F6324" w:rsidP="006F6324">
      <w:pPr>
        <w:pStyle w:val="p0"/>
        <w:spacing w:line="360" w:lineRule="auto"/>
        <w:rPr>
          <w:rFonts w:ascii="宋体" w:hAnsi="宋体" w:cs="宋体"/>
          <w:b/>
          <w:color w:val="000000" w:themeColor="text1"/>
          <w:sz w:val="24"/>
          <w:szCs w:val="24"/>
        </w:rPr>
      </w:pPr>
      <w:r w:rsidRPr="006F6324">
        <w:rPr>
          <w:rFonts w:ascii="宋体" w:hAnsi="宋体" w:cs="宋体" w:hint="eastAsia"/>
          <w:b/>
          <w:color w:val="000000" w:themeColor="text1"/>
          <w:sz w:val="24"/>
          <w:szCs w:val="24"/>
        </w:rPr>
        <w:t>★</w:t>
      </w:r>
      <w:r>
        <w:rPr>
          <w:rFonts w:ascii="宋体" w:hAnsi="宋体" w:cs="宋体" w:hint="eastAsia"/>
          <w:b/>
          <w:color w:val="000000" w:themeColor="text1"/>
          <w:sz w:val="24"/>
          <w:szCs w:val="24"/>
        </w:rPr>
        <w:t>（四）</w:t>
      </w:r>
      <w:r w:rsidRPr="006F6324">
        <w:rPr>
          <w:rFonts w:ascii="宋体" w:hAnsi="宋体" w:cs="宋体" w:hint="eastAsia"/>
          <w:b/>
          <w:color w:val="000000" w:themeColor="text1"/>
          <w:sz w:val="24"/>
          <w:szCs w:val="24"/>
        </w:rPr>
        <w:t>采购标的执行标准</w:t>
      </w:r>
      <w:r>
        <w:rPr>
          <w:rFonts w:ascii="宋体" w:hAnsi="宋体" w:cs="宋体" w:hint="eastAsia"/>
          <w:b/>
          <w:color w:val="000000" w:themeColor="text1"/>
          <w:sz w:val="24"/>
          <w:szCs w:val="24"/>
        </w:rPr>
        <w:t>：</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lastRenderedPageBreak/>
        <w:t>1、《全国污染源普查条例》（国务院令第 508号）、</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2、《国务院关于开展第二次全国污染源普查的通知》（国发〔2016〕59号）、</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3、《国务院办公厅关于印发第二次全国污染源普查方案的通知》（国办发〔2017〕82号）、</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4、《河南省第二次全国污染源普查方案》（豫政办明电〔2017〕161号）</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5、《许昌市人民政府办公室关于印发许昌市第二次全国污染源普查工作方案的通知》（许政办〔2018〕1号）精神</w:t>
      </w:r>
    </w:p>
    <w:p w:rsidR="006F6324" w:rsidRPr="006F6324" w:rsidRDefault="006F6324" w:rsidP="006F6324">
      <w:pPr>
        <w:pStyle w:val="p0"/>
        <w:spacing w:line="360" w:lineRule="auto"/>
        <w:rPr>
          <w:rFonts w:ascii="宋体" w:hAnsi="宋体" w:cs="宋体"/>
          <w:b/>
          <w:color w:val="000000" w:themeColor="text1"/>
          <w:sz w:val="24"/>
          <w:szCs w:val="24"/>
        </w:rPr>
      </w:pPr>
      <w:r w:rsidRPr="006F6324">
        <w:rPr>
          <w:rFonts w:ascii="宋体" w:hAnsi="宋体" w:cs="宋体" w:hint="eastAsia"/>
          <w:b/>
          <w:color w:val="000000" w:themeColor="text1"/>
          <w:sz w:val="24"/>
          <w:szCs w:val="24"/>
        </w:rPr>
        <w:t>★</w:t>
      </w:r>
      <w:r>
        <w:rPr>
          <w:rFonts w:ascii="宋体" w:hAnsi="宋体" w:cs="宋体" w:hint="eastAsia"/>
          <w:b/>
          <w:color w:val="000000" w:themeColor="text1"/>
          <w:sz w:val="24"/>
          <w:szCs w:val="24"/>
        </w:rPr>
        <w:t>（五）</w:t>
      </w:r>
      <w:r w:rsidRPr="006F6324">
        <w:rPr>
          <w:rFonts w:ascii="宋体" w:hAnsi="宋体" w:cs="宋体" w:hint="eastAsia"/>
          <w:b/>
          <w:color w:val="000000" w:themeColor="text1"/>
          <w:sz w:val="24"/>
          <w:szCs w:val="24"/>
        </w:rPr>
        <w:t>服务标准、期限、效率等要求</w:t>
      </w:r>
      <w:r>
        <w:rPr>
          <w:rFonts w:ascii="宋体" w:hAnsi="宋体" w:cs="宋体" w:hint="eastAsia"/>
          <w:b/>
          <w:color w:val="000000" w:themeColor="text1"/>
          <w:sz w:val="24"/>
          <w:szCs w:val="24"/>
        </w:rPr>
        <w:t>：</w:t>
      </w:r>
    </w:p>
    <w:p w:rsidR="006F6324" w:rsidRPr="006F6324" w:rsidRDefault="006F6324" w:rsidP="008D0171">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以上服务内容必须符合国家、地方及行业现行相关标准和规定，最终成果满足国家、省、市污染源普查领导机构下发的技术规范、标准和相关规定，并使各项任务执行历程与上级污普办要求的时间节点同步，并在质量上达到上级普查部门组织的质量核查和评审、验收质量要求达到合格。完成时间自签订合同后至2018年底。</w:t>
      </w:r>
    </w:p>
    <w:p w:rsidR="006F6324" w:rsidRPr="006F6324" w:rsidRDefault="006F6324" w:rsidP="006F6324">
      <w:pPr>
        <w:pStyle w:val="p0"/>
        <w:spacing w:line="360" w:lineRule="auto"/>
        <w:ind w:firstLineChars="100" w:firstLine="241"/>
        <w:rPr>
          <w:rFonts w:ascii="宋体" w:hAnsi="宋体" w:cs="宋体"/>
          <w:b/>
          <w:color w:val="000000" w:themeColor="text1"/>
          <w:sz w:val="24"/>
          <w:szCs w:val="24"/>
        </w:rPr>
      </w:pPr>
      <w:r>
        <w:rPr>
          <w:rFonts w:ascii="宋体" w:hAnsi="宋体" w:cs="宋体" w:hint="eastAsia"/>
          <w:b/>
          <w:color w:val="000000" w:themeColor="text1"/>
          <w:sz w:val="24"/>
          <w:szCs w:val="24"/>
        </w:rPr>
        <w:t>（六）</w:t>
      </w:r>
      <w:r w:rsidRPr="006F6324">
        <w:rPr>
          <w:rFonts w:ascii="宋体" w:hAnsi="宋体" w:cs="宋体" w:hint="eastAsia"/>
          <w:b/>
          <w:color w:val="000000" w:themeColor="text1"/>
          <w:sz w:val="24"/>
          <w:szCs w:val="24"/>
        </w:rPr>
        <w:t>验收标准</w:t>
      </w:r>
      <w:r>
        <w:rPr>
          <w:rFonts w:ascii="宋体" w:hAnsi="宋体" w:cs="宋体" w:hint="eastAsia"/>
          <w:b/>
          <w:color w:val="000000" w:themeColor="text1"/>
          <w:sz w:val="24"/>
          <w:szCs w:val="24"/>
        </w:rPr>
        <w:t>：</w:t>
      </w:r>
    </w:p>
    <w:p w:rsidR="006F6324" w:rsidRDefault="006F6324" w:rsidP="006F6324">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最终成果满足国家、省、市污染源普查领导机构下发的技术规范、标准和相关规定，并使各项任务执行历程与上级污普办要求的时间节点同步，并在质量上达到上级普查部门组织的质量核查和评审、验收</w:t>
      </w:r>
      <w:r>
        <w:rPr>
          <w:rFonts w:ascii="宋体" w:hAnsi="宋体" w:cs="宋体" w:hint="eastAsia"/>
          <w:color w:val="000000" w:themeColor="text1"/>
          <w:sz w:val="24"/>
          <w:szCs w:val="24"/>
        </w:rPr>
        <w:t>。</w:t>
      </w:r>
    </w:p>
    <w:p w:rsidR="006F6324" w:rsidRPr="006F6324" w:rsidRDefault="006F6324" w:rsidP="006F6324">
      <w:pPr>
        <w:pStyle w:val="p0"/>
        <w:spacing w:line="360" w:lineRule="auto"/>
        <w:ind w:firstLineChars="50" w:firstLine="120"/>
        <w:rPr>
          <w:rFonts w:ascii="宋体" w:hAnsi="宋体" w:cs="宋体"/>
          <w:b/>
          <w:color w:val="000000" w:themeColor="text1"/>
          <w:sz w:val="24"/>
          <w:szCs w:val="24"/>
        </w:rPr>
      </w:pPr>
      <w:r w:rsidRPr="006F6324">
        <w:rPr>
          <w:rFonts w:ascii="宋体" w:hAnsi="宋体" w:cs="宋体" w:hint="eastAsia"/>
          <w:b/>
          <w:color w:val="000000" w:themeColor="text1"/>
          <w:sz w:val="24"/>
          <w:szCs w:val="24"/>
        </w:rPr>
        <w:t>（七）本项目需实现的功能或者目标</w:t>
      </w:r>
      <w:r>
        <w:rPr>
          <w:rFonts w:ascii="宋体" w:hAnsi="宋体" w:cs="宋体" w:hint="eastAsia"/>
          <w:b/>
          <w:color w:val="000000" w:themeColor="text1"/>
          <w:sz w:val="24"/>
          <w:szCs w:val="24"/>
        </w:rPr>
        <w:t>：</w:t>
      </w:r>
    </w:p>
    <w:p w:rsidR="006F6324" w:rsidRPr="006F6324" w:rsidRDefault="006F6324" w:rsidP="006F6324">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摸清各类污染源基本情况,了解污染源数量、结构和分布状况,掌握全市、区域、流域、行业污染物产生、排放和处理情况,建立完善重点污染源档案、污染源信息数据库和环境统计平台,为加强污染源监管、改善环境质量、防控环境风险、服务环境与发展综合决策提供依据。</w:t>
      </w:r>
    </w:p>
    <w:p w:rsidR="00B84F57" w:rsidRPr="00CD0C38" w:rsidRDefault="009F099C" w:rsidP="00B84F57">
      <w:pPr>
        <w:rPr>
          <w:rFonts w:ascii="黑体" w:eastAsia="黑体" w:hAnsi="黑体" w:cs="宋体"/>
          <w:bCs/>
          <w:sz w:val="28"/>
        </w:rPr>
      </w:pPr>
      <w:r w:rsidRPr="00CD0C38">
        <w:rPr>
          <w:rFonts w:ascii="黑体" w:eastAsia="黑体" w:hAnsi="黑体" w:cs="宋体" w:hint="eastAsia"/>
          <w:bCs/>
          <w:sz w:val="28"/>
        </w:rPr>
        <w:t>二、</w:t>
      </w:r>
      <w:r w:rsidR="00C03E1C" w:rsidRPr="00CD0C38">
        <w:rPr>
          <w:rFonts w:ascii="黑体" w:eastAsia="黑体" w:hAnsi="黑体" w:cs="宋体" w:hint="eastAsia"/>
          <w:bCs/>
          <w:sz w:val="28"/>
        </w:rPr>
        <w:t>其它要求：</w:t>
      </w:r>
    </w:p>
    <w:p w:rsidR="00E11EE2" w:rsidRPr="00B84F57" w:rsidRDefault="00E11EE2" w:rsidP="00CD0C38">
      <w:pPr>
        <w:ind w:firstLineChars="100" w:firstLine="240"/>
        <w:rPr>
          <w:rFonts w:ascii="宋体" w:hAnsi="宋体" w:cs="宋体"/>
          <w:b/>
          <w:bCs/>
          <w:sz w:val="28"/>
        </w:rPr>
      </w:pPr>
      <w:r>
        <w:rPr>
          <w:rFonts w:ascii="宋体" w:hAnsi="宋体" w:cs="宋体" w:hint="eastAsia"/>
          <w:color w:val="000000" w:themeColor="text1"/>
          <w:kern w:val="0"/>
          <w:sz w:val="24"/>
        </w:rPr>
        <w:t>（</w:t>
      </w:r>
      <w:r w:rsidR="001D6B76">
        <w:rPr>
          <w:rFonts w:ascii="宋体" w:hAnsi="宋体" w:cs="宋体" w:hint="eastAsia"/>
          <w:color w:val="000000" w:themeColor="text1"/>
          <w:kern w:val="0"/>
          <w:sz w:val="24"/>
        </w:rPr>
        <w:t>一</w:t>
      </w:r>
      <w:r>
        <w:rPr>
          <w:rFonts w:ascii="宋体" w:hAnsi="宋体" w:cs="宋体" w:hint="eastAsia"/>
          <w:color w:val="000000" w:themeColor="text1"/>
          <w:kern w:val="0"/>
          <w:sz w:val="24"/>
        </w:rPr>
        <w:t>）</w:t>
      </w:r>
      <w:r w:rsidRPr="00E11EE2">
        <w:rPr>
          <w:rFonts w:ascii="宋体" w:hAnsi="宋体" w:cs="宋体" w:hint="eastAsia"/>
          <w:color w:val="000000" w:themeColor="text1"/>
          <w:kern w:val="0"/>
          <w:sz w:val="24"/>
        </w:rPr>
        <w:t>、投标人应就该项目完整投标，否则为无效投标</w:t>
      </w:r>
      <w:r>
        <w:rPr>
          <w:rFonts w:ascii="宋体" w:hAnsi="宋体" w:cs="宋体" w:hint="eastAsia"/>
          <w:color w:val="000000" w:themeColor="text1"/>
          <w:kern w:val="0"/>
          <w:sz w:val="24"/>
        </w:rPr>
        <w:t>；</w:t>
      </w:r>
    </w:p>
    <w:p w:rsidR="00E11EE2" w:rsidRPr="00E11EE2" w:rsidRDefault="00CD0C38" w:rsidP="00CD0C38">
      <w:pPr>
        <w:pStyle w:val="a0"/>
        <w:ind w:firstLine="240"/>
        <w:rPr>
          <w:rFonts w:ascii="宋体" w:eastAsia="宋体" w:hAnsi="宋体" w:cs="宋体"/>
          <w:color w:val="000000" w:themeColor="text1"/>
          <w:kern w:val="0"/>
          <w:sz w:val="24"/>
        </w:rPr>
      </w:pPr>
      <w:r w:rsidRPr="00CD0C38">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二</w:t>
      </w:r>
      <w:r w:rsidRPr="00CD0C38">
        <w:rPr>
          <w:rFonts w:ascii="宋体" w:eastAsia="宋体" w:hAnsi="宋体" w:cs="宋体" w:hint="eastAsia"/>
          <w:color w:val="000000" w:themeColor="text1"/>
          <w:kern w:val="0"/>
          <w:sz w:val="24"/>
        </w:rPr>
        <w:t>）、</w:t>
      </w:r>
      <w:r w:rsidR="00E11EE2" w:rsidRPr="00E11EE2">
        <w:rPr>
          <w:rFonts w:ascii="宋体" w:eastAsia="宋体" w:hAnsi="宋体" w:cs="宋体" w:hint="eastAsia"/>
          <w:color w:val="000000" w:themeColor="text1"/>
          <w:kern w:val="0"/>
          <w:sz w:val="24"/>
        </w:rPr>
        <w:t>本项目为交钥匙工程</w:t>
      </w:r>
      <w:r w:rsidR="00E11EE2">
        <w:rPr>
          <w:rFonts w:ascii="宋体" w:eastAsia="宋体" w:hAnsi="宋体" w:cs="宋体" w:hint="eastAsia"/>
          <w:color w:val="000000" w:themeColor="text1"/>
          <w:kern w:val="0"/>
          <w:sz w:val="24"/>
        </w:rPr>
        <w:t>；</w:t>
      </w:r>
    </w:p>
    <w:p w:rsidR="00E11EE2" w:rsidRPr="00E11EE2" w:rsidRDefault="00E11EE2" w:rsidP="00CD0C38">
      <w:pPr>
        <w:pStyle w:val="a0"/>
        <w:ind w:firstLine="24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sidR="001D6B76">
        <w:rPr>
          <w:rFonts w:ascii="宋体" w:eastAsia="宋体" w:hAnsi="宋体" w:cs="宋体" w:hint="eastAsia"/>
          <w:color w:val="000000" w:themeColor="text1"/>
          <w:kern w:val="0"/>
          <w:sz w:val="24"/>
        </w:rPr>
        <w:t>三</w:t>
      </w:r>
      <w:r>
        <w:rPr>
          <w:rFonts w:ascii="宋体" w:eastAsia="宋体" w:hAnsi="宋体" w:cs="宋体" w:hint="eastAsia"/>
          <w:color w:val="000000" w:themeColor="text1"/>
          <w:kern w:val="0"/>
          <w:sz w:val="24"/>
        </w:rPr>
        <w:t>）</w:t>
      </w:r>
      <w:r w:rsidRPr="00E11EE2">
        <w:rPr>
          <w:rFonts w:ascii="宋体" w:eastAsia="宋体" w:hAnsi="宋体" w:cs="宋体" w:hint="eastAsia"/>
          <w:color w:val="000000" w:themeColor="text1"/>
          <w:kern w:val="0"/>
          <w:sz w:val="24"/>
        </w:rPr>
        <w:t>、本项目招标文件中加★项为不允许偏离的实质性要求和条件，无加★的视为不允许负偏离</w:t>
      </w:r>
      <w:r>
        <w:rPr>
          <w:rFonts w:ascii="宋体" w:eastAsia="宋体" w:hAnsi="宋体" w:cs="宋体" w:hint="eastAsia"/>
          <w:color w:val="000000" w:themeColor="text1"/>
          <w:kern w:val="0"/>
          <w:sz w:val="24"/>
        </w:rPr>
        <w:t>；</w:t>
      </w:r>
    </w:p>
    <w:p w:rsidR="009F099C" w:rsidRDefault="00E11EE2" w:rsidP="00CD0C38">
      <w:pPr>
        <w:pStyle w:val="a0"/>
        <w:ind w:firstLine="24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w:t>
      </w:r>
      <w:r w:rsidR="001D6B76">
        <w:rPr>
          <w:rFonts w:ascii="宋体" w:eastAsia="宋体" w:hAnsi="宋体" w:cs="宋体" w:hint="eastAsia"/>
          <w:kern w:val="0"/>
          <w:sz w:val="24"/>
          <w:shd w:val="clear" w:color="080000" w:fill="FFFFFF"/>
        </w:rPr>
        <w:t>四</w:t>
      </w:r>
      <w:r>
        <w:rPr>
          <w:rFonts w:ascii="宋体" w:eastAsia="宋体" w:hAnsi="宋体" w:cs="宋体" w:hint="eastAsia"/>
          <w:kern w:val="0"/>
          <w:sz w:val="24"/>
          <w:shd w:val="clear" w:color="080000" w:fill="FFFFFF"/>
        </w:rPr>
        <w:t>）</w:t>
      </w:r>
      <w:r w:rsidR="00C03E1C">
        <w:rPr>
          <w:rFonts w:ascii="宋体" w:eastAsia="宋体" w:hAnsi="宋体" w:cs="宋体" w:hint="eastAsia"/>
          <w:kern w:val="0"/>
          <w:sz w:val="24"/>
          <w:shd w:val="clear" w:color="080000" w:fill="FFFFFF"/>
        </w:rPr>
        <w:t>、</w:t>
      </w:r>
      <w:r w:rsidR="00913BB0" w:rsidRPr="00913BB0">
        <w:rPr>
          <w:rFonts w:ascii="宋体" w:eastAsia="宋体" w:hAnsi="宋体" w:cs="宋体" w:hint="eastAsia"/>
          <w:kern w:val="0"/>
          <w:sz w:val="24"/>
          <w:shd w:val="clear" w:color="080000" w:fill="FFFFFF"/>
        </w:rPr>
        <w:t>交付（服务、完工）时间：</w:t>
      </w:r>
      <w:r w:rsidR="00DF471A">
        <w:rPr>
          <w:rFonts w:ascii="宋体" w:eastAsia="宋体" w:hAnsi="宋体" w:cs="宋体" w:hint="eastAsia"/>
          <w:kern w:val="0"/>
          <w:sz w:val="24"/>
          <w:shd w:val="clear" w:color="080000" w:fill="FFFFFF"/>
        </w:rPr>
        <w:t>自签订合同后至2018年底</w:t>
      </w:r>
      <w:r w:rsidR="00C03E1C">
        <w:rPr>
          <w:rFonts w:ascii="宋体" w:eastAsia="宋体" w:hAnsi="宋体" w:cs="宋体" w:hint="eastAsia"/>
          <w:kern w:val="0"/>
          <w:sz w:val="24"/>
          <w:shd w:val="clear" w:color="080000" w:fill="FFFFFF"/>
        </w:rPr>
        <w:t>；</w:t>
      </w:r>
    </w:p>
    <w:p w:rsidR="009F099C" w:rsidRPr="00913BB0" w:rsidRDefault="009F099C" w:rsidP="00CD0C38">
      <w:pPr>
        <w:pStyle w:val="a0"/>
        <w:ind w:firstLine="240"/>
        <w:rPr>
          <w:rFonts w:ascii="宋体" w:hAnsi="宋体" w:cs="宋体"/>
          <w:kern w:val="0"/>
          <w:sz w:val="24"/>
          <w:shd w:val="clear" w:color="080000" w:fill="FFFFFF"/>
        </w:rPr>
      </w:pPr>
      <w:r w:rsidRPr="009F099C">
        <w:rPr>
          <w:rFonts w:ascii="宋体" w:eastAsia="宋体" w:hAnsi="宋体" w:cs="宋体" w:hint="eastAsia"/>
          <w:kern w:val="0"/>
          <w:sz w:val="24"/>
          <w:shd w:val="clear" w:color="080000" w:fill="FFFFFF"/>
        </w:rPr>
        <w:t>（</w:t>
      </w:r>
      <w:r w:rsidR="001D6B76">
        <w:rPr>
          <w:rFonts w:ascii="宋体" w:eastAsia="宋体" w:hAnsi="宋体" w:cs="宋体" w:hint="eastAsia"/>
          <w:kern w:val="0"/>
          <w:sz w:val="24"/>
          <w:shd w:val="clear" w:color="080000" w:fill="FFFFFF"/>
        </w:rPr>
        <w:t>五</w:t>
      </w:r>
      <w:r w:rsidRPr="009F099C">
        <w:rPr>
          <w:rFonts w:ascii="宋体" w:eastAsia="宋体" w:hAnsi="宋体" w:cs="宋体" w:hint="eastAsia"/>
          <w:kern w:val="0"/>
          <w:sz w:val="24"/>
          <w:shd w:val="clear" w:color="080000" w:fill="FFFFFF"/>
        </w:rPr>
        <w:t>）</w:t>
      </w:r>
      <w:r w:rsidR="006F6324">
        <w:rPr>
          <w:rFonts w:ascii="宋体" w:eastAsia="宋体" w:hAnsi="宋体" w:cs="宋体" w:hint="eastAsia"/>
          <w:kern w:val="0"/>
          <w:sz w:val="24"/>
          <w:shd w:val="clear" w:color="080000" w:fill="FFFFFF"/>
        </w:rPr>
        <w:t>、</w:t>
      </w:r>
      <w:r w:rsidR="00913BB0" w:rsidRPr="00913BB0">
        <w:rPr>
          <w:rFonts w:ascii="宋体" w:eastAsia="宋体" w:hAnsi="宋体" w:cs="宋体" w:hint="eastAsia"/>
          <w:kern w:val="0"/>
          <w:sz w:val="24"/>
          <w:shd w:val="clear" w:color="080000" w:fill="FFFFFF"/>
        </w:rPr>
        <w:t>交付（服务、施工）地点：襄城县</w:t>
      </w:r>
      <w:r w:rsidR="00DF471A">
        <w:rPr>
          <w:rFonts w:ascii="宋体" w:eastAsia="宋体" w:hAnsi="宋体" w:cs="宋体" w:hint="eastAsia"/>
          <w:kern w:val="0"/>
          <w:sz w:val="24"/>
          <w:shd w:val="clear" w:color="080000" w:fill="FFFFFF"/>
        </w:rPr>
        <w:t>环境保护局</w:t>
      </w:r>
      <w:r w:rsidRPr="009F099C">
        <w:rPr>
          <w:rFonts w:ascii="宋体" w:eastAsia="宋体" w:hAnsi="宋体" w:cs="宋体" w:hint="eastAsia"/>
          <w:kern w:val="0"/>
          <w:sz w:val="24"/>
          <w:shd w:val="clear" w:color="080000" w:fill="FFFFFF"/>
        </w:rPr>
        <w:t>；</w:t>
      </w:r>
    </w:p>
    <w:p w:rsidR="00913BB0" w:rsidRDefault="00C03E1C" w:rsidP="00CD0C38">
      <w:pPr>
        <w:ind w:firstLineChars="100" w:firstLine="240"/>
        <w:rPr>
          <w:rFonts w:ascii="宋体" w:hAnsi="宋体" w:cs="宋体"/>
          <w:kern w:val="0"/>
          <w:sz w:val="24"/>
          <w:shd w:val="clear" w:color="080000" w:fill="FFFFFF"/>
        </w:rPr>
      </w:pPr>
      <w:r w:rsidRPr="009F099C">
        <w:rPr>
          <w:rFonts w:ascii="宋体" w:hAnsi="宋体" w:cs="宋体" w:hint="eastAsia"/>
          <w:kern w:val="0"/>
          <w:sz w:val="24"/>
          <w:shd w:val="clear" w:color="080000" w:fill="FFFFFF"/>
        </w:rPr>
        <w:t>（</w:t>
      </w:r>
      <w:r w:rsidR="001D6B76">
        <w:rPr>
          <w:rFonts w:ascii="宋体" w:hAnsi="宋体" w:cs="宋体" w:hint="eastAsia"/>
          <w:kern w:val="0"/>
          <w:sz w:val="24"/>
          <w:shd w:val="clear" w:color="080000" w:fill="FFFFFF"/>
        </w:rPr>
        <w:t>六</w:t>
      </w:r>
      <w:r w:rsidRPr="009F099C">
        <w:rPr>
          <w:rFonts w:ascii="宋体" w:hAnsi="宋体" w:cs="宋体" w:hint="eastAsia"/>
          <w:kern w:val="0"/>
          <w:sz w:val="24"/>
          <w:shd w:val="clear" w:color="080000" w:fill="FFFFFF"/>
        </w:rPr>
        <w:t>）、</w:t>
      </w:r>
      <w:r w:rsidR="00913BB0" w:rsidRPr="00913BB0">
        <w:rPr>
          <w:rFonts w:ascii="宋体" w:hAnsi="宋体" w:cs="宋体" w:hint="eastAsia"/>
          <w:kern w:val="0"/>
          <w:sz w:val="24"/>
          <w:shd w:val="clear" w:color="080000" w:fill="FFFFFF"/>
        </w:rPr>
        <w:t>采购资金支付</w:t>
      </w:r>
      <w:r w:rsidR="009F099C" w:rsidRPr="009F099C">
        <w:rPr>
          <w:rFonts w:ascii="宋体" w:hAnsi="宋体" w:cs="宋体" w:hint="eastAsia"/>
          <w:kern w:val="0"/>
          <w:sz w:val="24"/>
          <w:shd w:val="clear" w:color="080000" w:fill="FFFFFF"/>
        </w:rPr>
        <w:t>：</w:t>
      </w:r>
      <w:bookmarkStart w:id="0" w:name="_Hlk525147659"/>
    </w:p>
    <w:p w:rsidR="00913BB0" w:rsidRDefault="00913BB0" w:rsidP="00E11EE2">
      <w:pPr>
        <w:ind w:firstLineChars="600" w:firstLine="1440"/>
        <w:rPr>
          <w:rFonts w:ascii="宋体" w:hAnsi="宋体" w:cs="宋体"/>
          <w:kern w:val="0"/>
          <w:sz w:val="24"/>
          <w:shd w:val="clear" w:color="080000" w:fill="FFFFFF"/>
        </w:rPr>
      </w:pPr>
      <w:r>
        <w:rPr>
          <w:rFonts w:ascii="宋体" w:hAnsi="宋体" w:cs="宋体" w:hint="eastAsia"/>
          <w:kern w:val="0"/>
          <w:sz w:val="24"/>
          <w:shd w:val="clear" w:color="080000" w:fill="FFFFFF"/>
        </w:rPr>
        <w:t>1、</w:t>
      </w:r>
      <w:r w:rsidRPr="00913BB0">
        <w:rPr>
          <w:rFonts w:ascii="宋体" w:hAnsi="宋体" w:cs="宋体" w:hint="eastAsia"/>
          <w:kern w:val="0"/>
          <w:sz w:val="24"/>
          <w:shd w:val="clear" w:color="080000" w:fill="FFFFFF"/>
        </w:rPr>
        <w:t>支付方式：</w:t>
      </w:r>
      <w:r w:rsidR="00DF471A">
        <w:rPr>
          <w:rFonts w:ascii="宋体" w:hAnsi="宋体" w:cs="宋体" w:hint="eastAsia"/>
          <w:kern w:val="0"/>
          <w:sz w:val="24"/>
          <w:shd w:val="clear" w:color="080000" w:fill="FFFFFF"/>
        </w:rPr>
        <w:t>银行</w:t>
      </w:r>
      <w:r w:rsidRPr="00913BB0">
        <w:rPr>
          <w:rFonts w:ascii="宋体" w:hAnsi="宋体" w:cs="宋体" w:hint="eastAsia"/>
          <w:kern w:val="0"/>
          <w:sz w:val="24"/>
          <w:shd w:val="clear" w:color="080000" w:fill="FFFFFF"/>
        </w:rPr>
        <w:t>转账</w:t>
      </w:r>
      <w:r>
        <w:rPr>
          <w:rFonts w:ascii="宋体" w:hAnsi="宋体" w:cs="宋体" w:hint="eastAsia"/>
          <w:kern w:val="0"/>
          <w:sz w:val="24"/>
          <w:shd w:val="clear" w:color="080000" w:fill="FFFFFF"/>
        </w:rPr>
        <w:t>，</w:t>
      </w:r>
    </w:p>
    <w:p w:rsidR="00913BB0" w:rsidRDefault="00913BB0" w:rsidP="00E11EE2">
      <w:pPr>
        <w:ind w:firstLineChars="600" w:firstLine="1440"/>
        <w:rPr>
          <w:rFonts w:ascii="宋体" w:hAnsi="宋体" w:cs="宋体"/>
          <w:kern w:val="0"/>
          <w:sz w:val="24"/>
          <w:shd w:val="clear" w:color="080000" w:fill="FFFFFF"/>
        </w:rPr>
      </w:pPr>
      <w:r>
        <w:rPr>
          <w:rFonts w:ascii="宋体" w:hAnsi="宋体" w:cs="宋体" w:hint="eastAsia"/>
          <w:kern w:val="0"/>
          <w:sz w:val="24"/>
          <w:shd w:val="clear" w:color="080000" w:fill="FFFFFF"/>
        </w:rPr>
        <w:t>2</w:t>
      </w:r>
      <w:bookmarkEnd w:id="0"/>
      <w:r>
        <w:rPr>
          <w:rFonts w:ascii="宋体" w:hAnsi="宋体" w:cs="宋体" w:hint="eastAsia"/>
          <w:kern w:val="0"/>
          <w:sz w:val="24"/>
          <w:shd w:val="clear" w:color="080000" w:fill="FFFFFF"/>
        </w:rPr>
        <w:t>、</w:t>
      </w:r>
      <w:r w:rsidRPr="00913BB0">
        <w:rPr>
          <w:rFonts w:ascii="宋体" w:hAnsi="宋体" w:cs="宋体" w:hint="eastAsia"/>
          <w:kern w:val="0"/>
          <w:sz w:val="24"/>
          <w:shd w:val="clear" w:color="080000" w:fill="FFFFFF"/>
        </w:rPr>
        <w:t>支付时间及条件：</w:t>
      </w:r>
    </w:p>
    <w:p w:rsidR="00233226" w:rsidRDefault="00233226" w:rsidP="00E11EE2">
      <w:pPr>
        <w:pStyle w:val="a0"/>
        <w:ind w:firstLineChars="200" w:firstLine="482"/>
        <w:rPr>
          <w:rFonts w:ascii="宋体" w:eastAsia="宋体" w:hAnsi="宋体" w:cs="宋体"/>
          <w:kern w:val="0"/>
          <w:sz w:val="24"/>
          <w:shd w:val="clear" w:color="080000" w:fill="FFFFFF"/>
        </w:rPr>
      </w:pPr>
      <w:r w:rsidRPr="00E11EE2">
        <w:rPr>
          <w:rFonts w:ascii="宋体" w:eastAsia="宋体" w:hAnsi="宋体" w:cs="宋体" w:hint="eastAsia"/>
          <w:b/>
          <w:kern w:val="0"/>
          <w:sz w:val="24"/>
          <w:shd w:val="clear" w:color="080000" w:fill="FFFFFF"/>
        </w:rPr>
        <w:lastRenderedPageBreak/>
        <w:t>一标段：</w:t>
      </w:r>
      <w:r>
        <w:rPr>
          <w:rFonts w:ascii="宋体" w:eastAsia="宋体" w:hAnsi="宋体" w:cs="宋体" w:hint="eastAsia"/>
          <w:kern w:val="0"/>
          <w:sz w:val="24"/>
          <w:shd w:val="clear" w:color="080000" w:fill="FFFFFF"/>
        </w:rPr>
        <w:t>完成全面入户调查数据初步录入、汇总、初审支付至合同总额</w:t>
      </w:r>
      <w:r w:rsidR="00277E1B">
        <w:rPr>
          <w:rFonts w:ascii="宋体" w:eastAsia="宋体" w:hAnsi="宋体" w:cs="宋体" w:hint="eastAsia"/>
          <w:kern w:val="0"/>
          <w:sz w:val="24"/>
          <w:shd w:val="clear" w:color="080000" w:fill="FFFFFF"/>
        </w:rPr>
        <w:t>3</w:t>
      </w:r>
      <w:r>
        <w:rPr>
          <w:rFonts w:ascii="宋体" w:eastAsia="宋体" w:hAnsi="宋体" w:cs="宋体" w:hint="eastAsia"/>
          <w:kern w:val="0"/>
          <w:sz w:val="24"/>
          <w:shd w:val="clear" w:color="080000" w:fill="FFFFFF"/>
        </w:rPr>
        <w:t>0%；配合采购人提供上级验收支付至合同总额100%。</w:t>
      </w:r>
    </w:p>
    <w:p w:rsidR="00233226" w:rsidRDefault="00233226" w:rsidP="00E11EE2">
      <w:pPr>
        <w:pStyle w:val="a0"/>
        <w:ind w:firstLineChars="200" w:firstLine="482"/>
        <w:rPr>
          <w:rFonts w:ascii="宋体" w:eastAsia="宋体" w:hAnsi="宋体" w:cs="宋体"/>
          <w:kern w:val="0"/>
          <w:sz w:val="24"/>
          <w:shd w:val="clear" w:color="080000" w:fill="FFFFFF"/>
        </w:rPr>
      </w:pPr>
      <w:r w:rsidRPr="00E11EE2">
        <w:rPr>
          <w:rFonts w:ascii="宋体" w:eastAsia="宋体" w:hAnsi="宋体" w:cs="宋体" w:hint="eastAsia"/>
          <w:b/>
          <w:kern w:val="0"/>
          <w:sz w:val="24"/>
          <w:shd w:val="clear" w:color="080000" w:fill="FFFFFF"/>
        </w:rPr>
        <w:t>二标段：</w:t>
      </w:r>
      <w:r>
        <w:rPr>
          <w:rFonts w:ascii="宋体" w:eastAsia="宋体" w:hAnsi="宋体" w:cs="宋体" w:hint="eastAsia"/>
          <w:kern w:val="0"/>
          <w:sz w:val="24"/>
          <w:shd w:val="clear" w:color="080000" w:fill="FFFFFF"/>
        </w:rPr>
        <w:t>污染源普查现场监测及监测报告编制服务支付至合同总额30%，配合采购人提供上级验收支付至合同总额100%。</w:t>
      </w:r>
    </w:p>
    <w:p w:rsidR="00233226" w:rsidRPr="00233226" w:rsidRDefault="00233226" w:rsidP="00CD0C38">
      <w:pPr>
        <w:pStyle w:val="p0"/>
        <w:spacing w:line="360" w:lineRule="auto"/>
        <w:ind w:firstLineChars="200" w:firstLine="482"/>
        <w:rPr>
          <w:rFonts w:ascii="宋体" w:hAnsi="宋体" w:cs="宋体"/>
          <w:sz w:val="24"/>
          <w:shd w:val="clear" w:color="080000" w:fill="FFFFFF"/>
        </w:rPr>
      </w:pPr>
      <w:r w:rsidRPr="00E11EE2">
        <w:rPr>
          <w:rFonts w:ascii="宋体" w:hAnsi="宋体" w:cs="宋体" w:hint="eastAsia"/>
          <w:b/>
          <w:sz w:val="24"/>
          <w:shd w:val="clear" w:color="080000" w:fill="FFFFFF"/>
        </w:rPr>
        <w:t>三标段：</w:t>
      </w:r>
      <w:r>
        <w:rPr>
          <w:rFonts w:ascii="宋体" w:hAnsi="宋体" w:cs="宋体" w:hint="eastAsia"/>
          <w:sz w:val="24"/>
          <w:shd w:val="clear" w:color="080000" w:fill="FFFFFF"/>
        </w:rPr>
        <w:t>污染源普查质量评估服务支付合同总额30%，配合采购人提供上级验收支付至合同总额100%。</w:t>
      </w:r>
    </w:p>
    <w:p w:rsidR="00C03E1C" w:rsidRPr="00413BCD" w:rsidRDefault="00C03E1C" w:rsidP="00E11EE2">
      <w:pPr>
        <w:spacing w:line="400" w:lineRule="exact"/>
        <w:ind w:firstLineChars="150" w:firstLine="360"/>
        <w:jc w:val="left"/>
        <w:rPr>
          <w:rFonts w:ascii="宋体" w:hAnsi="宋体"/>
          <w:b/>
          <w:sz w:val="24"/>
        </w:rPr>
      </w:pPr>
      <w:r>
        <w:rPr>
          <w:rFonts w:ascii="宋体" w:hAnsi="宋体" w:hint="eastAsia"/>
          <w:sz w:val="24"/>
        </w:rPr>
        <w:t>（</w:t>
      </w:r>
      <w:r w:rsidR="001D6B76">
        <w:rPr>
          <w:rFonts w:ascii="宋体" w:hAnsi="宋体" w:hint="eastAsia"/>
          <w:sz w:val="24"/>
        </w:rPr>
        <w:t>七</w:t>
      </w:r>
      <w:r>
        <w:rPr>
          <w:rFonts w:ascii="宋体" w:hAnsi="宋体" w:hint="eastAsia"/>
          <w:sz w:val="24"/>
        </w:rPr>
        <w:t>）</w:t>
      </w:r>
      <w:r w:rsidRPr="009F099C">
        <w:rPr>
          <w:rFonts w:ascii="宋体" w:hAnsi="宋体" w:hint="eastAsia"/>
          <w:sz w:val="24"/>
        </w:rPr>
        <w:t>、</w:t>
      </w:r>
      <w:r w:rsidR="00913BB0" w:rsidRPr="00913BB0">
        <w:rPr>
          <w:rFonts w:ascii="宋体" w:hAnsi="宋体" w:hint="eastAsia"/>
          <w:b/>
          <w:sz w:val="24"/>
        </w:rPr>
        <w:t>预算金额：</w:t>
      </w:r>
      <w:r w:rsidR="00233226">
        <w:rPr>
          <w:rFonts w:ascii="宋体" w:hAnsi="宋体" w:hint="eastAsia"/>
          <w:b/>
          <w:sz w:val="24"/>
        </w:rPr>
        <w:t>一标段</w:t>
      </w:r>
      <w:r w:rsidR="00DF471A">
        <w:rPr>
          <w:rFonts w:ascii="宋体" w:hAnsi="宋体" w:hint="eastAsia"/>
          <w:b/>
          <w:sz w:val="24"/>
        </w:rPr>
        <w:t>1046000.00元</w:t>
      </w:r>
      <w:r w:rsidR="00233226">
        <w:rPr>
          <w:rFonts w:ascii="宋体" w:hAnsi="宋体" w:hint="eastAsia"/>
          <w:b/>
          <w:sz w:val="24"/>
        </w:rPr>
        <w:t>；二标段400000.00元；三标段350000.00</w:t>
      </w:r>
      <w:r w:rsidR="00913BB0" w:rsidRPr="00913BB0">
        <w:rPr>
          <w:rFonts w:ascii="宋体" w:hAnsi="宋体" w:hint="eastAsia"/>
          <w:b/>
          <w:sz w:val="24"/>
        </w:rPr>
        <w:t>元</w:t>
      </w:r>
      <w:r w:rsidR="009F099C" w:rsidRPr="00413BCD">
        <w:rPr>
          <w:rFonts w:ascii="宋体" w:hAnsi="宋体" w:hint="eastAsia"/>
          <w:b/>
          <w:sz w:val="24"/>
        </w:rPr>
        <w:t>，超出者为无效投标</w:t>
      </w:r>
      <w:r w:rsidR="009F099C" w:rsidRPr="009F099C">
        <w:rPr>
          <w:rFonts w:ascii="宋体" w:hAnsi="宋体" w:hint="eastAsia"/>
          <w:sz w:val="24"/>
        </w:rPr>
        <w:t>。</w:t>
      </w:r>
    </w:p>
    <w:p w:rsidR="00413BCD" w:rsidRPr="00413BCD" w:rsidRDefault="00C03E1C" w:rsidP="00913BB0">
      <w:pPr>
        <w:spacing w:line="400" w:lineRule="exact"/>
        <w:jc w:val="left"/>
        <w:rPr>
          <w:rFonts w:ascii="宋体" w:hAnsi="宋体" w:cs="宋体"/>
          <w:sz w:val="24"/>
        </w:rPr>
      </w:pPr>
      <w:r>
        <w:rPr>
          <w:rFonts w:ascii="宋体" w:hAnsi="宋体" w:hint="eastAsia"/>
          <w:sz w:val="24"/>
        </w:rPr>
        <w:t xml:space="preserve">　　  </w:t>
      </w:r>
    </w:p>
    <w:p w:rsidR="00C03E1C" w:rsidRPr="009F099C" w:rsidRDefault="00C03E1C" w:rsidP="009F099C">
      <w:pPr>
        <w:spacing w:line="400" w:lineRule="exact"/>
        <w:jc w:val="left"/>
        <w:rPr>
          <w:rFonts w:ascii="宋体" w:hAnsi="宋体"/>
          <w:sz w:val="24"/>
        </w:rPr>
        <w:sectPr w:rsidR="00C03E1C" w:rsidRPr="009F099C" w:rsidSect="005A0CA1">
          <w:pgSz w:w="11906" w:h="16838"/>
          <w:pgMar w:top="1440" w:right="1797" w:bottom="1440" w:left="1797" w:header="851" w:footer="992" w:gutter="0"/>
          <w:cols w:space="720"/>
          <w:docGrid w:type="lines" w:linePitch="312"/>
        </w:sectPr>
      </w:pP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3735F2">
        <w:rPr>
          <w:rFonts w:ascii="宋体" w:hAnsi="宋体" w:cs="宋体" w:hint="eastAsia"/>
          <w:sz w:val="24"/>
        </w:rPr>
        <w:t>环境保护局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w:t>
      </w:r>
      <w:r w:rsidR="00ED3FD7">
        <w:rPr>
          <w:rFonts w:ascii="宋体" w:hAnsi="宋体" w:cs="宋体" w:hint="eastAsia"/>
          <w:sz w:val="24"/>
        </w:rPr>
        <w:t>不</w:t>
      </w:r>
      <w:r>
        <w:rPr>
          <w:rFonts w:ascii="宋体" w:hAnsi="宋体" w:cs="宋体" w:hint="eastAsia"/>
          <w:sz w:val="24"/>
        </w:rPr>
        <w:t>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（一）、投标文件书写、计量单位使用等</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E22239" w:rsidRDefault="00E22239" w:rsidP="00E22239">
      <w:pPr>
        <w:spacing w:line="360" w:lineRule="auto"/>
        <w:rPr>
          <w:rFonts w:ascii="宋体" w:hAnsi="宋体" w:cs="宋体"/>
          <w:sz w:val="24"/>
        </w:rPr>
      </w:pPr>
      <w:r>
        <w:rPr>
          <w:rFonts w:ascii="宋体" w:hAnsi="宋体" w:cs="宋体" w:hint="eastAsia"/>
          <w:sz w:val="24"/>
        </w:rPr>
        <w:t xml:space="preserve">   （二）、投标文件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1、投标文件份数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2、投标文件的签署盖章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w:t>
      </w:r>
      <w:r w:rsidR="008355B5">
        <w:rPr>
          <w:rFonts w:ascii="宋体" w:hAnsi="宋体" w:cs="宋体" w:hint="eastAsia"/>
          <w:sz w:val="24"/>
        </w:rPr>
        <w:t>标段、</w:t>
      </w:r>
      <w:r>
        <w:rPr>
          <w:rFonts w:ascii="宋体" w:hAnsi="宋体" w:cs="宋体" w:hint="eastAsia"/>
          <w:sz w:val="24"/>
        </w:rPr>
        <w:t>招标编号、投标单位名称、日期、法人或委托其代理人等字样。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3、投标文件的构成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22239" w:rsidRPr="00384AE2" w:rsidRDefault="00E22239" w:rsidP="00E22239">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CD05E4">
        <w:rPr>
          <w:rFonts w:ascii="宋体" w:hAnsi="宋体" w:cs="宋体" w:hint="eastAsia"/>
          <w:b/>
          <w:sz w:val="24"/>
        </w:rPr>
        <w:t>0374-2961598。</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（三）、投标文件格式</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E22239" w:rsidRDefault="00E22239" w:rsidP="00E22239">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E22239" w:rsidRDefault="00E22239" w:rsidP="00E22239">
      <w:pPr>
        <w:spacing w:line="360" w:lineRule="auto"/>
        <w:rPr>
          <w:rFonts w:ascii="宋体" w:hAnsi="宋体" w:cs="宋体"/>
          <w:sz w:val="24"/>
        </w:rPr>
      </w:pPr>
      <w:r>
        <w:rPr>
          <w:rFonts w:ascii="宋体" w:hAnsi="宋体" w:cs="宋体" w:hint="eastAsia"/>
          <w:sz w:val="24"/>
        </w:rPr>
        <w:t xml:space="preserve">  （五）、投标人资格的证明文件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E22239" w:rsidRDefault="00E22239" w:rsidP="00E22239">
      <w:pPr>
        <w:spacing w:line="360" w:lineRule="auto"/>
        <w:rPr>
          <w:rFonts w:ascii="宋体" w:hAnsi="宋体" w:cs="宋体"/>
          <w:sz w:val="24"/>
        </w:rPr>
      </w:pPr>
      <w:r>
        <w:rPr>
          <w:rFonts w:ascii="宋体" w:hAnsi="宋体" w:cs="宋体" w:hint="eastAsia"/>
          <w:sz w:val="24"/>
        </w:rPr>
        <w:t xml:space="preserve">  （六）、投标有效期</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E22239" w:rsidRDefault="00E22239" w:rsidP="00E22239">
      <w:pPr>
        <w:spacing w:line="360" w:lineRule="auto"/>
        <w:rPr>
          <w:rFonts w:ascii="宋体" w:hAnsi="宋体" w:cs="宋体"/>
          <w:sz w:val="24"/>
        </w:rPr>
      </w:pPr>
      <w:r>
        <w:rPr>
          <w:rFonts w:ascii="宋体" w:hAnsi="宋体" w:cs="宋体" w:hint="eastAsia"/>
          <w:sz w:val="24"/>
        </w:rPr>
        <w:t xml:space="preserve">  （七）、投标保证金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1、投标保证金的缴纳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E22239" w:rsidRPr="008355B5" w:rsidRDefault="00E22239" w:rsidP="008355B5">
      <w:pPr>
        <w:spacing w:line="360" w:lineRule="auto"/>
        <w:ind w:firstLineChars="200" w:firstLine="480"/>
        <w:rPr>
          <w:rFonts w:ascii="宋体" w:hAnsi="宋体" w:cs="宋体"/>
          <w:sz w:val="24"/>
        </w:rPr>
      </w:pPr>
      <w:r w:rsidRPr="008355B5">
        <w:rPr>
          <w:rFonts w:ascii="宋体" w:hAnsi="宋体" w:cs="宋体" w:hint="eastAsia"/>
          <w:sz w:val="24"/>
        </w:rPr>
        <w:t>1.6 每个投标人每个项目每个标段只有唯一缴纳账号，切勿重复缴纳或错误缴纳。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、投标保证金的退还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E22239" w:rsidRPr="00635DCC" w:rsidRDefault="00E22239" w:rsidP="00E22239">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Pr="00AA6CBD">
        <w:rPr>
          <w:rFonts w:ascii="宋体" w:hAnsi="宋体" w:cs="宋体" w:hint="eastAsia"/>
          <w:sz w:val="24"/>
        </w:rPr>
        <w:t>投标人无故</w:t>
      </w:r>
      <w:r>
        <w:rPr>
          <w:rFonts w:ascii="宋体" w:hAnsi="宋体" w:cs="宋体" w:hint="eastAsia"/>
          <w:sz w:val="24"/>
        </w:rPr>
        <w:t>不参加投标且未于递交投标文件截止时间前书面通知采购人或采购机构；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E22239" w:rsidRPr="008355B5" w:rsidRDefault="00E22239" w:rsidP="008355B5">
      <w:pPr>
        <w:spacing w:line="360" w:lineRule="auto"/>
        <w:ind w:firstLineChars="200" w:firstLine="482"/>
        <w:rPr>
          <w:rFonts w:ascii="宋体" w:hAnsi="宋体" w:cs="宋体"/>
          <w:b/>
          <w:sz w:val="24"/>
        </w:rPr>
      </w:pPr>
      <w:r w:rsidRPr="008355B5">
        <w:rPr>
          <w:rFonts w:ascii="宋体" w:hAnsi="宋体" w:cs="宋体" w:hint="eastAsia"/>
          <w:b/>
          <w:sz w:val="24"/>
        </w:rPr>
        <w:t>3 、凡投标人投标保证金交纳至同一标段相同子账号的，保证金暂不予退还，并依照《许昌市公共资源交易当事人不良行为管理暂行办法》（许公管委〔2017〕1号）规定，进行调查、</w:t>
      </w:r>
      <w:r w:rsidRPr="008355B5">
        <w:rPr>
          <w:rFonts w:ascii="宋体" w:hAnsi="宋体" w:cs="宋体" w:hint="eastAsia"/>
          <w:b/>
          <w:sz w:val="24"/>
        </w:rPr>
        <w:lastRenderedPageBreak/>
        <w:t>认定、记录，并予以公示公告。对涉嫌串通投标，经调查核实后，记录不良行为，移交有关部门进行查处，不予退还的保证金上缴国库。</w:t>
      </w:r>
    </w:p>
    <w:p w:rsidR="00E22239" w:rsidRDefault="00E22239" w:rsidP="00E2223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（一）、投标文件的密封和标记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E22239" w:rsidRDefault="00E22239" w:rsidP="00E2223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E22239" w:rsidRDefault="00E22239" w:rsidP="00E2223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（三）、迟交的投标文件 </w:t>
      </w:r>
    </w:p>
    <w:p w:rsidR="00E22239" w:rsidRDefault="00E22239" w:rsidP="00E2223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E22239" w:rsidRDefault="00E22239" w:rsidP="00E22239">
      <w:pPr>
        <w:spacing w:line="360" w:lineRule="auto"/>
        <w:rPr>
          <w:rFonts w:ascii="宋体" w:hAnsi="宋体" w:cs="宋体"/>
          <w:sz w:val="24"/>
        </w:rPr>
      </w:pPr>
      <w:r>
        <w:rPr>
          <w:rFonts w:ascii="宋体" w:hAnsi="宋体" w:cs="宋体" w:hint="eastAsia"/>
          <w:sz w:val="24"/>
        </w:rPr>
        <w:t xml:space="preserve">  （四）、投标文件的撤销</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E22239" w:rsidRDefault="00E22239" w:rsidP="00E2223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E22239" w:rsidRDefault="00E22239" w:rsidP="00E2223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E22239" w:rsidRDefault="00E22239" w:rsidP="00E22239">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E22239" w:rsidRDefault="00E22239" w:rsidP="00E2223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E22239" w:rsidRPr="008355B5" w:rsidRDefault="00E22239" w:rsidP="008355B5">
      <w:pPr>
        <w:spacing w:line="360" w:lineRule="auto"/>
        <w:ind w:firstLineChars="200" w:firstLine="480"/>
        <w:rPr>
          <w:rFonts w:ascii="宋体" w:hAnsi="宋体" w:cs="宋体"/>
          <w:sz w:val="24"/>
        </w:rPr>
      </w:pPr>
      <w:r w:rsidRPr="008355B5">
        <w:rPr>
          <w:rFonts w:ascii="宋体" w:hAnsi="宋体" w:cs="宋体" w:hint="eastAsia"/>
          <w:sz w:val="24"/>
        </w:rPr>
        <w:t>(五)、采购机构不接受法定代表人为同一人的两个及两个以上法人，母公司、全资子公司及其控股公司，在同一招标项目中同时投标。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E22239" w:rsidRDefault="00E22239" w:rsidP="00E2223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提供投标保证金缴纳转账回执单</w:t>
      </w:r>
      <w:r>
        <w:rPr>
          <w:rFonts w:ascii="宋体" w:hAnsi="宋体" w:cs="宋体" w:hint="eastAsia"/>
          <w:sz w:val="24"/>
        </w:rPr>
        <w:t>）；</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6、不响应付款方式的；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E22239" w:rsidRDefault="00E22239" w:rsidP="00E2223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E22239" w:rsidRDefault="00E22239" w:rsidP="00E2223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E22239" w:rsidRDefault="00E22239" w:rsidP="00E2223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E22239" w:rsidRDefault="00E22239" w:rsidP="00E22239">
      <w:pPr>
        <w:spacing w:line="360" w:lineRule="auto"/>
        <w:ind w:firstLine="480"/>
        <w:rPr>
          <w:rFonts w:ascii="宋体" w:hAnsi="宋体" w:cs="宋体"/>
          <w:sz w:val="24"/>
        </w:rPr>
      </w:pPr>
      <w:bookmarkStart w:id="1" w:name="_Toc380070829"/>
      <w:r>
        <w:rPr>
          <w:rFonts w:ascii="宋体" w:hAnsi="宋体" w:cs="宋体" w:hint="eastAsia"/>
          <w:sz w:val="24"/>
        </w:rPr>
        <w:lastRenderedPageBreak/>
        <w:t>(十）、为了防止或纠正违法的或者不正当的政府采购行为，根据《政府采购法》相关规定，供应商对本次政府采购活动事项有疑问的，可以向采购人或采购代理机构提出询问、质疑或投诉。</w:t>
      </w:r>
    </w:p>
    <w:p w:rsidR="00E22239" w:rsidRDefault="00E22239" w:rsidP="00E22239">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E22239" w:rsidRDefault="00E22239" w:rsidP="00E22239">
      <w:pPr>
        <w:spacing w:line="360" w:lineRule="auto"/>
        <w:rPr>
          <w:b/>
          <w:sz w:val="28"/>
          <w:szCs w:val="28"/>
        </w:rPr>
      </w:pPr>
      <w:r>
        <w:rPr>
          <w:rFonts w:ascii="宋体" w:hAnsi="宋体" w:cs="宋体" w:hint="eastAsia"/>
          <w:b/>
          <w:sz w:val="28"/>
          <w:szCs w:val="28"/>
        </w:rPr>
        <w:t>六、开标和评标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Pr="00302632">
        <w:rPr>
          <w:rFonts w:ascii="宋体" w:hAnsi="宋体" w:cs="宋体" w:hint="eastAsia"/>
          <w:color w:val="000000" w:themeColor="text1"/>
          <w:sz w:val="24"/>
        </w:rPr>
        <w:t>采购</w:t>
      </w:r>
      <w:r>
        <w:rPr>
          <w:rFonts w:ascii="宋体" w:hAnsi="宋体" w:cs="宋体" w:hint="eastAsia"/>
          <w:sz w:val="24"/>
        </w:rPr>
        <w:t>代理机构引导下进行。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w:t>
      </w:r>
      <w:r w:rsidRPr="00302632">
        <w:rPr>
          <w:rFonts w:ascii="宋体" w:hAnsi="宋体" w:cs="宋体" w:hint="eastAsia"/>
          <w:color w:val="000000" w:themeColor="text1"/>
          <w:sz w:val="24"/>
        </w:rPr>
        <w:t>采购</w:t>
      </w:r>
      <w:r>
        <w:rPr>
          <w:rFonts w:ascii="宋体" w:hAnsi="宋体" w:cs="宋体" w:hint="eastAsia"/>
          <w:sz w:val="24"/>
        </w:rPr>
        <w:t>代理机构解密：</w:t>
      </w:r>
      <w:r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（二）、评标委员会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评标委员会的组成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(四)、投标文件的澄清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E22239" w:rsidRDefault="00E22239" w:rsidP="00E2223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C59B2" w:rsidRDefault="008F7509" w:rsidP="00E22239">
      <w:pPr>
        <w:pStyle w:val="a7"/>
        <w:spacing w:line="360" w:lineRule="auto"/>
        <w:ind w:firstLineChars="950" w:firstLine="3052"/>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4C59B2" w:rsidTr="00E22239">
        <w:trPr>
          <w:trHeight w:val="772"/>
        </w:trPr>
        <w:tc>
          <w:tcPr>
            <w:tcW w:w="988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lastRenderedPageBreak/>
              <w:t>资格审查</w:t>
            </w:r>
            <w:r w:rsidRPr="009E16B7">
              <w:rPr>
                <w:rFonts w:asciiTheme="minorEastAsia" w:eastAsiaTheme="minorEastAsia" w:hAnsiTheme="minorEastAsia" w:cs="仿宋_GB2312"/>
                <w:b/>
                <w:kern w:val="0"/>
                <w:sz w:val="32"/>
                <w:szCs w:val="32"/>
                <w:lang w:val="zh-CN"/>
              </w:rPr>
              <w:t>因素</w:t>
            </w:r>
            <w:r w:rsidR="00E11EE2">
              <w:rPr>
                <w:rFonts w:asciiTheme="minorEastAsia" w:eastAsiaTheme="minorEastAsia" w:hAnsiTheme="minorEastAsia" w:cs="仿宋_GB2312" w:hint="eastAsia"/>
                <w:b/>
                <w:kern w:val="0"/>
                <w:sz w:val="32"/>
                <w:szCs w:val="32"/>
                <w:lang w:val="zh-CN"/>
              </w:rPr>
              <w:t>（一标段）</w:t>
            </w:r>
          </w:p>
        </w:tc>
      </w:tr>
      <w:tr w:rsidR="004C59B2" w:rsidTr="00E22239">
        <w:trPr>
          <w:trHeight w:val="65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E22239">
        <w:trPr>
          <w:trHeight w:val="56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E22239">
        <w:trPr>
          <w:trHeight w:val="569"/>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E22239">
        <w:trPr>
          <w:trHeight w:val="724"/>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13BCD" w:rsidTr="00E22239">
        <w:trPr>
          <w:trHeight w:val="724"/>
        </w:trPr>
        <w:tc>
          <w:tcPr>
            <w:tcW w:w="9889" w:type="dxa"/>
            <w:vAlign w:val="center"/>
          </w:tcPr>
          <w:p w:rsidR="00413BCD" w:rsidRPr="005A0CA1" w:rsidRDefault="00413BCD" w:rsidP="005A0CA1">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4C59B2" w:rsidTr="00E22239">
        <w:trPr>
          <w:trHeight w:val="746"/>
        </w:trPr>
        <w:tc>
          <w:tcPr>
            <w:tcW w:w="9889" w:type="dxa"/>
            <w:vAlign w:val="center"/>
          </w:tcPr>
          <w:p w:rsidR="004C59B2" w:rsidRPr="008E58EB" w:rsidRDefault="005A0CA1" w:rsidP="00413BCD">
            <w:pPr>
              <w:pStyle w:val="ab"/>
              <w:ind w:right="147"/>
              <w:rPr>
                <w:shd w:val="clear" w:color="040000" w:fill="FFFFFF"/>
              </w:rPr>
            </w:pPr>
            <w:r w:rsidRPr="005A0CA1">
              <w:rPr>
                <w:rFonts w:hint="eastAsia"/>
                <w:shd w:val="clear" w:color="040000" w:fill="FFFFFF"/>
              </w:rPr>
              <w:t>（</w:t>
            </w:r>
            <w:r w:rsidR="00413BCD">
              <w:rPr>
                <w:rFonts w:hint="eastAsia"/>
                <w:shd w:val="clear" w:color="040000" w:fill="FFFFFF"/>
              </w:rPr>
              <w:t>六</w:t>
            </w:r>
            <w:r w:rsidRPr="005A0CA1">
              <w:rPr>
                <w:rFonts w:hint="eastAsia"/>
                <w:shd w:val="clear" w:color="040000" w:fill="FFFFFF"/>
              </w:rPr>
              <w:t>）</w:t>
            </w:r>
            <w:r w:rsidR="00E11EE2" w:rsidRPr="00E11EE2">
              <w:rPr>
                <w:rFonts w:hint="eastAsia"/>
                <w:shd w:val="clear" w:color="040000" w:fill="FFFFFF"/>
              </w:rPr>
              <w:t>供应商须具备环境影响评价资质乙级及以上资质；</w:t>
            </w:r>
          </w:p>
        </w:tc>
      </w:tr>
      <w:tr w:rsidR="00E11EE2" w:rsidTr="00E22239">
        <w:trPr>
          <w:trHeight w:val="746"/>
        </w:trPr>
        <w:tc>
          <w:tcPr>
            <w:tcW w:w="9889" w:type="dxa"/>
            <w:vAlign w:val="center"/>
          </w:tcPr>
          <w:p w:rsidR="00E11EE2" w:rsidRPr="005A0CA1" w:rsidRDefault="00814D28" w:rsidP="00413BCD">
            <w:pPr>
              <w:pStyle w:val="ab"/>
              <w:ind w:right="147"/>
              <w:rPr>
                <w:shd w:val="clear" w:color="040000" w:fill="FFFFFF"/>
              </w:rPr>
            </w:pPr>
            <w:r>
              <w:rPr>
                <w:rFonts w:hint="eastAsia"/>
                <w:shd w:val="clear" w:color="040000" w:fill="FFFFFF"/>
              </w:rPr>
              <w:t>（七）</w:t>
            </w:r>
            <w:r w:rsidRPr="00814D28">
              <w:rPr>
                <w:rFonts w:hint="eastAsia"/>
                <w:shd w:val="clear" w:color="040000" w:fill="FFFFFF"/>
              </w:rPr>
              <w:t>投标人须在中华人民共和国境内注册，具有独立承担民事责任的能力，具有相应经营范围的供应商；</w:t>
            </w:r>
          </w:p>
        </w:tc>
      </w:tr>
      <w:tr w:rsidR="004C59B2" w:rsidTr="00E22239">
        <w:trPr>
          <w:trHeight w:val="624"/>
        </w:trPr>
        <w:tc>
          <w:tcPr>
            <w:tcW w:w="9889" w:type="dxa"/>
            <w:vAlign w:val="center"/>
          </w:tcPr>
          <w:p w:rsidR="004C59B2" w:rsidRDefault="005A0CA1" w:rsidP="00814D28">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E22239">
        <w:trPr>
          <w:trHeight w:val="665"/>
        </w:trPr>
        <w:tc>
          <w:tcPr>
            <w:tcW w:w="9889" w:type="dxa"/>
            <w:vAlign w:val="center"/>
          </w:tcPr>
          <w:p w:rsidR="005A0CA1" w:rsidRPr="005A0CA1" w:rsidRDefault="005A0CA1" w:rsidP="00814D28">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九</w:t>
            </w:r>
            <w:r w:rsidRPr="005A0CA1">
              <w:rPr>
                <w:rFonts w:ascii="宋体" w:hAnsi="宋体" w:cs="宋体" w:hint="eastAsia"/>
                <w:kern w:val="0"/>
                <w:sz w:val="24"/>
                <w:shd w:val="clear" w:color="040000" w:fill="FFFFFF"/>
              </w:rPr>
              <w:t>）</w:t>
            </w:r>
            <w:r w:rsidR="00814D28" w:rsidRPr="00814D28">
              <w:rPr>
                <w:rFonts w:ascii="宋体" w:hAnsi="宋体" w:cs="宋体" w:hint="eastAsia"/>
                <w:kern w:val="0"/>
                <w:sz w:val="24"/>
                <w:shd w:val="clear" w:color="040000" w:fill="FFFFFF"/>
              </w:rPr>
              <w:t>投标人与环境保护行政主管部门无行政隶属关系；</w:t>
            </w:r>
          </w:p>
        </w:tc>
      </w:tr>
      <w:tr w:rsidR="00CE670E" w:rsidTr="00E22239">
        <w:trPr>
          <w:trHeight w:val="665"/>
        </w:trPr>
        <w:tc>
          <w:tcPr>
            <w:tcW w:w="9889" w:type="dxa"/>
            <w:vAlign w:val="center"/>
          </w:tcPr>
          <w:p w:rsidR="00CE670E" w:rsidRPr="005A0CA1" w:rsidRDefault="00CE670E" w:rsidP="00814D28">
            <w:pPr>
              <w:spacing w:line="360" w:lineRule="auto"/>
              <w:rPr>
                <w:rFonts w:ascii="宋体" w:hAnsi="宋体" w:cs="宋体"/>
                <w:kern w:val="0"/>
                <w:sz w:val="24"/>
                <w:shd w:val="clear" w:color="040000" w:fill="FFFFFF"/>
              </w:rPr>
            </w:pPr>
            <w:r w:rsidRPr="00CE670E">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十</w:t>
            </w:r>
            <w:r w:rsidRPr="00CE670E">
              <w:rPr>
                <w:rFonts w:ascii="宋体" w:hAnsi="宋体" w:cs="宋体" w:hint="eastAsia"/>
                <w:kern w:val="0"/>
                <w:sz w:val="24"/>
                <w:shd w:val="clear" w:color="040000" w:fill="FFFFFF"/>
              </w:rPr>
              <w:t>）本次招标不接受联合体投标；</w:t>
            </w:r>
          </w:p>
        </w:tc>
      </w:tr>
    </w:tbl>
    <w:p w:rsidR="007100F6" w:rsidRDefault="007100F6" w:rsidP="001F0C43">
      <w:pPr>
        <w:pStyle w:val="a0"/>
        <w:ind w:firstLineChars="800" w:firstLine="2560"/>
        <w:rPr>
          <w:b/>
          <w:bCs/>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E11EE2" w:rsidTr="0027257E">
        <w:trPr>
          <w:trHeight w:val="772"/>
        </w:trPr>
        <w:tc>
          <w:tcPr>
            <w:tcW w:w="9889" w:type="dxa"/>
            <w:vAlign w:val="center"/>
          </w:tcPr>
          <w:p w:rsidR="00E11EE2" w:rsidRDefault="00E11EE2" w:rsidP="00E11EE2">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r>
              <w:rPr>
                <w:rFonts w:asciiTheme="minorEastAsia" w:eastAsiaTheme="minorEastAsia" w:hAnsiTheme="minorEastAsia" w:cs="仿宋_GB2312" w:hint="eastAsia"/>
                <w:b/>
                <w:kern w:val="0"/>
                <w:sz w:val="32"/>
                <w:szCs w:val="32"/>
                <w:lang w:val="zh-CN"/>
              </w:rPr>
              <w:t>（二标段）</w:t>
            </w:r>
          </w:p>
        </w:tc>
      </w:tr>
      <w:tr w:rsidR="00E11EE2" w:rsidRPr="005A0CA1" w:rsidTr="0027257E">
        <w:trPr>
          <w:trHeight w:val="652"/>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（一）具有独立承担民事责任的能力；</w:t>
            </w:r>
          </w:p>
        </w:tc>
      </w:tr>
      <w:tr w:rsidR="00E11EE2" w:rsidRPr="005A0CA1" w:rsidTr="0027257E">
        <w:trPr>
          <w:trHeight w:val="562"/>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（二）具有良好的商业信誉和健全的财务制度；</w:t>
            </w:r>
          </w:p>
        </w:tc>
      </w:tr>
      <w:tr w:rsidR="00E11EE2" w:rsidRPr="005A0CA1" w:rsidTr="0027257E">
        <w:trPr>
          <w:trHeight w:val="569"/>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E11EE2" w:rsidRPr="005A0CA1" w:rsidTr="0027257E">
        <w:trPr>
          <w:trHeight w:val="724"/>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（四）具依法缴纳税收和社会保障资金的良好记录；</w:t>
            </w:r>
          </w:p>
        </w:tc>
      </w:tr>
      <w:tr w:rsidR="00E11EE2" w:rsidRPr="005A0CA1" w:rsidTr="0027257E">
        <w:trPr>
          <w:trHeight w:val="724"/>
        </w:trPr>
        <w:tc>
          <w:tcPr>
            <w:tcW w:w="9889" w:type="dxa"/>
            <w:vAlign w:val="center"/>
          </w:tcPr>
          <w:p w:rsidR="00E11EE2" w:rsidRPr="005A0CA1" w:rsidRDefault="00E11EE2" w:rsidP="0027257E">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E11EE2" w:rsidRPr="008E58EB" w:rsidTr="0027257E">
        <w:trPr>
          <w:trHeight w:val="746"/>
        </w:trPr>
        <w:tc>
          <w:tcPr>
            <w:tcW w:w="9889" w:type="dxa"/>
            <w:vAlign w:val="center"/>
          </w:tcPr>
          <w:p w:rsidR="00E11EE2" w:rsidRPr="008E58EB" w:rsidRDefault="00E11EE2" w:rsidP="0027257E">
            <w:pPr>
              <w:pStyle w:val="ab"/>
              <w:ind w:right="147"/>
              <w:rPr>
                <w:shd w:val="clear" w:color="040000" w:fill="FFFFFF"/>
              </w:rPr>
            </w:pPr>
            <w:r w:rsidRPr="005A0CA1">
              <w:rPr>
                <w:rFonts w:hint="eastAsia"/>
                <w:shd w:val="clear" w:color="040000" w:fill="FFFFFF"/>
              </w:rPr>
              <w:lastRenderedPageBreak/>
              <w:t>（</w:t>
            </w:r>
            <w:r>
              <w:rPr>
                <w:rFonts w:hint="eastAsia"/>
                <w:shd w:val="clear" w:color="040000" w:fill="FFFFFF"/>
              </w:rPr>
              <w:t>六</w:t>
            </w:r>
            <w:r w:rsidRPr="005A0CA1">
              <w:rPr>
                <w:rFonts w:hint="eastAsia"/>
                <w:shd w:val="clear" w:color="040000" w:fill="FFFFFF"/>
              </w:rPr>
              <w:t>）</w:t>
            </w:r>
            <w:r w:rsidR="00814D28" w:rsidRPr="00814D28">
              <w:rPr>
                <w:rFonts w:hint="eastAsia"/>
                <w:shd w:val="clear" w:color="040000" w:fill="FFFFFF"/>
              </w:rPr>
              <w:t>供应商须具有环境检验检测机构认定资质，具有废水、废气、固体废物、噪声和土壤等污染物的检测能力；</w:t>
            </w:r>
          </w:p>
        </w:tc>
      </w:tr>
      <w:tr w:rsidR="00814D28" w:rsidRPr="008E58EB" w:rsidTr="0027257E">
        <w:trPr>
          <w:trHeight w:val="746"/>
        </w:trPr>
        <w:tc>
          <w:tcPr>
            <w:tcW w:w="9889" w:type="dxa"/>
            <w:vAlign w:val="center"/>
          </w:tcPr>
          <w:p w:rsidR="00814D28" w:rsidRPr="005A0CA1" w:rsidRDefault="00814D28" w:rsidP="00814D28">
            <w:pPr>
              <w:pStyle w:val="p16"/>
              <w:rPr>
                <w:shd w:val="clear" w:color="040000" w:fill="FFFFFF"/>
              </w:rPr>
            </w:pPr>
            <w:r w:rsidRPr="00814D28">
              <w:rPr>
                <w:rFonts w:hint="eastAsia"/>
                <w:shd w:val="clear" w:color="040000" w:fill="FFFFFF"/>
              </w:rPr>
              <w:t>（七）投标人须在中华人民共和国境内注册，具有独立承担民事责任的能力，具有相应经营范围的供应商；</w:t>
            </w:r>
          </w:p>
        </w:tc>
      </w:tr>
      <w:tr w:rsidR="00E11EE2" w:rsidTr="0027257E">
        <w:trPr>
          <w:trHeight w:val="624"/>
        </w:trPr>
        <w:tc>
          <w:tcPr>
            <w:tcW w:w="9889" w:type="dxa"/>
            <w:vAlign w:val="center"/>
          </w:tcPr>
          <w:p w:rsidR="00E11EE2" w:rsidRDefault="00E11EE2" w:rsidP="00814D28">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E11EE2" w:rsidRPr="005A0CA1" w:rsidTr="0027257E">
        <w:trPr>
          <w:trHeight w:val="665"/>
        </w:trPr>
        <w:tc>
          <w:tcPr>
            <w:tcW w:w="9889" w:type="dxa"/>
            <w:vAlign w:val="center"/>
          </w:tcPr>
          <w:p w:rsidR="00E11EE2" w:rsidRPr="005A0CA1" w:rsidRDefault="00E11EE2" w:rsidP="00814D28">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九</w:t>
            </w:r>
            <w:r w:rsidRPr="005A0CA1">
              <w:rPr>
                <w:rFonts w:ascii="宋体" w:hAnsi="宋体" w:cs="宋体" w:hint="eastAsia"/>
                <w:kern w:val="0"/>
                <w:sz w:val="24"/>
                <w:shd w:val="clear" w:color="040000" w:fill="FFFFFF"/>
              </w:rPr>
              <w:t>）</w:t>
            </w:r>
            <w:r w:rsidR="00814D28" w:rsidRPr="00814D28">
              <w:rPr>
                <w:rFonts w:ascii="宋体" w:hAnsi="宋体" w:cs="宋体" w:hint="eastAsia"/>
                <w:kern w:val="0"/>
                <w:sz w:val="24"/>
                <w:shd w:val="clear" w:color="040000" w:fill="FFFFFF"/>
              </w:rPr>
              <w:t>投标人与环境保护行政主管部门无行政隶属关系；</w:t>
            </w:r>
          </w:p>
        </w:tc>
      </w:tr>
      <w:tr w:rsidR="00E11EE2" w:rsidRPr="005A0CA1" w:rsidTr="0027257E">
        <w:trPr>
          <w:trHeight w:val="665"/>
        </w:trPr>
        <w:tc>
          <w:tcPr>
            <w:tcW w:w="9889" w:type="dxa"/>
            <w:vAlign w:val="center"/>
          </w:tcPr>
          <w:p w:rsidR="00E11EE2" w:rsidRPr="005A0CA1" w:rsidRDefault="00E11EE2" w:rsidP="00814D28">
            <w:pPr>
              <w:spacing w:line="360" w:lineRule="auto"/>
              <w:rPr>
                <w:rFonts w:ascii="宋体" w:hAnsi="宋体" w:cs="宋体"/>
                <w:kern w:val="0"/>
                <w:sz w:val="24"/>
                <w:shd w:val="clear" w:color="040000" w:fill="FFFFFF"/>
              </w:rPr>
            </w:pPr>
            <w:r w:rsidRPr="00CE670E">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十</w:t>
            </w:r>
            <w:r w:rsidRPr="00CE670E">
              <w:rPr>
                <w:rFonts w:ascii="宋体" w:hAnsi="宋体" w:cs="宋体" w:hint="eastAsia"/>
                <w:kern w:val="0"/>
                <w:sz w:val="24"/>
                <w:shd w:val="clear" w:color="040000" w:fill="FFFFFF"/>
              </w:rPr>
              <w:t>）本次招标不接受联合体投标；</w:t>
            </w:r>
          </w:p>
        </w:tc>
      </w:tr>
    </w:tbl>
    <w:p w:rsidR="008B7CDD" w:rsidRDefault="008B7CDD" w:rsidP="001F0C43">
      <w:pPr>
        <w:pStyle w:val="a0"/>
        <w:ind w:firstLineChars="800" w:firstLine="2560"/>
        <w:rPr>
          <w:b/>
          <w:bCs/>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E11EE2" w:rsidTr="0027257E">
        <w:trPr>
          <w:trHeight w:val="772"/>
        </w:trPr>
        <w:tc>
          <w:tcPr>
            <w:tcW w:w="9889" w:type="dxa"/>
            <w:vAlign w:val="center"/>
          </w:tcPr>
          <w:p w:rsidR="00E11EE2" w:rsidRDefault="00E11EE2" w:rsidP="00E11EE2">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r>
              <w:rPr>
                <w:rFonts w:asciiTheme="minorEastAsia" w:eastAsiaTheme="minorEastAsia" w:hAnsiTheme="minorEastAsia" w:cs="仿宋_GB2312" w:hint="eastAsia"/>
                <w:b/>
                <w:kern w:val="0"/>
                <w:sz w:val="32"/>
                <w:szCs w:val="32"/>
                <w:lang w:val="zh-CN"/>
              </w:rPr>
              <w:t>（三标段）</w:t>
            </w:r>
          </w:p>
        </w:tc>
      </w:tr>
      <w:tr w:rsidR="00E11EE2" w:rsidRPr="005A0CA1" w:rsidTr="0027257E">
        <w:trPr>
          <w:trHeight w:val="652"/>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（一）具有独立承担民事责任的能力；</w:t>
            </w:r>
          </w:p>
        </w:tc>
      </w:tr>
      <w:tr w:rsidR="00E11EE2" w:rsidRPr="005A0CA1" w:rsidTr="0027257E">
        <w:trPr>
          <w:trHeight w:val="562"/>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（二）具有良好的商业信誉和健全的财务制度；</w:t>
            </w:r>
          </w:p>
        </w:tc>
      </w:tr>
      <w:tr w:rsidR="00E11EE2" w:rsidRPr="005A0CA1" w:rsidTr="0027257E">
        <w:trPr>
          <w:trHeight w:val="569"/>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E11EE2" w:rsidRPr="005A0CA1" w:rsidTr="0027257E">
        <w:trPr>
          <w:trHeight w:val="724"/>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（四）具依法缴纳税收和社会保障资金的良好记录；</w:t>
            </w:r>
          </w:p>
        </w:tc>
      </w:tr>
      <w:tr w:rsidR="00E11EE2" w:rsidRPr="005A0CA1" w:rsidTr="0027257E">
        <w:trPr>
          <w:trHeight w:val="724"/>
        </w:trPr>
        <w:tc>
          <w:tcPr>
            <w:tcW w:w="9889" w:type="dxa"/>
            <w:vAlign w:val="center"/>
          </w:tcPr>
          <w:p w:rsidR="00E11EE2" w:rsidRPr="005A0CA1" w:rsidRDefault="00E11EE2" w:rsidP="0027257E">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E11EE2" w:rsidRPr="008E58EB" w:rsidTr="0027257E">
        <w:trPr>
          <w:trHeight w:val="746"/>
        </w:trPr>
        <w:tc>
          <w:tcPr>
            <w:tcW w:w="9889" w:type="dxa"/>
            <w:vAlign w:val="center"/>
          </w:tcPr>
          <w:p w:rsidR="00E11EE2" w:rsidRPr="008E58EB" w:rsidRDefault="00E11EE2" w:rsidP="0027257E">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814D28" w:rsidRPr="00814D28">
              <w:rPr>
                <w:rFonts w:hint="eastAsia"/>
                <w:shd w:val="clear" w:color="040000" w:fill="FFFFFF"/>
              </w:rPr>
              <w:t>供应商须具有环境影响评价乙级及以上资质；</w:t>
            </w:r>
          </w:p>
        </w:tc>
      </w:tr>
      <w:tr w:rsidR="00814D28" w:rsidRPr="008E58EB" w:rsidTr="0027257E">
        <w:trPr>
          <w:trHeight w:val="746"/>
        </w:trPr>
        <w:tc>
          <w:tcPr>
            <w:tcW w:w="9889" w:type="dxa"/>
            <w:vAlign w:val="center"/>
          </w:tcPr>
          <w:p w:rsidR="00814D28" w:rsidRPr="005A0CA1" w:rsidRDefault="00814D28" w:rsidP="0027257E">
            <w:pPr>
              <w:pStyle w:val="ab"/>
              <w:ind w:right="147"/>
              <w:rPr>
                <w:shd w:val="clear" w:color="040000" w:fill="FFFFFF"/>
              </w:rPr>
            </w:pPr>
            <w:r w:rsidRPr="00814D28">
              <w:rPr>
                <w:rFonts w:hint="eastAsia"/>
                <w:shd w:val="clear" w:color="040000" w:fill="FFFFFF"/>
              </w:rPr>
              <w:t>（七）投标人须在中华人民共和国境内注册，具有独立承担民事责任的能力，具有相应经营范围的供应商；</w:t>
            </w:r>
          </w:p>
        </w:tc>
      </w:tr>
      <w:tr w:rsidR="00E11EE2" w:rsidTr="0027257E">
        <w:trPr>
          <w:trHeight w:val="624"/>
        </w:trPr>
        <w:tc>
          <w:tcPr>
            <w:tcW w:w="9889" w:type="dxa"/>
            <w:vAlign w:val="center"/>
          </w:tcPr>
          <w:p w:rsidR="00E11EE2" w:rsidRDefault="00E11EE2" w:rsidP="00814D28">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E11EE2" w:rsidRPr="005A0CA1" w:rsidTr="0027257E">
        <w:trPr>
          <w:trHeight w:val="665"/>
        </w:trPr>
        <w:tc>
          <w:tcPr>
            <w:tcW w:w="9889" w:type="dxa"/>
            <w:vAlign w:val="center"/>
          </w:tcPr>
          <w:p w:rsidR="00E11EE2" w:rsidRPr="005A0CA1" w:rsidRDefault="00E11EE2" w:rsidP="00814D28">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九</w:t>
            </w:r>
            <w:r w:rsidRPr="005A0CA1">
              <w:rPr>
                <w:rFonts w:ascii="宋体" w:hAnsi="宋体" w:cs="宋体" w:hint="eastAsia"/>
                <w:kern w:val="0"/>
                <w:sz w:val="24"/>
                <w:shd w:val="clear" w:color="040000" w:fill="FFFFFF"/>
              </w:rPr>
              <w:t>）</w:t>
            </w:r>
            <w:r w:rsidR="00814D28" w:rsidRPr="00814D28">
              <w:rPr>
                <w:rFonts w:ascii="宋体" w:hAnsi="宋体" w:cs="宋体" w:hint="eastAsia"/>
                <w:kern w:val="0"/>
                <w:sz w:val="24"/>
                <w:shd w:val="clear" w:color="040000" w:fill="FFFFFF"/>
              </w:rPr>
              <w:t>投标人与环境保护行政主管部门无行政隶属关系；</w:t>
            </w:r>
          </w:p>
        </w:tc>
      </w:tr>
      <w:tr w:rsidR="00E11EE2" w:rsidRPr="005A0CA1" w:rsidTr="0027257E">
        <w:trPr>
          <w:trHeight w:val="665"/>
        </w:trPr>
        <w:tc>
          <w:tcPr>
            <w:tcW w:w="9889" w:type="dxa"/>
            <w:vAlign w:val="center"/>
          </w:tcPr>
          <w:p w:rsidR="00E11EE2" w:rsidRPr="005A0CA1" w:rsidRDefault="00E11EE2" w:rsidP="00814D28">
            <w:pPr>
              <w:spacing w:line="360" w:lineRule="auto"/>
              <w:rPr>
                <w:rFonts w:ascii="宋体" w:hAnsi="宋体" w:cs="宋体"/>
                <w:kern w:val="0"/>
                <w:sz w:val="24"/>
                <w:shd w:val="clear" w:color="040000" w:fill="FFFFFF"/>
              </w:rPr>
            </w:pPr>
            <w:r w:rsidRPr="00CE670E">
              <w:rPr>
                <w:rFonts w:ascii="宋体" w:hAnsi="宋体" w:cs="宋体" w:hint="eastAsia"/>
                <w:kern w:val="0"/>
                <w:sz w:val="24"/>
                <w:shd w:val="clear" w:color="040000" w:fill="FFFFFF"/>
              </w:rPr>
              <w:lastRenderedPageBreak/>
              <w:t>（</w:t>
            </w:r>
            <w:r w:rsidR="00814D28">
              <w:rPr>
                <w:rFonts w:ascii="宋体" w:hAnsi="宋体" w:cs="宋体" w:hint="eastAsia"/>
                <w:kern w:val="0"/>
                <w:sz w:val="24"/>
                <w:shd w:val="clear" w:color="040000" w:fill="FFFFFF"/>
              </w:rPr>
              <w:t>十</w:t>
            </w:r>
            <w:r w:rsidRPr="00CE670E">
              <w:rPr>
                <w:rFonts w:ascii="宋体" w:hAnsi="宋体" w:cs="宋体" w:hint="eastAsia"/>
                <w:kern w:val="0"/>
                <w:sz w:val="24"/>
                <w:shd w:val="clear" w:color="040000" w:fill="FFFFFF"/>
              </w:rPr>
              <w:t>）本次招标不接受联合体投标；</w:t>
            </w:r>
          </w:p>
        </w:tc>
      </w:tr>
    </w:tbl>
    <w:p w:rsidR="00E22239" w:rsidRDefault="00E22239" w:rsidP="00115636">
      <w:pPr>
        <w:pStyle w:val="a7"/>
        <w:spacing w:line="360" w:lineRule="auto"/>
        <w:ind w:firstLineChars="1050" w:firstLine="337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符合性审查</w:t>
      </w:r>
    </w:p>
    <w:p w:rsidR="00E22239" w:rsidRDefault="00E22239" w:rsidP="00814D28">
      <w:pPr>
        <w:spacing w:line="360" w:lineRule="auto"/>
        <w:ind w:firstLineChars="100" w:firstLine="240"/>
        <w:rPr>
          <w:rFonts w:ascii="宋体" w:hAnsi="宋体" w:cs="宋体"/>
          <w:bCs/>
          <w:sz w:val="24"/>
        </w:rPr>
      </w:pPr>
      <w:r>
        <w:rPr>
          <w:rFonts w:ascii="宋体" w:hAnsi="宋体" w:cs="宋体" w:hint="eastAsia"/>
          <w:bCs/>
          <w:sz w:val="24"/>
        </w:rPr>
        <w:t>（1）、投标人名称须与营业执照等投标材料一致。</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（4）、资质须满足要求。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E22239" w:rsidRDefault="00E22239" w:rsidP="00E22239">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（8）、投标内容无实质性差错。</w:t>
      </w:r>
    </w:p>
    <w:p w:rsidR="00E22239" w:rsidRDefault="00E22239" w:rsidP="00E22239">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E22239" w:rsidRDefault="00E22239" w:rsidP="00E22239">
      <w:pPr>
        <w:spacing w:line="360" w:lineRule="auto"/>
        <w:ind w:firstLine="481"/>
        <w:rPr>
          <w:rFonts w:ascii="宋体" w:hAnsi="宋体"/>
          <w:sz w:val="24"/>
        </w:rPr>
      </w:pPr>
      <w:r>
        <w:rPr>
          <w:rFonts w:ascii="宋体" w:hAnsi="宋体" w:hint="eastAsia"/>
          <w:sz w:val="24"/>
        </w:rPr>
        <w:t>评分办法及评分标准</w:t>
      </w:r>
    </w:p>
    <w:p w:rsidR="00E22239" w:rsidRDefault="00E22239" w:rsidP="00E2223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E22239" w:rsidRDefault="00E22239" w:rsidP="00E22239">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E22239" w:rsidRDefault="00E22239" w:rsidP="00E22239">
      <w:pPr>
        <w:spacing w:line="400" w:lineRule="exact"/>
        <w:ind w:firstLineChars="200" w:firstLine="480"/>
        <w:rPr>
          <w:rFonts w:ascii="宋体" w:hAnsi="宋体" w:cs="仿宋_GB2312"/>
          <w:sz w:val="24"/>
        </w:rPr>
      </w:pPr>
      <w:r>
        <w:rPr>
          <w:rFonts w:ascii="宋体" w:hAnsi="宋体" w:cs="仿宋_GB2312" w:hint="eastAsia"/>
          <w:sz w:val="24"/>
          <w:lang w:val="zh-CN"/>
        </w:rPr>
        <w:t>评审因素 ：投标报价分值</w:t>
      </w:r>
      <w:r w:rsidR="00814D28">
        <w:rPr>
          <w:rFonts w:ascii="宋体" w:hAnsi="宋体" w:cs="仿宋_GB2312" w:hint="eastAsia"/>
          <w:sz w:val="24"/>
        </w:rPr>
        <w:t>30</w:t>
      </w:r>
      <w:r>
        <w:rPr>
          <w:rFonts w:ascii="宋体" w:hAnsi="宋体" w:cs="仿宋_GB2312" w:hint="eastAsia"/>
          <w:sz w:val="24"/>
        </w:rPr>
        <w:t>分</w:t>
      </w:r>
      <w:r>
        <w:rPr>
          <w:rFonts w:ascii="宋体" w:hAnsi="宋体" w:cs="仿宋_GB2312" w:hint="eastAsia"/>
          <w:sz w:val="24"/>
          <w:lang w:val="zh-CN"/>
        </w:rPr>
        <w:t>，商务部分分值</w:t>
      </w:r>
      <w:r w:rsidR="00814D28">
        <w:rPr>
          <w:rFonts w:ascii="宋体" w:hAnsi="宋体" w:cs="仿宋_GB2312" w:hint="eastAsia"/>
          <w:sz w:val="24"/>
        </w:rPr>
        <w:t>20</w:t>
      </w:r>
      <w:r>
        <w:rPr>
          <w:rFonts w:ascii="宋体" w:hAnsi="宋体" w:cs="仿宋_GB2312" w:hint="eastAsia"/>
          <w:sz w:val="24"/>
        </w:rPr>
        <w:t>分</w:t>
      </w:r>
      <w:r>
        <w:rPr>
          <w:rFonts w:ascii="宋体" w:hAnsi="宋体" w:cs="仿宋_GB2312" w:hint="eastAsia"/>
          <w:sz w:val="24"/>
          <w:lang w:val="zh-CN"/>
        </w:rPr>
        <w:t>，技术部分分值</w:t>
      </w:r>
      <w:r w:rsidR="00814D28">
        <w:rPr>
          <w:rFonts w:ascii="宋体" w:hAnsi="宋体" w:cs="仿宋_GB2312" w:hint="eastAsia"/>
          <w:sz w:val="24"/>
        </w:rPr>
        <w:t>5</w:t>
      </w:r>
      <w:r>
        <w:rPr>
          <w:rFonts w:ascii="宋体" w:hAnsi="宋体" w:cs="仿宋_GB2312" w:hint="eastAsia"/>
          <w:sz w:val="24"/>
        </w:rPr>
        <w:t>0分</w:t>
      </w:r>
    </w:p>
    <w:p w:rsidR="00E22239" w:rsidRDefault="00E22239" w:rsidP="00E22239">
      <w:pPr>
        <w:spacing w:line="400" w:lineRule="exact"/>
        <w:rPr>
          <w:rFonts w:ascii="宋体" w:hAnsi="宋体" w:cs="仿宋_GB2312"/>
          <w:sz w:val="24"/>
        </w:rPr>
      </w:pPr>
      <w:r>
        <w:rPr>
          <w:rFonts w:ascii="宋体" w:hAnsi="宋体" w:cs="仿宋_GB2312" w:hint="eastAsia"/>
          <w:sz w:val="24"/>
        </w:rPr>
        <w:t>评分细则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191"/>
      </w:tblGrid>
      <w:tr w:rsidR="00E22239" w:rsidTr="009F1B98">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27257E">
            <w:pPr>
              <w:widowControl/>
              <w:spacing w:before="226" w:line="360" w:lineRule="auto"/>
              <w:ind w:firstLineChars="100" w:firstLine="240"/>
              <w:jc w:val="left"/>
              <w:rPr>
                <w:rFonts w:ascii="宋体" w:hAnsi="宋体"/>
                <w:sz w:val="24"/>
              </w:rPr>
            </w:pPr>
            <w:r w:rsidRPr="00E22239">
              <w:rPr>
                <w:rFonts w:ascii="宋体" w:hAnsi="宋体" w:hint="eastAsia"/>
                <w:sz w:val="24"/>
              </w:rPr>
              <w:t>分值构成</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(总分100分)</w:t>
            </w:r>
          </w:p>
        </w:tc>
        <w:tc>
          <w:tcPr>
            <w:tcW w:w="7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价格分值： </w:t>
            </w:r>
            <w:r w:rsidR="00814D28">
              <w:rPr>
                <w:rFonts w:ascii="宋体" w:hAnsi="宋体" w:hint="eastAsia"/>
                <w:sz w:val="24"/>
              </w:rPr>
              <w:t>3</w:t>
            </w:r>
            <w:r w:rsidR="00CE670E">
              <w:rPr>
                <w:rFonts w:ascii="宋体" w:hAnsi="宋体" w:hint="eastAsia"/>
                <w:sz w:val="24"/>
              </w:rPr>
              <w:t>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商务部分： </w:t>
            </w:r>
            <w:r w:rsidR="00814D28">
              <w:rPr>
                <w:rFonts w:ascii="宋体" w:hAnsi="宋体" w:hint="eastAsia"/>
                <w:sz w:val="24"/>
              </w:rPr>
              <w:t>2</w:t>
            </w:r>
            <w:r w:rsidRPr="00E22239">
              <w:rPr>
                <w:rFonts w:ascii="宋体" w:hAnsi="宋体"/>
                <w:sz w:val="24"/>
              </w:rPr>
              <w:t>0</w:t>
            </w:r>
            <w:r w:rsidRPr="00E22239">
              <w:rPr>
                <w:rFonts w:ascii="宋体" w:hAnsi="宋体" w:hint="eastAsia"/>
                <w:sz w:val="24"/>
              </w:rPr>
              <w:t>分</w:t>
            </w:r>
          </w:p>
          <w:p w:rsidR="00E22239" w:rsidRPr="00E22239" w:rsidRDefault="00E22239" w:rsidP="00814D28">
            <w:pPr>
              <w:widowControl/>
              <w:spacing w:before="226" w:line="360" w:lineRule="auto"/>
              <w:ind w:firstLineChars="200" w:firstLine="480"/>
              <w:jc w:val="left"/>
              <w:rPr>
                <w:rFonts w:ascii="宋体" w:hAnsi="宋体"/>
                <w:sz w:val="24"/>
              </w:rPr>
            </w:pPr>
            <w:r w:rsidRPr="00E22239">
              <w:rPr>
                <w:rFonts w:ascii="宋体" w:hAnsi="宋体" w:hint="eastAsia"/>
                <w:sz w:val="24"/>
              </w:rPr>
              <w:t>技术部分：</w:t>
            </w:r>
            <w:r w:rsidR="00DB284F">
              <w:rPr>
                <w:rFonts w:ascii="宋体" w:hAnsi="宋体" w:hint="eastAsia"/>
                <w:sz w:val="24"/>
              </w:rPr>
              <w:t xml:space="preserve"> </w:t>
            </w:r>
            <w:r w:rsidR="00814D28">
              <w:rPr>
                <w:rFonts w:ascii="宋体" w:hAnsi="宋体" w:hint="eastAsia"/>
                <w:sz w:val="24"/>
              </w:rPr>
              <w:t>5</w:t>
            </w:r>
            <w:r w:rsidRPr="00E22239">
              <w:rPr>
                <w:rFonts w:ascii="宋体" w:hAnsi="宋体"/>
                <w:sz w:val="24"/>
              </w:rPr>
              <w:t>0</w:t>
            </w:r>
            <w:r w:rsidRPr="00E22239">
              <w:rPr>
                <w:rFonts w:ascii="宋体" w:hAnsi="宋体" w:hint="eastAsia"/>
                <w:sz w:val="24"/>
              </w:rPr>
              <w:t>分</w:t>
            </w:r>
          </w:p>
        </w:tc>
      </w:tr>
      <w:tr w:rsidR="00E22239" w:rsidTr="009F1B98">
        <w:trPr>
          <w:trHeight w:val="567"/>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550" w:firstLine="3720"/>
              <w:jc w:val="left"/>
              <w:rPr>
                <w:rFonts w:ascii="宋体" w:hAnsi="宋体"/>
                <w:sz w:val="24"/>
              </w:rPr>
            </w:pPr>
            <w:r w:rsidRPr="00E22239">
              <w:rPr>
                <w:rFonts w:ascii="宋体" w:hAnsi="宋体" w:hint="eastAsia"/>
                <w:sz w:val="24"/>
              </w:rPr>
              <w:t>价格部分（满分</w:t>
            </w:r>
            <w:r w:rsidRPr="00E22239">
              <w:rPr>
                <w:rFonts w:ascii="宋体" w:hAnsi="宋体"/>
                <w:sz w:val="24"/>
              </w:rPr>
              <w:t>30</w:t>
            </w:r>
            <w:r w:rsidRPr="00E22239">
              <w:rPr>
                <w:rFonts w:ascii="宋体" w:hAnsi="宋体" w:hint="eastAsia"/>
                <w:sz w:val="24"/>
              </w:rPr>
              <w:t>分）</w:t>
            </w:r>
          </w:p>
        </w:tc>
      </w:tr>
      <w:tr w:rsidR="00E22239"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50" w:firstLine="360"/>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950" w:firstLine="2280"/>
              <w:jc w:val="left"/>
              <w:rPr>
                <w:rFonts w:ascii="宋体" w:hAnsi="宋体"/>
                <w:sz w:val="24"/>
              </w:rPr>
            </w:pPr>
            <w:r w:rsidRPr="00E22239">
              <w:rPr>
                <w:rFonts w:ascii="宋体" w:hAnsi="宋体" w:hint="eastAsia"/>
                <w:sz w:val="24"/>
              </w:rPr>
              <w:t>评分标准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9F1B98">
        <w:trPr>
          <w:trHeight w:val="2542"/>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00" w:firstLine="240"/>
              <w:jc w:val="left"/>
              <w:rPr>
                <w:rFonts w:ascii="宋体" w:hAnsi="宋体"/>
                <w:sz w:val="24"/>
              </w:rPr>
            </w:pPr>
            <w:r w:rsidRPr="00E22239">
              <w:rPr>
                <w:rFonts w:ascii="宋体" w:hAnsi="宋体" w:hint="eastAsia"/>
                <w:sz w:val="24"/>
              </w:rPr>
              <w:lastRenderedPageBreak/>
              <w:t>投标报价</w:t>
            </w:r>
          </w:p>
          <w:p w:rsidR="00E22239" w:rsidRPr="00E22239" w:rsidRDefault="00E22239" w:rsidP="00133AD0">
            <w:pPr>
              <w:widowControl/>
              <w:spacing w:before="226" w:line="360" w:lineRule="auto"/>
              <w:ind w:firstLineChars="100" w:firstLine="240"/>
              <w:jc w:val="left"/>
              <w:rPr>
                <w:rFonts w:ascii="宋体" w:hAnsi="宋体"/>
                <w:sz w:val="24"/>
              </w:rPr>
            </w:pPr>
            <w:r w:rsidRPr="00E22239">
              <w:rPr>
                <w:rFonts w:ascii="宋体" w:hAnsi="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评标基准价：满足招标文件要求的有效投标报价中，最低的投标报价为评标基准价。</w:t>
            </w:r>
          </w:p>
          <w:p w:rsidR="00E22239" w:rsidRDefault="00E22239" w:rsidP="00814D28">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投标报价得分=（评标基准价/投标报价）× </w:t>
            </w:r>
            <w:r w:rsidR="00814D28">
              <w:rPr>
                <w:rFonts w:ascii="宋体" w:hAnsi="宋体" w:hint="eastAsia"/>
                <w:sz w:val="24"/>
              </w:rPr>
              <w:t>3</w:t>
            </w:r>
            <w:r w:rsidRPr="00E22239">
              <w:rPr>
                <w:rFonts w:ascii="宋体" w:hAnsi="宋体"/>
                <w:sz w:val="24"/>
              </w:rPr>
              <w:t>0</w:t>
            </w:r>
          </w:p>
          <w:p w:rsidR="00814D28" w:rsidRPr="00814D28" w:rsidRDefault="00814D28" w:rsidP="00814D28">
            <w:pPr>
              <w:pStyle w:val="a0"/>
              <w:ind w:firstLineChars="200" w:firstLine="480"/>
              <w:rPr>
                <w:rFonts w:ascii="宋体" w:eastAsia="宋体" w:hAnsi="宋体"/>
                <w:sz w:val="24"/>
              </w:rPr>
            </w:pPr>
            <w:r w:rsidRPr="00814D28">
              <w:rPr>
                <w:rFonts w:ascii="宋体" w:eastAsia="宋体" w:hAnsi="宋体" w:hint="eastAsia"/>
                <w:sz w:val="24"/>
              </w:rPr>
              <w:t>注：分值计算保留小数点后两位，小数点后第三位“四舍五入”。</w:t>
            </w:r>
            <w:r w:rsidRPr="00814D28">
              <w:rPr>
                <w:rFonts w:ascii="宋体" w:eastAsia="宋体" w:hAnsi="宋体" w:hint="eastAsia"/>
                <w:sz w:val="24"/>
              </w:rPr>
              <w:br/>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814D28" w:rsidP="00584727">
            <w:pPr>
              <w:widowControl/>
              <w:spacing w:before="226" w:line="360" w:lineRule="auto"/>
              <w:jc w:val="left"/>
              <w:rPr>
                <w:rFonts w:ascii="宋体" w:hAnsi="宋体"/>
                <w:sz w:val="24"/>
              </w:rPr>
            </w:pPr>
            <w:r>
              <w:rPr>
                <w:rFonts w:ascii="宋体" w:hAnsi="宋体" w:hint="eastAsia"/>
                <w:sz w:val="24"/>
              </w:rPr>
              <w:t>3</w:t>
            </w:r>
            <w:r w:rsidR="00E22239" w:rsidRPr="00E22239">
              <w:rPr>
                <w:rFonts w:ascii="宋体" w:hAnsi="宋体"/>
                <w:sz w:val="24"/>
              </w:rPr>
              <w:t>0</w:t>
            </w:r>
            <w:r w:rsidR="00E22239" w:rsidRPr="00E22239">
              <w:rPr>
                <w:rFonts w:ascii="宋体" w:hAnsi="宋体" w:hint="eastAsia"/>
                <w:sz w:val="24"/>
              </w:rPr>
              <w:t>分</w:t>
            </w:r>
          </w:p>
        </w:tc>
      </w:tr>
      <w:tr w:rsidR="00E22239" w:rsidTr="009F1B98">
        <w:trPr>
          <w:trHeight w:val="567"/>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350" w:firstLine="3240"/>
              <w:jc w:val="left"/>
              <w:rPr>
                <w:rFonts w:ascii="宋体" w:hAnsi="宋体"/>
                <w:sz w:val="24"/>
              </w:rPr>
            </w:pPr>
            <w:r w:rsidRPr="00E22239">
              <w:rPr>
                <w:rFonts w:ascii="宋体" w:hAnsi="宋体" w:hint="eastAsia"/>
                <w:sz w:val="24"/>
              </w:rPr>
              <w:t>商务部分（满分</w:t>
            </w:r>
            <w:r w:rsidR="00814D28">
              <w:rPr>
                <w:rFonts w:ascii="宋体" w:hAnsi="宋体" w:hint="eastAsia"/>
                <w:sz w:val="24"/>
              </w:rPr>
              <w:t>2</w:t>
            </w:r>
            <w:r w:rsidRPr="00E22239">
              <w:rPr>
                <w:rFonts w:ascii="宋体" w:hAnsi="宋体"/>
                <w:sz w:val="24"/>
              </w:rPr>
              <w:t>0</w:t>
            </w:r>
            <w:r w:rsidRPr="00E22239">
              <w:rPr>
                <w:rFonts w:ascii="宋体" w:hAnsi="宋体" w:hint="eastAsia"/>
                <w:sz w:val="24"/>
              </w:rPr>
              <w:t>分）</w:t>
            </w:r>
          </w:p>
        </w:tc>
      </w:tr>
      <w:tr w:rsidR="00E22239"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50" w:firstLine="360"/>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850" w:firstLine="2040"/>
              <w:jc w:val="left"/>
              <w:rPr>
                <w:rFonts w:ascii="宋体" w:hAnsi="宋体"/>
                <w:sz w:val="24"/>
              </w:rPr>
            </w:pPr>
            <w:r w:rsidRPr="00E22239">
              <w:rPr>
                <w:rFonts w:ascii="宋体" w:hAnsi="宋体" w:hint="eastAsia"/>
                <w:sz w:val="24"/>
              </w:rPr>
              <w:t>评分标准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Default="00CE670E" w:rsidP="00CE670E">
            <w:pPr>
              <w:jc w:val="center"/>
            </w:pPr>
            <w:r>
              <w:rPr>
                <w:rFonts w:hint="eastAsia"/>
              </w:rPr>
              <w:t>企业信誉</w:t>
            </w:r>
          </w:p>
          <w:p w:rsidR="00E22239" w:rsidRPr="00E22239" w:rsidRDefault="00E22239" w:rsidP="0015349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61434D" w:rsidP="0061434D">
            <w:pPr>
              <w:widowControl/>
              <w:spacing w:before="226" w:line="360" w:lineRule="auto"/>
              <w:jc w:val="left"/>
              <w:rPr>
                <w:rFonts w:ascii="宋体" w:hAnsi="宋体"/>
                <w:sz w:val="24"/>
              </w:rPr>
            </w:pPr>
            <w:r w:rsidRPr="0061434D">
              <w:rPr>
                <w:rFonts w:ascii="宋体" w:hAnsi="宋体" w:hint="eastAsia"/>
                <w:sz w:val="24"/>
              </w:rPr>
              <w:t>供应商提供有效的经社会信用体系建设主管部门认可的信用评级机构出具的企业信 用报告 ，供应商应出具官方信用网上公布的该信用等级评级机构名单网页打印件。信用等级为AAA级得4分，AA级得2分，A级得1分。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61434D" w:rsidP="00584727">
            <w:pPr>
              <w:widowControl/>
              <w:spacing w:before="226" w:line="360" w:lineRule="auto"/>
              <w:jc w:val="left"/>
              <w:rPr>
                <w:rFonts w:ascii="宋体" w:hAnsi="宋体"/>
                <w:sz w:val="24"/>
              </w:rPr>
            </w:pPr>
            <w:r>
              <w:rPr>
                <w:rFonts w:ascii="宋体" w:hAnsi="宋体" w:hint="eastAsia"/>
                <w:sz w:val="24"/>
              </w:rPr>
              <w:t>4</w:t>
            </w:r>
            <w:r w:rsidR="00E22239" w:rsidRPr="00E22239">
              <w:rPr>
                <w:rFonts w:ascii="宋体" w:hAnsi="宋体" w:hint="eastAsia"/>
                <w:sz w:val="24"/>
              </w:rPr>
              <w:t>分</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CE670E" w:rsidRDefault="00CE670E" w:rsidP="00CE670E">
            <w:pPr>
              <w:widowControl/>
              <w:spacing w:before="226" w:line="360" w:lineRule="auto"/>
              <w:ind w:firstLineChars="150" w:firstLine="360"/>
              <w:jc w:val="left"/>
              <w:rPr>
                <w:rFonts w:ascii="宋体" w:hAnsi="宋体"/>
                <w:sz w:val="24"/>
              </w:rPr>
            </w:pPr>
            <w:r w:rsidRPr="00CE670E">
              <w:rPr>
                <w:rFonts w:ascii="宋体" w:hAnsi="宋体" w:hint="eastAsia"/>
                <w:sz w:val="24"/>
              </w:rPr>
              <w:t>企业实力</w:t>
            </w:r>
          </w:p>
          <w:p w:rsidR="00CE670E" w:rsidRPr="00E22239" w:rsidRDefault="00CE670E"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CE670E" w:rsidRDefault="0061434D" w:rsidP="0061434D">
            <w:r w:rsidRPr="0061434D">
              <w:rPr>
                <w:rFonts w:ascii="宋体" w:hAnsi="宋体" w:hint="eastAsia"/>
                <w:sz w:val="24"/>
              </w:rPr>
              <w:t>供应商提供有效的质量管理体系认证证书、环境管理体系认证证书及职业健康安全管理体系认证证书，每项得2分，共6分；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584727">
            <w:pPr>
              <w:widowControl/>
              <w:spacing w:before="226" w:line="360" w:lineRule="auto"/>
              <w:jc w:val="left"/>
              <w:rPr>
                <w:rFonts w:ascii="宋体" w:hAnsi="宋体"/>
                <w:sz w:val="24"/>
              </w:rPr>
            </w:pPr>
            <w:r>
              <w:rPr>
                <w:rFonts w:ascii="宋体" w:hAnsi="宋体" w:hint="eastAsia"/>
                <w:sz w:val="24"/>
              </w:rPr>
              <w:t>6</w:t>
            </w:r>
            <w:r w:rsidR="00CE670E" w:rsidRPr="00E22239">
              <w:rPr>
                <w:rFonts w:ascii="宋体" w:hAnsi="宋体" w:hint="eastAsia"/>
                <w:sz w:val="24"/>
              </w:rPr>
              <w:t>分</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CE670E" w:rsidRDefault="00CE670E" w:rsidP="00CE670E">
            <w:pPr>
              <w:widowControl/>
              <w:spacing w:before="226" w:line="360" w:lineRule="auto"/>
              <w:ind w:firstLineChars="200" w:firstLine="480"/>
              <w:jc w:val="left"/>
              <w:rPr>
                <w:rFonts w:ascii="宋体" w:hAnsi="宋体"/>
                <w:sz w:val="24"/>
              </w:rPr>
            </w:pPr>
            <w:r w:rsidRPr="00CE670E">
              <w:rPr>
                <w:rFonts w:ascii="宋体" w:hAnsi="宋体" w:hint="eastAsia"/>
                <w:sz w:val="24"/>
              </w:rPr>
              <w:t>企业业绩</w:t>
            </w:r>
          </w:p>
          <w:p w:rsidR="00CE670E" w:rsidRPr="00E22239" w:rsidRDefault="00CE670E"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61434D">
            <w:pPr>
              <w:widowControl/>
              <w:spacing w:before="226" w:line="360" w:lineRule="auto"/>
              <w:jc w:val="left"/>
              <w:rPr>
                <w:rFonts w:ascii="宋体" w:hAnsi="宋体"/>
                <w:sz w:val="24"/>
              </w:rPr>
            </w:pPr>
            <w:r w:rsidRPr="0061434D">
              <w:rPr>
                <w:rFonts w:ascii="宋体" w:hAnsi="宋体" w:hint="eastAsia"/>
                <w:sz w:val="24"/>
              </w:rPr>
              <w:t>供应商每提供2015年1月1日以来环保方面项目业绩（以合同签订时间为准）每份得5分，最多得10分。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543F7B" w:rsidP="00584727">
            <w:pPr>
              <w:widowControl/>
              <w:spacing w:before="226" w:line="360" w:lineRule="auto"/>
              <w:jc w:val="left"/>
              <w:rPr>
                <w:rFonts w:ascii="宋体" w:hAnsi="宋体"/>
                <w:sz w:val="24"/>
              </w:rPr>
            </w:pPr>
            <w:r>
              <w:rPr>
                <w:rFonts w:ascii="宋体" w:hAnsi="宋体" w:hint="eastAsia"/>
                <w:sz w:val="24"/>
              </w:rPr>
              <w:t>10</w:t>
            </w:r>
            <w:r w:rsidR="00CE670E" w:rsidRPr="00E22239">
              <w:rPr>
                <w:rFonts w:ascii="宋体" w:hAnsi="宋体" w:hint="eastAsia"/>
                <w:sz w:val="24"/>
              </w:rPr>
              <w:t>分</w:t>
            </w:r>
          </w:p>
        </w:tc>
      </w:tr>
      <w:tr w:rsidR="00CE670E" w:rsidTr="009F1B98">
        <w:trPr>
          <w:trHeight w:val="599"/>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133AD0">
            <w:pPr>
              <w:widowControl/>
              <w:spacing w:before="226" w:line="360" w:lineRule="auto"/>
              <w:ind w:firstLineChars="1300" w:firstLine="3120"/>
              <w:jc w:val="left"/>
              <w:rPr>
                <w:rFonts w:ascii="宋体" w:hAnsi="宋体"/>
                <w:sz w:val="24"/>
              </w:rPr>
            </w:pPr>
            <w:r w:rsidRPr="00E22239">
              <w:rPr>
                <w:rFonts w:ascii="宋体" w:hAnsi="宋体" w:hint="eastAsia"/>
                <w:sz w:val="24"/>
              </w:rPr>
              <w:t>技术部分（满分</w:t>
            </w:r>
            <w:r w:rsidR="0061434D">
              <w:rPr>
                <w:rFonts w:ascii="宋体" w:hAnsi="宋体" w:hint="eastAsia"/>
                <w:sz w:val="24"/>
              </w:rPr>
              <w:t>5</w:t>
            </w:r>
            <w:r w:rsidRPr="00E22239">
              <w:rPr>
                <w:rFonts w:ascii="宋体" w:hAnsi="宋体"/>
                <w:sz w:val="24"/>
              </w:rPr>
              <w:t>0</w:t>
            </w:r>
            <w:r w:rsidRPr="00E22239">
              <w:rPr>
                <w:rFonts w:ascii="宋体" w:hAnsi="宋体" w:hint="eastAsia"/>
                <w:sz w:val="24"/>
              </w:rPr>
              <w:t>分）</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133AD0">
            <w:pPr>
              <w:widowControl/>
              <w:spacing w:before="226" w:line="360" w:lineRule="auto"/>
              <w:ind w:firstLineChars="150" w:firstLine="360"/>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133AD0">
            <w:pPr>
              <w:widowControl/>
              <w:spacing w:before="226" w:line="360" w:lineRule="auto"/>
              <w:ind w:firstLineChars="700" w:firstLine="1680"/>
              <w:jc w:val="left"/>
              <w:rPr>
                <w:rFonts w:ascii="宋体" w:hAnsi="宋体"/>
                <w:sz w:val="24"/>
              </w:rPr>
            </w:pPr>
            <w:r w:rsidRPr="00E22239">
              <w:rPr>
                <w:rFonts w:ascii="宋体" w:hAnsi="宋体" w:hint="eastAsia"/>
                <w:sz w:val="24"/>
              </w:rPr>
              <w:t>评分标准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584727">
            <w:pPr>
              <w:widowControl/>
              <w:spacing w:before="226" w:line="360" w:lineRule="auto"/>
              <w:jc w:val="left"/>
              <w:rPr>
                <w:rFonts w:ascii="宋体" w:hAnsi="宋体"/>
                <w:sz w:val="24"/>
              </w:rPr>
            </w:pPr>
            <w:r w:rsidRPr="00E22239">
              <w:rPr>
                <w:rFonts w:ascii="宋体" w:hAnsi="宋体"/>
                <w:sz w:val="24"/>
              </w:rPr>
              <w:t>3</w:t>
            </w:r>
            <w:r w:rsidRPr="00E22239">
              <w:rPr>
                <w:rFonts w:ascii="宋体" w:hAnsi="宋体" w:hint="eastAsia"/>
                <w:sz w:val="24"/>
              </w:rPr>
              <w:t>0分值</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27257E" w:rsidP="009F1B98">
            <w:pPr>
              <w:widowControl/>
              <w:spacing w:before="226" w:line="360" w:lineRule="auto"/>
              <w:ind w:left="600" w:hangingChars="250" w:hanging="600"/>
              <w:jc w:val="left"/>
              <w:rPr>
                <w:rFonts w:ascii="宋体" w:hAnsi="宋体"/>
                <w:sz w:val="24"/>
              </w:rPr>
            </w:pPr>
            <w:r w:rsidRPr="0061434D">
              <w:rPr>
                <w:rFonts w:ascii="宋体" w:hAnsi="宋体" w:hint="eastAsia"/>
                <w:sz w:val="24"/>
              </w:rPr>
              <w:t>组织机构与人员安排</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61434D">
            <w:pPr>
              <w:widowControl/>
              <w:spacing w:before="226" w:line="360" w:lineRule="auto"/>
              <w:ind w:firstLineChars="200" w:firstLine="480"/>
              <w:jc w:val="left"/>
              <w:rPr>
                <w:rFonts w:ascii="宋体" w:hAnsi="宋体"/>
                <w:sz w:val="24"/>
              </w:rPr>
            </w:pPr>
            <w:r w:rsidRPr="0061434D">
              <w:rPr>
                <w:rFonts w:ascii="宋体" w:hAnsi="宋体" w:hint="eastAsia"/>
                <w:sz w:val="24"/>
              </w:rPr>
              <w:t>组织机构与人员安排7分，对供应商针对本项目制订的组织机构与人员安排方案进行合理性和科学性计分，合理、科学、可行的得7分，欠合理、欠科学、欠可行的得4分，有不合理、较难实施的得2分，未提供的不得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543F7B">
            <w:pPr>
              <w:widowControl/>
              <w:spacing w:before="226" w:line="360" w:lineRule="auto"/>
              <w:jc w:val="left"/>
              <w:rPr>
                <w:rFonts w:ascii="宋体" w:hAnsi="宋体"/>
                <w:sz w:val="24"/>
              </w:rPr>
            </w:pPr>
            <w:r>
              <w:rPr>
                <w:rFonts w:ascii="宋体" w:hAnsi="宋体" w:hint="eastAsia"/>
                <w:sz w:val="24"/>
              </w:rPr>
              <w:t>7</w:t>
            </w:r>
            <w:r w:rsidR="00CE670E" w:rsidRPr="00E22239">
              <w:rPr>
                <w:rFonts w:ascii="宋体" w:hAnsi="宋体" w:hint="eastAsia"/>
                <w:sz w:val="24"/>
              </w:rPr>
              <w:t>分</w:t>
            </w:r>
          </w:p>
        </w:tc>
      </w:tr>
      <w:tr w:rsidR="00543F7B"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61434D" w:rsidP="0061434D">
            <w:pPr>
              <w:widowControl/>
              <w:spacing w:before="226" w:line="360" w:lineRule="auto"/>
              <w:ind w:firstLineChars="100" w:firstLine="240"/>
              <w:jc w:val="left"/>
              <w:rPr>
                <w:rFonts w:ascii="宋体" w:hAnsi="宋体"/>
                <w:sz w:val="24"/>
              </w:rPr>
            </w:pPr>
            <w:r>
              <w:rPr>
                <w:rFonts w:ascii="宋体" w:hAnsi="宋体" w:hint="eastAsia"/>
                <w:sz w:val="24"/>
              </w:rPr>
              <w:lastRenderedPageBreak/>
              <w:t>总体</w:t>
            </w:r>
            <w:r w:rsidRPr="0061434D">
              <w:rPr>
                <w:rFonts w:ascii="宋体" w:hAnsi="宋体" w:hint="eastAsia"/>
                <w:sz w:val="24"/>
              </w:rPr>
              <w:t>实施方案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61434D" w:rsidP="0061434D">
            <w:pPr>
              <w:ind w:firstLineChars="200" w:firstLine="480"/>
              <w:rPr>
                <w:rFonts w:ascii="宋体" w:hAnsi="宋体"/>
                <w:sz w:val="24"/>
              </w:rPr>
            </w:pPr>
            <w:r w:rsidRPr="0061434D">
              <w:rPr>
                <w:rFonts w:ascii="宋体" w:hAnsi="宋体" w:hint="eastAsia"/>
                <w:sz w:val="24"/>
              </w:rPr>
              <w:t>总体实施方案7分，对供应商针对本项目提供的总体实施方案进行全面性计分，能全面满足采购项目要求的计7分；基本满足文件要求的计4分；不全面，需要进一步补充完善的计2分；未提供方案的不计分。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61434D" w:rsidP="00584727">
            <w:pPr>
              <w:widowControl/>
              <w:spacing w:before="226" w:line="360" w:lineRule="auto"/>
              <w:jc w:val="left"/>
              <w:rPr>
                <w:rFonts w:ascii="宋体" w:hAnsi="宋体"/>
                <w:sz w:val="24"/>
              </w:rPr>
            </w:pPr>
            <w:r>
              <w:rPr>
                <w:rFonts w:ascii="宋体" w:hAnsi="宋体" w:hint="eastAsia"/>
                <w:sz w:val="24"/>
              </w:rPr>
              <w:t>7</w:t>
            </w:r>
            <w:r w:rsidR="00543F7B">
              <w:rPr>
                <w:rFonts w:ascii="宋体" w:hAnsi="宋体" w:hint="eastAsia"/>
                <w:sz w:val="24"/>
              </w:rPr>
              <w:t>分</w:t>
            </w:r>
          </w:p>
        </w:tc>
      </w:tr>
      <w:tr w:rsidR="0061434D"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434D" w:rsidRPr="0061434D" w:rsidRDefault="0061434D" w:rsidP="0061434D">
            <w:pPr>
              <w:widowControl/>
              <w:spacing w:before="226" w:line="360" w:lineRule="auto"/>
              <w:jc w:val="left"/>
              <w:rPr>
                <w:rFonts w:ascii="宋体" w:hAnsi="宋体"/>
                <w:sz w:val="24"/>
              </w:rPr>
            </w:pPr>
            <w:r w:rsidRPr="0061434D">
              <w:rPr>
                <w:rFonts w:ascii="宋体" w:hAnsi="宋体" w:hint="eastAsia"/>
                <w:sz w:val="24"/>
              </w:rPr>
              <w:t>各专项实施方案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61434D" w:rsidRPr="0061434D" w:rsidRDefault="0061434D" w:rsidP="0061434D">
            <w:pPr>
              <w:ind w:firstLineChars="200" w:firstLine="480"/>
              <w:rPr>
                <w:rFonts w:ascii="宋体" w:hAnsi="宋体"/>
                <w:sz w:val="24"/>
              </w:rPr>
            </w:pPr>
            <w:r w:rsidRPr="0061434D">
              <w:rPr>
                <w:rFonts w:ascii="宋体" w:hAnsi="宋体" w:hint="eastAsia"/>
                <w:sz w:val="24"/>
              </w:rPr>
              <w:t>各专项实施方案7分，对供应商针对本项目提供的各专项实施方案进行合理性和可操</w:t>
            </w:r>
          </w:p>
          <w:p w:rsidR="0061434D" w:rsidRPr="0061434D" w:rsidRDefault="0061434D" w:rsidP="00A1577A">
            <w:pPr>
              <w:ind w:firstLineChars="200" w:firstLine="480"/>
              <w:rPr>
                <w:rFonts w:ascii="宋体" w:hAnsi="宋体"/>
                <w:sz w:val="24"/>
              </w:rPr>
            </w:pPr>
            <w:r w:rsidRPr="0061434D">
              <w:rPr>
                <w:rFonts w:ascii="宋体" w:hAnsi="宋体" w:hint="eastAsia"/>
                <w:sz w:val="24"/>
              </w:rPr>
              <w:t>作性计分 ，科学合理、可操作性强的计</w:t>
            </w:r>
            <w:r w:rsidR="00A1577A">
              <w:rPr>
                <w:rFonts w:ascii="宋体" w:hAnsi="宋体" w:hint="eastAsia"/>
                <w:sz w:val="24"/>
              </w:rPr>
              <w:t>7</w:t>
            </w:r>
            <w:r w:rsidRPr="0061434D">
              <w:rPr>
                <w:rFonts w:ascii="宋体" w:hAnsi="宋体" w:hint="eastAsia"/>
                <w:sz w:val="24"/>
              </w:rPr>
              <w:t>分；欠合理、可操作性有待加强的计5 分；不合理、很难实施的计2 分；未提供方案的不计分。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61434D" w:rsidRDefault="0061434D" w:rsidP="00584727">
            <w:pPr>
              <w:widowControl/>
              <w:spacing w:before="226" w:line="360" w:lineRule="auto"/>
              <w:jc w:val="left"/>
              <w:rPr>
                <w:rFonts w:ascii="宋体" w:hAnsi="宋体"/>
                <w:sz w:val="24"/>
              </w:rPr>
            </w:pPr>
            <w:r>
              <w:rPr>
                <w:rFonts w:ascii="宋体" w:hAnsi="宋体" w:hint="eastAsia"/>
                <w:sz w:val="24"/>
              </w:rPr>
              <w:t>7分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61434D" w:rsidRDefault="00982381" w:rsidP="009F1B98">
            <w:pPr>
              <w:widowControl/>
              <w:spacing w:before="226" w:line="360" w:lineRule="auto"/>
              <w:ind w:firstLineChars="50" w:firstLine="120"/>
              <w:jc w:val="left"/>
              <w:rPr>
                <w:rFonts w:ascii="宋体" w:hAnsi="宋体"/>
                <w:sz w:val="24"/>
              </w:rPr>
            </w:pPr>
            <w:r w:rsidRPr="00982381">
              <w:rPr>
                <w:rFonts w:ascii="宋体" w:hAnsi="宋体" w:hint="eastAsia"/>
                <w:sz w:val="24"/>
              </w:rPr>
              <w:t>报告编制方案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61434D" w:rsidRDefault="00982381" w:rsidP="00982381">
            <w:pPr>
              <w:ind w:firstLineChars="200" w:firstLine="480"/>
              <w:rPr>
                <w:rFonts w:ascii="宋体" w:hAnsi="宋体"/>
                <w:sz w:val="24"/>
              </w:rPr>
            </w:pPr>
            <w:r w:rsidRPr="00982381">
              <w:rPr>
                <w:rFonts w:ascii="宋体" w:hAnsi="宋体" w:hint="eastAsia"/>
                <w:sz w:val="24"/>
              </w:rPr>
              <w:t>报告编制方案6分，对供应商针对本项目提供的报告编制方案进行技术性计分，能切实满足采购项目要求且编制思路清晰、内容全面的计</w:t>
            </w:r>
            <w:r w:rsidR="00A1577A">
              <w:rPr>
                <w:rFonts w:ascii="宋体" w:hAnsi="宋体" w:hint="eastAsia"/>
                <w:sz w:val="24"/>
              </w:rPr>
              <w:t>6</w:t>
            </w:r>
            <w:r w:rsidRPr="00982381">
              <w:rPr>
                <w:rFonts w:ascii="宋体" w:hAnsi="宋体" w:hint="eastAsia"/>
                <w:sz w:val="24"/>
              </w:rPr>
              <w:t>分；能基本满足文件要求且编制思路较清晰、内容基本全面的计4分；编制思路较混乱、内容不全的计2 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F1B98">
            <w:pPr>
              <w:widowControl/>
              <w:spacing w:before="226" w:line="360" w:lineRule="auto"/>
              <w:ind w:left="600" w:hangingChars="250" w:hanging="600"/>
              <w:jc w:val="left"/>
              <w:rPr>
                <w:rFonts w:ascii="宋体" w:hAnsi="宋体"/>
                <w:sz w:val="24"/>
              </w:rPr>
            </w:pPr>
            <w:r w:rsidRPr="00982381">
              <w:rPr>
                <w:rFonts w:ascii="宋体" w:hAnsi="宋体" w:hint="eastAsia"/>
                <w:sz w:val="24"/>
              </w:rPr>
              <w:t>质量进度控制措施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ind w:firstLineChars="200" w:firstLine="480"/>
              <w:rPr>
                <w:rFonts w:ascii="宋体" w:hAnsi="宋体"/>
                <w:sz w:val="24"/>
              </w:rPr>
            </w:pPr>
            <w:r w:rsidRPr="00982381">
              <w:rPr>
                <w:rFonts w:ascii="宋体" w:hAnsi="宋体" w:hint="eastAsia"/>
                <w:sz w:val="24"/>
              </w:rPr>
              <w:t>质量进度控制措施6分，对供应商针对本项目提供的质量进度控制措施进行合理性和科学性计分，合理、科学、可行的，计6分；欠合理、欠科学、欠可行的，计4分；有不合理、较难实施的，计2 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F1B98">
            <w:pPr>
              <w:widowControl/>
              <w:spacing w:before="226" w:line="360" w:lineRule="auto"/>
              <w:ind w:left="600" w:hangingChars="250" w:hanging="600"/>
              <w:jc w:val="left"/>
              <w:rPr>
                <w:rFonts w:ascii="宋体" w:hAnsi="宋体"/>
                <w:sz w:val="24"/>
              </w:rPr>
            </w:pPr>
            <w:r w:rsidRPr="00982381">
              <w:rPr>
                <w:rFonts w:ascii="宋体" w:hAnsi="宋体" w:hint="eastAsia"/>
                <w:sz w:val="24"/>
              </w:rPr>
              <w:t>合同履行保障措施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ind w:firstLineChars="200" w:firstLine="480"/>
              <w:rPr>
                <w:rFonts w:ascii="宋体" w:hAnsi="宋体"/>
                <w:sz w:val="24"/>
              </w:rPr>
            </w:pPr>
            <w:r w:rsidRPr="00982381">
              <w:rPr>
                <w:rFonts w:ascii="宋体" w:hAnsi="宋体" w:hint="eastAsia"/>
                <w:sz w:val="24"/>
              </w:rPr>
              <w:t>合同履行保障措施6分，对供应商提供的合同履行保障措施进行合理性和科学性计分，合理、科学、可行的，计6分；欠合理、欠科学、欠可行的，计4分；有不合理、较难实施的，计2分。未提供的不计分。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widowControl/>
              <w:spacing w:before="226" w:line="360" w:lineRule="auto"/>
              <w:jc w:val="left"/>
              <w:rPr>
                <w:rFonts w:ascii="宋体" w:hAnsi="宋体"/>
                <w:sz w:val="24"/>
              </w:rPr>
            </w:pPr>
            <w:r w:rsidRPr="00982381">
              <w:rPr>
                <w:rFonts w:ascii="宋体" w:hAnsi="宋体" w:hint="eastAsia"/>
                <w:sz w:val="24"/>
              </w:rPr>
              <w:t>重点、难点的分析</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ind w:firstLineChars="200" w:firstLine="480"/>
              <w:rPr>
                <w:rFonts w:ascii="宋体" w:hAnsi="宋体"/>
                <w:sz w:val="24"/>
              </w:rPr>
            </w:pPr>
            <w:r w:rsidRPr="00982381">
              <w:rPr>
                <w:rFonts w:ascii="宋体" w:hAnsi="宋体" w:hint="eastAsia"/>
                <w:sz w:val="24"/>
              </w:rPr>
              <w:t>重点、难点的分析6分，对供应商针对本项目重点突出、技术建议叙述全面、合理、科学、可行的，计6分；欠合理、欠科学、欠可行的，计4分；有不合理、较难实施的，计2 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543F7B" w:rsidTr="009F1B98">
        <w:trPr>
          <w:trHeight w:val="567"/>
        </w:trPr>
        <w:tc>
          <w:tcPr>
            <w:tcW w:w="1969" w:type="dxa"/>
            <w:tcBorders>
              <w:top w:val="single" w:sz="4" w:space="0" w:color="auto"/>
              <w:left w:val="single" w:sz="4" w:space="0" w:color="auto"/>
              <w:right w:val="single" w:sz="4" w:space="0" w:color="auto"/>
            </w:tcBorders>
            <w:shd w:val="clear" w:color="auto" w:fill="auto"/>
            <w:vAlign w:val="center"/>
          </w:tcPr>
          <w:p w:rsidR="00543F7B" w:rsidRPr="00543F7B" w:rsidRDefault="00543F7B" w:rsidP="00982381">
            <w:pPr>
              <w:widowControl/>
              <w:spacing w:before="226" w:line="360" w:lineRule="auto"/>
              <w:ind w:firstLineChars="100" w:firstLine="240"/>
              <w:jc w:val="left"/>
              <w:rPr>
                <w:rFonts w:ascii="宋体" w:hAnsi="宋体"/>
                <w:sz w:val="24"/>
              </w:rPr>
            </w:pPr>
            <w:r w:rsidRPr="00543F7B">
              <w:rPr>
                <w:rFonts w:ascii="宋体" w:hAnsi="宋体" w:hint="eastAsia"/>
                <w:sz w:val="24"/>
              </w:rPr>
              <w:t>服务承诺</w:t>
            </w:r>
          </w:p>
          <w:p w:rsidR="00543F7B" w:rsidRPr="00E22239" w:rsidRDefault="00543F7B"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982381" w:rsidP="00982381">
            <w:pPr>
              <w:widowControl/>
              <w:spacing w:before="226" w:line="360" w:lineRule="auto"/>
              <w:ind w:firstLineChars="50" w:firstLine="105"/>
              <w:jc w:val="left"/>
              <w:rPr>
                <w:rFonts w:ascii="宋体" w:hAnsi="宋体"/>
                <w:sz w:val="24"/>
              </w:rPr>
            </w:pPr>
            <w:r w:rsidRPr="00982381">
              <w:rPr>
                <w:rFonts w:hint="eastAsia"/>
              </w:rPr>
              <w:t>各投标企业针对本项目服务计划、服务承诺、其他优惠性服务做出表述。综合对比服务水平优秀得</w:t>
            </w:r>
            <w:r w:rsidRPr="00982381">
              <w:rPr>
                <w:rFonts w:hint="eastAsia"/>
              </w:rPr>
              <w:t xml:space="preserve">5 </w:t>
            </w:r>
            <w:r w:rsidRPr="00982381">
              <w:rPr>
                <w:rFonts w:hint="eastAsia"/>
              </w:rPr>
              <w:t>分，良好得</w:t>
            </w:r>
            <w:r w:rsidRPr="00982381">
              <w:rPr>
                <w:rFonts w:hint="eastAsia"/>
              </w:rPr>
              <w:t>3</w:t>
            </w:r>
            <w:r w:rsidRPr="00982381">
              <w:rPr>
                <w:rFonts w:hint="eastAsia"/>
              </w:rPr>
              <w:t>分，差得</w:t>
            </w:r>
            <w:r w:rsidRPr="00982381">
              <w:rPr>
                <w:rFonts w:hint="eastAsia"/>
              </w:rPr>
              <w:t xml:space="preserve">1 </w:t>
            </w:r>
            <w:r w:rsidRPr="00982381">
              <w:rPr>
                <w:rFonts w:hint="eastAsia"/>
              </w:rPr>
              <w:t>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982381" w:rsidP="00584727">
            <w:pPr>
              <w:widowControl/>
              <w:spacing w:before="226" w:line="360" w:lineRule="auto"/>
              <w:jc w:val="left"/>
              <w:rPr>
                <w:rFonts w:ascii="宋体" w:hAnsi="宋体"/>
                <w:sz w:val="24"/>
              </w:rPr>
            </w:pPr>
            <w:r>
              <w:rPr>
                <w:rFonts w:ascii="宋体" w:hAnsi="宋体" w:hint="eastAsia"/>
                <w:sz w:val="24"/>
              </w:rPr>
              <w:t>5</w:t>
            </w:r>
            <w:r w:rsidR="00543F7B">
              <w:rPr>
                <w:rFonts w:ascii="宋体" w:hAnsi="宋体" w:hint="eastAsia"/>
                <w:sz w:val="24"/>
              </w:rPr>
              <w:t>分</w:t>
            </w:r>
          </w:p>
        </w:tc>
      </w:tr>
    </w:tbl>
    <w:p w:rsidR="00E22239" w:rsidRPr="00CE14C3" w:rsidRDefault="00E22239" w:rsidP="00E22239">
      <w:pPr>
        <w:pStyle w:val="a7"/>
        <w:ind w:firstLineChars="250" w:firstLine="602"/>
        <w:contextualSpacing/>
        <w:rPr>
          <w:rFonts w:hAnsi="宋体" w:cs="仿宋_GB2312"/>
          <w:b/>
          <w:sz w:val="24"/>
        </w:rPr>
      </w:pPr>
      <w:r>
        <w:rPr>
          <w:rFonts w:hAnsi="宋体" w:cs="仿宋_GB2312" w:hint="eastAsia"/>
          <w:b/>
          <w:sz w:val="24"/>
          <w:szCs w:val="24"/>
          <w:lang w:val="zh-CN"/>
        </w:rPr>
        <w:t>备注：</w:t>
      </w:r>
      <w:r w:rsidRPr="00E22239">
        <w:rPr>
          <w:rFonts w:hAnsi="宋体" w:cs="仿宋_GB2312" w:hint="eastAsia"/>
          <w:sz w:val="24"/>
          <w:szCs w:val="24"/>
          <w:lang w:val="zh-CN"/>
        </w:rPr>
        <w:t>以上相关证明证件均以原件的彩色扫描件为准</w:t>
      </w:r>
      <w:r w:rsidR="0027257E">
        <w:rPr>
          <w:rFonts w:hAnsi="宋体" w:cs="仿宋_GB2312" w:hint="eastAsia"/>
          <w:sz w:val="24"/>
          <w:szCs w:val="24"/>
          <w:lang w:val="zh-CN"/>
        </w:rPr>
        <w:t>,</w:t>
      </w:r>
      <w:r w:rsidRPr="00E22239">
        <w:rPr>
          <w:rFonts w:hAnsi="宋体" w:cs="仿宋_GB2312" w:hint="eastAsia"/>
          <w:sz w:val="24"/>
          <w:szCs w:val="24"/>
          <w:lang w:val="zh-CN"/>
        </w:rPr>
        <w:t>扫描件无法辨认，不清晰者不得分）。</w:t>
      </w:r>
    </w:p>
    <w:p w:rsidR="004C59B2" w:rsidRPr="00E22239" w:rsidRDefault="008F7509" w:rsidP="00E22239">
      <w:pPr>
        <w:spacing w:line="400" w:lineRule="exact"/>
        <w:ind w:firstLineChars="250" w:firstLine="602"/>
        <w:rPr>
          <w:rFonts w:asciiTheme="minorEastAsia" w:eastAsiaTheme="minorEastAsia" w:hAnsiTheme="minorEastAsia" w:cstheme="minorEastAsia"/>
          <w:sz w:val="24"/>
        </w:rPr>
      </w:pPr>
      <w:r w:rsidRPr="000578F9">
        <w:rPr>
          <w:rFonts w:asciiTheme="minorEastAsia" w:eastAsiaTheme="minorEastAsia" w:hAnsiTheme="minorEastAsia" w:cstheme="minorEastAsia" w:hint="eastAsia"/>
          <w:b/>
          <w:sz w:val="24"/>
        </w:rPr>
        <w:t>特别提醒</w:t>
      </w:r>
      <w:r w:rsidRPr="00E22239">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CA78E3" w:rsidRDefault="00CA78E3" w:rsidP="00CA78E3">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对小型和微型企业产品的价格给予6%的扣除，用扣除后的价格参与评审；参加政府采购活动的中小企业应当提供关于印发《政府采购促进中小企业发展暂行办法》的通知规定的《中小企业声明函》（提供有关证件）。</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CA78E3" w:rsidRDefault="00CA78E3" w:rsidP="00CA78E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CA78E3" w:rsidRDefault="00CA78E3" w:rsidP="00CA78E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CA78E3" w:rsidRDefault="00CA78E3" w:rsidP="00CA78E3">
      <w:pPr>
        <w:spacing w:line="360" w:lineRule="auto"/>
        <w:rPr>
          <w:b/>
          <w:bCs/>
          <w:sz w:val="28"/>
          <w:szCs w:val="28"/>
        </w:rPr>
      </w:pPr>
      <w:r>
        <w:rPr>
          <w:rFonts w:hint="eastAsia"/>
          <w:b/>
          <w:bCs/>
          <w:sz w:val="28"/>
          <w:szCs w:val="28"/>
        </w:rPr>
        <w:t>七、授予合同</w:t>
      </w:r>
      <w:bookmarkEnd w:id="2"/>
    </w:p>
    <w:p w:rsidR="00CA78E3" w:rsidRDefault="00CA78E3" w:rsidP="00CA78E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w:t>
      </w:r>
      <w:r>
        <w:rPr>
          <w:rFonts w:ascii="宋体" w:hAnsi="宋体" w:cs="宋体" w:hint="eastAsia"/>
          <w:sz w:val="24"/>
        </w:rPr>
        <w:lastRenderedPageBreak/>
        <w:t>标通知书一经发出即发生法律效力。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（四）、合同协议书的签署</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CA78E3" w:rsidRDefault="00CA78E3" w:rsidP="00CA78E3">
      <w:pPr>
        <w:spacing w:line="360" w:lineRule="auto"/>
        <w:rPr>
          <w:rFonts w:ascii="宋体" w:hAnsi="宋体" w:cs="宋体"/>
          <w:sz w:val="24"/>
        </w:rPr>
      </w:pPr>
      <w:r>
        <w:rPr>
          <w:rFonts w:ascii="宋体" w:hAnsi="宋体" w:cs="宋体" w:hint="eastAsia"/>
          <w:sz w:val="24"/>
        </w:rPr>
        <w:t xml:space="preserve">    （五）、合同的公示</w:t>
      </w:r>
    </w:p>
    <w:p w:rsidR="004C59B2" w:rsidRPr="00CA78E3" w:rsidRDefault="00CA78E3" w:rsidP="00CA78E3">
      <w:pPr>
        <w:pStyle w:val="ac"/>
        <w:spacing w:line="360" w:lineRule="auto"/>
        <w:jc w:val="left"/>
        <w:rPr>
          <w:rFonts w:ascii="宋体" w:hAnsi="宋体" w:cs="宋体"/>
          <w:b w:val="0"/>
          <w:bCs w:val="0"/>
          <w:sz w:val="24"/>
          <w:szCs w:val="24"/>
        </w:rPr>
      </w:pPr>
      <w:r>
        <w:rPr>
          <w:rFonts w:ascii="宋体" w:hAnsi="宋体" w:cs="宋体" w:hint="eastAsia"/>
          <w:sz w:val="24"/>
        </w:rPr>
        <w:t xml:space="preserve">   </w:t>
      </w:r>
      <w:r w:rsidRPr="00CA78E3">
        <w:rPr>
          <w:rFonts w:ascii="宋体" w:hAnsi="宋体" w:cs="宋体" w:hint="eastAsia"/>
          <w:b w:val="0"/>
          <w:bCs w:val="0"/>
          <w:sz w:val="24"/>
          <w:szCs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Pr="00CA78E3" w:rsidRDefault="004C59B2" w:rsidP="00CA78E3">
      <w:pPr>
        <w:pStyle w:val="ac"/>
        <w:spacing w:line="360" w:lineRule="auto"/>
        <w:jc w:val="left"/>
        <w:rPr>
          <w:rFonts w:ascii="宋体" w:hAnsi="宋体" w:cs="宋体"/>
          <w:b w:val="0"/>
          <w:bCs w:val="0"/>
          <w:sz w:val="24"/>
          <w:szCs w:val="24"/>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C59B2" w:rsidRDefault="008F7509" w:rsidP="00451C8A">
      <w:pPr>
        <w:pStyle w:val="ac"/>
        <w:spacing w:line="360" w:lineRule="auto"/>
        <w:ind w:firstLineChars="600" w:firstLine="1928"/>
        <w:jc w:val="both"/>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E6216">
        <w:rPr>
          <w:rFonts w:ascii="宋体" w:hAnsi="宋体" w:cs="宋体" w:hint="eastAsia"/>
          <w:sz w:val="24"/>
        </w:rPr>
        <w:t>公共资源</w:t>
      </w:r>
      <w:r>
        <w:rPr>
          <w:rFonts w:ascii="宋体" w:hAnsi="宋体" w:cs="宋体" w:hint="eastAsia"/>
          <w:sz w:val="24"/>
        </w:rPr>
        <w:t>交易中心和及相关业务科室（备案）各执一份，具有同等法律效力。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CA78E3" w:rsidRDefault="00CA78E3" w:rsidP="00AB58AC">
      <w:pPr>
        <w:spacing w:line="360" w:lineRule="auto"/>
        <w:ind w:firstLineChars="550" w:firstLine="1767"/>
        <w:rPr>
          <w:rFonts w:ascii="宋体" w:hAnsi="宋体" w:cs="宋体"/>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27257E" w:rsidRDefault="0027257E" w:rsidP="0027257E">
      <w:pPr>
        <w:spacing w:line="560" w:lineRule="exact"/>
        <w:rPr>
          <w:rFonts w:ascii="宋体" w:hAnsi="宋体" w:cs="宋体"/>
          <w:b/>
          <w:bCs/>
          <w:sz w:val="32"/>
          <w:szCs w:val="32"/>
        </w:rPr>
      </w:pPr>
    </w:p>
    <w:p w:rsidR="00096838" w:rsidRPr="00096838" w:rsidRDefault="008F7509" w:rsidP="007227FB">
      <w:pPr>
        <w:spacing w:line="560" w:lineRule="exact"/>
        <w:ind w:firstLineChars="400" w:firstLine="1285"/>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w:t>
      </w:r>
      <w:r w:rsidR="007227FB" w:rsidRPr="007227FB">
        <w:rPr>
          <w:rFonts w:ascii="宋体" w:hAnsi="宋体" w:cs="宋体" w:hint="eastAsia"/>
          <w:b/>
          <w:bCs/>
          <w:sz w:val="32"/>
          <w:szCs w:val="32"/>
        </w:rPr>
        <w:t>样本、仅供参考</w:t>
      </w:r>
      <w:r w:rsidR="00096838" w:rsidRPr="00096838">
        <w:rPr>
          <w:rFonts w:ascii="宋体" w:hAnsi="宋体" w:cs="宋体" w:hint="eastAsia"/>
          <w:b/>
          <w:bCs/>
          <w:sz w:val="32"/>
          <w:szCs w:val="32"/>
        </w:rPr>
        <w:t>)</w:t>
      </w:r>
    </w:p>
    <w:p w:rsidR="00FB0F82" w:rsidRDefault="00FB0F82" w:rsidP="00FB0F82">
      <w:pPr>
        <w:spacing w:line="360" w:lineRule="auto"/>
        <w:ind w:firstLineChars="200" w:firstLine="482"/>
        <w:rPr>
          <w:b/>
          <w:sz w:val="24"/>
        </w:rPr>
      </w:pPr>
    </w:p>
    <w:p w:rsidR="007730C2" w:rsidRPr="007730C2" w:rsidRDefault="007730C2" w:rsidP="007730C2">
      <w:pPr>
        <w:spacing w:line="360" w:lineRule="auto"/>
        <w:ind w:firstLineChars="200" w:firstLine="480"/>
        <w:rPr>
          <w:sz w:val="24"/>
        </w:rPr>
      </w:pPr>
      <w:r w:rsidRPr="007730C2">
        <w:rPr>
          <w:rFonts w:hint="eastAsia"/>
          <w:sz w:val="24"/>
        </w:rPr>
        <w:t>合同编号：</w:t>
      </w:r>
    </w:p>
    <w:p w:rsidR="007730C2" w:rsidRPr="007730C2" w:rsidRDefault="007730C2" w:rsidP="007730C2">
      <w:pPr>
        <w:spacing w:line="360" w:lineRule="auto"/>
        <w:ind w:firstLineChars="200" w:firstLine="480"/>
        <w:rPr>
          <w:sz w:val="24"/>
          <w:u w:val="single"/>
        </w:rPr>
      </w:pPr>
      <w:r w:rsidRPr="007730C2">
        <w:rPr>
          <w:rFonts w:hint="eastAsia"/>
          <w:sz w:val="24"/>
        </w:rPr>
        <w:t>甲方：</w:t>
      </w:r>
      <w:r w:rsidRPr="007730C2">
        <w:rPr>
          <w:rFonts w:hint="eastAsia"/>
          <w:sz w:val="24"/>
          <w:u w:val="single"/>
        </w:rPr>
        <w:t xml:space="preserve">               </w:t>
      </w:r>
    </w:p>
    <w:p w:rsidR="007730C2" w:rsidRPr="007730C2" w:rsidRDefault="007730C2" w:rsidP="007730C2">
      <w:pPr>
        <w:spacing w:line="360" w:lineRule="auto"/>
        <w:ind w:firstLineChars="200" w:firstLine="480"/>
        <w:rPr>
          <w:sz w:val="24"/>
          <w:u w:val="single"/>
        </w:rPr>
      </w:pPr>
      <w:r w:rsidRPr="007730C2">
        <w:rPr>
          <w:rFonts w:hint="eastAsia"/>
          <w:sz w:val="24"/>
        </w:rPr>
        <w:t>乙方：</w:t>
      </w:r>
      <w:r w:rsidRPr="007730C2">
        <w:rPr>
          <w:rFonts w:hint="eastAsia"/>
          <w:sz w:val="24"/>
          <w:u w:val="single"/>
        </w:rPr>
        <w:t xml:space="preserve">                   </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甲、乙双方根据</w:t>
      </w:r>
      <w:r w:rsidRPr="007730C2">
        <w:rPr>
          <w:rFonts w:hint="eastAsia"/>
          <w:sz w:val="24"/>
          <w:u w:val="single"/>
        </w:rPr>
        <w:t xml:space="preserve">      </w:t>
      </w:r>
      <w:r w:rsidRPr="007730C2">
        <w:rPr>
          <w:rFonts w:hint="eastAsia"/>
          <w:sz w:val="24"/>
          <w:u w:val="single"/>
        </w:rPr>
        <w:t>年</w:t>
      </w:r>
      <w:r w:rsidRPr="007730C2">
        <w:rPr>
          <w:rFonts w:hint="eastAsia"/>
          <w:sz w:val="24"/>
          <w:u w:val="single"/>
        </w:rPr>
        <w:t xml:space="preserve">     </w:t>
      </w:r>
      <w:r w:rsidRPr="007730C2">
        <w:rPr>
          <w:rFonts w:hint="eastAsia"/>
          <w:sz w:val="24"/>
          <w:u w:val="single"/>
        </w:rPr>
        <w:t>月</w:t>
      </w:r>
      <w:r w:rsidRPr="007730C2">
        <w:rPr>
          <w:rFonts w:hint="eastAsia"/>
          <w:sz w:val="24"/>
          <w:u w:val="single"/>
        </w:rPr>
        <w:t xml:space="preserve">     </w:t>
      </w:r>
      <w:r w:rsidRPr="007730C2">
        <w:rPr>
          <w:rFonts w:hint="eastAsia"/>
          <w:sz w:val="24"/>
        </w:rPr>
        <w:t>日襄城县政府采购中心签发的中标通知书和招投标文件，并经双方协商一致，在平等互利的基础上，达成以下合同条款：</w:t>
      </w:r>
    </w:p>
    <w:p w:rsidR="007730C2" w:rsidRPr="007730C2" w:rsidRDefault="007730C2" w:rsidP="007730C2">
      <w:pPr>
        <w:numPr>
          <w:ilvl w:val="0"/>
          <w:numId w:val="24"/>
        </w:numPr>
        <w:spacing w:line="360" w:lineRule="auto"/>
        <w:ind w:firstLineChars="200" w:firstLine="480"/>
        <w:rPr>
          <w:sz w:val="24"/>
        </w:rPr>
      </w:pPr>
      <w:r w:rsidRPr="007730C2">
        <w:rPr>
          <w:rFonts w:hint="eastAsia"/>
          <w:sz w:val="24"/>
        </w:rPr>
        <w:t>招标文件、投标文件、澄清文件及材料（如果有的话）、中标通知书、合同条款、补充协议（如果有的话）均为合同不可分割的部分。</w:t>
      </w:r>
    </w:p>
    <w:p w:rsidR="007730C2" w:rsidRPr="007730C2" w:rsidRDefault="007730C2" w:rsidP="007730C2">
      <w:pPr>
        <w:spacing w:line="360" w:lineRule="auto"/>
        <w:ind w:firstLineChars="200" w:firstLine="480"/>
        <w:rPr>
          <w:sz w:val="24"/>
          <w:u w:val="single"/>
        </w:rPr>
      </w:pPr>
      <w:r w:rsidRPr="007730C2">
        <w:rPr>
          <w:rFonts w:hint="eastAsia"/>
          <w:sz w:val="24"/>
        </w:rPr>
        <w:t xml:space="preserve">    </w:t>
      </w:r>
      <w:r w:rsidRPr="007730C2">
        <w:rPr>
          <w:rFonts w:hint="eastAsia"/>
          <w:sz w:val="24"/>
        </w:rPr>
        <w:t>本合同总价为人民币（大写）</w:t>
      </w:r>
      <w:r w:rsidRPr="007730C2">
        <w:rPr>
          <w:rFonts w:hint="eastAsia"/>
          <w:sz w:val="24"/>
          <w:u w:val="single"/>
        </w:rPr>
        <w:t xml:space="preserve">                               </w:t>
      </w:r>
      <w:r w:rsidRPr="007730C2">
        <w:rPr>
          <w:rFonts w:hint="eastAsia"/>
          <w:sz w:val="24"/>
        </w:rPr>
        <w:t>。</w:t>
      </w:r>
    </w:p>
    <w:p w:rsidR="007730C2" w:rsidRPr="007730C2" w:rsidRDefault="007730C2" w:rsidP="007730C2">
      <w:pPr>
        <w:spacing w:line="360" w:lineRule="auto"/>
        <w:ind w:firstLineChars="200" w:firstLine="480"/>
        <w:rPr>
          <w:sz w:val="24"/>
        </w:rPr>
      </w:pPr>
      <w:r w:rsidRPr="007730C2">
        <w:rPr>
          <w:rFonts w:hint="eastAsia"/>
          <w:sz w:val="24"/>
        </w:rPr>
        <w:t>二、服务范围</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1</w:t>
      </w:r>
      <w:r w:rsidRPr="007730C2">
        <w:rPr>
          <w:rFonts w:hint="eastAsia"/>
          <w:sz w:val="24"/>
        </w:rPr>
        <w:t>．本合同项下的服务指</w:t>
      </w:r>
      <w:r w:rsidRPr="007730C2">
        <w:rPr>
          <w:rFonts w:hint="eastAsia"/>
          <w:sz w:val="24"/>
          <w:u w:val="single"/>
        </w:rPr>
        <w:t xml:space="preserve">                                </w:t>
      </w:r>
      <w:r w:rsidRPr="007730C2">
        <w:rPr>
          <w:rFonts w:hint="eastAsia"/>
          <w:sz w:val="24"/>
        </w:rPr>
        <w:t>。</w:t>
      </w:r>
    </w:p>
    <w:p w:rsidR="007730C2" w:rsidRPr="007730C2" w:rsidRDefault="007730C2" w:rsidP="007730C2">
      <w:pPr>
        <w:spacing w:line="360" w:lineRule="auto"/>
        <w:ind w:firstLineChars="200" w:firstLine="480"/>
        <w:rPr>
          <w:sz w:val="24"/>
          <w:u w:val="single"/>
        </w:rPr>
      </w:pPr>
      <w:r w:rsidRPr="007730C2">
        <w:rPr>
          <w:rFonts w:hint="eastAsia"/>
          <w:sz w:val="24"/>
        </w:rPr>
        <w:t xml:space="preserve">  </w:t>
      </w:r>
      <w:r w:rsidRPr="007730C2">
        <w:rPr>
          <w:sz w:val="24"/>
        </w:rPr>
        <w:t>2</w:t>
      </w:r>
      <w:r w:rsidRPr="007730C2">
        <w:rPr>
          <w:rFonts w:hint="eastAsia"/>
          <w:sz w:val="24"/>
        </w:rPr>
        <w:t>．项目负责人：</w:t>
      </w:r>
      <w:r w:rsidRPr="007730C2">
        <w:rPr>
          <w:rFonts w:hint="eastAsia"/>
          <w:sz w:val="24"/>
          <w:u w:val="single"/>
        </w:rPr>
        <w:t xml:space="preserve">          </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三、甲方乙方的权利和义务</w:t>
      </w:r>
    </w:p>
    <w:p w:rsidR="007730C2" w:rsidRPr="007730C2" w:rsidRDefault="007730C2" w:rsidP="007730C2">
      <w:pPr>
        <w:numPr>
          <w:ilvl w:val="0"/>
          <w:numId w:val="25"/>
        </w:numPr>
        <w:spacing w:line="360" w:lineRule="auto"/>
        <w:ind w:firstLineChars="200" w:firstLine="480"/>
        <w:rPr>
          <w:sz w:val="24"/>
        </w:rPr>
      </w:pPr>
      <w:r w:rsidRPr="007730C2">
        <w:rPr>
          <w:rFonts w:hint="eastAsia"/>
          <w:sz w:val="24"/>
        </w:rPr>
        <w:t>甲方的权利和义务</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在规定时间内向乙方提供有关建设项目审批文件和勘察设计基础资料，并对提供的时间、进度、资料可靠性负责。</w:t>
      </w:r>
    </w:p>
    <w:p w:rsidR="007730C2" w:rsidRPr="007730C2" w:rsidRDefault="007730C2" w:rsidP="007730C2">
      <w:pPr>
        <w:spacing w:line="360" w:lineRule="auto"/>
        <w:ind w:firstLineChars="200" w:firstLine="480"/>
        <w:rPr>
          <w:sz w:val="24"/>
        </w:rPr>
      </w:pPr>
      <w:r w:rsidRPr="007730C2">
        <w:rPr>
          <w:rFonts w:hint="eastAsia"/>
          <w:sz w:val="24"/>
        </w:rPr>
        <w:t>甲方不得在求乙方违反国家有关标准时行设计。</w:t>
      </w:r>
    </w:p>
    <w:p w:rsidR="007730C2" w:rsidRPr="007730C2" w:rsidRDefault="007730C2" w:rsidP="007730C2">
      <w:pPr>
        <w:spacing w:line="360" w:lineRule="auto"/>
        <w:ind w:firstLineChars="200" w:firstLine="480"/>
        <w:rPr>
          <w:sz w:val="24"/>
        </w:rPr>
      </w:pPr>
      <w:r w:rsidRPr="007730C2">
        <w:rPr>
          <w:rFonts w:hint="eastAsia"/>
          <w:sz w:val="24"/>
        </w:rPr>
        <w:t>甲方交付上述资料及文件超过规定期限，乙方有要重新确定提交设计文件的时间。</w:t>
      </w:r>
    </w:p>
    <w:p w:rsidR="007730C2" w:rsidRPr="007730C2" w:rsidRDefault="007730C2" w:rsidP="007730C2">
      <w:pPr>
        <w:spacing w:line="360" w:lineRule="auto"/>
        <w:ind w:firstLineChars="200" w:firstLine="480"/>
        <w:rPr>
          <w:sz w:val="24"/>
        </w:rPr>
      </w:pPr>
      <w:r w:rsidRPr="007730C2">
        <w:rPr>
          <w:rFonts w:hint="eastAsia"/>
          <w:sz w:val="24"/>
        </w:rPr>
        <w:t>甲方变更委托设计项目、规模、条件或因提交的资料错误，或所提交资料作较大修改，以致造成乙方设计返工时，双方除另行协商签订补充协议（或另订协议）、重新有关条款外，甲方应按乙方所耗工作量向乙方支付返工费。</w:t>
      </w:r>
    </w:p>
    <w:p w:rsidR="007730C2" w:rsidRPr="007730C2" w:rsidRDefault="007730C2" w:rsidP="007730C2">
      <w:pPr>
        <w:spacing w:line="360" w:lineRule="auto"/>
        <w:ind w:firstLineChars="200" w:firstLine="480"/>
        <w:rPr>
          <w:sz w:val="24"/>
        </w:rPr>
      </w:pPr>
      <w:r w:rsidRPr="007730C2">
        <w:rPr>
          <w:rFonts w:hint="eastAsia"/>
          <w:sz w:val="24"/>
        </w:rPr>
        <w:t>甲方逾期支付乙方设计费，每逾期支付一天，应承担应支付金额千分之二的逾期违约金，且乙方提交设计文件的时间顺延。</w:t>
      </w:r>
    </w:p>
    <w:p w:rsidR="007730C2" w:rsidRPr="007730C2" w:rsidRDefault="007730C2" w:rsidP="007730C2">
      <w:pPr>
        <w:spacing w:line="360" w:lineRule="auto"/>
        <w:ind w:firstLineChars="200" w:firstLine="480"/>
        <w:rPr>
          <w:sz w:val="24"/>
        </w:rPr>
      </w:pPr>
      <w:r w:rsidRPr="007730C2">
        <w:rPr>
          <w:rFonts w:hint="eastAsia"/>
          <w:sz w:val="24"/>
        </w:rPr>
        <w:t>甲方在求乙方提前将会设计文件时，须征得乙方同意，并支付赶工费，赶工费按每提前一天支付协议金额的千分之二计算。甲方要求乙方提前交付设计文件的时间不得严重背离合理设计周期。</w:t>
      </w:r>
    </w:p>
    <w:p w:rsidR="007730C2" w:rsidRPr="007730C2" w:rsidRDefault="007730C2" w:rsidP="007730C2">
      <w:pPr>
        <w:numPr>
          <w:ilvl w:val="0"/>
          <w:numId w:val="25"/>
        </w:numPr>
        <w:spacing w:line="360" w:lineRule="auto"/>
        <w:ind w:firstLineChars="200" w:firstLine="480"/>
        <w:rPr>
          <w:sz w:val="24"/>
        </w:rPr>
      </w:pPr>
      <w:r w:rsidRPr="007730C2">
        <w:rPr>
          <w:rFonts w:hint="eastAsia"/>
          <w:sz w:val="24"/>
        </w:rPr>
        <w:t>乙方的权利和义务</w:t>
      </w:r>
    </w:p>
    <w:p w:rsidR="007730C2" w:rsidRPr="007730C2" w:rsidRDefault="007730C2" w:rsidP="007730C2">
      <w:pPr>
        <w:spacing w:line="360" w:lineRule="auto"/>
        <w:ind w:firstLineChars="200" w:firstLine="480"/>
        <w:rPr>
          <w:sz w:val="24"/>
        </w:rPr>
      </w:pPr>
      <w:r w:rsidRPr="007730C2">
        <w:rPr>
          <w:rFonts w:hint="eastAsia"/>
          <w:sz w:val="24"/>
        </w:rPr>
        <w:t>乙方按国家规定和协议约定的技术规范、标准进行设计，按双方约定的内容、时间及份数向甲方交付设计文件，并对提交的设计文件的质量负责。</w:t>
      </w:r>
    </w:p>
    <w:p w:rsidR="007730C2" w:rsidRPr="007730C2" w:rsidRDefault="007730C2" w:rsidP="007730C2">
      <w:pPr>
        <w:spacing w:line="360" w:lineRule="auto"/>
        <w:ind w:firstLineChars="200" w:firstLine="480"/>
        <w:rPr>
          <w:sz w:val="24"/>
        </w:rPr>
      </w:pPr>
      <w:r w:rsidRPr="007730C2">
        <w:rPr>
          <w:rFonts w:hint="eastAsia"/>
          <w:sz w:val="24"/>
        </w:rPr>
        <w:lastRenderedPageBreak/>
        <w:t>乙方对设计文件出现的遗漏或错误负责修改和补充。由于乙方设计错误造成工程质量事故损失，乙方除负责采取补救措施外，应免收损失部分的设计费。</w:t>
      </w:r>
    </w:p>
    <w:p w:rsidR="007730C2" w:rsidRPr="007730C2" w:rsidRDefault="007730C2" w:rsidP="007730C2">
      <w:pPr>
        <w:spacing w:line="360" w:lineRule="auto"/>
        <w:ind w:firstLineChars="200" w:firstLine="480"/>
        <w:rPr>
          <w:sz w:val="24"/>
        </w:rPr>
      </w:pPr>
      <w:r w:rsidRPr="007730C2">
        <w:rPr>
          <w:rFonts w:hint="eastAsia"/>
          <w:sz w:val="24"/>
        </w:rPr>
        <w:t>由于乙方原因，延误了设计文件交付时间，每延误一天，应减收该项目应收设计费的千分之二。</w:t>
      </w:r>
    </w:p>
    <w:p w:rsidR="007730C2" w:rsidRPr="007730C2" w:rsidRDefault="007730C2" w:rsidP="007730C2">
      <w:pPr>
        <w:spacing w:line="360" w:lineRule="auto"/>
        <w:ind w:firstLineChars="200" w:firstLine="480"/>
        <w:rPr>
          <w:sz w:val="24"/>
        </w:rPr>
      </w:pPr>
      <w:r w:rsidRPr="007730C2">
        <w:rPr>
          <w:rFonts w:hint="eastAsia"/>
          <w:sz w:val="24"/>
        </w:rPr>
        <w:t>合同生效后，乙方要求终（中）止或解除协议，乙方应双倍返还甲方支付的定金。</w:t>
      </w:r>
    </w:p>
    <w:p w:rsidR="007730C2" w:rsidRPr="007730C2" w:rsidRDefault="007730C2" w:rsidP="007730C2">
      <w:pPr>
        <w:spacing w:line="360" w:lineRule="auto"/>
        <w:ind w:firstLineChars="200" w:firstLine="480"/>
        <w:rPr>
          <w:sz w:val="24"/>
        </w:rPr>
      </w:pPr>
      <w:r w:rsidRPr="007730C2">
        <w:rPr>
          <w:rFonts w:hint="eastAsia"/>
          <w:sz w:val="24"/>
        </w:rPr>
        <w:t>乙方交付设计文件后，按规定参加有关部门组织的设计审查，并根据审查结论负责对不超出原定范围的内家做必要调整补充。</w:t>
      </w:r>
    </w:p>
    <w:p w:rsidR="007730C2" w:rsidRPr="007730C2" w:rsidRDefault="007730C2" w:rsidP="007730C2">
      <w:pPr>
        <w:spacing w:line="360" w:lineRule="auto"/>
        <w:ind w:firstLineChars="200" w:firstLine="480"/>
        <w:rPr>
          <w:sz w:val="24"/>
        </w:rPr>
      </w:pPr>
      <w:r w:rsidRPr="007730C2">
        <w:rPr>
          <w:rFonts w:hint="eastAsia"/>
          <w:sz w:val="24"/>
        </w:rPr>
        <w:t>在项目开始施工后，乙方有义务向甲方及施工单位进行设计交底、处理有关设计问题。</w:t>
      </w:r>
    </w:p>
    <w:p w:rsidR="007730C2" w:rsidRPr="007730C2" w:rsidRDefault="007730C2" w:rsidP="007730C2">
      <w:pPr>
        <w:spacing w:line="360" w:lineRule="auto"/>
        <w:ind w:firstLineChars="200" w:firstLine="480"/>
        <w:rPr>
          <w:sz w:val="24"/>
        </w:rPr>
      </w:pPr>
      <w:r w:rsidRPr="007730C2">
        <w:rPr>
          <w:rFonts w:hint="eastAsia"/>
          <w:sz w:val="24"/>
        </w:rPr>
        <w:t>四、服务期间（项目完成期限）</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委托服务期间自</w:t>
      </w:r>
      <w:r w:rsidRPr="007730C2">
        <w:rPr>
          <w:sz w:val="24"/>
          <w:u w:val="single"/>
        </w:rPr>
        <w:t xml:space="preserve"> </w:t>
      </w:r>
      <w:r w:rsidRPr="007730C2">
        <w:rPr>
          <w:rFonts w:hint="eastAsia"/>
          <w:sz w:val="24"/>
          <w:u w:val="single"/>
        </w:rPr>
        <w:t xml:space="preserve">     </w:t>
      </w:r>
      <w:r w:rsidRPr="007730C2">
        <w:rPr>
          <w:sz w:val="24"/>
          <w:u w:val="single"/>
        </w:rPr>
        <w:t xml:space="preserve"> </w:t>
      </w:r>
      <w:r w:rsidRPr="007730C2">
        <w:rPr>
          <w:rFonts w:hint="eastAsia"/>
          <w:sz w:val="24"/>
        </w:rPr>
        <w:t>年</w:t>
      </w:r>
      <w:r w:rsidRPr="007730C2">
        <w:rPr>
          <w:sz w:val="24"/>
          <w:u w:val="single"/>
        </w:rPr>
        <w:t xml:space="preserve">  </w:t>
      </w:r>
      <w:r w:rsidRPr="007730C2">
        <w:rPr>
          <w:rFonts w:hint="eastAsia"/>
          <w:sz w:val="24"/>
          <w:u w:val="single"/>
        </w:rPr>
        <w:t xml:space="preserve">  </w:t>
      </w:r>
      <w:r w:rsidRPr="007730C2">
        <w:rPr>
          <w:sz w:val="24"/>
          <w:u w:val="single"/>
        </w:rPr>
        <w:t xml:space="preserve"> </w:t>
      </w:r>
      <w:r w:rsidRPr="007730C2">
        <w:rPr>
          <w:rFonts w:hint="eastAsia"/>
          <w:sz w:val="24"/>
        </w:rPr>
        <w:t>月</w:t>
      </w:r>
      <w:r w:rsidRPr="007730C2">
        <w:rPr>
          <w:rFonts w:hint="eastAsia"/>
          <w:sz w:val="24"/>
          <w:u w:val="single"/>
        </w:rPr>
        <w:t xml:space="preserve"> </w:t>
      </w:r>
      <w:r w:rsidRPr="007730C2">
        <w:rPr>
          <w:rFonts w:hint="eastAsia"/>
          <w:b/>
          <w:bCs/>
          <w:sz w:val="24"/>
          <w:u w:val="single"/>
        </w:rPr>
        <w:t xml:space="preserve">   </w:t>
      </w:r>
      <w:r w:rsidRPr="007730C2">
        <w:rPr>
          <w:rFonts w:hint="eastAsia"/>
          <w:sz w:val="24"/>
          <w:u w:val="single"/>
        </w:rPr>
        <w:t xml:space="preserve"> </w:t>
      </w:r>
      <w:r w:rsidRPr="007730C2">
        <w:rPr>
          <w:rFonts w:hint="eastAsia"/>
          <w:sz w:val="24"/>
        </w:rPr>
        <w:t>日至</w:t>
      </w:r>
      <w:r w:rsidRPr="007730C2">
        <w:rPr>
          <w:sz w:val="24"/>
          <w:u w:val="single"/>
        </w:rPr>
        <w:t xml:space="preserve"> </w:t>
      </w:r>
      <w:r w:rsidRPr="007730C2">
        <w:rPr>
          <w:rFonts w:hint="eastAsia"/>
          <w:sz w:val="24"/>
          <w:u w:val="single"/>
        </w:rPr>
        <w:t xml:space="preserve">     </w:t>
      </w:r>
      <w:r w:rsidRPr="007730C2">
        <w:rPr>
          <w:rFonts w:hint="eastAsia"/>
          <w:sz w:val="24"/>
        </w:rPr>
        <w:t>年</w:t>
      </w:r>
      <w:r w:rsidRPr="007730C2">
        <w:rPr>
          <w:sz w:val="24"/>
          <w:u w:val="single"/>
        </w:rPr>
        <w:t xml:space="preserve">  </w:t>
      </w:r>
      <w:r w:rsidRPr="007730C2">
        <w:rPr>
          <w:rFonts w:hint="eastAsia"/>
          <w:sz w:val="24"/>
          <w:u w:val="single"/>
        </w:rPr>
        <w:t xml:space="preserve">   </w:t>
      </w:r>
      <w:r w:rsidRPr="007730C2">
        <w:rPr>
          <w:rFonts w:hint="eastAsia"/>
          <w:sz w:val="24"/>
        </w:rPr>
        <w:t>月</w:t>
      </w:r>
      <w:r w:rsidRPr="007730C2">
        <w:rPr>
          <w:rFonts w:hint="eastAsia"/>
          <w:sz w:val="24"/>
          <w:u w:val="single"/>
        </w:rPr>
        <w:t xml:space="preserve">    </w:t>
      </w:r>
      <w:r w:rsidRPr="007730C2">
        <w:rPr>
          <w:rFonts w:hint="eastAsia"/>
          <w:sz w:val="24"/>
        </w:rPr>
        <w:t>日止，自合同签订之日起</w:t>
      </w:r>
      <w:r w:rsidRPr="007730C2">
        <w:rPr>
          <w:rFonts w:hint="eastAsia"/>
          <w:sz w:val="24"/>
        </w:rPr>
        <w:t>30</w:t>
      </w:r>
      <w:r w:rsidRPr="007730C2">
        <w:rPr>
          <w:rFonts w:hint="eastAsia"/>
          <w:sz w:val="24"/>
        </w:rPr>
        <w:t>日历天。</w:t>
      </w:r>
    </w:p>
    <w:p w:rsidR="007730C2" w:rsidRPr="007730C2" w:rsidRDefault="007730C2" w:rsidP="007730C2">
      <w:pPr>
        <w:spacing w:line="360" w:lineRule="auto"/>
        <w:ind w:firstLineChars="200" w:firstLine="480"/>
        <w:rPr>
          <w:sz w:val="24"/>
        </w:rPr>
      </w:pPr>
      <w:r w:rsidRPr="007730C2">
        <w:rPr>
          <w:rFonts w:hint="eastAsia"/>
          <w:sz w:val="24"/>
        </w:rPr>
        <w:t>五、付款方式：</w:t>
      </w:r>
    </w:p>
    <w:p w:rsidR="007730C2" w:rsidRPr="007730C2" w:rsidRDefault="007730C2" w:rsidP="007730C2">
      <w:pPr>
        <w:spacing w:line="360" w:lineRule="auto"/>
        <w:ind w:firstLineChars="200" w:firstLine="480"/>
        <w:rPr>
          <w:sz w:val="24"/>
        </w:rPr>
      </w:pPr>
      <w:r w:rsidRPr="007730C2">
        <w:rPr>
          <w:rFonts w:hint="eastAsia"/>
          <w:sz w:val="24"/>
        </w:rPr>
        <w:t xml:space="preserve">     </w:t>
      </w:r>
    </w:p>
    <w:p w:rsidR="007730C2" w:rsidRPr="007730C2" w:rsidRDefault="007730C2" w:rsidP="007730C2">
      <w:pPr>
        <w:numPr>
          <w:ilvl w:val="0"/>
          <w:numId w:val="26"/>
        </w:numPr>
        <w:spacing w:line="360" w:lineRule="auto"/>
        <w:ind w:firstLineChars="200" w:firstLine="480"/>
        <w:rPr>
          <w:sz w:val="24"/>
        </w:rPr>
      </w:pPr>
      <w:r w:rsidRPr="007730C2">
        <w:rPr>
          <w:rFonts w:hint="eastAsia"/>
          <w:sz w:val="24"/>
        </w:rPr>
        <w:t>知识产权产权归属</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本项目技术成果版权归乙方所有。</w:t>
      </w:r>
    </w:p>
    <w:p w:rsidR="007730C2" w:rsidRPr="007730C2" w:rsidRDefault="007730C2" w:rsidP="007730C2">
      <w:pPr>
        <w:spacing w:line="360" w:lineRule="auto"/>
        <w:ind w:firstLineChars="200" w:firstLine="480"/>
        <w:rPr>
          <w:sz w:val="24"/>
        </w:rPr>
      </w:pPr>
      <w:r w:rsidRPr="007730C2">
        <w:rPr>
          <w:rFonts w:hint="eastAsia"/>
          <w:sz w:val="24"/>
        </w:rPr>
        <w:t>七、保密</w:t>
      </w:r>
    </w:p>
    <w:p w:rsidR="007730C2" w:rsidRPr="007730C2" w:rsidRDefault="007730C2" w:rsidP="007730C2">
      <w:pPr>
        <w:spacing w:line="360" w:lineRule="auto"/>
        <w:ind w:firstLineChars="200" w:firstLine="480"/>
        <w:rPr>
          <w:sz w:val="24"/>
        </w:rPr>
      </w:pPr>
      <w:r w:rsidRPr="007730C2">
        <w:rPr>
          <w:rFonts w:hint="eastAsia"/>
          <w:sz w:val="24"/>
        </w:rPr>
        <w:t>双方均应保护对方的商业秘密，未经对方同意，任何一方均不得将对方的资料及文件擅自修改、复制或向第三人转让或用于本合同项目外的项目。如发生以上情况，泄密方承担一切由此引起的后果并承担赔偿责任。</w:t>
      </w:r>
    </w:p>
    <w:p w:rsidR="007730C2" w:rsidRPr="007730C2" w:rsidRDefault="007730C2" w:rsidP="007730C2">
      <w:pPr>
        <w:spacing w:line="360" w:lineRule="auto"/>
        <w:ind w:firstLineChars="200" w:firstLine="480"/>
        <w:rPr>
          <w:sz w:val="24"/>
        </w:rPr>
      </w:pPr>
      <w:r w:rsidRPr="007730C2">
        <w:rPr>
          <w:rFonts w:hint="eastAsia"/>
          <w:sz w:val="24"/>
        </w:rPr>
        <w:t>八、违约责任与赔偿缺失</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1</w:t>
      </w:r>
      <w:r w:rsidRPr="007730C2">
        <w:rPr>
          <w:rFonts w:hint="eastAsia"/>
          <w:sz w:val="24"/>
        </w:rPr>
        <w:t>）乙方提供的服务有不符合采购文件、报价文件或本合同规定的，甲方有权拒收，并且乙方须向甲方支付本合同总价</w:t>
      </w:r>
      <w:r w:rsidRPr="007730C2">
        <w:rPr>
          <w:sz w:val="24"/>
        </w:rPr>
        <w:t>5%</w:t>
      </w:r>
      <w:r w:rsidRPr="007730C2">
        <w:rPr>
          <w:rFonts w:hint="eastAsia"/>
          <w:sz w:val="24"/>
        </w:rPr>
        <w:t>违约金。</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2</w:t>
      </w:r>
      <w:r w:rsidRPr="007730C2">
        <w:rPr>
          <w:rFonts w:hint="eastAsia"/>
          <w:sz w:val="24"/>
        </w:rPr>
        <w:t>）乙方未能按合同规定的交货时间提供服务，从逾期之日起每日按本合同总价的</w:t>
      </w:r>
      <w:r w:rsidRPr="007730C2">
        <w:rPr>
          <w:sz w:val="24"/>
        </w:rPr>
        <w:t>3</w:t>
      </w:r>
      <w:r w:rsidRPr="007730C2">
        <w:rPr>
          <w:rFonts w:hint="eastAsia"/>
          <w:sz w:val="24"/>
        </w:rPr>
        <w:t>‰的数额向甲方支付违约金；逾期半个月以上的，甲方有权终止合同，由此造成的甲方经济损失由乙方承担。</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3</w:t>
      </w:r>
      <w:r w:rsidRPr="007730C2">
        <w:rPr>
          <w:rFonts w:hint="eastAsia"/>
          <w:sz w:val="24"/>
        </w:rPr>
        <w:t>）甲方无正当理由拒收接受服务，到期拒付服务款项的，甲方向乙方偿付本合同决的</w:t>
      </w:r>
      <w:r w:rsidRPr="007730C2">
        <w:rPr>
          <w:sz w:val="24"/>
        </w:rPr>
        <w:t>5%</w:t>
      </w:r>
      <w:r w:rsidRPr="007730C2">
        <w:rPr>
          <w:rFonts w:hint="eastAsia"/>
          <w:sz w:val="24"/>
        </w:rPr>
        <w:t>的违约金。甲方人逾期付款，则每日按本合同总价的</w:t>
      </w:r>
      <w:r w:rsidRPr="007730C2">
        <w:rPr>
          <w:sz w:val="24"/>
        </w:rPr>
        <w:t>3</w:t>
      </w:r>
      <w:r w:rsidRPr="007730C2">
        <w:rPr>
          <w:rFonts w:hint="eastAsia"/>
          <w:sz w:val="24"/>
        </w:rPr>
        <w:t>‰向乙方偿付违约金。</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4</w:t>
      </w:r>
      <w:r w:rsidRPr="007730C2">
        <w:rPr>
          <w:rFonts w:hint="eastAsia"/>
          <w:sz w:val="24"/>
        </w:rPr>
        <w:t>）其它违约责任按《中华人民共和国合同法》处理。</w:t>
      </w:r>
    </w:p>
    <w:p w:rsidR="007730C2" w:rsidRPr="007730C2" w:rsidRDefault="007730C2" w:rsidP="007730C2">
      <w:pPr>
        <w:spacing w:line="360" w:lineRule="auto"/>
        <w:ind w:firstLineChars="200" w:firstLine="480"/>
        <w:rPr>
          <w:sz w:val="24"/>
        </w:rPr>
      </w:pPr>
      <w:r w:rsidRPr="007730C2">
        <w:rPr>
          <w:rFonts w:hint="eastAsia"/>
          <w:sz w:val="24"/>
        </w:rPr>
        <w:t>九、争端的解决</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1</w:t>
      </w:r>
      <w:r w:rsidRPr="007730C2">
        <w:rPr>
          <w:rFonts w:hint="eastAsia"/>
          <w:sz w:val="24"/>
        </w:rPr>
        <w:t>）合同执行过程中发生的任何争议，如双方不能通过友好协商解决，按相关法律法规</w:t>
      </w:r>
      <w:r w:rsidRPr="007730C2">
        <w:rPr>
          <w:rFonts w:hint="eastAsia"/>
          <w:sz w:val="24"/>
        </w:rPr>
        <w:lastRenderedPageBreak/>
        <w:t>处理。</w:t>
      </w:r>
    </w:p>
    <w:p w:rsidR="007730C2" w:rsidRPr="007730C2" w:rsidRDefault="007730C2" w:rsidP="007730C2">
      <w:pPr>
        <w:spacing w:line="360" w:lineRule="auto"/>
        <w:ind w:firstLineChars="200" w:firstLine="480"/>
        <w:rPr>
          <w:sz w:val="24"/>
        </w:rPr>
      </w:pPr>
      <w:r w:rsidRPr="007730C2">
        <w:rPr>
          <w:rFonts w:hint="eastAsia"/>
          <w:sz w:val="24"/>
        </w:rPr>
        <w:t>十、不可抗力</w:t>
      </w:r>
      <w:r w:rsidRPr="007730C2">
        <w:rPr>
          <w:sz w:val="24"/>
        </w:rPr>
        <w:t>:</w:t>
      </w:r>
      <w:r w:rsidRPr="007730C2">
        <w:rPr>
          <w:rFonts w:hint="eastAsia"/>
          <w:sz w:val="24"/>
        </w:rPr>
        <w:t>任何一方由于不可抗力原因不能履行合同时，应在不可抗力事件结束后</w:t>
      </w:r>
      <w:r w:rsidRPr="007730C2">
        <w:rPr>
          <w:sz w:val="24"/>
        </w:rPr>
        <w:t>1</w:t>
      </w:r>
      <w:r w:rsidRPr="007730C2">
        <w:rPr>
          <w:rFonts w:hint="eastAsia"/>
          <w:sz w:val="24"/>
        </w:rPr>
        <w:t>日内向双方通报，以减轻可能给双方造成的损失，在取得有关机构的不可抗力证明或双方谅解确认后，允许延期履行或修订合同，并根据情况可部分或全部免于承担违约责任。</w:t>
      </w:r>
    </w:p>
    <w:p w:rsidR="007730C2" w:rsidRPr="007730C2" w:rsidRDefault="007730C2" w:rsidP="007730C2">
      <w:pPr>
        <w:spacing w:line="360" w:lineRule="auto"/>
        <w:ind w:firstLineChars="200" w:firstLine="480"/>
        <w:rPr>
          <w:sz w:val="24"/>
        </w:rPr>
      </w:pPr>
      <w:r w:rsidRPr="007730C2">
        <w:rPr>
          <w:rFonts w:hint="eastAsia"/>
          <w:sz w:val="24"/>
        </w:rPr>
        <w:t>十一、税费：在中国境内、外发生的与本合同执行有关的一切税费均由乙方负担。</w:t>
      </w:r>
    </w:p>
    <w:p w:rsidR="007730C2" w:rsidRPr="007730C2" w:rsidRDefault="007730C2" w:rsidP="007730C2">
      <w:pPr>
        <w:spacing w:line="360" w:lineRule="auto"/>
        <w:ind w:firstLineChars="200" w:firstLine="480"/>
        <w:rPr>
          <w:sz w:val="24"/>
        </w:rPr>
      </w:pPr>
      <w:r w:rsidRPr="007730C2">
        <w:rPr>
          <w:rFonts w:hint="eastAsia"/>
          <w:sz w:val="24"/>
        </w:rPr>
        <w:t>十二、其它</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1</w:t>
      </w:r>
      <w:r w:rsidRPr="007730C2">
        <w:rPr>
          <w:rFonts w:hint="eastAsia"/>
          <w:sz w:val="24"/>
        </w:rPr>
        <w:t>）本合同所有附件、采购文件、投标文件、中标通知书均为合同的有效组成部分，与本合同具有同等法律效力。</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2</w:t>
      </w:r>
      <w:r w:rsidRPr="007730C2">
        <w:rPr>
          <w:rFonts w:hint="eastAsia"/>
          <w:sz w:val="24"/>
        </w:rPr>
        <w:t>）在执行本合同的过程中，所有经双方签署确认的文件（包括会议纪要、补充协议、往来信函）即成为本合同的有效组成部分。</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3</w:t>
      </w:r>
      <w:r w:rsidRPr="007730C2">
        <w:rPr>
          <w:rFonts w:hint="eastAsia"/>
          <w:sz w:val="24"/>
        </w:rPr>
        <w:t>）如一方地址、电话、传真号码有变更，应在变更当日内书面通知对方，否则，应承担相应责任。</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4</w:t>
      </w:r>
      <w:r w:rsidRPr="007730C2">
        <w:rPr>
          <w:rFonts w:hint="eastAsia"/>
          <w:sz w:val="24"/>
        </w:rPr>
        <w:t>）除甲方事先书面同意外，乙方不得部分或全部转让其应履行的合同项下的义务。</w:t>
      </w:r>
    </w:p>
    <w:p w:rsidR="007730C2" w:rsidRPr="007730C2" w:rsidRDefault="007730C2" w:rsidP="007730C2">
      <w:pPr>
        <w:spacing w:line="360" w:lineRule="auto"/>
        <w:ind w:firstLineChars="200" w:firstLine="480"/>
        <w:rPr>
          <w:sz w:val="24"/>
        </w:rPr>
      </w:pPr>
      <w:r w:rsidRPr="007730C2">
        <w:rPr>
          <w:rFonts w:hint="eastAsia"/>
          <w:sz w:val="24"/>
        </w:rPr>
        <w:t>十三、合同生效：</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1</w:t>
      </w:r>
      <w:r w:rsidRPr="007730C2">
        <w:rPr>
          <w:rFonts w:hint="eastAsia"/>
          <w:sz w:val="24"/>
        </w:rPr>
        <w:t>）代表或其授权代表签字盖章后生效。</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2</w:t>
      </w:r>
      <w:r w:rsidRPr="007730C2">
        <w:rPr>
          <w:rFonts w:hint="eastAsia"/>
          <w:sz w:val="24"/>
        </w:rPr>
        <w:t>）合同一式</w:t>
      </w:r>
      <w:r w:rsidRPr="007730C2">
        <w:rPr>
          <w:sz w:val="24"/>
          <w:u w:val="single"/>
        </w:rPr>
        <w:t xml:space="preserve"> </w:t>
      </w:r>
      <w:r w:rsidRPr="007730C2">
        <w:rPr>
          <w:rFonts w:hint="eastAsia"/>
          <w:sz w:val="24"/>
          <w:u w:val="single"/>
        </w:rPr>
        <w:t xml:space="preserve">    </w:t>
      </w:r>
      <w:r w:rsidRPr="007730C2">
        <w:rPr>
          <w:rFonts w:hint="eastAsia"/>
          <w:sz w:val="24"/>
        </w:rPr>
        <w:t>份。</w:t>
      </w:r>
    </w:p>
    <w:p w:rsidR="007730C2" w:rsidRPr="007730C2" w:rsidRDefault="007730C2" w:rsidP="007730C2">
      <w:pPr>
        <w:spacing w:line="360" w:lineRule="auto"/>
        <w:ind w:firstLineChars="200" w:firstLine="480"/>
        <w:rPr>
          <w:sz w:val="24"/>
        </w:rPr>
      </w:pPr>
    </w:p>
    <w:p w:rsidR="007730C2" w:rsidRPr="007730C2" w:rsidRDefault="007730C2" w:rsidP="007730C2">
      <w:pPr>
        <w:spacing w:line="360" w:lineRule="auto"/>
        <w:ind w:firstLineChars="200" w:firstLine="480"/>
        <w:rPr>
          <w:sz w:val="24"/>
        </w:rPr>
      </w:pPr>
    </w:p>
    <w:p w:rsidR="007730C2" w:rsidRPr="007730C2" w:rsidRDefault="007730C2" w:rsidP="007730C2">
      <w:pPr>
        <w:spacing w:line="360" w:lineRule="auto"/>
        <w:ind w:firstLineChars="200" w:firstLine="480"/>
        <w:rPr>
          <w:sz w:val="24"/>
        </w:rPr>
      </w:pPr>
      <w:r w:rsidRPr="007730C2">
        <w:rPr>
          <w:rFonts w:hint="eastAsia"/>
          <w:sz w:val="24"/>
        </w:rPr>
        <w:t>甲方（盖章）：</w:t>
      </w:r>
      <w:r w:rsidRPr="007730C2">
        <w:rPr>
          <w:rFonts w:hint="eastAsia"/>
          <w:sz w:val="24"/>
        </w:rPr>
        <w:t xml:space="preserve">                </w:t>
      </w:r>
      <w:r w:rsidRPr="007730C2">
        <w:rPr>
          <w:rFonts w:hint="eastAsia"/>
          <w:sz w:val="24"/>
        </w:rPr>
        <w:t xml:space="preserve">　</w:t>
      </w:r>
      <w:r w:rsidRPr="007730C2">
        <w:rPr>
          <w:sz w:val="24"/>
        </w:rPr>
        <w:t xml:space="preserve">    </w:t>
      </w:r>
      <w:r w:rsidRPr="007730C2">
        <w:rPr>
          <w:rFonts w:hint="eastAsia"/>
          <w:sz w:val="24"/>
        </w:rPr>
        <w:t>乙方（盖章）：</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代表：</w:t>
      </w:r>
      <w:r w:rsidRPr="007730C2">
        <w:rPr>
          <w:sz w:val="24"/>
        </w:rPr>
        <w:t xml:space="preserve">                             </w:t>
      </w:r>
      <w:r w:rsidRPr="007730C2">
        <w:rPr>
          <w:rFonts w:hint="eastAsia"/>
          <w:sz w:val="24"/>
        </w:rPr>
        <w:t>代表：</w:t>
      </w:r>
      <w:r w:rsidRPr="007730C2">
        <w:rPr>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签定日期：</w:t>
      </w:r>
      <w:r w:rsidRPr="007730C2">
        <w:rPr>
          <w:rFonts w:hint="eastAsia"/>
          <w:sz w:val="24"/>
        </w:rPr>
        <w:t xml:space="preserve">    </w:t>
      </w:r>
      <w:r w:rsidRPr="007730C2">
        <w:rPr>
          <w:rFonts w:hint="eastAsia"/>
          <w:sz w:val="24"/>
        </w:rPr>
        <w:t>年</w:t>
      </w:r>
      <w:r w:rsidRPr="007730C2">
        <w:rPr>
          <w:rFonts w:hint="eastAsia"/>
          <w:sz w:val="24"/>
        </w:rPr>
        <w:t xml:space="preserve">    </w:t>
      </w:r>
      <w:r w:rsidRPr="007730C2">
        <w:rPr>
          <w:rFonts w:hint="eastAsia"/>
          <w:sz w:val="24"/>
        </w:rPr>
        <w:t>月</w:t>
      </w:r>
      <w:r w:rsidRPr="007730C2">
        <w:rPr>
          <w:rFonts w:hint="eastAsia"/>
          <w:sz w:val="24"/>
        </w:rPr>
        <w:t xml:space="preserve">    </w:t>
      </w:r>
      <w:r w:rsidRPr="007730C2">
        <w:rPr>
          <w:rFonts w:hint="eastAsia"/>
          <w:sz w:val="24"/>
        </w:rPr>
        <w:t>日</w:t>
      </w:r>
      <w:r w:rsidRPr="007730C2">
        <w:rPr>
          <w:rFonts w:hint="eastAsia"/>
          <w:sz w:val="24"/>
        </w:rPr>
        <w:t xml:space="preserve"> </w:t>
      </w:r>
      <w:r w:rsidRPr="007730C2">
        <w:rPr>
          <w:sz w:val="24"/>
        </w:rPr>
        <w:t xml:space="preserve">      </w:t>
      </w:r>
      <w:r w:rsidRPr="007730C2">
        <w:rPr>
          <w:rFonts w:hint="eastAsia"/>
          <w:sz w:val="24"/>
        </w:rPr>
        <w:t>签定日期：</w:t>
      </w:r>
      <w:r w:rsidRPr="007730C2">
        <w:rPr>
          <w:rFonts w:hint="eastAsia"/>
          <w:sz w:val="24"/>
        </w:rPr>
        <w:t xml:space="preserve">     </w:t>
      </w:r>
      <w:r w:rsidRPr="007730C2">
        <w:rPr>
          <w:rFonts w:hint="eastAsia"/>
          <w:sz w:val="24"/>
        </w:rPr>
        <w:t>年</w:t>
      </w:r>
      <w:r w:rsidRPr="007730C2">
        <w:rPr>
          <w:rFonts w:hint="eastAsia"/>
          <w:sz w:val="24"/>
        </w:rPr>
        <w:t xml:space="preserve">    </w:t>
      </w:r>
      <w:r w:rsidRPr="007730C2">
        <w:rPr>
          <w:rFonts w:hint="eastAsia"/>
          <w:sz w:val="24"/>
        </w:rPr>
        <w:t>月</w:t>
      </w:r>
      <w:r w:rsidRPr="007730C2">
        <w:rPr>
          <w:rFonts w:hint="eastAsia"/>
          <w:sz w:val="24"/>
        </w:rPr>
        <w:t xml:space="preserve">    </w:t>
      </w:r>
      <w:r w:rsidRPr="007730C2">
        <w:rPr>
          <w:rFonts w:hint="eastAsia"/>
          <w:sz w:val="24"/>
        </w:rPr>
        <w:t>日</w:t>
      </w:r>
    </w:p>
    <w:p w:rsidR="007730C2" w:rsidRPr="007730C2" w:rsidRDefault="007730C2" w:rsidP="007730C2">
      <w:pPr>
        <w:spacing w:line="360" w:lineRule="auto"/>
        <w:ind w:firstLineChars="200" w:firstLine="480"/>
        <w:rPr>
          <w:sz w:val="24"/>
        </w:rPr>
      </w:pPr>
      <w:r w:rsidRPr="007730C2">
        <w:rPr>
          <w:rFonts w:hint="eastAsia"/>
          <w:sz w:val="24"/>
        </w:rPr>
        <w:t>开户名称：</w:t>
      </w:r>
      <w:r w:rsidRPr="007730C2">
        <w:rPr>
          <w:sz w:val="24"/>
        </w:rPr>
        <w:t xml:space="preserve">                        </w:t>
      </w:r>
      <w:r w:rsidRPr="007730C2">
        <w:rPr>
          <w:rFonts w:hint="eastAsia"/>
          <w:sz w:val="24"/>
        </w:rPr>
        <w:t xml:space="preserve"> </w:t>
      </w:r>
      <w:r w:rsidRPr="007730C2">
        <w:rPr>
          <w:rFonts w:hint="eastAsia"/>
          <w:sz w:val="24"/>
        </w:rPr>
        <w:t>开户名称：</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银行账号：</w:t>
      </w:r>
      <w:r w:rsidRPr="007730C2">
        <w:rPr>
          <w:sz w:val="24"/>
        </w:rPr>
        <w:t xml:space="preserve">                        </w:t>
      </w:r>
      <w:r w:rsidRPr="007730C2">
        <w:rPr>
          <w:rFonts w:hint="eastAsia"/>
          <w:sz w:val="24"/>
        </w:rPr>
        <w:t xml:space="preserve"> </w:t>
      </w:r>
      <w:r w:rsidRPr="007730C2">
        <w:rPr>
          <w:rFonts w:hint="eastAsia"/>
          <w:sz w:val="24"/>
        </w:rPr>
        <w:t>银行账号：</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开户行：</w:t>
      </w:r>
      <w:r w:rsidRPr="007730C2">
        <w:rPr>
          <w:sz w:val="24"/>
        </w:rPr>
        <w:t xml:space="preserve">                          </w:t>
      </w:r>
      <w:r w:rsidRPr="007730C2">
        <w:rPr>
          <w:rFonts w:hint="eastAsia"/>
          <w:sz w:val="24"/>
        </w:rPr>
        <w:t xml:space="preserve"> </w:t>
      </w:r>
      <w:r w:rsidRPr="007730C2">
        <w:rPr>
          <w:rFonts w:hint="eastAsia"/>
          <w:sz w:val="24"/>
        </w:rPr>
        <w:t>开户行：</w:t>
      </w:r>
      <w:r w:rsidRPr="007730C2">
        <w:rPr>
          <w:rFonts w:hint="eastAsia"/>
          <w:sz w:val="24"/>
        </w:rPr>
        <w:t xml:space="preserve"> </w:t>
      </w:r>
    </w:p>
    <w:p w:rsidR="00EF17E8" w:rsidRPr="00CA78E3" w:rsidRDefault="00EF17E8" w:rsidP="00CA78E3">
      <w:pPr>
        <w:spacing w:line="360" w:lineRule="auto"/>
        <w:ind w:firstLineChars="200" w:firstLine="480"/>
        <w:rPr>
          <w:rFonts w:ascii="宋体" w:hAnsi="宋体" w:cs="宋体"/>
          <w:sz w:val="24"/>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584727">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CA78E3" w:rsidRDefault="00CA78E3" w:rsidP="00CA78E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CA78E3" w:rsidRDefault="00CA78E3" w:rsidP="00CA78E3">
      <w:pPr>
        <w:spacing w:line="360" w:lineRule="auto"/>
        <w:ind w:right="720"/>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36219A">
        <w:rPr>
          <w:rFonts w:ascii="宋体" w:hAnsi="宋体" w:hint="eastAsia"/>
          <w:sz w:val="36"/>
          <w:szCs w:val="36"/>
        </w:rPr>
        <w:t>、标段</w:t>
      </w:r>
      <w:r>
        <w:rPr>
          <w:rFonts w:ascii="宋体" w:hAnsi="宋体" w:hint="eastAsia"/>
          <w:sz w:val="36"/>
          <w:szCs w:val="36"/>
        </w:rPr>
        <w:t>）</w:t>
      </w:r>
    </w:p>
    <w:p w:rsidR="00CA78E3" w:rsidRDefault="00CA78E3" w:rsidP="00CA78E3">
      <w:pPr>
        <w:spacing w:line="360" w:lineRule="auto"/>
        <w:ind w:firstLineChars="800" w:firstLine="2880"/>
        <w:rPr>
          <w:rFonts w:ascii="宋体" w:hAnsi="宋体"/>
          <w:sz w:val="36"/>
          <w:szCs w:val="36"/>
        </w:rPr>
      </w:pPr>
      <w:r>
        <w:rPr>
          <w:rFonts w:ascii="宋体" w:hAnsi="宋体" w:hint="eastAsia"/>
          <w:sz w:val="36"/>
          <w:szCs w:val="36"/>
        </w:rPr>
        <w:t>招标编号：</w:t>
      </w:r>
    </w:p>
    <w:p w:rsidR="00CA78E3" w:rsidRDefault="00CA78E3" w:rsidP="00CA78E3">
      <w:pPr>
        <w:spacing w:line="360" w:lineRule="auto"/>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72"/>
          <w:szCs w:val="72"/>
        </w:rPr>
      </w:pPr>
      <w:r>
        <w:rPr>
          <w:rFonts w:ascii="宋体" w:hAnsi="宋体" w:hint="eastAsia"/>
          <w:sz w:val="72"/>
          <w:szCs w:val="72"/>
        </w:rPr>
        <w:t>投  标  文  件</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CA78E3" w:rsidRDefault="00CA78E3" w:rsidP="00CA78E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CA78E3" w:rsidRDefault="00CA78E3" w:rsidP="00CA78E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A78E3" w:rsidRDefault="00CA78E3" w:rsidP="00CA78E3">
      <w:pPr>
        <w:jc w:val="center"/>
        <w:rPr>
          <w:sz w:val="24"/>
        </w:rPr>
      </w:pPr>
    </w:p>
    <w:p w:rsidR="00CA78E3" w:rsidRDefault="00CA78E3" w:rsidP="00CA78E3">
      <w:pPr>
        <w:jc w:val="center"/>
        <w:rPr>
          <w:sz w:val="24"/>
        </w:rPr>
      </w:pPr>
    </w:p>
    <w:p w:rsidR="00CA78E3" w:rsidRDefault="00CA78E3" w:rsidP="00CA78E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7E5E62" w:rsidRDefault="007E5E62"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CA78E3" w:rsidRDefault="00CA78E3" w:rsidP="00CA78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5、服务方案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CA78E3" w:rsidRDefault="00CA78E3" w:rsidP="00CA78E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78E3" w:rsidTr="00584727">
        <w:tc>
          <w:tcPr>
            <w:tcW w:w="46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开标一览表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投标函</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A78E3" w:rsidRDefault="00CA78E3" w:rsidP="00584727">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法定代表人授权书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营业执照等证明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A78E3" w:rsidRDefault="00CA78E3" w:rsidP="00584727">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CA78E3" w:rsidRDefault="00CA78E3" w:rsidP="00584727">
            <w:pPr>
              <w:pStyle w:val="a7"/>
              <w:rPr>
                <w:rFonts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A78E3" w:rsidRDefault="00CA78E3" w:rsidP="00584727">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A78E3" w:rsidRDefault="00CA78E3" w:rsidP="00584727">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CA78E3" w:rsidRDefault="00CA78E3" w:rsidP="00584727">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tcBorders>
              <w:top w:val="double" w:sz="4" w:space="0" w:color="auto"/>
            </w:tcBorders>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CA78E3" w:rsidRDefault="00CA78E3" w:rsidP="00584727">
            <w:pPr>
              <w:jc w:val="center"/>
            </w:pPr>
          </w:p>
        </w:tc>
        <w:tc>
          <w:tcPr>
            <w:tcW w:w="1560"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CA78E3" w:rsidRDefault="00CA78E3" w:rsidP="00584727">
            <w:pPr>
              <w:jc w:val="center"/>
            </w:pPr>
          </w:p>
        </w:tc>
        <w:tc>
          <w:tcPr>
            <w:tcW w:w="1560"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A78E3" w:rsidRDefault="00CA78E3" w:rsidP="00584727">
            <w:pPr>
              <w:pStyle w:val="a7"/>
              <w:kinsoku w:val="0"/>
              <w:spacing w:line="320" w:lineRule="exact"/>
              <w:rPr>
                <w:rFonts w:hAnsi="宋体" w:cs="微软雅黑"/>
                <w:bCs/>
              </w:rPr>
            </w:pP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bl>
    <w:p w:rsidR="00CA78E3" w:rsidRDefault="00CA78E3" w:rsidP="00CA78E3">
      <w:pPr>
        <w:pStyle w:val="a7"/>
        <w:spacing w:line="360" w:lineRule="auto"/>
        <w:jc w:val="center"/>
        <w:rPr>
          <w:rFonts w:asciiTheme="majorEastAsia" w:eastAsiaTheme="majorEastAsia" w:hAnsiTheme="majorEastAsia"/>
          <w:b/>
          <w:snapToGrid w:val="0"/>
          <w:sz w:val="36"/>
          <w:szCs w:val="36"/>
        </w:rPr>
      </w:pPr>
    </w:p>
    <w:p w:rsidR="00CA78E3" w:rsidRDefault="00CA78E3" w:rsidP="00CA78E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CA78E3" w:rsidRDefault="00CA78E3" w:rsidP="00ED3FD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Pr="00C41434" w:rsidRDefault="00CA78E3" w:rsidP="00CA78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CA78E3" w:rsidRDefault="00CA78E3" w:rsidP="00CA78E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CA78E3" w:rsidRDefault="00CA78E3" w:rsidP="00CA78E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CA78E3" w:rsidRDefault="00CA78E3" w:rsidP="00CA78E3">
      <w:pPr>
        <w:pStyle w:val="a7"/>
        <w:snapToGrid w:val="0"/>
        <w:spacing w:line="360" w:lineRule="auto"/>
        <w:rPr>
          <w:rFonts w:asciiTheme="minorEastAsia" w:eastAsiaTheme="minorEastAsia" w:hAnsiTheme="minorEastAsia"/>
          <w:szCs w:val="24"/>
        </w:rPr>
      </w:pPr>
    </w:p>
    <w:p w:rsidR="00CA78E3" w:rsidRDefault="00CA78E3" w:rsidP="00CA78E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ind w:firstLineChars="2050" w:firstLine="4920"/>
        <w:rPr>
          <w:rFonts w:asciiTheme="minorEastAsia" w:hAnsiTheme="minorEastAsia" w:cs="宋体"/>
          <w:sz w:val="24"/>
        </w:rPr>
      </w:pPr>
    </w:p>
    <w:p w:rsidR="00CA78E3" w:rsidRDefault="00CA78E3" w:rsidP="00CA78E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CA78E3" w:rsidRDefault="00CA78E3" w:rsidP="00CA78E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A78E3" w:rsidRDefault="00CA78E3" w:rsidP="00CA78E3">
      <w:pPr>
        <w:autoSpaceDE w:val="0"/>
        <w:autoSpaceDN w:val="0"/>
        <w:adjustRightInd w:val="0"/>
        <w:spacing w:line="480" w:lineRule="auto"/>
        <w:ind w:firstLineChars="257" w:firstLine="617"/>
        <w:rPr>
          <w:rFonts w:ascii="宋体" w:hAnsi="宋体"/>
          <w:color w:val="000000"/>
          <w:sz w:val="24"/>
        </w:rPr>
      </w:pP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CA78E3" w:rsidRDefault="00CA78E3" w:rsidP="00CA78E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A78E3" w:rsidRDefault="00CA78E3" w:rsidP="00CA78E3">
      <w:pPr>
        <w:pStyle w:val="14"/>
        <w:spacing w:line="480" w:lineRule="auto"/>
        <w:rPr>
          <w:rFonts w:asciiTheme="minorEastAsia" w:hAnsiTheme="minorEastAsia" w:cs="Arial"/>
          <w:color w:val="000000"/>
        </w:rPr>
      </w:pPr>
    </w:p>
    <w:p w:rsidR="00CA78E3" w:rsidRDefault="00CA78E3" w:rsidP="00CA78E3"/>
    <w:p w:rsidR="00CA78E3" w:rsidRDefault="00CA78E3" w:rsidP="00CA78E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A78E3" w:rsidRDefault="00CA78E3" w:rsidP="00CA78E3">
      <w:pPr>
        <w:spacing w:line="480" w:lineRule="exact"/>
        <w:jc w:val="center"/>
        <w:rPr>
          <w:rFonts w:ascii="宋体" w:hAnsi="宋体"/>
          <w:b/>
          <w:bCs/>
          <w:color w:val="000000"/>
          <w:sz w:val="36"/>
          <w:szCs w:val="36"/>
        </w:rPr>
      </w:pP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A78E3" w:rsidTr="00584727">
        <w:trPr>
          <w:gridAfter w:val="1"/>
          <w:wAfter w:w="14" w:type="dxa"/>
          <w:trHeight w:val="2636"/>
        </w:trPr>
        <w:tc>
          <w:tcPr>
            <w:tcW w:w="4484" w:type="dxa"/>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法定代表人身份证（反面）</w:t>
            </w:r>
          </w:p>
        </w:tc>
      </w:tr>
      <w:tr w:rsidR="00CA78E3" w:rsidTr="00584727">
        <w:trPr>
          <w:trHeight w:val="2781"/>
        </w:trPr>
        <w:tc>
          <w:tcPr>
            <w:tcW w:w="4491"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法定代表人授权代表身份证（反面）</w:t>
            </w:r>
          </w:p>
        </w:tc>
      </w:tr>
    </w:tbl>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CA78E3" w:rsidRDefault="00CA78E3" w:rsidP="00ED3FD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A78E3" w:rsidRDefault="00CA78E3" w:rsidP="00ED3FD7">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78E3" w:rsidRDefault="00CA78E3" w:rsidP="00ED3FD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CA78E3" w:rsidRDefault="00CA78E3" w:rsidP="00ED3FD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CA78E3" w:rsidRDefault="00CA78E3" w:rsidP="00ED3FD7">
      <w:pPr>
        <w:spacing w:beforeLines="50" w:afterLines="50" w:line="360" w:lineRule="auto"/>
        <w:ind w:firstLineChars="236" w:firstLine="566"/>
        <w:rPr>
          <w:rFonts w:asciiTheme="minorEastAsia" w:hAnsiTheme="minorEastAsia" w:cs="宋体"/>
          <w:sz w:val="24"/>
          <w:lang w:val="zh-CN"/>
        </w:rPr>
      </w:pPr>
    </w:p>
    <w:p w:rsidR="00CA78E3" w:rsidRDefault="00CA78E3" w:rsidP="00ED3FD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CA78E3" w:rsidRDefault="00CA78E3" w:rsidP="00ED3FD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CA78E3" w:rsidRDefault="00CA78E3" w:rsidP="00ED3FD7">
      <w:pPr>
        <w:spacing w:beforeLines="50" w:afterLines="50" w:line="360" w:lineRule="auto"/>
        <w:ind w:right="420" w:firstLineChars="2286" w:firstLine="5486"/>
        <w:rPr>
          <w:rFonts w:asciiTheme="minorEastAsia" w:hAnsiTheme="minorEastAsia" w:cs="宋体"/>
          <w:sz w:val="24"/>
          <w:lang w:val="zh-CN"/>
        </w:rPr>
      </w:pPr>
    </w:p>
    <w:p w:rsidR="00CA78E3" w:rsidRDefault="00CA78E3" w:rsidP="00ED3FD7">
      <w:pPr>
        <w:spacing w:beforeLines="50" w:afterLines="50" w:line="360" w:lineRule="auto"/>
        <w:ind w:right="420" w:firstLineChars="2286" w:firstLine="5486"/>
        <w:rPr>
          <w:rFonts w:asciiTheme="minorEastAsia" w:hAnsiTheme="minorEastAsia" w:cs="宋体"/>
          <w:sz w:val="24"/>
          <w:lang w:val="zh-CN"/>
        </w:rPr>
      </w:pPr>
    </w:p>
    <w:p w:rsidR="00CA78E3" w:rsidRDefault="00CA78E3" w:rsidP="00ED3FD7">
      <w:pPr>
        <w:spacing w:beforeLines="50" w:afterLines="50" w:line="360" w:lineRule="auto"/>
        <w:ind w:right="420" w:firstLineChars="2286" w:firstLine="5486"/>
        <w:rPr>
          <w:rFonts w:asciiTheme="minorEastAsia" w:hAnsiTheme="minorEastAsia" w:cs="宋体"/>
          <w:sz w:val="24"/>
          <w:lang w:val="zh-CN"/>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p>
    <w:p w:rsidR="00CA78E3" w:rsidRDefault="00CA78E3" w:rsidP="00CA78E3">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 xml:space="preserve">许昌公共资源交易中心保证金缴纳回执单   </w:t>
      </w:r>
    </w:p>
    <w:p w:rsidR="00CA78E3" w:rsidRDefault="00CA78E3" w:rsidP="00CA78E3">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CA78E3" w:rsidRDefault="00CA78E3" w:rsidP="00CA78E3">
      <w:pPr>
        <w:autoSpaceDE w:val="0"/>
        <w:autoSpaceDN w:val="0"/>
        <w:adjustRightInd w:val="0"/>
        <w:spacing w:line="360" w:lineRule="auto"/>
        <w:ind w:right="-11"/>
        <w:rPr>
          <w:rFonts w:ascii="宋体"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outlineLvl w:val="0"/>
        <w:rPr>
          <w:rFonts w:ascii="宋体" w:cs="宋体"/>
          <w:sz w:val="24"/>
          <w:lang w:val="zh-CN"/>
        </w:rPr>
      </w:pPr>
    </w:p>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3119A" w:rsidRDefault="00D3119A" w:rsidP="00D3119A">
      <w:pPr>
        <w:ind w:firstLineChars="850" w:firstLine="1785"/>
        <w:jc w:val="left"/>
      </w:pPr>
      <w:r>
        <w:rPr>
          <w:rFonts w:hint="eastAsia"/>
        </w:rPr>
        <w:t>1</w:t>
      </w:r>
      <w:r>
        <w:rPr>
          <w:rFonts w:hint="eastAsia"/>
        </w:rPr>
        <w:t>、投标人认为需要补充的内容自拟表格。</w:t>
      </w:r>
    </w:p>
    <w:p w:rsidR="00D3119A" w:rsidRPr="00D3119A" w:rsidRDefault="00D3119A" w:rsidP="00D3119A">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r>
        <w:rPr>
          <w:rFonts w:ascii="宋体" w:hAnsi="宋体" w:hint="eastAsia"/>
          <w:b/>
          <w:bCs/>
          <w:color w:val="000000"/>
          <w:sz w:val="36"/>
          <w:szCs w:val="36"/>
        </w:rPr>
        <w:t xml:space="preserve">                   </w:t>
      </w: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t xml:space="preserve"> 4、商务部分</w:t>
      </w:r>
    </w:p>
    <w:p w:rsidR="00CA78E3" w:rsidRDefault="00CA78E3" w:rsidP="00CA78E3">
      <w:pPr>
        <w:spacing w:line="300" w:lineRule="exact"/>
        <w:rPr>
          <w:rFonts w:asciiTheme="minorEastAsia" w:hAnsiTheme="minorEastAsia"/>
          <w:color w:val="000000"/>
          <w:sz w:val="24"/>
        </w:rPr>
      </w:pPr>
    </w:p>
    <w:p w:rsidR="00CA78E3" w:rsidRPr="005B658E" w:rsidRDefault="00CA78E3" w:rsidP="00D3119A">
      <w:pPr>
        <w:autoSpaceDE w:val="0"/>
        <w:autoSpaceDN w:val="0"/>
        <w:adjustRightInd w:val="0"/>
        <w:spacing w:line="480" w:lineRule="auto"/>
        <w:ind w:firstLineChars="800" w:firstLine="2891"/>
        <w:rPr>
          <w:rFonts w:asciiTheme="minorEastAsia" w:hAnsiTheme="minorEastAsia" w:cs="宋体"/>
          <w:sz w:val="24"/>
          <w:lang w:val="zh-CN"/>
        </w:rPr>
      </w:pPr>
      <w:r>
        <w:rPr>
          <w:rFonts w:ascii="宋体" w:hAnsi="宋体" w:hint="eastAsia"/>
          <w:b/>
          <w:bCs/>
          <w:color w:val="000000"/>
          <w:sz w:val="36"/>
          <w:szCs w:val="36"/>
        </w:rPr>
        <w:t>4.</w:t>
      </w:r>
      <w:r w:rsidR="00D3119A">
        <w:rPr>
          <w:rFonts w:ascii="宋体" w:hAnsi="宋体" w:hint="eastAsia"/>
          <w:b/>
          <w:bCs/>
          <w:color w:val="000000"/>
          <w:sz w:val="36"/>
          <w:szCs w:val="36"/>
        </w:rPr>
        <w:t>1</w:t>
      </w:r>
      <w:r>
        <w:rPr>
          <w:rFonts w:hAnsi="宋体" w:hint="eastAsia"/>
          <w:b/>
          <w:snapToGrid w:val="0"/>
          <w:kern w:val="0"/>
          <w:sz w:val="36"/>
          <w:szCs w:val="36"/>
        </w:rPr>
        <w:t>技术方案（实施方案）</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D3119A">
      <w:pPr>
        <w:snapToGrid w:val="0"/>
        <w:spacing w:line="360" w:lineRule="auto"/>
        <w:ind w:firstLineChars="750" w:firstLine="2711"/>
        <w:rPr>
          <w:rFonts w:hAnsi="宋体"/>
          <w:b/>
          <w:snapToGrid w:val="0"/>
          <w:kern w:val="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CA78E3" w:rsidRDefault="00CA78E3" w:rsidP="00ED3FD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78E3" w:rsidTr="00584727">
        <w:trPr>
          <w:trHeight w:val="777"/>
        </w:trPr>
        <w:tc>
          <w:tcPr>
            <w:tcW w:w="712"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3</w:t>
      </w:r>
      <w:r>
        <w:rPr>
          <w:rFonts w:ascii="宋体" w:hAnsi="宋体" w:hint="eastAsia"/>
          <w:b/>
          <w:bCs/>
          <w:color w:val="000000"/>
          <w:sz w:val="36"/>
          <w:szCs w:val="36"/>
        </w:rPr>
        <w:t>服务方案</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cs="微软雅黑"/>
          <w:bCs/>
          <w:kern w:val="0"/>
        </w:rPr>
      </w:pPr>
    </w:p>
    <w:p w:rsidR="00CA78E3" w:rsidRDefault="00CA78E3" w:rsidP="00CA78E3">
      <w:pPr>
        <w:rPr>
          <w:rFonts w:asciiTheme="minorEastAsia" w:hAnsiTheme="minorEastAsia" w:cs="宋体"/>
          <w:sz w:val="24"/>
          <w:lang w:val="zh-CN"/>
        </w:rPr>
      </w:pP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CA78E3" w:rsidRDefault="00CA78E3" w:rsidP="00CA78E3">
      <w:pPr>
        <w:spacing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CA78E3" w:rsidRDefault="00CA78E3" w:rsidP="00CA78E3">
      <w:pPr>
        <w:widowControl/>
        <w:spacing w:before="100" w:beforeAutospacing="1" w:after="100" w:afterAutospacing="1" w:line="360" w:lineRule="auto"/>
        <w:jc w:val="left"/>
        <w:rPr>
          <w:rFonts w:ascii="宋体" w:hAnsi="宋体"/>
          <w:color w:val="000000"/>
          <w:sz w:val="24"/>
        </w:rPr>
      </w:pPr>
    </w:p>
    <w:p w:rsidR="00CA78E3" w:rsidRDefault="00CA78E3" w:rsidP="00CA78E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A78E3" w:rsidRDefault="00CA78E3" w:rsidP="00CA78E3">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5</w:t>
      </w:r>
      <w:r>
        <w:rPr>
          <w:rFonts w:ascii="宋体" w:hAnsi="宋体" w:hint="eastAsia"/>
          <w:b/>
          <w:bCs/>
          <w:color w:val="000000"/>
          <w:sz w:val="36"/>
          <w:szCs w:val="36"/>
        </w:rPr>
        <w:t>残疾人福利性单位声明函</w:t>
      </w:r>
    </w:p>
    <w:p w:rsidR="00CA78E3" w:rsidRDefault="00CA78E3" w:rsidP="00CA78E3">
      <w:pPr>
        <w:spacing w:line="360" w:lineRule="auto"/>
        <w:rPr>
          <w:rFonts w:ascii="宋体" w:hAnsi="宋体"/>
          <w:szCs w:val="21"/>
        </w:rPr>
      </w:pPr>
    </w:p>
    <w:p w:rsidR="00CA78E3" w:rsidRDefault="00CA78E3" w:rsidP="00CA78E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CA78E3" w:rsidRDefault="00CA78E3" w:rsidP="00CA78E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r>
        <w:rPr>
          <w:rFonts w:ascii="宋体" w:hAnsi="宋体" w:hint="eastAsia"/>
          <w:sz w:val="24"/>
        </w:rPr>
        <w:t xml:space="preserve">                                    单位名称（盖章）：</w:t>
      </w:r>
    </w:p>
    <w:p w:rsidR="00CA78E3" w:rsidRDefault="00CA78E3" w:rsidP="00CA78E3">
      <w:pPr>
        <w:spacing w:line="360" w:lineRule="auto"/>
        <w:rPr>
          <w:rFonts w:ascii="宋体" w:hAnsi="宋体"/>
          <w:sz w:val="24"/>
        </w:rPr>
      </w:pPr>
      <w:r>
        <w:rPr>
          <w:rFonts w:ascii="宋体" w:hAnsi="宋体" w:hint="eastAsia"/>
          <w:sz w:val="24"/>
        </w:rPr>
        <w:t xml:space="preserve">                                    日    期：</w:t>
      </w:r>
    </w:p>
    <w:p w:rsidR="00CA78E3" w:rsidRDefault="00CA78E3" w:rsidP="00CA78E3"/>
    <w:p w:rsidR="00CA78E3" w:rsidRDefault="00CA78E3" w:rsidP="00CA78E3"/>
    <w:p w:rsidR="00CA78E3" w:rsidRDefault="00CA78E3" w:rsidP="00CA78E3"/>
    <w:p w:rsidR="00CA78E3" w:rsidRDefault="00CA78E3" w:rsidP="00CA78E3"/>
    <w:p w:rsidR="00CA78E3" w:rsidRDefault="00CA78E3" w:rsidP="00CA78E3"/>
    <w:p w:rsidR="00CA78E3" w:rsidRDefault="00CA78E3" w:rsidP="00CA78E3">
      <w:r>
        <w:rPr>
          <w:rFonts w:hint="eastAsia"/>
        </w:rPr>
        <w:t>说明：若有提供，无可忽略。</w:t>
      </w:r>
    </w:p>
    <w:p w:rsidR="00CA78E3" w:rsidRDefault="00CA78E3" w:rsidP="00CA78E3"/>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A78E3" w:rsidRDefault="00CA78E3" w:rsidP="00CA78E3"/>
    <w:p w:rsidR="00CA78E3" w:rsidRDefault="00CA78E3" w:rsidP="00CA78E3"/>
    <w:p w:rsidR="00CA78E3" w:rsidRDefault="00CA78E3" w:rsidP="00CA78E3">
      <w:pPr>
        <w:jc w:val="left"/>
      </w:pPr>
      <w:r>
        <w:rPr>
          <w:rFonts w:hint="eastAsia"/>
        </w:rPr>
        <w:t>1</w:t>
      </w:r>
      <w:r>
        <w:rPr>
          <w:rFonts w:hint="eastAsia"/>
        </w:rPr>
        <w:t>、投标人认为需要补充的内容自拟表格</w:t>
      </w:r>
    </w:p>
    <w:p w:rsidR="00CA78E3" w:rsidRDefault="00CA78E3" w:rsidP="00CA78E3">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CA78E3" w:rsidRDefault="00CA78E3" w:rsidP="00CA78E3"/>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C01" w:rsidRDefault="007B5C01" w:rsidP="004C59B2">
      <w:r>
        <w:separator/>
      </w:r>
    </w:p>
  </w:endnote>
  <w:endnote w:type="continuationSeparator" w:id="0">
    <w:p w:rsidR="007B5C01" w:rsidRDefault="007B5C01"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1B" w:rsidRDefault="005B6BF2">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277E1B" w:rsidRDefault="005B6BF2">
                <w:pPr>
                  <w:pStyle w:val="a9"/>
                  <w:rPr>
                    <w:rStyle w:val="ae"/>
                  </w:rPr>
                </w:pPr>
                <w:r>
                  <w:fldChar w:fldCharType="begin"/>
                </w:r>
                <w:r w:rsidR="00277E1B">
                  <w:rPr>
                    <w:rStyle w:val="ae"/>
                  </w:rPr>
                  <w:instrText xml:space="preserve">PAGE  </w:instrText>
                </w:r>
                <w:r>
                  <w:fldChar w:fldCharType="separate"/>
                </w:r>
                <w:r w:rsidR="00ED3FD7">
                  <w:rPr>
                    <w:rStyle w:val="ae"/>
                    <w:noProof/>
                  </w:rPr>
                  <w:t>13</w:t>
                </w:r>
                <w:r>
                  <w:fldChar w:fldCharType="end"/>
                </w:r>
              </w:p>
            </w:txbxContent>
          </v:textbox>
          <w10:wrap anchorx="margin"/>
        </v:rect>
      </w:pict>
    </w:r>
  </w:p>
  <w:p w:rsidR="00277E1B" w:rsidRDefault="00277E1B">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1B" w:rsidRDefault="005B6BF2">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277E1B" w:rsidRDefault="005B6BF2">
                <w:pPr>
                  <w:snapToGrid w:val="0"/>
                  <w:rPr>
                    <w:sz w:val="18"/>
                  </w:rPr>
                </w:pPr>
                <w:r>
                  <w:rPr>
                    <w:rFonts w:hint="eastAsia"/>
                    <w:sz w:val="18"/>
                  </w:rPr>
                  <w:fldChar w:fldCharType="begin"/>
                </w:r>
                <w:r w:rsidR="00277E1B">
                  <w:rPr>
                    <w:rFonts w:hint="eastAsia"/>
                    <w:sz w:val="18"/>
                  </w:rPr>
                  <w:instrText xml:space="preserve"> PAGE  \* MERGEFORMAT </w:instrText>
                </w:r>
                <w:r>
                  <w:rPr>
                    <w:rFonts w:hint="eastAsia"/>
                    <w:sz w:val="18"/>
                  </w:rPr>
                  <w:fldChar w:fldCharType="separate"/>
                </w:r>
                <w:r w:rsidR="00ED3FD7" w:rsidRPr="00ED3FD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C01" w:rsidRDefault="007B5C01" w:rsidP="004C59B2">
      <w:r>
        <w:separator/>
      </w:r>
    </w:p>
  </w:footnote>
  <w:footnote w:type="continuationSeparator" w:id="0">
    <w:p w:rsidR="007B5C01" w:rsidRDefault="007B5C01"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1B" w:rsidRDefault="00277E1B"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1B" w:rsidRDefault="00277E1B"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2C87E8F"/>
    <w:multiLevelType w:val="hybridMultilevel"/>
    <w:tmpl w:val="2FAEAFB8"/>
    <w:lvl w:ilvl="0" w:tplc="AB1A9E1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ED97550"/>
    <w:multiLevelType w:val="hybridMultilevel"/>
    <w:tmpl w:val="A3D6C88C"/>
    <w:lvl w:ilvl="0" w:tplc="F07441BE">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2F353087"/>
    <w:multiLevelType w:val="hybridMultilevel"/>
    <w:tmpl w:val="2F763FDC"/>
    <w:lvl w:ilvl="0" w:tplc="85709254">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348C0A20"/>
    <w:multiLevelType w:val="hybridMultilevel"/>
    <w:tmpl w:val="E3EEBC46"/>
    <w:lvl w:ilvl="0" w:tplc="D116E452">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E6375D"/>
    <w:multiLevelType w:val="hybridMultilevel"/>
    <w:tmpl w:val="6C7EBDF0"/>
    <w:lvl w:ilvl="0" w:tplc="E2C2AE24">
      <w:start w:val="3"/>
      <w:numFmt w:val="decimalEnclosedCircle"/>
      <w:lvlText w:val="%1"/>
      <w:lvlJc w:val="left"/>
      <w:pPr>
        <w:ind w:left="1429" w:hanging="720"/>
      </w:pPr>
      <w:rPr>
        <w:rFonts w:hint="default"/>
      </w:rPr>
    </w:lvl>
    <w:lvl w:ilvl="1" w:tplc="384C0866">
      <w:start w:val="2"/>
      <w:numFmt w:val="decimalEnclosedCircle"/>
      <w:lvlText w:val="%2、"/>
      <w:lvlJc w:val="left"/>
      <w:pPr>
        <w:ind w:left="1849"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3CA25B67"/>
    <w:multiLevelType w:val="hybridMultilevel"/>
    <w:tmpl w:val="2E422908"/>
    <w:lvl w:ilvl="0" w:tplc="FF0E4E7A">
      <w:start w:val="6"/>
      <w:numFmt w:val="decimal"/>
      <w:lvlText w:val="%1、"/>
      <w:lvlJc w:val="left"/>
      <w:pPr>
        <w:ind w:left="1287" w:hanging="720"/>
      </w:pPr>
      <w:rPr>
        <w:rFonts w:hint="default"/>
      </w:rPr>
    </w:lvl>
    <w:lvl w:ilvl="1" w:tplc="04090019" w:tentative="1">
      <w:start w:val="1"/>
      <w:numFmt w:val="lowerLetter"/>
      <w:lvlText w:val="%2)"/>
      <w:lvlJc w:val="left"/>
      <w:pPr>
        <w:ind w:left="1054" w:hanging="420"/>
      </w:pPr>
    </w:lvl>
    <w:lvl w:ilvl="2" w:tplc="0409001B" w:tentative="1">
      <w:start w:val="1"/>
      <w:numFmt w:val="lowerRoman"/>
      <w:lvlText w:val="%3."/>
      <w:lvlJc w:val="right"/>
      <w:pPr>
        <w:ind w:left="1474" w:hanging="420"/>
      </w:pPr>
    </w:lvl>
    <w:lvl w:ilvl="3" w:tplc="0409000F" w:tentative="1">
      <w:start w:val="1"/>
      <w:numFmt w:val="decimal"/>
      <w:lvlText w:val="%4."/>
      <w:lvlJc w:val="left"/>
      <w:pPr>
        <w:ind w:left="1894" w:hanging="420"/>
      </w:pPr>
    </w:lvl>
    <w:lvl w:ilvl="4" w:tplc="04090019" w:tentative="1">
      <w:start w:val="1"/>
      <w:numFmt w:val="lowerLetter"/>
      <w:lvlText w:val="%5)"/>
      <w:lvlJc w:val="left"/>
      <w:pPr>
        <w:ind w:left="2314" w:hanging="420"/>
      </w:pPr>
    </w:lvl>
    <w:lvl w:ilvl="5" w:tplc="0409001B" w:tentative="1">
      <w:start w:val="1"/>
      <w:numFmt w:val="lowerRoman"/>
      <w:lvlText w:val="%6."/>
      <w:lvlJc w:val="right"/>
      <w:pPr>
        <w:ind w:left="273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3574" w:hanging="420"/>
      </w:pPr>
    </w:lvl>
    <w:lvl w:ilvl="8" w:tplc="0409001B" w:tentative="1">
      <w:start w:val="1"/>
      <w:numFmt w:val="lowerRoman"/>
      <w:lvlText w:val="%9."/>
      <w:lvlJc w:val="right"/>
      <w:pPr>
        <w:ind w:left="3994" w:hanging="420"/>
      </w:pPr>
    </w:lvl>
  </w:abstractNum>
  <w:abstractNum w:abstractNumId="9">
    <w:nsid w:val="4B605FE2"/>
    <w:multiLevelType w:val="hybridMultilevel"/>
    <w:tmpl w:val="179C01DE"/>
    <w:lvl w:ilvl="0" w:tplc="791800B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C4A04F9"/>
    <w:multiLevelType w:val="hybridMultilevel"/>
    <w:tmpl w:val="11A4320C"/>
    <w:lvl w:ilvl="0" w:tplc="D414B2C0">
      <w:start w:val="4"/>
      <w:numFmt w:val="decimalEnclosedCircle"/>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nsid w:val="58AE3596"/>
    <w:multiLevelType w:val="singleLevel"/>
    <w:tmpl w:val="58AE3596"/>
    <w:lvl w:ilvl="0">
      <w:start w:val="1"/>
      <w:numFmt w:val="chineseCounting"/>
      <w:suff w:val="nothing"/>
      <w:lvlText w:val="%1、"/>
      <w:lvlJc w:val="left"/>
    </w:lvl>
  </w:abstractNum>
  <w:abstractNum w:abstractNumId="12">
    <w:nsid w:val="58AE3B27"/>
    <w:multiLevelType w:val="singleLevel"/>
    <w:tmpl w:val="58AE3B27"/>
    <w:lvl w:ilvl="0">
      <w:start w:val="6"/>
      <w:numFmt w:val="chineseCounting"/>
      <w:suff w:val="nothing"/>
      <w:lvlText w:val="%1、"/>
      <w:lvlJc w:val="left"/>
    </w:lvl>
  </w:abstractNum>
  <w:abstractNum w:abstractNumId="13">
    <w:nsid w:val="58AE3E1F"/>
    <w:multiLevelType w:val="singleLevel"/>
    <w:tmpl w:val="58AE3E1F"/>
    <w:lvl w:ilvl="0">
      <w:start w:val="1"/>
      <w:numFmt w:val="chineseCounting"/>
      <w:suff w:val="nothing"/>
      <w:lvlText w:val="（%1）"/>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B5139E8"/>
    <w:multiLevelType w:val="singleLevel"/>
    <w:tmpl w:val="5B5139E8"/>
    <w:lvl w:ilvl="0">
      <w:start w:val="2"/>
      <w:numFmt w:val="chineseCounting"/>
      <w:suff w:val="nothing"/>
      <w:lvlText w:val="（%1）"/>
      <w:lvlJc w:val="left"/>
    </w:lvl>
  </w:abstractNum>
  <w:abstractNum w:abstractNumId="16">
    <w:nsid w:val="5B513C55"/>
    <w:multiLevelType w:val="singleLevel"/>
    <w:tmpl w:val="5B513C55"/>
    <w:lvl w:ilvl="0">
      <w:start w:val="1"/>
      <w:numFmt w:val="decimal"/>
      <w:suff w:val="nothing"/>
      <w:lvlText w:val="%1、"/>
      <w:lvlJc w:val="left"/>
    </w:lvl>
  </w:abstractNum>
  <w:abstractNum w:abstractNumId="17">
    <w:nsid w:val="5B514B15"/>
    <w:multiLevelType w:val="singleLevel"/>
    <w:tmpl w:val="5B514B15"/>
    <w:lvl w:ilvl="0">
      <w:start w:val="11"/>
      <w:numFmt w:val="decimal"/>
      <w:suff w:val="nothing"/>
      <w:lvlText w:val="%1、"/>
      <w:lvlJc w:val="left"/>
    </w:lvl>
  </w:abstractNum>
  <w:abstractNum w:abstractNumId="18">
    <w:nsid w:val="5B514BF9"/>
    <w:multiLevelType w:val="singleLevel"/>
    <w:tmpl w:val="5B514BF9"/>
    <w:lvl w:ilvl="0">
      <w:start w:val="1"/>
      <w:numFmt w:val="decimal"/>
      <w:suff w:val="nothing"/>
      <w:lvlText w:val="%1、"/>
      <w:lvlJc w:val="left"/>
    </w:lvl>
  </w:abstractNum>
  <w:abstractNum w:abstractNumId="19">
    <w:nsid w:val="5BAC960F"/>
    <w:multiLevelType w:val="singleLevel"/>
    <w:tmpl w:val="5BAC960F"/>
    <w:lvl w:ilvl="0">
      <w:start w:val="5"/>
      <w:numFmt w:val="chineseCounting"/>
      <w:suff w:val="nothing"/>
      <w:lvlText w:val="（%1）"/>
      <w:lvlJc w:val="left"/>
    </w:lvl>
  </w:abstractNum>
  <w:abstractNum w:abstractNumId="20">
    <w:nsid w:val="5BAC9630"/>
    <w:multiLevelType w:val="singleLevel"/>
    <w:tmpl w:val="5BAC9630"/>
    <w:lvl w:ilvl="0">
      <w:start w:val="6"/>
      <w:numFmt w:val="chineseCounting"/>
      <w:suff w:val="nothing"/>
      <w:lvlText w:val="（%1）"/>
      <w:lvlJc w:val="left"/>
    </w:lvl>
  </w:abstractNum>
  <w:abstractNum w:abstractNumId="21">
    <w:nsid w:val="5BAD6B98"/>
    <w:multiLevelType w:val="singleLevel"/>
    <w:tmpl w:val="5BAD6B98"/>
    <w:lvl w:ilvl="0">
      <w:start w:val="1"/>
      <w:numFmt w:val="chineseCounting"/>
      <w:suff w:val="nothing"/>
      <w:lvlText w:val="（%1）"/>
      <w:lvlJc w:val="left"/>
    </w:lvl>
  </w:abstractNum>
  <w:abstractNum w:abstractNumId="2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24">
    <w:nsid w:val="6E4F23D2"/>
    <w:multiLevelType w:val="hybridMultilevel"/>
    <w:tmpl w:val="30CA3B86"/>
    <w:lvl w:ilvl="0" w:tplc="1034D7BE">
      <w:start w:val="2"/>
      <w:numFmt w:val="decimal"/>
      <w:lvlText w:val="%1、"/>
      <w:lvlJc w:val="left"/>
      <w:pPr>
        <w:ind w:left="1287"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5">
    <w:nsid w:val="75D95654"/>
    <w:multiLevelType w:val="hybridMultilevel"/>
    <w:tmpl w:val="2214C344"/>
    <w:lvl w:ilvl="0" w:tplc="236646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4"/>
  </w:num>
  <w:num w:numId="3">
    <w:abstractNumId w:val="2"/>
  </w:num>
  <w:num w:numId="4">
    <w:abstractNumId w:val="1"/>
  </w:num>
  <w:num w:numId="5">
    <w:abstractNumId w:val="6"/>
  </w:num>
  <w:num w:numId="6">
    <w:abstractNumId w:val="23"/>
  </w:num>
  <w:num w:numId="7">
    <w:abstractNumId w:val="15"/>
  </w:num>
  <w:num w:numId="8">
    <w:abstractNumId w:val="17"/>
  </w:num>
  <w:num w:numId="9">
    <w:abstractNumId w:val="16"/>
  </w:num>
  <w:num w:numId="10">
    <w:abstractNumId w:val="18"/>
  </w:num>
  <w:num w:numId="11">
    <w:abstractNumId w:val="25"/>
  </w:num>
  <w:num w:numId="12">
    <w:abstractNumId w:val="5"/>
  </w:num>
  <w:num w:numId="13">
    <w:abstractNumId w:val="24"/>
  </w:num>
  <w:num w:numId="14">
    <w:abstractNumId w:val="9"/>
  </w:num>
  <w:num w:numId="15">
    <w:abstractNumId w:val="8"/>
  </w:num>
  <w:num w:numId="16">
    <w:abstractNumId w:val="7"/>
  </w:num>
  <w:num w:numId="17">
    <w:abstractNumId w:val="10"/>
  </w:num>
  <w:num w:numId="18">
    <w:abstractNumId w:val="4"/>
  </w:num>
  <w:num w:numId="19">
    <w:abstractNumId w:val="21"/>
  </w:num>
  <w:num w:numId="20">
    <w:abstractNumId w:val="19"/>
  </w:num>
  <w:num w:numId="21">
    <w:abstractNumId w:val="20"/>
  </w:num>
  <w:num w:numId="22">
    <w:abstractNumId w:val="3"/>
  </w:num>
  <w:num w:numId="23">
    <w:abstractNumId w:val="0"/>
  </w:num>
  <w:num w:numId="24">
    <w:abstractNumId w:val="11"/>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909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45C44"/>
    <w:rsid w:val="000578F9"/>
    <w:rsid w:val="0007273C"/>
    <w:rsid w:val="00081784"/>
    <w:rsid w:val="00091979"/>
    <w:rsid w:val="00095AD6"/>
    <w:rsid w:val="00096838"/>
    <w:rsid w:val="000D78EB"/>
    <w:rsid w:val="000E6216"/>
    <w:rsid w:val="000F6D0F"/>
    <w:rsid w:val="00100731"/>
    <w:rsid w:val="00101292"/>
    <w:rsid w:val="00110E5D"/>
    <w:rsid w:val="00115636"/>
    <w:rsid w:val="00126C4F"/>
    <w:rsid w:val="00133AD0"/>
    <w:rsid w:val="00134608"/>
    <w:rsid w:val="00153497"/>
    <w:rsid w:val="0015591E"/>
    <w:rsid w:val="001A13E8"/>
    <w:rsid w:val="001C7A5A"/>
    <w:rsid w:val="001D6B76"/>
    <w:rsid w:val="001E601B"/>
    <w:rsid w:val="001F0C43"/>
    <w:rsid w:val="001F3256"/>
    <w:rsid w:val="002117DB"/>
    <w:rsid w:val="00233226"/>
    <w:rsid w:val="00233E1A"/>
    <w:rsid w:val="00243DB5"/>
    <w:rsid w:val="00262287"/>
    <w:rsid w:val="002679B1"/>
    <w:rsid w:val="0027257E"/>
    <w:rsid w:val="002773E6"/>
    <w:rsid w:val="00277E1B"/>
    <w:rsid w:val="00285388"/>
    <w:rsid w:val="002947D8"/>
    <w:rsid w:val="002B70E8"/>
    <w:rsid w:val="002C7C22"/>
    <w:rsid w:val="002E5CC7"/>
    <w:rsid w:val="002E6397"/>
    <w:rsid w:val="003023CE"/>
    <w:rsid w:val="00307303"/>
    <w:rsid w:val="0032355B"/>
    <w:rsid w:val="003357A0"/>
    <w:rsid w:val="00351995"/>
    <w:rsid w:val="0036219A"/>
    <w:rsid w:val="00363B0B"/>
    <w:rsid w:val="003735F2"/>
    <w:rsid w:val="0037605F"/>
    <w:rsid w:val="00383FC8"/>
    <w:rsid w:val="003E4122"/>
    <w:rsid w:val="003F4E05"/>
    <w:rsid w:val="00413BCD"/>
    <w:rsid w:val="0042086F"/>
    <w:rsid w:val="00434B79"/>
    <w:rsid w:val="004369AE"/>
    <w:rsid w:val="00451C8A"/>
    <w:rsid w:val="00466650"/>
    <w:rsid w:val="00466A77"/>
    <w:rsid w:val="00471496"/>
    <w:rsid w:val="00476A73"/>
    <w:rsid w:val="00480F6A"/>
    <w:rsid w:val="00492B5B"/>
    <w:rsid w:val="004A4957"/>
    <w:rsid w:val="004A7C55"/>
    <w:rsid w:val="004C59B2"/>
    <w:rsid w:val="004C7D77"/>
    <w:rsid w:val="004D52C9"/>
    <w:rsid w:val="004D7C1B"/>
    <w:rsid w:val="004F2078"/>
    <w:rsid w:val="004F3ADF"/>
    <w:rsid w:val="005302E6"/>
    <w:rsid w:val="00533BE6"/>
    <w:rsid w:val="00541C6C"/>
    <w:rsid w:val="00543F7B"/>
    <w:rsid w:val="005558CB"/>
    <w:rsid w:val="00560C3A"/>
    <w:rsid w:val="005659E3"/>
    <w:rsid w:val="00584727"/>
    <w:rsid w:val="00587D52"/>
    <w:rsid w:val="005939D2"/>
    <w:rsid w:val="005A0CA1"/>
    <w:rsid w:val="005A431D"/>
    <w:rsid w:val="005A7269"/>
    <w:rsid w:val="005B6BF2"/>
    <w:rsid w:val="005C6D16"/>
    <w:rsid w:val="006009D3"/>
    <w:rsid w:val="00601E23"/>
    <w:rsid w:val="0060533B"/>
    <w:rsid w:val="00607F93"/>
    <w:rsid w:val="0061434D"/>
    <w:rsid w:val="00623093"/>
    <w:rsid w:val="006270FD"/>
    <w:rsid w:val="006645D1"/>
    <w:rsid w:val="00684B7B"/>
    <w:rsid w:val="00693AA3"/>
    <w:rsid w:val="0069496F"/>
    <w:rsid w:val="006966C8"/>
    <w:rsid w:val="006C23F1"/>
    <w:rsid w:val="006C5A06"/>
    <w:rsid w:val="006D09D7"/>
    <w:rsid w:val="006D6AA1"/>
    <w:rsid w:val="006D6F83"/>
    <w:rsid w:val="006E728A"/>
    <w:rsid w:val="006F6324"/>
    <w:rsid w:val="006F7212"/>
    <w:rsid w:val="007009BB"/>
    <w:rsid w:val="00704ABD"/>
    <w:rsid w:val="007100F6"/>
    <w:rsid w:val="00716BEE"/>
    <w:rsid w:val="007227FB"/>
    <w:rsid w:val="00747504"/>
    <w:rsid w:val="0075439F"/>
    <w:rsid w:val="007623D4"/>
    <w:rsid w:val="00764C25"/>
    <w:rsid w:val="007650FE"/>
    <w:rsid w:val="007730C2"/>
    <w:rsid w:val="00777623"/>
    <w:rsid w:val="007779D3"/>
    <w:rsid w:val="00780881"/>
    <w:rsid w:val="0078500F"/>
    <w:rsid w:val="007A437F"/>
    <w:rsid w:val="007B46F3"/>
    <w:rsid w:val="007B5C01"/>
    <w:rsid w:val="007C6284"/>
    <w:rsid w:val="007E463A"/>
    <w:rsid w:val="007E5E62"/>
    <w:rsid w:val="007F1A41"/>
    <w:rsid w:val="007F73E1"/>
    <w:rsid w:val="00814D28"/>
    <w:rsid w:val="00816810"/>
    <w:rsid w:val="00822361"/>
    <w:rsid w:val="0082401B"/>
    <w:rsid w:val="008355B5"/>
    <w:rsid w:val="00837A50"/>
    <w:rsid w:val="0084044C"/>
    <w:rsid w:val="0084072A"/>
    <w:rsid w:val="00840821"/>
    <w:rsid w:val="008426F9"/>
    <w:rsid w:val="00871DED"/>
    <w:rsid w:val="00882A6C"/>
    <w:rsid w:val="00884C99"/>
    <w:rsid w:val="008B7CDD"/>
    <w:rsid w:val="008C03AB"/>
    <w:rsid w:val="008C5E44"/>
    <w:rsid w:val="008D0171"/>
    <w:rsid w:val="008E58EB"/>
    <w:rsid w:val="008F7509"/>
    <w:rsid w:val="00913BB0"/>
    <w:rsid w:val="00914199"/>
    <w:rsid w:val="00953C73"/>
    <w:rsid w:val="009544B9"/>
    <w:rsid w:val="00954BF3"/>
    <w:rsid w:val="00966428"/>
    <w:rsid w:val="00982381"/>
    <w:rsid w:val="00983535"/>
    <w:rsid w:val="009912D7"/>
    <w:rsid w:val="00997AB3"/>
    <w:rsid w:val="009C0A7A"/>
    <w:rsid w:val="009C263D"/>
    <w:rsid w:val="009D10AB"/>
    <w:rsid w:val="009D2045"/>
    <w:rsid w:val="009E16B7"/>
    <w:rsid w:val="009F099C"/>
    <w:rsid w:val="009F1B98"/>
    <w:rsid w:val="00A055C0"/>
    <w:rsid w:val="00A1577A"/>
    <w:rsid w:val="00A1758A"/>
    <w:rsid w:val="00A17BAB"/>
    <w:rsid w:val="00A60A34"/>
    <w:rsid w:val="00A8599B"/>
    <w:rsid w:val="00A85DEB"/>
    <w:rsid w:val="00A93487"/>
    <w:rsid w:val="00A93B33"/>
    <w:rsid w:val="00AB58AC"/>
    <w:rsid w:val="00AC1D33"/>
    <w:rsid w:val="00B14F3D"/>
    <w:rsid w:val="00B34C08"/>
    <w:rsid w:val="00B47F13"/>
    <w:rsid w:val="00B84CFE"/>
    <w:rsid w:val="00B84F57"/>
    <w:rsid w:val="00B85481"/>
    <w:rsid w:val="00B8618D"/>
    <w:rsid w:val="00B97A07"/>
    <w:rsid w:val="00B97D06"/>
    <w:rsid w:val="00BB28D6"/>
    <w:rsid w:val="00BB702B"/>
    <w:rsid w:val="00C03E1C"/>
    <w:rsid w:val="00C04282"/>
    <w:rsid w:val="00C04730"/>
    <w:rsid w:val="00C1149B"/>
    <w:rsid w:val="00C310A8"/>
    <w:rsid w:val="00C34FE1"/>
    <w:rsid w:val="00C36061"/>
    <w:rsid w:val="00C37DCA"/>
    <w:rsid w:val="00C456EA"/>
    <w:rsid w:val="00C46630"/>
    <w:rsid w:val="00C62C0A"/>
    <w:rsid w:val="00C729A5"/>
    <w:rsid w:val="00C93B38"/>
    <w:rsid w:val="00CA2112"/>
    <w:rsid w:val="00CA78E3"/>
    <w:rsid w:val="00CC497F"/>
    <w:rsid w:val="00CC7B84"/>
    <w:rsid w:val="00CD05E4"/>
    <w:rsid w:val="00CD0C38"/>
    <w:rsid w:val="00CD5577"/>
    <w:rsid w:val="00CD5797"/>
    <w:rsid w:val="00CE670E"/>
    <w:rsid w:val="00D015DA"/>
    <w:rsid w:val="00D3119A"/>
    <w:rsid w:val="00D34CB8"/>
    <w:rsid w:val="00D464CC"/>
    <w:rsid w:val="00D5648A"/>
    <w:rsid w:val="00D5654A"/>
    <w:rsid w:val="00D6504A"/>
    <w:rsid w:val="00D7460C"/>
    <w:rsid w:val="00D806EE"/>
    <w:rsid w:val="00D80C99"/>
    <w:rsid w:val="00D90CC7"/>
    <w:rsid w:val="00D944F3"/>
    <w:rsid w:val="00DB1E90"/>
    <w:rsid w:val="00DB284F"/>
    <w:rsid w:val="00DB4377"/>
    <w:rsid w:val="00DC01AF"/>
    <w:rsid w:val="00DC0945"/>
    <w:rsid w:val="00DC2A16"/>
    <w:rsid w:val="00DC77EF"/>
    <w:rsid w:val="00DD3298"/>
    <w:rsid w:val="00DE1FB2"/>
    <w:rsid w:val="00DE2F57"/>
    <w:rsid w:val="00DE5CCE"/>
    <w:rsid w:val="00DF471A"/>
    <w:rsid w:val="00E11EE2"/>
    <w:rsid w:val="00E22239"/>
    <w:rsid w:val="00E31D92"/>
    <w:rsid w:val="00E35D45"/>
    <w:rsid w:val="00E712A8"/>
    <w:rsid w:val="00ED3FD7"/>
    <w:rsid w:val="00ED6651"/>
    <w:rsid w:val="00ED6D5A"/>
    <w:rsid w:val="00EF17E8"/>
    <w:rsid w:val="00F458E7"/>
    <w:rsid w:val="00F81730"/>
    <w:rsid w:val="00FA01FC"/>
    <w:rsid w:val="00FA0E7D"/>
    <w:rsid w:val="00FB0F82"/>
    <w:rsid w:val="00FB167C"/>
    <w:rsid w:val="00FC7ECF"/>
    <w:rsid w:val="00FD270C"/>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55</Pages>
  <Words>4460</Words>
  <Characters>25423</Characters>
  <Application>Microsoft Office Word</Application>
  <DocSecurity>0</DocSecurity>
  <Lines>211</Lines>
  <Paragraphs>59</Paragraphs>
  <ScaleCrop>false</ScaleCrop>
  <Company>Microsoft</Company>
  <LinksUpToDate>false</LinksUpToDate>
  <CharactersWithSpaces>29824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104</cp:revision>
  <cp:lastPrinted>2018-10-11T07:25:00Z</cp:lastPrinted>
  <dcterms:created xsi:type="dcterms:W3CDTF">2018-02-05T07:58:00Z</dcterms:created>
  <dcterms:modified xsi:type="dcterms:W3CDTF">2018-11-01T07:26:00Z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