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E7" w:rsidRDefault="00C320E7" w:rsidP="00C320E7">
      <w:pPr>
        <w:widowControl/>
        <w:shd w:val="clear" w:color="auto" w:fill="FFFFFF"/>
        <w:spacing w:before="226"/>
        <w:jc w:val="center"/>
        <w:rPr>
          <w:rFonts w:ascii="黑体" w:eastAsia="黑体" w:hAnsi="宋体" w:cs="黑体"/>
          <w:color w:val="000000"/>
          <w:kern w:val="0"/>
          <w:sz w:val="32"/>
          <w:szCs w:val="32"/>
          <w:shd w:val="clear" w:color="auto" w:fill="FFFFFF"/>
        </w:rPr>
      </w:pPr>
      <w:r>
        <w:rPr>
          <w:rFonts w:ascii="黑体" w:eastAsia="黑体" w:hAnsi="宋体" w:cs="黑体" w:hint="eastAsia"/>
          <w:color w:val="000000"/>
          <w:kern w:val="0"/>
          <w:sz w:val="40"/>
          <w:szCs w:val="40"/>
          <w:shd w:val="clear" w:color="auto" w:fill="FFFFFF"/>
        </w:rPr>
        <w:t xml:space="preserve">长葛市石象镇美丽乡村建设富康路建设工程-变更公告 </w:t>
      </w:r>
    </w:p>
    <w:p w:rsidR="00C320E7" w:rsidRDefault="00C320E7" w:rsidP="00C320E7">
      <w:pPr>
        <w:widowControl/>
        <w:shd w:val="clear" w:color="auto" w:fill="FFFFFF"/>
        <w:spacing w:before="226"/>
        <w:jc w:val="left"/>
      </w:pPr>
      <w:r>
        <w:rPr>
          <w:rFonts w:ascii="楷体" w:eastAsia="楷体" w:hAnsi="楷体" w:cs="楷体" w:hint="eastAsia"/>
          <w:b/>
          <w:color w:val="000000"/>
          <w:kern w:val="0"/>
          <w:sz w:val="32"/>
          <w:szCs w:val="32"/>
          <w:shd w:val="clear" w:color="auto" w:fill="FFFFFF"/>
        </w:rPr>
        <w:t>一、项目简介及概况</w:t>
      </w:r>
    </w:p>
    <w:p w:rsidR="00C320E7" w:rsidRDefault="00C320E7" w:rsidP="00C320E7">
      <w:pPr>
        <w:widowControl/>
        <w:shd w:val="clear" w:color="auto" w:fill="FFFFFF"/>
        <w:spacing w:before="226" w:after="50"/>
        <w:ind w:firstLine="600"/>
        <w:jc w:val="left"/>
      </w:pPr>
      <w:r>
        <w:rPr>
          <w:rFonts w:ascii="仿宋" w:eastAsia="仿宋" w:hAnsi="仿宋" w:cs="仿宋" w:hint="eastAsia"/>
          <w:b/>
          <w:color w:val="000000"/>
          <w:kern w:val="0"/>
          <w:sz w:val="32"/>
          <w:szCs w:val="32"/>
          <w:shd w:val="clear" w:color="auto" w:fill="FFFFFF"/>
        </w:rPr>
        <w:t>1.招标编号：</w:t>
      </w:r>
      <w:r>
        <w:rPr>
          <w:rFonts w:ascii="仿宋" w:eastAsia="仿宋" w:hAnsi="仿宋" w:cs="仿宋" w:hint="eastAsia"/>
          <w:color w:val="000000"/>
          <w:kern w:val="0"/>
          <w:sz w:val="32"/>
          <w:szCs w:val="32"/>
          <w:shd w:val="clear" w:color="auto" w:fill="FFFFFF"/>
        </w:rPr>
        <w:t>长交建【2018】GZ121号；</w:t>
      </w:r>
    </w:p>
    <w:p w:rsidR="00C320E7" w:rsidRDefault="00C320E7" w:rsidP="00C320E7">
      <w:pPr>
        <w:widowControl/>
        <w:shd w:val="clear" w:color="auto" w:fill="FFFFFF"/>
        <w:spacing w:before="226" w:after="50"/>
        <w:ind w:firstLine="600"/>
        <w:jc w:val="left"/>
      </w:pPr>
      <w:r>
        <w:rPr>
          <w:rFonts w:ascii="仿宋" w:eastAsia="仿宋" w:hAnsi="仿宋" w:cs="仿宋" w:hint="eastAsia"/>
          <w:b/>
          <w:color w:val="000000"/>
          <w:kern w:val="0"/>
          <w:sz w:val="32"/>
          <w:szCs w:val="32"/>
          <w:shd w:val="clear" w:color="auto" w:fill="FFFFFF"/>
        </w:rPr>
        <w:t>2.项目名称：</w:t>
      </w:r>
      <w:r>
        <w:rPr>
          <w:rFonts w:ascii="仿宋" w:eastAsia="仿宋" w:hAnsi="仿宋" w:cs="仿宋" w:hint="eastAsia"/>
          <w:color w:val="000000"/>
          <w:kern w:val="0"/>
          <w:sz w:val="32"/>
          <w:szCs w:val="32"/>
          <w:shd w:val="clear" w:color="auto" w:fill="FFFFFF"/>
        </w:rPr>
        <w:t>长葛市石象镇美丽乡村建设富康路建设工程;</w:t>
      </w:r>
    </w:p>
    <w:p w:rsidR="00C320E7" w:rsidRDefault="00C320E7" w:rsidP="00C320E7">
      <w:pPr>
        <w:widowControl/>
        <w:shd w:val="clear" w:color="auto" w:fill="FFFFFF"/>
        <w:spacing w:before="226" w:after="50"/>
        <w:ind w:firstLine="600"/>
        <w:jc w:val="left"/>
      </w:pPr>
      <w:r>
        <w:rPr>
          <w:rFonts w:ascii="仿宋" w:eastAsia="仿宋" w:hAnsi="仿宋" w:cs="仿宋" w:hint="eastAsia"/>
          <w:b/>
          <w:color w:val="000000"/>
          <w:kern w:val="0"/>
          <w:sz w:val="32"/>
          <w:szCs w:val="32"/>
          <w:shd w:val="clear" w:color="auto" w:fill="FFFFFF"/>
        </w:rPr>
        <w:t>3.建设地点：</w:t>
      </w:r>
      <w:r>
        <w:rPr>
          <w:rFonts w:ascii="仿宋" w:eastAsia="仿宋" w:hAnsi="仿宋" w:cs="仿宋" w:hint="eastAsia"/>
          <w:color w:val="000000"/>
          <w:kern w:val="0"/>
          <w:sz w:val="32"/>
          <w:szCs w:val="32"/>
          <w:shd w:val="clear" w:color="auto" w:fill="FFFFFF"/>
        </w:rPr>
        <w:t>长葛市石象镇;</w:t>
      </w:r>
    </w:p>
    <w:p w:rsidR="00C320E7" w:rsidRDefault="00C320E7" w:rsidP="00C320E7">
      <w:pPr>
        <w:widowControl/>
        <w:shd w:val="clear" w:color="auto" w:fill="FFFFFF"/>
        <w:spacing w:before="226" w:after="50"/>
        <w:ind w:firstLine="600"/>
        <w:jc w:val="left"/>
      </w:pPr>
      <w:r>
        <w:rPr>
          <w:rFonts w:ascii="仿宋" w:eastAsia="仿宋" w:hAnsi="仿宋" w:cs="仿宋" w:hint="eastAsia"/>
          <w:b/>
          <w:color w:val="000000"/>
          <w:kern w:val="0"/>
          <w:sz w:val="32"/>
          <w:szCs w:val="32"/>
          <w:shd w:val="clear" w:color="auto" w:fill="FFFFFF"/>
        </w:rPr>
        <w:t>4.项目建设性质：</w:t>
      </w:r>
      <w:r>
        <w:rPr>
          <w:rFonts w:ascii="仿宋" w:eastAsia="仿宋" w:hAnsi="仿宋" w:cs="仿宋" w:hint="eastAsia"/>
          <w:color w:val="000000"/>
          <w:kern w:val="0"/>
          <w:sz w:val="32"/>
          <w:szCs w:val="32"/>
          <w:shd w:val="clear" w:color="auto" w:fill="FFFFFF"/>
        </w:rPr>
        <w:t>新建；</w:t>
      </w:r>
    </w:p>
    <w:p w:rsidR="00C320E7" w:rsidRDefault="00C320E7" w:rsidP="00C320E7">
      <w:pPr>
        <w:widowControl/>
        <w:shd w:val="clear" w:color="auto" w:fill="FFFFFF"/>
        <w:spacing w:before="226" w:after="50"/>
        <w:ind w:firstLine="600"/>
        <w:jc w:val="left"/>
      </w:pPr>
      <w:r>
        <w:rPr>
          <w:rFonts w:ascii="仿宋" w:eastAsia="仿宋" w:hAnsi="仿宋" w:cs="仿宋" w:hint="eastAsia"/>
          <w:b/>
          <w:color w:val="000000"/>
          <w:kern w:val="0"/>
          <w:sz w:val="32"/>
          <w:szCs w:val="32"/>
          <w:shd w:val="clear" w:color="auto" w:fill="FFFFFF"/>
        </w:rPr>
        <w:t>5.项目概况及标段划分：</w:t>
      </w:r>
      <w:r>
        <w:rPr>
          <w:rFonts w:ascii="仿宋" w:eastAsia="仿宋" w:hAnsi="仿宋" w:cs="仿宋" w:hint="eastAsia"/>
          <w:color w:val="000000"/>
          <w:kern w:val="0"/>
          <w:sz w:val="32"/>
          <w:szCs w:val="32"/>
          <w:shd w:val="clear" w:color="auto" w:fill="FFFFFF"/>
        </w:rPr>
        <w:t>本项目共划分为一个标段;</w:t>
      </w:r>
    </w:p>
    <w:p w:rsidR="00C320E7" w:rsidRDefault="00C320E7" w:rsidP="00C320E7">
      <w:pPr>
        <w:widowControl/>
        <w:shd w:val="clear" w:color="auto" w:fill="FFFFFF"/>
        <w:spacing w:before="226" w:after="50"/>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KO+000-K1+694段新建人行道，结构层为5cm厚透水砖，3cm厚1:3水泥砂浆，6cm厚C25混凝土垫层，K1+212.5-K1+694段新建混凝土路面，结构为15cm厚C25混凝土，20cm厚三七灰土垫层；新建700m长DN800排水管道，管道基础采用150°砂石基础等。</w:t>
      </w:r>
    </w:p>
    <w:p w:rsidR="00C320E7" w:rsidRDefault="00C320E7" w:rsidP="00C320E7">
      <w:pPr>
        <w:widowControl/>
        <w:shd w:val="clear" w:color="auto" w:fill="FFFFFF"/>
        <w:spacing w:before="226" w:after="50"/>
        <w:ind w:firstLine="600"/>
        <w:jc w:val="left"/>
        <w:rPr>
          <w:rFonts w:eastAsia="仿宋"/>
        </w:rPr>
      </w:pPr>
      <w:r>
        <w:rPr>
          <w:rFonts w:ascii="仿宋" w:eastAsia="仿宋" w:hAnsi="仿宋" w:cs="仿宋" w:hint="eastAsia"/>
          <w:b/>
          <w:color w:val="000000"/>
          <w:kern w:val="0"/>
          <w:sz w:val="32"/>
          <w:szCs w:val="32"/>
          <w:shd w:val="clear" w:color="auto" w:fill="FFFFFF"/>
        </w:rPr>
        <w:t>6.招标控制价：</w:t>
      </w:r>
      <w:r>
        <w:rPr>
          <w:rFonts w:ascii="仿宋_GB2312" w:eastAsia="仿宋_GB2312" w:hAnsi="微软雅黑" w:cs="仿宋_GB2312" w:hint="eastAsia"/>
          <w:kern w:val="0"/>
          <w:sz w:val="30"/>
          <w:szCs w:val="30"/>
          <w:shd w:val="clear" w:color="auto" w:fill="FFFFFF"/>
        </w:rPr>
        <w:t>4790140.47</w:t>
      </w:r>
      <w:r>
        <w:rPr>
          <w:rFonts w:ascii="仿宋" w:eastAsia="仿宋" w:hAnsi="仿宋" w:cs="仿宋" w:hint="eastAsia"/>
          <w:color w:val="000000"/>
          <w:kern w:val="0"/>
          <w:sz w:val="32"/>
          <w:szCs w:val="32"/>
          <w:shd w:val="clear" w:color="auto" w:fill="FFFFFF"/>
        </w:rPr>
        <w:t>元 ；</w:t>
      </w:r>
    </w:p>
    <w:p w:rsidR="00C320E7" w:rsidRDefault="00C320E7" w:rsidP="00C320E7">
      <w:pPr>
        <w:widowControl/>
        <w:shd w:val="clear" w:color="auto" w:fill="FFFFFF"/>
        <w:spacing w:before="226" w:after="50"/>
        <w:ind w:left="600"/>
        <w:jc w:val="left"/>
        <w:rPr>
          <w:rFonts w:ascii="仿宋_GB2312" w:eastAsia="仿宋_GB2312" w:hAnsi="微软雅黑" w:cs="仿宋_GB2312"/>
          <w:sz w:val="30"/>
          <w:szCs w:val="30"/>
          <w:shd w:val="clear" w:color="auto" w:fill="FFFFFF"/>
        </w:rPr>
      </w:pPr>
      <w:r>
        <w:rPr>
          <w:rFonts w:ascii="仿宋" w:eastAsia="仿宋" w:hAnsi="仿宋" w:cs="仿宋" w:hint="eastAsia"/>
          <w:b/>
          <w:color w:val="000000"/>
          <w:kern w:val="0"/>
          <w:sz w:val="32"/>
          <w:szCs w:val="32"/>
          <w:shd w:val="clear" w:color="auto" w:fill="FFFFFF"/>
        </w:rPr>
        <w:t>7.计划工期：</w:t>
      </w:r>
      <w:r>
        <w:rPr>
          <w:rFonts w:ascii="仿宋_GB2312" w:eastAsia="仿宋_GB2312" w:hAnsi="微软雅黑" w:cs="仿宋_GB2312" w:hint="eastAsia"/>
          <w:sz w:val="30"/>
          <w:szCs w:val="30"/>
          <w:shd w:val="clear" w:color="auto" w:fill="FFFFFF"/>
        </w:rPr>
        <w:t>90日历天；</w:t>
      </w:r>
    </w:p>
    <w:p w:rsidR="00C320E7" w:rsidRDefault="00C320E7" w:rsidP="00C320E7">
      <w:pPr>
        <w:widowControl/>
        <w:shd w:val="clear" w:color="auto" w:fill="FFFFFF"/>
        <w:spacing w:before="226" w:after="50"/>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8.质量要求：</w:t>
      </w:r>
      <w:r>
        <w:rPr>
          <w:rFonts w:ascii="仿宋" w:eastAsia="仿宋" w:hAnsi="仿宋" w:cs="仿宋" w:hint="eastAsia"/>
          <w:color w:val="000000"/>
          <w:kern w:val="0"/>
          <w:sz w:val="32"/>
          <w:szCs w:val="32"/>
          <w:shd w:val="clear" w:color="auto" w:fill="FFFFFF"/>
        </w:rPr>
        <w:t>合格（符合国家现行的验收规范和标准）；</w:t>
      </w:r>
    </w:p>
    <w:p w:rsidR="00C320E7" w:rsidRDefault="00C320E7" w:rsidP="00C320E7">
      <w:pPr>
        <w:pStyle w:val="a6"/>
        <w:widowControl/>
        <w:spacing w:line="500" w:lineRule="exact"/>
        <w:ind w:firstLineChars="200" w:firstLine="643"/>
      </w:pPr>
      <w:r>
        <w:rPr>
          <w:rFonts w:ascii="仿宋" w:eastAsia="仿宋" w:hAnsi="仿宋" w:cs="仿宋" w:hint="eastAsia"/>
          <w:b/>
          <w:color w:val="000000"/>
          <w:sz w:val="32"/>
          <w:szCs w:val="32"/>
          <w:shd w:val="clear" w:color="auto" w:fill="FFFFFF"/>
        </w:rPr>
        <w:t>9.评标办法：</w:t>
      </w:r>
      <w:r>
        <w:rPr>
          <w:rFonts w:ascii="仿宋" w:eastAsia="仿宋" w:hAnsi="仿宋" w:cs="仿宋" w:hint="eastAsia"/>
          <w:color w:val="000000"/>
          <w:sz w:val="32"/>
          <w:szCs w:val="32"/>
          <w:shd w:val="clear" w:color="auto" w:fill="FFFFFF"/>
        </w:rPr>
        <w:t>综合计分法；</w:t>
      </w:r>
      <w:r>
        <w:rPr>
          <w:rFonts w:ascii="宋体" w:hAnsi="宋体" w:cs="宋体" w:hint="eastAsia"/>
          <w:color w:val="000000"/>
          <w:sz w:val="32"/>
          <w:szCs w:val="32"/>
          <w:shd w:val="clear" w:color="auto" w:fill="FFFFFF"/>
        </w:rPr>
        <w:t> </w:t>
      </w:r>
    </w:p>
    <w:p w:rsidR="00C320E7" w:rsidRDefault="00C320E7" w:rsidP="00C320E7">
      <w:pPr>
        <w:widowControl/>
        <w:shd w:val="clear" w:color="auto" w:fill="FFFFFF"/>
        <w:spacing w:before="226" w:after="50" w:line="400" w:lineRule="atLeast"/>
        <w:jc w:val="left"/>
        <w:rPr>
          <w:rFonts w:ascii="楷体" w:eastAsia="楷体" w:hAnsi="楷体" w:cs="楷体"/>
          <w:b/>
          <w:color w:val="000000"/>
          <w:kern w:val="0"/>
          <w:sz w:val="32"/>
          <w:szCs w:val="32"/>
          <w:shd w:val="clear" w:color="auto" w:fill="FFFFFF"/>
        </w:rPr>
      </w:pPr>
      <w:r>
        <w:rPr>
          <w:rFonts w:ascii="楷体" w:eastAsia="楷体" w:hAnsi="楷体" w:cs="楷体" w:hint="eastAsia"/>
          <w:b/>
          <w:color w:val="000000"/>
          <w:kern w:val="0"/>
          <w:sz w:val="32"/>
          <w:szCs w:val="32"/>
          <w:shd w:val="clear" w:color="auto" w:fill="FFFFFF"/>
        </w:rPr>
        <w:t>（二）招标过程：</w:t>
      </w:r>
    </w:p>
    <w:p w:rsidR="00C320E7" w:rsidRPr="00C320E7" w:rsidRDefault="00C320E7" w:rsidP="00C320E7">
      <w:pPr>
        <w:widowControl/>
        <w:shd w:val="clear" w:color="auto" w:fill="FFFFFF"/>
        <w:spacing w:before="226" w:after="50" w:line="400" w:lineRule="atLeast"/>
        <w:jc w:val="left"/>
        <w:rPr>
          <w:rFonts w:ascii="楷体" w:eastAsia="楷体" w:hAnsi="楷体" w:cs="楷体"/>
          <w:b/>
          <w:color w:val="000000"/>
          <w:kern w:val="0"/>
          <w:sz w:val="32"/>
          <w:szCs w:val="32"/>
          <w:shd w:val="clear" w:color="auto" w:fill="FFFFFF"/>
        </w:rPr>
      </w:pPr>
      <w:r>
        <w:rPr>
          <w:rFonts w:ascii="楷体" w:eastAsia="楷体" w:hAnsi="楷体" w:cs="楷体" w:hint="eastAsia"/>
          <w:b/>
          <w:color w:val="000000"/>
          <w:kern w:val="0"/>
          <w:sz w:val="32"/>
          <w:szCs w:val="32"/>
          <w:shd w:val="clear" w:color="auto" w:fill="FFFFFF"/>
        </w:rPr>
        <w:lastRenderedPageBreak/>
        <w:t xml:space="preserve">  </w:t>
      </w:r>
      <w:r>
        <w:rPr>
          <w:rFonts w:ascii="仿宋" w:eastAsia="仿宋" w:hAnsi="仿宋" w:cs="仿宋" w:hint="eastAsia"/>
          <w:color w:val="000000"/>
          <w:kern w:val="0"/>
          <w:sz w:val="32"/>
          <w:szCs w:val="32"/>
          <w:shd w:val="clear" w:color="auto" w:fill="FFFFFF"/>
        </w:rPr>
        <w:t>投标截止时间</w:t>
      </w:r>
      <w:r>
        <w:rPr>
          <w:rFonts w:ascii="仿宋" w:eastAsia="仿宋" w:hAnsi="仿宋" w:cs="仿宋" w:hint="eastAsia"/>
          <w:color w:val="000000"/>
          <w:kern w:val="0"/>
          <w:sz w:val="32"/>
          <w:szCs w:val="32"/>
          <w:u w:val="single"/>
          <w:shd w:val="clear" w:color="auto" w:fill="FFFFFF"/>
        </w:rPr>
        <w:t>2018年10月25日09时30分</w:t>
      </w:r>
      <w:r>
        <w:rPr>
          <w:rFonts w:ascii="仿宋" w:eastAsia="仿宋" w:hAnsi="仿宋" w:cs="仿宋" w:hint="eastAsia"/>
          <w:color w:val="000000"/>
          <w:kern w:val="0"/>
          <w:sz w:val="32"/>
          <w:szCs w:val="32"/>
          <w:shd w:val="clear" w:color="auto" w:fill="FFFFFF"/>
        </w:rPr>
        <w:t>， 共有</w:t>
      </w:r>
      <w:r>
        <w:rPr>
          <w:rFonts w:ascii="仿宋" w:eastAsia="仿宋" w:hAnsi="仿宋" w:cs="仿宋" w:hint="eastAsia"/>
          <w:color w:val="000000"/>
          <w:kern w:val="0"/>
          <w:sz w:val="32"/>
          <w:szCs w:val="32"/>
          <w:u w:val="single"/>
          <w:shd w:val="clear" w:color="auto" w:fill="FFFFFF"/>
        </w:rPr>
        <w:t>4</w:t>
      </w:r>
      <w:r>
        <w:rPr>
          <w:rFonts w:ascii="仿宋" w:eastAsia="仿宋" w:hAnsi="仿宋" w:cs="仿宋" w:hint="eastAsia"/>
          <w:color w:val="000000"/>
          <w:kern w:val="0"/>
          <w:sz w:val="32"/>
          <w:szCs w:val="32"/>
          <w:shd w:val="clear" w:color="auto" w:fill="FFFFFF"/>
        </w:rPr>
        <w:t>家投标单位依次递交了投标文件和投标保证金，参加本次招标项目的投标单位符合法定人数，招标有效。</w:t>
      </w:r>
    </w:p>
    <w:p w:rsidR="00C320E7" w:rsidRDefault="00C320E7" w:rsidP="00C320E7">
      <w:pPr>
        <w:widowControl/>
        <w:shd w:val="clear" w:color="auto" w:fill="FFFFFF"/>
        <w:spacing w:before="226" w:after="50"/>
        <w:ind w:firstLineChars="200" w:firstLine="640"/>
        <w:jc w:val="left"/>
      </w:pPr>
      <w:r>
        <w:rPr>
          <w:rFonts w:ascii="仿宋" w:eastAsia="仿宋" w:hAnsi="仿宋" w:cs="仿宋" w:hint="eastAsia"/>
          <w:color w:val="000000"/>
          <w:kern w:val="0"/>
          <w:sz w:val="32"/>
          <w:szCs w:val="32"/>
          <w:shd w:val="clear" w:color="auto" w:fill="FFFFFF"/>
        </w:rPr>
        <w:t>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C320E7" w:rsidRDefault="00C320E7" w:rsidP="00C320E7">
      <w:pPr>
        <w:widowControl/>
        <w:shd w:val="clear" w:color="auto" w:fill="FFFFFF"/>
        <w:spacing w:before="226" w:after="50" w:line="400" w:lineRule="atLeast"/>
        <w:jc w:val="left"/>
      </w:pPr>
      <w:r>
        <w:rPr>
          <w:rFonts w:ascii="楷体" w:eastAsia="楷体" w:hAnsi="楷体" w:cs="楷体" w:hint="eastAsia"/>
          <w:b/>
          <w:color w:val="000000"/>
          <w:kern w:val="0"/>
          <w:sz w:val="32"/>
          <w:szCs w:val="32"/>
          <w:shd w:val="clear" w:color="auto" w:fill="FFFFFF"/>
        </w:rPr>
        <w:t>（三）项目开标数据表</w:t>
      </w:r>
    </w:p>
    <w:tbl>
      <w:tblPr>
        <w:tblW w:w="0" w:type="auto"/>
        <w:jc w:val="center"/>
        <w:tblLayout w:type="fixed"/>
        <w:tblCellMar>
          <w:left w:w="0" w:type="dxa"/>
          <w:right w:w="0" w:type="dxa"/>
        </w:tblCellMar>
        <w:tblLook w:val="04A0"/>
      </w:tblPr>
      <w:tblGrid>
        <w:gridCol w:w="2486"/>
        <w:gridCol w:w="3167"/>
        <w:gridCol w:w="1333"/>
        <w:gridCol w:w="3592"/>
      </w:tblGrid>
      <w:tr w:rsidR="00C320E7" w:rsidTr="00C320E7">
        <w:trPr>
          <w:trHeight w:val="567"/>
          <w:jc w:val="center"/>
        </w:trPr>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rPr>
                <w:sz w:val="24"/>
              </w:rPr>
            </w:pPr>
            <w:r>
              <w:rPr>
                <w:rFonts w:ascii="仿宋" w:eastAsia="仿宋" w:hAnsi="仿宋" w:cs="仿宋" w:hint="eastAsia"/>
                <w:color w:val="000000"/>
                <w:kern w:val="0"/>
                <w:sz w:val="24"/>
                <w:shd w:val="clear" w:color="auto" w:fill="FFFFFF"/>
              </w:rPr>
              <w:t>招标人名称</w:t>
            </w:r>
          </w:p>
        </w:tc>
        <w:tc>
          <w:tcPr>
            <w:tcW w:w="809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left"/>
              <w:rPr>
                <w:sz w:val="24"/>
              </w:rPr>
            </w:pPr>
            <w:r>
              <w:rPr>
                <w:rFonts w:ascii="仿宋" w:eastAsia="仿宋" w:hAnsi="仿宋" w:cs="仿宋" w:hint="eastAsia"/>
                <w:color w:val="000000"/>
                <w:kern w:val="0"/>
                <w:sz w:val="24"/>
                <w:shd w:val="clear" w:color="auto" w:fill="FFFFFF"/>
              </w:rPr>
              <w:t>长葛市石象镇人民政府</w:t>
            </w:r>
          </w:p>
        </w:tc>
      </w:tr>
      <w:tr w:rsidR="00C320E7" w:rsidTr="00C320E7">
        <w:trPr>
          <w:trHeight w:val="567"/>
          <w:jc w:val="center"/>
        </w:trPr>
        <w:tc>
          <w:tcPr>
            <w:tcW w:w="2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rPr>
                <w:sz w:val="24"/>
              </w:rPr>
            </w:pPr>
            <w:r>
              <w:rPr>
                <w:rFonts w:ascii="仿宋" w:eastAsia="仿宋" w:hAnsi="仿宋" w:cs="仿宋" w:hint="eastAsia"/>
                <w:color w:val="000000"/>
                <w:kern w:val="0"/>
                <w:sz w:val="24"/>
                <w:shd w:val="clear" w:color="auto" w:fill="FFFFFF"/>
              </w:rPr>
              <w:t>招标代理机构名称</w:t>
            </w:r>
          </w:p>
        </w:tc>
        <w:tc>
          <w:tcPr>
            <w:tcW w:w="80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left"/>
              <w:rPr>
                <w:sz w:val="24"/>
              </w:rPr>
            </w:pPr>
            <w:r>
              <w:rPr>
                <w:rFonts w:ascii="仿宋" w:eastAsia="仿宋" w:hAnsi="仿宋" w:cs="仿宋" w:hint="eastAsia"/>
                <w:color w:val="000000"/>
                <w:kern w:val="0"/>
                <w:sz w:val="24"/>
                <w:shd w:val="clear" w:color="auto" w:fill="FFFFFF"/>
              </w:rPr>
              <w:t>河南鼎华招标代理有限公司</w:t>
            </w:r>
          </w:p>
        </w:tc>
      </w:tr>
      <w:tr w:rsidR="00C320E7" w:rsidTr="00C320E7">
        <w:trPr>
          <w:trHeight w:val="567"/>
          <w:jc w:val="center"/>
        </w:trPr>
        <w:tc>
          <w:tcPr>
            <w:tcW w:w="2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rPr>
                <w:sz w:val="24"/>
              </w:rPr>
            </w:pPr>
            <w:r>
              <w:rPr>
                <w:rFonts w:ascii="仿宋" w:eastAsia="仿宋" w:hAnsi="仿宋" w:cs="仿宋" w:hint="eastAsia"/>
                <w:color w:val="000000"/>
                <w:kern w:val="0"/>
                <w:sz w:val="24"/>
                <w:shd w:val="clear" w:color="auto" w:fill="FFFFFF"/>
              </w:rPr>
              <w:t>工程名称</w:t>
            </w:r>
          </w:p>
        </w:tc>
        <w:tc>
          <w:tcPr>
            <w:tcW w:w="80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left"/>
              <w:rPr>
                <w:sz w:val="24"/>
              </w:rPr>
            </w:pPr>
            <w:r>
              <w:rPr>
                <w:rFonts w:ascii="仿宋" w:eastAsia="仿宋" w:hAnsi="仿宋" w:cs="仿宋" w:hint="eastAsia"/>
                <w:color w:val="000000"/>
                <w:kern w:val="0"/>
                <w:sz w:val="24"/>
                <w:shd w:val="clear" w:color="auto" w:fill="FFFFFF"/>
              </w:rPr>
              <w:t>长葛市石象镇美丽乡村建设富康路建设工程</w:t>
            </w:r>
          </w:p>
        </w:tc>
      </w:tr>
      <w:tr w:rsidR="00C320E7" w:rsidTr="00C320E7">
        <w:trPr>
          <w:trHeight w:val="567"/>
          <w:jc w:val="center"/>
        </w:trPr>
        <w:tc>
          <w:tcPr>
            <w:tcW w:w="2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rPr>
                <w:sz w:val="24"/>
              </w:rPr>
            </w:pPr>
            <w:r>
              <w:rPr>
                <w:rFonts w:ascii="仿宋" w:eastAsia="仿宋" w:hAnsi="仿宋" w:cs="仿宋" w:hint="eastAsia"/>
                <w:color w:val="000000"/>
                <w:kern w:val="0"/>
                <w:sz w:val="24"/>
                <w:shd w:val="clear" w:color="auto" w:fill="FFFFFF"/>
              </w:rPr>
              <w:t>开标时间</w:t>
            </w:r>
          </w:p>
        </w:tc>
        <w:tc>
          <w:tcPr>
            <w:tcW w:w="3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center"/>
              <w:rPr>
                <w:sz w:val="24"/>
              </w:rPr>
            </w:pPr>
            <w:r>
              <w:rPr>
                <w:rFonts w:ascii="仿宋" w:eastAsia="仿宋" w:hAnsi="仿宋" w:cs="仿宋" w:hint="eastAsia"/>
                <w:color w:val="000000"/>
                <w:kern w:val="0"/>
                <w:sz w:val="24"/>
                <w:shd w:val="clear" w:color="auto" w:fill="FFFFFF"/>
              </w:rPr>
              <w:t>2018年10月25日9:30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center"/>
              <w:rPr>
                <w:sz w:val="24"/>
              </w:rPr>
            </w:pPr>
            <w:r>
              <w:rPr>
                <w:rFonts w:ascii="仿宋" w:eastAsia="仿宋" w:hAnsi="仿宋" w:cs="仿宋" w:hint="eastAsia"/>
                <w:color w:val="000000"/>
                <w:kern w:val="0"/>
                <w:sz w:val="24"/>
                <w:shd w:val="clear" w:color="auto" w:fill="FFFFFF"/>
              </w:rPr>
              <w:t>开标地点</w:t>
            </w:r>
          </w:p>
        </w:tc>
        <w:tc>
          <w:tcPr>
            <w:tcW w:w="3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center"/>
              <w:rPr>
                <w:sz w:val="24"/>
              </w:rPr>
            </w:pPr>
            <w:r>
              <w:rPr>
                <w:rFonts w:ascii="仿宋" w:eastAsia="仿宋" w:hAnsi="仿宋" w:cs="仿宋" w:hint="eastAsia"/>
                <w:color w:val="000000"/>
                <w:kern w:val="0"/>
                <w:sz w:val="24"/>
                <w:shd w:val="clear" w:color="auto" w:fill="FFFFFF"/>
              </w:rPr>
              <w:t>长葛市公共资源交易中心409室</w:t>
            </w:r>
          </w:p>
        </w:tc>
      </w:tr>
      <w:tr w:rsidR="00C320E7" w:rsidTr="00C320E7">
        <w:trPr>
          <w:trHeight w:val="567"/>
          <w:jc w:val="center"/>
        </w:trPr>
        <w:tc>
          <w:tcPr>
            <w:tcW w:w="2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rPr>
                <w:sz w:val="24"/>
              </w:rPr>
            </w:pPr>
            <w:r>
              <w:rPr>
                <w:rFonts w:ascii="仿宋" w:eastAsia="仿宋" w:hAnsi="仿宋" w:cs="仿宋" w:hint="eastAsia"/>
                <w:color w:val="000000"/>
                <w:kern w:val="0"/>
                <w:sz w:val="24"/>
                <w:shd w:val="clear" w:color="auto" w:fill="FFFFFF"/>
              </w:rPr>
              <w:t>评标时间</w:t>
            </w:r>
          </w:p>
        </w:tc>
        <w:tc>
          <w:tcPr>
            <w:tcW w:w="3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BE33A4">
            <w:pPr>
              <w:widowControl/>
              <w:shd w:val="clear" w:color="auto" w:fill="FFFFFF"/>
              <w:spacing w:line="400" w:lineRule="atLeast"/>
              <w:jc w:val="center"/>
              <w:rPr>
                <w:sz w:val="24"/>
              </w:rPr>
            </w:pPr>
            <w:r>
              <w:rPr>
                <w:rFonts w:ascii="仿宋" w:eastAsia="仿宋" w:hAnsi="仿宋" w:cs="仿宋" w:hint="eastAsia"/>
                <w:color w:val="000000"/>
                <w:kern w:val="0"/>
                <w:sz w:val="24"/>
                <w:shd w:val="clear" w:color="auto" w:fill="FFFFFF"/>
              </w:rPr>
              <w:t xml:space="preserve"> </w:t>
            </w:r>
            <w:r w:rsidR="00C320E7">
              <w:rPr>
                <w:rFonts w:ascii="仿宋" w:eastAsia="仿宋" w:hAnsi="仿宋" w:cs="仿宋" w:hint="eastAsia"/>
                <w:color w:val="000000"/>
                <w:kern w:val="0"/>
                <w:sz w:val="24"/>
                <w:shd w:val="clear" w:color="auto" w:fill="FFFFFF"/>
              </w:rPr>
              <w:t>2018年10月25日12:30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center"/>
              <w:rPr>
                <w:sz w:val="24"/>
              </w:rPr>
            </w:pPr>
            <w:r>
              <w:rPr>
                <w:rFonts w:ascii="仿宋" w:eastAsia="仿宋" w:hAnsi="仿宋" w:cs="仿宋" w:hint="eastAsia"/>
                <w:color w:val="000000"/>
                <w:kern w:val="0"/>
                <w:sz w:val="24"/>
                <w:shd w:val="clear" w:color="auto" w:fill="FFFFFF"/>
              </w:rPr>
              <w:t>评标地点</w:t>
            </w:r>
          </w:p>
        </w:tc>
        <w:tc>
          <w:tcPr>
            <w:tcW w:w="3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shd w:val="clear" w:color="auto" w:fill="FFFFFF"/>
              <w:spacing w:line="400" w:lineRule="atLeast"/>
              <w:jc w:val="center"/>
              <w:rPr>
                <w:sz w:val="24"/>
              </w:rPr>
            </w:pPr>
            <w:r>
              <w:rPr>
                <w:rFonts w:ascii="仿宋" w:eastAsia="仿宋" w:hAnsi="仿宋" w:cs="仿宋" w:hint="eastAsia"/>
                <w:color w:val="000000"/>
                <w:kern w:val="0"/>
                <w:sz w:val="24"/>
                <w:shd w:val="clear" w:color="auto" w:fill="FFFFFF"/>
              </w:rPr>
              <w:t>长葛市公共资源交易中心509室</w:t>
            </w:r>
          </w:p>
        </w:tc>
      </w:tr>
    </w:tbl>
    <w:p w:rsidR="00C320E7" w:rsidRDefault="00C320E7" w:rsidP="00C320E7">
      <w:pPr>
        <w:widowControl/>
        <w:shd w:val="clear" w:color="auto" w:fill="FFFFFF"/>
        <w:spacing w:before="226"/>
        <w:jc w:val="left"/>
      </w:pPr>
      <w:r>
        <w:rPr>
          <w:rFonts w:ascii="黑体" w:eastAsia="黑体" w:hAnsi="宋体" w:cs="黑体" w:hint="eastAsia"/>
          <w:color w:val="000000"/>
          <w:kern w:val="0"/>
          <w:sz w:val="32"/>
          <w:szCs w:val="32"/>
          <w:shd w:val="clear" w:color="auto" w:fill="FFFFFF"/>
        </w:rPr>
        <w:t>二、开标记录</w:t>
      </w:r>
    </w:p>
    <w:tbl>
      <w:tblPr>
        <w:tblW w:w="0" w:type="auto"/>
        <w:tblInd w:w="4" w:type="dxa"/>
        <w:tblLayout w:type="fixed"/>
        <w:tblCellMar>
          <w:left w:w="0" w:type="dxa"/>
          <w:right w:w="0" w:type="dxa"/>
        </w:tblCellMar>
        <w:tblLook w:val="04A0"/>
      </w:tblPr>
      <w:tblGrid>
        <w:gridCol w:w="570"/>
        <w:gridCol w:w="1650"/>
        <w:gridCol w:w="1228"/>
        <w:gridCol w:w="588"/>
        <w:gridCol w:w="781"/>
        <w:gridCol w:w="917"/>
        <w:gridCol w:w="1717"/>
        <w:gridCol w:w="1216"/>
        <w:gridCol w:w="1534"/>
      </w:tblGrid>
      <w:tr w:rsidR="00C320E7" w:rsidTr="00C320E7">
        <w:trPr>
          <w:trHeight w:val="1093"/>
        </w:trPr>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序号</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投标单位名称</w:t>
            </w:r>
          </w:p>
        </w:tc>
        <w:tc>
          <w:tcPr>
            <w:tcW w:w="122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投标总报价（元）</w:t>
            </w:r>
          </w:p>
        </w:tc>
        <w:tc>
          <w:tcPr>
            <w:tcW w:w="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质量</w:t>
            </w:r>
          </w:p>
        </w:tc>
        <w:tc>
          <w:tcPr>
            <w:tcW w:w="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工期（日历天）</w:t>
            </w:r>
          </w:p>
        </w:tc>
        <w:tc>
          <w:tcPr>
            <w:tcW w:w="9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p w:rsidR="00C320E7" w:rsidRDefault="00C320E7">
            <w:pPr>
              <w:widowControl/>
              <w:jc w:val="center"/>
              <w:rPr>
                <w:sz w:val="20"/>
                <w:szCs w:val="20"/>
              </w:rPr>
            </w:pPr>
            <w:r>
              <w:rPr>
                <w:rFonts w:ascii="宋体" w:hAnsi="宋体" w:cs="宋体" w:hint="eastAsia"/>
                <w:color w:val="000000"/>
                <w:kern w:val="0"/>
                <w:sz w:val="20"/>
                <w:szCs w:val="20"/>
              </w:rPr>
              <w:t>经理</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证书编号</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技术负责人</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证书编号</w:t>
            </w:r>
          </w:p>
        </w:tc>
      </w:tr>
      <w:tr w:rsidR="00C320E7" w:rsidTr="00C320E7">
        <w:trPr>
          <w:trHeight w:val="941"/>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1</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河南平工建筑工程有限公司</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sz w:val="20"/>
                <w:szCs w:val="20"/>
              </w:rPr>
              <w:t>4382967.63</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合格</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90</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宿国庆</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豫</w:t>
            </w:r>
            <w:r>
              <w:rPr>
                <w:sz w:val="20"/>
                <w:szCs w:val="20"/>
              </w:rPr>
              <w:t>241121227910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邓超</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B04100900029</w:t>
            </w:r>
          </w:p>
        </w:tc>
      </w:tr>
      <w:tr w:rsidR="00C320E7" w:rsidTr="00C320E7">
        <w:trPr>
          <w:trHeight w:val="631"/>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2</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河南忠信建筑工程有限公司</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sz w:val="20"/>
                <w:szCs w:val="20"/>
              </w:rPr>
              <w:t>4406923.33</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合格</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90</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王罗刚</w:t>
            </w:r>
          </w:p>
        </w:tc>
        <w:tc>
          <w:tcPr>
            <w:tcW w:w="1717" w:type="dxa"/>
            <w:tcBorders>
              <w:top w:val="nil"/>
              <w:left w:val="nil"/>
              <w:bottom w:val="nil"/>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豫</w:t>
            </w:r>
            <w:r>
              <w:rPr>
                <w:sz w:val="20"/>
                <w:szCs w:val="20"/>
              </w:rPr>
              <w:t>241151582737</w:t>
            </w:r>
          </w:p>
        </w:tc>
        <w:tc>
          <w:tcPr>
            <w:tcW w:w="1216" w:type="dxa"/>
            <w:tcBorders>
              <w:top w:val="nil"/>
              <w:left w:val="nil"/>
              <w:bottom w:val="nil"/>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严江华</w:t>
            </w:r>
          </w:p>
        </w:tc>
        <w:tc>
          <w:tcPr>
            <w:tcW w:w="1534" w:type="dxa"/>
            <w:tcBorders>
              <w:top w:val="nil"/>
              <w:left w:val="nil"/>
              <w:bottom w:val="nil"/>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C16910980900181</w:t>
            </w:r>
          </w:p>
        </w:tc>
      </w:tr>
      <w:tr w:rsidR="00C320E7" w:rsidTr="00C320E7">
        <w:trPr>
          <w:trHeight w:val="941"/>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3</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河南城安建筑工程有限公司</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sz w:val="20"/>
                <w:szCs w:val="20"/>
              </w:rPr>
              <w:t>4430865.85</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合格</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90</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张鹏鹏</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豫</w:t>
            </w:r>
            <w:r>
              <w:rPr>
                <w:sz w:val="20"/>
                <w:szCs w:val="20"/>
              </w:rPr>
              <w:t>241131340099</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宋志敏</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C09902100900068</w:t>
            </w:r>
          </w:p>
        </w:tc>
      </w:tr>
      <w:tr w:rsidR="00C320E7" w:rsidTr="00C320E7">
        <w:trPr>
          <w:trHeight w:val="941"/>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lastRenderedPageBreak/>
              <w:t>4</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河南东联建设工程有限公司</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sz w:val="20"/>
                <w:szCs w:val="20"/>
              </w:rPr>
              <w:t>4359036.96</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合格</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90</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王欣</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left"/>
              <w:textAlignment w:val="center"/>
              <w:rPr>
                <w:sz w:val="20"/>
                <w:szCs w:val="20"/>
              </w:rPr>
            </w:pPr>
            <w:r>
              <w:rPr>
                <w:rFonts w:hint="eastAsia"/>
                <w:sz w:val="20"/>
                <w:szCs w:val="20"/>
              </w:rPr>
              <w:t>豫</w:t>
            </w:r>
            <w:r>
              <w:rPr>
                <w:sz w:val="20"/>
                <w:szCs w:val="20"/>
              </w:rPr>
              <w:t>241121332684</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hint="eastAsia"/>
                <w:sz w:val="20"/>
                <w:szCs w:val="20"/>
              </w:rPr>
              <w:t>安风枝</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sz w:val="20"/>
                <w:szCs w:val="20"/>
              </w:rPr>
              <w:t>C07903160900040</w:t>
            </w:r>
          </w:p>
        </w:tc>
      </w:tr>
      <w:tr w:rsidR="00C320E7" w:rsidTr="00C320E7">
        <w:trPr>
          <w:trHeight w:val="1251"/>
        </w:trPr>
        <w:tc>
          <w:tcPr>
            <w:tcW w:w="22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招标控制价</w:t>
            </w:r>
          </w:p>
        </w:tc>
        <w:tc>
          <w:tcPr>
            <w:tcW w:w="18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ascii="宋体" w:hAnsi="宋体" w:cs="宋体" w:hint="eastAsia"/>
                <w:color w:val="000000"/>
                <w:kern w:val="0"/>
                <w:sz w:val="20"/>
                <w:szCs w:val="20"/>
              </w:rPr>
              <w:t>4790140.47元</w:t>
            </w:r>
          </w:p>
        </w:tc>
        <w:tc>
          <w:tcPr>
            <w:tcW w:w="16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抽取的权重系数K值</w:t>
            </w:r>
          </w:p>
        </w:tc>
        <w:tc>
          <w:tcPr>
            <w:tcW w:w="446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 xml:space="preserve">0.3 </w:t>
            </w:r>
          </w:p>
        </w:tc>
      </w:tr>
      <w:tr w:rsidR="00C320E7" w:rsidTr="00C320E7">
        <w:trPr>
          <w:trHeight w:val="631"/>
        </w:trPr>
        <w:tc>
          <w:tcPr>
            <w:tcW w:w="22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计划工期</w:t>
            </w:r>
          </w:p>
        </w:tc>
        <w:tc>
          <w:tcPr>
            <w:tcW w:w="18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0"/>
                <w:szCs w:val="20"/>
              </w:rPr>
            </w:pPr>
            <w:r>
              <w:rPr>
                <w:rFonts w:ascii="宋体" w:hAnsi="宋体" w:cs="宋体" w:hint="eastAsia"/>
                <w:color w:val="000000"/>
                <w:kern w:val="0"/>
                <w:sz w:val="20"/>
                <w:szCs w:val="20"/>
              </w:rPr>
              <w:t>90日历天</w:t>
            </w:r>
          </w:p>
        </w:tc>
        <w:tc>
          <w:tcPr>
            <w:tcW w:w="169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质量要求</w:t>
            </w:r>
          </w:p>
        </w:tc>
        <w:tc>
          <w:tcPr>
            <w:tcW w:w="446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rPr>
                <w:sz w:val="20"/>
                <w:szCs w:val="20"/>
              </w:rPr>
            </w:pPr>
            <w:r>
              <w:rPr>
                <w:rFonts w:ascii="宋体" w:hAnsi="宋体" w:cs="宋体" w:hint="eastAsia"/>
                <w:color w:val="000000"/>
                <w:kern w:val="0"/>
                <w:sz w:val="20"/>
                <w:szCs w:val="20"/>
              </w:rPr>
              <w:t>合格</w:t>
            </w:r>
          </w:p>
        </w:tc>
      </w:tr>
    </w:tbl>
    <w:p w:rsidR="00C320E7" w:rsidRDefault="00C320E7" w:rsidP="00C320E7">
      <w:pPr>
        <w:pStyle w:val="a6"/>
        <w:widowControl/>
        <w:spacing w:before="226"/>
      </w:pPr>
      <w:r>
        <w:rPr>
          <w:rFonts w:ascii="宋体" w:hAnsi="宋体" w:cs="宋体" w:hint="eastAsia"/>
          <w:color w:val="000000"/>
          <w:sz w:val="28"/>
          <w:szCs w:val="28"/>
          <w:shd w:val="clear" w:color="auto" w:fill="FFFFFF"/>
        </w:rPr>
        <w:t> </w:t>
      </w:r>
      <w:r>
        <w:rPr>
          <w:rFonts w:ascii="黑体" w:eastAsia="黑体" w:hAnsi="宋体" w:cs="黑体" w:hint="eastAsia"/>
          <w:color w:val="000000"/>
          <w:sz w:val="32"/>
          <w:szCs w:val="32"/>
          <w:shd w:val="clear" w:color="auto" w:fill="FFFFFF"/>
        </w:rPr>
        <w:t>三、评审情况如下：</w:t>
      </w:r>
    </w:p>
    <w:p w:rsidR="00C320E7" w:rsidRDefault="00C320E7" w:rsidP="00C320E7">
      <w:pPr>
        <w:widowControl/>
        <w:shd w:val="clear" w:color="auto" w:fill="FFFFFF"/>
        <w:spacing w:before="226" w:after="50" w:line="400" w:lineRule="atLeast"/>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（一）基础性数据分析和整理：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序号</w:t>
            </w:r>
          </w:p>
        </w:tc>
        <w:tc>
          <w:tcPr>
            <w:tcW w:w="68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通过清标的投标人名称</w:t>
            </w:r>
          </w:p>
        </w:tc>
      </w:tr>
      <w:tr w:rsidR="00C320E7" w:rsidTr="00C320E7">
        <w:trPr>
          <w:trHeight w:val="434"/>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1</w:t>
            </w:r>
          </w:p>
        </w:tc>
        <w:tc>
          <w:tcPr>
            <w:tcW w:w="6896" w:type="dxa"/>
            <w:tcBorders>
              <w:top w:val="single" w:sz="4" w:space="0" w:color="auto"/>
              <w:left w:val="single" w:sz="4" w:space="0" w:color="auto"/>
              <w:bottom w:val="single" w:sz="4" w:space="0" w:color="auto"/>
              <w:right w:val="single" w:sz="4" w:space="0" w:color="auto"/>
            </w:tcBorders>
            <w:vAlign w:val="center"/>
            <w:hideMark/>
          </w:tcPr>
          <w:p w:rsidR="00C320E7" w:rsidRDefault="00C320E7">
            <w:pPr>
              <w:widowControl/>
              <w:jc w:val="center"/>
              <w:textAlignment w:val="center"/>
              <w:rPr>
                <w:rFonts w:ascii="宋体" w:hAnsi="宋体" w:cs="宋体"/>
                <w:color w:val="000000"/>
                <w:kern w:val="0"/>
                <w:sz w:val="22"/>
                <w:szCs w:val="22"/>
              </w:rPr>
            </w:pPr>
            <w:r>
              <w:rPr>
                <w:rFonts w:hint="eastAsia"/>
              </w:rPr>
              <w:t>河南平工建筑工程有限公司</w:t>
            </w:r>
          </w:p>
        </w:tc>
      </w:tr>
      <w:tr w:rsidR="00C320E7" w:rsidTr="00C320E7">
        <w:trPr>
          <w:trHeight w:val="434"/>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2</w:t>
            </w:r>
          </w:p>
        </w:tc>
        <w:tc>
          <w:tcPr>
            <w:tcW w:w="6896" w:type="dxa"/>
            <w:tcBorders>
              <w:top w:val="single" w:sz="4" w:space="0" w:color="auto"/>
              <w:left w:val="single" w:sz="4" w:space="0" w:color="auto"/>
              <w:bottom w:val="single" w:sz="4" w:space="0" w:color="auto"/>
              <w:right w:val="single" w:sz="4" w:space="0" w:color="auto"/>
            </w:tcBorders>
            <w:vAlign w:val="center"/>
            <w:hideMark/>
          </w:tcPr>
          <w:p w:rsidR="00C320E7" w:rsidRDefault="00C320E7">
            <w:pPr>
              <w:widowControl/>
              <w:jc w:val="center"/>
              <w:textAlignment w:val="center"/>
              <w:rPr>
                <w:rFonts w:ascii="宋体" w:hAnsi="宋体" w:cs="宋体"/>
                <w:color w:val="000000"/>
                <w:kern w:val="0"/>
                <w:sz w:val="22"/>
                <w:szCs w:val="22"/>
              </w:rPr>
            </w:pPr>
            <w:r>
              <w:rPr>
                <w:rFonts w:hint="eastAsia"/>
              </w:rPr>
              <w:t>河南忠信建筑工程有限公司</w:t>
            </w:r>
          </w:p>
        </w:tc>
      </w:tr>
      <w:tr w:rsidR="00C320E7" w:rsidTr="00C320E7">
        <w:trPr>
          <w:trHeight w:val="434"/>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3</w:t>
            </w:r>
          </w:p>
        </w:tc>
        <w:tc>
          <w:tcPr>
            <w:tcW w:w="6896" w:type="dxa"/>
            <w:tcBorders>
              <w:top w:val="single" w:sz="4" w:space="0" w:color="auto"/>
              <w:left w:val="single" w:sz="4" w:space="0" w:color="auto"/>
              <w:bottom w:val="single" w:sz="4" w:space="0" w:color="auto"/>
              <w:right w:val="single" w:sz="4" w:space="0" w:color="auto"/>
            </w:tcBorders>
            <w:vAlign w:val="center"/>
            <w:hideMark/>
          </w:tcPr>
          <w:p w:rsidR="00C320E7" w:rsidRDefault="00C320E7">
            <w:pPr>
              <w:widowControl/>
              <w:jc w:val="center"/>
              <w:textAlignment w:val="center"/>
              <w:rPr>
                <w:rFonts w:ascii="宋体" w:hAnsi="宋体" w:cs="宋体"/>
                <w:color w:val="000000"/>
                <w:kern w:val="0"/>
                <w:sz w:val="22"/>
                <w:szCs w:val="22"/>
              </w:rPr>
            </w:pPr>
            <w:r>
              <w:rPr>
                <w:rFonts w:hint="eastAsia"/>
              </w:rPr>
              <w:t>河南城安建筑工程有限公司</w:t>
            </w:r>
          </w:p>
        </w:tc>
      </w:tr>
      <w:tr w:rsidR="00C320E7" w:rsidTr="00C320E7">
        <w:trPr>
          <w:trHeight w:val="434"/>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4</w:t>
            </w:r>
          </w:p>
        </w:tc>
        <w:tc>
          <w:tcPr>
            <w:tcW w:w="6896" w:type="dxa"/>
            <w:tcBorders>
              <w:top w:val="single" w:sz="4" w:space="0" w:color="auto"/>
              <w:left w:val="single" w:sz="4" w:space="0" w:color="auto"/>
              <w:bottom w:val="single" w:sz="4" w:space="0" w:color="auto"/>
              <w:right w:val="single" w:sz="4" w:space="0" w:color="auto"/>
            </w:tcBorders>
            <w:vAlign w:val="center"/>
            <w:hideMark/>
          </w:tcPr>
          <w:p w:rsidR="00C320E7" w:rsidRDefault="00C320E7">
            <w:pPr>
              <w:widowControl/>
              <w:jc w:val="center"/>
              <w:textAlignment w:val="center"/>
              <w:rPr>
                <w:rFonts w:ascii="宋体" w:hAnsi="宋体" w:cs="宋体"/>
                <w:color w:val="000000"/>
                <w:kern w:val="0"/>
                <w:sz w:val="22"/>
                <w:szCs w:val="22"/>
              </w:rPr>
            </w:pPr>
            <w:r>
              <w:rPr>
                <w:rFonts w:hint="eastAsia"/>
              </w:rPr>
              <w:t>河南东联建设工程有限公司</w:t>
            </w:r>
          </w:p>
        </w:tc>
      </w:tr>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序号</w:t>
            </w:r>
          </w:p>
        </w:tc>
        <w:tc>
          <w:tcPr>
            <w:tcW w:w="68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未通过清标的投标人名称及原因</w:t>
            </w:r>
          </w:p>
        </w:tc>
      </w:tr>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1</w:t>
            </w:r>
          </w:p>
        </w:tc>
        <w:tc>
          <w:tcPr>
            <w:tcW w:w="68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无</w:t>
            </w:r>
          </w:p>
        </w:tc>
      </w:tr>
    </w:tbl>
    <w:p w:rsidR="00C320E7" w:rsidRDefault="00C320E7" w:rsidP="00C320E7">
      <w:pPr>
        <w:pStyle w:val="a6"/>
        <w:widowControl/>
        <w:numPr>
          <w:ilvl w:val="0"/>
          <w:numId w:val="1"/>
        </w:numPr>
        <w:spacing w:before="678" w:line="480" w:lineRule="auto"/>
        <w:rPr>
          <w:rFonts w:ascii="仿宋" w:eastAsia="仿宋" w:hAnsi="仿宋" w:cs="仿宋"/>
          <w:bCs/>
          <w:color w:val="000000"/>
          <w:sz w:val="32"/>
          <w:szCs w:val="32"/>
          <w:shd w:val="clear" w:color="auto" w:fill="FFFFFF"/>
        </w:rPr>
      </w:pPr>
      <w:r>
        <w:rPr>
          <w:rFonts w:ascii="仿宋" w:eastAsia="仿宋" w:hAnsi="仿宋" w:cs="仿宋" w:hint="eastAsia"/>
          <w:bCs/>
          <w:color w:val="000000"/>
          <w:sz w:val="32"/>
          <w:szCs w:val="32"/>
          <w:shd w:val="clear" w:color="auto" w:fill="FFFFFF"/>
        </w:rPr>
        <w:t>初步评审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序号</w:t>
            </w:r>
          </w:p>
        </w:tc>
        <w:tc>
          <w:tcPr>
            <w:tcW w:w="68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通过初步评审的投标人名称</w:t>
            </w:r>
          </w:p>
        </w:tc>
      </w:tr>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1</w:t>
            </w:r>
          </w:p>
        </w:tc>
        <w:tc>
          <w:tcPr>
            <w:tcW w:w="6896" w:type="dxa"/>
            <w:tcBorders>
              <w:top w:val="single" w:sz="4" w:space="0" w:color="auto"/>
              <w:left w:val="single" w:sz="4" w:space="0" w:color="auto"/>
              <w:bottom w:val="single" w:sz="4" w:space="0" w:color="auto"/>
              <w:right w:val="single" w:sz="4" w:space="0" w:color="auto"/>
            </w:tcBorders>
            <w:vAlign w:val="center"/>
            <w:hideMark/>
          </w:tcPr>
          <w:p w:rsidR="00C320E7" w:rsidRDefault="00C320E7">
            <w:pPr>
              <w:widowControl/>
              <w:jc w:val="center"/>
              <w:textAlignment w:val="center"/>
              <w:rPr>
                <w:rFonts w:ascii="微软雅黑" w:eastAsia="微软雅黑" w:hAnsi="微软雅黑"/>
                <w:color w:val="000000"/>
                <w:sz w:val="22"/>
                <w:shd w:val="clear" w:color="auto" w:fill="FFFFFF"/>
              </w:rPr>
            </w:pPr>
            <w:r>
              <w:rPr>
                <w:rFonts w:hint="eastAsia"/>
              </w:rPr>
              <w:t>河南平工建筑工程有限公司</w:t>
            </w:r>
          </w:p>
        </w:tc>
      </w:tr>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2</w:t>
            </w:r>
          </w:p>
        </w:tc>
        <w:tc>
          <w:tcPr>
            <w:tcW w:w="6896" w:type="dxa"/>
            <w:tcBorders>
              <w:top w:val="single" w:sz="4" w:space="0" w:color="auto"/>
              <w:left w:val="single" w:sz="4" w:space="0" w:color="auto"/>
              <w:bottom w:val="single" w:sz="4" w:space="0" w:color="auto"/>
              <w:right w:val="single" w:sz="4" w:space="0" w:color="auto"/>
            </w:tcBorders>
            <w:vAlign w:val="center"/>
            <w:hideMark/>
          </w:tcPr>
          <w:p w:rsidR="00C320E7" w:rsidRDefault="00C320E7">
            <w:pPr>
              <w:widowControl/>
              <w:jc w:val="center"/>
              <w:textAlignment w:val="center"/>
              <w:rPr>
                <w:rFonts w:ascii="微软雅黑" w:eastAsia="微软雅黑" w:hAnsi="微软雅黑"/>
                <w:color w:val="000000"/>
                <w:sz w:val="22"/>
                <w:shd w:val="clear" w:color="auto" w:fill="FFFFFF"/>
              </w:rPr>
            </w:pPr>
            <w:r>
              <w:rPr>
                <w:rFonts w:hint="eastAsia"/>
              </w:rPr>
              <w:t>河南忠信建筑工程有限公司</w:t>
            </w:r>
          </w:p>
        </w:tc>
      </w:tr>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序号</w:t>
            </w:r>
          </w:p>
        </w:tc>
        <w:tc>
          <w:tcPr>
            <w:tcW w:w="68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未通过初步评审的投标人名称及原因</w:t>
            </w:r>
          </w:p>
        </w:tc>
      </w:tr>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宋体" w:hAnsi="宋体" w:cs="宋体"/>
                <w:color w:val="000000"/>
                <w:sz w:val="24"/>
                <w:shd w:val="clear" w:color="auto" w:fill="FFFFFF"/>
              </w:rPr>
            </w:pPr>
            <w:r>
              <w:rPr>
                <w:rFonts w:ascii="宋体" w:hAnsi="宋体" w:cs="宋体" w:hint="eastAsia"/>
                <w:color w:val="000000"/>
                <w:sz w:val="24"/>
                <w:shd w:val="clear" w:color="auto" w:fill="FFFFFF"/>
              </w:rPr>
              <w:t>1</w:t>
            </w:r>
          </w:p>
        </w:tc>
        <w:tc>
          <w:tcPr>
            <w:tcW w:w="68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hAnsi="微软雅黑"/>
                <w:color w:val="000000"/>
                <w:sz w:val="24"/>
                <w:shd w:val="clear" w:color="auto" w:fill="FFFFFF"/>
              </w:rPr>
            </w:pPr>
            <w:r>
              <w:rPr>
                <w:rFonts w:hint="eastAsia"/>
              </w:rPr>
              <w:t>河南城安建筑工程有限公司（投标文件封面无正副本标识，不符合招标文件初步评审</w:t>
            </w:r>
            <w:r>
              <w:t>7.2</w:t>
            </w:r>
            <w:r>
              <w:rPr>
                <w:rFonts w:hint="eastAsia"/>
              </w:rPr>
              <w:t>条要求）</w:t>
            </w:r>
          </w:p>
        </w:tc>
      </w:tr>
      <w:tr w:rsidR="00C320E7" w:rsidTr="00C320E7">
        <w:trPr>
          <w:trHeight w:val="510"/>
          <w:jc w:val="center"/>
        </w:trPr>
        <w:tc>
          <w:tcPr>
            <w:tcW w:w="13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宋体" w:hAnsi="宋体" w:cs="宋体"/>
                <w:color w:val="000000"/>
                <w:sz w:val="24"/>
                <w:shd w:val="clear" w:color="auto" w:fill="FFFFFF"/>
              </w:rPr>
            </w:pPr>
            <w:r>
              <w:rPr>
                <w:rFonts w:ascii="宋体" w:hAnsi="宋体" w:cs="宋体" w:hint="eastAsia"/>
                <w:color w:val="000000"/>
                <w:sz w:val="24"/>
                <w:shd w:val="clear" w:color="auto" w:fill="FFFFFF"/>
              </w:rPr>
              <w:t>2</w:t>
            </w:r>
          </w:p>
        </w:tc>
        <w:tc>
          <w:tcPr>
            <w:tcW w:w="68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C320E7" w:rsidRDefault="00C320E7">
            <w:pPr>
              <w:shd w:val="solid" w:color="FFFFFF" w:fill="auto"/>
              <w:autoSpaceDN w:val="0"/>
              <w:spacing w:line="380" w:lineRule="exact"/>
              <w:jc w:val="center"/>
              <w:rPr>
                <w:rFonts w:ascii="微软雅黑" w:hAnsi="微软雅黑"/>
                <w:color w:val="000000"/>
                <w:sz w:val="24"/>
                <w:shd w:val="clear" w:color="auto" w:fill="FFFFFF"/>
              </w:rPr>
            </w:pPr>
            <w:r>
              <w:rPr>
                <w:rFonts w:hint="eastAsia"/>
              </w:rPr>
              <w:t>河南东联建设工程有限公司（授权代表社保不符合招标文件初步评审</w:t>
            </w:r>
            <w:r>
              <w:t>7.8</w:t>
            </w:r>
            <w:r>
              <w:rPr>
                <w:rFonts w:hint="eastAsia"/>
              </w:rPr>
              <w:t>条要求）</w:t>
            </w:r>
          </w:p>
        </w:tc>
      </w:tr>
    </w:tbl>
    <w:p w:rsidR="00C320E7" w:rsidRDefault="00C320E7" w:rsidP="00C320E7">
      <w:pPr>
        <w:pStyle w:val="a6"/>
        <w:widowControl/>
        <w:spacing w:before="226" w:line="500" w:lineRule="exact"/>
        <w:ind w:left="1140" w:hanging="720"/>
        <w:rPr>
          <w:rFonts w:ascii="黑体" w:eastAsia="黑体" w:hAnsi="黑体" w:cs="黑体"/>
          <w:b/>
          <w:color w:val="000000"/>
          <w:sz w:val="30"/>
          <w:szCs w:val="30"/>
          <w:shd w:val="clear" w:color="auto" w:fill="FFFFFF"/>
        </w:rPr>
      </w:pPr>
      <w:r>
        <w:rPr>
          <w:rFonts w:ascii="黑体" w:eastAsia="黑体" w:hAnsi="宋体" w:cs="黑体" w:hint="eastAsia"/>
          <w:color w:val="000000"/>
          <w:sz w:val="30"/>
          <w:szCs w:val="30"/>
          <w:shd w:val="clear" w:color="auto" w:fill="FFFFFF"/>
        </w:rPr>
        <w:lastRenderedPageBreak/>
        <w:t>四、</w:t>
      </w:r>
      <w:r>
        <w:rPr>
          <w:rFonts w:ascii="黑体" w:eastAsia="黑体" w:hAnsi="黑体" w:cs="黑体" w:hint="eastAsia"/>
          <w:b/>
          <w:color w:val="000000"/>
          <w:sz w:val="30"/>
          <w:szCs w:val="30"/>
          <w:shd w:val="clear" w:color="auto" w:fill="FFFFFF"/>
        </w:rPr>
        <w:t>根据招标文件的规定，评标委员会将经评审的投标人按综合得分由高到低排序如下：</w:t>
      </w:r>
    </w:p>
    <w:tbl>
      <w:tblPr>
        <w:tblW w:w="0" w:type="auto"/>
        <w:tblLayout w:type="fixed"/>
        <w:tblCellMar>
          <w:left w:w="0" w:type="dxa"/>
          <w:right w:w="0" w:type="dxa"/>
        </w:tblCellMar>
        <w:tblLook w:val="04A0"/>
      </w:tblPr>
      <w:tblGrid>
        <w:gridCol w:w="639"/>
        <w:gridCol w:w="2871"/>
        <w:gridCol w:w="1073"/>
        <w:gridCol w:w="1384"/>
        <w:gridCol w:w="1179"/>
        <w:gridCol w:w="1187"/>
        <w:gridCol w:w="1523"/>
      </w:tblGrid>
      <w:tr w:rsidR="00C320E7" w:rsidTr="00C320E7">
        <w:trPr>
          <w:trHeight w:val="670"/>
        </w:trPr>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rPr>
                <w:sz w:val="24"/>
              </w:rPr>
            </w:pPr>
            <w:r>
              <w:rPr>
                <w:rFonts w:ascii="仿宋" w:eastAsia="仿宋" w:hAnsi="仿宋" w:cs="仿宋" w:hint="eastAsia"/>
                <w:color w:val="000000"/>
                <w:kern w:val="0"/>
                <w:sz w:val="24"/>
              </w:rPr>
              <w:t>序号</w:t>
            </w:r>
          </w:p>
        </w:tc>
        <w:tc>
          <w:tcPr>
            <w:tcW w:w="2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rPr>
                <w:sz w:val="24"/>
              </w:rPr>
            </w:pPr>
            <w:r>
              <w:rPr>
                <w:rFonts w:ascii="仿宋" w:eastAsia="仿宋" w:hAnsi="仿宋" w:cs="仿宋" w:hint="eastAsia"/>
                <w:color w:val="000000"/>
                <w:kern w:val="0"/>
                <w:sz w:val="24"/>
              </w:rPr>
              <w:t>通过初步评审的投标人的名称</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rPr>
                <w:sz w:val="24"/>
              </w:rPr>
            </w:pPr>
            <w:r>
              <w:rPr>
                <w:rFonts w:ascii="仿宋" w:eastAsia="仿宋" w:hAnsi="仿宋" w:cs="仿宋" w:hint="eastAsia"/>
                <w:color w:val="000000"/>
                <w:kern w:val="0"/>
                <w:sz w:val="24"/>
              </w:rPr>
              <w:t>技术标得分</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rPr>
                <w:rFonts w:ascii="仿宋" w:eastAsia="仿宋" w:hAnsi="仿宋" w:cs="仿宋"/>
                <w:color w:val="000000"/>
                <w:kern w:val="0"/>
                <w:sz w:val="24"/>
              </w:rPr>
            </w:pPr>
            <w:r>
              <w:rPr>
                <w:rFonts w:ascii="仿宋" w:eastAsia="仿宋" w:hAnsi="仿宋" w:cs="仿宋" w:hint="eastAsia"/>
                <w:color w:val="000000"/>
                <w:kern w:val="0"/>
                <w:sz w:val="24"/>
              </w:rPr>
              <w:t>综合信用得分</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rPr>
                <w:rFonts w:ascii="仿宋" w:eastAsia="仿宋" w:hAnsi="仿宋" w:cs="仿宋"/>
                <w:color w:val="000000"/>
                <w:kern w:val="0"/>
                <w:sz w:val="24"/>
              </w:rPr>
            </w:pPr>
            <w:r>
              <w:rPr>
                <w:rFonts w:ascii="仿宋" w:eastAsia="仿宋" w:hAnsi="仿宋" w:cs="仿宋" w:hint="eastAsia"/>
                <w:color w:val="000000"/>
                <w:kern w:val="0"/>
                <w:sz w:val="24"/>
              </w:rPr>
              <w:t>商务标得分</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rPr>
                <w:rFonts w:ascii="仿宋" w:eastAsia="仿宋" w:hAnsi="仿宋" w:cs="仿宋"/>
                <w:color w:val="000000"/>
                <w:kern w:val="0"/>
                <w:sz w:val="24"/>
              </w:rPr>
            </w:pPr>
            <w:r>
              <w:rPr>
                <w:rFonts w:ascii="仿宋" w:eastAsia="仿宋" w:hAnsi="仿宋" w:cs="仿宋" w:hint="eastAsia"/>
                <w:color w:val="000000"/>
                <w:kern w:val="0"/>
                <w:sz w:val="24"/>
              </w:rPr>
              <w:t>总分</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rPr>
                <w:sz w:val="24"/>
              </w:rPr>
            </w:pPr>
            <w:r>
              <w:rPr>
                <w:rFonts w:ascii="仿宋" w:eastAsia="仿宋" w:hAnsi="仿宋" w:cs="仿宋" w:hint="eastAsia"/>
                <w:color w:val="000000"/>
                <w:kern w:val="0"/>
                <w:sz w:val="24"/>
              </w:rPr>
              <w:t>按综合得分从高到低排序</w:t>
            </w:r>
          </w:p>
        </w:tc>
      </w:tr>
      <w:tr w:rsidR="00C320E7" w:rsidTr="00C320E7">
        <w:trPr>
          <w:trHeight w:val="462"/>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left"/>
              <w:rPr>
                <w:sz w:val="24"/>
              </w:rPr>
            </w:pPr>
            <w:r>
              <w:rPr>
                <w:rFonts w:ascii="仿宋" w:eastAsia="仿宋" w:hAnsi="仿宋" w:cs="仿宋" w:hint="eastAsia"/>
                <w:color w:val="000000"/>
                <w:kern w:val="0"/>
                <w:sz w:val="24"/>
              </w:rPr>
              <w:t>1</w:t>
            </w:r>
          </w:p>
        </w:tc>
        <w:tc>
          <w:tcPr>
            <w:tcW w:w="2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sz w:val="24"/>
              </w:rPr>
            </w:pPr>
            <w:r>
              <w:rPr>
                <w:rFonts w:hint="eastAsia"/>
              </w:rPr>
              <w:t>河南忠信建筑工程有限公司</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16.36</w:t>
            </w:r>
          </w:p>
        </w:tc>
        <w:tc>
          <w:tcPr>
            <w:tcW w:w="1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19.66</w:t>
            </w:r>
          </w:p>
        </w:tc>
        <w:tc>
          <w:tcPr>
            <w:tcW w:w="1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51.85</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87.87</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仿宋" w:eastAsia="仿宋" w:hAnsi="仿宋" w:cs="仿宋" w:hint="eastAsia"/>
                <w:color w:val="000000"/>
                <w:kern w:val="0"/>
                <w:sz w:val="24"/>
              </w:rPr>
              <w:t>1</w:t>
            </w:r>
          </w:p>
        </w:tc>
      </w:tr>
      <w:tr w:rsidR="00C320E7" w:rsidTr="00C320E7">
        <w:trPr>
          <w:trHeight w:val="462"/>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left"/>
              <w:rPr>
                <w:rFonts w:ascii="仿宋" w:eastAsia="仿宋" w:hAnsi="仿宋" w:cs="仿宋"/>
                <w:color w:val="000000"/>
                <w:kern w:val="0"/>
                <w:sz w:val="24"/>
              </w:rPr>
            </w:pPr>
            <w:r>
              <w:rPr>
                <w:rFonts w:ascii="仿宋" w:eastAsia="仿宋" w:hAnsi="仿宋" w:cs="仿宋" w:hint="eastAsia"/>
                <w:color w:val="000000"/>
                <w:kern w:val="0"/>
                <w:sz w:val="24"/>
              </w:rPr>
              <w:t>2</w:t>
            </w:r>
          </w:p>
        </w:tc>
        <w:tc>
          <w:tcPr>
            <w:tcW w:w="2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jc w:val="center"/>
              <w:textAlignment w:val="center"/>
              <w:rPr>
                <w:rFonts w:ascii="宋体" w:hAnsi="宋体" w:cs="宋体"/>
                <w:color w:val="000000"/>
                <w:kern w:val="0"/>
                <w:sz w:val="24"/>
              </w:rPr>
            </w:pPr>
            <w:r>
              <w:rPr>
                <w:rFonts w:hint="eastAsia"/>
              </w:rPr>
              <w:t>河南平工建筑工程有限公司</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15.18</w:t>
            </w:r>
          </w:p>
        </w:tc>
        <w:tc>
          <w:tcPr>
            <w:tcW w:w="1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19.50</w:t>
            </w:r>
          </w:p>
        </w:tc>
        <w:tc>
          <w:tcPr>
            <w:tcW w:w="1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53.03</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sz w:val="24"/>
              </w:rPr>
            </w:pPr>
            <w:r>
              <w:rPr>
                <w:rFonts w:ascii="宋体" w:hAnsi="宋体" w:hint="eastAsia"/>
                <w:sz w:val="30"/>
              </w:rPr>
              <w:t>87.71</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20E7" w:rsidRDefault="00C320E7">
            <w:pPr>
              <w:widowControl/>
              <w:spacing w:line="5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bl>
    <w:p w:rsidR="00C320E7" w:rsidRDefault="00C320E7" w:rsidP="00C320E7">
      <w:pPr>
        <w:pStyle w:val="a6"/>
        <w:widowControl/>
        <w:spacing w:before="226" w:line="500" w:lineRule="exact"/>
        <w:ind w:left="1140" w:hanging="720"/>
        <w:rPr>
          <w:rFonts w:ascii="黑体" w:eastAsia="黑体" w:hAnsi="黑体" w:cs="黑体"/>
          <w:b/>
          <w:color w:val="000000"/>
          <w:sz w:val="30"/>
          <w:szCs w:val="30"/>
          <w:shd w:val="clear" w:color="auto" w:fill="FFFFFF"/>
        </w:rPr>
      </w:pPr>
      <w:r>
        <w:rPr>
          <w:rFonts w:ascii="黑体" w:eastAsia="黑体" w:hAnsi="黑体" w:cs="黑体" w:hint="eastAsia"/>
          <w:b/>
          <w:color w:val="000000"/>
          <w:sz w:val="30"/>
          <w:szCs w:val="30"/>
          <w:shd w:val="clear" w:color="auto" w:fill="FFFFFF"/>
        </w:rPr>
        <w:t>五、推荐的中标候选人详细评审得分</w:t>
      </w:r>
    </w:p>
    <w:tbl>
      <w:tblPr>
        <w:tblW w:w="0" w:type="auto"/>
        <w:tblLayout w:type="fixed"/>
        <w:tblLook w:val="04A0"/>
      </w:tblPr>
      <w:tblGrid>
        <w:gridCol w:w="9689"/>
      </w:tblGrid>
      <w:tr w:rsidR="00C320E7" w:rsidTr="00C320E7">
        <w:trPr>
          <w:trHeight w:val="630"/>
        </w:trPr>
        <w:tc>
          <w:tcPr>
            <w:tcW w:w="9689" w:type="dxa"/>
            <w:tcMar>
              <w:top w:w="15" w:type="dxa"/>
              <w:left w:w="15" w:type="dxa"/>
              <w:bottom w:w="15" w:type="dxa"/>
              <w:right w:w="15" w:type="dxa"/>
            </w:tcMar>
            <w:vAlign w:val="center"/>
          </w:tcPr>
          <w:p w:rsidR="00C320E7" w:rsidRDefault="00C320E7">
            <w:pPr>
              <w:widowControl/>
              <w:jc w:val="center"/>
              <w:textAlignment w:val="center"/>
            </w:pPr>
          </w:p>
          <w:tbl>
            <w:tblPr>
              <w:tblW w:w="0" w:type="auto"/>
              <w:tblLayout w:type="fixed"/>
              <w:tblCellMar>
                <w:left w:w="0" w:type="dxa"/>
                <w:right w:w="0" w:type="dxa"/>
              </w:tblCellMar>
              <w:tblLook w:val="04A0"/>
            </w:tblPr>
            <w:tblGrid>
              <w:gridCol w:w="551"/>
              <w:gridCol w:w="130"/>
              <w:gridCol w:w="218"/>
              <w:gridCol w:w="2633"/>
              <w:gridCol w:w="1033"/>
              <w:gridCol w:w="984"/>
              <w:gridCol w:w="1116"/>
              <w:gridCol w:w="1484"/>
              <w:gridCol w:w="1416"/>
            </w:tblGrid>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第一中标候选人</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河南忠信建筑工程有限公司</w:t>
                  </w:r>
                </w:p>
              </w:tc>
            </w:tr>
            <w:tr w:rsidR="00C320E7">
              <w:trPr>
                <w:trHeight w:val="76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1084" w:hanging="1084"/>
                    <w:jc w:val="center"/>
                    <w:rPr>
                      <w:szCs w:val="21"/>
                    </w:rPr>
                  </w:pPr>
                  <w:r>
                    <w:rPr>
                      <w:rFonts w:ascii="华文仿宋" w:eastAsia="华文仿宋" w:hAnsi="华文仿宋" w:cs="华文仿宋" w:hint="eastAsia"/>
                      <w:color w:val="000000"/>
                      <w:kern w:val="0"/>
                      <w:szCs w:val="21"/>
                    </w:rPr>
                    <w:t>评标委员会成员</w:t>
                  </w:r>
                </w:p>
                <w:p w:rsidR="00C320E7" w:rsidRDefault="00C320E7">
                  <w:pPr>
                    <w:widowControl/>
                    <w:spacing w:line="400" w:lineRule="exact"/>
                    <w:jc w:val="center"/>
                    <w:rPr>
                      <w:rFonts w:ascii="宋体" w:hAnsi="宋体"/>
                      <w:sz w:val="30"/>
                    </w:rPr>
                  </w:pPr>
                  <w:r>
                    <w:rPr>
                      <w:rFonts w:ascii="华文仿宋" w:eastAsia="华文仿宋" w:hAnsi="华文仿宋" w:cs="华文仿宋" w:hint="eastAsia"/>
                      <w:color w:val="000000"/>
                      <w:kern w:val="0"/>
                      <w:szCs w:val="21"/>
                    </w:rPr>
                    <w:t>评审内容</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崔艳晓</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翟昊飞</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潘华</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孙小萍</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袁景环</w:t>
                  </w:r>
                </w:p>
              </w:tc>
            </w:tr>
            <w:tr w:rsidR="00C320E7">
              <w:trPr>
                <w:trHeight w:val="446"/>
              </w:trPr>
              <w:tc>
                <w:tcPr>
                  <w:tcW w:w="6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技</w:t>
                  </w:r>
                </w:p>
                <w:p w:rsidR="00C320E7" w:rsidRDefault="00C320E7">
                  <w:pPr>
                    <w:widowControl/>
                    <w:spacing w:line="400" w:lineRule="exact"/>
                    <w:jc w:val="center"/>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 </w:t>
                  </w:r>
                </w:p>
                <w:p w:rsidR="00C320E7" w:rsidRDefault="00C320E7">
                  <w:pPr>
                    <w:widowControl/>
                    <w:spacing w:line="400" w:lineRule="exact"/>
                    <w:jc w:val="center"/>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术</w:t>
                  </w:r>
                </w:p>
                <w:p w:rsidR="00C320E7" w:rsidRDefault="00C320E7">
                  <w:pPr>
                    <w:widowControl/>
                    <w:spacing w:line="400" w:lineRule="exact"/>
                    <w:jc w:val="center"/>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 </w:t>
                  </w:r>
                </w:p>
                <w:p w:rsidR="00C320E7" w:rsidRDefault="00C320E7">
                  <w:pPr>
                    <w:widowControl/>
                    <w:spacing w:line="400" w:lineRule="exact"/>
                    <w:jc w:val="center"/>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标</w:t>
                  </w:r>
                </w:p>
              </w:tc>
              <w:tc>
                <w:tcPr>
                  <w:tcW w:w="2851"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1.内容完整性和编制水平</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pStyle w:val="a6"/>
                    <w:widowControl/>
                    <w:spacing w:line="400" w:lineRule="exact"/>
                    <w:ind w:firstLineChars="150" w:firstLine="315"/>
                    <w:rPr>
                      <w:rFonts w:ascii="华文仿宋" w:eastAsia="华文仿宋" w:hAnsi="华文仿宋" w:cs="华文仿宋"/>
                      <w:color w:val="000000"/>
                      <w:sz w:val="21"/>
                      <w:szCs w:val="21"/>
                    </w:rPr>
                  </w:pPr>
                  <w:r>
                    <w:rPr>
                      <w:rFonts w:ascii="华文仿宋" w:eastAsia="华文仿宋" w:hAnsi="华文仿宋" w:cs="华文仿宋" w:hint="eastAsia"/>
                      <w:color w:val="000000"/>
                      <w:sz w:val="21"/>
                      <w:szCs w:val="21"/>
                    </w:rPr>
                    <w:t>0.8</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2.施工方案和技术措施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3.质量管理体系与措施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4.安全管理体制与措施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1.9</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5.环境保护管理体系与措施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1.3</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6.工程进度计划与措施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7.拟投入资源配备计划…</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8.施工进度表或施工网络图</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0.7</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9.施工总平面布置图</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0.7</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0.8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10.在节能减排、绿色施工（含扬尘治理）、工艺创新方面针对本工程有具体措施或企业自有创新技术</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1.8</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11.新工艺、新技术、新设备、新材料的采用程度，其在确保质量、降低成本、缩短工期、</w:t>
                  </w:r>
                  <w:r>
                    <w:rPr>
                      <w:rFonts w:ascii="华文仿宋" w:eastAsia="华文仿宋" w:hAnsi="华文仿宋" w:cs="华文仿宋" w:hint="eastAsia"/>
                      <w:color w:val="000000"/>
                      <w:kern w:val="0"/>
                      <w:szCs w:val="21"/>
                    </w:rPr>
                    <w:lastRenderedPageBreak/>
                    <w:t>减轻劳动强度、提高工效等方面的作用</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lastRenderedPageBreak/>
                    <w:t>1.8</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r>
            <w:tr w:rsidR="00C320E7">
              <w:trPr>
                <w:trHeight w:val="540"/>
              </w:trPr>
              <w:tc>
                <w:tcPr>
                  <w:tcW w:w="9913" w:type="dxa"/>
                  <w:gridSpan w:val="2"/>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华文仿宋" w:eastAsia="华文仿宋" w:hAnsi="华文仿宋" w:cs="华文仿宋"/>
                      <w:color w:val="000000"/>
                      <w:kern w:val="0"/>
                      <w:szCs w:val="21"/>
                    </w:rPr>
                  </w:pPr>
                </w:p>
              </w:tc>
              <w:tc>
                <w:tcPr>
                  <w:tcW w:w="28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12.企业具备信息化管理平台，能够使工程管理者对现场实施监控和数据处理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小计</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ind w:left="211" w:hanging="211"/>
                    <w:jc w:val="center"/>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15.3</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15.4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16.6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17.2</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17.3</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rsidP="00FC260F">
                  <w:pPr>
                    <w:jc w:val="center"/>
                    <w:rPr>
                      <w:rFonts w:ascii="华文仿宋" w:eastAsia="华文仿宋" w:hAnsi="华文仿宋" w:cs="华文仿宋"/>
                      <w:color w:val="000000"/>
                      <w:kern w:val="0"/>
                      <w:szCs w:val="21"/>
                    </w:rPr>
                  </w:pPr>
                  <w:r w:rsidRPr="00FC260F">
                    <w:rPr>
                      <w:rFonts w:ascii="宋体" w:hAnsi="宋体" w:hint="eastAsia"/>
                      <w:b/>
                      <w:sz w:val="30"/>
                    </w:rPr>
                    <w:t>技术标平均得分</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pPr>
                  <w:r>
                    <w:t>16.36</w:t>
                  </w:r>
                </w:p>
              </w:tc>
            </w:tr>
            <w:tr w:rsidR="00C320E7">
              <w:trPr>
                <w:trHeight w:val="540"/>
              </w:trPr>
              <w:tc>
                <w:tcPr>
                  <w:tcW w:w="5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商务标</w:t>
                  </w: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jc w:val="center"/>
                    <w:rPr>
                      <w:rFonts w:ascii="宋体" w:hAnsi="宋体"/>
                      <w:sz w:val="30"/>
                    </w:rPr>
                  </w:pPr>
                  <w:r>
                    <w:rPr>
                      <w:rFonts w:ascii="宋体" w:hAnsi="宋体" w:hint="eastAsia"/>
                      <w:sz w:val="30"/>
                    </w:rPr>
                    <w:t>1.</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总报价分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24.88</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24.88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24.88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24.88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24.88</w:t>
                  </w:r>
                </w:p>
              </w:tc>
            </w:tr>
            <w:tr w:rsidR="00C320E7">
              <w:trPr>
                <w:trHeight w:val="5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2.</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分部分项分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r>
            <w:tr w:rsidR="00C320E7">
              <w:trPr>
                <w:trHeight w:val="5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3.</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主要材料分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r>
            <w:tr w:rsidR="00C320E7">
              <w:trPr>
                <w:trHeight w:val="5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4.</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措施项目分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2.968</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2.968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2.968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2.968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2.968</w:t>
                  </w:r>
                </w:p>
              </w:tc>
            </w:tr>
            <w:tr w:rsidR="00C320E7">
              <w:trPr>
                <w:trHeight w:val="76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小计</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51.848</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51.848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51.848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51.848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51.848</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商务标得分</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51.85</w:t>
                  </w:r>
                </w:p>
              </w:tc>
            </w:tr>
            <w:tr w:rsidR="00C320E7">
              <w:trPr>
                <w:trHeight w:val="760"/>
              </w:trPr>
              <w:tc>
                <w:tcPr>
                  <w:tcW w:w="5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综合(信用)标</w:t>
                  </w: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jc w:val="center"/>
                    <w:rPr>
                      <w:rFonts w:ascii="宋体" w:hAnsi="宋体"/>
                      <w:sz w:val="30"/>
                    </w:rPr>
                  </w:pPr>
                  <w:r>
                    <w:rPr>
                      <w:rFonts w:ascii="宋体" w:hAnsi="宋体" w:hint="eastAsia"/>
                      <w:sz w:val="30"/>
                    </w:rPr>
                    <w:t>1.</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项目班子配备</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r>
            <w:tr w:rsidR="00C320E7">
              <w:trPr>
                <w:trHeight w:val="76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2.</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企业综合信用</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r>
            <w:tr w:rsidR="00C320E7">
              <w:trPr>
                <w:trHeight w:val="76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3.</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项目经理信用</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r>
            <w:tr w:rsidR="00C320E7">
              <w:trPr>
                <w:trHeight w:val="6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4.</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服务承诺</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4.3</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小计</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19</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20</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19.3</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20</w:t>
                  </w:r>
                </w:p>
              </w:tc>
            </w:tr>
            <w:tr w:rsidR="00C320E7">
              <w:trPr>
                <w:trHeight w:val="76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综合(信用)标平均得分</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19.66</w:t>
                  </w:r>
                </w:p>
              </w:tc>
            </w:tr>
            <w:tr w:rsidR="00C320E7">
              <w:trPr>
                <w:trHeight w:val="540"/>
              </w:trPr>
              <w:tc>
                <w:tcPr>
                  <w:tcW w:w="3532" w:type="dxa"/>
                  <w:gridSpan w:val="4"/>
                  <w:tcBorders>
                    <w:top w:val="single" w:sz="6" w:space="0" w:color="000000"/>
                    <w:left w:val="single" w:sz="6" w:space="0" w:color="000000"/>
                    <w:bottom w:val="single" w:sz="4" w:space="0" w:color="auto"/>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最终得分</w:t>
                  </w:r>
                </w:p>
              </w:tc>
              <w:tc>
                <w:tcPr>
                  <w:tcW w:w="6033" w:type="dxa"/>
                  <w:gridSpan w:val="5"/>
                  <w:tcBorders>
                    <w:top w:val="single" w:sz="6" w:space="0" w:color="000000"/>
                    <w:left w:val="single" w:sz="6" w:space="0" w:color="000000"/>
                    <w:bottom w:val="single" w:sz="4" w:space="0" w:color="auto"/>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87.87</w:t>
                  </w:r>
                </w:p>
              </w:tc>
            </w:tr>
            <w:tr w:rsidR="00C320E7">
              <w:trPr>
                <w:trHeight w:val="540"/>
              </w:trPr>
              <w:tc>
                <w:tcPr>
                  <w:tcW w:w="9565" w:type="dxa"/>
                  <w:gridSpan w:val="9"/>
                  <w:tcBorders>
                    <w:top w:val="single" w:sz="4" w:space="0" w:color="auto"/>
                    <w:left w:val="single" w:sz="4" w:space="0" w:color="auto"/>
                    <w:bottom w:val="nil"/>
                    <w:right w:val="single" w:sz="4" w:space="0" w:color="auto"/>
                  </w:tcBorders>
                  <w:shd w:val="clear" w:color="auto" w:fill="FFFFFF"/>
                  <w:vAlign w:val="center"/>
                  <w:hideMark/>
                </w:tcPr>
                <w:p w:rsidR="00C320E7" w:rsidRDefault="00C320E7">
                  <w:pPr>
                    <w:rPr>
                      <w:rFonts w:ascii="宋体" w:hAnsi="宋体"/>
                      <w:sz w:val="30"/>
                    </w:rPr>
                  </w:pPr>
                  <w:r>
                    <w:rPr>
                      <w:rFonts w:ascii="宋体" w:hAnsi="宋体" w:hint="eastAsia"/>
                      <w:b/>
                      <w:sz w:val="30"/>
                    </w:rPr>
                    <w:t>备注：</w:t>
                  </w:r>
                </w:p>
              </w:tc>
            </w:tr>
            <w:tr w:rsidR="00C320E7" w:rsidTr="00C320E7">
              <w:trPr>
                <w:trHeight w:val="1418"/>
              </w:trPr>
              <w:tc>
                <w:tcPr>
                  <w:tcW w:w="9565" w:type="dxa"/>
                  <w:gridSpan w:val="9"/>
                  <w:tcBorders>
                    <w:top w:val="nil"/>
                    <w:left w:val="single" w:sz="4" w:space="0" w:color="auto"/>
                    <w:bottom w:val="single" w:sz="4" w:space="0" w:color="auto"/>
                    <w:right w:val="single" w:sz="4" w:space="0" w:color="auto"/>
                  </w:tcBorders>
                  <w:shd w:val="clear" w:color="auto" w:fill="FFFFFF"/>
                  <w:vAlign w:val="center"/>
                  <w:hideMark/>
                </w:tcPr>
                <w:p w:rsidR="00C320E7" w:rsidRDefault="00C320E7">
                  <w:pPr>
                    <w:rPr>
                      <w:rFonts w:ascii="宋体" w:hAnsi="宋体"/>
                      <w:sz w:val="30"/>
                    </w:rPr>
                  </w:pPr>
                  <w:r>
                    <w:rPr>
                      <w:rFonts w:ascii="宋体" w:hAnsi="宋体" w:hint="eastAsia"/>
                      <w:sz w:val="30"/>
                    </w:rPr>
                    <w:lastRenderedPageBreak/>
                    <w:t xml:space="preserve">    </w:t>
                  </w:r>
                  <w:r w:rsidRPr="00C320E7">
                    <w:rPr>
                      <w:rFonts w:ascii="宋体" w:hAnsi="宋体" w:hint="eastAsia"/>
                      <w:sz w:val="30"/>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rsidR="00C320E7">
              <w:trPr>
                <w:trHeight w:val="796"/>
              </w:trPr>
              <w:tc>
                <w:tcPr>
                  <w:tcW w:w="9565" w:type="dxa"/>
                  <w:gridSpan w:val="9"/>
                  <w:tcBorders>
                    <w:top w:val="single" w:sz="4" w:space="0" w:color="auto"/>
                    <w:left w:val="nil"/>
                    <w:bottom w:val="single" w:sz="4" w:space="0" w:color="auto"/>
                    <w:right w:val="nil"/>
                  </w:tcBorders>
                  <w:shd w:val="clear" w:color="auto" w:fill="FFFFFF"/>
                  <w:vAlign w:val="center"/>
                </w:tcPr>
                <w:p w:rsidR="00C320E7" w:rsidRDefault="00C320E7">
                  <w:pPr>
                    <w:rPr>
                      <w:rFonts w:ascii="宋体" w:hAnsi="宋体"/>
                      <w:sz w:val="30"/>
                    </w:rPr>
                  </w:pPr>
                </w:p>
              </w:tc>
            </w:tr>
            <w:tr w:rsidR="00C320E7">
              <w:trPr>
                <w:trHeight w:val="540"/>
              </w:trPr>
              <w:tc>
                <w:tcPr>
                  <w:tcW w:w="3532" w:type="dxa"/>
                  <w:gridSpan w:val="4"/>
                  <w:tcBorders>
                    <w:top w:val="single" w:sz="4" w:space="0" w:color="auto"/>
                    <w:left w:val="single" w:sz="4" w:space="0" w:color="auto"/>
                    <w:bottom w:val="single" w:sz="4" w:space="0" w:color="auto"/>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第二中标候选人</w:t>
                  </w:r>
                </w:p>
              </w:tc>
              <w:tc>
                <w:tcPr>
                  <w:tcW w:w="6033" w:type="dxa"/>
                  <w:gridSpan w:val="5"/>
                  <w:tcBorders>
                    <w:top w:val="single" w:sz="4" w:space="0" w:color="auto"/>
                    <w:left w:val="single" w:sz="6" w:space="0" w:color="000000"/>
                    <w:bottom w:val="single" w:sz="4" w:space="0" w:color="auto"/>
                    <w:right w:val="single" w:sz="4" w:space="0" w:color="auto"/>
                  </w:tcBorders>
                  <w:shd w:val="clear" w:color="auto" w:fill="FFFFFF"/>
                  <w:vAlign w:val="center"/>
                  <w:hideMark/>
                </w:tcPr>
                <w:p w:rsidR="00C320E7" w:rsidRDefault="00C320E7">
                  <w:pPr>
                    <w:jc w:val="center"/>
                    <w:rPr>
                      <w:rFonts w:ascii="宋体" w:hAnsi="宋体"/>
                      <w:sz w:val="30"/>
                    </w:rPr>
                  </w:pPr>
                  <w:r>
                    <w:rPr>
                      <w:rFonts w:ascii="宋体" w:hAnsi="宋体" w:hint="eastAsia"/>
                      <w:sz w:val="30"/>
                    </w:rPr>
                    <w:t>河南平工建筑工程有限公司</w:t>
                  </w:r>
                </w:p>
              </w:tc>
            </w:tr>
            <w:tr w:rsidR="00C320E7">
              <w:trPr>
                <w:trHeight w:val="760"/>
              </w:trPr>
              <w:tc>
                <w:tcPr>
                  <w:tcW w:w="3532" w:type="dxa"/>
                  <w:gridSpan w:val="4"/>
                  <w:tcBorders>
                    <w:top w:val="single" w:sz="4" w:space="0" w:color="auto"/>
                    <w:left w:val="single" w:sz="6" w:space="0" w:color="000000"/>
                    <w:bottom w:val="single" w:sz="6" w:space="0" w:color="000000"/>
                    <w:right w:val="single" w:sz="6" w:space="0" w:color="000000"/>
                  </w:tcBorders>
                  <w:shd w:val="clear" w:color="auto" w:fill="FFFFFF"/>
                  <w:hideMark/>
                </w:tcPr>
                <w:p w:rsidR="00C320E7" w:rsidRDefault="00C320E7">
                  <w:pPr>
                    <w:widowControl/>
                    <w:spacing w:line="400" w:lineRule="exact"/>
                    <w:ind w:left="1084" w:hanging="1084"/>
                    <w:jc w:val="center"/>
                    <w:rPr>
                      <w:szCs w:val="21"/>
                    </w:rPr>
                  </w:pPr>
                  <w:r>
                    <w:rPr>
                      <w:rFonts w:ascii="华文仿宋" w:eastAsia="华文仿宋" w:hAnsi="华文仿宋" w:cs="华文仿宋" w:hint="eastAsia"/>
                      <w:color w:val="000000"/>
                      <w:kern w:val="0"/>
                      <w:szCs w:val="21"/>
                    </w:rPr>
                    <w:t>评标委员会成员</w:t>
                  </w:r>
                </w:p>
                <w:p w:rsidR="00C320E7" w:rsidRDefault="00C320E7">
                  <w:pPr>
                    <w:widowControl/>
                    <w:spacing w:line="400" w:lineRule="exact"/>
                    <w:jc w:val="center"/>
                    <w:rPr>
                      <w:rFonts w:ascii="宋体" w:hAnsi="宋体"/>
                      <w:sz w:val="30"/>
                    </w:rPr>
                  </w:pPr>
                  <w:r>
                    <w:rPr>
                      <w:rFonts w:ascii="华文仿宋" w:eastAsia="华文仿宋" w:hAnsi="华文仿宋" w:cs="华文仿宋" w:hint="eastAsia"/>
                      <w:color w:val="000000"/>
                      <w:kern w:val="0"/>
                      <w:szCs w:val="21"/>
                    </w:rPr>
                    <w:t>评审内容</w:t>
                  </w:r>
                </w:p>
              </w:tc>
              <w:tc>
                <w:tcPr>
                  <w:tcW w:w="1033"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崔艳晓</w:t>
                  </w:r>
                </w:p>
              </w:tc>
              <w:tc>
                <w:tcPr>
                  <w:tcW w:w="984"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翟昊飞</w:t>
                  </w:r>
                </w:p>
              </w:tc>
              <w:tc>
                <w:tcPr>
                  <w:tcW w:w="1116"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潘华</w:t>
                  </w:r>
                </w:p>
              </w:tc>
              <w:tc>
                <w:tcPr>
                  <w:tcW w:w="1484"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孙小萍</w:t>
                  </w:r>
                </w:p>
              </w:tc>
              <w:tc>
                <w:tcPr>
                  <w:tcW w:w="1416"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C320E7" w:rsidRDefault="00C320E7">
                  <w:pPr>
                    <w:widowControl/>
                    <w:spacing w:line="400" w:lineRule="exact"/>
                    <w:jc w:val="center"/>
                    <w:textAlignment w:val="bottom"/>
                    <w:rPr>
                      <w:szCs w:val="21"/>
                    </w:rPr>
                  </w:pPr>
                  <w:r>
                    <w:rPr>
                      <w:rFonts w:hint="eastAsia"/>
                      <w:szCs w:val="21"/>
                    </w:rPr>
                    <w:t>袁景环</w:t>
                  </w:r>
                </w:p>
              </w:tc>
            </w:tr>
            <w:tr w:rsidR="00C320E7">
              <w:trPr>
                <w:trHeight w:val="573"/>
              </w:trPr>
              <w:tc>
                <w:tcPr>
                  <w:tcW w:w="5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b/>
                      <w:sz w:val="30"/>
                    </w:rPr>
                  </w:pPr>
                  <w:r>
                    <w:rPr>
                      <w:rFonts w:ascii="宋体" w:hAnsi="宋体" w:hint="eastAsia"/>
                      <w:b/>
                      <w:sz w:val="30"/>
                    </w:rPr>
                    <w:t>技术标</w:t>
                  </w: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宋体" w:hAnsi="宋体"/>
                      <w:sz w:val="30"/>
                    </w:rPr>
                  </w:pPr>
                  <w:r>
                    <w:rPr>
                      <w:rFonts w:ascii="华文仿宋" w:eastAsia="华文仿宋" w:hAnsi="华文仿宋" w:cs="华文仿宋" w:hint="eastAsia"/>
                      <w:color w:val="000000"/>
                      <w:kern w:val="0"/>
                      <w:szCs w:val="21"/>
                    </w:rPr>
                    <w:t>1.内容完整性和编制水平</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0.8</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0.7</w:t>
                  </w:r>
                </w:p>
              </w:tc>
            </w:tr>
            <w:tr w:rsidR="00C320E7">
              <w:trPr>
                <w:trHeight w:val="506"/>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pPr>
                  <w:r>
                    <w:rPr>
                      <w:rFonts w:ascii="华文仿宋" w:eastAsia="华文仿宋" w:hAnsi="华文仿宋" w:cs="华文仿宋" w:hint="eastAsia"/>
                      <w:color w:val="000000"/>
                      <w:kern w:val="0"/>
                      <w:szCs w:val="21"/>
                    </w:rPr>
                    <w:t>2.施工方案和技术措施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1.6</w:t>
                  </w:r>
                </w:p>
              </w:tc>
            </w:tr>
            <w:tr w:rsidR="00C320E7">
              <w:trPr>
                <w:trHeight w:val="538"/>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pPr>
                  <w:r>
                    <w:rPr>
                      <w:rFonts w:ascii="华文仿宋" w:eastAsia="华文仿宋" w:hAnsi="华文仿宋" w:cs="华文仿宋" w:hint="eastAsia"/>
                      <w:color w:val="000000"/>
                      <w:kern w:val="0"/>
                      <w:szCs w:val="21"/>
                    </w:rPr>
                    <w:t>3.质量管理体系与措施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r>
            <w:tr w:rsidR="00C320E7">
              <w:trPr>
                <w:trHeight w:val="521"/>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4.安全管理体制与措施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1.8</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r>
            <w:tr w:rsidR="00C320E7">
              <w:trPr>
                <w:trHeight w:val="699"/>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5.环境保护管理体系与措施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1.3</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1.6</w:t>
                  </w:r>
                </w:p>
              </w:tc>
            </w:tr>
            <w:tr w:rsidR="00C320E7">
              <w:trPr>
                <w:trHeight w:val="621"/>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6.工程进度计划与措施</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1.4</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r>
            <w:tr w:rsidR="00C320E7">
              <w:trPr>
                <w:trHeight w:val="555"/>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7.拟投入资源配备计划…</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0.8</w:t>
                  </w:r>
                </w:p>
              </w:tc>
            </w:tr>
            <w:tr w:rsidR="00C320E7">
              <w:trPr>
                <w:trHeight w:val="506"/>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8.施工进度表或施工网络图</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0.7</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0.5</w:t>
                  </w:r>
                </w:p>
              </w:tc>
            </w:tr>
            <w:tr w:rsidR="00C320E7">
              <w:trPr>
                <w:trHeight w:val="505"/>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9.施工总平面布置图</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0.8</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0.7</w:t>
                  </w:r>
                </w:p>
              </w:tc>
            </w:tr>
            <w:tr w:rsidR="00C320E7">
              <w:trPr>
                <w:trHeight w:val="11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10.在节能减排、绿色施工（含扬尘治理）、工艺创新方面针对本工程有具体措施或企业自有创新技术</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r>
            <w:tr w:rsidR="00C320E7">
              <w:trPr>
                <w:trHeight w:val="11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11.新工艺、新技术、新设备、新材料的采用程度，其在确保质量、降低成本、缩短工期、减轻劳动强度、提高工效等方面的作用</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1.4</w:t>
                  </w:r>
                </w:p>
              </w:tc>
            </w:tr>
            <w:tr w:rsidR="00C320E7">
              <w:trPr>
                <w:trHeight w:val="1140"/>
              </w:trPr>
              <w:tc>
                <w:tcPr>
                  <w:tcW w:w="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320E7" w:rsidRDefault="00C320E7">
                  <w:pPr>
                    <w:jc w:val="center"/>
                    <w:rPr>
                      <w:rFonts w:ascii="宋体" w:hAnsi="宋体"/>
                      <w:b/>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tcPr>
                <w:p w:rsidR="00C320E7" w:rsidRDefault="00C320E7">
                  <w:pPr>
                    <w:jc w:val="center"/>
                    <w:rPr>
                      <w:rFonts w:ascii="宋体" w:hAnsi="宋体"/>
                      <w:sz w:val="30"/>
                    </w:rPr>
                  </w:pPr>
                </w:p>
              </w:tc>
              <w:tc>
                <w:tcPr>
                  <w:tcW w:w="2633" w:type="dxa"/>
                  <w:tcBorders>
                    <w:top w:val="nil"/>
                    <w:left w:val="nil"/>
                    <w:bottom w:val="single" w:sz="6" w:space="0" w:color="000000"/>
                    <w:right w:val="single" w:sz="6" w:space="0" w:color="000000"/>
                  </w:tcBorders>
                  <w:shd w:val="clear" w:color="auto" w:fill="FFFFFF"/>
                  <w:hideMark/>
                </w:tcPr>
                <w:p w:rsidR="00C320E7" w:rsidRDefault="00C320E7">
                  <w:pPr>
                    <w:widowControl/>
                    <w:spacing w:line="400" w:lineRule="exact"/>
                    <w:ind w:left="210" w:hanging="210"/>
                    <w:jc w:val="left"/>
                    <w:rPr>
                      <w:rFonts w:ascii="华文仿宋" w:eastAsia="华文仿宋" w:hAnsi="华文仿宋" w:cs="华文仿宋"/>
                      <w:color w:val="000000"/>
                      <w:kern w:val="0"/>
                      <w:szCs w:val="21"/>
                    </w:rPr>
                  </w:pPr>
                  <w:r>
                    <w:rPr>
                      <w:rFonts w:ascii="华文仿宋" w:eastAsia="华文仿宋" w:hAnsi="华文仿宋" w:cs="华文仿宋" w:hint="eastAsia"/>
                      <w:color w:val="000000"/>
                      <w:kern w:val="0"/>
                      <w:szCs w:val="21"/>
                    </w:rPr>
                    <w:t>12.企业具备信息化管理平台，能够使工程管理者对现场实施监控和数据处理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1.5</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szCs w:val="21"/>
                    </w:rPr>
                  </w:pPr>
                  <w:r>
                    <w:rPr>
                      <w:szCs w:val="21"/>
                    </w:rPr>
                    <w:t>1.7</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小计</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14.4</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15.4</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16.2</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15.4</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技术标平均得分</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15.18</w:t>
                  </w:r>
                </w:p>
              </w:tc>
            </w:tr>
            <w:tr w:rsidR="00C320E7">
              <w:trPr>
                <w:trHeight w:val="540"/>
              </w:trPr>
              <w:tc>
                <w:tcPr>
                  <w:tcW w:w="5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商务标</w:t>
                  </w: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jc w:val="center"/>
                    <w:rPr>
                      <w:rFonts w:ascii="宋体" w:hAnsi="宋体"/>
                      <w:sz w:val="30"/>
                    </w:rPr>
                  </w:pPr>
                  <w:r>
                    <w:rPr>
                      <w:rFonts w:ascii="宋体" w:hAnsi="宋体" w:hint="eastAsia"/>
                      <w:sz w:val="30"/>
                    </w:rPr>
                    <w:t>1.</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总报价分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26</w:t>
                  </w:r>
                </w:p>
              </w:tc>
            </w:tr>
            <w:tr w:rsidR="00C320E7">
              <w:trPr>
                <w:trHeight w:val="5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2.</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分部分项分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14</w:t>
                  </w:r>
                </w:p>
              </w:tc>
            </w:tr>
            <w:tr w:rsidR="00C320E7">
              <w:trPr>
                <w:trHeight w:val="5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3.</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主要材料分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10</w:t>
                  </w:r>
                </w:p>
              </w:tc>
            </w:tr>
            <w:tr w:rsidR="00C320E7">
              <w:trPr>
                <w:trHeight w:val="5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4.</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措施项目分</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3.032</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3.032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3.032</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3.032</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3.032</w:t>
                  </w:r>
                </w:p>
              </w:tc>
            </w:tr>
            <w:tr w:rsidR="00C320E7">
              <w:trPr>
                <w:trHeight w:val="76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小计</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53.032</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53.032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53.032</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53.032</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53.032</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商务标得分</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53.03</w:t>
                  </w:r>
                </w:p>
              </w:tc>
            </w:tr>
            <w:tr w:rsidR="00C320E7">
              <w:trPr>
                <w:trHeight w:val="760"/>
              </w:trPr>
              <w:tc>
                <w:tcPr>
                  <w:tcW w:w="55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综合(信用)标</w:t>
                  </w: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jc w:val="center"/>
                    <w:rPr>
                      <w:rFonts w:ascii="宋体" w:hAnsi="宋体"/>
                      <w:sz w:val="30"/>
                    </w:rPr>
                  </w:pPr>
                  <w:r>
                    <w:rPr>
                      <w:rFonts w:ascii="宋体" w:hAnsi="宋体" w:hint="eastAsia"/>
                      <w:sz w:val="30"/>
                    </w:rPr>
                    <w:t>1.</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项目班子配备</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r>
            <w:tr w:rsidR="00C320E7">
              <w:trPr>
                <w:trHeight w:val="76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2.</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企业综合信用</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6</w:t>
                  </w:r>
                </w:p>
              </w:tc>
            </w:tr>
            <w:tr w:rsidR="00C320E7">
              <w:trPr>
                <w:trHeight w:val="76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3.</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项目经理信用</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r>
            <w:tr w:rsidR="00C320E7">
              <w:trPr>
                <w:trHeight w:val="640"/>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C320E7" w:rsidRDefault="00C320E7">
                  <w:pPr>
                    <w:widowControl/>
                    <w:jc w:val="left"/>
                    <w:rPr>
                      <w:rFonts w:ascii="宋体" w:hAnsi="宋体"/>
                      <w:sz w:val="30"/>
                    </w:rPr>
                  </w:pPr>
                </w:p>
              </w:tc>
              <w:tc>
                <w:tcPr>
                  <w:tcW w:w="348" w:type="dxa"/>
                  <w:gridSpan w:val="2"/>
                  <w:tcBorders>
                    <w:top w:val="single" w:sz="6" w:space="0" w:color="000000"/>
                    <w:left w:val="single" w:sz="6" w:space="0" w:color="000000"/>
                    <w:bottom w:val="single" w:sz="6" w:space="0" w:color="000000"/>
                    <w:right w:val="nil"/>
                  </w:tcBorders>
                  <w:shd w:val="clear" w:color="auto" w:fill="FFFFFF"/>
                  <w:hideMark/>
                </w:tcPr>
                <w:p w:rsidR="00C320E7" w:rsidRDefault="00C320E7">
                  <w:pPr>
                    <w:rPr>
                      <w:rFonts w:ascii="宋体" w:hAnsi="宋体"/>
                      <w:sz w:val="30"/>
                    </w:rPr>
                  </w:pPr>
                  <w:r>
                    <w:rPr>
                      <w:rFonts w:ascii="宋体" w:hAnsi="宋体" w:hint="eastAsia"/>
                      <w:sz w:val="30"/>
                    </w:rPr>
                    <w:t>4.</w:t>
                  </w:r>
                </w:p>
              </w:tc>
              <w:tc>
                <w:tcPr>
                  <w:tcW w:w="2633" w:type="dxa"/>
                  <w:tcBorders>
                    <w:top w:val="nil"/>
                    <w:left w:val="nil"/>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服务承诺</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5</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4.5</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小计</w:t>
                  </w:r>
                </w:p>
              </w:tc>
              <w:tc>
                <w:tcPr>
                  <w:tcW w:w="10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19</w:t>
                  </w:r>
                </w:p>
              </w:tc>
              <w:tc>
                <w:tcPr>
                  <w:tcW w:w="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20</w:t>
                  </w:r>
                </w:p>
              </w:tc>
              <w:tc>
                <w:tcPr>
                  <w:tcW w:w="11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19</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20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19.5</w:t>
                  </w:r>
                </w:p>
              </w:tc>
            </w:tr>
            <w:tr w:rsidR="00C320E7">
              <w:trPr>
                <w:trHeight w:val="76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综合(信用)标平均得分</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19.50</w:t>
                  </w:r>
                </w:p>
              </w:tc>
            </w:tr>
            <w:tr w:rsidR="00C320E7">
              <w:trPr>
                <w:trHeight w:val="540"/>
              </w:trPr>
              <w:tc>
                <w:tcPr>
                  <w:tcW w:w="353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b/>
                      <w:sz w:val="30"/>
                    </w:rPr>
                    <w:t>最终得分</w:t>
                  </w:r>
                </w:p>
              </w:tc>
              <w:tc>
                <w:tcPr>
                  <w:tcW w:w="60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20E7" w:rsidRDefault="00C320E7">
                  <w:pPr>
                    <w:jc w:val="center"/>
                    <w:rPr>
                      <w:rFonts w:ascii="宋体" w:hAnsi="宋体"/>
                      <w:sz w:val="30"/>
                    </w:rPr>
                  </w:pPr>
                  <w:r>
                    <w:rPr>
                      <w:rFonts w:ascii="宋体" w:hAnsi="宋体" w:hint="eastAsia"/>
                      <w:sz w:val="30"/>
                    </w:rPr>
                    <w:t>87.71</w:t>
                  </w:r>
                </w:p>
              </w:tc>
            </w:tr>
            <w:tr w:rsidR="00C320E7">
              <w:trPr>
                <w:trHeight w:val="540"/>
              </w:trPr>
              <w:tc>
                <w:tcPr>
                  <w:tcW w:w="9565" w:type="dxa"/>
                  <w:gridSpan w:val="9"/>
                  <w:tcBorders>
                    <w:top w:val="single" w:sz="6" w:space="0" w:color="000000"/>
                    <w:left w:val="single" w:sz="6" w:space="0" w:color="000000"/>
                    <w:bottom w:val="nil"/>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b/>
                      <w:sz w:val="30"/>
                    </w:rPr>
                    <w:lastRenderedPageBreak/>
                    <w:t>备注：</w:t>
                  </w:r>
                </w:p>
              </w:tc>
            </w:tr>
            <w:tr w:rsidR="00C320E7">
              <w:trPr>
                <w:trHeight w:val="3060"/>
              </w:trPr>
              <w:tc>
                <w:tcPr>
                  <w:tcW w:w="9565" w:type="dxa"/>
                  <w:gridSpan w:val="9"/>
                  <w:tcBorders>
                    <w:top w:val="nil"/>
                    <w:left w:val="single" w:sz="6" w:space="0" w:color="000000"/>
                    <w:bottom w:val="single" w:sz="6" w:space="0" w:color="000000"/>
                    <w:right w:val="single" w:sz="6" w:space="0" w:color="000000"/>
                  </w:tcBorders>
                  <w:shd w:val="clear" w:color="auto" w:fill="FFFFFF"/>
                  <w:vAlign w:val="center"/>
                  <w:hideMark/>
                </w:tcPr>
                <w:p w:rsidR="00C320E7" w:rsidRDefault="00C320E7">
                  <w:pPr>
                    <w:rPr>
                      <w:rFonts w:ascii="宋体" w:hAnsi="宋体"/>
                      <w:sz w:val="30"/>
                    </w:rPr>
                  </w:pPr>
                  <w:r>
                    <w:rPr>
                      <w:rFonts w:ascii="宋体" w:hAnsi="宋体" w:hint="eastAsia"/>
                      <w:sz w:val="30"/>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C320E7" w:rsidRDefault="00C320E7">
            <w:pPr>
              <w:pStyle w:val="a8"/>
              <w:ind w:firstLine="241"/>
              <w:rPr>
                <w:rFonts w:ascii="宋体" w:hAnsi="宋体" w:cs="宋体"/>
                <w:b/>
                <w:color w:val="000000"/>
                <w:sz w:val="24"/>
              </w:rPr>
            </w:pPr>
          </w:p>
        </w:tc>
      </w:tr>
    </w:tbl>
    <w:p w:rsidR="00C320E7" w:rsidRDefault="00C320E7" w:rsidP="00C320E7">
      <w:pPr>
        <w:pStyle w:val="a6"/>
        <w:widowControl/>
        <w:jc w:val="both"/>
        <w:rPr>
          <w:rStyle w:val="a5"/>
          <w:rFonts w:ascii="黑体" w:eastAsia="黑体" w:cs="黑体"/>
          <w:sz w:val="30"/>
          <w:szCs w:val="30"/>
          <w:shd w:val="clear" w:color="auto" w:fill="FFFFFF"/>
        </w:rPr>
      </w:pPr>
      <w:r>
        <w:rPr>
          <w:rStyle w:val="a5"/>
          <w:rFonts w:ascii="黑体" w:eastAsia="黑体" w:hAnsi="宋体" w:cs="黑体" w:hint="eastAsia"/>
          <w:sz w:val="30"/>
          <w:szCs w:val="30"/>
          <w:shd w:val="clear" w:color="auto" w:fill="FFFFFF"/>
        </w:rPr>
        <w:lastRenderedPageBreak/>
        <w:t>六、推荐的中标候选人情况与签订合同前要处理的事宜</w:t>
      </w:r>
    </w:p>
    <w:p w:rsidR="00C320E7" w:rsidRDefault="00C320E7" w:rsidP="00C320E7">
      <w:pPr>
        <w:pStyle w:val="a6"/>
        <w:widowControl/>
        <w:spacing w:line="500" w:lineRule="exact"/>
        <w:jc w:val="both"/>
        <w:rPr>
          <w:rStyle w:val="a5"/>
          <w:rFonts w:ascii="楷体_GB2312" w:eastAsia="楷体_GB2312" w:hAnsi="微软雅黑" w:cs="楷体_GB2312"/>
          <w:sz w:val="30"/>
          <w:szCs w:val="30"/>
          <w:shd w:val="clear" w:color="auto" w:fill="FFFFFF"/>
          <w:lang w:val="zh-CN"/>
        </w:rPr>
      </w:pPr>
      <w:r>
        <w:rPr>
          <w:rStyle w:val="a5"/>
          <w:rFonts w:ascii="楷体_GB2312" w:eastAsia="楷体_GB2312" w:hAnsi="微软雅黑" w:cs="楷体_GB2312" w:hint="eastAsia"/>
          <w:sz w:val="30"/>
          <w:szCs w:val="30"/>
          <w:shd w:val="clear" w:color="auto" w:fill="FFFFFF"/>
        </w:rPr>
        <w:t>（一）中标候选人情况</w:t>
      </w:r>
    </w:p>
    <w:p w:rsidR="00C320E7" w:rsidRDefault="00C320E7" w:rsidP="00C320E7">
      <w:pPr>
        <w:autoSpaceDE w:val="0"/>
        <w:autoSpaceDN w:val="0"/>
        <w:adjustRightInd w:val="0"/>
        <w:spacing w:line="360" w:lineRule="auto"/>
        <w:rPr>
          <w:rStyle w:val="a5"/>
          <w:rFonts w:ascii="楷体_GB2312" w:eastAsia="楷体_GB2312" w:hAnsi="微软雅黑" w:cs="楷体_GB2312"/>
          <w:kern w:val="0"/>
          <w:sz w:val="30"/>
          <w:szCs w:val="30"/>
          <w:shd w:val="clear" w:color="auto" w:fill="FFFFFF"/>
        </w:rPr>
      </w:pPr>
      <w:r>
        <w:rPr>
          <w:rStyle w:val="a5"/>
          <w:rFonts w:ascii="楷体_GB2312" w:eastAsia="楷体_GB2312" w:hAnsi="微软雅黑" w:cs="楷体_GB2312" w:hint="eastAsia"/>
          <w:kern w:val="0"/>
          <w:sz w:val="30"/>
          <w:szCs w:val="30"/>
          <w:shd w:val="clear" w:color="auto" w:fill="FFFFFF"/>
          <w:lang w:val="zh-CN"/>
        </w:rPr>
        <w:t>第一中标候选人：</w:t>
      </w:r>
      <w:r>
        <w:rPr>
          <w:rStyle w:val="a5"/>
          <w:rFonts w:ascii="楷体_GB2312" w:eastAsia="楷体_GB2312" w:hAnsi="微软雅黑" w:cs="楷体_GB2312" w:hint="eastAsia"/>
          <w:kern w:val="0"/>
          <w:sz w:val="30"/>
          <w:szCs w:val="30"/>
          <w:shd w:val="clear" w:color="auto" w:fill="FFFFFF"/>
        </w:rPr>
        <w:t xml:space="preserve"> 河南忠信建筑工程有限公司 </w:t>
      </w:r>
    </w:p>
    <w:p w:rsidR="00C320E7" w:rsidRDefault="00C320E7" w:rsidP="00C320E7">
      <w:pPr>
        <w:autoSpaceDE w:val="0"/>
        <w:autoSpaceDN w:val="0"/>
        <w:adjustRightInd w:val="0"/>
        <w:spacing w:line="360" w:lineRule="auto"/>
        <w:rPr>
          <w:rFonts w:ascii="宋体" w:hAnsi="宋体" w:cs="宋体"/>
          <w:sz w:val="28"/>
          <w:szCs w:val="28"/>
        </w:rPr>
      </w:pPr>
      <w:r>
        <w:rPr>
          <w:rFonts w:ascii="宋体" w:hAnsi="宋体" w:cs="宋体" w:hint="eastAsia"/>
          <w:sz w:val="28"/>
          <w:szCs w:val="28"/>
          <w:lang w:val="zh-CN"/>
        </w:rPr>
        <w:t>投标报价：4406923.33</w:t>
      </w:r>
      <w:r>
        <w:rPr>
          <w:rFonts w:ascii="宋体" w:hAnsi="宋体" w:cs="宋体" w:hint="eastAsia"/>
          <w:sz w:val="28"/>
          <w:szCs w:val="28"/>
        </w:rPr>
        <w:t xml:space="preserve">元     大写：肆佰肆拾万零陆仟玖佰贰拾叁元叁角叁分  </w:t>
      </w:r>
    </w:p>
    <w:p w:rsidR="00C320E7" w:rsidRDefault="00C320E7" w:rsidP="00C320E7">
      <w:pPr>
        <w:autoSpaceDE w:val="0"/>
        <w:autoSpaceDN w:val="0"/>
        <w:adjustRightInd w:val="0"/>
        <w:spacing w:line="360" w:lineRule="auto"/>
        <w:rPr>
          <w:rFonts w:ascii="宋体" w:hAnsi="宋体" w:cs="宋体"/>
          <w:sz w:val="28"/>
          <w:szCs w:val="28"/>
        </w:rPr>
      </w:pPr>
      <w:r>
        <w:rPr>
          <w:rFonts w:ascii="宋体" w:hAnsi="宋体" w:cs="宋体" w:hint="eastAsia"/>
          <w:sz w:val="28"/>
          <w:szCs w:val="28"/>
        </w:rPr>
        <w:t>工期：90日历天       质量标准：合格（符合国家现行的验收规范和标准）</w:t>
      </w:r>
    </w:p>
    <w:p w:rsidR="00C320E7" w:rsidRDefault="00C320E7" w:rsidP="00C320E7">
      <w:pPr>
        <w:widowControl/>
        <w:jc w:val="left"/>
        <w:textAlignment w:val="center"/>
        <w:rPr>
          <w:rFonts w:ascii="宋体" w:hAnsi="宋体" w:cs="宋体"/>
          <w:sz w:val="28"/>
          <w:szCs w:val="28"/>
          <w:lang w:val="zh-CN"/>
        </w:rPr>
      </w:pPr>
      <w:r>
        <w:rPr>
          <w:rFonts w:ascii="宋体" w:hAnsi="宋体" w:cs="宋体" w:hint="eastAsia"/>
          <w:sz w:val="28"/>
          <w:szCs w:val="28"/>
          <w:lang w:val="zh-CN"/>
        </w:rPr>
        <w:t xml:space="preserve">项目经理：王罗刚         </w:t>
      </w:r>
      <w:r>
        <w:rPr>
          <w:rFonts w:ascii="宋体" w:hAnsi="宋体" w:cs="宋体" w:hint="eastAsia"/>
          <w:sz w:val="28"/>
          <w:szCs w:val="28"/>
        </w:rPr>
        <w:t>证号：</w:t>
      </w:r>
      <w:r>
        <w:rPr>
          <w:rFonts w:ascii="宋体" w:hAnsi="宋体" w:cs="宋体" w:hint="eastAsia"/>
          <w:sz w:val="28"/>
          <w:szCs w:val="28"/>
          <w:lang w:val="zh-CN"/>
        </w:rPr>
        <w:t>豫241151582737</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项目经理业绩：</w:t>
      </w:r>
    </w:p>
    <w:p w:rsidR="00C320E7" w:rsidRDefault="00C320E7" w:rsidP="00C320E7">
      <w:pPr>
        <w:jc w:val="left"/>
        <w:rPr>
          <w:rFonts w:ascii="宋体" w:hAnsi="宋体" w:cs="宋体"/>
          <w:sz w:val="28"/>
          <w:szCs w:val="28"/>
        </w:rPr>
      </w:pPr>
      <w:r>
        <w:rPr>
          <w:rFonts w:ascii="宋体" w:hAnsi="宋体" w:cs="宋体" w:hint="eastAsia"/>
          <w:sz w:val="28"/>
          <w:szCs w:val="28"/>
        </w:rPr>
        <w:t>业绩一：鄢陵县2018 年赵拐等8 个村扶贫开发道路建设项目二标段</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项目所在地地址：鄢陵县陈化店镇</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开竣工日期：2018年8月-2018年10月    合同价：1131063.30元</w:t>
      </w:r>
    </w:p>
    <w:p w:rsidR="00C320E7" w:rsidRDefault="00C320E7" w:rsidP="00C320E7">
      <w:pPr>
        <w:jc w:val="left"/>
        <w:rPr>
          <w:rFonts w:ascii="宋体" w:hAnsi="宋体" w:cs="宋体"/>
          <w:sz w:val="28"/>
          <w:szCs w:val="28"/>
        </w:rPr>
      </w:pPr>
      <w:r>
        <w:rPr>
          <w:rFonts w:ascii="宋体" w:hAnsi="宋体" w:cs="宋体" w:hint="eastAsia"/>
          <w:sz w:val="28"/>
          <w:szCs w:val="28"/>
        </w:rPr>
        <w:t>业绩二：长葛市金朝路新修道路工程（金朝路-朝阳路）项目</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项目所在地地址：长葛市</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开竣工日期：2018年6月-2018年9月    合同价：1279709.33元</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企业业绩：</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lastRenderedPageBreak/>
        <w:t>业绩一：正阳县2012年廉租房对外联通工程</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项目所在地地址：正阳县</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开竣工日期：2016年5月6日-2016年9月6日    合同价：5498472.37元</w:t>
      </w:r>
    </w:p>
    <w:p w:rsidR="00C320E7" w:rsidRDefault="00C320E7" w:rsidP="00C320E7">
      <w:pPr>
        <w:jc w:val="left"/>
        <w:rPr>
          <w:rFonts w:ascii="宋体" w:hAnsi="宋体" w:cs="宋体"/>
          <w:sz w:val="28"/>
          <w:szCs w:val="28"/>
        </w:rPr>
      </w:pPr>
      <w:r>
        <w:rPr>
          <w:rFonts w:ascii="宋体" w:hAnsi="宋体" w:cs="宋体" w:hint="eastAsia"/>
          <w:sz w:val="28"/>
          <w:szCs w:val="28"/>
        </w:rPr>
        <w:t>业绩二：罗山县彭新镇2017年第一批统筹整合使用财政涉农资金通村公路项目</w:t>
      </w:r>
    </w:p>
    <w:p w:rsidR="00C320E7" w:rsidRDefault="00C320E7" w:rsidP="00C320E7">
      <w:pPr>
        <w:jc w:val="left"/>
        <w:rPr>
          <w:rFonts w:ascii="宋体" w:hAnsi="宋体" w:cs="宋体"/>
          <w:sz w:val="28"/>
          <w:szCs w:val="28"/>
        </w:rPr>
      </w:pPr>
      <w:r>
        <w:rPr>
          <w:rFonts w:ascii="宋体" w:hAnsi="宋体" w:cs="宋体" w:hint="eastAsia"/>
          <w:sz w:val="28"/>
          <w:szCs w:val="28"/>
        </w:rPr>
        <w:t>项目所在地地址：罗山县彭新镇</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开竣工日期：2017年8月9日-2017年10月9日    合同价： 3597540.00元</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业绩三：罗山县朱堂乡朱堂村美丽乡村建设试点项目施工三标段</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项目所在地地址：罗山县朱堂乡朱堂村</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开竣工日期：2016 年9 月16 日-2017 年1 月16 日    合同价：1402901.36 元</w:t>
      </w:r>
    </w:p>
    <w:p w:rsidR="00C320E7" w:rsidRDefault="00C320E7" w:rsidP="00C320E7">
      <w:pPr>
        <w:autoSpaceDE w:val="0"/>
        <w:autoSpaceDN w:val="0"/>
        <w:adjustRightInd w:val="0"/>
        <w:spacing w:line="360" w:lineRule="auto"/>
        <w:rPr>
          <w:rStyle w:val="a5"/>
          <w:rFonts w:ascii="楷体_GB2312" w:eastAsia="楷体_GB2312" w:hAnsi="微软雅黑" w:cs="楷体_GB2312"/>
          <w:kern w:val="0"/>
          <w:sz w:val="30"/>
          <w:szCs w:val="30"/>
          <w:shd w:val="clear" w:color="auto" w:fill="FFFFFF"/>
          <w:lang w:val="zh-CN"/>
        </w:rPr>
      </w:pPr>
      <w:r>
        <w:rPr>
          <w:rStyle w:val="a5"/>
          <w:rFonts w:ascii="楷体_GB2312" w:eastAsia="楷体_GB2312" w:hAnsi="微软雅黑" w:cs="楷体_GB2312" w:hint="eastAsia"/>
          <w:kern w:val="0"/>
          <w:sz w:val="30"/>
          <w:szCs w:val="30"/>
          <w:shd w:val="clear" w:color="auto" w:fill="FFFFFF"/>
          <w:lang w:val="zh-CN"/>
        </w:rPr>
        <w:t>第</w:t>
      </w:r>
      <w:r>
        <w:rPr>
          <w:rStyle w:val="a5"/>
          <w:rFonts w:ascii="楷体_GB2312" w:eastAsia="楷体_GB2312" w:hAnsi="微软雅黑" w:cs="楷体_GB2312" w:hint="eastAsia"/>
          <w:kern w:val="0"/>
          <w:sz w:val="30"/>
          <w:szCs w:val="30"/>
          <w:shd w:val="clear" w:color="auto" w:fill="FFFFFF"/>
        </w:rPr>
        <w:t>二</w:t>
      </w:r>
      <w:r>
        <w:rPr>
          <w:rStyle w:val="a5"/>
          <w:rFonts w:ascii="楷体_GB2312" w:eastAsia="楷体_GB2312" w:hAnsi="微软雅黑" w:cs="楷体_GB2312" w:hint="eastAsia"/>
          <w:kern w:val="0"/>
          <w:sz w:val="30"/>
          <w:szCs w:val="30"/>
          <w:shd w:val="clear" w:color="auto" w:fill="FFFFFF"/>
          <w:lang w:val="zh-CN"/>
        </w:rPr>
        <w:t>中标候选人：</w:t>
      </w:r>
      <w:r>
        <w:rPr>
          <w:rStyle w:val="a5"/>
          <w:rFonts w:ascii="楷体_GB2312" w:eastAsia="楷体_GB2312" w:hAnsi="微软雅黑" w:cs="楷体_GB2312" w:hint="eastAsia"/>
          <w:kern w:val="0"/>
          <w:sz w:val="30"/>
          <w:szCs w:val="30"/>
          <w:shd w:val="clear" w:color="auto" w:fill="FFFFFF"/>
        </w:rPr>
        <w:t xml:space="preserve"> </w:t>
      </w:r>
      <w:r>
        <w:rPr>
          <w:rStyle w:val="a5"/>
          <w:rFonts w:ascii="楷体_GB2312" w:eastAsia="楷体_GB2312" w:hAnsi="微软雅黑" w:cs="楷体_GB2312" w:hint="eastAsia"/>
          <w:kern w:val="0"/>
          <w:sz w:val="30"/>
          <w:szCs w:val="30"/>
          <w:shd w:val="clear" w:color="auto" w:fill="FFFFFF"/>
          <w:lang w:val="zh-CN"/>
        </w:rPr>
        <w:t>河南平工建筑工程有限公司</w:t>
      </w:r>
    </w:p>
    <w:p w:rsidR="00C320E7" w:rsidRDefault="00C320E7" w:rsidP="00C320E7">
      <w:pPr>
        <w:autoSpaceDE w:val="0"/>
        <w:autoSpaceDN w:val="0"/>
        <w:adjustRightInd w:val="0"/>
        <w:spacing w:line="360" w:lineRule="auto"/>
        <w:rPr>
          <w:rFonts w:ascii="宋体" w:hAnsi="宋体" w:cs="宋体"/>
          <w:sz w:val="28"/>
          <w:szCs w:val="28"/>
        </w:rPr>
      </w:pPr>
      <w:r>
        <w:rPr>
          <w:rFonts w:ascii="宋体" w:hAnsi="宋体" w:cs="宋体" w:hint="eastAsia"/>
          <w:sz w:val="28"/>
          <w:szCs w:val="28"/>
          <w:lang w:val="zh-CN"/>
        </w:rPr>
        <w:t>投标报价：4382967.63</w:t>
      </w:r>
      <w:r>
        <w:rPr>
          <w:rFonts w:ascii="宋体" w:hAnsi="宋体" w:cs="宋体" w:hint="eastAsia"/>
          <w:sz w:val="28"/>
          <w:szCs w:val="28"/>
        </w:rPr>
        <w:t>元     大写：肆佰叁拾捌万贰仟玖佰陆拾柒元陆角叁分工期：90日历天       质量标准：合格（符合国家现行的验收规范和标准）</w:t>
      </w:r>
    </w:p>
    <w:p w:rsidR="00C320E7" w:rsidRDefault="00C320E7" w:rsidP="00C320E7">
      <w:pPr>
        <w:widowControl/>
        <w:jc w:val="left"/>
        <w:textAlignment w:val="center"/>
        <w:rPr>
          <w:rFonts w:ascii="宋体" w:hAnsi="宋体" w:cs="宋体"/>
          <w:sz w:val="28"/>
          <w:szCs w:val="28"/>
          <w:lang w:val="zh-CN"/>
        </w:rPr>
      </w:pPr>
      <w:r>
        <w:rPr>
          <w:rFonts w:ascii="宋体" w:hAnsi="宋体" w:cs="宋体" w:hint="eastAsia"/>
          <w:sz w:val="28"/>
          <w:szCs w:val="28"/>
          <w:lang w:val="zh-CN"/>
        </w:rPr>
        <w:t xml:space="preserve">项目经理：宿国庆 </w:t>
      </w:r>
      <w:r>
        <w:rPr>
          <w:rFonts w:ascii="宋体" w:hAnsi="宋体" w:cs="宋体" w:hint="eastAsia"/>
          <w:sz w:val="28"/>
          <w:szCs w:val="28"/>
          <w:lang w:val="zh-CN"/>
        </w:rPr>
        <w:tab/>
        <w:t xml:space="preserve">        </w:t>
      </w:r>
      <w:r>
        <w:rPr>
          <w:rFonts w:ascii="宋体" w:hAnsi="宋体" w:cs="宋体" w:hint="eastAsia"/>
          <w:sz w:val="28"/>
          <w:szCs w:val="28"/>
        </w:rPr>
        <w:t>证号：</w:t>
      </w:r>
      <w:r>
        <w:rPr>
          <w:rFonts w:ascii="宋体" w:hAnsi="宋体" w:cs="宋体" w:hint="eastAsia"/>
          <w:sz w:val="28"/>
          <w:szCs w:val="28"/>
          <w:lang w:val="zh-CN"/>
        </w:rPr>
        <w:t xml:space="preserve">豫241121227910 </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项目经理业绩：</w:t>
      </w:r>
    </w:p>
    <w:p w:rsidR="00C320E7" w:rsidRDefault="00C320E7" w:rsidP="00C320E7">
      <w:pPr>
        <w:jc w:val="left"/>
        <w:rPr>
          <w:rFonts w:ascii="宋体" w:hAnsi="宋体" w:cs="宋体"/>
          <w:sz w:val="28"/>
          <w:szCs w:val="28"/>
        </w:rPr>
      </w:pPr>
      <w:r>
        <w:rPr>
          <w:rFonts w:ascii="宋体" w:hAnsi="宋体" w:cs="宋体" w:hint="eastAsia"/>
          <w:sz w:val="28"/>
          <w:szCs w:val="28"/>
        </w:rPr>
        <w:t>业绩一：兰考县2015 年农业综合开发第二批存量资金土地治理项目16 标</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项目所在地地址：兰考县</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开竣工日期：2015年8月29日-2015年12月29日 合同价：1507000.00元</w:t>
      </w:r>
    </w:p>
    <w:p w:rsidR="00C320E7" w:rsidRDefault="00C320E7" w:rsidP="00C320E7">
      <w:pPr>
        <w:jc w:val="left"/>
        <w:rPr>
          <w:rFonts w:ascii="宋体" w:hAnsi="宋体" w:cs="宋体"/>
          <w:sz w:val="28"/>
          <w:szCs w:val="28"/>
        </w:rPr>
      </w:pPr>
      <w:r>
        <w:rPr>
          <w:rFonts w:ascii="宋体" w:hAnsi="宋体" w:cs="宋体" w:hint="eastAsia"/>
          <w:sz w:val="28"/>
          <w:szCs w:val="28"/>
        </w:rPr>
        <w:t>业绩二：叶县2016 年美丽乡村建设试点项目（田庄乡、田庄村）6 标段</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项目所在地地址：叶县田庄乡</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开竣工日期：2016年9月28日-2016年12月28日    合同价：1072883.53元</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lastRenderedPageBreak/>
        <w:t>企业业绩：</w:t>
      </w:r>
    </w:p>
    <w:p w:rsidR="00C320E7" w:rsidRDefault="00C320E7" w:rsidP="00C320E7">
      <w:pPr>
        <w:jc w:val="left"/>
        <w:rPr>
          <w:rFonts w:ascii="宋体" w:hAnsi="宋体" w:cs="宋体"/>
          <w:sz w:val="28"/>
          <w:szCs w:val="28"/>
        </w:rPr>
      </w:pPr>
      <w:r>
        <w:rPr>
          <w:rFonts w:ascii="宋体" w:hAnsi="宋体" w:cs="宋体" w:hint="eastAsia"/>
          <w:sz w:val="28"/>
          <w:szCs w:val="28"/>
        </w:rPr>
        <w:t>业绩一：兰考县2015 年农业综合开发第二批存量资金土地治理项目16 标</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项目所在地地址：兰考县</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开竣工日期：2015年8月29日-2015年12月29日    合同价：1507000.00元</w:t>
      </w:r>
    </w:p>
    <w:p w:rsidR="00C320E7" w:rsidRDefault="00C320E7" w:rsidP="00C320E7">
      <w:pPr>
        <w:jc w:val="left"/>
        <w:rPr>
          <w:rFonts w:ascii="宋体" w:hAnsi="宋体" w:cs="宋体"/>
          <w:sz w:val="28"/>
          <w:szCs w:val="28"/>
        </w:rPr>
      </w:pPr>
      <w:r>
        <w:rPr>
          <w:rFonts w:ascii="宋体" w:hAnsi="宋体" w:cs="宋体" w:hint="eastAsia"/>
          <w:sz w:val="28"/>
          <w:szCs w:val="28"/>
        </w:rPr>
        <w:t>业绩二：叶县2016 年美丽乡村建设试点项目（田庄乡、田庄村）6 标段</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项目所在地地址：叶县田庄乡</w:t>
      </w:r>
    </w:p>
    <w:p w:rsidR="00C320E7" w:rsidRDefault="00C320E7" w:rsidP="00C320E7">
      <w:pPr>
        <w:pStyle w:val="a8"/>
        <w:ind w:firstLineChars="0" w:firstLine="0"/>
        <w:rPr>
          <w:rFonts w:ascii="宋体" w:hAnsi="宋体" w:cs="宋体"/>
          <w:sz w:val="28"/>
          <w:szCs w:val="28"/>
        </w:rPr>
      </w:pPr>
      <w:r>
        <w:rPr>
          <w:rFonts w:ascii="宋体" w:hAnsi="宋体" w:cs="宋体" w:hint="eastAsia"/>
          <w:sz w:val="28"/>
          <w:szCs w:val="28"/>
        </w:rPr>
        <w:t>开竣工日期：2016年9月28日-2016年12月28日    合同价：1072883.53元</w:t>
      </w:r>
    </w:p>
    <w:p w:rsidR="00C320E7" w:rsidRDefault="00C320E7" w:rsidP="00C320E7">
      <w:pPr>
        <w:jc w:val="left"/>
        <w:rPr>
          <w:rFonts w:ascii="宋体" w:hAnsi="宋体" w:cs="宋体"/>
          <w:sz w:val="28"/>
          <w:szCs w:val="28"/>
        </w:rPr>
      </w:pPr>
      <w:r>
        <w:rPr>
          <w:rFonts w:ascii="宋体" w:hAnsi="宋体" w:cs="宋体" w:hint="eastAsia"/>
          <w:sz w:val="28"/>
          <w:szCs w:val="28"/>
        </w:rPr>
        <w:t>业绩三：临颍县杜曲现代家居产业园龙泉大道、金龙大道、集龙路、纬二路道路、排水工程施工一标段</w:t>
      </w:r>
    </w:p>
    <w:p w:rsidR="00C320E7" w:rsidRDefault="00C320E7" w:rsidP="00C320E7">
      <w:pPr>
        <w:jc w:val="left"/>
        <w:rPr>
          <w:rFonts w:ascii="宋体" w:hAnsi="宋体" w:cs="宋体"/>
          <w:sz w:val="28"/>
          <w:szCs w:val="28"/>
        </w:rPr>
      </w:pPr>
      <w:r>
        <w:rPr>
          <w:rFonts w:ascii="宋体" w:hAnsi="宋体" w:cs="宋体" w:hint="eastAsia"/>
          <w:sz w:val="28"/>
          <w:szCs w:val="28"/>
        </w:rPr>
        <w:t>项目所在地地址：临颍县</w:t>
      </w:r>
    </w:p>
    <w:p w:rsidR="00C320E7" w:rsidRDefault="00C320E7" w:rsidP="00C320E7">
      <w:pPr>
        <w:jc w:val="left"/>
        <w:rPr>
          <w:rFonts w:ascii="宋体" w:hAnsi="宋体" w:cs="宋体"/>
          <w:sz w:val="28"/>
          <w:szCs w:val="28"/>
        </w:rPr>
      </w:pPr>
      <w:r>
        <w:rPr>
          <w:rFonts w:ascii="宋体" w:hAnsi="宋体" w:cs="宋体" w:hint="eastAsia"/>
          <w:sz w:val="28"/>
          <w:szCs w:val="28"/>
        </w:rPr>
        <w:t>开竣工日期：2017 年8 月11 日-2018 年1 月10 日   合同价：34365458.99 元</w:t>
      </w:r>
    </w:p>
    <w:p w:rsidR="00C320E7" w:rsidRPr="006057CE" w:rsidRDefault="00C320E7" w:rsidP="006057CE">
      <w:pPr>
        <w:pStyle w:val="a8"/>
        <w:ind w:firstLine="280"/>
        <w:rPr>
          <w:rFonts w:ascii="宋体" w:hAnsi="宋体" w:cs="宋体"/>
          <w:sz w:val="28"/>
          <w:szCs w:val="28"/>
        </w:rPr>
      </w:pPr>
      <w:r>
        <w:rPr>
          <w:rFonts w:ascii="宋体" w:hAnsi="宋体" w:cs="宋体" w:hint="eastAsia"/>
          <w:sz w:val="28"/>
          <w:szCs w:val="28"/>
        </w:rPr>
        <w:t>（二）签订合同前要处理的事宜（详见招标文件）</w:t>
      </w:r>
    </w:p>
    <w:p w:rsidR="00C320E7" w:rsidRDefault="00C320E7" w:rsidP="00C320E7">
      <w:pPr>
        <w:pStyle w:val="a8"/>
        <w:numPr>
          <w:ilvl w:val="0"/>
          <w:numId w:val="2"/>
        </w:numPr>
        <w:spacing w:after="0"/>
        <w:ind w:firstLineChars="0"/>
        <w:rPr>
          <w:rStyle w:val="a5"/>
          <w:rFonts w:ascii="黑体" w:eastAsia="黑体" w:hAnsi="宋体" w:cs="黑体"/>
          <w:kern w:val="0"/>
          <w:sz w:val="32"/>
          <w:szCs w:val="32"/>
          <w:shd w:val="clear" w:color="auto" w:fill="FFFFFF"/>
        </w:rPr>
      </w:pPr>
      <w:r>
        <w:rPr>
          <w:rStyle w:val="a5"/>
          <w:rFonts w:ascii="黑体" w:eastAsia="黑体" w:hAnsi="宋体" w:cs="黑体" w:hint="eastAsia"/>
          <w:kern w:val="0"/>
          <w:sz w:val="32"/>
          <w:szCs w:val="32"/>
          <w:shd w:val="clear" w:color="auto" w:fill="FFFFFF"/>
        </w:rPr>
        <w:t>公示期</w:t>
      </w:r>
    </w:p>
    <w:p w:rsidR="00C320E7" w:rsidRDefault="00C320E7" w:rsidP="00C320E7">
      <w:pPr>
        <w:widowControl/>
        <w:spacing w:before="226"/>
        <w:jc w:val="left"/>
      </w:pPr>
      <w:r>
        <w:rPr>
          <w:rStyle w:val="a5"/>
          <w:rFonts w:ascii="黑体" w:eastAsia="黑体" w:hAnsi="宋体" w:cs="黑体" w:hint="eastAsia"/>
          <w:kern w:val="0"/>
          <w:sz w:val="32"/>
          <w:szCs w:val="32"/>
          <w:shd w:val="clear" w:color="auto" w:fill="FFFFFF"/>
        </w:rPr>
        <w:t xml:space="preserve">   </w:t>
      </w:r>
      <w:r>
        <w:rPr>
          <w:rFonts w:ascii="宋体" w:hAnsi="宋体" w:cs="宋体" w:hint="eastAsia"/>
          <w:sz w:val="28"/>
          <w:szCs w:val="28"/>
        </w:rPr>
        <w:t xml:space="preserve"> 2018年 11 月2日—2018年11月4日</w:t>
      </w:r>
    </w:p>
    <w:p w:rsidR="00C320E7" w:rsidRDefault="00C320E7" w:rsidP="00C320E7">
      <w:pPr>
        <w:numPr>
          <w:ilvl w:val="0"/>
          <w:numId w:val="2"/>
        </w:numPr>
        <w:rPr>
          <w:rStyle w:val="a5"/>
          <w:rFonts w:ascii="黑体" w:eastAsia="黑体" w:hAnsi="宋体" w:cs="黑体"/>
          <w:kern w:val="0"/>
          <w:sz w:val="32"/>
          <w:szCs w:val="32"/>
          <w:shd w:val="clear" w:color="auto" w:fill="FFFFFF"/>
        </w:rPr>
      </w:pPr>
      <w:r>
        <w:rPr>
          <w:rStyle w:val="a5"/>
          <w:rFonts w:ascii="黑体" w:eastAsia="黑体" w:hAnsi="宋体" w:cs="黑体" w:hint="eastAsia"/>
          <w:kern w:val="0"/>
          <w:sz w:val="32"/>
          <w:szCs w:val="32"/>
          <w:shd w:val="clear" w:color="auto" w:fill="FFFFFF"/>
        </w:rPr>
        <w:t>联系方式</w:t>
      </w:r>
    </w:p>
    <w:p w:rsidR="00C320E7" w:rsidRDefault="00C320E7" w:rsidP="00C320E7">
      <w:pPr>
        <w:widowControl/>
        <w:spacing w:before="226" w:line="320" w:lineRule="exact"/>
        <w:ind w:firstLine="640"/>
        <w:jc w:val="left"/>
        <w:rPr>
          <w:rFonts w:ascii="仿宋" w:eastAsia="仿宋" w:hAnsi="仿宋" w:cs="仿宋"/>
          <w:color w:val="000000"/>
        </w:rPr>
      </w:pPr>
      <w:bookmarkStart w:id="0" w:name="_Toc5621"/>
      <w:r>
        <w:rPr>
          <w:rFonts w:ascii="仿宋" w:eastAsia="仿宋" w:hAnsi="仿宋" w:cs="仿宋" w:hint="eastAsia"/>
          <w:color w:val="000000"/>
          <w:kern w:val="0"/>
          <w:sz w:val="32"/>
          <w:szCs w:val="32"/>
          <w:shd w:val="clear" w:color="auto" w:fill="FFFFFF"/>
        </w:rPr>
        <w:t>招标人：</w:t>
      </w:r>
      <w:bookmarkEnd w:id="0"/>
      <w:r>
        <w:rPr>
          <w:rFonts w:ascii="仿宋" w:eastAsia="仿宋" w:hAnsi="仿宋" w:cs="仿宋" w:hint="eastAsia"/>
          <w:color w:val="000000"/>
          <w:kern w:val="0"/>
          <w:sz w:val="32"/>
          <w:szCs w:val="32"/>
          <w:shd w:val="clear" w:color="auto" w:fill="FFFFFF"/>
        </w:rPr>
        <w:t>长葛市石象镇人民政府</w:t>
      </w:r>
    </w:p>
    <w:p w:rsidR="00C320E7" w:rsidRDefault="00C320E7" w:rsidP="00C320E7">
      <w:pPr>
        <w:widowControl/>
        <w:spacing w:before="226" w:line="320" w:lineRule="exact"/>
        <w:ind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 xml:space="preserve">联系人：魏主任 </w:t>
      </w:r>
    </w:p>
    <w:p w:rsidR="00C320E7" w:rsidRDefault="00C320E7" w:rsidP="00C320E7">
      <w:pPr>
        <w:widowControl/>
        <w:spacing w:before="226" w:line="320" w:lineRule="exact"/>
        <w:ind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联系电话：13837455552</w:t>
      </w:r>
    </w:p>
    <w:p w:rsidR="00C320E7" w:rsidRDefault="00C320E7" w:rsidP="00C320E7">
      <w:pPr>
        <w:widowControl/>
        <w:spacing w:before="226" w:line="320" w:lineRule="exact"/>
        <w:ind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招标代理机构：河南鼎华招标代理有限公司</w:t>
      </w:r>
    </w:p>
    <w:p w:rsidR="00C320E7" w:rsidRDefault="00C320E7" w:rsidP="00C320E7">
      <w:pPr>
        <w:widowControl/>
        <w:spacing w:before="226" w:line="320" w:lineRule="exact"/>
        <w:ind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联系人：王女士</w:t>
      </w:r>
    </w:p>
    <w:p w:rsidR="00C320E7" w:rsidRDefault="00C320E7" w:rsidP="00C320E7">
      <w:pPr>
        <w:widowControl/>
        <w:spacing w:before="226" w:line="320" w:lineRule="exact"/>
        <w:ind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联系电话：13733699192</w:t>
      </w:r>
    </w:p>
    <w:p w:rsidR="000A584A" w:rsidRDefault="000A584A"/>
    <w:sectPr w:rsidR="000A584A" w:rsidSect="00C320E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0E7" w:rsidRDefault="00C320E7" w:rsidP="00C320E7">
      <w:r>
        <w:separator/>
      </w:r>
    </w:p>
  </w:endnote>
  <w:endnote w:type="continuationSeparator" w:id="1">
    <w:p w:rsidR="00C320E7" w:rsidRDefault="00C320E7" w:rsidP="00C32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0E7" w:rsidRDefault="00C320E7" w:rsidP="00C320E7">
      <w:r>
        <w:separator/>
      </w:r>
    </w:p>
  </w:footnote>
  <w:footnote w:type="continuationSeparator" w:id="1">
    <w:p w:rsidR="00C320E7" w:rsidRDefault="00C320E7" w:rsidP="00C32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2E9B5B"/>
    <w:multiLevelType w:val="singleLevel"/>
    <w:tmpl w:val="F42E9B5B"/>
    <w:lvl w:ilvl="0">
      <w:start w:val="2"/>
      <w:numFmt w:val="chineseCounting"/>
      <w:suff w:val="nothing"/>
      <w:lvlText w:val="（%1）"/>
      <w:lvlJc w:val="left"/>
      <w:pPr>
        <w:ind w:left="0" w:firstLine="0"/>
      </w:pPr>
    </w:lvl>
  </w:abstractNum>
  <w:abstractNum w:abstractNumId="1">
    <w:nsid w:val="6E4E1D99"/>
    <w:multiLevelType w:val="singleLevel"/>
    <w:tmpl w:val="6E4E1D99"/>
    <w:lvl w:ilvl="0">
      <w:start w:val="7"/>
      <w:numFmt w:val="chineseCounting"/>
      <w:suff w:val="nothing"/>
      <w:lvlText w:val="%1、"/>
      <w:lvlJc w:val="left"/>
      <w:pPr>
        <w:ind w:left="0" w:firstLine="0"/>
      </w:pPr>
    </w:lvl>
  </w:abstractNum>
  <w:num w:numId="1">
    <w:abstractNumId w:val="0"/>
    <w:lvlOverride w:ilvl="0">
      <w:startOverride w:val="2"/>
    </w:lvlOverride>
  </w:num>
  <w:num w:numId="2">
    <w:abstractNumId w:val="1"/>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0E7"/>
    <w:rsid w:val="000A584A"/>
    <w:rsid w:val="002C5DAD"/>
    <w:rsid w:val="002F175A"/>
    <w:rsid w:val="006057CE"/>
    <w:rsid w:val="00B07565"/>
    <w:rsid w:val="00BE33A4"/>
    <w:rsid w:val="00C320E7"/>
    <w:rsid w:val="00DA304F"/>
    <w:rsid w:val="00FC2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2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20E7"/>
    <w:rPr>
      <w:sz w:val="18"/>
      <w:szCs w:val="18"/>
    </w:rPr>
  </w:style>
  <w:style w:type="paragraph" w:styleId="a4">
    <w:name w:val="footer"/>
    <w:basedOn w:val="a"/>
    <w:link w:val="Char0"/>
    <w:uiPriority w:val="99"/>
    <w:semiHidden/>
    <w:unhideWhenUsed/>
    <w:rsid w:val="00C320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20E7"/>
    <w:rPr>
      <w:sz w:val="18"/>
      <w:szCs w:val="18"/>
    </w:rPr>
  </w:style>
  <w:style w:type="character" w:styleId="a5">
    <w:name w:val="Strong"/>
    <w:basedOn w:val="a0"/>
    <w:qFormat/>
    <w:rsid w:val="00C320E7"/>
    <w:rPr>
      <w:b/>
      <w:bCs w:val="0"/>
    </w:rPr>
  </w:style>
  <w:style w:type="paragraph" w:styleId="a6">
    <w:name w:val="Normal (Web)"/>
    <w:basedOn w:val="a"/>
    <w:unhideWhenUsed/>
    <w:rsid w:val="00C320E7"/>
    <w:pPr>
      <w:jc w:val="left"/>
    </w:pPr>
    <w:rPr>
      <w:kern w:val="0"/>
      <w:sz w:val="24"/>
    </w:rPr>
  </w:style>
  <w:style w:type="paragraph" w:styleId="a7">
    <w:name w:val="Body Text"/>
    <w:basedOn w:val="a"/>
    <w:link w:val="Char1"/>
    <w:uiPriority w:val="99"/>
    <w:semiHidden/>
    <w:unhideWhenUsed/>
    <w:rsid w:val="00C320E7"/>
    <w:pPr>
      <w:spacing w:after="120"/>
    </w:pPr>
  </w:style>
  <w:style w:type="character" w:customStyle="1" w:styleId="Char1">
    <w:name w:val="正文文本 Char"/>
    <w:basedOn w:val="a0"/>
    <w:link w:val="a7"/>
    <w:uiPriority w:val="99"/>
    <w:semiHidden/>
    <w:rsid w:val="00C320E7"/>
    <w:rPr>
      <w:rFonts w:ascii="Calibri" w:eastAsia="宋体" w:hAnsi="Calibri" w:cs="Times New Roman"/>
      <w:szCs w:val="24"/>
    </w:rPr>
  </w:style>
  <w:style w:type="paragraph" w:styleId="a8">
    <w:name w:val="Body Text First Indent"/>
    <w:basedOn w:val="a7"/>
    <w:link w:val="Char2"/>
    <w:unhideWhenUsed/>
    <w:qFormat/>
    <w:rsid w:val="00C320E7"/>
    <w:pPr>
      <w:ind w:firstLineChars="100" w:firstLine="420"/>
    </w:pPr>
  </w:style>
  <w:style w:type="character" w:customStyle="1" w:styleId="Char2">
    <w:name w:val="正文首行缩进 Char"/>
    <w:basedOn w:val="Char1"/>
    <w:link w:val="a8"/>
    <w:rsid w:val="00C320E7"/>
  </w:style>
</w:styles>
</file>

<file path=word/webSettings.xml><?xml version="1.0" encoding="utf-8"?>
<w:webSettings xmlns:r="http://schemas.openxmlformats.org/officeDocument/2006/relationships" xmlns:w="http://schemas.openxmlformats.org/wordprocessingml/2006/main">
  <w:divs>
    <w:div w:id="15883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793</Words>
  <Characters>4521</Characters>
  <Application>Microsoft Office Word</Application>
  <DocSecurity>0</DocSecurity>
  <Lines>37</Lines>
  <Paragraphs>10</Paragraphs>
  <ScaleCrop>false</ScaleCrop>
  <Company>China</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2018-11-02T06:12:00Z</dcterms:created>
  <dcterms:modified xsi:type="dcterms:W3CDTF">2018-11-02T06:26:00Z</dcterms:modified>
</cp:coreProperties>
</file>