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32"/>
          <w:szCs w:val="32"/>
          <w:lang w:eastAsia="zh-CN"/>
        </w:rPr>
        <w:t>二标段</w:t>
      </w:r>
      <w:bookmarkStart w:id="0" w:name="_GoBack"/>
      <w:bookmarkEnd w:id="0"/>
      <w:r>
        <w:rPr>
          <w:rFonts w:hint="eastAsia" w:ascii="宋体" w:hAnsi="宋体"/>
          <w:b/>
          <w:bCs/>
          <w:kern w:val="0"/>
          <w:sz w:val="32"/>
          <w:szCs w:val="32"/>
        </w:rPr>
        <w:t>投标分项报价表</w:t>
      </w:r>
    </w:p>
    <w:p>
      <w:pPr>
        <w:adjustRightInd w:val="0"/>
        <w:snapToGrid w:val="0"/>
        <w:jc w:val="left"/>
        <w:rPr>
          <w:rFonts w:ascii="宋体" w:hAnsi="宋体"/>
        </w:rPr>
      </w:pPr>
      <w:r>
        <w:rPr>
          <w:rFonts w:hint="eastAsia" w:ascii="宋体" w:hAnsi="宋体"/>
        </w:rPr>
        <w:t>项目编号：长招采公字[2018]052号</w:t>
      </w:r>
    </w:p>
    <w:p>
      <w:pPr>
        <w:adjustRightInd w:val="0"/>
        <w:snapToGrid w:val="0"/>
        <w:rPr>
          <w:rFonts w:hAnsi="宋体"/>
          <w:b/>
          <w:bCs/>
          <w:kern w:val="0"/>
        </w:rPr>
      </w:pPr>
      <w:r>
        <w:rPr>
          <w:rFonts w:hint="eastAsia" w:ascii="宋体" w:hAnsi="宋体"/>
        </w:rPr>
        <w:t>项目名称：长葛市颍川路中小学餐具、厨具购置项目</w:t>
      </w:r>
    </w:p>
    <w:tbl>
      <w:tblPr>
        <w:tblStyle w:val="14"/>
        <w:tblW w:w="14932" w:type="dxa"/>
        <w:tblInd w:w="-2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735"/>
        <w:gridCol w:w="1932"/>
        <w:gridCol w:w="4009"/>
        <w:gridCol w:w="966"/>
        <w:gridCol w:w="993"/>
        <w:gridCol w:w="1066"/>
        <w:gridCol w:w="1258"/>
        <w:gridCol w:w="206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序号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名称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品牌规格型号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技术参数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单位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数量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单价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总价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电子灭蝇灯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三川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510*200*120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尺寸:510*200*120 (毫米)高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铝合金材料外壳设计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有效范围：200平米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UV灯管：Osram Sylvania欧司朗-西凡尼黑光灯管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采用电子式控制方式镇流器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电功率：50W(2x25W)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36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6120.00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广东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东莞市东城区三川五金电器有限公司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米面架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1500*600*300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1、采用优质304不锈钢方管；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2、台面及支架均为1.2mm厚不锈钢；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3、通脚38*38*1.2㎜优质不锈钢管。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优于招标文件要求的内容：</w:t>
            </w:r>
          </w:p>
          <w:p>
            <w:pPr>
              <w:adjustRightInd w:val="0"/>
              <w:snapToGrid w:val="0"/>
            </w:pPr>
            <w:r>
              <w:rPr>
                <w:rFonts w:hint="eastAsia" w:ascii="宋体" w:hAnsi="宋体" w:cs="宋体"/>
                <w:color w:val="000000"/>
                <w:kern w:val="0"/>
              </w:rPr>
              <w:t>第一项：带不锈钢子弹脚；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39200.00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微软雅黑"/>
                <w:b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3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平板车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800*500*800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2、层面及四周均为不锈钢板1.2mm，层面底加强筋，不锈钢38*25方管1.2mm，φ25*1.5mm钢管冷弯成型把手；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3、带两个定向轮，两个转向轮，转向轮带刹车。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辆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11200.00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绞切肉两用机◎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550*425*835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1、机身采用铝镁合金材质美观大方，与食品接触部分采用304不锈钢材质，卫生保障；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2、边缘设计圆滑，方便刀头拆卸便于清洗彻底；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3、生产能力≥90kg/h 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4、功率：0.75KW/220V。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优于招标文件要求的内容：</w:t>
            </w:r>
          </w:p>
          <w:p>
            <w:pPr>
              <w:adjustRightInd w:val="0"/>
              <w:snapToGrid w:val="0"/>
              <w:rPr>
                <w:bCs/>
                <w:kern w:val="44"/>
              </w:rPr>
            </w:pPr>
            <w:r>
              <w:rPr>
                <w:rFonts w:hint="eastAsia"/>
                <w:bCs/>
                <w:kern w:val="44"/>
              </w:rPr>
              <w:t>第一项：加装紧急开关和安全开关更好的保护使用者</w:t>
            </w:r>
          </w:p>
          <w:p>
            <w:pPr>
              <w:adjustRightInd w:val="0"/>
              <w:snapToGrid w:val="0"/>
            </w:pPr>
            <w:r>
              <w:rPr>
                <w:rFonts w:hint="eastAsia"/>
                <w:bCs/>
                <w:kern w:val="44"/>
              </w:rPr>
              <w:t>第二项：底部设有脚轮方便移动；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4445.00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17780.00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山东美鹰食品设备有限公司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多用切菜机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不锈钢型◎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960*460*740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1、用途：将根茎类蔬菜：马铃薯、蕃薯、瓜类、竹笋、洋葱、茄子以及叶菜类蔬菜：芹菜、大白菜、高丽菜、菠菜等蔬果类切成丁、片、丝条状；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2、特性：本机为双头型切菜机,可同时工作；通过更换刀盘或双调频调节输送带与斩刀速度,可切出各种规格的片、丝、丁；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3、整机采用全不锈钢制造，变频调速简单直接；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3、叶菜剖切长度：1－60mm(可调)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4、产量：300-1000kg/HR；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5、电压：220V；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6、功率：2.5kw；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7300.00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29200.00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山东美鹰食品设备有限公司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土豆去皮机◎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581*702*1503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1、不锈钢外壳，厚度≥1.2mm，挂砂均匀牢固优质；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2、铜芯大功率电机；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3、电压380V功率1.1kw.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4、工作效率：15KG每次，时间为40-60秒每次。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优于招标文件要求的内容：</w:t>
            </w:r>
          </w:p>
          <w:p>
            <w:pPr>
              <w:adjustRightInd w:val="0"/>
              <w:snapToGrid w:val="0"/>
            </w:pPr>
            <w:r>
              <w:rPr>
                <w:rFonts w:hint="eastAsia"/>
              </w:rPr>
              <w:t>第一项：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挂砂均匀牢固优质；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6700.00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26800.00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山东美鹰食品设备有限公司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大单星水盆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1200*750*800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1、采用优质304不锈钢拉丝板，台面1.2mm，星盆1.2mm不锈钢，水池两侧及前脸用1.0mm不锈钢封挡，便于卫生清理；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2、支架通脚采用Φ48×1.2mm不锈钢管；支架横通采用Φ25×1.0mm不锈钢管；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3、四个Ф48mm可调不锈钢子弹脚。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4、每一个星盆配水龙头，配不锈钢下水系统。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冷藏库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定型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冷库板：双面不锈钢钢材质，发泡厚度100mm，密度40kg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冷库门：双面彩钢材质，发泡厚度100mm，优质门配件。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压缩机：采用艾默生谷轮压缩机zb29KQE。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冷风机：采用百福特GD30。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膨胀阀：丹麦丹弗斯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配电箱：自动控温，高低压保护，过流，过压，过热保护等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座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38000.00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152000.00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六门立式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冷冻柜◎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1800*740*1955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1、用料：优质304不锈钢板，柜门配有不锈钢门铰链（自动回门）、门锁及磁力胶边，雪柜内冷凝铜管Ф8mm；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2、保温材料采用高密度胺脂发泡，注塑一次成型；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2、板材：内板≥0.7mm，外板≥0.8mm；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3、制冷剂：R134A；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5、温度设定范围：0℃～-15℃，容积：720+740L；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6、电压：220V，功率：157＆225W。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9200.00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73600.00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微软雅黑"/>
                <w:b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10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四层平板货架◎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1500*500*1550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2、层板采用1.2mm不锈钢板，三折边工艺处理；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3、腿采用Ф43*1.2mm不锈钢圆管；层板下用不锈钢38*25mm厚度1.2mm方管加强筋加固，间距≤500mm，所有焊接点均采用满焊处理方法；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4、带四个可调节子弹脚。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36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72000.00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双星水池◎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1500*700*800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1、采用优质304不锈钢拉丝板，台面1.2mm，星盆1.2mm不锈钢，水池两侧及前脸用1.0mm不锈钢封挡，便于卫生清理；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2、支架通脚采用Φ48×1.2mm不锈钢管；支架横通采用Φ25×1.0mm不锈钢管；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3、四个Ф48mm可调不锈钢子弹脚。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4、每一个星盆配水龙头，配不锈钢下水系统。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2100.00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微软雅黑"/>
                <w:b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12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四门立式冰柜◎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1500*900*2000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1、用料：优质304不锈钢板，柜门配有不锈钢门铰链（自动回门）、门锁及磁力胶边，雪柜内冷凝铜管Ф8mm；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2、保温材料采用高密度胺脂发泡，注塑一次成型；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2、板材：内板≥0.7mm，外板≥0.8mm；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3、制冷剂：R134A；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5、温度设定范围：+5℃～-5℃，容积：460+470L；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6、电压：220V，功率：128＆183W。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6500.00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52000.00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13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保鲜工作台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1800*760*800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采用优质不锈钢，厚度为1.2mm.内外全不锈钢，整体发泡，内藏铜管，温度-5℃- +5℃,功率220V/350W,容积:0.4L，不锈钢箱体：内外不锈钢板，经久耐用，豪华美观。箱体整体发泡：整体发泡，均匀密实，高效保温。新兴门封：多层气囊缝条，密封性能好，可拆卸结构，清洁方便。制冷强劲：国家知名压缩机，制冷强劲，能效比高，启动平稳，噪音低。制冷系统化：制冷系统部件优化选型，制冷系统稳定可靠，节能能源。全钢管换热器：高效全钢管翅片换热器。只能温度控制器，数字显示、控制精准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4800.00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38400.00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三层台面立架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1800*350*700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2、台面采用1.2mm不锈钢板；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3、下层板采用1.2mm不锈钢板；支架通脚采用Φ48×1.2mm不锈钢管。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27200.00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微软雅黑"/>
                <w:b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15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工作台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连下一层板◎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1800*800*800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2、工作台台面采用1.2mm不锈钢板，面板下衬不低于18mmE1级中密度纤维板并下覆不锈钢板厚度为0.8mm；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3、下层板采用1.2mm不锈钢板；支架通脚采用Φ48×1.2mm不锈钢管，下配可调子弹脚。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4、面板及层板下用38*25*1.0mm方管加固。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56000.00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微软雅黑"/>
                <w:b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16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燃气单头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大炒炉◎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1100*1150*800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1、采用优质304不锈钢拉丝板，台面板厚1.2mm，侧面板厚1.0mm，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2、炉体骨架40*40*4mm国标角钢，黑铁炉膛采用3mm铁板，炉通脚含支撑炉身的钢柱及可调炉身的高度的不锈钢子弹脚；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3、炉膛与台面钢板加装隔热棉；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4、电子打火自动安全装置，配安全点火棒。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6200.00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74400.00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灶间拼台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400*1150*800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2、工作台台面采用1.2mm不锈钢板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3、支架通脚采用Φ48×1.2mm不锈钢管，下配可调子弹脚。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17600.00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饼盘车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450*600*1600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1、12层，放置蒸车标准盘；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2、材质：304不锈钢；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3、层面及四周均为1.2mm 不锈钢磨砂，层面底加强筋，材料为38*25mm厚1.2mm 不锈钢方管；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4、底部带刹车尼龙轮；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5、Φ25*1.2mm弯管扶手。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辆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2100.00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33600.00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19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双星水池◎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1500*700*800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1、采用优质304不锈钢拉丝板，台面1.2mm，星盆1.2mm不锈钢，水池两侧及前脸用1.0mm不锈钢封挡，便于卫生清理；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2、支架通脚采用Φ48×1.2mm不锈钢管；支架横通采用Φ25×1.0mm不锈钢管；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3、四个Ф48mm可调不锈钢子弹脚。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4、每一个星盆配水龙头，配不锈钢下水系统。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2200.00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17600.00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和面机◎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830*920*935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1、选用SUS304不锈钢,材质1.0mm，50Kg/h静音和面机 脚踏翻斗 减速机传动，面缸及搅轴均采用食品级304不锈钢材质；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2、铜制电机，功率：3KW/380V；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3、变速箱链条传动，面斗两侧为铸铁机架，面斗采用1.0mm优质不锈钢，搅拌器为优质不锈钢，面斗与加油孔隔断分离；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4、材质采用304 1.0mm厚不锈钢板，角钢机架外包不锈钢；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5、带揭盖自动停机功能。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优于招标文件要求：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b w:val="0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 xml:space="preserve">第一项：自动回弹式注油口不易漏油，美观大方； 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8500.00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34000.00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山东美鹰食品设备有限公司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21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馒头机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1300*500*960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1、对辊式；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2、材质采用304 1.0mm厚不锈钢板；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3、铜制电机；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4、功率：3kw/380v；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5、产量：3800个/小时。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山东美鹰食品设备有限公司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22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搅拌机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620*1025*1430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1、电压功率：1.1KW/380V，不锈钢料桶整体拉伸；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2、机身为铝合金压铸成型，容量20L；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3、配：不锈钢附件三种规格搅拌抓手。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山东美鹰食品设备有限公司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23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面条机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850*700*1400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采用304不锈钢拉丝板，采用 1.2mm不锈钢板3000瓦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6800.00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27200.00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山东美鹰食品设备有限公司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24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油网式烟罩连烟罩灯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4400*1200*610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1、用料：304/2B不锈钢板 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2、板材：不锈钢1.2㎜；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3、带油网板材：1.0㎜，油网角度为35度至45度，两端配接油槽，配优质防爆灯。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20560.00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82240.00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25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全自动豆浆机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禾元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2300*1500*700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不锈钢220v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6800.00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27200.00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中山市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中山市禾元电器有限公司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微软雅黑"/>
                <w:b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26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燃气双门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蒸饭车◎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1650*1150*2100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1、200型，双门24盘,材质采用304不锈钢磨砂板，蒸车内外采用0.8mm不锈钢板；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2、蒸车内含支撑的钢柱，下配万向轮，便于移动；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3、装有自动供水功能的不锈钢水箱、带定时、定温控制开关及缺水报警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4、阻热式不锈钢门把手，箱体为整体发泡，带米饭和馒头蒸饭盘各一半；24盘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优于招标文件要求的内容：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第一项：电热管采用防爆不锈钢制作；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b w:val="0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第二项：装有自动供水功能的不锈钢水箱、带定时、定温控制开关及电源开关、带蒸气温度表，缺水报警和蒸汽过压自动释放系统；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56000.00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27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油网式烟罩连烟罩灯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10100*1200*610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 xml:space="preserve">1、用料：304/2B不锈钢板 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2、板材：不锈钢1.2㎜；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3、带油网板材：1.0㎜，油网角度为35度至45度，两端配接油槽，配优质防爆灯。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25000.00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100000.00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28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电饼铛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兴都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760*640*770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1、锅用铝合金铸造，上下自动控温加热，带漏电保护；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2、柜体和外壳采用1.0mm不锈钢板；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3、功率：5Kw/380V。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13600.00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山东兴都商用厨具有限公司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29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电炸炉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兴都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1200*600*600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1、外壳、锅体均采用优质不锈钢板制造；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2、采用高效管状电热元件浸在油（水）中直接加热，并选用先进保温材料。具有升温快热效高，节电等特点；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3、舍友温度自控装置，以适应各种需求；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4、拉手经镀铬处理；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5、功率：6KW，电压：380V/50Hz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6、油缸容积：60L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山东兴都商用厨具有限公司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三层六盘电烤箱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兴都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1430*840*1660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2、功率：21kw/380V；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3、材质:外壳采用201#优质不锈钢板；分上、中、下三层全自动控温，全封闭式整体环保耐高温材料，数字显示温控器，显示定时报警装置；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4、全玻璃炉门带大可视窗及照明灯；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5、超温安全保护等；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6、盘子用0.8mm不粘烤盘制作；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7、底部带万向脚轮；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8、炉面火、炉底火独立控制，各采用九条发热管，食物烘烤更均匀。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36000.00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山东兴都商用厨具有限公司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31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双通工作台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1800*800*800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1、采用304不锈钢拉丝板，工作台面采用 1.2mm不锈钢板；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2、面板下衬不低于18mm的E1级中密度纤维板并下覆不锈钢板厚度为0.8mm，层板、侧板及门板均为1.2mm不锈钢板，38*25*1.2mm加强筋三道，吊拉门；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3、采用可调重力脚Φ65×1.2mm不锈钢管。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4600.00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36800.00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32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双层工作台◎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1800*800*800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2、工作台台面采用1.2mm不锈钢板，面板下衬不低于18mmE1级中密度纤维板并下覆不锈钢板厚度为0.8mm；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3、下层板采用1.2mm不锈钢板；支架通脚采用Φ48×1.2mm不锈钢管，下配可调子弹脚。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4、面板及层板下用38*25*1.0mm方管加固。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56000.00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33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木面工作台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1800*800*800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1、用材：采用优质304不锈钢拉丝板；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2、台面为80MM厚柳木；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3、底板内部加强筋1.2mm不锈钢板加固。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4、脚通直径48X1.2mm不锈钢管，配可调节重力脚4个。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34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面粉车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550*550*500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2、面斗及盖1.2mm不锈钢板；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3、带两个定向轮，两个转向轮，转向轮带刹车。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辆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22400.00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35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单门发酵柜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美鹰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620*815*1775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1、微电脑控温仪，全自动发酵调节，掌控箱内蒸汽雾化；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2、板材不锈钢板，厚度为1.0mm，玻璃门；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3、功率：2.7KW/220V。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2600.00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山东美鹰食品设备有限公司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36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双层送餐车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800*470*850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1、材质：304不锈钢，层板为1.2mm 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2、层面底加强筋，材料为38*25mm厚1.2mm 不锈钢方管；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3、底部带刹车尼龙轮，两个定向轮，两个万向轮；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4、Φ25*1.2mm弯管扶手。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辆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37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留样柜◎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1240*815*1800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板材：304优质不锈钢板材，1.0mm。电压：220v-50Hz，功率：190w，容量：360L，温度范围：1℃~5℃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优于招标文件要求的内容：</w:t>
            </w:r>
          </w:p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/>
              </w:rPr>
              <w:t>第一项：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整体发泡、冷循环风、铜管、带锁；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4300.00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17200.00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38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五格保温售饭台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1800*700*800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1、五格，材质采用304不锈钢，全部采用1.2mm拉丝板；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2、门厚度1.2mm不锈，可调重力脚采用Φ65×1.2mm不锈钢脚；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3、不锈钢加热管，功率：2KW/220V；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4、带1套分菜盆。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3200.00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89600.00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39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收残车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800*500*800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1、采用304不锈钢拉丝板，工作台面采用 1.2mm不锈钢板；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2、支架通脚采用Φ48×1.2mm不锈钢管，可调子弹脚采用Φ48×1.2mm不锈钢管；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3、层板≥1.2mm不锈钢板，加强筋三道；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4、单收残口。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28800.00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双孔残食台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1800*800*860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1、采用304不锈钢拉丝板，工作台面采用 1.2mm不锈钢板；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2、支架通脚采用Φ48×1.2mm不锈钢管，可调子弹脚采用Φ48×1.2mm不锈钢管；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3、层板≥1.2mm不锈钢板，加强筋三道；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4、双收残口。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41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洗手池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3200*500*800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1、采用优质304不锈钢拉丝板，台面1.2mm，星盆1.2mm不锈钢，水池两侧及前脸用1.0mm不锈钢封挡，便于卫生清理；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2、支架通脚采用Φ48×1.2mm不锈钢管；支架横通采用Φ25×1.0mm不锈钢管；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3、四个Ф48mm可调不锈钢子弹脚。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4、每一个星盆配水龙头，配不锈钢下水系统。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4600.00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36800.00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42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热风循环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消毒柜◎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1160*520*1675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1、用料材质：304不锈钢板；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2、箱面板选用厚度为1.0mm不锈钢拉丝板；内胆厚度为1.0mm不锈钢拉丝板；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3、后背板及其他辅助板选用厚度为1.0mm不锈钢磨砂板；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4、骨架采用40*40mm*4优质不锈钢角钢；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5、可调节不锈钢螺丝脚，所有紧固件为不锈钢。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6、温度：≥125℃，功率：4.4kw/220V</w:t>
            </w:r>
          </w:p>
          <w:p>
            <w:pPr>
              <w:pStyle w:val="2"/>
              <w:adjustRightInd w:val="0"/>
              <w:snapToGrid w:val="0"/>
              <w:spacing w:before="0" w:after="0" w:line="240" w:lineRule="auto"/>
              <w:rPr>
                <w:b w:val="0"/>
                <w:sz w:val="21"/>
                <w:szCs w:val="21"/>
              </w:rPr>
            </w:pPr>
            <w:r>
              <w:rPr>
                <w:rFonts w:hint="eastAsia"/>
                <w:b w:val="0"/>
                <w:sz w:val="21"/>
                <w:szCs w:val="21"/>
              </w:rPr>
              <w:t>优于招标文件要求：</w:t>
            </w:r>
          </w:p>
          <w:p>
            <w:pPr>
              <w:adjustRightInd w:val="0"/>
              <w:snapToGrid w:val="0"/>
              <w:rPr>
                <w:bCs/>
                <w:kern w:val="44"/>
              </w:rPr>
            </w:pPr>
            <w:r>
              <w:rPr>
                <w:rFonts w:hint="eastAsia"/>
              </w:rPr>
              <w:t>第一 项</w:t>
            </w:r>
            <w:r>
              <w:rPr>
                <w:rFonts w:hint="eastAsia"/>
                <w:bCs/>
                <w:kern w:val="44"/>
              </w:rPr>
              <w:t>：可调节不锈钢螺丝脚，所有紧固件为不锈钢；</w:t>
            </w:r>
          </w:p>
          <w:p>
            <w:pPr>
              <w:adjustRightInd w:val="0"/>
              <w:snapToGrid w:val="0"/>
            </w:pPr>
            <w:r>
              <w:rPr>
                <w:rFonts w:hint="eastAsia"/>
                <w:bCs/>
                <w:kern w:val="44"/>
              </w:rPr>
              <w:t>第二项：数字显示屏，高低温双重设定；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84000.00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微软雅黑"/>
                <w:b/>
              </w:rPr>
              <w:t>★</w:t>
            </w:r>
            <w:r>
              <w:rPr>
                <w:rFonts w:hint="eastAsia" w:ascii="宋体" w:hAnsi="宋体" w:cs="宋体"/>
                <w:color w:val="000000"/>
                <w:kern w:val="0"/>
              </w:rPr>
              <w:t>43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碗碟柜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1200*500*1800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2、柜外壳1.2㎜，门外壳1.2㎜，柜内层板1.2㎜不锈钢板，带四个吊拉门；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3、层板下附40*40*1.2不锈钢U型加强筋；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4、下配不锈钢重力可调节腿。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64000.00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44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活动工作台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1800*800*850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2、工作台台面采用1.2mm不锈钢板，面板下衬不低于18mmE1级中密度纤维板并下覆不锈钢板厚度为0.8mm；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3、下层板采用1.2mm不锈钢板；支架通脚采用Φ48×1.2mm不锈钢管，下配静音脚轮。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4、面板及层板下用38*25*1.0mm方管加固。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45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洗手池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3000*500*800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1、采用优质304不锈钢拉丝板，台面1.2mm，星盆1.2mm不锈钢，水池两侧及前脸用1.0mm不锈钢封挡，便于卫生清理；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2、支架通脚采用Φ48×1.2mm不锈钢管；支架横通采用Φ25×1.0mm不锈钢管；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3、四个Ф48mm可调不锈钢子弹脚。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4、每一个星盆配水龙头，配不锈钢下水系统。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3300.00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26400.00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46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开水器带底座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兴都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12千瓦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1、容积100升；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2、出水设定温度99度，自动保温；故障即时自动保护，LED显示报警；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3、步进水加热技术，速度1:3，增容1:3；程控恒温出水，100%纯开水；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4、防漏电、防干烧、防火、防开盖、防蒸汽五防安全设计；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5、带不锈钢底座。</w:t>
            </w:r>
            <w:r>
              <w:rPr>
                <w:rFonts w:hint="eastAsia" w:ascii="宋体" w:hAnsi="宋体" w:cs="宋体"/>
                <w:color w:val="000000"/>
                <w:kern w:val="0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</w:rPr>
              <w:t>6、功率：12KW/380V。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3300.00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13200.00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山东兴都商用厨具有限公司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47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双层静音风柜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乐佳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11千瓦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双层静音，380V，22KW,环保低噪音；风量大，静音效果好机身装有吸音材料，大幅度降低噪音，噪音值仅为23dB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14500.00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58000.00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山东乐佳环保设备有限公司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48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双层静音风柜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乐佳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7.5千瓦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双层静音，380V，22KW,环保低噪音；风量大，静音效果好机身装有吸音材料，大幅度降低噪音，噪音值仅为23dB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台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13000.00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52000.00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山东乐佳环保设备有限公司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49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集烟箱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800*800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采用304优质不锈钢板材1.2mm厚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节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63000.00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集烟箱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600*600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采用304优质不锈钢板材1.2mm厚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节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85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59500.00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51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弯头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采用304优质不锈钢板材1.2mm厚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28800.00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52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烟筒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采用304优质不锈钢板材1.2mm厚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节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90000.00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53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法兰盘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采用304优质不锈钢板材1.2mm厚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套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54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变径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采用304优质不锈钢板材1.3mm厚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55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餐具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分餐盘.碗.筷子.勺子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套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3000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58.00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174000.00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广东</w:t>
            </w:r>
          </w:p>
          <w:p>
            <w:pPr>
              <w:jc w:val="center"/>
            </w:pPr>
            <w:r>
              <w:rPr>
                <w:rFonts w:hint="eastAsia"/>
              </w:rPr>
              <w:t>广东创达不锈钢制品厂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56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菜墩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恒基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塑制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24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260.00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6240.00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烟台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烟台开发区恒基塑料有限公司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57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菜盆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大.中.小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采用304优质不锈钢板材0.8mm厚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330.00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33000.00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广东</w:t>
            </w:r>
          </w:p>
          <w:p>
            <w:pPr>
              <w:jc w:val="center"/>
            </w:pPr>
            <w:r>
              <w:rPr>
                <w:rFonts w:hint="eastAsia"/>
              </w:rPr>
              <w:t>广东创达不锈钢制品厂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58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六人餐桌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</w:t>
            </w:r>
            <w:r>
              <w:rPr>
                <w:rFonts w:hint="eastAsia" w:ascii="宋体" w:hAnsi="宋体" w:cs="宋体"/>
                <w:color w:val="000000"/>
              </w:rPr>
              <w:t>600</w:t>
            </w:r>
            <w:r>
              <w:rPr>
                <w:rFonts w:ascii="宋体" w:hAnsi="宋体" w:cs="宋体"/>
                <w:color w:val="000000"/>
              </w:rPr>
              <w:t>*600*780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一桌六椅为一套，桌面采用优质SUS304不锈钢板</w:t>
            </w:r>
            <w:r>
              <w:rPr>
                <w:rFonts w:hint="eastAsia" w:ascii="宋体" w:hAnsi="宋体" w:cs="宋体"/>
                <w:color w:val="000000"/>
              </w:rPr>
              <w:t>一次冲压成型，四周不能焊接打磨，保证无棱角划伤学生</w:t>
            </w:r>
            <w:r>
              <w:rPr>
                <w:rFonts w:ascii="宋体" w:hAnsi="宋体" w:cs="宋体"/>
                <w:color w:val="000000"/>
              </w:rPr>
              <w:t>，厚度1.0mm，内衬2.5cm高强度永不腐蚀高密度板；主架采用5cm*5cm优质</w:t>
            </w:r>
            <w:r>
              <w:rPr>
                <w:rFonts w:hint="eastAsia" w:ascii="宋体" w:hAnsi="宋体" w:cs="宋体"/>
                <w:color w:val="000000"/>
              </w:rPr>
              <w:t>方</w:t>
            </w:r>
            <w:r>
              <w:rPr>
                <w:rFonts w:ascii="宋体" w:hAnsi="宋体" w:cs="宋体"/>
                <w:color w:val="000000"/>
              </w:rPr>
              <w:t>管，管厚</w:t>
            </w:r>
            <w:r>
              <w:rPr>
                <w:rFonts w:hint="eastAsia" w:ascii="宋体" w:hAnsi="宋体" w:cs="宋体"/>
                <w:color w:val="000000"/>
              </w:rPr>
              <w:t>1.5</w:t>
            </w:r>
            <w:r>
              <w:rPr>
                <w:rFonts w:ascii="宋体" w:hAnsi="宋体" w:cs="宋体"/>
                <w:color w:val="000000"/>
              </w:rPr>
              <w:t>mm；座椅采用</w:t>
            </w:r>
            <w:r>
              <w:rPr>
                <w:rFonts w:hint="eastAsia" w:ascii="宋体" w:hAnsi="宋体" w:cs="宋体"/>
                <w:color w:val="000000"/>
              </w:rPr>
              <w:t>中空吹塑</w:t>
            </w:r>
            <w:r>
              <w:rPr>
                <w:rFonts w:ascii="宋体" w:hAnsi="宋体" w:cs="宋体"/>
                <w:color w:val="000000"/>
              </w:rPr>
              <w:t>椅面，耐用不老化，2.5mm钢板固定。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套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430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1200.00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516000.00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59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储水茶桶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50型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不锈钢茶桶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480.00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9600.00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广东</w:t>
            </w:r>
          </w:p>
          <w:p>
            <w:pPr>
              <w:jc w:val="center"/>
            </w:pPr>
            <w:r>
              <w:rPr>
                <w:rFonts w:hint="eastAsia"/>
              </w:rPr>
              <w:t>广东创达不锈钢制品厂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60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毛巾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洁丽雅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400*200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棉质毛巾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条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北京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  <w:kern w:val="0"/>
              </w:rPr>
              <w:t>北京</w:t>
            </w:r>
            <w:r>
              <w:rPr>
                <w:rFonts w:hint="eastAsia"/>
              </w:rPr>
              <w:t>洁丽雅公司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61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炒勺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50型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每楼层10个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75.00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广东</w:t>
            </w:r>
          </w:p>
          <w:p>
            <w:pPr>
              <w:jc w:val="center"/>
            </w:pPr>
            <w:r>
              <w:rPr>
                <w:rFonts w:hint="eastAsia"/>
              </w:rPr>
              <w:t>广东创达不锈钢制品厂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62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大勺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50型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每楼层10个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40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75.00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广东</w:t>
            </w:r>
          </w:p>
          <w:p>
            <w:pPr>
              <w:jc w:val="center"/>
            </w:pPr>
            <w:r>
              <w:rPr>
                <w:rFonts w:hint="eastAsia"/>
              </w:rPr>
              <w:t>广东创达不锈钢制品厂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63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长柄大笊篱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35型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不锈钢，每楼层2个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140.00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1120.00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广东</w:t>
            </w:r>
          </w:p>
          <w:p>
            <w:pPr>
              <w:jc w:val="center"/>
            </w:pPr>
            <w:r>
              <w:rPr>
                <w:rFonts w:hint="eastAsia"/>
              </w:rPr>
              <w:t>广东创达不锈钢制品厂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64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短柄大笊篱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35型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粗网，细网各两个，每楼层,2个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8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75.00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广东</w:t>
            </w:r>
          </w:p>
          <w:p>
            <w:pPr>
              <w:jc w:val="center"/>
            </w:pPr>
            <w:r>
              <w:rPr>
                <w:rFonts w:hint="eastAsia"/>
              </w:rPr>
              <w:t>广东创达不锈钢制品厂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65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厨师刀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王麻子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1号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钢制，每楼层10个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把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1600.00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高密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高密王麻子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66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不锈钢桶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创达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350*350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优质不锈钢，每楼层10个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2800.00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广东</w:t>
            </w:r>
          </w:p>
          <w:p>
            <w:pPr>
              <w:jc w:val="center"/>
            </w:pPr>
            <w:r>
              <w:rPr>
                <w:rFonts w:hint="eastAsia"/>
              </w:rPr>
              <w:t>广东创达不锈钢制品厂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67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留样盒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恒基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100*150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食品级塑制，每楼层10个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40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50.00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烟台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烟台开发区恒基塑料有限公司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68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环保塑料储菜筐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恒基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600*400*400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食品级塑制，每楼层10个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40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110.00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烟台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烟台开发区恒基塑料有限公司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69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环保储物箱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恒基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400*350*350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食品材质，白色，带盖，每楼层10个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40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260.00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10400.00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烟台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烟台开发区恒基塑料有限公司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70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调料盆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宇厨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60型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不锈钢，每楼层15个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个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bCs/>
                <w:kern w:val="0"/>
              </w:rPr>
              <w:t>60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70.00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4200.00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山东</w:t>
            </w:r>
          </w:p>
          <w:p>
            <w:pPr>
              <w:pStyle w:val="2"/>
              <w:widowControl/>
              <w:adjustRightInd w:val="0"/>
              <w:snapToGrid w:val="0"/>
              <w:spacing w:before="0" w:after="0" w:line="240" w:lineRule="auto"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山东科宇厨业有限公司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Cs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71</w:t>
            </w:r>
          </w:p>
        </w:tc>
        <w:tc>
          <w:tcPr>
            <w:tcW w:w="1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拖把、笤帚、垃圾桶</w:t>
            </w:r>
          </w:p>
        </w:tc>
        <w:tc>
          <w:tcPr>
            <w:tcW w:w="19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拓路</w:t>
            </w:r>
          </w:p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三件套</w:t>
            </w:r>
          </w:p>
        </w:tc>
        <w:tc>
          <w:tcPr>
            <w:tcW w:w="400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/>
                <w:color w:val="000000"/>
              </w:rPr>
              <w:t>带脱水桶的拖把，</w:t>
            </w:r>
            <w:r>
              <w:rPr>
                <w:rFonts w:hint="eastAsia" w:ascii="宋体" w:hAnsi="宋体"/>
                <w:color w:val="000000"/>
              </w:rPr>
              <w:t>笤帚、垃圾桶，</w:t>
            </w:r>
            <w:r>
              <w:rPr>
                <w:rFonts w:ascii="宋体" w:hAnsi="宋体"/>
                <w:color w:val="000000"/>
              </w:rPr>
              <w:t>每教室</w:t>
            </w:r>
            <w:r>
              <w:rPr>
                <w:rFonts w:hint="eastAsia" w:ascii="宋体" w:hAnsi="宋体"/>
                <w:color w:val="000000"/>
              </w:rPr>
              <w:t>1</w:t>
            </w:r>
            <w:r>
              <w:rPr>
                <w:rFonts w:ascii="宋体" w:hAnsi="宋体"/>
                <w:color w:val="000000"/>
              </w:rPr>
              <w:t>套，</w:t>
            </w:r>
            <w:r>
              <w:rPr>
                <w:rFonts w:hint="eastAsia" w:ascii="宋体" w:hAnsi="宋体"/>
                <w:color w:val="000000"/>
              </w:rPr>
              <w:t>教师办公室各1套，</w:t>
            </w:r>
            <w:r>
              <w:rPr>
                <w:rFonts w:ascii="宋体" w:hAnsi="宋体"/>
                <w:color w:val="000000"/>
              </w:rPr>
              <w:t>厨房每楼层5套</w:t>
            </w:r>
          </w:p>
        </w:tc>
        <w:tc>
          <w:tcPr>
            <w:tcW w:w="9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套</w:t>
            </w:r>
          </w:p>
        </w:tc>
        <w:tc>
          <w:tcPr>
            <w:tcW w:w="99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200</w:t>
            </w:r>
          </w:p>
        </w:tc>
        <w:tc>
          <w:tcPr>
            <w:tcW w:w="106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175.00</w:t>
            </w:r>
          </w:p>
        </w:tc>
        <w:tc>
          <w:tcPr>
            <w:tcW w:w="125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35000.00</w:t>
            </w:r>
          </w:p>
        </w:tc>
        <w:tc>
          <w:tcPr>
            <w:tcW w:w="206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合肥拓路商贸有限公司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合  计</w:t>
            </w:r>
          </w:p>
        </w:tc>
        <w:tc>
          <w:tcPr>
            <w:tcW w:w="12292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大写：贰佰玖拾肆万捌仟元整                    小写：￥2948000.00元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4E4E"/>
    <w:rsid w:val="001B2856"/>
    <w:rsid w:val="00404B4D"/>
    <w:rsid w:val="00D60ABF"/>
    <w:rsid w:val="00F54E4E"/>
    <w:rsid w:val="4FA2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 w:cs="黑体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ind w:firstLine="425"/>
    </w:pPr>
    <w:rPr>
      <w:szCs w:val="21"/>
    </w:rPr>
  </w:style>
  <w:style w:type="paragraph" w:styleId="5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6">
    <w:name w:val="Body Text"/>
    <w:basedOn w:val="1"/>
    <w:link w:val="20"/>
    <w:unhideWhenUsed/>
    <w:uiPriority w:val="99"/>
    <w:pPr>
      <w:spacing w:after="120"/>
    </w:pPr>
    <w:rPr>
      <w:rFonts w:ascii="Calibri" w:hAnsi="Calibri"/>
      <w:szCs w:val="22"/>
    </w:rPr>
  </w:style>
  <w:style w:type="paragraph" w:styleId="7">
    <w:name w:val="Plain Text"/>
    <w:basedOn w:val="1"/>
    <w:link w:val="17"/>
    <w:unhideWhenUsed/>
    <w:uiPriority w:val="0"/>
    <w:rPr>
      <w:rFonts w:ascii="宋体" w:hAnsi="Courier New"/>
      <w:szCs w:val="20"/>
    </w:rPr>
  </w:style>
  <w:style w:type="paragraph" w:styleId="8">
    <w:name w:val="Balloon Text"/>
    <w:basedOn w:val="1"/>
    <w:link w:val="31"/>
    <w:unhideWhenUsed/>
    <w:qFormat/>
    <w:uiPriority w:val="99"/>
    <w:rPr>
      <w:rFonts w:cs="黑体" w:asciiTheme="minorHAnsi" w:hAnsiTheme="minorHAnsi" w:eastAsiaTheme="minorEastAsia"/>
      <w:sz w:val="18"/>
      <w:szCs w:val="18"/>
    </w:rPr>
  </w:style>
  <w:style w:type="paragraph" w:styleId="9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link w:val="29"/>
    <w:unhideWhenUsed/>
    <w:uiPriority w:val="99"/>
    <w:pPr>
      <w:jc w:val="left"/>
    </w:pPr>
    <w:rPr>
      <w:rFonts w:ascii="宋体" w:hAnsi="宋体" w:cs="宋体"/>
      <w:kern w:val="0"/>
      <w:sz w:val="24"/>
    </w:rPr>
  </w:style>
  <w:style w:type="paragraph" w:styleId="12">
    <w:name w:val="Normal (Web)"/>
    <w:basedOn w:val="1"/>
    <w:uiPriority w:val="0"/>
    <w:rPr>
      <w:rFonts w:ascii="Calibri" w:hAnsi="Calibri"/>
      <w:sz w:val="24"/>
    </w:rPr>
  </w:style>
  <w:style w:type="character" w:customStyle="1" w:styleId="15">
    <w:name w:val="标题 1 Char"/>
    <w:basedOn w:val="13"/>
    <w:link w:val="2"/>
    <w:uiPriority w:val="9"/>
    <w:rPr>
      <w:rFonts w:ascii="Calibri" w:hAnsi="Calibri" w:eastAsia="宋体" w:cs="黑体"/>
      <w:b/>
      <w:bCs/>
      <w:kern w:val="44"/>
      <w:sz w:val="44"/>
      <w:szCs w:val="44"/>
    </w:rPr>
  </w:style>
  <w:style w:type="character" w:customStyle="1" w:styleId="16">
    <w:name w:val="标题 2 Char"/>
    <w:basedOn w:val="13"/>
    <w:link w:val="3"/>
    <w:semiHidden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纯文本 Char"/>
    <w:basedOn w:val="13"/>
    <w:link w:val="7"/>
    <w:uiPriority w:val="0"/>
    <w:rPr>
      <w:rFonts w:ascii="宋体" w:hAnsi="Courier New" w:eastAsia="宋体" w:cs="Times New Roman"/>
      <w:szCs w:val="20"/>
    </w:rPr>
  </w:style>
  <w:style w:type="character" w:customStyle="1" w:styleId="18">
    <w:name w:val="页眉 Char"/>
    <w:basedOn w:val="13"/>
    <w:link w:val="10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3"/>
    <w:link w:val="9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正文文本 Char"/>
    <w:basedOn w:val="13"/>
    <w:link w:val="6"/>
    <w:uiPriority w:val="99"/>
    <w:rPr>
      <w:rFonts w:ascii="Calibri" w:hAnsi="Calibri" w:eastAsia="宋体" w:cs="Times New Roman"/>
    </w:rPr>
  </w:style>
  <w:style w:type="paragraph" w:customStyle="1" w:styleId="21">
    <w:name w:val="正文缩进1"/>
    <w:basedOn w:val="1"/>
    <w:uiPriority w:val="0"/>
    <w:pPr>
      <w:adjustRightInd w:val="0"/>
      <w:spacing w:line="360" w:lineRule="atLeast"/>
      <w:ind w:firstLine="420" w:firstLineChars="200"/>
      <w:jc w:val="left"/>
      <w:textAlignment w:val="baseline"/>
    </w:pPr>
    <w:rPr>
      <w:kern w:val="0"/>
      <w:sz w:val="24"/>
    </w:rPr>
  </w:style>
  <w:style w:type="paragraph" w:customStyle="1" w:styleId="22">
    <w:name w:val="正文文本缩进1"/>
    <w:basedOn w:val="1"/>
    <w:uiPriority w:val="0"/>
    <w:pPr>
      <w:spacing w:line="360" w:lineRule="auto"/>
      <w:ind w:firstLine="480" w:firstLineChars="200"/>
    </w:pPr>
    <w:rPr>
      <w:rFonts w:ascii="宋体" w:hAnsi="Calibri"/>
      <w:kern w:val="0"/>
      <w:sz w:val="24"/>
    </w:rPr>
  </w:style>
  <w:style w:type="paragraph" w:customStyle="1" w:styleId="23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p"/>
    <w:basedOn w:val="1"/>
    <w:uiPriority w:val="0"/>
    <w:pPr>
      <w:widowControl/>
      <w:spacing w:line="525" w:lineRule="atLeast"/>
      <w:ind w:firstLine="375"/>
      <w:jc w:val="left"/>
    </w:pPr>
    <w:rPr>
      <w:kern w:val="0"/>
      <w:sz w:val="24"/>
    </w:rPr>
  </w:style>
  <w:style w:type="paragraph" w:customStyle="1" w:styleId="25">
    <w:name w:val="样式环球正文小四 行距: 1.5 倍行距"/>
    <w:basedOn w:val="1"/>
    <w:qFormat/>
    <w:uiPriority w:val="0"/>
    <w:pPr>
      <w:spacing w:line="360" w:lineRule="auto"/>
      <w:ind w:firstLine="480" w:firstLineChars="200"/>
    </w:pPr>
    <w:rPr>
      <w:rFonts w:ascii="Calibri" w:hAnsi="Calibri"/>
    </w:rPr>
  </w:style>
  <w:style w:type="paragraph" w:customStyle="1" w:styleId="26">
    <w:name w:val="样式 （环球正文目录）宋体 小四 首行缩进:  1.01 厘米 段前: 6 磅 行距: 多倍行距 1.25 字行"/>
    <w:basedOn w:val="1"/>
    <w:uiPriority w:val="0"/>
    <w:pPr>
      <w:tabs>
        <w:tab w:val="left" w:pos="6840"/>
      </w:tabs>
      <w:adjustRightInd w:val="0"/>
      <w:snapToGrid w:val="0"/>
      <w:spacing w:line="360" w:lineRule="auto"/>
    </w:pPr>
    <w:rPr>
      <w:rFonts w:ascii="宋体" w:hAnsi="Calibri" w:eastAsia="Times New Roman"/>
    </w:rPr>
  </w:style>
  <w:style w:type="paragraph" w:customStyle="1" w:styleId="27">
    <w:name w:val="章"/>
    <w:basedOn w:val="1"/>
    <w:uiPriority w:val="0"/>
    <w:pPr>
      <w:spacing w:line="360" w:lineRule="auto"/>
      <w:jc w:val="center"/>
    </w:pPr>
    <w:rPr>
      <w:rFonts w:ascii="宋体" w:hAnsi="Calibri"/>
      <w:color w:val="000000"/>
    </w:rPr>
  </w:style>
  <w:style w:type="paragraph" w:customStyle="1" w:styleId="28">
    <w:name w:val="样式（环球表格标题） 宋体 小四 加粗 黑色 居中"/>
    <w:basedOn w:val="1"/>
    <w:uiPriority w:val="0"/>
    <w:pPr>
      <w:jc w:val="center"/>
    </w:pPr>
    <w:rPr>
      <w:rFonts w:ascii="宋体" w:hAnsi="Calibri"/>
      <w:b/>
      <w:bCs/>
      <w:color w:val="000000"/>
    </w:rPr>
  </w:style>
  <w:style w:type="character" w:customStyle="1" w:styleId="29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0">
    <w:name w:val="批注框文本 Char"/>
    <w:basedOn w:val="13"/>
    <w:link w:val="8"/>
    <w:uiPriority w:val="99"/>
    <w:rPr>
      <w:rFonts w:cs="黑体"/>
      <w:sz w:val="18"/>
      <w:szCs w:val="18"/>
    </w:rPr>
  </w:style>
  <w:style w:type="character" w:customStyle="1" w:styleId="31">
    <w:name w:val="批注框文本 Char1"/>
    <w:basedOn w:val="13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Www.SangSan.Cn</Company>
  <Pages>15</Pages>
  <Words>1554</Words>
  <Characters>8863</Characters>
  <Lines>73</Lines>
  <Paragraphs>20</Paragraphs>
  <TotalTime>1</TotalTime>
  <ScaleCrop>false</ScaleCrop>
  <LinksUpToDate>false</LinksUpToDate>
  <CharactersWithSpaces>10397</CharactersWithSpaces>
  <Application>WPS Office_10.8.2.6543_F1E327BC-269C-435d-A152-05C5408002CA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2018-10-31T05:27:00Z</dcterms:created>
  <dc:creator>桑三博客</dc:creator>
  <cp:lastModifiedBy>IceMint</cp:lastModifiedBy>
  <dcterms:modified xsi:type="dcterms:W3CDTF">2018-10-31T06:53:36Z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