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DE" w:rsidRPr="00841EDE" w:rsidRDefault="00841EDE" w:rsidP="00841EDE">
      <w:pPr>
        <w:rPr>
          <w:rFonts w:ascii="宋体" w:hAnsi="宋体"/>
          <w:b/>
          <w:bCs/>
          <w:spacing w:val="20"/>
          <w:sz w:val="48"/>
          <w:szCs w:val="52"/>
        </w:rPr>
      </w:pPr>
      <w:r w:rsidRPr="00841EDE">
        <w:rPr>
          <w:rFonts w:ascii="宋体" w:hAnsi="宋体" w:hint="eastAsia"/>
          <w:b/>
          <w:bCs/>
          <w:spacing w:val="20"/>
          <w:sz w:val="48"/>
          <w:szCs w:val="52"/>
        </w:rPr>
        <w:t>襄城县人民医院采购婴幼儿肺功能仪项目</w:t>
      </w:r>
    </w:p>
    <w:p w:rsidR="004C59B2" w:rsidRPr="00841EDE" w:rsidRDefault="008F7509" w:rsidP="00841EDE">
      <w:pPr>
        <w:ind w:firstLineChars="600" w:firstLine="3131"/>
        <w:rPr>
          <w:rFonts w:ascii="宋体" w:hAnsi="宋体"/>
          <w:b/>
          <w:spacing w:val="20"/>
          <w:sz w:val="48"/>
          <w:szCs w:val="52"/>
        </w:rPr>
      </w:pPr>
      <w:r w:rsidRPr="00841EDE">
        <w:rPr>
          <w:rFonts w:ascii="宋体" w:hAnsi="宋体" w:hint="eastAsia"/>
          <w:b/>
          <w:spacing w:val="20"/>
          <w:sz w:val="48"/>
          <w:szCs w:val="52"/>
        </w:rPr>
        <w:t>公开招标文件</w:t>
      </w:r>
    </w:p>
    <w:p w:rsidR="004C59B2" w:rsidRDefault="004C59B2">
      <w:pPr>
        <w:jc w:val="center"/>
        <w:rPr>
          <w:rFonts w:ascii="宋体" w:hAnsi="宋体"/>
          <w:b/>
          <w:spacing w:val="20"/>
          <w:sz w:val="44"/>
          <w:szCs w:val="44"/>
        </w:rPr>
      </w:pPr>
    </w:p>
    <w:p w:rsidR="00760C0C" w:rsidRDefault="00760C0C" w:rsidP="008F7509">
      <w:pPr>
        <w:ind w:firstLineChars="450" w:firstLine="1806"/>
        <w:rPr>
          <w:rFonts w:ascii="宋体" w:hAnsi="宋体"/>
          <w:b/>
          <w:spacing w:val="20"/>
          <w:sz w:val="36"/>
          <w:szCs w:val="36"/>
        </w:rPr>
      </w:pPr>
    </w:p>
    <w:p w:rsidR="00760C0C" w:rsidRDefault="00760C0C" w:rsidP="008F7509">
      <w:pPr>
        <w:ind w:firstLineChars="450" w:firstLine="1806"/>
        <w:rPr>
          <w:rFonts w:ascii="宋体" w:hAnsi="宋体"/>
          <w:b/>
          <w:spacing w:val="20"/>
          <w:sz w:val="36"/>
          <w:szCs w:val="36"/>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C46630">
        <w:rPr>
          <w:rFonts w:ascii="宋体" w:hAnsi="宋体" w:hint="eastAsia"/>
          <w:b/>
          <w:spacing w:val="20"/>
          <w:sz w:val="36"/>
          <w:szCs w:val="36"/>
        </w:rPr>
        <w:t>5</w:t>
      </w:r>
      <w:r w:rsidR="00841EDE">
        <w:rPr>
          <w:rFonts w:ascii="宋体" w:hAnsi="宋体" w:hint="eastAsia"/>
          <w:b/>
          <w:spacing w:val="20"/>
          <w:sz w:val="36"/>
          <w:szCs w:val="36"/>
        </w:rPr>
        <w:t>5</w:t>
      </w:r>
      <w:r w:rsidR="00C46630">
        <w:rPr>
          <w:rFonts w:ascii="宋体" w:hAnsi="宋体" w:hint="eastAsia"/>
          <w:b/>
          <w:spacing w:val="20"/>
          <w:sz w:val="36"/>
          <w:szCs w:val="36"/>
        </w:rPr>
        <w:t>号</w:t>
      </w:r>
      <w:r>
        <w:rPr>
          <w:rFonts w:ascii="宋体" w:hAnsi="宋体" w:hint="eastAsia"/>
          <w:b/>
          <w:spacing w:val="20"/>
          <w:sz w:val="36"/>
          <w:szCs w:val="36"/>
        </w:rPr>
        <w:t>）</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841EDE" w:rsidRDefault="00841EDE" w:rsidP="008F7509">
      <w:pPr>
        <w:ind w:firstLineChars="650" w:firstLine="2609"/>
        <w:rPr>
          <w:rFonts w:ascii="宋体" w:hAnsi="宋体"/>
          <w:b/>
          <w:spacing w:val="20"/>
          <w:sz w:val="36"/>
          <w:szCs w:val="36"/>
        </w:rPr>
      </w:pPr>
    </w:p>
    <w:p w:rsidR="00841EDE" w:rsidRDefault="00841EDE" w:rsidP="008F7509">
      <w:pPr>
        <w:ind w:firstLineChars="650" w:firstLine="2609"/>
        <w:rPr>
          <w:rFonts w:ascii="宋体" w:hAnsi="宋体"/>
          <w:b/>
          <w:spacing w:val="20"/>
          <w:sz w:val="36"/>
          <w:szCs w:val="36"/>
        </w:rPr>
      </w:pPr>
    </w:p>
    <w:p w:rsidR="00841EDE" w:rsidRDefault="00841EDE" w:rsidP="008F7509">
      <w:pPr>
        <w:ind w:firstLineChars="650" w:firstLine="2609"/>
        <w:rPr>
          <w:rFonts w:ascii="宋体" w:hAnsi="宋体"/>
          <w:b/>
          <w:spacing w:val="20"/>
          <w:sz w:val="36"/>
          <w:szCs w:val="36"/>
        </w:rPr>
      </w:pPr>
    </w:p>
    <w:p w:rsidR="004C59B2" w:rsidRDefault="008F7509" w:rsidP="008F7509">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w:t>
      </w:r>
      <w:r w:rsidR="00841EDE">
        <w:rPr>
          <w:rFonts w:ascii="宋体" w:hAnsi="宋体" w:hint="eastAsia"/>
          <w:b/>
          <w:spacing w:val="20"/>
          <w:sz w:val="36"/>
          <w:szCs w:val="36"/>
        </w:rPr>
        <w:t>10</w:t>
      </w:r>
      <w:r>
        <w:rPr>
          <w:rFonts w:ascii="宋体" w:hAnsi="宋体" w:hint="eastAsia"/>
          <w:b/>
          <w:spacing w:val="20"/>
          <w:sz w:val="36"/>
          <w:szCs w:val="36"/>
        </w:rPr>
        <w:t>月</w:t>
      </w:r>
      <w:r w:rsidR="00297987">
        <w:rPr>
          <w:rFonts w:ascii="宋体" w:hAnsi="宋体" w:hint="eastAsia"/>
          <w:b/>
          <w:spacing w:val="20"/>
          <w:sz w:val="36"/>
          <w:szCs w:val="36"/>
        </w:rPr>
        <w:t>9</w:t>
      </w:r>
      <w:r>
        <w:rPr>
          <w:rFonts w:ascii="宋体" w:hAnsi="宋体" w:hint="eastAsia"/>
          <w:b/>
          <w:spacing w:val="20"/>
          <w:sz w:val="36"/>
          <w:szCs w:val="36"/>
        </w:rPr>
        <w:t>日</w:t>
      </w: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4C59B2" w:rsidRDefault="004C59B2" w:rsidP="008F7509">
      <w:pPr>
        <w:pStyle w:val="a0"/>
        <w:ind w:firstLine="280"/>
      </w:pPr>
    </w:p>
    <w:p w:rsidR="004C59B2" w:rsidRDefault="008F7509" w:rsidP="003E1710">
      <w:pPr>
        <w:ind w:firstLineChars="850" w:firstLine="3060"/>
        <w:rPr>
          <w:rFonts w:ascii="黑体" w:eastAsia="黑体"/>
          <w:sz w:val="32"/>
          <w:szCs w:val="32"/>
        </w:rPr>
      </w:pPr>
      <w:r>
        <w:rPr>
          <w:rFonts w:ascii="黑体" w:eastAsia="黑体" w:hint="eastAsia"/>
          <w:sz w:val="36"/>
          <w:szCs w:val="36"/>
        </w:rPr>
        <w:lastRenderedPageBreak/>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FB167C">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0E6216">
        <w:rPr>
          <w:rFonts w:ascii="宋体" w:hAnsi="宋体" w:hint="eastAsia"/>
          <w:sz w:val="30"/>
          <w:szCs w:val="30"/>
        </w:rPr>
        <w:t>1</w:t>
      </w:r>
      <w:r w:rsidR="00EF75BB">
        <w:rPr>
          <w:rFonts w:ascii="宋体" w:hAnsi="宋体" w:hint="eastAsia"/>
          <w:sz w:val="30"/>
          <w:szCs w:val="30"/>
        </w:rPr>
        <w:t>2</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0E6216">
        <w:rPr>
          <w:rFonts w:ascii="宋体" w:hAnsi="宋体" w:hint="eastAsia"/>
          <w:sz w:val="30"/>
          <w:szCs w:val="30"/>
        </w:rPr>
        <w:t>2</w:t>
      </w:r>
      <w:r w:rsidR="00EF75BB">
        <w:rPr>
          <w:rFonts w:ascii="宋体" w:hAnsi="宋体" w:hint="eastAsia"/>
          <w:sz w:val="30"/>
          <w:szCs w:val="30"/>
        </w:rPr>
        <w:t>7</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6C23F1">
        <w:rPr>
          <w:rFonts w:ascii="宋体" w:hAnsi="宋体" w:hint="eastAsia"/>
          <w:sz w:val="30"/>
          <w:szCs w:val="30"/>
        </w:rPr>
        <w:t>3</w:t>
      </w:r>
      <w:r w:rsidR="00EF75BB">
        <w:rPr>
          <w:rFonts w:ascii="宋体" w:hAnsi="宋体" w:hint="eastAsia"/>
          <w:sz w:val="30"/>
          <w:szCs w:val="30"/>
        </w:rPr>
        <w:t>0</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6C23F1">
        <w:rPr>
          <w:rFonts w:ascii="宋体" w:hAnsi="宋体" w:hint="eastAsia"/>
          <w:sz w:val="30"/>
          <w:szCs w:val="30"/>
        </w:rPr>
        <w:t>3</w:t>
      </w:r>
      <w:r w:rsidR="00EF75BB">
        <w:rPr>
          <w:rFonts w:ascii="宋体" w:hAnsi="宋体" w:hint="eastAsia"/>
          <w:sz w:val="30"/>
          <w:szCs w:val="30"/>
        </w:rPr>
        <w:t>1</w:t>
      </w:r>
    </w:p>
    <w:p w:rsidR="004C59B2" w:rsidRPr="007A437F" w:rsidRDefault="008F7509">
      <w:pPr>
        <w:jc w:val="left"/>
        <w:rPr>
          <w:rFonts w:ascii="宋体" w:hAnsi="宋体"/>
          <w:b/>
          <w:sz w:val="30"/>
          <w:szCs w:val="30"/>
        </w:rPr>
      </w:pPr>
      <w:r>
        <w:rPr>
          <w:rFonts w:ascii="宋体" w:hAnsi="宋体" w:hint="eastAsia"/>
          <w:sz w:val="30"/>
          <w:szCs w:val="30"/>
        </w:rPr>
        <w:t>七、</w:t>
      </w:r>
      <w:r w:rsidR="007A437F" w:rsidRPr="007A437F">
        <w:rPr>
          <w:rFonts w:ascii="宋体" w:hAnsi="宋体" w:hint="eastAsia"/>
          <w:sz w:val="30"/>
          <w:szCs w:val="30"/>
        </w:rPr>
        <w:t>投标文件格</w:t>
      </w:r>
      <w:r w:rsidR="007A437F">
        <w:rPr>
          <w:rFonts w:ascii="宋体" w:hAnsi="宋体" w:hint="eastAsia"/>
          <w:sz w:val="30"/>
          <w:szCs w:val="30"/>
        </w:rPr>
        <w:t>式</w:t>
      </w:r>
      <w:r>
        <w:rPr>
          <w:rFonts w:ascii="宋体" w:hAnsi="宋体"/>
          <w:sz w:val="30"/>
          <w:szCs w:val="30"/>
        </w:rPr>
        <w:t>………………………………………………</w:t>
      </w:r>
      <w:r w:rsidR="00D944F3">
        <w:rPr>
          <w:rFonts w:ascii="宋体" w:hAnsi="宋体"/>
          <w:sz w:val="30"/>
          <w:szCs w:val="30"/>
        </w:rPr>
        <w:t>……</w:t>
      </w:r>
      <w:r>
        <w:rPr>
          <w:rFonts w:ascii="宋体" w:hAnsi="宋体"/>
          <w:sz w:val="30"/>
          <w:szCs w:val="30"/>
        </w:rPr>
        <w:t>……</w:t>
      </w:r>
      <w:r w:rsidR="006C23F1">
        <w:rPr>
          <w:rFonts w:ascii="宋体" w:hAnsi="宋体" w:hint="eastAsia"/>
          <w:sz w:val="30"/>
          <w:szCs w:val="30"/>
        </w:rPr>
        <w:t>3</w:t>
      </w:r>
      <w:r w:rsidR="00EF75BB">
        <w:rPr>
          <w:rFonts w:ascii="宋体" w:hAnsi="宋体" w:hint="eastAsia"/>
          <w:sz w:val="30"/>
          <w:szCs w:val="30"/>
        </w:rPr>
        <w:t>3</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4C59B2" w:rsidRDefault="004C59B2" w:rsidP="00297987">
      <w:pPr>
        <w:spacing w:beforeLines="50" w:afterLines="100"/>
        <w:jc w:val="center"/>
        <w:rPr>
          <w:rFonts w:ascii="Cambria" w:hAnsi="Cambria"/>
          <w:b/>
          <w:bCs/>
          <w:sz w:val="32"/>
          <w:szCs w:val="32"/>
        </w:rPr>
      </w:pPr>
    </w:p>
    <w:p w:rsidR="003E1710" w:rsidRDefault="003E1710" w:rsidP="00297987">
      <w:pPr>
        <w:spacing w:beforeLines="50" w:afterLines="100"/>
        <w:ind w:firstLineChars="850" w:firstLine="2731"/>
        <w:rPr>
          <w:rFonts w:ascii="Cambria" w:hAnsi="Cambria"/>
          <w:b/>
          <w:bCs/>
          <w:sz w:val="32"/>
          <w:szCs w:val="32"/>
        </w:rPr>
      </w:pPr>
    </w:p>
    <w:p w:rsidR="004C59B2" w:rsidRDefault="008F7509" w:rsidP="00297987">
      <w:pPr>
        <w:spacing w:beforeLines="50" w:afterLines="100"/>
        <w:ind w:firstLineChars="850" w:firstLine="273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001C3452" w:rsidRPr="001C3452">
        <w:rPr>
          <w:rFonts w:hint="eastAsia"/>
        </w:rPr>
        <w:t>襄城县人民医院</w:t>
      </w:r>
      <w:r>
        <w:rPr>
          <w:rFonts w:hint="eastAsia"/>
          <w:color w:val="000000"/>
          <w:shd w:val="clear" w:color="040000" w:fill="FFFFFF"/>
        </w:rPr>
        <w:t>的委托，就“</w:t>
      </w:r>
      <w:r w:rsidR="001C3452" w:rsidRPr="001C3452">
        <w:rPr>
          <w:rFonts w:hint="eastAsia"/>
          <w:bCs/>
          <w:shd w:val="clear" w:color="070000" w:fill="FFFFFF"/>
        </w:rPr>
        <w:t>襄城县人民医院采购婴幼儿肺功能仪项目</w:t>
      </w:r>
      <w:r>
        <w:rPr>
          <w:rFonts w:hint="eastAsia"/>
          <w:color w:val="000000"/>
          <w:shd w:val="clear" w:color="040000" w:fill="FFFFFF"/>
        </w:rPr>
        <w:t>”进行公开招标,欢迎符合相关条件的投标企业报名参加。</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w:t>
      </w:r>
      <w:r w:rsidRPr="00983535">
        <w:rPr>
          <w:rFonts w:ascii="宋体" w:hAnsi="宋体" w:cs="宋体" w:hint="eastAsia"/>
          <w:b/>
          <w:bCs/>
          <w:color w:val="000000"/>
          <w:sz w:val="24"/>
          <w:szCs w:val="24"/>
        </w:rPr>
        <w:t>项目名称：</w:t>
      </w:r>
      <w:r w:rsidR="001C3452" w:rsidRPr="001C3452">
        <w:rPr>
          <w:rFonts w:hint="eastAsia"/>
          <w:bCs/>
          <w:shd w:val="clear" w:color="070000" w:fill="FFFFFF"/>
        </w:rPr>
        <w:t>襄城县人民医院采购婴幼儿肺功能仪项目</w:t>
      </w:r>
      <w:r w:rsidRPr="00983535">
        <w:rPr>
          <w:rFonts w:ascii="宋体" w:hAnsi="宋体" w:cs="宋体" w:hint="eastAsia"/>
          <w:bCs/>
          <w:color w:val="000000"/>
          <w:sz w:val="24"/>
          <w:szCs w:val="24"/>
        </w:rPr>
        <w:t> </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w:t>
      </w:r>
      <w:r w:rsidRPr="00983535">
        <w:rPr>
          <w:rFonts w:ascii="宋体" w:hAnsi="宋体" w:cs="宋体" w:hint="eastAsia"/>
          <w:b/>
          <w:bCs/>
          <w:color w:val="000000"/>
          <w:sz w:val="24"/>
          <w:szCs w:val="24"/>
        </w:rPr>
        <w:t>项目编号：</w:t>
      </w:r>
      <w:r w:rsidR="002C7C22" w:rsidRPr="00983535">
        <w:rPr>
          <w:rFonts w:ascii="宋体" w:hAnsi="宋体" w:cs="宋体" w:hint="eastAsia"/>
          <w:bCs/>
          <w:color w:val="000000"/>
          <w:sz w:val="24"/>
          <w:szCs w:val="24"/>
        </w:rPr>
        <w:t>XZZ-G20180</w:t>
      </w:r>
      <w:r w:rsidR="00C46630">
        <w:rPr>
          <w:rFonts w:ascii="宋体" w:hAnsi="宋体" w:cs="宋体" w:hint="eastAsia"/>
          <w:bCs/>
          <w:color w:val="000000"/>
          <w:sz w:val="24"/>
          <w:szCs w:val="24"/>
        </w:rPr>
        <w:t>5</w:t>
      </w:r>
      <w:r w:rsidR="001C3452">
        <w:rPr>
          <w:rFonts w:ascii="宋体" w:hAnsi="宋体" w:cs="宋体" w:hint="eastAsia"/>
          <w:bCs/>
          <w:color w:val="000000"/>
          <w:sz w:val="24"/>
          <w:szCs w:val="24"/>
        </w:rPr>
        <w:t>5</w:t>
      </w:r>
      <w:r w:rsidR="002C7C22" w:rsidRPr="00983535">
        <w:rPr>
          <w:rFonts w:ascii="宋体" w:hAnsi="宋体" w:cs="宋体" w:hint="eastAsia"/>
          <w:bCs/>
          <w:color w:val="000000"/>
          <w:sz w:val="24"/>
          <w:szCs w:val="24"/>
        </w:rPr>
        <w:t>号</w:t>
      </w:r>
    </w:p>
    <w:p w:rsidR="001C3452" w:rsidRDefault="008F7509" w:rsidP="001C3452">
      <w:pPr>
        <w:pStyle w:val="p0"/>
        <w:ind w:firstLineChars="200" w:firstLine="480"/>
        <w:rPr>
          <w:rFonts w:ascii="宋体" w:hAnsi="宋体" w:cs="宋体"/>
          <w:bCs/>
          <w:color w:val="000000"/>
          <w:sz w:val="24"/>
          <w:szCs w:val="24"/>
        </w:rPr>
      </w:pPr>
      <w:r w:rsidRPr="00983535">
        <w:rPr>
          <w:rFonts w:ascii="宋体" w:hAnsi="宋体" w:cs="宋体" w:hint="eastAsia"/>
          <w:bCs/>
          <w:color w:val="000000"/>
          <w:sz w:val="24"/>
          <w:szCs w:val="24"/>
        </w:rPr>
        <w:t>三、</w:t>
      </w:r>
      <w:r w:rsidR="00C37DCA" w:rsidRPr="00983535">
        <w:rPr>
          <w:rFonts w:ascii="宋体" w:hAnsi="宋体" w:cs="宋体" w:hint="eastAsia"/>
          <w:b/>
          <w:bCs/>
          <w:color w:val="000000"/>
          <w:sz w:val="24"/>
          <w:szCs w:val="24"/>
        </w:rPr>
        <w:t>主要内容、数量及要求</w:t>
      </w:r>
      <w:r w:rsidR="00C37DCA" w:rsidRPr="00983535">
        <w:rPr>
          <w:rFonts w:ascii="宋体" w:hAnsi="宋体" w:cs="宋体" w:hint="eastAsia"/>
          <w:bCs/>
          <w:color w:val="000000"/>
          <w:sz w:val="24"/>
          <w:szCs w:val="24"/>
        </w:rPr>
        <w:t>：</w:t>
      </w:r>
    </w:p>
    <w:p w:rsidR="001C3452" w:rsidRDefault="001C3452" w:rsidP="001C3452">
      <w:pPr>
        <w:pStyle w:val="p0"/>
        <w:ind w:firstLineChars="200" w:firstLine="480"/>
        <w:rPr>
          <w:rFonts w:ascii="宋体" w:hAnsi="宋体" w:cs="宋体"/>
          <w:bCs/>
          <w:color w:val="000000"/>
          <w:sz w:val="24"/>
        </w:rPr>
      </w:pPr>
      <w:r w:rsidRPr="001C3452">
        <w:rPr>
          <w:rFonts w:ascii="宋体" w:hAnsi="宋体" w:cs="宋体" w:hint="eastAsia"/>
          <w:bCs/>
          <w:color w:val="000000"/>
          <w:sz w:val="24"/>
        </w:rPr>
        <w:t>本项目采购婴幼儿肺功能仪</w:t>
      </w:r>
      <w:r w:rsidRPr="001C3452">
        <w:rPr>
          <w:rFonts w:ascii="宋体" w:hAnsi="宋体" w:cs="宋体"/>
          <w:bCs/>
          <w:color w:val="000000"/>
          <w:sz w:val="24"/>
        </w:rPr>
        <w:t xml:space="preserve"> 1</w:t>
      </w:r>
      <w:r w:rsidRPr="001C3452">
        <w:rPr>
          <w:rFonts w:ascii="宋体" w:hAnsi="宋体" w:cs="宋体" w:hint="eastAsia"/>
          <w:bCs/>
          <w:color w:val="000000"/>
          <w:sz w:val="24"/>
        </w:rPr>
        <w:t>套</w:t>
      </w:r>
      <w:r w:rsidRPr="001C3452">
        <w:rPr>
          <w:rFonts w:ascii="宋体" w:hAnsi="宋体" w:cs="宋体"/>
          <w:bCs/>
          <w:color w:val="000000"/>
          <w:sz w:val="24"/>
        </w:rPr>
        <w:t xml:space="preserve">  </w:t>
      </w:r>
      <w:r w:rsidRPr="001C3452">
        <w:rPr>
          <w:rFonts w:ascii="宋体" w:hAnsi="宋体" w:cs="宋体" w:hint="eastAsia"/>
          <w:bCs/>
          <w:color w:val="000000"/>
          <w:sz w:val="24"/>
        </w:rPr>
        <w:t>通过特定的检测手段和仪器，评估小儿肺的容量和通气功能，气道阻力大小、部位，肺顺应性，功能残气量等数值，达到对疾病鉴别诊断、判断病情严重程度、评估临床治疗效果和推测愈后等提供可靠的依据。</w:t>
      </w:r>
    </w:p>
    <w:p w:rsidR="001C3452" w:rsidRPr="001C3452" w:rsidRDefault="001C3452" w:rsidP="001C3452">
      <w:pPr>
        <w:pStyle w:val="p0"/>
        <w:ind w:firstLineChars="200" w:firstLine="482"/>
        <w:rPr>
          <w:rFonts w:ascii="宋体" w:hAnsi="宋体" w:cs="宋体"/>
          <w:bCs/>
          <w:color w:val="000000"/>
          <w:sz w:val="24"/>
        </w:rPr>
      </w:pPr>
      <w:r w:rsidRPr="001C3452">
        <w:rPr>
          <w:rFonts w:ascii="宋体" w:hAnsi="宋体" w:cs="宋体" w:hint="eastAsia"/>
          <w:b/>
          <w:bCs/>
          <w:color w:val="000000"/>
          <w:sz w:val="24"/>
        </w:rPr>
        <w:t>预算金额：</w:t>
      </w:r>
      <w:r w:rsidRPr="001C3452">
        <w:rPr>
          <w:rFonts w:ascii="宋体" w:hAnsi="宋体" w:cs="宋体"/>
          <w:b/>
          <w:bCs/>
          <w:color w:val="000000"/>
          <w:sz w:val="24"/>
        </w:rPr>
        <w:t xml:space="preserve"> 60</w:t>
      </w:r>
      <w:r w:rsidRPr="001C3452">
        <w:rPr>
          <w:rFonts w:ascii="宋体" w:hAnsi="宋体" w:cs="宋体" w:hint="eastAsia"/>
          <w:b/>
          <w:bCs/>
          <w:color w:val="000000"/>
          <w:sz w:val="24"/>
        </w:rPr>
        <w:t>万元</w:t>
      </w:r>
      <w:r w:rsidRPr="001C3452">
        <w:rPr>
          <w:rFonts w:ascii="宋体" w:hAnsi="宋体" w:cs="宋体"/>
          <w:b/>
          <w:bCs/>
          <w:color w:val="000000"/>
          <w:sz w:val="24"/>
        </w:rPr>
        <w:t xml:space="preserve"> </w:t>
      </w:r>
      <w:r w:rsidRPr="001C3452">
        <w:rPr>
          <w:rFonts w:ascii="宋体" w:hAnsi="宋体" w:cs="宋体" w:hint="eastAsia"/>
          <w:b/>
          <w:bCs/>
          <w:color w:val="000000"/>
          <w:sz w:val="24"/>
        </w:rPr>
        <w:t>；最高限价：</w:t>
      </w:r>
      <w:r w:rsidRPr="001C3452">
        <w:rPr>
          <w:rFonts w:ascii="宋体" w:hAnsi="宋体" w:cs="宋体"/>
          <w:b/>
          <w:bCs/>
          <w:color w:val="000000"/>
          <w:sz w:val="24"/>
        </w:rPr>
        <w:t>60</w:t>
      </w:r>
      <w:r w:rsidRPr="001C3452">
        <w:rPr>
          <w:rFonts w:ascii="宋体" w:hAnsi="宋体" w:cs="宋体" w:hint="eastAsia"/>
          <w:b/>
          <w:bCs/>
          <w:color w:val="000000"/>
          <w:sz w:val="24"/>
        </w:rPr>
        <w:t>万元（具体要求和未尽事宜详见招标文件）</w:t>
      </w:r>
      <w:r w:rsidRPr="001C3452">
        <w:rPr>
          <w:rFonts w:ascii="宋体" w:hAnsi="宋体" w:cs="宋体" w:hint="eastAsia"/>
          <w:bCs/>
          <w:color w:val="000000"/>
          <w:sz w:val="24"/>
        </w:rPr>
        <w:t>。</w:t>
      </w:r>
    </w:p>
    <w:p w:rsidR="004C59B2" w:rsidRPr="00983535" w:rsidRDefault="008F7509" w:rsidP="001C3452">
      <w:pPr>
        <w:pStyle w:val="p0"/>
        <w:ind w:firstLineChars="200" w:firstLine="482"/>
        <w:rPr>
          <w:rFonts w:ascii="宋体" w:hAnsi="宋体" w:cs="宋体"/>
          <w:b/>
          <w:bCs/>
          <w:color w:val="000000"/>
          <w:sz w:val="24"/>
          <w:szCs w:val="24"/>
        </w:rPr>
      </w:pPr>
      <w:r w:rsidRPr="00983535">
        <w:rPr>
          <w:rFonts w:ascii="宋体" w:hAnsi="宋体" w:cs="宋体" w:hint="eastAsia"/>
          <w:b/>
          <w:bCs/>
          <w:color w:val="000000"/>
          <w:sz w:val="24"/>
          <w:szCs w:val="24"/>
        </w:rPr>
        <w:t>四、投标人资格要求：</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（一）具有独立承担民事责任的能力；</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（二）具有良好的商业信誉和健全的财务制度；</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（三）具有履行合同所必须的设备和专业技术能力;</w:t>
      </w:r>
    </w:p>
    <w:p w:rsid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（四）具依法缴纳税收和社会保障资金的良好记录；</w:t>
      </w:r>
    </w:p>
    <w:p w:rsidR="00C46630" w:rsidRPr="00C46630" w:rsidRDefault="00C46630" w:rsidP="00C46630">
      <w:pPr>
        <w:pStyle w:val="p0"/>
        <w:ind w:firstLine="480"/>
        <w:jc w:val="left"/>
        <w:rPr>
          <w:rFonts w:ascii="宋体" w:hAnsi="宋体" w:cs="宋体"/>
          <w:bCs/>
          <w:color w:val="000000"/>
          <w:sz w:val="24"/>
        </w:rPr>
      </w:pPr>
      <w:r w:rsidRPr="00C46630">
        <w:rPr>
          <w:rFonts w:ascii="宋体" w:hAnsi="宋体" w:cs="宋体" w:hint="eastAsia"/>
          <w:bCs/>
          <w:color w:val="000000"/>
          <w:sz w:val="24"/>
        </w:rPr>
        <w:t>（五）参加政府采购活动前三年内，在经营活动中没有重大违法记录；</w:t>
      </w:r>
    </w:p>
    <w:p w:rsidR="00983535" w:rsidRPr="001C3452" w:rsidRDefault="00983535" w:rsidP="001C3452">
      <w:pPr>
        <w:pStyle w:val="p0"/>
        <w:ind w:firstLineChars="200" w:firstLine="480"/>
        <w:jc w:val="left"/>
        <w:rPr>
          <w:rFonts w:ascii="宋体" w:hAnsi="宋体" w:cs="宋体"/>
          <w:bCs/>
          <w:color w:val="000000"/>
          <w:sz w:val="24"/>
        </w:rPr>
      </w:pPr>
      <w:r w:rsidRPr="00983535">
        <w:rPr>
          <w:rFonts w:ascii="宋体" w:hAnsi="宋体" w:cs="宋体" w:hint="eastAsia"/>
          <w:bCs/>
          <w:color w:val="000000"/>
          <w:sz w:val="24"/>
          <w:szCs w:val="24"/>
        </w:rPr>
        <w:t>（</w:t>
      </w:r>
      <w:r w:rsidR="00C46630">
        <w:rPr>
          <w:rFonts w:ascii="宋体" w:hAnsi="宋体" w:cs="宋体" w:hint="eastAsia"/>
          <w:bCs/>
          <w:color w:val="000000"/>
          <w:sz w:val="24"/>
          <w:szCs w:val="24"/>
        </w:rPr>
        <w:t>六</w:t>
      </w:r>
      <w:r w:rsidRPr="00983535">
        <w:rPr>
          <w:rFonts w:ascii="宋体" w:hAnsi="宋体" w:cs="宋体" w:hint="eastAsia"/>
          <w:bCs/>
          <w:color w:val="000000"/>
          <w:sz w:val="24"/>
          <w:szCs w:val="24"/>
        </w:rPr>
        <w:t>）</w:t>
      </w:r>
      <w:r w:rsidR="001C3452" w:rsidRPr="001C3452">
        <w:rPr>
          <w:rFonts w:ascii="宋体" w:hAnsi="宋体" w:cs="宋体" w:hint="eastAsia"/>
          <w:bCs/>
          <w:color w:val="000000"/>
          <w:sz w:val="24"/>
        </w:rPr>
        <w:t>投标人需提供有效的《医疗器械经营许可证（或经营备案凭证）》，提供货物制造商的《医疗器械生产许可证》（国外生产商除外）、《医疗器械注册证》，进口设备需提供进口设备医疗器械注册证</w:t>
      </w:r>
      <w:r w:rsidRPr="00983535">
        <w:rPr>
          <w:rFonts w:ascii="宋体" w:hAnsi="宋体" w:cs="宋体" w:hint="eastAsia"/>
          <w:bCs/>
          <w:color w:val="000000"/>
          <w:sz w:val="24"/>
          <w:szCs w:val="24"/>
        </w:rPr>
        <w:t>；</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w:t>
      </w:r>
      <w:r w:rsidR="00C46630">
        <w:rPr>
          <w:rFonts w:ascii="宋体" w:hAnsi="宋体" w:cs="宋体" w:hint="eastAsia"/>
          <w:bCs/>
          <w:color w:val="000000"/>
          <w:sz w:val="24"/>
          <w:szCs w:val="24"/>
        </w:rPr>
        <w:t>七</w:t>
      </w:r>
      <w:r w:rsidRPr="00983535">
        <w:rPr>
          <w:rFonts w:ascii="宋体" w:hAnsi="宋体" w:cs="宋体" w:hint="eastAsia"/>
          <w:bCs/>
          <w:color w:val="000000"/>
          <w:sz w:val="24"/>
          <w:szCs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w:t>
      </w:r>
      <w:r w:rsidR="00C46630">
        <w:rPr>
          <w:rFonts w:ascii="宋体" w:hAnsi="宋体" w:cs="宋体" w:hint="eastAsia"/>
          <w:bCs/>
          <w:color w:val="000000"/>
          <w:sz w:val="24"/>
          <w:szCs w:val="24"/>
        </w:rPr>
        <w:t>八</w:t>
      </w:r>
      <w:r w:rsidRPr="00983535">
        <w:rPr>
          <w:rFonts w:ascii="宋体" w:hAnsi="宋体" w:cs="宋体" w:hint="eastAsia"/>
          <w:bCs/>
          <w:color w:val="000000"/>
          <w:sz w:val="24"/>
          <w:szCs w:val="24"/>
        </w:rPr>
        <w:t>）本次招标</w:t>
      </w:r>
      <w:r w:rsidR="0037605F">
        <w:rPr>
          <w:rFonts w:ascii="宋体" w:hAnsi="宋体" w:cs="宋体" w:hint="eastAsia"/>
          <w:bCs/>
          <w:color w:val="000000"/>
          <w:sz w:val="24"/>
          <w:szCs w:val="24"/>
        </w:rPr>
        <w:t>不</w:t>
      </w:r>
      <w:r w:rsidRPr="00983535">
        <w:rPr>
          <w:rFonts w:ascii="宋体" w:hAnsi="宋体" w:cs="宋体" w:hint="eastAsia"/>
          <w:bCs/>
          <w:color w:val="000000"/>
          <w:sz w:val="24"/>
          <w:szCs w:val="24"/>
        </w:rPr>
        <w:t>接受联合体投标；</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w:t>
      </w:r>
      <w:r w:rsidR="00C46630">
        <w:rPr>
          <w:rFonts w:ascii="宋体" w:hAnsi="宋体" w:cs="宋体" w:hint="eastAsia"/>
          <w:bCs/>
          <w:color w:val="000000"/>
          <w:sz w:val="24"/>
          <w:szCs w:val="24"/>
        </w:rPr>
        <w:t>九</w:t>
      </w:r>
      <w:r w:rsidRPr="00983535">
        <w:rPr>
          <w:rFonts w:ascii="宋体" w:hAnsi="宋体" w:cs="宋体" w:hint="eastAsia"/>
          <w:bCs/>
          <w:color w:val="000000"/>
          <w:sz w:val="24"/>
          <w:szCs w:val="24"/>
        </w:rPr>
        <w:t>）本次招标资格审查采用开标现场评审。</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五、报名方式：</w:t>
      </w:r>
    </w:p>
    <w:p w:rsidR="004C59B2" w:rsidRDefault="008F7509" w:rsidP="00C04282">
      <w:pPr>
        <w:pStyle w:val="p0"/>
        <w:spacing w:line="360" w:lineRule="auto"/>
        <w:ind w:firstLineChars="300" w:firstLine="720"/>
        <w:jc w:val="left"/>
        <w:rPr>
          <w:shd w:val="clear" w:color="040000" w:fill="FFFFFF"/>
        </w:rPr>
      </w:pPr>
      <w:r w:rsidRPr="00983535">
        <w:rPr>
          <w:rFonts w:ascii="宋体" w:hAnsi="宋体" w:cs="宋体" w:hint="eastAsia"/>
          <w:bCs/>
          <w:color w:val="000000"/>
          <w:sz w:val="24"/>
          <w:szCs w:val="24"/>
        </w:rPr>
        <w:t>网上报名，供应商须加入许昌市公共资源交易中心供应商库，报名期限内在全国公共</w:t>
      </w:r>
      <w:r>
        <w:rPr>
          <w:rFonts w:hint="eastAsia"/>
          <w:shd w:val="clear" w:color="040000" w:fill="FFFFFF"/>
        </w:rPr>
        <w:t>资源交易平台（河南省•许昌市）网上报名。详情查看</w:t>
      </w:r>
      <w:r>
        <w:rPr>
          <w:rFonts w:hint="eastAsia"/>
          <w:shd w:val="clear" w:color="040000" w:fill="FFFFFF"/>
        </w:rPr>
        <w:t>(</w:t>
      </w:r>
      <w:r>
        <w:rPr>
          <w:rFonts w:hint="eastAsia"/>
          <w:shd w:val="clear" w:color="040000" w:fill="FFFFFF"/>
        </w:rPr>
        <w:t>河南省•许昌市）（</w:t>
      </w:r>
      <w:proofErr w:type="spellStart"/>
      <w:r>
        <w:rPr>
          <w:rFonts w:hint="eastAsia"/>
          <w:shd w:val="clear" w:color="040000" w:fill="FFFFFF"/>
        </w:rPr>
        <w:t>www.xc</w:t>
      </w:r>
      <w:r w:rsidR="00983535">
        <w:rPr>
          <w:rFonts w:hint="eastAsia"/>
          <w:shd w:val="clear" w:color="040000" w:fill="FFFFFF"/>
        </w:rPr>
        <w:t>ggzy.gov</w:t>
      </w:r>
      <w:r>
        <w:rPr>
          <w:rFonts w:hint="eastAsia"/>
          <w:shd w:val="clear" w:color="040000" w:fill="FFFFFF"/>
        </w:rPr>
        <w:t>.c</w:t>
      </w:r>
      <w:r w:rsidR="00983535">
        <w:rPr>
          <w:rFonts w:hint="eastAsia"/>
          <w:shd w:val="clear" w:color="040000" w:fill="FFFFFF"/>
        </w:rPr>
        <w:t>n</w:t>
      </w:r>
      <w:proofErr w:type="spellEnd"/>
      <w:r>
        <w:rPr>
          <w:rFonts w:hint="eastAsia"/>
          <w:shd w:val="clear" w:color="040000" w:fill="FFFFFF"/>
        </w:rPr>
        <w:t>）首页办事指南中的业务流程</w:t>
      </w:r>
      <w:r>
        <w:rPr>
          <w:rFonts w:hint="eastAsia"/>
          <w:shd w:val="clear" w:color="040000" w:fill="FFFFFF"/>
        </w:rPr>
        <w:t>&lt;</w:t>
      </w:r>
      <w:r>
        <w:rPr>
          <w:rFonts w:hint="eastAsia"/>
          <w:shd w:val="clear" w:color="040000" w:fill="FFFFFF"/>
        </w:rPr>
        <w:t>网上报名须知</w:t>
      </w:r>
      <w:r>
        <w:rPr>
          <w:rFonts w:hint="eastAsia"/>
          <w:shd w:val="clear" w:color="040000" w:fill="FFFFFF"/>
        </w:rPr>
        <w:t>&gt;</w:t>
      </w:r>
      <w:r>
        <w:rPr>
          <w:rFonts w:hint="eastAsia"/>
          <w:shd w:val="clear" w:color="040000" w:fill="FFFFFF"/>
        </w:rPr>
        <w:t>，网上报名后，自行下载招标文件。</w:t>
      </w:r>
    </w:p>
    <w:p w:rsidR="004C59B2" w:rsidRDefault="008F7509">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684B7B" w:rsidRPr="001D19F6" w:rsidRDefault="008F7509" w:rsidP="00684B7B">
      <w:pPr>
        <w:pStyle w:val="ab"/>
        <w:ind w:firstLineChars="250" w:firstLine="600"/>
        <w:rPr>
          <w:b/>
          <w:shd w:val="clear" w:color="040000" w:fill="FFFFFF"/>
        </w:rPr>
      </w:pPr>
      <w:r>
        <w:rPr>
          <w:rFonts w:hint="eastAsia"/>
          <w:shd w:val="clear" w:color="040000" w:fill="FFFFFF"/>
        </w:rPr>
        <w:t>3.2、</w:t>
      </w:r>
      <w:r w:rsidR="00684B7B" w:rsidRPr="001D19F6">
        <w:rPr>
          <w:rFonts w:hint="eastAsia"/>
          <w:b/>
          <w:shd w:val="clear" w:color="040000" w:fill="FFFFFF"/>
        </w:rPr>
        <w:t>纸质投标文件（正本1份、副本1份）和备份文件1份（使用电子介质存储）及采购清单Word格式电子版，在投标截止时间（开标时间）前递交至本项目开标地点。交易系统操作手册”）。</w:t>
      </w:r>
    </w:p>
    <w:p w:rsidR="004C59B2" w:rsidRDefault="008F7509" w:rsidP="00684B7B">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C46630">
        <w:rPr>
          <w:rFonts w:hint="eastAsia"/>
          <w:color w:val="000000" w:themeColor="text1"/>
          <w:shd w:val="clear" w:color="040000" w:fill="FFFFFF"/>
        </w:rPr>
        <w:t>10</w:t>
      </w:r>
      <w:r>
        <w:rPr>
          <w:rFonts w:hint="eastAsia"/>
          <w:color w:val="000000" w:themeColor="text1"/>
          <w:shd w:val="clear" w:color="040000" w:fill="FFFFFF"/>
        </w:rPr>
        <w:t>月</w:t>
      </w:r>
      <w:r w:rsidR="00297987">
        <w:rPr>
          <w:rFonts w:hint="eastAsia"/>
          <w:color w:val="000000" w:themeColor="text1"/>
          <w:shd w:val="clear" w:color="040000" w:fill="FFFFFF"/>
        </w:rPr>
        <w:t>30</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Pr="004D7C1B" w:rsidRDefault="008F7509">
      <w:pPr>
        <w:pStyle w:val="ab"/>
        <w:spacing w:before="256" w:beforeAutospacing="0" w:after="256" w:afterAutospacing="0" w:line="360" w:lineRule="auto"/>
        <w:ind w:left="150" w:right="150" w:firstLine="480"/>
        <w:jc w:val="both"/>
        <w:rPr>
          <w:b/>
          <w:shd w:val="clear" w:color="040000" w:fill="FFFFFF"/>
        </w:rPr>
      </w:pPr>
      <w:r w:rsidRPr="004D7C1B">
        <w:rPr>
          <w:rFonts w:hint="eastAsia"/>
          <w:b/>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C46630">
        <w:rPr>
          <w:rFonts w:hint="eastAsia"/>
          <w:b/>
          <w:bCs/>
          <w:color w:val="000000"/>
          <w:u w:val="single"/>
        </w:rPr>
        <w:t>12000</w:t>
      </w:r>
      <w:r w:rsidRPr="008F7509">
        <w:rPr>
          <w:rFonts w:hint="eastAsia"/>
          <w:b/>
          <w:bCs/>
          <w:color w:val="000000"/>
        </w:rPr>
        <w:t>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Pr="004D7C1B" w:rsidRDefault="008F7509" w:rsidP="004D7C1B">
      <w:pPr>
        <w:pStyle w:val="p0"/>
        <w:spacing w:line="360" w:lineRule="auto"/>
        <w:ind w:firstLineChars="200" w:firstLine="482"/>
        <w:jc w:val="left"/>
        <w:rPr>
          <w:rFonts w:ascii="宋体" w:hAnsi="宋体" w:cs="宋体"/>
          <w:b/>
          <w:color w:val="000000"/>
          <w:sz w:val="24"/>
          <w:szCs w:val="24"/>
        </w:rPr>
      </w:pPr>
      <w:r w:rsidRPr="004D7C1B">
        <w:rPr>
          <w:rFonts w:ascii="宋体" w:hAnsi="宋体" w:cs="宋体" w:hint="eastAsia"/>
          <w:b/>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4D7C1B">
        <w:rPr>
          <w:rFonts w:ascii="宋体" w:hAnsi="宋体" w:cs="宋体" w:hint="eastAsia"/>
          <w:b/>
          <w:color w:val="000000"/>
          <w:sz w:val="24"/>
          <w:szCs w:val="24"/>
        </w:rPr>
        <w:t xml:space="preserve">    </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w:t>
      </w:r>
      <w:r w:rsidR="00C46630">
        <w:rPr>
          <w:rFonts w:ascii="宋体" w:hAnsi="宋体" w:cs="宋体" w:hint="eastAsia"/>
          <w:sz w:val="24"/>
          <w:szCs w:val="24"/>
        </w:rPr>
        <w:t>投标保证金缴纳回执单</w:t>
      </w:r>
      <w:r>
        <w:rPr>
          <w:rFonts w:ascii="宋体" w:hAnsi="宋体" w:cs="宋体" w:hint="eastAsia"/>
          <w:sz w:val="24"/>
          <w:szCs w:val="24"/>
        </w:rPr>
        <w:t>；</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w:t>
      </w:r>
      <w:r w:rsidR="00383FC8">
        <w:rPr>
          <w:rFonts w:ascii="宋体" w:hAnsi="宋体" w:cs="宋体" w:hint="eastAsia"/>
          <w:sz w:val="24"/>
          <w:szCs w:val="24"/>
        </w:rPr>
        <w:t>的</w:t>
      </w:r>
      <w:r>
        <w:rPr>
          <w:rFonts w:ascii="宋体" w:hAnsi="宋体" w:cs="宋体" w:hint="eastAsia"/>
          <w:sz w:val="24"/>
          <w:szCs w:val="24"/>
        </w:rPr>
        <w:t>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C46630">
        <w:rPr>
          <w:rFonts w:ascii="宋体" w:hAnsi="宋体" w:cs="宋体" w:hint="eastAsia"/>
          <w:bCs/>
          <w:sz w:val="24"/>
          <w:szCs w:val="24"/>
        </w:rPr>
        <w:t>10</w:t>
      </w:r>
      <w:r>
        <w:rPr>
          <w:rFonts w:ascii="宋体" w:hAnsi="宋体" w:cs="宋体" w:hint="eastAsia"/>
          <w:bCs/>
          <w:sz w:val="24"/>
          <w:szCs w:val="24"/>
        </w:rPr>
        <w:t>月</w:t>
      </w:r>
      <w:r w:rsidR="00297987">
        <w:rPr>
          <w:rFonts w:ascii="宋体" w:hAnsi="宋体" w:cs="宋体" w:hint="eastAsia"/>
          <w:bCs/>
          <w:sz w:val="24"/>
          <w:szCs w:val="24"/>
        </w:rPr>
        <w:t>30</w:t>
      </w:r>
      <w:r>
        <w:rPr>
          <w:rFonts w:ascii="宋体" w:hAnsi="宋体" w:cs="宋体" w:hint="eastAsia"/>
          <w:bCs/>
          <w:sz w:val="24"/>
          <w:szCs w:val="24"/>
        </w:rPr>
        <w:t>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w:t>
      </w:r>
      <w:r w:rsidR="001C3452">
        <w:rPr>
          <w:rFonts w:hint="eastAsia"/>
          <w:shd w:val="clear" w:color="040000" w:fill="FFFFFF"/>
        </w:rPr>
        <w:t>人民医院</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w:t>
      </w:r>
      <w:r w:rsidR="001C3452">
        <w:rPr>
          <w:rFonts w:hint="eastAsia"/>
          <w:shd w:val="clear" w:color="auto" w:fill="FFFFFF"/>
        </w:rPr>
        <w:t>中心路</w:t>
      </w:r>
      <w:r w:rsidR="004B1033" w:rsidRPr="004B1033">
        <w:rPr>
          <w:shd w:val="clear" w:color="auto" w:fill="FFFFFF"/>
        </w:rPr>
        <w:t>2119</w:t>
      </w:r>
      <w:r w:rsidR="004B1033" w:rsidRPr="004B1033">
        <w:rPr>
          <w:rFonts w:hint="eastAsia"/>
          <w:shd w:val="clear" w:color="auto" w:fill="FFFFFF"/>
        </w:rPr>
        <w:t>号</w:t>
      </w:r>
    </w:p>
    <w:p w:rsidR="001C3452" w:rsidRPr="001C3452" w:rsidRDefault="008F7509" w:rsidP="001C3452">
      <w:pPr>
        <w:pStyle w:val="ab"/>
        <w:spacing w:before="150" w:after="150"/>
        <w:ind w:right="150" w:firstLineChars="236" w:firstLine="566"/>
        <w:rPr>
          <w:color w:val="000000"/>
        </w:rPr>
      </w:pPr>
      <w:r>
        <w:rPr>
          <w:rFonts w:hint="eastAsia"/>
          <w:shd w:val="clear" w:color="auto" w:fill="FFFFFF"/>
        </w:rPr>
        <w:t>联系电话：</w:t>
      </w:r>
      <w:r w:rsidR="001C3452">
        <w:rPr>
          <w:rFonts w:hint="eastAsia"/>
          <w:shd w:val="clear" w:color="auto" w:fill="FFFFFF"/>
        </w:rPr>
        <w:t>0374-</w:t>
      </w:r>
      <w:r w:rsidR="001C3452" w:rsidRPr="001C3452">
        <w:rPr>
          <w:rFonts w:hint="eastAsia"/>
          <w:color w:val="000000"/>
        </w:rPr>
        <w:t>3509812</w:t>
      </w:r>
    </w:p>
    <w:p w:rsidR="004C59B2" w:rsidRDefault="008F7509">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77623" w:rsidRDefault="008F7509" w:rsidP="00777623">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1C3452">
        <w:rPr>
          <w:rFonts w:ascii="宋体" w:hAnsi="宋体" w:cs="宋体" w:hint="eastAsia"/>
          <w:color w:val="000000" w:themeColor="text1"/>
          <w:sz w:val="24"/>
          <w:szCs w:val="24"/>
        </w:rPr>
        <w:t>10</w:t>
      </w:r>
      <w:r>
        <w:rPr>
          <w:rFonts w:ascii="宋体" w:hAnsi="宋体" w:cs="宋体" w:hint="eastAsia"/>
          <w:color w:val="000000" w:themeColor="text1"/>
          <w:sz w:val="24"/>
          <w:szCs w:val="24"/>
        </w:rPr>
        <w:t>月</w:t>
      </w:r>
      <w:r w:rsidR="00297987">
        <w:rPr>
          <w:rFonts w:ascii="宋体" w:hAnsi="宋体" w:cs="宋体" w:hint="eastAsia"/>
          <w:color w:val="000000" w:themeColor="text1"/>
          <w:sz w:val="24"/>
          <w:szCs w:val="24"/>
        </w:rPr>
        <w:t>9</w:t>
      </w:r>
      <w:r>
        <w:rPr>
          <w:rFonts w:ascii="宋体" w:hAnsi="宋体" w:cs="宋体" w:hint="eastAsia"/>
          <w:color w:val="000000" w:themeColor="text1"/>
          <w:sz w:val="24"/>
          <w:szCs w:val="24"/>
        </w:rPr>
        <w:t>日</w:t>
      </w:r>
    </w:p>
    <w:p w:rsidR="00E02514" w:rsidRDefault="00E02514" w:rsidP="00777623">
      <w:pPr>
        <w:pStyle w:val="p0"/>
        <w:spacing w:line="360" w:lineRule="auto"/>
        <w:ind w:right="960"/>
        <w:rPr>
          <w:rFonts w:ascii="宋体" w:hAnsi="宋体" w:cs="宋体"/>
          <w:b/>
          <w:bCs/>
          <w:color w:val="000000" w:themeColor="text1"/>
          <w:sz w:val="24"/>
          <w:szCs w:val="24"/>
        </w:rPr>
      </w:pPr>
    </w:p>
    <w:p w:rsidR="00E02514" w:rsidRDefault="00E02514" w:rsidP="00777623">
      <w:pPr>
        <w:pStyle w:val="p0"/>
        <w:spacing w:line="360" w:lineRule="auto"/>
        <w:ind w:right="960"/>
        <w:rPr>
          <w:rFonts w:ascii="宋体" w:hAnsi="宋体" w:cs="宋体"/>
          <w:b/>
          <w:bCs/>
          <w:color w:val="000000" w:themeColor="text1"/>
          <w:sz w:val="24"/>
          <w:szCs w:val="24"/>
        </w:rPr>
      </w:pP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75439F" w:rsidRDefault="008F7509" w:rsidP="0075439F">
      <w:pPr>
        <w:pStyle w:val="p0"/>
        <w:spacing w:line="360" w:lineRule="auto"/>
        <w:ind w:firstLineChars="100" w:firstLine="241"/>
        <w:rPr>
          <w:rFonts w:ascii="宋体" w:hAnsi="宋体" w:cs="宋体"/>
          <w:b/>
          <w:color w:val="000000" w:themeColor="text1"/>
          <w:sz w:val="24"/>
          <w:szCs w:val="24"/>
        </w:rPr>
      </w:pPr>
      <w:r w:rsidRPr="0075439F">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pPr>
        <w:pStyle w:val="ac"/>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D806EE" w:rsidRPr="003E1710" w:rsidRDefault="00D806EE" w:rsidP="003E1710">
      <w:pPr>
        <w:rPr>
          <w:rFonts w:ascii="宋体" w:hAnsi="宋体"/>
          <w:b/>
          <w:sz w:val="24"/>
        </w:rPr>
      </w:pPr>
      <w:r w:rsidRPr="003E1710">
        <w:rPr>
          <w:rFonts w:ascii="宋体" w:hAnsi="宋体" w:hint="eastAsia"/>
          <w:b/>
          <w:sz w:val="24"/>
        </w:rPr>
        <w:t>（一）</w:t>
      </w:r>
      <w:r w:rsidR="00C46630" w:rsidRPr="003E1710">
        <w:rPr>
          <w:rFonts w:ascii="宋体" w:hAnsi="宋体" w:hint="eastAsia"/>
          <w:b/>
          <w:sz w:val="24"/>
        </w:rPr>
        <w:t>本项目需实现的功能或者目标：</w:t>
      </w:r>
    </w:p>
    <w:p w:rsidR="001C3452" w:rsidRPr="001C3452" w:rsidRDefault="001C3452" w:rsidP="00760C0C">
      <w:pPr>
        <w:widowControl/>
        <w:spacing w:before="226" w:line="360" w:lineRule="auto"/>
        <w:ind w:firstLineChars="150" w:firstLine="360"/>
        <w:jc w:val="left"/>
        <w:rPr>
          <w:rFonts w:ascii="宋体" w:hAnsi="宋体"/>
          <w:sz w:val="24"/>
        </w:rPr>
      </w:pPr>
      <w:r w:rsidRPr="001C3452">
        <w:rPr>
          <w:rFonts w:ascii="宋体" w:hAnsi="宋体" w:hint="eastAsia"/>
          <w:sz w:val="24"/>
        </w:rPr>
        <w:t>通过特定的检测手段和仪器，评估小儿肺的容量和通气功能，气道阻力大小、部位，肺顺应性，功能残气量等数值，达到对疾病鉴别诊断、判断病情严重程度、评估临床治疗效果和推测愈后等提供可靠的依据。</w:t>
      </w:r>
    </w:p>
    <w:p w:rsidR="001C3452" w:rsidRPr="003E1710" w:rsidRDefault="001C3452" w:rsidP="001C3452">
      <w:pPr>
        <w:widowControl/>
        <w:spacing w:before="226" w:line="360" w:lineRule="auto"/>
        <w:jc w:val="left"/>
        <w:rPr>
          <w:rFonts w:ascii="宋体" w:hAnsi="宋体"/>
          <w:b/>
          <w:sz w:val="24"/>
        </w:rPr>
      </w:pPr>
      <w:r w:rsidRPr="003E1710">
        <w:rPr>
          <w:rFonts w:ascii="宋体" w:hAnsi="宋体" w:hint="eastAsia"/>
          <w:b/>
          <w:sz w:val="24"/>
        </w:rPr>
        <w:t>（二）采购清单</w:t>
      </w:r>
      <w:r w:rsidR="003E1710" w:rsidRPr="003E1710">
        <w:rPr>
          <w:rFonts w:ascii="宋体" w:hAnsi="宋体" w:hint="eastAsia"/>
          <w:b/>
          <w:sz w:val="24"/>
        </w:rPr>
        <w:t>：</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93"/>
        <w:gridCol w:w="1980"/>
        <w:gridCol w:w="3960"/>
        <w:gridCol w:w="778"/>
        <w:gridCol w:w="842"/>
        <w:gridCol w:w="1284"/>
      </w:tblGrid>
      <w:tr w:rsidR="001C3452" w:rsidRPr="001C3452" w:rsidTr="001C3452">
        <w:trPr>
          <w:trHeight w:val="1055"/>
        </w:trPr>
        <w:tc>
          <w:tcPr>
            <w:tcW w:w="793" w:type="dxa"/>
            <w:tcMar>
              <w:left w:w="105" w:type="dxa"/>
              <w:right w:w="105" w:type="dxa"/>
            </w:tcMar>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hint="eastAsia"/>
                <w:sz w:val="24"/>
              </w:rPr>
              <w:t>序号</w:t>
            </w:r>
          </w:p>
        </w:tc>
        <w:tc>
          <w:tcPr>
            <w:tcW w:w="1980" w:type="dxa"/>
            <w:tcMar>
              <w:left w:w="105" w:type="dxa"/>
              <w:right w:w="105" w:type="dxa"/>
            </w:tcMar>
            <w:vAlign w:val="center"/>
          </w:tcPr>
          <w:p w:rsidR="001C3452" w:rsidRPr="001C3452" w:rsidRDefault="001C3452" w:rsidP="00154C00">
            <w:pPr>
              <w:widowControl/>
              <w:spacing w:before="226" w:line="360" w:lineRule="auto"/>
              <w:ind w:firstLineChars="100" w:firstLine="240"/>
              <w:jc w:val="left"/>
              <w:rPr>
                <w:rFonts w:ascii="宋体" w:hAnsi="宋体"/>
                <w:sz w:val="24"/>
              </w:rPr>
            </w:pPr>
            <w:r w:rsidRPr="001C3452">
              <w:rPr>
                <w:rFonts w:ascii="宋体" w:hAnsi="宋体" w:hint="eastAsia"/>
                <w:sz w:val="24"/>
              </w:rPr>
              <w:t>货物名称</w:t>
            </w:r>
          </w:p>
        </w:tc>
        <w:tc>
          <w:tcPr>
            <w:tcW w:w="3960" w:type="dxa"/>
            <w:tcMar>
              <w:left w:w="105" w:type="dxa"/>
              <w:right w:w="105" w:type="dxa"/>
            </w:tcMar>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hint="eastAsia"/>
                <w:sz w:val="24"/>
              </w:rPr>
              <w:t>技术规格及主要参数</w:t>
            </w:r>
          </w:p>
        </w:tc>
        <w:tc>
          <w:tcPr>
            <w:tcW w:w="778" w:type="dxa"/>
            <w:tcMar>
              <w:left w:w="105" w:type="dxa"/>
              <w:right w:w="105" w:type="dxa"/>
            </w:tcMar>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hint="eastAsia"/>
                <w:sz w:val="24"/>
              </w:rPr>
              <w:t>单位</w:t>
            </w:r>
          </w:p>
        </w:tc>
        <w:tc>
          <w:tcPr>
            <w:tcW w:w="842" w:type="dxa"/>
            <w:tcMar>
              <w:left w:w="105" w:type="dxa"/>
              <w:right w:w="105" w:type="dxa"/>
            </w:tcMar>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hint="eastAsia"/>
                <w:sz w:val="24"/>
              </w:rPr>
              <w:t>数量</w:t>
            </w:r>
          </w:p>
        </w:tc>
        <w:tc>
          <w:tcPr>
            <w:tcW w:w="1284" w:type="dxa"/>
          </w:tcPr>
          <w:p w:rsidR="001C3452" w:rsidRPr="001C3452" w:rsidRDefault="001C3452" w:rsidP="001C3452">
            <w:pPr>
              <w:widowControl/>
              <w:spacing w:before="226" w:line="360" w:lineRule="auto"/>
              <w:jc w:val="left"/>
              <w:rPr>
                <w:rFonts w:ascii="宋体" w:hAnsi="宋体"/>
                <w:sz w:val="24"/>
              </w:rPr>
            </w:pPr>
            <w:r w:rsidRPr="001C3452">
              <w:rPr>
                <w:rFonts w:ascii="宋体" w:hAnsi="宋体" w:hint="eastAsia"/>
                <w:sz w:val="24"/>
              </w:rPr>
              <w:t>是否为核心产品</w:t>
            </w:r>
          </w:p>
        </w:tc>
      </w:tr>
      <w:tr w:rsidR="001C3452" w:rsidRPr="001C3452" w:rsidTr="001C3452">
        <w:trPr>
          <w:trHeight w:val="575"/>
        </w:trPr>
        <w:tc>
          <w:tcPr>
            <w:tcW w:w="793" w:type="dxa"/>
            <w:tcMar>
              <w:left w:w="105" w:type="dxa"/>
              <w:right w:w="105" w:type="dxa"/>
            </w:tcMar>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sz w:val="24"/>
              </w:rPr>
              <w:t>1</w:t>
            </w:r>
          </w:p>
        </w:tc>
        <w:tc>
          <w:tcPr>
            <w:tcW w:w="1980" w:type="dxa"/>
            <w:tcMar>
              <w:left w:w="105" w:type="dxa"/>
              <w:right w:w="105" w:type="dxa"/>
            </w:tcMar>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hint="eastAsia"/>
                <w:sz w:val="24"/>
              </w:rPr>
              <w:t>婴幼儿肺功能仪</w:t>
            </w:r>
          </w:p>
        </w:tc>
        <w:tc>
          <w:tcPr>
            <w:tcW w:w="3960" w:type="dxa"/>
            <w:tcMar>
              <w:left w:w="105" w:type="dxa"/>
              <w:right w:w="105" w:type="dxa"/>
            </w:tcMar>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hint="eastAsia"/>
                <w:sz w:val="24"/>
              </w:rPr>
              <w:t>需满足的质量、安全、技术规格、物理特性</w:t>
            </w:r>
          </w:p>
        </w:tc>
        <w:tc>
          <w:tcPr>
            <w:tcW w:w="778" w:type="dxa"/>
            <w:tcMar>
              <w:left w:w="105" w:type="dxa"/>
              <w:right w:w="105" w:type="dxa"/>
            </w:tcMar>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hint="eastAsia"/>
                <w:sz w:val="24"/>
              </w:rPr>
              <w:t>套</w:t>
            </w:r>
          </w:p>
        </w:tc>
        <w:tc>
          <w:tcPr>
            <w:tcW w:w="842" w:type="dxa"/>
            <w:tcMar>
              <w:left w:w="105" w:type="dxa"/>
              <w:right w:w="105" w:type="dxa"/>
            </w:tcMar>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sz w:val="24"/>
              </w:rPr>
              <w:t>1</w:t>
            </w:r>
          </w:p>
        </w:tc>
        <w:tc>
          <w:tcPr>
            <w:tcW w:w="1284" w:type="dxa"/>
            <w:vAlign w:val="center"/>
          </w:tcPr>
          <w:p w:rsidR="001C3452" w:rsidRPr="001C3452" w:rsidRDefault="001C3452" w:rsidP="001C3452">
            <w:pPr>
              <w:widowControl/>
              <w:spacing w:before="226" w:line="360" w:lineRule="auto"/>
              <w:jc w:val="left"/>
              <w:rPr>
                <w:rFonts w:ascii="宋体" w:hAnsi="宋体"/>
                <w:sz w:val="24"/>
              </w:rPr>
            </w:pPr>
            <w:r w:rsidRPr="001C3452">
              <w:rPr>
                <w:rFonts w:ascii="宋体" w:hAnsi="宋体" w:hint="eastAsia"/>
                <w:sz w:val="24"/>
              </w:rPr>
              <w:t>是</w:t>
            </w:r>
            <w:r w:rsidRPr="001C3452">
              <w:rPr>
                <w:rFonts w:ascii="宋体" w:hAnsi="宋体"/>
                <w:sz w:val="24"/>
              </w:rPr>
              <w:t>/</w:t>
            </w:r>
            <w:r w:rsidRPr="001C3452">
              <w:rPr>
                <w:rFonts w:ascii="宋体" w:hAnsi="宋体" w:hint="eastAsia"/>
                <w:sz w:val="24"/>
              </w:rPr>
              <w:t>否</w:t>
            </w:r>
          </w:p>
        </w:tc>
      </w:tr>
    </w:tbl>
    <w:p w:rsidR="00D806EE" w:rsidRPr="00D806EE" w:rsidRDefault="00D806EE" w:rsidP="00D806EE">
      <w:pPr>
        <w:widowControl/>
        <w:spacing w:before="226" w:line="360" w:lineRule="auto"/>
        <w:jc w:val="left"/>
        <w:rPr>
          <w:rFonts w:ascii="宋体" w:hAnsi="宋体" w:cs="宋体"/>
          <w:b/>
          <w:sz w:val="24"/>
        </w:rPr>
      </w:pPr>
      <w:r w:rsidRPr="00D806EE">
        <w:rPr>
          <w:rFonts w:ascii="宋体" w:hAnsi="宋体" w:cs="宋体" w:hint="eastAsia"/>
          <w:b/>
          <w:sz w:val="24"/>
        </w:rPr>
        <w:t>（三）</w:t>
      </w:r>
      <w:r w:rsidR="001C3452" w:rsidRPr="001C3452">
        <w:rPr>
          <w:rFonts w:ascii="宋体" w:hAnsi="宋体" w:cs="宋体" w:hint="eastAsia"/>
          <w:b/>
          <w:sz w:val="24"/>
        </w:rPr>
        <w:t>采购技术参数</w:t>
      </w:r>
      <w:r w:rsidRPr="00D806EE">
        <w:rPr>
          <w:rFonts w:ascii="宋体" w:hAnsi="宋体" w:cs="宋体" w:hint="eastAsia"/>
          <w:b/>
          <w:sz w:val="24"/>
        </w:rPr>
        <w:t>：</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1</w:t>
      </w:r>
      <w:r w:rsidRPr="001C3452">
        <w:rPr>
          <w:rFonts w:ascii="宋体" w:hAnsi="宋体" w:cs="宋体" w:hint="eastAsia"/>
          <w:sz w:val="24"/>
        </w:rPr>
        <w:t>、主要规格及系统概述</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hint="eastAsia"/>
          <w:sz w:val="24"/>
        </w:rPr>
        <w:t>整机配置</w:t>
      </w:r>
      <w:r w:rsidRPr="001C3452">
        <w:rPr>
          <w:rFonts w:ascii="宋体" w:hAnsi="宋体" w:cs="宋体"/>
          <w:sz w:val="24"/>
        </w:rPr>
        <w:t xml:space="preserve">  </w:t>
      </w:r>
      <w:r w:rsidRPr="001C3452">
        <w:rPr>
          <w:rFonts w:ascii="宋体" w:hAnsi="宋体" w:cs="宋体" w:hint="eastAsia"/>
          <w:sz w:val="24"/>
        </w:rPr>
        <w:t>（品牌商务电脑壹套</w:t>
      </w:r>
      <w:r w:rsidRPr="001C3452">
        <w:rPr>
          <w:rFonts w:ascii="宋体" w:hAnsi="宋体" w:cs="宋体"/>
          <w:sz w:val="24"/>
        </w:rPr>
        <w:t>,</w:t>
      </w:r>
      <w:r w:rsidRPr="001C3452">
        <w:rPr>
          <w:rFonts w:ascii="宋体" w:hAnsi="宋体" w:cs="宋体" w:hint="eastAsia"/>
          <w:sz w:val="24"/>
        </w:rPr>
        <w:t>彩色喷墨打印机壹台）</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2</w:t>
      </w:r>
      <w:r w:rsidRPr="001C3452">
        <w:rPr>
          <w:rFonts w:ascii="宋体" w:hAnsi="宋体" w:cs="宋体" w:hint="eastAsia"/>
          <w:sz w:val="24"/>
        </w:rPr>
        <w:t>、检查功能：</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2.1</w:t>
      </w:r>
      <w:r w:rsidRPr="001C3452">
        <w:rPr>
          <w:rFonts w:ascii="宋体" w:hAnsi="宋体" w:cs="宋体" w:hint="eastAsia"/>
          <w:sz w:val="24"/>
        </w:rPr>
        <w:t>慢肺活量的测量；</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2.2</w:t>
      </w:r>
      <w:r w:rsidRPr="001C3452">
        <w:rPr>
          <w:rFonts w:ascii="宋体" w:hAnsi="宋体" w:cs="宋体" w:hint="eastAsia"/>
          <w:sz w:val="24"/>
        </w:rPr>
        <w:t>流速容量环的检测；</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2.3</w:t>
      </w:r>
      <w:r w:rsidRPr="001C3452">
        <w:rPr>
          <w:rFonts w:ascii="宋体" w:hAnsi="宋体" w:cs="宋体" w:hint="eastAsia"/>
          <w:sz w:val="24"/>
        </w:rPr>
        <w:t>流速容量环激励软件；</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2.4</w:t>
      </w:r>
      <w:r w:rsidRPr="001C3452">
        <w:rPr>
          <w:rFonts w:ascii="宋体" w:hAnsi="宋体" w:cs="宋体" w:hint="eastAsia"/>
          <w:sz w:val="24"/>
        </w:rPr>
        <w:t>每分最大通气量的检测；</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2.5</w:t>
      </w:r>
      <w:r w:rsidRPr="001C3452">
        <w:rPr>
          <w:rFonts w:ascii="宋体" w:hAnsi="宋体" w:cs="宋体" w:hint="eastAsia"/>
          <w:sz w:val="24"/>
        </w:rPr>
        <w:t>潮气呼吸环测定；</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2.6</w:t>
      </w:r>
      <w:r w:rsidRPr="001C3452">
        <w:rPr>
          <w:rFonts w:ascii="宋体" w:hAnsi="宋体" w:cs="宋体" w:hint="eastAsia"/>
          <w:sz w:val="24"/>
        </w:rPr>
        <w:t>支气管舒张试验；</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3</w:t>
      </w:r>
      <w:r w:rsidRPr="001C3452">
        <w:rPr>
          <w:rFonts w:ascii="宋体" w:hAnsi="宋体" w:cs="宋体" w:hint="eastAsia"/>
          <w:sz w:val="24"/>
        </w:rPr>
        <w:t>、测试功能：</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3.1</w:t>
      </w:r>
      <w:r w:rsidRPr="001C3452">
        <w:rPr>
          <w:rFonts w:ascii="宋体" w:hAnsi="宋体" w:cs="宋体" w:hint="eastAsia"/>
          <w:sz w:val="24"/>
        </w:rPr>
        <w:t>慢肺活量：只需一次吹气测试即可得到</w:t>
      </w:r>
      <w:proofErr w:type="spellStart"/>
      <w:r w:rsidRPr="001C3452">
        <w:rPr>
          <w:rFonts w:ascii="宋体" w:hAnsi="宋体" w:cs="宋体"/>
          <w:sz w:val="24"/>
        </w:rPr>
        <w:t>VCmax</w:t>
      </w:r>
      <w:proofErr w:type="spellEnd"/>
      <w:r w:rsidRPr="001C3452">
        <w:rPr>
          <w:rFonts w:ascii="宋体" w:hAnsi="宋体" w:cs="宋体" w:hint="eastAsia"/>
          <w:sz w:val="24"/>
        </w:rPr>
        <w:t>、</w:t>
      </w:r>
      <w:r w:rsidRPr="001C3452">
        <w:rPr>
          <w:rFonts w:ascii="宋体" w:hAnsi="宋体" w:cs="宋体"/>
          <w:sz w:val="24"/>
        </w:rPr>
        <w:t>VT</w:t>
      </w:r>
      <w:r w:rsidRPr="001C3452">
        <w:rPr>
          <w:rFonts w:ascii="宋体" w:hAnsi="宋体" w:cs="宋体" w:hint="eastAsia"/>
          <w:sz w:val="24"/>
        </w:rPr>
        <w:t>、</w:t>
      </w:r>
      <w:r w:rsidRPr="001C3452">
        <w:rPr>
          <w:rFonts w:ascii="宋体" w:hAnsi="宋体" w:cs="宋体"/>
          <w:sz w:val="24"/>
        </w:rPr>
        <w:t>ERV</w:t>
      </w:r>
      <w:r w:rsidRPr="001C3452">
        <w:rPr>
          <w:rFonts w:ascii="宋体" w:hAnsi="宋体" w:cs="宋体" w:hint="eastAsia"/>
          <w:sz w:val="24"/>
        </w:rPr>
        <w:t>、</w:t>
      </w:r>
      <w:r w:rsidRPr="001C3452">
        <w:rPr>
          <w:rFonts w:ascii="宋体" w:hAnsi="宋体" w:cs="宋体"/>
          <w:sz w:val="24"/>
        </w:rPr>
        <w:t>BF</w:t>
      </w:r>
      <w:r w:rsidRPr="001C3452">
        <w:rPr>
          <w:rFonts w:ascii="宋体" w:hAnsi="宋体" w:cs="宋体" w:hint="eastAsia"/>
          <w:sz w:val="24"/>
        </w:rPr>
        <w:t>、</w:t>
      </w:r>
      <w:r w:rsidRPr="001C3452">
        <w:rPr>
          <w:rFonts w:ascii="宋体" w:hAnsi="宋体" w:cs="宋体"/>
          <w:sz w:val="24"/>
        </w:rPr>
        <w:t>MVV</w:t>
      </w:r>
      <w:r w:rsidRPr="001C3452">
        <w:rPr>
          <w:rFonts w:ascii="宋体" w:hAnsi="宋体" w:cs="宋体" w:hint="eastAsia"/>
          <w:sz w:val="24"/>
        </w:rPr>
        <w:t>和</w:t>
      </w:r>
      <w:r w:rsidRPr="001C3452">
        <w:rPr>
          <w:rFonts w:ascii="宋体" w:hAnsi="宋体" w:cs="宋体"/>
          <w:sz w:val="24"/>
        </w:rPr>
        <w:t>MV</w:t>
      </w:r>
      <w:r w:rsidRPr="001C3452">
        <w:rPr>
          <w:rFonts w:ascii="宋体" w:hAnsi="宋体" w:cs="宋体" w:hint="eastAsia"/>
          <w:sz w:val="24"/>
        </w:rPr>
        <w:t>等参数值。</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lastRenderedPageBreak/>
        <w:t>3.2</w:t>
      </w:r>
      <w:r w:rsidRPr="001C3452">
        <w:rPr>
          <w:rFonts w:ascii="宋体" w:hAnsi="宋体" w:cs="宋体" w:hint="eastAsia"/>
          <w:sz w:val="24"/>
        </w:rPr>
        <w:t>流速容量环</w:t>
      </w:r>
      <w:r w:rsidRPr="001C3452">
        <w:rPr>
          <w:rFonts w:ascii="宋体" w:hAnsi="宋体" w:cs="宋体"/>
          <w:sz w:val="24"/>
        </w:rPr>
        <w:t>/</w:t>
      </w:r>
      <w:r w:rsidRPr="001C3452">
        <w:rPr>
          <w:rFonts w:ascii="宋体" w:hAnsi="宋体" w:cs="宋体" w:hint="eastAsia"/>
          <w:sz w:val="24"/>
        </w:rPr>
        <w:t>用力肺活量：只需一次吹气测试可同时得到流速容量环和时间肺活量曲线和数据，同时得到分钟最大通气量</w:t>
      </w:r>
      <w:r w:rsidRPr="001C3452">
        <w:rPr>
          <w:rFonts w:ascii="宋体" w:hAnsi="宋体" w:cs="宋体"/>
          <w:sz w:val="24"/>
        </w:rPr>
        <w:t>MVV</w:t>
      </w:r>
      <w:r w:rsidRPr="001C3452">
        <w:rPr>
          <w:rFonts w:ascii="宋体" w:hAnsi="宋体" w:cs="宋体" w:hint="eastAsia"/>
          <w:sz w:val="24"/>
        </w:rPr>
        <w:t>值，测用力肺活量时有适合儿童测试的吹蜡烛和吹气球的三维动画辅助测试程序。</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3.3</w:t>
      </w:r>
      <w:r w:rsidRPr="001C3452">
        <w:rPr>
          <w:rFonts w:ascii="宋体" w:hAnsi="宋体" w:cs="宋体" w:hint="eastAsia"/>
          <w:sz w:val="24"/>
        </w:rPr>
        <w:t>设备全中文操作系统，专业的图形化肺功能测试软件，操作简单，运行稳定，易于维护升级</w:t>
      </w:r>
      <w:r w:rsidRPr="001C3452">
        <w:rPr>
          <w:rFonts w:ascii="宋体" w:hAnsi="宋体" w:cs="宋体"/>
          <w:sz w:val="24"/>
        </w:rPr>
        <w:t>,</w:t>
      </w:r>
      <w:r w:rsidRPr="001C3452">
        <w:rPr>
          <w:rFonts w:ascii="宋体" w:hAnsi="宋体" w:cs="宋体" w:hint="eastAsia"/>
          <w:sz w:val="24"/>
        </w:rPr>
        <w:t>软件免费升级。</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3.4</w:t>
      </w:r>
      <w:r w:rsidRPr="001C3452">
        <w:rPr>
          <w:rFonts w:ascii="宋体" w:hAnsi="宋体" w:cs="宋体" w:hint="eastAsia"/>
          <w:sz w:val="24"/>
        </w:rPr>
        <w:t>设备软件系统能够对病人的测试参数进行快速统计分析，并同步在显示屏上有直观的图表显示，可自行编辑修改的中文报告，报告可显示或直接打印。</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*3.5</w:t>
      </w:r>
      <w:r w:rsidRPr="001C3452">
        <w:rPr>
          <w:rFonts w:ascii="宋体" w:hAnsi="宋体" w:cs="宋体" w:hint="eastAsia"/>
          <w:sz w:val="24"/>
        </w:rPr>
        <w:t>设备自带环境参数测量模块，能自动测量大气压、温度、相对湿度，并自动对测量的结果进行</w:t>
      </w:r>
      <w:r w:rsidRPr="001C3452">
        <w:rPr>
          <w:rFonts w:ascii="宋体" w:hAnsi="宋体" w:cs="宋体"/>
          <w:sz w:val="24"/>
        </w:rPr>
        <w:t>BTPS</w:t>
      </w:r>
      <w:r w:rsidRPr="001C3452">
        <w:rPr>
          <w:rFonts w:ascii="宋体" w:hAnsi="宋体" w:cs="宋体" w:hint="eastAsia"/>
          <w:sz w:val="24"/>
        </w:rPr>
        <w:t>校正，以保证测试数据的精确及很好的重复性。</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3.6</w:t>
      </w:r>
      <w:r w:rsidRPr="001C3452">
        <w:rPr>
          <w:rFonts w:ascii="宋体" w:hAnsi="宋体" w:cs="宋体" w:hint="eastAsia"/>
          <w:sz w:val="24"/>
        </w:rPr>
        <w:t>设备具有伪差识别系统，能自动剔除做潮气呼吸环分析中的不合格的原始数据。</w:t>
      </w:r>
      <w:r w:rsidRPr="001C3452">
        <w:rPr>
          <w:rFonts w:ascii="宋体" w:hAnsi="宋体" w:cs="宋体"/>
          <w:sz w:val="24"/>
        </w:rPr>
        <w:t xml:space="preserve"> </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4</w:t>
      </w:r>
      <w:r w:rsidRPr="001C3452">
        <w:rPr>
          <w:rFonts w:ascii="宋体" w:hAnsi="宋体" w:cs="宋体" w:hint="eastAsia"/>
          <w:sz w:val="24"/>
        </w:rPr>
        <w:t>、设备技术参数：</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*4.1</w:t>
      </w:r>
      <w:r w:rsidRPr="001C3452">
        <w:rPr>
          <w:rFonts w:ascii="宋体" w:hAnsi="宋体" w:cs="宋体" w:hint="eastAsia"/>
          <w:sz w:val="24"/>
        </w:rPr>
        <w:t>流速容量传感器：有婴儿和儿童（青少年）两种规格的压差式流速传感器，适合不同年龄段的患者（提供相关注册证明）。</w:t>
      </w:r>
    </w:p>
    <w:p w:rsidR="001C3452" w:rsidRPr="001C3452" w:rsidRDefault="001C3452" w:rsidP="001C3452">
      <w:pPr>
        <w:widowControl/>
        <w:spacing w:line="520" w:lineRule="exact"/>
        <w:ind w:firstLineChars="200" w:firstLine="480"/>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1C3452">
          <w:rPr>
            <w:rFonts w:ascii="宋体" w:hAnsi="宋体" w:cs="宋体"/>
            <w:sz w:val="24"/>
          </w:rPr>
          <w:t>4.1.1</w:t>
        </w:r>
      </w:smartTag>
      <w:r w:rsidRPr="001C3452">
        <w:rPr>
          <w:rFonts w:ascii="宋体" w:hAnsi="宋体" w:cs="宋体"/>
          <w:sz w:val="24"/>
        </w:rPr>
        <w:t xml:space="preserve"> </w:t>
      </w:r>
      <w:r w:rsidRPr="001C3452">
        <w:rPr>
          <w:rFonts w:ascii="宋体" w:hAnsi="宋体" w:cs="宋体" w:hint="eastAsia"/>
          <w:sz w:val="24"/>
        </w:rPr>
        <w:t>婴儿流速传感器</w:t>
      </w:r>
      <w:r w:rsidRPr="001C3452">
        <w:rPr>
          <w:rFonts w:ascii="宋体" w:hAnsi="宋体" w:cs="宋体"/>
          <w:sz w:val="24"/>
        </w:rPr>
        <w:t>:</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hint="eastAsia"/>
          <w:sz w:val="24"/>
        </w:rPr>
        <w:t>流速范围：</w:t>
      </w:r>
      <w:r w:rsidRPr="001C3452">
        <w:rPr>
          <w:rFonts w:ascii="宋体" w:hAnsi="宋体" w:cs="宋体"/>
          <w:sz w:val="24"/>
        </w:rPr>
        <w:t xml:space="preserve">0 -1500 ml/s   </w:t>
      </w:r>
      <w:r w:rsidRPr="001C3452">
        <w:rPr>
          <w:rFonts w:ascii="宋体" w:hAnsi="宋体" w:cs="宋体" w:hint="eastAsia"/>
          <w:sz w:val="24"/>
        </w:rPr>
        <w:t>分辩率：</w:t>
      </w:r>
      <w:r w:rsidRPr="001C3452">
        <w:rPr>
          <w:rFonts w:ascii="宋体" w:hAnsi="宋体" w:cs="宋体"/>
          <w:sz w:val="24"/>
        </w:rPr>
        <w:t>1ml/s</w:t>
      </w:r>
      <w:r w:rsidRPr="001C3452">
        <w:rPr>
          <w:rFonts w:ascii="宋体" w:hAnsi="宋体" w:cs="宋体" w:hint="eastAsia"/>
          <w:sz w:val="24"/>
        </w:rPr>
        <w:t>，精度：±</w:t>
      </w:r>
      <w:r w:rsidRPr="001C3452">
        <w:rPr>
          <w:rFonts w:ascii="宋体" w:hAnsi="宋体" w:cs="宋体"/>
          <w:sz w:val="24"/>
        </w:rPr>
        <w:t xml:space="preserve"> 3% </w:t>
      </w:r>
      <w:r w:rsidRPr="001C3452">
        <w:rPr>
          <w:rFonts w:ascii="宋体" w:hAnsi="宋体" w:cs="宋体" w:hint="eastAsia"/>
          <w:sz w:val="24"/>
        </w:rPr>
        <w:t>，±</w:t>
      </w:r>
      <w:r w:rsidRPr="001C3452">
        <w:rPr>
          <w:rFonts w:ascii="宋体" w:hAnsi="宋体" w:cs="宋体"/>
          <w:sz w:val="24"/>
        </w:rPr>
        <w:t xml:space="preserve"> 4ml/s </w:t>
      </w:r>
      <w:r w:rsidRPr="001C3452">
        <w:rPr>
          <w:rFonts w:ascii="宋体" w:hAnsi="宋体" w:cs="宋体" w:hint="eastAsia"/>
          <w:sz w:val="24"/>
        </w:rPr>
        <w:t>，死腔：</w:t>
      </w:r>
      <w:r w:rsidRPr="001C3452">
        <w:rPr>
          <w:rFonts w:ascii="宋体" w:hAnsi="宋体" w:cs="宋体"/>
          <w:sz w:val="24"/>
        </w:rPr>
        <w:t>1.7ml</w:t>
      </w:r>
      <w:r w:rsidRPr="001C3452">
        <w:rPr>
          <w:rFonts w:ascii="宋体" w:hAnsi="宋体" w:cs="宋体" w:hint="eastAsia"/>
          <w:sz w:val="24"/>
        </w:rPr>
        <w:t>，容量范围：</w:t>
      </w:r>
      <w:r w:rsidRPr="001C3452">
        <w:rPr>
          <w:rFonts w:ascii="宋体" w:hAnsi="宋体" w:cs="宋体"/>
          <w:sz w:val="24"/>
        </w:rPr>
        <w:t>3000</w:t>
      </w:r>
      <w:r w:rsidRPr="001C3452">
        <w:rPr>
          <w:rFonts w:ascii="宋体" w:hAnsi="宋体" w:cs="宋体" w:hint="eastAsia"/>
          <w:sz w:val="24"/>
        </w:rPr>
        <w:t>毫升（数字积分）</w:t>
      </w:r>
      <w:r w:rsidRPr="001C3452">
        <w:rPr>
          <w:rFonts w:ascii="宋体" w:hAnsi="宋体" w:cs="宋体"/>
          <w:sz w:val="24"/>
        </w:rPr>
        <w:t xml:space="preserve"> </w:t>
      </w:r>
      <w:r w:rsidRPr="001C3452">
        <w:rPr>
          <w:rFonts w:ascii="宋体" w:hAnsi="宋体" w:cs="宋体" w:hint="eastAsia"/>
          <w:sz w:val="24"/>
        </w:rPr>
        <w:t>分辩率：</w:t>
      </w:r>
      <w:r w:rsidRPr="001C3452">
        <w:rPr>
          <w:rFonts w:ascii="宋体" w:hAnsi="宋体" w:cs="宋体"/>
          <w:sz w:val="24"/>
        </w:rPr>
        <w:t>0.1</w:t>
      </w:r>
      <w:r w:rsidRPr="001C3452">
        <w:rPr>
          <w:rFonts w:ascii="宋体" w:hAnsi="宋体" w:cs="宋体" w:hint="eastAsia"/>
          <w:sz w:val="24"/>
        </w:rPr>
        <w:t>毫升，</w:t>
      </w:r>
    </w:p>
    <w:p w:rsidR="001C3452" w:rsidRPr="001C3452" w:rsidRDefault="001C3452" w:rsidP="001C3452">
      <w:pPr>
        <w:widowControl/>
        <w:spacing w:line="520" w:lineRule="exact"/>
        <w:ind w:firstLineChars="200" w:firstLine="480"/>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1C3452">
          <w:rPr>
            <w:rFonts w:ascii="宋体" w:hAnsi="宋体" w:cs="宋体"/>
            <w:sz w:val="24"/>
          </w:rPr>
          <w:t>4.1.2</w:t>
        </w:r>
      </w:smartTag>
      <w:r w:rsidRPr="001C3452">
        <w:rPr>
          <w:rFonts w:ascii="宋体" w:hAnsi="宋体" w:cs="宋体" w:hint="eastAsia"/>
          <w:sz w:val="24"/>
        </w:rPr>
        <w:t>口压：</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hint="eastAsia"/>
          <w:sz w:val="24"/>
        </w:rPr>
        <w:t>范围：±</w:t>
      </w:r>
      <w:r w:rsidRPr="001C3452">
        <w:rPr>
          <w:rFonts w:ascii="宋体" w:hAnsi="宋体" w:cs="宋体"/>
          <w:sz w:val="24"/>
        </w:rPr>
        <w:t xml:space="preserve">5 </w:t>
      </w:r>
      <w:proofErr w:type="spellStart"/>
      <w:r w:rsidRPr="001C3452">
        <w:rPr>
          <w:rFonts w:ascii="宋体" w:hAnsi="宋体" w:cs="宋体"/>
          <w:sz w:val="24"/>
        </w:rPr>
        <w:t>kPa</w:t>
      </w:r>
      <w:proofErr w:type="spellEnd"/>
      <w:r w:rsidRPr="001C3452">
        <w:rPr>
          <w:rFonts w:ascii="宋体" w:hAnsi="宋体" w:cs="宋体"/>
          <w:sz w:val="24"/>
        </w:rPr>
        <w:t xml:space="preserve">  </w:t>
      </w:r>
      <w:r w:rsidRPr="001C3452">
        <w:rPr>
          <w:rFonts w:ascii="宋体" w:hAnsi="宋体" w:cs="宋体" w:hint="eastAsia"/>
          <w:sz w:val="24"/>
        </w:rPr>
        <w:t>，</w:t>
      </w:r>
      <w:r w:rsidRPr="001C3452">
        <w:rPr>
          <w:rFonts w:ascii="宋体" w:hAnsi="宋体" w:cs="宋体"/>
          <w:sz w:val="24"/>
        </w:rPr>
        <w:t xml:space="preserve"> </w:t>
      </w:r>
      <w:r w:rsidRPr="001C3452">
        <w:rPr>
          <w:rFonts w:ascii="宋体" w:hAnsi="宋体" w:cs="宋体" w:hint="eastAsia"/>
          <w:sz w:val="24"/>
        </w:rPr>
        <w:t>精度：＜±</w:t>
      </w:r>
      <w:r w:rsidRPr="001C3452">
        <w:rPr>
          <w:rFonts w:ascii="宋体" w:hAnsi="宋体" w:cs="宋体"/>
          <w:sz w:val="24"/>
        </w:rPr>
        <w:t>2%</w:t>
      </w:r>
      <w:r w:rsidRPr="001C3452">
        <w:rPr>
          <w:rFonts w:ascii="宋体" w:hAnsi="宋体" w:cs="宋体" w:hint="eastAsia"/>
          <w:sz w:val="24"/>
        </w:rPr>
        <w:t>，分辨率：</w:t>
      </w:r>
      <w:r w:rsidRPr="001C3452">
        <w:rPr>
          <w:rFonts w:ascii="宋体" w:hAnsi="宋体" w:cs="宋体"/>
          <w:sz w:val="24"/>
        </w:rPr>
        <w:t>0.003kPa</w:t>
      </w:r>
    </w:p>
    <w:p w:rsidR="001C3452" w:rsidRPr="001C3452" w:rsidRDefault="001C3452" w:rsidP="001C3452">
      <w:pPr>
        <w:widowControl/>
        <w:spacing w:line="520" w:lineRule="exact"/>
        <w:ind w:firstLineChars="200" w:firstLine="480"/>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1C3452">
          <w:rPr>
            <w:rFonts w:ascii="宋体" w:hAnsi="宋体" w:cs="宋体"/>
            <w:sz w:val="24"/>
          </w:rPr>
          <w:t>4.1.3</w:t>
        </w:r>
      </w:smartTag>
      <w:r w:rsidRPr="001C3452">
        <w:rPr>
          <w:rFonts w:ascii="宋体" w:hAnsi="宋体" w:cs="宋体" w:hint="eastAsia"/>
          <w:sz w:val="24"/>
        </w:rPr>
        <w:t>儿童（青少年）流速传感器</w:t>
      </w:r>
      <w:r w:rsidRPr="001C3452">
        <w:rPr>
          <w:rFonts w:ascii="宋体" w:hAnsi="宋体" w:cs="宋体"/>
          <w:sz w:val="24"/>
        </w:rPr>
        <w:t>:</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hint="eastAsia"/>
          <w:sz w:val="24"/>
        </w:rPr>
        <w:t>范围：</w:t>
      </w:r>
      <w:r w:rsidRPr="001C3452">
        <w:rPr>
          <w:rFonts w:ascii="宋体" w:hAnsi="宋体" w:cs="宋体"/>
          <w:sz w:val="24"/>
        </w:rPr>
        <w:t xml:space="preserve"> 0 - </w:t>
      </w:r>
      <w:r w:rsidRPr="001C3452">
        <w:rPr>
          <w:rFonts w:ascii="宋体" w:hAnsi="宋体" w:cs="宋体" w:hint="eastAsia"/>
          <w:sz w:val="24"/>
        </w:rPr>
        <w:t>±</w:t>
      </w:r>
      <w:r w:rsidRPr="001C3452">
        <w:rPr>
          <w:rFonts w:ascii="宋体" w:hAnsi="宋体" w:cs="宋体"/>
          <w:sz w:val="24"/>
        </w:rPr>
        <w:t>20 L/s</w:t>
      </w:r>
      <w:r w:rsidRPr="001C3452">
        <w:rPr>
          <w:rFonts w:ascii="宋体" w:hAnsi="宋体" w:cs="宋体" w:hint="eastAsia"/>
          <w:sz w:val="24"/>
        </w:rPr>
        <w:t>，</w:t>
      </w:r>
      <w:r w:rsidRPr="001C3452">
        <w:rPr>
          <w:rFonts w:ascii="宋体" w:hAnsi="宋体" w:cs="宋体"/>
          <w:sz w:val="24"/>
        </w:rPr>
        <w:t xml:space="preserve"> </w:t>
      </w:r>
      <w:r w:rsidRPr="001C3452">
        <w:rPr>
          <w:rFonts w:ascii="宋体" w:hAnsi="宋体" w:cs="宋体" w:hint="eastAsia"/>
          <w:sz w:val="24"/>
        </w:rPr>
        <w:t>精度</w:t>
      </w:r>
      <w:r w:rsidRPr="001C3452">
        <w:rPr>
          <w:rFonts w:ascii="宋体" w:hAnsi="宋体" w:cs="宋体"/>
          <w:sz w:val="24"/>
        </w:rPr>
        <w:t xml:space="preserve"> 0.2 - 12 L/s </w:t>
      </w:r>
      <w:r w:rsidRPr="001C3452">
        <w:rPr>
          <w:rFonts w:ascii="宋体" w:hAnsi="宋体" w:cs="宋体" w:hint="eastAsia"/>
          <w:sz w:val="24"/>
        </w:rPr>
        <w:t>±</w:t>
      </w:r>
      <w:r w:rsidRPr="001C3452">
        <w:rPr>
          <w:rFonts w:ascii="宋体" w:hAnsi="宋体" w:cs="宋体"/>
          <w:sz w:val="24"/>
        </w:rPr>
        <w:t>2 %</w:t>
      </w:r>
      <w:r w:rsidRPr="001C3452">
        <w:rPr>
          <w:rFonts w:ascii="宋体" w:hAnsi="宋体" w:cs="宋体" w:hint="eastAsia"/>
          <w:sz w:val="24"/>
        </w:rPr>
        <w:t>，阻力</w:t>
      </w:r>
      <w:r w:rsidRPr="001C3452">
        <w:rPr>
          <w:rFonts w:ascii="宋体" w:hAnsi="宋体" w:cs="宋体"/>
          <w:sz w:val="24"/>
        </w:rPr>
        <w:t xml:space="preserve"> &lt;0.05 </w:t>
      </w:r>
      <w:proofErr w:type="spellStart"/>
      <w:r w:rsidRPr="001C3452">
        <w:rPr>
          <w:rFonts w:ascii="宋体" w:hAnsi="宋体" w:cs="宋体"/>
          <w:sz w:val="24"/>
        </w:rPr>
        <w:t>kPa</w:t>
      </w:r>
      <w:proofErr w:type="spellEnd"/>
      <w:r w:rsidRPr="001C3452">
        <w:rPr>
          <w:rFonts w:ascii="宋体" w:hAnsi="宋体" w:cs="宋体"/>
          <w:sz w:val="24"/>
        </w:rPr>
        <w:t>/(L/s) at 10 L/s</w:t>
      </w:r>
      <w:r w:rsidRPr="001C3452">
        <w:rPr>
          <w:rFonts w:ascii="宋体" w:hAnsi="宋体" w:cs="宋体" w:hint="eastAsia"/>
          <w:sz w:val="24"/>
        </w:rPr>
        <w:t>，</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hint="eastAsia"/>
          <w:sz w:val="24"/>
        </w:rPr>
        <w:t>容量测试：数字积分法，范围</w:t>
      </w:r>
      <w:r w:rsidRPr="001C3452">
        <w:rPr>
          <w:rFonts w:ascii="宋体" w:hAnsi="宋体" w:cs="宋体"/>
          <w:sz w:val="24"/>
        </w:rPr>
        <w:t xml:space="preserve"> 0 - </w:t>
      </w:r>
      <w:r w:rsidRPr="001C3452">
        <w:rPr>
          <w:rFonts w:ascii="宋体" w:hAnsi="宋体" w:cs="宋体" w:hint="eastAsia"/>
          <w:sz w:val="24"/>
        </w:rPr>
        <w:t>±</w:t>
      </w:r>
      <w:r w:rsidRPr="001C3452">
        <w:rPr>
          <w:rFonts w:ascii="宋体" w:hAnsi="宋体" w:cs="宋体"/>
          <w:sz w:val="24"/>
        </w:rPr>
        <w:t>20 L</w:t>
      </w:r>
      <w:r w:rsidRPr="001C3452">
        <w:rPr>
          <w:rFonts w:ascii="宋体" w:hAnsi="宋体" w:cs="宋体" w:hint="eastAsia"/>
          <w:sz w:val="24"/>
        </w:rPr>
        <w:t>，</w:t>
      </w:r>
      <w:r w:rsidRPr="001C3452">
        <w:rPr>
          <w:rFonts w:ascii="宋体" w:hAnsi="宋体" w:cs="宋体"/>
          <w:sz w:val="24"/>
        </w:rPr>
        <w:t xml:space="preserve"> </w:t>
      </w:r>
      <w:r w:rsidRPr="001C3452">
        <w:rPr>
          <w:rFonts w:ascii="宋体" w:hAnsi="宋体" w:cs="宋体" w:hint="eastAsia"/>
          <w:sz w:val="24"/>
        </w:rPr>
        <w:t>精度</w:t>
      </w:r>
      <w:r w:rsidRPr="001C3452">
        <w:rPr>
          <w:rFonts w:ascii="宋体" w:hAnsi="宋体" w:cs="宋体"/>
          <w:sz w:val="24"/>
        </w:rPr>
        <w:t xml:space="preserve"> </w:t>
      </w:r>
      <w:r w:rsidRPr="001C3452">
        <w:rPr>
          <w:rFonts w:ascii="宋体" w:hAnsi="宋体" w:cs="宋体" w:hint="eastAsia"/>
          <w:sz w:val="24"/>
        </w:rPr>
        <w:t>±</w:t>
      </w:r>
      <w:r w:rsidRPr="001C3452">
        <w:rPr>
          <w:rFonts w:ascii="宋体" w:hAnsi="宋体" w:cs="宋体"/>
          <w:sz w:val="24"/>
        </w:rPr>
        <w:t>3 %</w:t>
      </w:r>
      <w:r w:rsidRPr="001C3452">
        <w:rPr>
          <w:rFonts w:ascii="宋体" w:hAnsi="宋体" w:cs="宋体" w:hint="eastAsia"/>
          <w:sz w:val="24"/>
        </w:rPr>
        <w:t>或者±</w:t>
      </w:r>
      <w:r w:rsidRPr="001C3452">
        <w:rPr>
          <w:rFonts w:ascii="宋体" w:hAnsi="宋体" w:cs="宋体"/>
          <w:sz w:val="24"/>
        </w:rPr>
        <w:t>5 ml</w:t>
      </w:r>
      <w:r w:rsidRPr="001C3452">
        <w:rPr>
          <w:rFonts w:ascii="宋体" w:hAnsi="宋体" w:cs="宋体" w:hint="eastAsia"/>
          <w:sz w:val="24"/>
        </w:rPr>
        <w:t>。</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4.2</w:t>
      </w:r>
      <w:r w:rsidRPr="001C3452">
        <w:rPr>
          <w:rFonts w:ascii="宋体" w:hAnsi="宋体" w:cs="宋体" w:hint="eastAsia"/>
          <w:sz w:val="24"/>
        </w:rPr>
        <w:t>环境参数模块：温度：</w:t>
      </w:r>
      <w:r w:rsidRPr="001C3452">
        <w:rPr>
          <w:rFonts w:ascii="宋体" w:hAnsi="宋体" w:cs="宋体"/>
          <w:sz w:val="24"/>
        </w:rPr>
        <w:t>0</w:t>
      </w:r>
      <w:r w:rsidRPr="001C3452">
        <w:rPr>
          <w:rFonts w:ascii="宋体" w:hAnsi="宋体" w:cs="宋体" w:hint="eastAsia"/>
          <w:sz w:val="24"/>
        </w:rPr>
        <w:t>－</w:t>
      </w:r>
      <w:r w:rsidRPr="001C3452">
        <w:rPr>
          <w:rFonts w:ascii="宋体" w:hAnsi="宋体" w:cs="宋体"/>
          <w:sz w:val="24"/>
        </w:rPr>
        <w:t>40</w:t>
      </w:r>
      <w:r w:rsidRPr="001C3452">
        <w:rPr>
          <w:rFonts w:ascii="宋体" w:hAnsi="宋体" w:cs="宋体" w:hint="eastAsia"/>
          <w:sz w:val="24"/>
        </w:rPr>
        <w:t>℃。</w:t>
      </w:r>
      <w:r w:rsidRPr="001C3452">
        <w:rPr>
          <w:rFonts w:ascii="宋体" w:hAnsi="宋体" w:cs="宋体"/>
          <w:sz w:val="24"/>
        </w:rPr>
        <w:t xml:space="preserve">  </w:t>
      </w:r>
      <w:r w:rsidRPr="001C3452">
        <w:rPr>
          <w:rFonts w:ascii="宋体" w:hAnsi="宋体" w:cs="宋体" w:hint="eastAsia"/>
          <w:sz w:val="24"/>
        </w:rPr>
        <w:t>相对湿度：</w:t>
      </w:r>
      <w:r w:rsidRPr="001C3452">
        <w:rPr>
          <w:rFonts w:ascii="宋体" w:hAnsi="宋体" w:cs="宋体"/>
          <w:sz w:val="24"/>
        </w:rPr>
        <w:t>0</w:t>
      </w:r>
      <w:r w:rsidRPr="001C3452">
        <w:rPr>
          <w:rFonts w:ascii="宋体" w:hAnsi="宋体" w:cs="宋体" w:hint="eastAsia"/>
          <w:sz w:val="24"/>
        </w:rPr>
        <w:t>－</w:t>
      </w:r>
      <w:r w:rsidRPr="001C3452">
        <w:rPr>
          <w:rFonts w:ascii="宋体" w:hAnsi="宋体" w:cs="宋体"/>
          <w:sz w:val="24"/>
        </w:rPr>
        <w:t>90</w:t>
      </w:r>
      <w:r w:rsidRPr="001C3452">
        <w:rPr>
          <w:rFonts w:ascii="宋体" w:hAnsi="宋体" w:cs="宋体" w:hint="eastAsia"/>
          <w:sz w:val="24"/>
        </w:rPr>
        <w:t>％</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4.3</w:t>
      </w:r>
      <w:r w:rsidRPr="001C3452">
        <w:rPr>
          <w:rFonts w:ascii="宋体" w:hAnsi="宋体" w:cs="宋体" w:hint="eastAsia"/>
          <w:sz w:val="24"/>
        </w:rPr>
        <w:t>原装可移动台车，前后有防尘柜门，键盘拖架可</w:t>
      </w:r>
      <w:r w:rsidRPr="001C3452">
        <w:rPr>
          <w:rFonts w:ascii="宋体" w:hAnsi="宋体" w:cs="宋体"/>
          <w:sz w:val="24"/>
        </w:rPr>
        <w:t>360</w:t>
      </w:r>
      <w:r w:rsidRPr="001C3452">
        <w:rPr>
          <w:rFonts w:ascii="宋体" w:hAnsi="宋体" w:cs="宋体" w:hint="eastAsia"/>
          <w:sz w:val="24"/>
        </w:rPr>
        <w:t>度旋转，配备可移动悬臂；</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lastRenderedPageBreak/>
        <w:t>4.4</w:t>
      </w:r>
      <w:r w:rsidRPr="001C3452">
        <w:rPr>
          <w:rFonts w:ascii="宋体" w:hAnsi="宋体" w:cs="宋体" w:hint="eastAsia"/>
          <w:sz w:val="24"/>
        </w:rPr>
        <w:t>设备系统软件配有训练程序、三维动画辅助测试程序和演示程序，以便于操作者和受试者配合。</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4.5</w:t>
      </w:r>
      <w:r w:rsidRPr="001C3452">
        <w:rPr>
          <w:rFonts w:ascii="宋体" w:hAnsi="宋体" w:cs="宋体" w:hint="eastAsia"/>
          <w:sz w:val="24"/>
        </w:rPr>
        <w:t>设备有强大的数据库管理系统（可管理数以万计的病人数据），报告可输出</w:t>
      </w:r>
      <w:r w:rsidRPr="001C3452">
        <w:rPr>
          <w:rFonts w:ascii="宋体" w:hAnsi="宋体" w:cs="宋体"/>
          <w:sz w:val="24"/>
        </w:rPr>
        <w:t xml:space="preserve">Word </w:t>
      </w:r>
      <w:r w:rsidRPr="001C3452">
        <w:rPr>
          <w:rFonts w:ascii="宋体" w:hAnsi="宋体" w:cs="宋体" w:hint="eastAsia"/>
          <w:sz w:val="24"/>
        </w:rPr>
        <w:t>和</w:t>
      </w:r>
      <w:r w:rsidRPr="001C3452">
        <w:rPr>
          <w:rFonts w:ascii="宋体" w:hAnsi="宋体" w:cs="宋体"/>
          <w:sz w:val="24"/>
        </w:rPr>
        <w:t>Excel</w:t>
      </w:r>
      <w:r w:rsidRPr="001C3452">
        <w:rPr>
          <w:rFonts w:ascii="宋体" w:hAnsi="宋体" w:cs="宋体" w:hint="eastAsia"/>
          <w:sz w:val="24"/>
        </w:rPr>
        <w:t>两种格式</w:t>
      </w:r>
      <w:r w:rsidRPr="001C3452">
        <w:rPr>
          <w:rFonts w:ascii="宋体" w:hAnsi="宋体" w:cs="宋体"/>
          <w:sz w:val="24"/>
        </w:rPr>
        <w:t xml:space="preserve"> ,</w:t>
      </w:r>
      <w:r w:rsidRPr="001C3452">
        <w:rPr>
          <w:rFonts w:ascii="宋体" w:hAnsi="宋体" w:cs="宋体" w:hint="eastAsia"/>
          <w:sz w:val="24"/>
        </w:rPr>
        <w:t>以便进行统计学处理；</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*4.6</w:t>
      </w:r>
      <w:r w:rsidRPr="001C3452">
        <w:rPr>
          <w:rFonts w:ascii="宋体" w:hAnsi="宋体" w:cs="宋体" w:hint="eastAsia"/>
          <w:sz w:val="24"/>
        </w:rPr>
        <w:t>设备具备升级能力，可随时根据临床需要升级扩展测试功能，如：婴幼儿体描箱（</w:t>
      </w:r>
      <w:proofErr w:type="spellStart"/>
      <w:r w:rsidRPr="001C3452">
        <w:rPr>
          <w:rFonts w:ascii="宋体" w:hAnsi="宋体" w:cs="宋体"/>
          <w:sz w:val="24"/>
        </w:rPr>
        <w:t>BabyBody</w:t>
      </w:r>
      <w:proofErr w:type="spellEnd"/>
      <w:r w:rsidRPr="001C3452">
        <w:rPr>
          <w:rFonts w:ascii="宋体" w:hAnsi="宋体" w:cs="宋体" w:hint="eastAsia"/>
          <w:sz w:val="24"/>
        </w:rPr>
        <w:t>）、多频脉冲震荡测气道阻力（</w:t>
      </w:r>
      <w:r w:rsidRPr="001C3452">
        <w:rPr>
          <w:rFonts w:ascii="宋体" w:hAnsi="宋体" w:cs="宋体"/>
          <w:sz w:val="24"/>
        </w:rPr>
        <w:t>IOS</w:t>
      </w:r>
      <w:r w:rsidRPr="001C3452">
        <w:rPr>
          <w:rFonts w:ascii="宋体" w:hAnsi="宋体" w:cs="宋体" w:hint="eastAsia"/>
          <w:sz w:val="24"/>
        </w:rPr>
        <w:t>）、药物激发试验喷药系统</w:t>
      </w:r>
      <w:r w:rsidRPr="001C3452">
        <w:rPr>
          <w:rFonts w:ascii="宋体" w:hAnsi="宋体" w:cs="宋体"/>
          <w:sz w:val="24"/>
        </w:rPr>
        <w:t>APS</w:t>
      </w:r>
      <w:r w:rsidRPr="001C3452">
        <w:rPr>
          <w:rFonts w:ascii="宋体" w:hAnsi="宋体" w:cs="宋体" w:hint="eastAsia"/>
          <w:sz w:val="24"/>
        </w:rPr>
        <w:t>等，测试软件和数据库相同。</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5</w:t>
      </w:r>
      <w:r w:rsidRPr="001C3452">
        <w:rPr>
          <w:rFonts w:ascii="宋体" w:hAnsi="宋体" w:cs="宋体" w:hint="eastAsia"/>
          <w:sz w:val="24"/>
        </w:rPr>
        <w:t>、其他要求：</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5.1</w:t>
      </w:r>
      <w:r w:rsidRPr="001C3452">
        <w:rPr>
          <w:rFonts w:ascii="宋体" w:hAnsi="宋体" w:cs="宋体" w:hint="eastAsia"/>
          <w:sz w:val="24"/>
        </w:rPr>
        <w:t>软件必须配有训练程序和演示程序，以便于操作者和受试者配合。</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5.2</w:t>
      </w:r>
      <w:r w:rsidRPr="001C3452">
        <w:rPr>
          <w:rFonts w:ascii="宋体" w:hAnsi="宋体" w:cs="宋体" w:hint="eastAsia"/>
          <w:sz w:val="24"/>
        </w:rPr>
        <w:t>河南省内有同品牌同型号大型肺功能仪二甲及以上级别用户</w:t>
      </w:r>
      <w:r w:rsidRPr="001C3452">
        <w:rPr>
          <w:rFonts w:ascii="宋体" w:hAnsi="宋体" w:cs="宋体"/>
          <w:sz w:val="24"/>
        </w:rPr>
        <w:t>15</w:t>
      </w:r>
      <w:r w:rsidRPr="001C3452">
        <w:rPr>
          <w:rFonts w:ascii="宋体" w:hAnsi="宋体" w:cs="宋体" w:hint="eastAsia"/>
          <w:sz w:val="24"/>
        </w:rPr>
        <w:t>家以上，以便实行医疗报告互认，学术交流。</w:t>
      </w:r>
    </w:p>
    <w:p w:rsidR="001C3452" w:rsidRPr="001C3452" w:rsidRDefault="001C3452" w:rsidP="001C3452">
      <w:pPr>
        <w:widowControl/>
        <w:spacing w:line="520" w:lineRule="exact"/>
        <w:rPr>
          <w:rFonts w:ascii="宋体" w:hAnsi="宋体" w:cs="宋体"/>
          <w:b/>
          <w:sz w:val="24"/>
        </w:rPr>
      </w:pPr>
      <w:r w:rsidRPr="001C3452">
        <w:rPr>
          <w:rFonts w:ascii="宋体" w:hAnsi="宋体" w:cs="宋体" w:hint="eastAsia"/>
          <w:b/>
          <w:sz w:val="24"/>
        </w:rPr>
        <w:t>（四）验收标准：</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1</w:t>
      </w:r>
      <w:r w:rsidRPr="001C3452">
        <w:rPr>
          <w:rFonts w:ascii="宋体" w:hAnsi="宋体" w:cs="宋体" w:hint="eastAsia"/>
          <w:sz w:val="24"/>
        </w:rPr>
        <w:t>、对供应商提供的资质材料进行审查和核对</w:t>
      </w:r>
      <w:r w:rsidRPr="001C3452">
        <w:rPr>
          <w:rFonts w:ascii="宋体" w:hAnsi="宋体" w:cs="宋体"/>
          <w:sz w:val="24"/>
        </w:rPr>
        <w:br/>
        <w:t>1.1</w:t>
      </w:r>
      <w:r w:rsidRPr="001C3452">
        <w:rPr>
          <w:rFonts w:ascii="宋体" w:hAnsi="宋体" w:cs="宋体" w:hint="eastAsia"/>
          <w:sz w:val="24"/>
        </w:rPr>
        <w:t>医疗器械生产企业许可证、医疗器械经营企业许可证和营业执照；</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1.2</w:t>
      </w:r>
      <w:r w:rsidRPr="001C3452">
        <w:rPr>
          <w:rFonts w:ascii="宋体" w:hAnsi="宋体" w:cs="宋体" w:hint="eastAsia"/>
          <w:sz w:val="24"/>
        </w:rPr>
        <w:t>医疗器械注册证和医疗器械注册登记表复印件；</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1.3</w:t>
      </w:r>
      <w:r w:rsidRPr="001C3452">
        <w:rPr>
          <w:rFonts w:ascii="宋体" w:hAnsi="宋体" w:cs="宋体" w:hint="eastAsia"/>
          <w:sz w:val="24"/>
        </w:rPr>
        <w:t>产品出厂合格证</w:t>
      </w:r>
      <w:r w:rsidRPr="001C3452">
        <w:rPr>
          <w:rFonts w:ascii="宋体" w:hAnsi="宋体" w:cs="宋体"/>
          <w:sz w:val="24"/>
        </w:rPr>
        <w:t>;</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1.4</w:t>
      </w:r>
      <w:r w:rsidRPr="001C3452">
        <w:rPr>
          <w:rFonts w:ascii="宋体" w:hAnsi="宋体" w:cs="宋体" w:hint="eastAsia"/>
          <w:sz w:val="24"/>
        </w:rPr>
        <w:t xml:space="preserve">供货单位医疗器械销售委托书；　</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1.5</w:t>
      </w:r>
      <w:r w:rsidRPr="001C3452">
        <w:rPr>
          <w:rFonts w:ascii="宋体" w:hAnsi="宋体" w:cs="宋体" w:hint="eastAsia"/>
          <w:sz w:val="24"/>
        </w:rPr>
        <w:t>进口设备需核对海关商检证及报关单</w:t>
      </w:r>
      <w:r w:rsidRPr="001C3452">
        <w:rPr>
          <w:rFonts w:ascii="宋体" w:hAnsi="宋体" w:cs="宋体"/>
          <w:sz w:val="24"/>
        </w:rPr>
        <w:t>;</w:t>
      </w:r>
      <w:r w:rsidRPr="001C3452">
        <w:rPr>
          <w:rFonts w:ascii="宋体" w:hAnsi="宋体" w:cs="宋体" w:hint="eastAsia"/>
          <w:sz w:val="24"/>
        </w:rPr>
        <w:t xml:space="preserve">　</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2</w:t>
      </w:r>
      <w:r w:rsidRPr="001C3452">
        <w:rPr>
          <w:rFonts w:ascii="宋体" w:hAnsi="宋体" w:cs="宋体" w:hint="eastAsia"/>
          <w:sz w:val="24"/>
        </w:rPr>
        <w:t>、对设备的外包装进行验收</w:t>
      </w:r>
      <w:r w:rsidRPr="001C3452">
        <w:rPr>
          <w:rFonts w:ascii="宋体" w:hAnsi="宋体" w:cs="宋体"/>
          <w:sz w:val="24"/>
        </w:rPr>
        <w:br/>
        <w:t>3</w:t>
      </w:r>
      <w:r w:rsidRPr="001C3452">
        <w:rPr>
          <w:rFonts w:ascii="宋体" w:hAnsi="宋体" w:cs="宋体" w:hint="eastAsia"/>
          <w:sz w:val="24"/>
        </w:rPr>
        <w:t>、验收机器设备</w:t>
      </w:r>
      <w:r w:rsidRPr="001C3452">
        <w:rPr>
          <w:rFonts w:ascii="宋体" w:hAnsi="宋体" w:cs="宋体"/>
          <w:sz w:val="24"/>
        </w:rPr>
        <w:br/>
      </w:r>
      <w:r w:rsidRPr="001C3452">
        <w:rPr>
          <w:rFonts w:ascii="宋体" w:hAnsi="宋体" w:cs="宋体" w:hint="eastAsia"/>
          <w:sz w:val="24"/>
        </w:rPr>
        <w:t xml:space="preserve">　　</w:t>
      </w:r>
      <w:r w:rsidRPr="001C3452">
        <w:rPr>
          <w:rFonts w:ascii="宋体" w:hAnsi="宋体" w:cs="宋体"/>
          <w:sz w:val="24"/>
        </w:rPr>
        <w:t>3.1</w:t>
      </w:r>
      <w:r w:rsidRPr="001C3452">
        <w:rPr>
          <w:rFonts w:ascii="宋体" w:hAnsi="宋体" w:cs="宋体" w:hint="eastAsia"/>
          <w:sz w:val="24"/>
        </w:rPr>
        <w:t>按照合同约定与随同设备的装箱单进行清点核对，包括设备产地、规格型号、数量等。</w:t>
      </w:r>
      <w:r w:rsidRPr="001C3452">
        <w:rPr>
          <w:rFonts w:ascii="宋体" w:hAnsi="宋体" w:cs="宋体"/>
          <w:sz w:val="24"/>
        </w:rPr>
        <w:br/>
      </w:r>
      <w:r w:rsidRPr="001C3452">
        <w:rPr>
          <w:rFonts w:ascii="宋体" w:hAnsi="宋体" w:cs="宋体" w:hint="eastAsia"/>
          <w:sz w:val="24"/>
        </w:rPr>
        <w:t xml:space="preserve">　　</w:t>
      </w:r>
      <w:r w:rsidRPr="001C3452">
        <w:rPr>
          <w:rFonts w:ascii="宋体" w:hAnsi="宋体" w:cs="宋体"/>
          <w:sz w:val="24"/>
        </w:rPr>
        <w:t>3.2</w:t>
      </w:r>
      <w:r w:rsidRPr="001C3452">
        <w:rPr>
          <w:rFonts w:ascii="宋体" w:hAnsi="宋体" w:cs="宋体" w:hint="eastAsia"/>
          <w:sz w:val="24"/>
        </w:rPr>
        <w:t>设备外观检查。</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3.3</w:t>
      </w:r>
      <w:r w:rsidRPr="001C3452">
        <w:rPr>
          <w:rFonts w:ascii="宋体" w:hAnsi="宋体" w:cs="宋体" w:hint="eastAsia"/>
          <w:sz w:val="24"/>
        </w:rPr>
        <w:t>开机检查。按照合同约定的技术参数逐条验证，确保设备各项性能指标到达使用要求。</w:t>
      </w:r>
      <w:r w:rsidRPr="001C3452">
        <w:rPr>
          <w:rFonts w:ascii="宋体" w:hAnsi="宋体" w:cs="宋体"/>
          <w:sz w:val="24"/>
        </w:rPr>
        <w:br/>
      </w:r>
      <w:r>
        <w:rPr>
          <w:rFonts w:ascii="宋体" w:hAnsi="宋体" w:cs="宋体" w:hint="eastAsia"/>
          <w:sz w:val="24"/>
        </w:rPr>
        <w:lastRenderedPageBreak/>
        <w:t xml:space="preserve">  </w:t>
      </w:r>
      <w:r w:rsidRPr="001C3452">
        <w:rPr>
          <w:rFonts w:ascii="宋体" w:hAnsi="宋体" w:cs="宋体" w:hint="eastAsia"/>
          <w:sz w:val="24"/>
        </w:rPr>
        <w:t xml:space="preserve">　</w:t>
      </w:r>
      <w:r w:rsidRPr="001C3452">
        <w:rPr>
          <w:rFonts w:ascii="宋体" w:hAnsi="宋体" w:cs="宋体"/>
          <w:sz w:val="24"/>
        </w:rPr>
        <w:t>4</w:t>
      </w:r>
      <w:r w:rsidRPr="001C3452">
        <w:rPr>
          <w:rFonts w:ascii="宋体" w:hAnsi="宋体" w:cs="宋体" w:hint="eastAsia"/>
          <w:sz w:val="24"/>
        </w:rPr>
        <w:t xml:space="preserve">、产品质量验收完毕，验收员应签署验收结论并要有记录。各项检查记录应完整、规范。　　</w:t>
      </w:r>
    </w:p>
    <w:p w:rsidR="001C3452" w:rsidRPr="001C3452" w:rsidRDefault="001C3452" w:rsidP="001C3452">
      <w:pPr>
        <w:widowControl/>
        <w:spacing w:line="520" w:lineRule="exact"/>
        <w:ind w:firstLineChars="200" w:firstLine="480"/>
        <w:rPr>
          <w:rFonts w:ascii="宋体" w:hAnsi="宋体" w:cs="宋体"/>
          <w:sz w:val="24"/>
        </w:rPr>
      </w:pPr>
      <w:r w:rsidRPr="001C3452">
        <w:rPr>
          <w:rFonts w:ascii="宋体" w:hAnsi="宋体" w:cs="宋体"/>
          <w:sz w:val="24"/>
        </w:rPr>
        <w:t>5</w:t>
      </w:r>
      <w:r w:rsidRPr="001C3452">
        <w:rPr>
          <w:rFonts w:ascii="宋体" w:hAnsi="宋体" w:cs="宋体" w:hint="eastAsia"/>
          <w:sz w:val="24"/>
        </w:rPr>
        <w:t>、产品安装使用</w:t>
      </w:r>
      <w:r w:rsidRPr="001C3452">
        <w:rPr>
          <w:rFonts w:ascii="宋体" w:hAnsi="宋体" w:cs="宋体"/>
          <w:sz w:val="24"/>
        </w:rPr>
        <w:t>2</w:t>
      </w:r>
      <w:r w:rsidRPr="001C3452">
        <w:rPr>
          <w:rFonts w:ascii="宋体" w:hAnsi="宋体" w:cs="宋体" w:hint="eastAsia"/>
          <w:sz w:val="24"/>
        </w:rPr>
        <w:t>周后对设备电气性能，工作状态，使用效果进行验收，并填写验收工作单。</w:t>
      </w:r>
    </w:p>
    <w:p w:rsidR="00C03E1C" w:rsidRPr="009F099C" w:rsidRDefault="009F099C" w:rsidP="009F099C">
      <w:pPr>
        <w:rPr>
          <w:rFonts w:ascii="宋体" w:hAnsi="宋体" w:cs="宋体"/>
          <w:b/>
          <w:bCs/>
          <w:sz w:val="28"/>
        </w:rPr>
      </w:pPr>
      <w:r w:rsidRPr="009F099C">
        <w:rPr>
          <w:rFonts w:ascii="宋体" w:hAnsi="宋体" w:cs="宋体" w:hint="eastAsia"/>
          <w:b/>
          <w:bCs/>
          <w:sz w:val="28"/>
        </w:rPr>
        <w:t>二、</w:t>
      </w:r>
      <w:r w:rsidR="00C03E1C" w:rsidRPr="009F099C">
        <w:rPr>
          <w:rFonts w:ascii="宋体" w:hAnsi="宋体" w:cs="宋体" w:hint="eastAsia"/>
          <w:b/>
          <w:bCs/>
          <w:sz w:val="28"/>
        </w:rPr>
        <w:t>其它要求：</w:t>
      </w:r>
    </w:p>
    <w:p w:rsidR="00C03E1C" w:rsidRDefault="00C03E1C" w:rsidP="00C03E1C">
      <w:pPr>
        <w:pStyle w:val="a0"/>
        <w:ind w:left="720" w:firstLineChars="0" w:firstLine="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（一）、</w:t>
      </w:r>
      <w:r w:rsidR="009F099C" w:rsidRPr="009F099C">
        <w:rPr>
          <w:rFonts w:ascii="宋体" w:eastAsia="宋体" w:hAnsi="宋体" w:cs="宋体" w:hint="eastAsia"/>
          <w:kern w:val="0"/>
          <w:sz w:val="24"/>
          <w:shd w:val="clear" w:color="080000" w:fill="FFFFFF"/>
        </w:rPr>
        <w:t>投标人须明确投标产品的厂家、品牌、技术参数</w:t>
      </w:r>
      <w:r w:rsidR="00587D52">
        <w:rPr>
          <w:rFonts w:ascii="宋体" w:eastAsia="宋体" w:hAnsi="宋体" w:cs="宋体" w:hint="eastAsia"/>
          <w:kern w:val="0"/>
          <w:sz w:val="24"/>
          <w:shd w:val="clear" w:color="080000" w:fill="FFFFFF"/>
        </w:rPr>
        <w:t>；</w:t>
      </w:r>
    </w:p>
    <w:p w:rsidR="009F099C" w:rsidRPr="001C3452" w:rsidRDefault="00C03E1C" w:rsidP="001C3452">
      <w:pPr>
        <w:pStyle w:val="a0"/>
        <w:ind w:firstLineChars="300" w:firstLine="720"/>
        <w:rPr>
          <w:rFonts w:ascii="宋体" w:hAnsi="宋体" w:cs="宋体"/>
          <w:kern w:val="0"/>
          <w:sz w:val="24"/>
          <w:shd w:val="clear" w:color="080000" w:fill="FFFFFF"/>
        </w:rPr>
      </w:pPr>
      <w:r>
        <w:rPr>
          <w:rFonts w:ascii="宋体" w:eastAsia="宋体" w:hAnsi="宋体" w:cs="宋体" w:hint="eastAsia"/>
          <w:kern w:val="0"/>
          <w:sz w:val="24"/>
          <w:shd w:val="clear" w:color="080000" w:fill="FFFFFF"/>
        </w:rPr>
        <w:t>（</w:t>
      </w:r>
      <w:r w:rsidR="001C3452">
        <w:rPr>
          <w:rFonts w:ascii="宋体" w:eastAsia="宋体" w:hAnsi="宋体" w:cs="宋体" w:hint="eastAsia"/>
          <w:kern w:val="0"/>
          <w:sz w:val="24"/>
          <w:shd w:val="clear" w:color="080000" w:fill="FFFFFF"/>
        </w:rPr>
        <w:t>二</w:t>
      </w:r>
      <w:r>
        <w:rPr>
          <w:rFonts w:ascii="宋体" w:eastAsia="宋体" w:hAnsi="宋体" w:cs="宋体" w:hint="eastAsia"/>
          <w:kern w:val="0"/>
          <w:sz w:val="24"/>
          <w:shd w:val="clear" w:color="080000" w:fill="FFFFFF"/>
        </w:rPr>
        <w:t>）、</w:t>
      </w:r>
      <w:r w:rsidR="001C3452" w:rsidRPr="001C3452">
        <w:rPr>
          <w:rFonts w:ascii="宋体" w:eastAsia="宋体" w:hAnsi="宋体" w:cs="宋体" w:hint="eastAsia"/>
          <w:kern w:val="0"/>
          <w:sz w:val="24"/>
          <w:shd w:val="clear" w:color="080000" w:fill="FFFFFF"/>
        </w:rPr>
        <w:t>交付（服务、完工）时间：</w:t>
      </w:r>
      <w:r w:rsidR="002C18AA">
        <w:rPr>
          <w:rFonts w:ascii="宋体" w:eastAsia="宋体" w:hAnsi="宋体" w:cs="宋体" w:hint="eastAsia"/>
          <w:kern w:val="0"/>
          <w:sz w:val="24"/>
          <w:shd w:val="clear" w:color="080000" w:fill="FFFFFF"/>
        </w:rPr>
        <w:t>45日历天</w:t>
      </w:r>
      <w:r>
        <w:rPr>
          <w:rFonts w:ascii="宋体" w:eastAsia="宋体" w:hAnsi="宋体" w:cs="宋体" w:hint="eastAsia"/>
          <w:kern w:val="0"/>
          <w:sz w:val="24"/>
          <w:shd w:val="clear" w:color="080000" w:fill="FFFFFF"/>
        </w:rPr>
        <w:t>；</w:t>
      </w:r>
    </w:p>
    <w:p w:rsidR="009F099C" w:rsidRPr="001C3452" w:rsidRDefault="009F099C" w:rsidP="001C3452">
      <w:pPr>
        <w:pStyle w:val="a0"/>
        <w:ind w:firstLineChars="300" w:firstLine="720"/>
        <w:rPr>
          <w:rFonts w:ascii="宋体" w:hAnsi="宋体" w:cs="宋体"/>
          <w:kern w:val="0"/>
          <w:sz w:val="24"/>
          <w:shd w:val="clear" w:color="080000" w:fill="FFFFFF"/>
        </w:rPr>
      </w:pPr>
      <w:r w:rsidRPr="009F099C">
        <w:rPr>
          <w:rFonts w:ascii="宋体" w:eastAsia="宋体" w:hAnsi="宋体" w:cs="宋体" w:hint="eastAsia"/>
          <w:kern w:val="0"/>
          <w:sz w:val="24"/>
          <w:shd w:val="clear" w:color="080000" w:fill="FFFFFF"/>
        </w:rPr>
        <w:t>（</w:t>
      </w:r>
      <w:r w:rsidR="001C3452">
        <w:rPr>
          <w:rFonts w:ascii="宋体" w:eastAsia="宋体" w:hAnsi="宋体" w:cs="宋体" w:hint="eastAsia"/>
          <w:kern w:val="0"/>
          <w:sz w:val="24"/>
          <w:shd w:val="clear" w:color="080000" w:fill="FFFFFF"/>
        </w:rPr>
        <w:t>三</w:t>
      </w:r>
      <w:r w:rsidRPr="009F099C">
        <w:rPr>
          <w:rFonts w:ascii="宋体" w:eastAsia="宋体" w:hAnsi="宋体" w:cs="宋体" w:hint="eastAsia"/>
          <w:kern w:val="0"/>
          <w:sz w:val="24"/>
          <w:shd w:val="clear" w:color="080000" w:fill="FFFFFF"/>
        </w:rPr>
        <w:t>）</w:t>
      </w:r>
      <w:r w:rsidR="001C3452">
        <w:rPr>
          <w:rFonts w:ascii="宋体" w:eastAsia="宋体" w:hAnsi="宋体" w:cs="宋体" w:hint="eastAsia"/>
          <w:kern w:val="0"/>
          <w:sz w:val="24"/>
          <w:shd w:val="clear" w:color="080000" w:fill="FFFFFF"/>
        </w:rPr>
        <w:t>、</w:t>
      </w:r>
      <w:r w:rsidR="001C3452" w:rsidRPr="001C3452">
        <w:rPr>
          <w:rFonts w:ascii="宋体" w:eastAsia="宋体" w:hAnsi="宋体" w:cs="宋体" w:hint="eastAsia"/>
          <w:kern w:val="0"/>
          <w:sz w:val="24"/>
          <w:shd w:val="clear" w:color="080000" w:fill="FFFFFF"/>
        </w:rPr>
        <w:t>交付（服务、施工）地点：襄城县人民医院</w:t>
      </w:r>
      <w:r w:rsidRPr="009F099C">
        <w:rPr>
          <w:rFonts w:ascii="宋体" w:eastAsia="宋体" w:hAnsi="宋体" w:cs="宋体" w:hint="eastAsia"/>
          <w:kern w:val="0"/>
          <w:sz w:val="24"/>
          <w:shd w:val="clear" w:color="080000" w:fill="FFFFFF"/>
        </w:rPr>
        <w:t>；</w:t>
      </w:r>
    </w:p>
    <w:p w:rsidR="001C3452" w:rsidRDefault="00C03E1C" w:rsidP="009F099C">
      <w:pPr>
        <w:ind w:firstLineChars="300" w:firstLine="720"/>
        <w:jc w:val="left"/>
        <w:rPr>
          <w:rFonts w:ascii="宋体" w:hAnsi="宋体" w:cs="宋体"/>
          <w:kern w:val="0"/>
          <w:sz w:val="24"/>
          <w:shd w:val="clear" w:color="080000" w:fill="FFFFFF"/>
        </w:rPr>
      </w:pPr>
      <w:r w:rsidRPr="009F099C">
        <w:rPr>
          <w:rFonts w:ascii="宋体" w:hAnsi="宋体" w:cs="宋体" w:hint="eastAsia"/>
          <w:kern w:val="0"/>
          <w:sz w:val="24"/>
          <w:shd w:val="clear" w:color="080000" w:fill="FFFFFF"/>
        </w:rPr>
        <w:t>（</w:t>
      </w:r>
      <w:r w:rsidR="001C3452">
        <w:rPr>
          <w:rFonts w:ascii="宋体" w:hAnsi="宋体" w:cs="宋体" w:hint="eastAsia"/>
          <w:kern w:val="0"/>
          <w:sz w:val="24"/>
          <w:shd w:val="clear" w:color="080000" w:fill="FFFFFF"/>
        </w:rPr>
        <w:t>四</w:t>
      </w:r>
      <w:r w:rsidRPr="009F099C">
        <w:rPr>
          <w:rFonts w:ascii="宋体" w:hAnsi="宋体" w:cs="宋体" w:hint="eastAsia"/>
          <w:kern w:val="0"/>
          <w:sz w:val="24"/>
          <w:shd w:val="clear" w:color="080000" w:fill="FFFFFF"/>
        </w:rPr>
        <w:t>）、</w:t>
      </w:r>
      <w:r w:rsidR="001C3452" w:rsidRPr="001C3452">
        <w:rPr>
          <w:rFonts w:ascii="宋体" w:hAnsi="宋体" w:cs="宋体" w:hint="eastAsia"/>
          <w:kern w:val="0"/>
          <w:sz w:val="24"/>
          <w:shd w:val="clear" w:color="080000" w:fill="FFFFFF"/>
        </w:rPr>
        <w:t>采购资金支付</w:t>
      </w:r>
      <w:r w:rsidR="009F099C" w:rsidRPr="009F099C">
        <w:rPr>
          <w:rFonts w:ascii="宋体" w:hAnsi="宋体" w:cs="宋体" w:hint="eastAsia"/>
          <w:kern w:val="0"/>
          <w:sz w:val="24"/>
          <w:shd w:val="clear" w:color="080000" w:fill="FFFFFF"/>
        </w:rPr>
        <w:t>：</w:t>
      </w:r>
      <w:bookmarkStart w:id="0" w:name="_Hlk525147659"/>
    </w:p>
    <w:bookmarkEnd w:id="0"/>
    <w:p w:rsidR="001C3452" w:rsidRPr="001C3452" w:rsidRDefault="001C3452" w:rsidP="001C3452">
      <w:pPr>
        <w:spacing w:line="400" w:lineRule="exact"/>
        <w:ind w:firstLineChars="550" w:firstLine="1320"/>
        <w:jc w:val="left"/>
        <w:rPr>
          <w:rFonts w:ascii="宋体" w:hAnsi="宋体" w:cs="宋体"/>
          <w:kern w:val="0"/>
          <w:sz w:val="24"/>
          <w:shd w:val="clear" w:color="080000" w:fill="FFFFFF"/>
        </w:rPr>
      </w:pPr>
      <w:r>
        <w:rPr>
          <w:rFonts w:ascii="宋体" w:hAnsi="宋体" w:cs="宋体" w:hint="eastAsia"/>
          <w:kern w:val="0"/>
          <w:sz w:val="24"/>
          <w:shd w:val="clear" w:color="080000" w:fill="FFFFFF"/>
        </w:rPr>
        <w:t>1、</w:t>
      </w:r>
      <w:r w:rsidRPr="001C3452">
        <w:rPr>
          <w:rFonts w:ascii="宋体" w:hAnsi="宋体" w:cs="宋体" w:hint="eastAsia"/>
          <w:kern w:val="0"/>
          <w:sz w:val="24"/>
          <w:shd w:val="clear" w:color="080000" w:fill="FFFFFF"/>
        </w:rPr>
        <w:t>支付方式：电汇</w:t>
      </w:r>
    </w:p>
    <w:p w:rsidR="001C3452" w:rsidRPr="001C3452" w:rsidRDefault="001C3452" w:rsidP="001C3452">
      <w:pPr>
        <w:spacing w:line="400" w:lineRule="exact"/>
        <w:ind w:firstLineChars="550" w:firstLine="1320"/>
        <w:jc w:val="left"/>
        <w:rPr>
          <w:rFonts w:ascii="宋体" w:hAnsi="宋体" w:cs="宋体"/>
          <w:kern w:val="0"/>
          <w:sz w:val="24"/>
          <w:shd w:val="clear" w:color="080000" w:fill="FFFFFF"/>
        </w:rPr>
      </w:pPr>
      <w:r>
        <w:rPr>
          <w:rFonts w:ascii="宋体" w:hAnsi="宋体" w:cs="宋体" w:hint="eastAsia"/>
          <w:kern w:val="0"/>
          <w:sz w:val="24"/>
          <w:shd w:val="clear" w:color="080000" w:fill="FFFFFF"/>
        </w:rPr>
        <w:t>2、</w:t>
      </w:r>
      <w:r w:rsidRPr="001C3452">
        <w:rPr>
          <w:rFonts w:ascii="宋体" w:hAnsi="宋体" w:cs="宋体" w:hint="eastAsia"/>
          <w:kern w:val="0"/>
          <w:sz w:val="24"/>
          <w:shd w:val="clear" w:color="080000" w:fill="FFFFFF"/>
        </w:rPr>
        <w:t>支付时间及条件：设备安装调试结束，经验</w:t>
      </w:r>
      <w:bookmarkStart w:id="1" w:name="_GoBack"/>
      <w:r w:rsidRPr="001C3452">
        <w:rPr>
          <w:rFonts w:ascii="宋体" w:hAnsi="宋体" w:cs="宋体" w:hint="eastAsia"/>
          <w:kern w:val="0"/>
          <w:sz w:val="24"/>
          <w:shd w:val="clear" w:color="080000" w:fill="FFFFFF"/>
        </w:rPr>
        <w:t>收</w:t>
      </w:r>
      <w:bookmarkEnd w:id="1"/>
      <w:r w:rsidRPr="001C3452">
        <w:rPr>
          <w:rFonts w:ascii="宋体" w:hAnsi="宋体" w:cs="宋体" w:hint="eastAsia"/>
          <w:kern w:val="0"/>
          <w:sz w:val="24"/>
          <w:shd w:val="clear" w:color="080000" w:fill="FFFFFF"/>
        </w:rPr>
        <w:t>合格后付合同款</w:t>
      </w:r>
      <w:r w:rsidRPr="001C3452">
        <w:rPr>
          <w:rFonts w:ascii="宋体" w:hAnsi="宋体" w:cs="宋体"/>
          <w:kern w:val="0"/>
          <w:sz w:val="24"/>
          <w:shd w:val="clear" w:color="080000" w:fill="FFFFFF"/>
        </w:rPr>
        <w:t>90%</w:t>
      </w:r>
      <w:r w:rsidRPr="001C3452">
        <w:rPr>
          <w:rFonts w:ascii="宋体" w:hAnsi="宋体" w:cs="宋体" w:hint="eastAsia"/>
          <w:kern w:val="0"/>
          <w:sz w:val="24"/>
          <w:shd w:val="clear" w:color="080000" w:fill="FFFFFF"/>
        </w:rPr>
        <w:t>，余款满一年无质量问题一次付清。</w:t>
      </w:r>
    </w:p>
    <w:p w:rsidR="00C03E1C" w:rsidRPr="00413BCD" w:rsidRDefault="00C03E1C" w:rsidP="00C03E1C">
      <w:pPr>
        <w:spacing w:line="400" w:lineRule="exact"/>
        <w:jc w:val="left"/>
        <w:rPr>
          <w:rFonts w:ascii="宋体" w:hAnsi="宋体"/>
          <w:b/>
          <w:sz w:val="24"/>
        </w:rPr>
      </w:pPr>
      <w:r>
        <w:rPr>
          <w:rFonts w:ascii="宋体" w:hAnsi="宋体" w:hint="eastAsia"/>
          <w:sz w:val="24"/>
        </w:rPr>
        <w:t xml:space="preserve">　    （</w:t>
      </w:r>
      <w:r w:rsidR="001C3452">
        <w:rPr>
          <w:rFonts w:ascii="宋体" w:hAnsi="宋体" w:hint="eastAsia"/>
          <w:sz w:val="24"/>
        </w:rPr>
        <w:t>五</w:t>
      </w:r>
      <w:r>
        <w:rPr>
          <w:rFonts w:ascii="宋体" w:hAnsi="宋体" w:hint="eastAsia"/>
          <w:sz w:val="24"/>
        </w:rPr>
        <w:t>）</w:t>
      </w:r>
      <w:r w:rsidRPr="009F099C">
        <w:rPr>
          <w:rFonts w:ascii="宋体" w:hAnsi="宋体" w:hint="eastAsia"/>
          <w:sz w:val="24"/>
        </w:rPr>
        <w:t>、</w:t>
      </w:r>
      <w:r w:rsidR="004B1033" w:rsidRPr="004B1033">
        <w:rPr>
          <w:rFonts w:ascii="宋体" w:hAnsi="宋体" w:hint="eastAsia"/>
          <w:b/>
          <w:sz w:val="24"/>
        </w:rPr>
        <w:t>预算金额：</w:t>
      </w:r>
      <w:r w:rsidR="004B1033" w:rsidRPr="004B1033">
        <w:rPr>
          <w:rFonts w:ascii="宋体" w:hAnsi="宋体"/>
          <w:b/>
          <w:sz w:val="24"/>
        </w:rPr>
        <w:t xml:space="preserve"> 60</w:t>
      </w:r>
      <w:r w:rsidR="004B1033" w:rsidRPr="004B1033">
        <w:rPr>
          <w:rFonts w:ascii="宋体" w:hAnsi="宋体" w:hint="eastAsia"/>
          <w:b/>
          <w:sz w:val="24"/>
        </w:rPr>
        <w:t>万元</w:t>
      </w:r>
      <w:r w:rsidR="004B1033" w:rsidRPr="004B1033">
        <w:rPr>
          <w:rFonts w:ascii="宋体" w:hAnsi="宋体"/>
          <w:b/>
          <w:sz w:val="24"/>
        </w:rPr>
        <w:t xml:space="preserve"> </w:t>
      </w:r>
      <w:r w:rsidR="004B1033" w:rsidRPr="004B1033">
        <w:rPr>
          <w:rFonts w:ascii="宋体" w:hAnsi="宋体" w:hint="eastAsia"/>
          <w:b/>
          <w:sz w:val="24"/>
        </w:rPr>
        <w:t>；最高限价：</w:t>
      </w:r>
      <w:r w:rsidR="004B1033" w:rsidRPr="004B1033">
        <w:rPr>
          <w:rFonts w:ascii="宋体" w:hAnsi="宋体"/>
          <w:b/>
          <w:sz w:val="24"/>
        </w:rPr>
        <w:t>60</w:t>
      </w:r>
      <w:r w:rsidR="004B1033" w:rsidRPr="004B1033">
        <w:rPr>
          <w:rFonts w:ascii="宋体" w:hAnsi="宋体" w:hint="eastAsia"/>
          <w:b/>
          <w:sz w:val="24"/>
        </w:rPr>
        <w:t>万元</w:t>
      </w:r>
      <w:r w:rsidR="004B1033">
        <w:rPr>
          <w:rFonts w:ascii="宋体" w:hAnsi="宋体" w:hint="eastAsia"/>
          <w:b/>
          <w:sz w:val="24"/>
        </w:rPr>
        <w:t>，</w:t>
      </w:r>
      <w:r w:rsidR="009F099C" w:rsidRPr="00413BCD">
        <w:rPr>
          <w:rFonts w:ascii="宋体" w:hAnsi="宋体" w:hint="eastAsia"/>
          <w:b/>
          <w:sz w:val="24"/>
        </w:rPr>
        <w:t>超出者为无效投标</w:t>
      </w:r>
      <w:r w:rsidR="009F099C" w:rsidRPr="009F099C">
        <w:rPr>
          <w:rFonts w:ascii="宋体" w:hAnsi="宋体" w:hint="eastAsia"/>
          <w:sz w:val="24"/>
        </w:rPr>
        <w:t>。</w:t>
      </w:r>
    </w:p>
    <w:p w:rsidR="00413BCD" w:rsidRPr="00413BCD" w:rsidRDefault="00C03E1C" w:rsidP="004B1033">
      <w:pPr>
        <w:spacing w:line="400" w:lineRule="exact"/>
        <w:jc w:val="left"/>
        <w:rPr>
          <w:rFonts w:ascii="宋体" w:hAnsi="宋体" w:cs="宋体"/>
          <w:sz w:val="24"/>
        </w:rPr>
      </w:pPr>
      <w:r>
        <w:rPr>
          <w:rFonts w:ascii="宋体" w:hAnsi="宋体" w:hint="eastAsia"/>
          <w:sz w:val="24"/>
        </w:rPr>
        <w:t xml:space="preserve">　　  </w:t>
      </w:r>
    </w:p>
    <w:p w:rsidR="00C03E1C" w:rsidRPr="009F099C" w:rsidRDefault="00C03E1C" w:rsidP="009F099C">
      <w:pPr>
        <w:spacing w:line="400" w:lineRule="exact"/>
        <w:jc w:val="left"/>
        <w:rPr>
          <w:rFonts w:ascii="宋体" w:hAnsi="宋体"/>
          <w:sz w:val="24"/>
        </w:rPr>
        <w:sectPr w:rsidR="00C03E1C" w:rsidRPr="009F099C" w:rsidSect="005A0CA1">
          <w:pgSz w:w="11906" w:h="16838"/>
          <w:pgMar w:top="1440" w:right="1797" w:bottom="1440" w:left="1797" w:header="851" w:footer="992" w:gutter="0"/>
          <w:cols w:space="720"/>
          <w:docGrid w:type="lines" w:linePitch="312"/>
        </w:sectPr>
      </w:pPr>
    </w:p>
    <w:p w:rsidR="004C59B2" w:rsidRDefault="008F7509" w:rsidP="009E16B7">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9E16B7" w:rsidRDefault="008F7509">
      <w:pPr>
        <w:ind w:firstLineChars="50" w:firstLine="141"/>
        <w:rPr>
          <w:rFonts w:ascii="宋体" w:hAnsi="宋体" w:cs="宋体"/>
          <w:b/>
          <w:sz w:val="28"/>
          <w:szCs w:val="28"/>
        </w:rPr>
      </w:pPr>
      <w:r>
        <w:rPr>
          <w:rFonts w:ascii="宋体" w:hAnsi="宋体" w:cs="宋体" w:hint="eastAsia"/>
          <w:b/>
          <w:sz w:val="28"/>
          <w:szCs w:val="28"/>
        </w:rPr>
        <w:t xml:space="preserve">   </w:t>
      </w:r>
    </w:p>
    <w:p w:rsidR="009E16B7" w:rsidRDefault="009E16B7">
      <w:pPr>
        <w:ind w:firstLineChars="50" w:firstLine="141"/>
        <w:rPr>
          <w:rFonts w:ascii="宋体" w:hAnsi="宋体" w:cs="宋体"/>
          <w:b/>
          <w:sz w:val="28"/>
          <w:szCs w:val="28"/>
        </w:rPr>
      </w:pP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E100FB">
        <w:rPr>
          <w:rFonts w:ascii="宋体" w:hAnsi="宋体" w:cs="宋体" w:hint="eastAsia"/>
          <w:sz w:val="24"/>
        </w:rPr>
        <w:t>货物</w:t>
      </w:r>
      <w:r>
        <w:rPr>
          <w:rFonts w:ascii="宋体" w:hAnsi="宋体" w:cs="宋体" w:hint="eastAsia"/>
          <w:sz w:val="24"/>
        </w:rPr>
        <w:t>，采购文件即招标文件。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3E1710">
        <w:rPr>
          <w:rFonts w:ascii="宋体" w:hAnsi="宋体" w:cs="宋体" w:hint="eastAsia"/>
          <w:sz w:val="24"/>
        </w:rPr>
        <w:t>人民医院</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（一）、投标文件书写、计量单位使用等</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E22239" w:rsidRDefault="00E22239" w:rsidP="00E22239">
      <w:pPr>
        <w:spacing w:line="360" w:lineRule="auto"/>
        <w:rPr>
          <w:rFonts w:ascii="宋体" w:hAnsi="宋体" w:cs="宋体"/>
          <w:sz w:val="24"/>
        </w:rPr>
      </w:pPr>
      <w:r>
        <w:rPr>
          <w:rFonts w:ascii="宋体" w:hAnsi="宋体" w:cs="宋体" w:hint="eastAsia"/>
          <w:sz w:val="24"/>
        </w:rPr>
        <w:t xml:space="preserve">   （二）、投标文件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1、投标文件份数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2、投标文件的签署盖章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w:t>
      </w:r>
      <w:r>
        <w:rPr>
          <w:rFonts w:ascii="宋体" w:hAnsi="宋体" w:cs="宋体" w:hint="eastAsia"/>
          <w:sz w:val="24"/>
        </w:rPr>
        <w:lastRenderedPageBreak/>
        <w:t>须由投标人加盖投标人公章。正本按招标文件要求签字盖章（无需逐页签字盖章），副本应与正本保持一致（可为正本的复印件）。</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3、投标文件的构成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E22239" w:rsidRPr="00384AE2" w:rsidRDefault="00E22239" w:rsidP="00E22239">
      <w:pPr>
        <w:spacing w:line="360" w:lineRule="auto"/>
        <w:ind w:firstLineChars="200" w:firstLine="482"/>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（三）、投标文件格式</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lastRenderedPageBreak/>
        <w:t>2. 投标人应按招标文件提供的格式编写投标文件。招标文件未提供标准格式的投标人可自行拟定。</w:t>
      </w:r>
    </w:p>
    <w:p w:rsidR="00E22239" w:rsidRDefault="00E22239" w:rsidP="00E22239">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E22239" w:rsidRDefault="00E22239" w:rsidP="00E22239">
      <w:pPr>
        <w:spacing w:line="360" w:lineRule="auto"/>
        <w:rPr>
          <w:rFonts w:ascii="宋体" w:hAnsi="宋体" w:cs="宋体"/>
          <w:sz w:val="24"/>
        </w:rPr>
      </w:pPr>
      <w:r>
        <w:rPr>
          <w:rFonts w:ascii="宋体" w:hAnsi="宋体" w:cs="宋体" w:hint="eastAsia"/>
          <w:sz w:val="24"/>
        </w:rPr>
        <w:t xml:space="preserve">  （五）、投标人资格的证明文件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E22239" w:rsidRDefault="00E22239" w:rsidP="00E22239">
      <w:pPr>
        <w:spacing w:line="360" w:lineRule="auto"/>
        <w:rPr>
          <w:rFonts w:ascii="宋体" w:hAnsi="宋体" w:cs="宋体"/>
          <w:sz w:val="24"/>
        </w:rPr>
      </w:pPr>
      <w:r>
        <w:rPr>
          <w:rFonts w:ascii="宋体" w:hAnsi="宋体" w:cs="宋体" w:hint="eastAsia"/>
          <w:sz w:val="24"/>
        </w:rPr>
        <w:t xml:space="preserve">  （六）、投标有效期</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E22239" w:rsidRDefault="00E22239" w:rsidP="00E22239">
      <w:pPr>
        <w:spacing w:line="360" w:lineRule="auto"/>
        <w:rPr>
          <w:rFonts w:ascii="宋体" w:hAnsi="宋体" w:cs="宋体"/>
          <w:sz w:val="24"/>
        </w:rPr>
      </w:pPr>
      <w:r>
        <w:rPr>
          <w:rFonts w:ascii="宋体" w:hAnsi="宋体" w:cs="宋体" w:hint="eastAsia"/>
          <w:sz w:val="24"/>
        </w:rPr>
        <w:t xml:space="preserve">  （七）、投标保证金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1、投标保证金的缴纳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标段的投标保证金，视为未按时交纳。并将缴纳凭证“许昌公共资源交易中心保证金缴纳回执”附于投标文件中，同时在开标现场提供一份“许昌公共资源交易中心保证金缴纳回执单”以备查询。</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、投标保证金的退还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E22239" w:rsidRPr="00635DCC" w:rsidRDefault="00E22239" w:rsidP="00E22239">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Pr="00AA6CBD">
        <w:rPr>
          <w:rFonts w:ascii="宋体" w:hAnsi="宋体" w:cs="宋体" w:hint="eastAsia"/>
          <w:sz w:val="24"/>
        </w:rPr>
        <w:t>投标人无故</w:t>
      </w:r>
      <w:r>
        <w:rPr>
          <w:rFonts w:ascii="宋体" w:hAnsi="宋体" w:cs="宋体" w:hint="eastAsia"/>
          <w:sz w:val="24"/>
        </w:rPr>
        <w:t>不参加投标且未于递交投标文件截止时间前书面通知采购人或采购机构；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w:t>
      </w:r>
      <w:r>
        <w:rPr>
          <w:rFonts w:ascii="宋体" w:hAnsi="宋体" w:cs="宋体" w:hint="eastAsia"/>
          <w:sz w:val="24"/>
        </w:rPr>
        <w:lastRenderedPageBreak/>
        <w:t>认定、记录，并予以公示公告。对涉嫌串通投标，经调查核实后，记录不良行为，移交有关部门进行查处，不予退还的保证金上缴国库。</w:t>
      </w:r>
    </w:p>
    <w:p w:rsidR="00E22239" w:rsidRDefault="00E22239" w:rsidP="00E2223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（一）、投标文件的密封和标记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E22239" w:rsidRDefault="00E22239" w:rsidP="00E22239">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E22239" w:rsidRDefault="00E22239" w:rsidP="00E2223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（三）、迟交的投标文件 </w:t>
      </w:r>
    </w:p>
    <w:p w:rsidR="00E22239" w:rsidRDefault="00E22239" w:rsidP="00E2223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E22239" w:rsidRDefault="00E22239" w:rsidP="00E22239">
      <w:pPr>
        <w:spacing w:line="360" w:lineRule="auto"/>
        <w:rPr>
          <w:rFonts w:ascii="宋体" w:hAnsi="宋体" w:cs="宋体"/>
          <w:sz w:val="24"/>
        </w:rPr>
      </w:pPr>
      <w:r>
        <w:rPr>
          <w:rFonts w:ascii="宋体" w:hAnsi="宋体" w:cs="宋体" w:hint="eastAsia"/>
          <w:sz w:val="24"/>
        </w:rPr>
        <w:t xml:space="preserve">  （四）、投标文件的撤销</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E22239" w:rsidRDefault="00E22239" w:rsidP="00E2223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E22239" w:rsidRDefault="00E22239" w:rsidP="00E2223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E22239" w:rsidRDefault="00E22239" w:rsidP="00E22239">
      <w:pPr>
        <w:spacing w:line="360" w:lineRule="auto"/>
        <w:rPr>
          <w:rFonts w:ascii="宋体" w:hAnsi="宋体" w:cs="宋体"/>
          <w:sz w:val="24"/>
        </w:rPr>
      </w:pPr>
      <w:r>
        <w:rPr>
          <w:rFonts w:ascii="宋体" w:hAnsi="宋体" w:cs="宋体" w:hint="eastAsia"/>
          <w:sz w:val="24"/>
        </w:rPr>
        <w:lastRenderedPageBreak/>
        <w:t xml:space="preserve">   （一）、投标文件中必须提供法人营业执照、税务登记证、组织机构代码证及招标文件中要求的相关证件复印件，且在评标时同时提供与复印件一致的原件。</w:t>
      </w:r>
    </w:p>
    <w:p w:rsidR="00E22239" w:rsidRDefault="00E22239" w:rsidP="00E2223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E22239" w:rsidRDefault="00E22239" w:rsidP="00E2223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AE46A0">
        <w:rPr>
          <w:rFonts w:ascii="新宋体" w:eastAsia="新宋体" w:hAnsi="新宋体" w:hint="eastAsia"/>
          <w:b/>
          <w:sz w:val="24"/>
        </w:rPr>
        <w:t>提供投标保证金缴纳转账回执单</w:t>
      </w:r>
      <w:r>
        <w:rPr>
          <w:rFonts w:ascii="宋体" w:hAnsi="宋体" w:cs="宋体" w:hint="eastAsia"/>
          <w:sz w:val="24"/>
        </w:rPr>
        <w:t>）；</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6、不响应付款方式的；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E22239" w:rsidRDefault="00E22239" w:rsidP="00E2223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E22239" w:rsidRDefault="00E22239" w:rsidP="00E2223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E22239" w:rsidRDefault="00E22239" w:rsidP="00E2223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E22239" w:rsidRDefault="00E22239" w:rsidP="00E22239">
      <w:pPr>
        <w:spacing w:line="360" w:lineRule="auto"/>
        <w:ind w:firstLine="480"/>
        <w:rPr>
          <w:rFonts w:ascii="宋体" w:hAnsi="宋体" w:cs="宋体"/>
          <w:sz w:val="24"/>
        </w:rPr>
      </w:pPr>
      <w:bookmarkStart w:id="2" w:name="_Toc380070829"/>
      <w:r>
        <w:rPr>
          <w:rFonts w:ascii="宋体" w:hAnsi="宋体" w:cs="宋体" w:hint="eastAsia"/>
          <w:sz w:val="24"/>
        </w:rPr>
        <w:lastRenderedPageBreak/>
        <w:t>(十）、为了防止或纠正违法的或者不正当的政府采购行为，根据《政府采购法》相关规定，供应商对本次政府采购活动事项有疑问的，可以向采购人或采购代理机构提出询问、质疑或投诉。</w:t>
      </w:r>
    </w:p>
    <w:p w:rsidR="00E22239" w:rsidRDefault="00E22239" w:rsidP="00E22239">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2"/>
    <w:p w:rsidR="00E22239" w:rsidRDefault="00E22239" w:rsidP="00E22239">
      <w:pPr>
        <w:spacing w:line="360" w:lineRule="auto"/>
        <w:rPr>
          <w:b/>
          <w:sz w:val="28"/>
          <w:szCs w:val="28"/>
        </w:rPr>
      </w:pPr>
      <w:r>
        <w:rPr>
          <w:rFonts w:ascii="宋体" w:hAnsi="宋体" w:cs="宋体" w:hint="eastAsia"/>
          <w:b/>
          <w:sz w:val="28"/>
          <w:szCs w:val="28"/>
        </w:rPr>
        <w:t>六、开标和评标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Pr="00302632">
        <w:rPr>
          <w:rFonts w:ascii="宋体" w:hAnsi="宋体" w:cs="宋体" w:hint="eastAsia"/>
          <w:color w:val="000000" w:themeColor="text1"/>
          <w:sz w:val="24"/>
        </w:rPr>
        <w:t>采购</w:t>
      </w:r>
      <w:r>
        <w:rPr>
          <w:rFonts w:ascii="宋体" w:hAnsi="宋体" w:cs="宋体" w:hint="eastAsia"/>
          <w:sz w:val="24"/>
        </w:rPr>
        <w:t>代理机构引导下进行。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w:t>
      </w:r>
      <w:r w:rsidRPr="00302632">
        <w:rPr>
          <w:rFonts w:ascii="宋体" w:hAnsi="宋体" w:cs="宋体" w:hint="eastAsia"/>
          <w:color w:val="000000" w:themeColor="text1"/>
          <w:sz w:val="24"/>
        </w:rPr>
        <w:t>采购</w:t>
      </w:r>
      <w:r>
        <w:rPr>
          <w:rFonts w:ascii="宋体" w:hAnsi="宋体" w:cs="宋体" w:hint="eastAsia"/>
          <w:sz w:val="24"/>
        </w:rPr>
        <w:t>代理机构解密：</w:t>
      </w:r>
      <w:r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7 投标人未参加开标的，视同认可开标结果。</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（二）、评标委员会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评标委员会的组成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5、评标委员会拒绝被确定为非实质性投标的投标，投标人不能通过修正或撤销不符之处而使投标成为实质性投标的投标。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(四)、投标文件的澄清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E22239" w:rsidRDefault="00E22239" w:rsidP="00E2223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C59B2" w:rsidRDefault="008F7509" w:rsidP="00E22239">
      <w:pPr>
        <w:pStyle w:val="a7"/>
        <w:spacing w:line="360" w:lineRule="auto"/>
        <w:ind w:firstLineChars="950" w:firstLine="3052"/>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4C59B2" w:rsidTr="00E22239">
        <w:trPr>
          <w:trHeight w:val="772"/>
        </w:trPr>
        <w:tc>
          <w:tcPr>
            <w:tcW w:w="9889" w:type="dxa"/>
            <w:vAlign w:val="center"/>
          </w:tcPr>
          <w:p w:rsidR="004C59B2" w:rsidRDefault="008F750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lastRenderedPageBreak/>
              <w:t>资格审查</w:t>
            </w:r>
            <w:r w:rsidRPr="009E16B7">
              <w:rPr>
                <w:rFonts w:asciiTheme="minorEastAsia" w:eastAsiaTheme="minorEastAsia" w:hAnsiTheme="minorEastAsia" w:cs="仿宋_GB2312"/>
                <w:b/>
                <w:kern w:val="0"/>
                <w:sz w:val="32"/>
                <w:szCs w:val="32"/>
                <w:lang w:val="zh-CN"/>
              </w:rPr>
              <w:t>因素</w:t>
            </w:r>
          </w:p>
        </w:tc>
      </w:tr>
      <w:tr w:rsidR="004C59B2" w:rsidTr="00E22239">
        <w:trPr>
          <w:trHeight w:val="65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（一）具有独立承担民事责任的能力；</w:t>
            </w:r>
          </w:p>
        </w:tc>
      </w:tr>
      <w:tr w:rsidR="004C59B2" w:rsidTr="00E22239">
        <w:trPr>
          <w:trHeight w:val="56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（二）具有良好的商业信誉和健全的财务制度；</w:t>
            </w:r>
          </w:p>
        </w:tc>
      </w:tr>
      <w:tr w:rsidR="004C59B2" w:rsidTr="00E22239">
        <w:trPr>
          <w:trHeight w:val="569"/>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C59B2" w:rsidTr="00E22239">
        <w:trPr>
          <w:trHeight w:val="724"/>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（四）具依法缴纳税收和社会保障资金的良好记录；</w:t>
            </w:r>
          </w:p>
        </w:tc>
      </w:tr>
      <w:tr w:rsidR="00413BCD" w:rsidTr="00E22239">
        <w:trPr>
          <w:trHeight w:val="724"/>
        </w:trPr>
        <w:tc>
          <w:tcPr>
            <w:tcW w:w="9889" w:type="dxa"/>
            <w:vAlign w:val="center"/>
          </w:tcPr>
          <w:p w:rsidR="00413BCD" w:rsidRPr="005A0CA1" w:rsidRDefault="00413BCD" w:rsidP="005A0CA1">
            <w:pPr>
              <w:pStyle w:val="ab"/>
              <w:ind w:right="147"/>
              <w:rPr>
                <w:shd w:val="clear" w:color="040000" w:fill="FFFFFF"/>
              </w:rPr>
            </w:pPr>
            <w:r w:rsidRPr="00413BCD">
              <w:rPr>
                <w:rFonts w:hint="eastAsia"/>
                <w:shd w:val="clear" w:color="040000" w:fill="FFFFFF"/>
              </w:rPr>
              <w:t>（五）</w:t>
            </w:r>
            <w:r w:rsidRPr="00413BCD">
              <w:rPr>
                <w:rFonts w:hint="eastAsia"/>
                <w:bCs/>
                <w:shd w:val="clear" w:color="040000" w:fill="FFFFFF"/>
              </w:rPr>
              <w:t>参加政府采购活动前三年内，在经营活动中没有重大违法记录；</w:t>
            </w:r>
          </w:p>
        </w:tc>
      </w:tr>
      <w:tr w:rsidR="004C59B2" w:rsidTr="00E22239">
        <w:trPr>
          <w:trHeight w:val="746"/>
        </w:trPr>
        <w:tc>
          <w:tcPr>
            <w:tcW w:w="9889" w:type="dxa"/>
            <w:vAlign w:val="center"/>
          </w:tcPr>
          <w:p w:rsidR="004C59B2" w:rsidRPr="008E58EB" w:rsidRDefault="005A0CA1" w:rsidP="00413BCD">
            <w:pPr>
              <w:pStyle w:val="ab"/>
              <w:ind w:right="147"/>
              <w:rPr>
                <w:shd w:val="clear" w:color="040000" w:fill="FFFFFF"/>
              </w:rPr>
            </w:pPr>
            <w:r w:rsidRPr="005A0CA1">
              <w:rPr>
                <w:rFonts w:hint="eastAsia"/>
                <w:shd w:val="clear" w:color="040000" w:fill="FFFFFF"/>
              </w:rPr>
              <w:t>（</w:t>
            </w:r>
            <w:r w:rsidR="00413BCD">
              <w:rPr>
                <w:rFonts w:hint="eastAsia"/>
                <w:shd w:val="clear" w:color="040000" w:fill="FFFFFF"/>
              </w:rPr>
              <w:t>六</w:t>
            </w:r>
            <w:r w:rsidRPr="005A0CA1">
              <w:rPr>
                <w:rFonts w:hint="eastAsia"/>
                <w:shd w:val="clear" w:color="040000" w:fill="FFFFFF"/>
              </w:rPr>
              <w:t>）</w:t>
            </w:r>
            <w:r w:rsidR="003E1710" w:rsidRPr="003E1710">
              <w:rPr>
                <w:rFonts w:hint="eastAsia"/>
                <w:shd w:val="clear" w:color="040000" w:fill="FFFFFF"/>
              </w:rPr>
              <w:t>投标人需提供有效的《医疗器械经营许可证（或经营备案凭证）》，提供货物制造商的《医疗器械生产许可证》（国外生产商除外）、《医疗器械注册证》，进口设备需提供进口设备医疗器械注册证</w:t>
            </w:r>
            <w:r w:rsidRPr="005A0CA1">
              <w:rPr>
                <w:rFonts w:hint="eastAsia"/>
                <w:shd w:val="clear" w:color="040000" w:fill="FFFFFF"/>
              </w:rPr>
              <w:t>；</w:t>
            </w:r>
          </w:p>
        </w:tc>
      </w:tr>
      <w:tr w:rsidR="004C59B2" w:rsidTr="00E22239">
        <w:trPr>
          <w:trHeight w:val="624"/>
        </w:trPr>
        <w:tc>
          <w:tcPr>
            <w:tcW w:w="9889" w:type="dxa"/>
            <w:vAlign w:val="center"/>
          </w:tcPr>
          <w:p w:rsidR="004C59B2" w:rsidRDefault="005A0CA1" w:rsidP="00413BCD">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sidR="00413BCD">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5A0CA1" w:rsidTr="00E22239">
        <w:trPr>
          <w:trHeight w:val="665"/>
        </w:trPr>
        <w:tc>
          <w:tcPr>
            <w:tcW w:w="9889" w:type="dxa"/>
            <w:vAlign w:val="center"/>
          </w:tcPr>
          <w:p w:rsidR="005A0CA1" w:rsidRPr="005A0CA1" w:rsidRDefault="005A0CA1" w:rsidP="00413BC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413BCD">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）本次招标接受</w:t>
            </w:r>
            <w:r w:rsidR="00466650">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联合体投标；</w:t>
            </w:r>
          </w:p>
        </w:tc>
      </w:tr>
    </w:tbl>
    <w:p w:rsidR="007100F6" w:rsidRDefault="007100F6" w:rsidP="008E58EB">
      <w:pPr>
        <w:pStyle w:val="a0"/>
        <w:ind w:firstLineChars="800" w:firstLine="2570"/>
        <w:rPr>
          <w:b/>
          <w:bCs/>
          <w:sz w:val="32"/>
          <w:szCs w:val="32"/>
        </w:rPr>
      </w:pPr>
    </w:p>
    <w:p w:rsidR="008B7CDD" w:rsidRDefault="008B7CDD" w:rsidP="008E58EB">
      <w:pPr>
        <w:pStyle w:val="a0"/>
        <w:ind w:firstLineChars="800" w:firstLine="2570"/>
        <w:rPr>
          <w:b/>
          <w:bCs/>
          <w:sz w:val="32"/>
          <w:szCs w:val="32"/>
        </w:rPr>
      </w:pPr>
    </w:p>
    <w:p w:rsidR="00E22239" w:rsidRPr="002922BD" w:rsidRDefault="00E22239" w:rsidP="00153497">
      <w:pPr>
        <w:pStyle w:val="a7"/>
        <w:spacing w:line="360" w:lineRule="auto"/>
        <w:ind w:firstLineChars="850" w:firstLine="2731"/>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符合性审查</w:t>
      </w:r>
    </w:p>
    <w:p w:rsidR="00E22239" w:rsidRDefault="00E22239" w:rsidP="00E22239">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（4）、资质须满足要求。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E22239" w:rsidRDefault="00E22239" w:rsidP="00E22239">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（8）、投标内容无实质性差错。</w:t>
      </w:r>
    </w:p>
    <w:p w:rsidR="00E22239" w:rsidRDefault="00E22239" w:rsidP="00E22239">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w:t>
      </w:r>
      <w:r>
        <w:rPr>
          <w:rFonts w:ascii="宋体" w:hAnsi="宋体" w:hint="eastAsia"/>
          <w:sz w:val="24"/>
        </w:rPr>
        <w:lastRenderedPageBreak/>
        <w:t>同的最高得分，则其中投标总价低的投标人将被排序在前；若有相同的最高得分且投标报价相同的，则按技术部分得分从高到低顺序进行排列，技术部分得分最高的投标人将被排序在前。</w:t>
      </w:r>
    </w:p>
    <w:p w:rsidR="00E22239" w:rsidRDefault="00E22239" w:rsidP="00E22239">
      <w:pPr>
        <w:spacing w:line="360" w:lineRule="auto"/>
        <w:ind w:firstLine="481"/>
        <w:rPr>
          <w:rFonts w:ascii="宋体" w:hAnsi="宋体"/>
          <w:sz w:val="24"/>
        </w:rPr>
      </w:pPr>
      <w:r>
        <w:rPr>
          <w:rFonts w:ascii="宋体" w:hAnsi="宋体" w:hint="eastAsia"/>
          <w:sz w:val="24"/>
        </w:rPr>
        <w:t>评分办法及评分标准</w:t>
      </w:r>
    </w:p>
    <w:p w:rsidR="00E22239" w:rsidRDefault="00E22239" w:rsidP="00E22239">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E22239" w:rsidRDefault="00E22239" w:rsidP="00E22239">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E22239" w:rsidRDefault="00E22239" w:rsidP="00E22239">
      <w:pPr>
        <w:spacing w:line="400" w:lineRule="exact"/>
        <w:ind w:firstLineChars="200" w:firstLine="480"/>
        <w:rPr>
          <w:rFonts w:ascii="宋体" w:hAnsi="宋体" w:cs="仿宋_GB2312"/>
          <w:sz w:val="24"/>
        </w:rPr>
      </w:pPr>
      <w:r>
        <w:rPr>
          <w:rFonts w:ascii="宋体" w:hAnsi="宋体" w:cs="仿宋_GB2312" w:hint="eastAsia"/>
          <w:sz w:val="24"/>
          <w:lang w:val="zh-CN"/>
        </w:rPr>
        <w:t>评审因素 ：投标报价分值</w:t>
      </w:r>
      <w:r>
        <w:rPr>
          <w:rFonts w:ascii="宋体" w:hAnsi="宋体" w:cs="仿宋_GB2312" w:hint="eastAsia"/>
          <w:sz w:val="24"/>
        </w:rPr>
        <w:t>30分</w:t>
      </w:r>
      <w:r>
        <w:rPr>
          <w:rFonts w:ascii="宋体" w:hAnsi="宋体" w:cs="仿宋_GB2312" w:hint="eastAsia"/>
          <w:sz w:val="24"/>
          <w:lang w:val="zh-CN"/>
        </w:rPr>
        <w:t>，商务部分分值</w:t>
      </w:r>
      <w:r w:rsidR="003E1710">
        <w:rPr>
          <w:rFonts w:ascii="宋体" w:hAnsi="宋体" w:cs="仿宋_GB2312" w:hint="eastAsia"/>
          <w:sz w:val="24"/>
        </w:rPr>
        <w:t>2</w:t>
      </w:r>
      <w:r>
        <w:rPr>
          <w:rFonts w:ascii="宋体" w:hAnsi="宋体" w:cs="仿宋_GB2312" w:hint="eastAsia"/>
          <w:sz w:val="24"/>
        </w:rPr>
        <w:t>0分</w:t>
      </w:r>
      <w:r>
        <w:rPr>
          <w:rFonts w:ascii="宋体" w:hAnsi="宋体" w:cs="仿宋_GB2312" w:hint="eastAsia"/>
          <w:sz w:val="24"/>
          <w:lang w:val="zh-CN"/>
        </w:rPr>
        <w:t>，技术部分分值</w:t>
      </w:r>
      <w:r w:rsidR="003E1710">
        <w:rPr>
          <w:rFonts w:ascii="宋体" w:hAnsi="宋体" w:cs="仿宋_GB2312" w:hint="eastAsia"/>
          <w:sz w:val="24"/>
        </w:rPr>
        <w:t>5</w:t>
      </w:r>
      <w:r>
        <w:rPr>
          <w:rFonts w:ascii="宋体" w:hAnsi="宋体" w:cs="仿宋_GB2312" w:hint="eastAsia"/>
          <w:sz w:val="24"/>
        </w:rPr>
        <w:t>0分</w:t>
      </w:r>
    </w:p>
    <w:p w:rsidR="003E1710" w:rsidRPr="003E1710" w:rsidRDefault="003E1710" w:rsidP="003E1710">
      <w:pPr>
        <w:pStyle w:val="a7"/>
        <w:contextualSpacing/>
        <w:rPr>
          <w:rFonts w:hAnsi="宋体" w:cs="仿宋_GB2312"/>
          <w:sz w:val="24"/>
        </w:rPr>
      </w:pPr>
      <w:r>
        <w:rPr>
          <w:rFonts w:hAnsi="宋体" w:cs="仿宋_GB2312" w:hint="eastAsia"/>
          <w:sz w:val="24"/>
        </w:rPr>
        <w:t>评分细则</w:t>
      </w:r>
      <w:r w:rsidRPr="003E1710">
        <w:rPr>
          <w:rFonts w:hAnsi="宋体" w:cs="仿宋_GB2312" w:hint="eastAsia"/>
          <w:sz w:val="24"/>
        </w:rPr>
        <w:t>：</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9"/>
        <w:gridCol w:w="5729"/>
        <w:gridCol w:w="1400"/>
      </w:tblGrid>
      <w:tr w:rsidR="003E1710" w:rsidRPr="003E1710" w:rsidTr="003E1710">
        <w:trPr>
          <w:trHeight w:val="900"/>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分值构成</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w:t>
            </w:r>
            <w:r w:rsidRPr="003E1710">
              <w:rPr>
                <w:rFonts w:hAnsi="宋体" w:cs="仿宋_GB2312" w:hint="eastAsia"/>
                <w:sz w:val="24"/>
              </w:rPr>
              <w:t>总分</w:t>
            </w:r>
            <w:r w:rsidRPr="003E1710">
              <w:rPr>
                <w:rFonts w:hAnsi="宋体" w:cs="仿宋_GB2312"/>
                <w:sz w:val="24"/>
              </w:rPr>
              <w:t>100</w:t>
            </w:r>
            <w:r w:rsidRPr="003E1710">
              <w:rPr>
                <w:rFonts w:hAnsi="宋体" w:cs="仿宋_GB2312" w:hint="eastAsia"/>
                <w:sz w:val="24"/>
              </w:rPr>
              <w:t>分</w:t>
            </w:r>
            <w:r w:rsidRPr="003E1710">
              <w:rPr>
                <w:rFonts w:hAnsi="宋体" w:cs="仿宋_GB2312"/>
                <w:sz w:val="24"/>
              </w:rPr>
              <w:t>)</w:t>
            </w:r>
          </w:p>
        </w:tc>
        <w:tc>
          <w:tcPr>
            <w:tcW w:w="7129" w:type="dxa"/>
            <w:gridSpan w:val="2"/>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价格分值：</w:t>
            </w:r>
            <w:r w:rsidRPr="003E1710">
              <w:rPr>
                <w:rFonts w:hAnsi="宋体" w:cs="仿宋_GB2312"/>
                <w:sz w:val="24"/>
              </w:rPr>
              <w:t xml:space="preserve"> 30</w:t>
            </w:r>
            <w:r w:rsidRPr="003E1710">
              <w:rPr>
                <w:rFonts w:hAnsi="宋体" w:cs="仿宋_GB2312" w:hint="eastAsia"/>
                <w:sz w:val="24"/>
              </w:rPr>
              <w:t>分</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商务部分：</w:t>
            </w:r>
            <w:r w:rsidRPr="003E1710">
              <w:rPr>
                <w:rFonts w:hAnsi="宋体" w:cs="仿宋_GB2312"/>
                <w:sz w:val="24"/>
              </w:rPr>
              <w:t xml:space="preserve"> 20</w:t>
            </w:r>
            <w:r w:rsidRPr="003E1710">
              <w:rPr>
                <w:rFonts w:hAnsi="宋体" w:cs="仿宋_GB2312" w:hint="eastAsia"/>
                <w:sz w:val="24"/>
              </w:rPr>
              <w:t>分</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技术部分：</w:t>
            </w:r>
            <w:r w:rsidRPr="003E1710">
              <w:rPr>
                <w:rFonts w:hAnsi="宋体" w:cs="仿宋_GB2312"/>
                <w:sz w:val="24"/>
              </w:rPr>
              <w:t xml:space="preserve"> 50</w:t>
            </w:r>
            <w:r w:rsidRPr="003E1710">
              <w:rPr>
                <w:rFonts w:hAnsi="宋体" w:cs="仿宋_GB2312" w:hint="eastAsia"/>
                <w:sz w:val="24"/>
              </w:rPr>
              <w:t>分</w:t>
            </w:r>
          </w:p>
        </w:tc>
      </w:tr>
      <w:tr w:rsidR="003E1710" w:rsidRPr="003E1710" w:rsidTr="003E1710">
        <w:trPr>
          <w:trHeight w:val="567"/>
        </w:trPr>
        <w:tc>
          <w:tcPr>
            <w:tcW w:w="9098" w:type="dxa"/>
            <w:gridSpan w:val="3"/>
            <w:vAlign w:val="center"/>
          </w:tcPr>
          <w:p w:rsidR="003E1710" w:rsidRPr="003E1710" w:rsidRDefault="003E1710" w:rsidP="003E1710">
            <w:pPr>
              <w:pStyle w:val="a7"/>
              <w:ind w:firstLineChars="1200" w:firstLine="2880"/>
              <w:contextualSpacing/>
              <w:rPr>
                <w:rFonts w:hAnsi="宋体" w:cs="仿宋_GB2312"/>
                <w:sz w:val="24"/>
              </w:rPr>
            </w:pPr>
            <w:r w:rsidRPr="003E1710">
              <w:rPr>
                <w:rFonts w:hAnsi="宋体" w:cs="仿宋_GB2312" w:hint="eastAsia"/>
                <w:sz w:val="24"/>
              </w:rPr>
              <w:t>价格部分（满分</w:t>
            </w:r>
            <w:r w:rsidRPr="003E1710">
              <w:rPr>
                <w:rFonts w:hAnsi="宋体" w:cs="仿宋_GB2312"/>
                <w:sz w:val="24"/>
              </w:rPr>
              <w:t xml:space="preserve"> 30</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评分因素</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评分标准</w:t>
            </w:r>
          </w:p>
        </w:tc>
        <w:tc>
          <w:tcPr>
            <w:tcW w:w="1400" w:type="dxa"/>
            <w:vAlign w:val="center"/>
          </w:tcPr>
          <w:p w:rsidR="003E1710" w:rsidRPr="003E1710" w:rsidRDefault="003E1710" w:rsidP="003E1710">
            <w:pPr>
              <w:pStyle w:val="a7"/>
              <w:ind w:firstLineChars="150" w:firstLine="360"/>
              <w:contextualSpacing/>
              <w:rPr>
                <w:rFonts w:hAnsi="宋体" w:cs="仿宋_GB2312"/>
                <w:sz w:val="24"/>
              </w:rPr>
            </w:pPr>
            <w:r w:rsidRPr="003E1710">
              <w:rPr>
                <w:rFonts w:hAnsi="宋体" w:cs="仿宋_GB2312" w:hint="eastAsia"/>
                <w:sz w:val="24"/>
              </w:rPr>
              <w:t>分值</w:t>
            </w:r>
          </w:p>
        </w:tc>
      </w:tr>
      <w:tr w:rsidR="003E1710" w:rsidRPr="003E1710" w:rsidTr="003E1710">
        <w:trPr>
          <w:trHeight w:val="1519"/>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投标报价</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评分标准</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评标基准价：满足招标文件要求的有效投标报价中，最低的投标报价为评标基准价。</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投标报价得分</w:t>
            </w:r>
            <w:r w:rsidRPr="003E1710">
              <w:rPr>
                <w:rFonts w:hAnsi="宋体" w:cs="仿宋_GB2312"/>
                <w:sz w:val="24"/>
              </w:rPr>
              <w:t>=</w:t>
            </w:r>
            <w:r w:rsidRPr="003E1710">
              <w:rPr>
                <w:rFonts w:hAnsi="宋体" w:cs="仿宋_GB2312" w:hint="eastAsia"/>
                <w:sz w:val="24"/>
              </w:rPr>
              <w:t>（评标基准价</w:t>
            </w:r>
            <w:r w:rsidRPr="003E1710">
              <w:rPr>
                <w:rFonts w:hAnsi="宋体" w:cs="仿宋_GB2312"/>
                <w:sz w:val="24"/>
              </w:rPr>
              <w:t>/</w:t>
            </w:r>
            <w:r w:rsidRPr="003E1710">
              <w:rPr>
                <w:rFonts w:hAnsi="宋体" w:cs="仿宋_GB2312" w:hint="eastAsia"/>
                <w:sz w:val="24"/>
              </w:rPr>
              <w:t>投标报价）×</w:t>
            </w:r>
            <w:r w:rsidRPr="003E1710">
              <w:rPr>
                <w:rFonts w:hAnsi="宋体" w:cs="仿宋_GB2312"/>
                <w:sz w:val="24"/>
              </w:rPr>
              <w:t xml:space="preserve"> 30%</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30</w:t>
            </w:r>
            <w:r w:rsidRPr="003E1710">
              <w:rPr>
                <w:rFonts w:hAnsi="宋体" w:cs="仿宋_GB2312" w:hint="eastAsia"/>
                <w:sz w:val="24"/>
              </w:rPr>
              <w:t>分</w:t>
            </w:r>
          </w:p>
        </w:tc>
      </w:tr>
      <w:tr w:rsidR="003E1710" w:rsidRPr="003E1710" w:rsidTr="003E1710">
        <w:trPr>
          <w:trHeight w:val="567"/>
        </w:trPr>
        <w:tc>
          <w:tcPr>
            <w:tcW w:w="9098" w:type="dxa"/>
            <w:gridSpan w:val="3"/>
            <w:vAlign w:val="center"/>
          </w:tcPr>
          <w:p w:rsidR="003E1710" w:rsidRPr="003E1710" w:rsidRDefault="003E1710" w:rsidP="003E1710">
            <w:pPr>
              <w:pStyle w:val="a7"/>
              <w:ind w:firstLineChars="1200" w:firstLine="2880"/>
              <w:contextualSpacing/>
              <w:rPr>
                <w:rFonts w:hAnsi="宋体" w:cs="仿宋_GB2312"/>
                <w:sz w:val="24"/>
              </w:rPr>
            </w:pPr>
            <w:r w:rsidRPr="003E1710">
              <w:rPr>
                <w:rFonts w:hAnsi="宋体" w:cs="仿宋_GB2312" w:hint="eastAsia"/>
                <w:sz w:val="24"/>
              </w:rPr>
              <w:t>商务部分（满分</w:t>
            </w:r>
            <w:r w:rsidRPr="003E1710">
              <w:rPr>
                <w:rFonts w:hAnsi="宋体" w:cs="仿宋_GB2312"/>
                <w:sz w:val="24"/>
              </w:rPr>
              <w:t xml:space="preserve">20 </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评分因素</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评分标准</w:t>
            </w:r>
          </w:p>
        </w:tc>
        <w:tc>
          <w:tcPr>
            <w:tcW w:w="1400" w:type="dxa"/>
            <w:vAlign w:val="center"/>
          </w:tcPr>
          <w:p w:rsidR="003E1710" w:rsidRPr="003E1710" w:rsidRDefault="003E1710" w:rsidP="003E1710">
            <w:pPr>
              <w:pStyle w:val="a7"/>
              <w:ind w:firstLineChars="150" w:firstLine="360"/>
              <w:contextualSpacing/>
              <w:rPr>
                <w:rFonts w:hAnsi="宋体" w:cs="仿宋_GB2312"/>
                <w:sz w:val="24"/>
              </w:rPr>
            </w:pPr>
            <w:r w:rsidRPr="003E1710">
              <w:rPr>
                <w:rFonts w:hAnsi="宋体" w:cs="仿宋_GB2312" w:hint="eastAsia"/>
                <w:sz w:val="24"/>
              </w:rPr>
              <w:t>分值</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信誉</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投标人须提供工商企业信用信息公示报告【国家企业信用信息公示系统</w:t>
            </w:r>
            <w:r w:rsidRPr="003E1710">
              <w:rPr>
                <w:rFonts w:hAnsi="宋体" w:cs="仿宋_GB2312"/>
                <w:sz w:val="24"/>
              </w:rPr>
              <w:t>http//</w:t>
            </w:r>
            <w:proofErr w:type="spellStart"/>
            <w:r w:rsidRPr="003E1710">
              <w:rPr>
                <w:rFonts w:hAnsi="宋体" w:cs="仿宋_GB2312"/>
                <w:sz w:val="24"/>
              </w:rPr>
              <w:t>www.gsxt.gov.cn</w:t>
            </w:r>
            <w:proofErr w:type="spellEnd"/>
            <w:r w:rsidRPr="003E1710">
              <w:rPr>
                <w:rFonts w:hAnsi="宋体" w:cs="仿宋_GB2312" w:hint="eastAsia"/>
                <w:sz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sidRPr="003E1710">
              <w:rPr>
                <w:rFonts w:hAnsi="宋体" w:cs="仿宋_GB2312"/>
                <w:sz w:val="24"/>
              </w:rPr>
              <w:t>1</w:t>
            </w:r>
            <w:r w:rsidRPr="003E1710">
              <w:rPr>
                <w:rFonts w:hAnsi="宋体" w:cs="仿宋_GB2312" w:hint="eastAsia"/>
                <w:sz w:val="24"/>
              </w:rPr>
              <w:t>分，未提供或有不良信息者不得分，满分</w:t>
            </w:r>
            <w:r w:rsidRPr="003E1710">
              <w:rPr>
                <w:rFonts w:hAnsi="宋体" w:cs="仿宋_GB2312"/>
                <w:sz w:val="24"/>
              </w:rPr>
              <w:t>2</w:t>
            </w:r>
            <w:r w:rsidRPr="003E1710">
              <w:rPr>
                <w:rFonts w:hAnsi="宋体" w:cs="仿宋_GB2312" w:hint="eastAsia"/>
                <w:sz w:val="24"/>
              </w:rPr>
              <w:t>分。</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2</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900393">
            <w:pPr>
              <w:pStyle w:val="a7"/>
              <w:ind w:firstLineChars="100" w:firstLine="240"/>
              <w:contextualSpacing/>
              <w:rPr>
                <w:rFonts w:hAnsi="宋体" w:cs="仿宋_GB2312"/>
                <w:sz w:val="24"/>
              </w:rPr>
            </w:pPr>
            <w:r w:rsidRPr="003E1710">
              <w:rPr>
                <w:rFonts w:hAnsi="宋体" w:cs="仿宋_GB2312" w:hint="eastAsia"/>
                <w:sz w:val="24"/>
              </w:rPr>
              <w:t>投标人业绩</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smartTag w:uri="urn:schemas-microsoft-com:office:smarttags" w:element="chsdate">
              <w:smartTagPr>
                <w:attr w:name="Year" w:val="2015"/>
                <w:attr w:name="Month" w:val="1"/>
                <w:attr w:name="Day" w:val="1"/>
                <w:attr w:name="IsLunarDate" w:val="False"/>
                <w:attr w:name="IsROCDate" w:val="False"/>
              </w:smartTagPr>
              <w:r w:rsidRPr="003E1710">
                <w:rPr>
                  <w:rFonts w:hAnsi="宋体" w:cs="仿宋_GB2312"/>
                  <w:sz w:val="24"/>
                </w:rPr>
                <w:t>2015</w:t>
              </w:r>
              <w:r w:rsidRPr="003E1710">
                <w:rPr>
                  <w:rFonts w:hAnsi="宋体" w:cs="仿宋_GB2312" w:hint="eastAsia"/>
                  <w:sz w:val="24"/>
                </w:rPr>
                <w:t>年</w:t>
              </w:r>
              <w:r w:rsidRPr="003E1710">
                <w:rPr>
                  <w:rFonts w:hAnsi="宋体" w:cs="仿宋_GB2312"/>
                  <w:sz w:val="24"/>
                </w:rPr>
                <w:t>1</w:t>
              </w:r>
              <w:r w:rsidRPr="003E1710">
                <w:rPr>
                  <w:rFonts w:hAnsi="宋体" w:cs="仿宋_GB2312" w:hint="eastAsia"/>
                  <w:sz w:val="24"/>
                </w:rPr>
                <w:t>月</w:t>
              </w:r>
              <w:r w:rsidRPr="003E1710">
                <w:rPr>
                  <w:rFonts w:hAnsi="宋体" w:cs="仿宋_GB2312"/>
                  <w:sz w:val="24"/>
                </w:rPr>
                <w:t>1</w:t>
              </w:r>
              <w:r w:rsidRPr="003E1710">
                <w:rPr>
                  <w:rFonts w:hAnsi="宋体" w:cs="仿宋_GB2312" w:hint="eastAsia"/>
                  <w:sz w:val="24"/>
                </w:rPr>
                <w:t>日</w:t>
              </w:r>
            </w:smartTag>
            <w:r w:rsidRPr="003E1710">
              <w:rPr>
                <w:rFonts w:hAnsi="宋体" w:cs="仿宋_GB2312" w:hint="eastAsia"/>
                <w:sz w:val="24"/>
              </w:rPr>
              <w:t>以来，投标人提供本次所投品牌同类产品销售合同，</w:t>
            </w:r>
            <w:r w:rsidRPr="003E1710">
              <w:rPr>
                <w:rFonts w:hAnsi="宋体" w:cs="仿宋_GB2312"/>
                <w:sz w:val="24"/>
              </w:rPr>
              <w:t>2</w:t>
            </w:r>
            <w:r w:rsidRPr="003E1710">
              <w:rPr>
                <w:rFonts w:hAnsi="宋体" w:cs="仿宋_GB2312" w:hint="eastAsia"/>
                <w:sz w:val="24"/>
              </w:rPr>
              <w:t>分</w:t>
            </w:r>
            <w:r w:rsidRPr="003E1710">
              <w:rPr>
                <w:rFonts w:hAnsi="宋体" w:cs="仿宋_GB2312"/>
                <w:sz w:val="24"/>
              </w:rPr>
              <w:t>/</w:t>
            </w:r>
            <w:r w:rsidRPr="003E1710">
              <w:rPr>
                <w:rFonts w:hAnsi="宋体" w:cs="仿宋_GB2312" w:hint="eastAsia"/>
                <w:sz w:val="24"/>
              </w:rPr>
              <w:t>份，提供不同品牌同类产品销售合同，</w:t>
            </w:r>
            <w:r w:rsidRPr="003E1710">
              <w:rPr>
                <w:rFonts w:hAnsi="宋体" w:cs="仿宋_GB2312"/>
                <w:sz w:val="24"/>
              </w:rPr>
              <w:t>1</w:t>
            </w:r>
            <w:r w:rsidRPr="003E1710">
              <w:rPr>
                <w:rFonts w:hAnsi="宋体" w:cs="仿宋_GB2312" w:hint="eastAsia"/>
                <w:sz w:val="24"/>
              </w:rPr>
              <w:t>分</w:t>
            </w:r>
            <w:r w:rsidRPr="003E1710">
              <w:rPr>
                <w:rFonts w:hAnsi="宋体" w:cs="仿宋_GB2312"/>
                <w:sz w:val="24"/>
              </w:rPr>
              <w:t>/</w:t>
            </w:r>
            <w:r w:rsidRPr="003E1710">
              <w:rPr>
                <w:rFonts w:hAnsi="宋体" w:cs="仿宋_GB2312" w:hint="eastAsia"/>
                <w:sz w:val="24"/>
              </w:rPr>
              <w:t>份。符合以上要求的业绩分可以累加，但最多不超过</w:t>
            </w:r>
            <w:r w:rsidRPr="003E1710">
              <w:rPr>
                <w:rFonts w:hAnsi="宋体" w:cs="仿宋_GB2312"/>
                <w:sz w:val="24"/>
              </w:rPr>
              <w:t>6</w:t>
            </w:r>
            <w:r w:rsidRPr="003E1710">
              <w:rPr>
                <w:rFonts w:hAnsi="宋体" w:cs="仿宋_GB2312" w:hint="eastAsia"/>
                <w:sz w:val="24"/>
              </w:rPr>
              <w:t>分。</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6</w:t>
            </w:r>
            <w:r w:rsidRPr="003E1710">
              <w:rPr>
                <w:rFonts w:hAnsi="宋体" w:cs="仿宋_GB2312" w:hint="eastAsia"/>
                <w:sz w:val="24"/>
              </w:rPr>
              <w:t>分</w:t>
            </w:r>
            <w:r w:rsidRPr="003E1710">
              <w:rPr>
                <w:rFonts w:hAnsi="宋体" w:cs="仿宋_GB2312"/>
                <w:sz w:val="24"/>
              </w:rPr>
              <w:t xml:space="preserve"> </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质保期</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整机保修不低于</w:t>
            </w:r>
            <w:r w:rsidRPr="003E1710">
              <w:rPr>
                <w:rFonts w:hAnsi="宋体" w:cs="仿宋_GB2312"/>
                <w:sz w:val="24"/>
              </w:rPr>
              <w:t>1</w:t>
            </w:r>
            <w:r w:rsidRPr="003E1710">
              <w:rPr>
                <w:rFonts w:hAnsi="宋体" w:cs="仿宋_GB2312" w:hint="eastAsia"/>
                <w:sz w:val="24"/>
              </w:rPr>
              <w:t>年，每增加</w:t>
            </w:r>
            <w:r w:rsidRPr="003E1710">
              <w:rPr>
                <w:rFonts w:hAnsi="宋体" w:cs="仿宋_GB2312"/>
                <w:sz w:val="24"/>
              </w:rPr>
              <w:t>1</w:t>
            </w:r>
            <w:r w:rsidRPr="003E1710">
              <w:rPr>
                <w:rFonts w:hAnsi="宋体" w:cs="仿宋_GB2312" w:hint="eastAsia"/>
                <w:sz w:val="24"/>
              </w:rPr>
              <w:t>年加</w:t>
            </w:r>
            <w:r w:rsidRPr="003E1710">
              <w:rPr>
                <w:rFonts w:hAnsi="宋体" w:cs="仿宋_GB2312"/>
                <w:sz w:val="24"/>
              </w:rPr>
              <w:t>2</w:t>
            </w:r>
            <w:r w:rsidRPr="003E1710">
              <w:rPr>
                <w:rFonts w:hAnsi="宋体" w:cs="仿宋_GB2312" w:hint="eastAsia"/>
                <w:sz w:val="24"/>
              </w:rPr>
              <w:t>分</w:t>
            </w:r>
            <w:r w:rsidRPr="003E1710">
              <w:rPr>
                <w:rFonts w:hAnsi="宋体" w:cs="仿宋_GB2312"/>
                <w:sz w:val="24"/>
              </w:rPr>
              <w:t>,</w:t>
            </w:r>
            <w:r w:rsidRPr="003E1710">
              <w:rPr>
                <w:rFonts w:hAnsi="宋体" w:cs="仿宋_GB2312" w:hint="eastAsia"/>
                <w:sz w:val="24"/>
              </w:rPr>
              <w:t>最高加</w:t>
            </w:r>
            <w:r w:rsidRPr="003E1710">
              <w:rPr>
                <w:rFonts w:hAnsi="宋体" w:cs="仿宋_GB2312"/>
                <w:sz w:val="24"/>
              </w:rPr>
              <w:t>4</w:t>
            </w:r>
            <w:r w:rsidRPr="003E1710">
              <w:rPr>
                <w:rFonts w:hAnsi="宋体" w:cs="仿宋_GB2312" w:hint="eastAsia"/>
                <w:sz w:val="24"/>
              </w:rPr>
              <w:t>分（提供厂家加盖公章的承诺书</w:t>
            </w:r>
            <w:r w:rsidR="00D668A7">
              <w:rPr>
                <w:rFonts w:hAnsi="宋体" w:cs="仿宋_GB2312" w:hint="eastAsia"/>
                <w:sz w:val="24"/>
              </w:rPr>
              <w:t>）</w:t>
            </w:r>
            <w:r w:rsidRPr="003E1710">
              <w:rPr>
                <w:rFonts w:hAnsi="宋体" w:cs="仿宋_GB2312" w:hint="eastAsia"/>
                <w:sz w:val="24"/>
              </w:rPr>
              <w:t>。</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4</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人员培训</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评委根据投标人提出的人员培训方案赋分。</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2</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售后服务</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评委根据投标人提出的技术支持服务，维修保养措施，故障应急处理措施及有关服务承诺分档赋</w:t>
            </w:r>
            <w:r w:rsidRPr="003E1710">
              <w:rPr>
                <w:rFonts w:hAnsi="宋体" w:cs="仿宋_GB2312" w:hint="eastAsia"/>
                <w:sz w:val="24"/>
              </w:rPr>
              <w:lastRenderedPageBreak/>
              <w:t>分：一档</w:t>
            </w:r>
            <w:r w:rsidRPr="003E1710">
              <w:rPr>
                <w:rFonts w:hAnsi="宋体" w:cs="仿宋_GB2312"/>
                <w:sz w:val="24"/>
              </w:rPr>
              <w:t>3</w:t>
            </w:r>
            <w:r w:rsidRPr="003E1710">
              <w:rPr>
                <w:rFonts w:hAnsi="宋体" w:cs="仿宋_GB2312" w:hint="eastAsia"/>
                <w:sz w:val="24"/>
              </w:rPr>
              <w:t>分；二档</w:t>
            </w:r>
            <w:r w:rsidRPr="003E1710">
              <w:rPr>
                <w:rFonts w:hAnsi="宋体" w:cs="仿宋_GB2312"/>
                <w:sz w:val="24"/>
              </w:rPr>
              <w:t>1</w:t>
            </w:r>
            <w:r w:rsidRPr="003E1710">
              <w:rPr>
                <w:rFonts w:hAnsi="宋体" w:cs="仿宋_GB2312" w:hint="eastAsia"/>
                <w:sz w:val="24"/>
              </w:rPr>
              <w:t>分。</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lastRenderedPageBreak/>
              <w:t>3</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lastRenderedPageBreak/>
              <w:t>综合评价</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招标人对投标人的综合评价</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3</w:t>
            </w:r>
            <w:r w:rsidRPr="003E1710">
              <w:rPr>
                <w:rFonts w:hAnsi="宋体" w:cs="仿宋_GB2312" w:hint="eastAsia"/>
                <w:sz w:val="24"/>
              </w:rPr>
              <w:t>分</w:t>
            </w:r>
          </w:p>
        </w:tc>
      </w:tr>
      <w:tr w:rsidR="003E1710" w:rsidRPr="003E1710" w:rsidTr="003E1710">
        <w:trPr>
          <w:trHeight w:val="599"/>
        </w:trPr>
        <w:tc>
          <w:tcPr>
            <w:tcW w:w="9098" w:type="dxa"/>
            <w:gridSpan w:val="3"/>
            <w:vAlign w:val="center"/>
          </w:tcPr>
          <w:p w:rsidR="003E1710" w:rsidRPr="003E1710" w:rsidRDefault="003E1710" w:rsidP="003E1710">
            <w:pPr>
              <w:pStyle w:val="a7"/>
              <w:ind w:firstLineChars="1200" w:firstLine="2880"/>
              <w:contextualSpacing/>
              <w:rPr>
                <w:rFonts w:hAnsi="宋体" w:cs="仿宋_GB2312"/>
                <w:sz w:val="24"/>
              </w:rPr>
            </w:pPr>
            <w:r w:rsidRPr="003E1710">
              <w:rPr>
                <w:rFonts w:hAnsi="宋体" w:cs="仿宋_GB2312" w:hint="eastAsia"/>
                <w:sz w:val="24"/>
              </w:rPr>
              <w:t>技术部分（满分</w:t>
            </w:r>
            <w:r w:rsidRPr="003E1710">
              <w:rPr>
                <w:rFonts w:hAnsi="宋体" w:cs="仿宋_GB2312"/>
                <w:sz w:val="24"/>
              </w:rPr>
              <w:t>50</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评分因素</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评分标准</w:t>
            </w:r>
          </w:p>
        </w:tc>
        <w:tc>
          <w:tcPr>
            <w:tcW w:w="1400" w:type="dxa"/>
            <w:vAlign w:val="center"/>
          </w:tcPr>
          <w:p w:rsidR="003E1710" w:rsidRPr="003E1710" w:rsidRDefault="003E1710" w:rsidP="003E1710">
            <w:pPr>
              <w:pStyle w:val="a7"/>
              <w:ind w:firstLineChars="100" w:firstLine="240"/>
              <w:contextualSpacing/>
              <w:rPr>
                <w:rFonts w:hAnsi="宋体" w:cs="仿宋_GB2312"/>
                <w:sz w:val="24"/>
              </w:rPr>
            </w:pPr>
            <w:r w:rsidRPr="003E1710">
              <w:rPr>
                <w:rFonts w:hAnsi="宋体" w:cs="仿宋_GB2312" w:hint="eastAsia"/>
                <w:sz w:val="24"/>
              </w:rPr>
              <w:t>分</w:t>
            </w:r>
            <w:r w:rsidRPr="003E1710">
              <w:rPr>
                <w:rFonts w:hAnsi="宋体" w:cs="仿宋_GB2312"/>
                <w:sz w:val="24"/>
              </w:rPr>
              <w:t xml:space="preserve">  </w:t>
            </w:r>
            <w:r w:rsidRPr="003E1710">
              <w:rPr>
                <w:rFonts w:hAnsi="宋体" w:cs="仿宋_GB2312" w:hint="eastAsia"/>
                <w:sz w:val="24"/>
              </w:rPr>
              <w:t>值</w:t>
            </w:r>
          </w:p>
        </w:tc>
      </w:tr>
      <w:tr w:rsidR="003E1710" w:rsidRPr="003E1710" w:rsidTr="003E1710">
        <w:trPr>
          <w:trHeight w:val="567"/>
        </w:trPr>
        <w:tc>
          <w:tcPr>
            <w:tcW w:w="1969" w:type="dxa"/>
            <w:vAlign w:val="center"/>
          </w:tcPr>
          <w:p w:rsidR="003E1710" w:rsidRDefault="003E1710" w:rsidP="003E1710">
            <w:pPr>
              <w:pStyle w:val="a7"/>
              <w:ind w:firstLineChars="150" w:firstLine="360"/>
              <w:contextualSpacing/>
              <w:rPr>
                <w:rFonts w:hAnsi="宋体" w:cs="仿宋_GB2312"/>
                <w:sz w:val="24"/>
              </w:rPr>
            </w:pPr>
            <w:r w:rsidRPr="003E1710">
              <w:rPr>
                <w:rFonts w:hAnsi="宋体" w:cs="仿宋_GB2312" w:hint="eastAsia"/>
                <w:sz w:val="24"/>
              </w:rPr>
              <w:t>技术参数</w:t>
            </w:r>
          </w:p>
          <w:p w:rsidR="003E1710" w:rsidRPr="003E1710" w:rsidRDefault="003E1710" w:rsidP="003E1710">
            <w:pPr>
              <w:pStyle w:val="a7"/>
              <w:ind w:firstLineChars="150" w:firstLine="360"/>
              <w:contextualSpacing/>
              <w:rPr>
                <w:rFonts w:hAnsi="宋体" w:cs="仿宋_GB2312"/>
                <w:sz w:val="24"/>
              </w:rPr>
            </w:pPr>
            <w:r w:rsidRPr="003E1710">
              <w:rPr>
                <w:rFonts w:hAnsi="宋体" w:cs="仿宋_GB2312" w:hint="eastAsia"/>
                <w:sz w:val="24"/>
              </w:rPr>
              <w:t>响应符合</w:t>
            </w:r>
          </w:p>
          <w:p w:rsidR="003E1710" w:rsidRPr="003E1710" w:rsidRDefault="003E1710" w:rsidP="003E1710">
            <w:pPr>
              <w:pStyle w:val="a7"/>
              <w:ind w:firstLineChars="250" w:firstLine="600"/>
              <w:contextualSpacing/>
              <w:rPr>
                <w:rFonts w:hAnsi="宋体" w:cs="仿宋_GB2312"/>
                <w:sz w:val="24"/>
              </w:rPr>
            </w:pPr>
          </w:p>
        </w:tc>
        <w:tc>
          <w:tcPr>
            <w:tcW w:w="5729" w:type="dxa"/>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投标产品技术参数均响应且符合招标文件技术参数要求的得</w:t>
            </w:r>
            <w:r w:rsidRPr="003E1710">
              <w:rPr>
                <w:rFonts w:hAnsi="宋体" w:cs="仿宋_GB2312"/>
                <w:sz w:val="24"/>
              </w:rPr>
              <w:t>30</w:t>
            </w:r>
            <w:r w:rsidRPr="003E1710">
              <w:rPr>
                <w:rFonts w:hAnsi="宋体" w:cs="仿宋_GB2312" w:hint="eastAsia"/>
                <w:sz w:val="24"/>
              </w:rPr>
              <w:t>分；带“</w:t>
            </w:r>
            <w:r w:rsidRPr="003E1710">
              <w:rPr>
                <w:rFonts w:hAnsi="宋体" w:cs="仿宋_GB2312"/>
                <w:sz w:val="24"/>
              </w:rPr>
              <w:t>*</w:t>
            </w:r>
            <w:r w:rsidRPr="003E1710">
              <w:rPr>
                <w:rFonts w:hAnsi="宋体" w:cs="仿宋_GB2312" w:hint="eastAsia"/>
                <w:sz w:val="24"/>
              </w:rPr>
              <w:t>”号的技术参数为关键性技术参数，每有一项负偏离即在</w:t>
            </w:r>
            <w:r w:rsidRPr="003E1710">
              <w:rPr>
                <w:rFonts w:hAnsi="宋体" w:cs="仿宋_GB2312"/>
                <w:sz w:val="24"/>
              </w:rPr>
              <w:t>30</w:t>
            </w:r>
            <w:r w:rsidRPr="003E1710">
              <w:rPr>
                <w:rFonts w:hAnsi="宋体" w:cs="仿宋_GB2312" w:hint="eastAsia"/>
                <w:sz w:val="24"/>
              </w:rPr>
              <w:t>分的基础上扣除</w:t>
            </w:r>
            <w:r w:rsidRPr="003E1710">
              <w:rPr>
                <w:rFonts w:hAnsi="宋体" w:cs="仿宋_GB2312"/>
                <w:sz w:val="24"/>
              </w:rPr>
              <w:t>5</w:t>
            </w:r>
            <w:r w:rsidRPr="003E1710">
              <w:rPr>
                <w:rFonts w:hAnsi="宋体" w:cs="仿宋_GB2312" w:hint="eastAsia"/>
                <w:sz w:val="24"/>
              </w:rPr>
              <w:t>分；不带“</w:t>
            </w:r>
            <w:r w:rsidRPr="003E1710">
              <w:rPr>
                <w:rFonts w:hAnsi="宋体" w:cs="仿宋_GB2312"/>
                <w:sz w:val="24"/>
              </w:rPr>
              <w:t>*</w:t>
            </w:r>
            <w:r w:rsidRPr="003E1710">
              <w:rPr>
                <w:rFonts w:hAnsi="宋体" w:cs="仿宋_GB2312" w:hint="eastAsia"/>
                <w:sz w:val="24"/>
              </w:rPr>
              <w:t>”号的技术参数为一般性技术参数，每有一项负偏离即在</w:t>
            </w:r>
            <w:r w:rsidRPr="003E1710">
              <w:rPr>
                <w:rFonts w:hAnsi="宋体" w:cs="仿宋_GB2312"/>
                <w:sz w:val="24"/>
              </w:rPr>
              <w:t>30</w:t>
            </w:r>
            <w:r w:rsidRPr="003E1710">
              <w:rPr>
                <w:rFonts w:hAnsi="宋体" w:cs="仿宋_GB2312" w:hint="eastAsia"/>
                <w:sz w:val="24"/>
              </w:rPr>
              <w:t>分的基础上扣除</w:t>
            </w:r>
            <w:r w:rsidRPr="003E1710">
              <w:rPr>
                <w:rFonts w:hAnsi="宋体" w:cs="仿宋_GB2312"/>
                <w:sz w:val="24"/>
              </w:rPr>
              <w:t>2</w:t>
            </w:r>
            <w:r w:rsidRPr="003E1710">
              <w:rPr>
                <w:rFonts w:hAnsi="宋体" w:cs="仿宋_GB2312" w:hint="eastAsia"/>
                <w:sz w:val="24"/>
              </w:rPr>
              <w:t>分。两者累加，本项分数扣完为止。</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注：投标人应按招标文件要求认真填写“技术性能及配置偏差表”，不得直接复制招标文件技术参数。投标人可根据说明的需要，提供如官方印刷彩页、技术白皮书、检验报告等资料。</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30</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产品性能</w:t>
            </w:r>
          </w:p>
        </w:tc>
        <w:tc>
          <w:tcPr>
            <w:tcW w:w="5729" w:type="dxa"/>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投标人有充分的理由和证据，说明其产品技术性能的优势，分档赋分：</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明显优于招标文件要求，性能优秀</w:t>
            </w:r>
            <w:r w:rsidRPr="003E1710">
              <w:rPr>
                <w:rFonts w:hAnsi="宋体" w:cs="仿宋_GB2312"/>
                <w:sz w:val="24"/>
              </w:rPr>
              <w:t xml:space="preserve"> 10</w:t>
            </w:r>
            <w:r w:rsidRPr="003E1710">
              <w:rPr>
                <w:rFonts w:hAnsi="宋体" w:cs="仿宋_GB2312" w:hint="eastAsia"/>
                <w:sz w:val="24"/>
              </w:rPr>
              <w:t>分</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满足招标文件要求，性能良好</w:t>
            </w:r>
            <w:r w:rsidRPr="003E1710">
              <w:rPr>
                <w:rFonts w:hAnsi="宋体" w:cs="仿宋_GB2312"/>
                <w:sz w:val="24"/>
              </w:rPr>
              <w:t xml:space="preserve"> 5</w:t>
            </w:r>
            <w:r w:rsidRPr="003E1710">
              <w:rPr>
                <w:rFonts w:hAnsi="宋体" w:cs="仿宋_GB2312" w:hint="eastAsia"/>
                <w:sz w:val="24"/>
              </w:rPr>
              <w:t>分</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基本满足招标文件要求，性能一般</w:t>
            </w:r>
            <w:r w:rsidRPr="003E1710">
              <w:rPr>
                <w:rFonts w:hAnsi="宋体" w:cs="仿宋_GB2312"/>
                <w:sz w:val="24"/>
              </w:rPr>
              <w:t xml:space="preserve"> 3</w:t>
            </w:r>
            <w:r w:rsidRPr="003E1710">
              <w:rPr>
                <w:rFonts w:hAnsi="宋体" w:cs="仿宋_GB2312" w:hint="eastAsia"/>
                <w:sz w:val="24"/>
              </w:rPr>
              <w:t>分</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10</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产品质量</w:t>
            </w:r>
          </w:p>
        </w:tc>
        <w:tc>
          <w:tcPr>
            <w:tcW w:w="5729" w:type="dxa"/>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投标人有充分的理由，说明其在产品材质、制造工艺水平和安全防护措施等方面的明显优势</w:t>
            </w:r>
            <w:r w:rsidRPr="003E1710">
              <w:rPr>
                <w:rFonts w:hAnsi="宋体" w:cs="仿宋_GB2312"/>
                <w:sz w:val="24"/>
              </w:rPr>
              <w:t>5</w:t>
            </w:r>
            <w:r w:rsidRPr="003E1710">
              <w:rPr>
                <w:rFonts w:hAnsi="宋体" w:cs="仿宋_GB2312" w:hint="eastAsia"/>
                <w:sz w:val="24"/>
              </w:rPr>
              <w:t>分</w:t>
            </w:r>
            <w:r w:rsidRPr="003E1710">
              <w:rPr>
                <w:rFonts w:hAnsi="宋体" w:cs="仿宋_GB2312"/>
                <w:sz w:val="24"/>
              </w:rPr>
              <w:t xml:space="preserve">   </w:t>
            </w:r>
            <w:r w:rsidRPr="003E1710">
              <w:rPr>
                <w:rFonts w:hAnsi="宋体" w:cs="仿宋_GB2312" w:hint="eastAsia"/>
                <w:sz w:val="24"/>
              </w:rPr>
              <w:t>一般优势</w:t>
            </w:r>
            <w:r w:rsidRPr="003E1710">
              <w:rPr>
                <w:rFonts w:hAnsi="宋体" w:cs="仿宋_GB2312"/>
                <w:sz w:val="24"/>
              </w:rPr>
              <w:t>2</w:t>
            </w:r>
            <w:r w:rsidRPr="003E1710">
              <w:rPr>
                <w:rFonts w:hAnsi="宋体" w:cs="仿宋_GB2312" w:hint="eastAsia"/>
                <w:sz w:val="24"/>
              </w:rPr>
              <w:t>分</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5</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产品应用</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投标人有充分的理由和证据，证明其产品临床应用、运维成本等方面的明显优势</w:t>
            </w:r>
            <w:r w:rsidRPr="003E1710">
              <w:rPr>
                <w:rFonts w:hAnsi="宋体" w:cs="仿宋_GB2312"/>
                <w:sz w:val="24"/>
              </w:rPr>
              <w:t>4</w:t>
            </w:r>
            <w:r w:rsidRPr="003E1710">
              <w:rPr>
                <w:rFonts w:hAnsi="宋体" w:cs="仿宋_GB2312" w:hint="eastAsia"/>
                <w:sz w:val="24"/>
              </w:rPr>
              <w:t>分</w:t>
            </w:r>
          </w:p>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一般优势</w:t>
            </w:r>
            <w:r w:rsidRPr="003E1710">
              <w:rPr>
                <w:rFonts w:hAnsi="宋体" w:cs="仿宋_GB2312"/>
                <w:sz w:val="24"/>
              </w:rPr>
              <w:t>2</w:t>
            </w:r>
            <w:r w:rsidRPr="003E1710">
              <w:rPr>
                <w:rFonts w:hAnsi="宋体" w:cs="仿宋_GB2312" w:hint="eastAsia"/>
                <w:sz w:val="24"/>
              </w:rPr>
              <w:t>分</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4</w:t>
            </w:r>
            <w:r w:rsidRPr="003E1710">
              <w:rPr>
                <w:rFonts w:hAnsi="宋体" w:cs="仿宋_GB2312" w:hint="eastAsia"/>
                <w:sz w:val="24"/>
              </w:rPr>
              <w:t>分</w:t>
            </w:r>
          </w:p>
        </w:tc>
      </w:tr>
      <w:tr w:rsidR="003E1710" w:rsidRPr="003E1710" w:rsidTr="003E1710">
        <w:trPr>
          <w:trHeight w:val="567"/>
        </w:trPr>
        <w:tc>
          <w:tcPr>
            <w:tcW w:w="196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安装调试</w:t>
            </w:r>
          </w:p>
        </w:tc>
        <w:tc>
          <w:tcPr>
            <w:tcW w:w="5729"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hint="eastAsia"/>
                <w:sz w:val="24"/>
              </w:rPr>
              <w:t>货物交付、安装调试、检测的方案和措施</w:t>
            </w:r>
            <w:r w:rsidRPr="003E1710">
              <w:rPr>
                <w:rFonts w:hAnsi="宋体" w:cs="仿宋_GB2312"/>
                <w:sz w:val="24"/>
              </w:rPr>
              <w:t>1</w:t>
            </w:r>
            <w:r w:rsidRPr="003E1710">
              <w:rPr>
                <w:rFonts w:hAnsi="宋体" w:cs="仿宋_GB2312" w:hint="eastAsia"/>
                <w:sz w:val="24"/>
              </w:rPr>
              <w:t>分</w:t>
            </w:r>
          </w:p>
        </w:tc>
        <w:tc>
          <w:tcPr>
            <w:tcW w:w="1400" w:type="dxa"/>
            <w:vAlign w:val="center"/>
          </w:tcPr>
          <w:p w:rsidR="003E1710" w:rsidRPr="003E1710" w:rsidRDefault="003E1710" w:rsidP="003E1710">
            <w:pPr>
              <w:pStyle w:val="a7"/>
              <w:ind w:firstLineChars="250" w:firstLine="600"/>
              <w:contextualSpacing/>
              <w:rPr>
                <w:rFonts w:hAnsi="宋体" w:cs="仿宋_GB2312"/>
                <w:sz w:val="24"/>
              </w:rPr>
            </w:pPr>
            <w:r w:rsidRPr="003E1710">
              <w:rPr>
                <w:rFonts w:hAnsi="宋体" w:cs="仿宋_GB2312"/>
                <w:sz w:val="24"/>
              </w:rPr>
              <w:t>1</w:t>
            </w:r>
            <w:r w:rsidRPr="003E1710">
              <w:rPr>
                <w:rFonts w:hAnsi="宋体" w:cs="仿宋_GB2312" w:hint="eastAsia"/>
                <w:sz w:val="24"/>
              </w:rPr>
              <w:t>分</w:t>
            </w:r>
          </w:p>
        </w:tc>
      </w:tr>
    </w:tbl>
    <w:p w:rsidR="00E22239" w:rsidRPr="00CE14C3" w:rsidRDefault="00E22239" w:rsidP="00E22239">
      <w:pPr>
        <w:pStyle w:val="a7"/>
        <w:ind w:firstLineChars="250" w:firstLine="602"/>
        <w:contextualSpacing/>
        <w:rPr>
          <w:rFonts w:hAnsi="宋体" w:cs="仿宋_GB2312"/>
          <w:b/>
          <w:sz w:val="24"/>
        </w:rPr>
      </w:pPr>
      <w:r>
        <w:rPr>
          <w:rFonts w:hAnsi="宋体" w:cs="仿宋_GB2312" w:hint="eastAsia"/>
          <w:b/>
          <w:sz w:val="24"/>
          <w:szCs w:val="24"/>
          <w:lang w:val="zh-CN"/>
        </w:rPr>
        <w:t>备注：</w:t>
      </w:r>
      <w:r w:rsidRPr="00E22239">
        <w:rPr>
          <w:rFonts w:hAnsi="宋体" w:cs="仿宋_GB2312" w:hint="eastAsia"/>
          <w:sz w:val="24"/>
          <w:szCs w:val="24"/>
          <w:lang w:val="zh-CN"/>
        </w:rPr>
        <w:t>以上相关证明证件均以原件的彩色扫描件为准（</w:t>
      </w:r>
      <w:r w:rsidRPr="00E22239">
        <w:rPr>
          <w:rFonts w:hAnsi="宋体" w:cs="仿宋_GB2312" w:hint="eastAsia"/>
          <w:sz w:val="24"/>
        </w:rPr>
        <w:t>评分标准中需提供加盖生产厂家公章的证明文件</w:t>
      </w:r>
      <w:r w:rsidR="00C456EA">
        <w:rPr>
          <w:rFonts w:hAnsi="宋体" w:cs="仿宋_GB2312" w:hint="eastAsia"/>
          <w:sz w:val="24"/>
        </w:rPr>
        <w:t>或</w:t>
      </w:r>
      <w:r w:rsidRPr="00E22239">
        <w:rPr>
          <w:rFonts w:hAnsi="宋体" w:cs="仿宋_GB2312" w:hint="eastAsia"/>
          <w:sz w:val="24"/>
        </w:rPr>
        <w:t>复印件，未提供证明文件</w:t>
      </w:r>
      <w:r w:rsidR="00C456EA">
        <w:rPr>
          <w:rFonts w:hAnsi="宋体" w:cs="仿宋_GB2312" w:hint="eastAsia"/>
          <w:sz w:val="24"/>
        </w:rPr>
        <w:t>或</w:t>
      </w:r>
      <w:r w:rsidRPr="00E22239">
        <w:rPr>
          <w:rFonts w:hAnsi="宋体" w:cs="仿宋_GB2312" w:hint="eastAsia"/>
          <w:sz w:val="24"/>
        </w:rPr>
        <w:t>复印件的不得分，</w:t>
      </w:r>
      <w:r w:rsidRPr="00E22239">
        <w:rPr>
          <w:rFonts w:hAnsi="宋体" w:cs="仿宋_GB2312" w:hint="eastAsia"/>
          <w:sz w:val="24"/>
          <w:szCs w:val="24"/>
          <w:lang w:val="zh-CN"/>
        </w:rPr>
        <w:t>扫描件无法辨认，不清晰者不得分）。</w:t>
      </w:r>
    </w:p>
    <w:p w:rsidR="004C59B2" w:rsidRPr="00E22239" w:rsidRDefault="008F7509" w:rsidP="00E22239">
      <w:pPr>
        <w:spacing w:line="400" w:lineRule="exact"/>
        <w:ind w:firstLineChars="250" w:firstLine="602"/>
        <w:rPr>
          <w:rFonts w:asciiTheme="minorEastAsia" w:eastAsiaTheme="minorEastAsia" w:hAnsiTheme="minorEastAsia" w:cstheme="minorEastAsia"/>
          <w:sz w:val="24"/>
        </w:rPr>
      </w:pPr>
      <w:r w:rsidRPr="000578F9">
        <w:rPr>
          <w:rFonts w:asciiTheme="minorEastAsia" w:eastAsiaTheme="minorEastAsia" w:hAnsiTheme="minorEastAsia" w:cstheme="minorEastAsia" w:hint="eastAsia"/>
          <w:b/>
          <w:sz w:val="24"/>
        </w:rPr>
        <w:t>特别提醒</w:t>
      </w:r>
      <w:r w:rsidRPr="00E22239">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CA78E3" w:rsidRDefault="00CA78E3" w:rsidP="00CA78E3">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w:t>
      </w:r>
      <w:r>
        <w:rPr>
          <w:rFonts w:asciiTheme="minorEastAsia" w:eastAsiaTheme="minorEastAsia" w:hAnsiTheme="minorEastAsia" w:cstheme="minorEastAsia" w:hint="eastAsia"/>
          <w:sz w:val="24"/>
        </w:rPr>
        <w:lastRenderedPageBreak/>
        <w:t>小企业声明函》（提供有关证件）。</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CA78E3" w:rsidRDefault="00CA78E3" w:rsidP="00CA78E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CA78E3" w:rsidRDefault="00CA78E3" w:rsidP="00CA78E3">
      <w:pPr>
        <w:spacing w:line="360" w:lineRule="auto"/>
        <w:ind w:firstLineChars="200" w:firstLine="480"/>
        <w:rPr>
          <w:rFonts w:ascii="宋体" w:hAnsi="宋体" w:cs="宋体"/>
          <w:sz w:val="24"/>
        </w:rPr>
      </w:pPr>
      <w:bookmarkStart w:id="3" w:name="_Toc380070830"/>
      <w:r>
        <w:rPr>
          <w:rFonts w:ascii="宋体" w:hAnsi="宋体" w:cs="宋体" w:hint="eastAsia"/>
          <w:sz w:val="24"/>
        </w:rPr>
        <w:t>6、保密</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CA78E3" w:rsidRDefault="00CA78E3" w:rsidP="00CA78E3">
      <w:pPr>
        <w:spacing w:line="360" w:lineRule="auto"/>
        <w:rPr>
          <w:b/>
          <w:bCs/>
          <w:sz w:val="28"/>
          <w:szCs w:val="28"/>
        </w:rPr>
      </w:pPr>
      <w:r>
        <w:rPr>
          <w:rFonts w:hint="eastAsia"/>
          <w:b/>
          <w:bCs/>
          <w:sz w:val="28"/>
          <w:szCs w:val="28"/>
        </w:rPr>
        <w:t>七、授予合同</w:t>
      </w:r>
      <w:bookmarkEnd w:id="3"/>
    </w:p>
    <w:p w:rsidR="00CA78E3" w:rsidRDefault="00CA78E3" w:rsidP="00CA78E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lastRenderedPageBreak/>
        <w:t>（三）、授予合同时变更数量的权力。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招标人在授予合同时，</w:t>
      </w:r>
      <w:r w:rsidRPr="00CE14C3">
        <w:rPr>
          <w:rFonts w:ascii="宋体" w:hAnsi="宋体" w:cs="宋体" w:hint="eastAsia"/>
          <w:sz w:val="24"/>
        </w:rPr>
        <w:t>有权对本次采购项目中规定的货物</w:t>
      </w:r>
      <w:r>
        <w:rPr>
          <w:rFonts w:ascii="宋体" w:hAnsi="宋体" w:cs="宋体" w:hint="eastAsia"/>
          <w:sz w:val="24"/>
        </w:rPr>
        <w:t>、</w:t>
      </w:r>
      <w:r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以及拆包授予合同的权利（其幅度不得超出±10%）。投标人不得在此情况下对投标文件作出修改，如价格、交货（工）期、售后服务等。</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（四）、合同协议书的签署</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CA78E3" w:rsidRDefault="00CA78E3" w:rsidP="00CA78E3">
      <w:pPr>
        <w:spacing w:line="360" w:lineRule="auto"/>
        <w:rPr>
          <w:rFonts w:ascii="宋体" w:hAnsi="宋体" w:cs="宋体"/>
          <w:sz w:val="24"/>
        </w:rPr>
      </w:pPr>
      <w:r>
        <w:rPr>
          <w:rFonts w:ascii="宋体" w:hAnsi="宋体" w:cs="宋体" w:hint="eastAsia"/>
          <w:sz w:val="24"/>
        </w:rPr>
        <w:t xml:space="preserve">    （五）、合同的公示</w:t>
      </w:r>
    </w:p>
    <w:p w:rsidR="004C59B2" w:rsidRPr="00CA78E3" w:rsidRDefault="00CA78E3" w:rsidP="00CA78E3">
      <w:pPr>
        <w:pStyle w:val="ac"/>
        <w:spacing w:line="360" w:lineRule="auto"/>
        <w:jc w:val="left"/>
        <w:rPr>
          <w:rFonts w:ascii="宋体" w:hAnsi="宋体" w:cs="宋体"/>
          <w:b w:val="0"/>
          <w:bCs w:val="0"/>
          <w:sz w:val="24"/>
          <w:szCs w:val="24"/>
        </w:rPr>
      </w:pPr>
      <w:r>
        <w:rPr>
          <w:rFonts w:ascii="宋体" w:hAnsi="宋体" w:cs="宋体" w:hint="eastAsia"/>
          <w:sz w:val="24"/>
        </w:rPr>
        <w:t xml:space="preserve">   </w:t>
      </w:r>
      <w:r w:rsidRPr="00CA78E3">
        <w:rPr>
          <w:rFonts w:ascii="宋体" w:hAnsi="宋体" w:cs="宋体" w:hint="eastAsia"/>
          <w:b w:val="0"/>
          <w:bCs w:val="0"/>
          <w:sz w:val="24"/>
          <w:szCs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C59B2" w:rsidRPr="00CA78E3" w:rsidRDefault="004C59B2" w:rsidP="00CA78E3">
      <w:pPr>
        <w:pStyle w:val="ac"/>
        <w:spacing w:line="360" w:lineRule="auto"/>
        <w:jc w:val="left"/>
        <w:rPr>
          <w:rFonts w:ascii="宋体" w:hAnsi="宋体" w:cs="宋体"/>
          <w:b w:val="0"/>
          <w:bCs w:val="0"/>
          <w:sz w:val="24"/>
          <w:szCs w:val="24"/>
        </w:rPr>
      </w:pPr>
    </w:p>
    <w:p w:rsidR="004C59B2" w:rsidRDefault="004C59B2">
      <w:pPr>
        <w:pStyle w:val="ac"/>
        <w:spacing w:line="360" w:lineRule="auto"/>
        <w:jc w:val="both"/>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4C59B2" w:rsidRDefault="008F7509" w:rsidP="003E1710">
      <w:pPr>
        <w:pStyle w:val="ac"/>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0E6216">
        <w:rPr>
          <w:rFonts w:ascii="宋体" w:hAnsi="宋体" w:cs="宋体" w:hint="eastAsia"/>
          <w:sz w:val="24"/>
        </w:rPr>
        <w:t>公共资源</w:t>
      </w:r>
      <w:r>
        <w:rPr>
          <w:rFonts w:ascii="宋体" w:hAnsi="宋体" w:cs="宋体" w:hint="eastAsia"/>
          <w:sz w:val="24"/>
        </w:rPr>
        <w:t>交易中心和及相关业务科室（备案）各执一份，具有同等法律效力。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CA78E3" w:rsidRDefault="00CA78E3" w:rsidP="00AB58AC">
      <w:pPr>
        <w:spacing w:line="360" w:lineRule="auto"/>
        <w:ind w:firstLineChars="550" w:firstLine="1767"/>
        <w:rPr>
          <w:rFonts w:ascii="宋体" w:hAnsi="宋体" w:cs="宋体"/>
          <w:b/>
          <w:bCs/>
          <w:sz w:val="32"/>
          <w:szCs w:val="32"/>
        </w:rPr>
      </w:pPr>
    </w:p>
    <w:p w:rsidR="004C59B2" w:rsidRDefault="008F7509" w:rsidP="00AB58AC">
      <w:pPr>
        <w:spacing w:line="360" w:lineRule="auto"/>
        <w:ind w:firstLineChars="550" w:firstLine="1767"/>
        <w:rPr>
          <w:rFonts w:ascii="宋体" w:hAnsi="宋体" w:cs="宋体"/>
          <w:b/>
          <w:bCs/>
          <w:sz w:val="32"/>
          <w:szCs w:val="32"/>
        </w:rPr>
      </w:pPr>
      <w:r>
        <w:rPr>
          <w:rFonts w:ascii="宋体" w:hAnsi="宋体" w:cs="宋体" w:hint="eastAsia"/>
          <w:b/>
          <w:bCs/>
          <w:sz w:val="32"/>
          <w:szCs w:val="32"/>
        </w:rPr>
        <w:lastRenderedPageBreak/>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096838" w:rsidRPr="00096838" w:rsidRDefault="008F7509" w:rsidP="00096838">
      <w:pPr>
        <w:spacing w:line="560" w:lineRule="exact"/>
        <w:jc w:val="center"/>
        <w:rPr>
          <w:rFonts w:ascii="宋体" w:hAnsi="宋体" w:cs="宋体"/>
          <w:b/>
          <w:bCs/>
          <w:sz w:val="32"/>
          <w:szCs w:val="32"/>
        </w:rPr>
      </w:pPr>
      <w:r>
        <w:rPr>
          <w:rFonts w:ascii="宋体" w:hAnsi="宋体" w:cs="宋体" w:hint="eastAsia"/>
          <w:b/>
          <w:bCs/>
          <w:sz w:val="32"/>
          <w:szCs w:val="32"/>
        </w:rPr>
        <w:lastRenderedPageBreak/>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r w:rsidR="00096838" w:rsidRPr="00096838">
        <w:rPr>
          <w:rFonts w:ascii="宋体" w:hAnsi="宋体" w:cs="宋体" w:hint="eastAsia"/>
          <w:b/>
          <w:bCs/>
          <w:sz w:val="32"/>
          <w:szCs w:val="32"/>
        </w:rPr>
        <w:t>(样本)</w:t>
      </w:r>
    </w:p>
    <w:p w:rsidR="00FA046C" w:rsidRDefault="003E1710" w:rsidP="00FA046C">
      <w:pPr>
        <w:adjustRightInd w:val="0"/>
        <w:spacing w:line="360" w:lineRule="auto"/>
        <w:ind w:firstLineChars="1050" w:firstLine="3373"/>
        <w:rPr>
          <w:rFonts w:ascii="宋体" w:hAnsi="宋体" w:cs="宋体"/>
          <w:b/>
          <w:bCs/>
          <w:sz w:val="32"/>
          <w:szCs w:val="32"/>
        </w:rPr>
      </w:pPr>
      <w:r w:rsidRPr="003E1710">
        <w:rPr>
          <w:rFonts w:ascii="宋体" w:hAnsi="宋体" w:cs="宋体" w:hint="eastAsia"/>
          <w:b/>
          <w:bCs/>
          <w:sz w:val="32"/>
          <w:szCs w:val="32"/>
        </w:rPr>
        <w:t>购 销 合 同</w:t>
      </w:r>
    </w:p>
    <w:p w:rsidR="003E1710" w:rsidRPr="00FA046C" w:rsidRDefault="003E1710" w:rsidP="00FA046C">
      <w:pPr>
        <w:adjustRightInd w:val="0"/>
        <w:spacing w:line="360" w:lineRule="auto"/>
        <w:ind w:firstLineChars="150" w:firstLine="360"/>
        <w:rPr>
          <w:rFonts w:ascii="宋体" w:hAnsi="宋体" w:cs="宋体"/>
          <w:b/>
          <w:bCs/>
          <w:sz w:val="32"/>
          <w:szCs w:val="32"/>
        </w:rPr>
      </w:pPr>
      <w:r w:rsidRPr="003E1710">
        <w:rPr>
          <w:rFonts w:hint="eastAsia"/>
          <w:sz w:val="24"/>
        </w:rPr>
        <w:t>甲方：</w:t>
      </w:r>
      <w:r w:rsidRPr="003E1710">
        <w:rPr>
          <w:rFonts w:hint="eastAsia"/>
          <w:sz w:val="24"/>
        </w:rPr>
        <w:t xml:space="preserve">                         </w:t>
      </w:r>
    </w:p>
    <w:p w:rsidR="003E1710" w:rsidRPr="003E1710" w:rsidRDefault="003E1710" w:rsidP="003E1710">
      <w:pPr>
        <w:adjustRightInd w:val="0"/>
        <w:spacing w:line="360" w:lineRule="auto"/>
        <w:ind w:firstLineChars="200" w:firstLine="480"/>
        <w:rPr>
          <w:sz w:val="24"/>
        </w:rPr>
      </w:pPr>
      <w:r w:rsidRPr="003E1710">
        <w:rPr>
          <w:rFonts w:hint="eastAsia"/>
          <w:sz w:val="24"/>
        </w:rPr>
        <w:t>乙方：</w:t>
      </w:r>
      <w:r w:rsidRPr="003E1710">
        <w:rPr>
          <w:rFonts w:hint="eastAsia"/>
          <w:sz w:val="24"/>
        </w:rPr>
        <w:t xml:space="preserve">                                                  </w:t>
      </w:r>
    </w:p>
    <w:p w:rsidR="003E1710" w:rsidRPr="003E1710" w:rsidRDefault="003E1710" w:rsidP="003E1710">
      <w:pPr>
        <w:adjustRightInd w:val="0"/>
        <w:spacing w:line="360" w:lineRule="auto"/>
        <w:ind w:firstLineChars="200" w:firstLine="480"/>
        <w:rPr>
          <w:sz w:val="24"/>
        </w:rPr>
      </w:pPr>
      <w:r w:rsidRPr="003E1710">
        <w:rPr>
          <w:rFonts w:hint="eastAsia"/>
          <w:sz w:val="24"/>
        </w:rPr>
        <w:t>甲乙双方本着平等、友好、合作原则，经协商一致，订立本合同，供双方共同遵守：</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甲方购买的产品内容和成交价格：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2194"/>
        <w:gridCol w:w="1215"/>
        <w:gridCol w:w="1185"/>
        <w:gridCol w:w="1350"/>
      </w:tblGrid>
      <w:tr w:rsidR="003E1710" w:rsidRPr="003E1710" w:rsidTr="003E1710">
        <w:tc>
          <w:tcPr>
            <w:tcW w:w="2518" w:type="dxa"/>
          </w:tcPr>
          <w:p w:rsidR="003E1710" w:rsidRPr="003E1710" w:rsidRDefault="003E1710" w:rsidP="003E1710">
            <w:pPr>
              <w:adjustRightInd w:val="0"/>
              <w:spacing w:line="360" w:lineRule="auto"/>
              <w:ind w:firstLineChars="200" w:firstLine="480"/>
              <w:rPr>
                <w:sz w:val="24"/>
              </w:rPr>
            </w:pPr>
            <w:r w:rsidRPr="003E1710">
              <w:rPr>
                <w:rFonts w:hint="eastAsia"/>
                <w:sz w:val="24"/>
              </w:rPr>
              <w:t>产品名称</w:t>
            </w:r>
          </w:p>
        </w:tc>
        <w:tc>
          <w:tcPr>
            <w:tcW w:w="1276" w:type="dxa"/>
          </w:tcPr>
          <w:p w:rsidR="003E1710" w:rsidRPr="003E1710" w:rsidRDefault="003E1710" w:rsidP="003E1710">
            <w:pPr>
              <w:adjustRightInd w:val="0"/>
              <w:spacing w:line="360" w:lineRule="auto"/>
              <w:ind w:firstLineChars="200" w:firstLine="480"/>
              <w:rPr>
                <w:sz w:val="24"/>
              </w:rPr>
            </w:pPr>
            <w:r w:rsidRPr="003E1710">
              <w:rPr>
                <w:rFonts w:hint="eastAsia"/>
                <w:sz w:val="24"/>
              </w:rPr>
              <w:t>规格型号</w:t>
            </w:r>
          </w:p>
        </w:tc>
        <w:tc>
          <w:tcPr>
            <w:tcW w:w="2194" w:type="dxa"/>
          </w:tcPr>
          <w:p w:rsidR="003E1710" w:rsidRPr="003E1710" w:rsidRDefault="003E1710" w:rsidP="003E1710">
            <w:pPr>
              <w:adjustRightInd w:val="0"/>
              <w:spacing w:line="360" w:lineRule="auto"/>
              <w:ind w:firstLineChars="200" w:firstLine="480"/>
              <w:rPr>
                <w:sz w:val="24"/>
              </w:rPr>
            </w:pPr>
            <w:r w:rsidRPr="003E1710">
              <w:rPr>
                <w:rFonts w:hint="eastAsia"/>
                <w:sz w:val="24"/>
              </w:rPr>
              <w:t>生产厂家</w:t>
            </w:r>
          </w:p>
        </w:tc>
        <w:tc>
          <w:tcPr>
            <w:tcW w:w="1215" w:type="dxa"/>
          </w:tcPr>
          <w:p w:rsidR="003E1710" w:rsidRPr="003E1710" w:rsidRDefault="003E1710" w:rsidP="003E1710">
            <w:pPr>
              <w:adjustRightInd w:val="0"/>
              <w:spacing w:line="360" w:lineRule="auto"/>
              <w:ind w:firstLineChars="200" w:firstLine="480"/>
              <w:rPr>
                <w:sz w:val="24"/>
              </w:rPr>
            </w:pPr>
            <w:r w:rsidRPr="003E1710">
              <w:rPr>
                <w:rFonts w:hint="eastAsia"/>
                <w:sz w:val="24"/>
              </w:rPr>
              <w:t>数量单位</w:t>
            </w:r>
          </w:p>
        </w:tc>
        <w:tc>
          <w:tcPr>
            <w:tcW w:w="1185" w:type="dxa"/>
          </w:tcPr>
          <w:p w:rsidR="003E1710" w:rsidRPr="003E1710" w:rsidRDefault="003E1710" w:rsidP="003E1710">
            <w:pPr>
              <w:adjustRightInd w:val="0"/>
              <w:spacing w:line="360" w:lineRule="auto"/>
              <w:ind w:firstLineChars="200" w:firstLine="480"/>
              <w:rPr>
                <w:sz w:val="24"/>
              </w:rPr>
            </w:pPr>
            <w:r w:rsidRPr="003E1710">
              <w:rPr>
                <w:rFonts w:hint="eastAsia"/>
                <w:sz w:val="24"/>
              </w:rPr>
              <w:t>单价</w:t>
            </w:r>
          </w:p>
        </w:tc>
        <w:tc>
          <w:tcPr>
            <w:tcW w:w="1350" w:type="dxa"/>
          </w:tcPr>
          <w:p w:rsidR="003E1710" w:rsidRPr="003E1710" w:rsidRDefault="003E1710" w:rsidP="003E1710">
            <w:pPr>
              <w:adjustRightInd w:val="0"/>
              <w:spacing w:line="360" w:lineRule="auto"/>
              <w:ind w:firstLineChars="200" w:firstLine="480"/>
              <w:rPr>
                <w:sz w:val="24"/>
              </w:rPr>
            </w:pPr>
            <w:r w:rsidRPr="003E1710">
              <w:rPr>
                <w:rFonts w:hint="eastAsia"/>
                <w:sz w:val="24"/>
              </w:rPr>
              <w:t>总金额</w:t>
            </w:r>
          </w:p>
        </w:tc>
      </w:tr>
      <w:tr w:rsidR="003E1710" w:rsidRPr="003E1710" w:rsidTr="003E1710">
        <w:tc>
          <w:tcPr>
            <w:tcW w:w="2518" w:type="dxa"/>
          </w:tcPr>
          <w:p w:rsidR="003E1710" w:rsidRPr="003E1710" w:rsidRDefault="003E1710" w:rsidP="003E1710">
            <w:pPr>
              <w:adjustRightInd w:val="0"/>
              <w:spacing w:line="360" w:lineRule="auto"/>
              <w:ind w:firstLineChars="200" w:firstLine="480"/>
              <w:rPr>
                <w:sz w:val="24"/>
              </w:rPr>
            </w:pPr>
          </w:p>
        </w:tc>
        <w:tc>
          <w:tcPr>
            <w:tcW w:w="1276" w:type="dxa"/>
            <w:vAlign w:val="center"/>
          </w:tcPr>
          <w:p w:rsidR="003E1710" w:rsidRPr="003E1710" w:rsidRDefault="003E1710" w:rsidP="003E1710">
            <w:pPr>
              <w:adjustRightInd w:val="0"/>
              <w:spacing w:line="360" w:lineRule="auto"/>
              <w:ind w:firstLineChars="200" w:firstLine="480"/>
              <w:rPr>
                <w:sz w:val="24"/>
              </w:rPr>
            </w:pPr>
          </w:p>
        </w:tc>
        <w:tc>
          <w:tcPr>
            <w:tcW w:w="2194" w:type="dxa"/>
          </w:tcPr>
          <w:p w:rsidR="003E1710" w:rsidRPr="003E1710" w:rsidRDefault="003E1710" w:rsidP="003E1710">
            <w:pPr>
              <w:adjustRightInd w:val="0"/>
              <w:spacing w:line="360" w:lineRule="auto"/>
              <w:ind w:firstLineChars="200" w:firstLine="480"/>
              <w:rPr>
                <w:sz w:val="24"/>
              </w:rPr>
            </w:pPr>
          </w:p>
        </w:tc>
        <w:tc>
          <w:tcPr>
            <w:tcW w:w="1215" w:type="dxa"/>
            <w:vAlign w:val="center"/>
          </w:tcPr>
          <w:p w:rsidR="003E1710" w:rsidRPr="003E1710" w:rsidRDefault="003E1710" w:rsidP="003E1710">
            <w:pPr>
              <w:adjustRightInd w:val="0"/>
              <w:spacing w:line="360" w:lineRule="auto"/>
              <w:ind w:firstLineChars="200" w:firstLine="480"/>
              <w:rPr>
                <w:sz w:val="24"/>
              </w:rPr>
            </w:pPr>
          </w:p>
        </w:tc>
        <w:tc>
          <w:tcPr>
            <w:tcW w:w="1185" w:type="dxa"/>
            <w:vAlign w:val="center"/>
          </w:tcPr>
          <w:p w:rsidR="003E1710" w:rsidRPr="003E1710" w:rsidRDefault="003E1710" w:rsidP="003E1710">
            <w:pPr>
              <w:adjustRightInd w:val="0"/>
              <w:spacing w:line="360" w:lineRule="auto"/>
              <w:ind w:firstLineChars="200" w:firstLine="480"/>
              <w:rPr>
                <w:sz w:val="24"/>
              </w:rPr>
            </w:pPr>
          </w:p>
        </w:tc>
        <w:tc>
          <w:tcPr>
            <w:tcW w:w="1350" w:type="dxa"/>
            <w:vAlign w:val="center"/>
          </w:tcPr>
          <w:p w:rsidR="003E1710" w:rsidRPr="003E1710" w:rsidRDefault="003E1710" w:rsidP="003E1710">
            <w:pPr>
              <w:adjustRightInd w:val="0"/>
              <w:spacing w:line="360" w:lineRule="auto"/>
              <w:ind w:firstLineChars="200" w:firstLine="480"/>
              <w:rPr>
                <w:sz w:val="24"/>
              </w:rPr>
            </w:pPr>
          </w:p>
        </w:tc>
      </w:tr>
    </w:tbl>
    <w:p w:rsidR="003E1710" w:rsidRPr="003E1710" w:rsidRDefault="003E1710" w:rsidP="003E1710">
      <w:pPr>
        <w:adjustRightInd w:val="0"/>
        <w:spacing w:line="360" w:lineRule="auto"/>
        <w:ind w:firstLineChars="200" w:firstLine="480"/>
        <w:rPr>
          <w:sz w:val="24"/>
        </w:rPr>
      </w:pPr>
      <w:r w:rsidRPr="003E1710">
        <w:rPr>
          <w:rFonts w:hint="eastAsia"/>
          <w:sz w:val="24"/>
        </w:rPr>
        <w:t>第二条</w:t>
      </w:r>
      <w:r w:rsidRPr="003E1710">
        <w:rPr>
          <w:rFonts w:hint="eastAsia"/>
          <w:sz w:val="24"/>
        </w:rPr>
        <w:t> </w:t>
      </w:r>
      <w:r w:rsidRPr="003E1710">
        <w:rPr>
          <w:rFonts w:hint="eastAsia"/>
          <w:sz w:val="24"/>
        </w:rPr>
        <w:t>产品的质量技术标准、乙方售后服务及损害赔偿</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1</w:t>
      </w:r>
      <w:r w:rsidRPr="003E1710">
        <w:rPr>
          <w:rFonts w:hint="eastAsia"/>
          <w:sz w:val="24"/>
        </w:rPr>
        <w:t>、产品质量技术标准按国家法律法规规定的标准和乙方所承诺的技术标准执行，上述标准不一致时，按较高标准执行。</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2</w:t>
      </w:r>
      <w:r w:rsidRPr="003E1710">
        <w:rPr>
          <w:rFonts w:hint="eastAsia"/>
          <w:sz w:val="24"/>
        </w:rPr>
        <w:t>、保证是原厂生产的原装产品，否则按退货处理。若设备为进口产品需提供报关单及商检证明。</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3</w:t>
      </w:r>
      <w:r w:rsidRPr="003E1710">
        <w:rPr>
          <w:rFonts w:hint="eastAsia"/>
          <w:sz w:val="24"/>
        </w:rPr>
        <w:t>、乙方应按生产厂家的保修规定和乙方所做出的服务承诺做好免费保修等服务，免费保修期限（质保期）：</w:t>
      </w:r>
      <w:r w:rsidRPr="003E1710">
        <w:rPr>
          <w:rFonts w:hint="eastAsia"/>
          <w:sz w:val="24"/>
        </w:rPr>
        <w:t xml:space="preserve">     </w:t>
      </w:r>
      <w:r w:rsidRPr="003E1710">
        <w:rPr>
          <w:rFonts w:hint="eastAsia"/>
          <w:sz w:val="24"/>
        </w:rPr>
        <w:t>。保修时间从甲方确定验收合格、入库时间计算。</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4</w:t>
      </w:r>
      <w:r w:rsidRPr="003E1710">
        <w:rPr>
          <w:rFonts w:hint="eastAsia"/>
          <w:sz w:val="24"/>
        </w:rPr>
        <w:t>、乙方售后服务响应时间：如产品出现问题导致甲方无法使用，根据甲方的口头或书面通知，乙方应在</w:t>
      </w:r>
      <w:r w:rsidRPr="003E1710">
        <w:rPr>
          <w:rFonts w:hint="eastAsia"/>
          <w:sz w:val="24"/>
        </w:rPr>
        <w:t>24</w:t>
      </w:r>
      <w:r w:rsidRPr="003E1710">
        <w:rPr>
          <w:rFonts w:hint="eastAsia"/>
          <w:sz w:val="24"/>
        </w:rPr>
        <w:t>小时内提供免费的电话技术咨询和</w:t>
      </w:r>
      <w:r w:rsidRPr="003E1710">
        <w:rPr>
          <w:rFonts w:hint="eastAsia"/>
          <w:sz w:val="24"/>
        </w:rPr>
        <w:t>/</w:t>
      </w:r>
      <w:r w:rsidRPr="003E1710">
        <w:rPr>
          <w:rFonts w:hint="eastAsia"/>
          <w:sz w:val="24"/>
        </w:rPr>
        <w:t>或</w:t>
      </w:r>
      <w:r w:rsidRPr="003E1710">
        <w:rPr>
          <w:rFonts w:hint="eastAsia"/>
          <w:sz w:val="24"/>
        </w:rPr>
        <w:t>2</w:t>
      </w:r>
      <w:r w:rsidRPr="003E1710">
        <w:rPr>
          <w:rFonts w:hint="eastAsia"/>
          <w:sz w:val="24"/>
        </w:rPr>
        <w:t>天内到场维修。保修期内一切费用由乙方承担。乙方应在</w:t>
      </w:r>
      <w:r w:rsidRPr="003E1710">
        <w:rPr>
          <w:rFonts w:hint="eastAsia"/>
          <w:sz w:val="24"/>
        </w:rPr>
        <w:t>24</w:t>
      </w:r>
      <w:r w:rsidRPr="003E1710">
        <w:rPr>
          <w:rFonts w:hint="eastAsia"/>
          <w:sz w:val="24"/>
        </w:rPr>
        <w:t>小时内电话响应问题。否则，甲方可自行组织维修，费用由乙方承担，甲方可在货款和其他应付乙方的款项中扣除。因乙方原因造成甲方损失，一切损失由乙方赔偿。</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第三条</w:t>
      </w:r>
      <w:r w:rsidRPr="003E1710">
        <w:rPr>
          <w:rFonts w:hint="eastAsia"/>
          <w:sz w:val="24"/>
        </w:rPr>
        <w:t> </w:t>
      </w:r>
      <w:r w:rsidRPr="003E1710">
        <w:rPr>
          <w:rFonts w:hint="eastAsia"/>
          <w:sz w:val="24"/>
        </w:rPr>
        <w:t>交付和验收</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1</w:t>
      </w:r>
      <w:r w:rsidRPr="003E1710">
        <w:rPr>
          <w:rFonts w:hint="eastAsia"/>
          <w:sz w:val="24"/>
        </w:rPr>
        <w:t>、交付时间：合同签订起</w:t>
      </w:r>
      <w:r w:rsidRPr="003E1710">
        <w:rPr>
          <w:rFonts w:hint="eastAsia"/>
          <w:sz w:val="24"/>
        </w:rPr>
        <w:t xml:space="preserve">     </w:t>
      </w:r>
      <w:r w:rsidRPr="003E1710">
        <w:rPr>
          <w:rFonts w:hint="eastAsia"/>
          <w:sz w:val="24"/>
        </w:rPr>
        <w:t>个工作日内免费送货到甲方指定交货地点。</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2</w:t>
      </w:r>
      <w:r w:rsidRPr="003E1710">
        <w:rPr>
          <w:rFonts w:hint="eastAsia"/>
          <w:sz w:val="24"/>
        </w:rPr>
        <w:t>、乙方承诺：</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A</w:t>
      </w:r>
      <w:r w:rsidRPr="003E1710">
        <w:rPr>
          <w:rFonts w:hint="eastAsia"/>
          <w:sz w:val="24"/>
        </w:rPr>
        <w:t>、负责在甲方收到产品后上门安装及操作培训，直至该产品可以正常使用并且操作人员能熟练操作为止；</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B</w:t>
      </w:r>
      <w:r w:rsidRPr="003E1710">
        <w:rPr>
          <w:rFonts w:hint="eastAsia"/>
          <w:sz w:val="24"/>
        </w:rPr>
        <w:t>、负责提供产品的中文说明书、中文使用手册、中文维修手册等技术资料；</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3</w:t>
      </w:r>
      <w:r w:rsidRPr="003E1710">
        <w:rPr>
          <w:rFonts w:hint="eastAsia"/>
          <w:sz w:val="24"/>
        </w:rPr>
        <w:t>、验收标准：</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A</w:t>
      </w:r>
      <w:r w:rsidRPr="003E1710">
        <w:rPr>
          <w:rFonts w:hint="eastAsia"/>
          <w:sz w:val="24"/>
        </w:rPr>
        <w:t>、单据齐全：应有产品合格证（或质量证明）、使用说明、保修证明等产品验收应具有</w:t>
      </w:r>
      <w:r w:rsidRPr="003E1710">
        <w:rPr>
          <w:rFonts w:hint="eastAsia"/>
          <w:sz w:val="24"/>
        </w:rPr>
        <w:lastRenderedPageBreak/>
        <w:t>的单据或凭证；</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B</w:t>
      </w:r>
      <w:r w:rsidRPr="003E1710">
        <w:rPr>
          <w:rFonts w:hint="eastAsia"/>
          <w:sz w:val="24"/>
        </w:rPr>
        <w:t>、质量符合国家法律法规规定的标准、相关专业技术标准和乙方所承诺的技术标准。</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C</w:t>
      </w:r>
      <w:r w:rsidRPr="003E1710">
        <w:rPr>
          <w:rFonts w:hint="eastAsia"/>
          <w:sz w:val="24"/>
        </w:rPr>
        <w:t>、若验收不合格，甲方不支付任何货款，由此产生的相关费用概由乙方承担。</w:t>
      </w:r>
    </w:p>
    <w:p w:rsidR="003E1710" w:rsidRPr="003E1710" w:rsidRDefault="003E1710" w:rsidP="003E1710">
      <w:pPr>
        <w:adjustRightInd w:val="0"/>
        <w:spacing w:line="360" w:lineRule="auto"/>
        <w:ind w:firstLineChars="200" w:firstLine="480"/>
        <w:rPr>
          <w:sz w:val="24"/>
        </w:rPr>
      </w:pPr>
      <w:r w:rsidRPr="003E1710">
        <w:rPr>
          <w:rFonts w:hint="eastAsia"/>
          <w:sz w:val="24"/>
        </w:rPr>
        <w:t>第四条</w:t>
      </w:r>
      <w:r w:rsidRPr="003E1710">
        <w:rPr>
          <w:rFonts w:hint="eastAsia"/>
          <w:sz w:val="24"/>
        </w:rPr>
        <w:t> </w:t>
      </w:r>
      <w:r w:rsidRPr="003E1710">
        <w:rPr>
          <w:rFonts w:hint="eastAsia"/>
          <w:sz w:val="24"/>
        </w:rPr>
        <w:t>货款的结算：</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1.</w:t>
      </w:r>
      <w:r w:rsidRPr="003E1710">
        <w:rPr>
          <w:rFonts w:hint="eastAsia"/>
          <w:sz w:val="24"/>
        </w:rPr>
        <w:t>结算依据：购销合同、与合同落款公司一致销售发票、甲方出具的验收报告。</w:t>
      </w:r>
    </w:p>
    <w:p w:rsidR="003E1710" w:rsidRPr="003E1710" w:rsidRDefault="003E1710" w:rsidP="003E1710">
      <w:pPr>
        <w:adjustRightInd w:val="0"/>
        <w:spacing w:line="360" w:lineRule="auto"/>
        <w:ind w:firstLineChars="200" w:firstLine="480"/>
        <w:rPr>
          <w:sz w:val="24"/>
        </w:rPr>
      </w:pPr>
      <w:r w:rsidRPr="003E1710">
        <w:rPr>
          <w:rFonts w:hint="eastAsia"/>
          <w:sz w:val="24"/>
        </w:rPr>
        <w:t>2.</w:t>
      </w:r>
      <w:r w:rsidRPr="003E1710">
        <w:rPr>
          <w:rFonts w:hint="eastAsia"/>
          <w:sz w:val="24"/>
        </w:rPr>
        <w:t>结算方式：货到经甲方验收合格，且培训结束及收到相关医疗器械证件和发票后，甲方支付乙方合同总额的</w:t>
      </w:r>
      <w:r w:rsidRPr="003E1710">
        <w:rPr>
          <w:rFonts w:hint="eastAsia"/>
          <w:sz w:val="24"/>
        </w:rPr>
        <w:t xml:space="preserve"> 90 %</w:t>
      </w:r>
      <w:r w:rsidRPr="003E1710">
        <w:rPr>
          <w:rFonts w:hint="eastAsia"/>
          <w:sz w:val="24"/>
        </w:rPr>
        <w:t>，即：</w:t>
      </w:r>
      <w:r w:rsidRPr="003E1710">
        <w:rPr>
          <w:rFonts w:hint="eastAsia"/>
          <w:sz w:val="24"/>
        </w:rPr>
        <w:t xml:space="preserve">      </w:t>
      </w:r>
      <w:r w:rsidRPr="003E1710">
        <w:rPr>
          <w:rFonts w:hint="eastAsia"/>
          <w:sz w:val="24"/>
        </w:rPr>
        <w:t>元（大写：</w:t>
      </w:r>
      <w:r w:rsidRPr="003E1710">
        <w:rPr>
          <w:rFonts w:hint="eastAsia"/>
          <w:sz w:val="24"/>
        </w:rPr>
        <w:t xml:space="preserve">      </w:t>
      </w:r>
      <w:r w:rsidRPr="003E1710">
        <w:rPr>
          <w:rFonts w:hint="eastAsia"/>
          <w:sz w:val="24"/>
        </w:rPr>
        <w:t>）；剩余</w:t>
      </w:r>
      <w:r w:rsidRPr="003E1710">
        <w:rPr>
          <w:rFonts w:hint="eastAsia"/>
          <w:sz w:val="24"/>
        </w:rPr>
        <w:t>10%</w:t>
      </w:r>
      <w:r w:rsidRPr="003E1710">
        <w:rPr>
          <w:rFonts w:hint="eastAsia"/>
          <w:sz w:val="24"/>
        </w:rPr>
        <w:t>，即：</w:t>
      </w:r>
      <w:r w:rsidRPr="003E1710">
        <w:rPr>
          <w:rFonts w:hint="eastAsia"/>
          <w:sz w:val="24"/>
        </w:rPr>
        <w:t xml:space="preserve">     </w:t>
      </w:r>
      <w:r w:rsidRPr="003E1710">
        <w:rPr>
          <w:rFonts w:hint="eastAsia"/>
          <w:sz w:val="24"/>
        </w:rPr>
        <w:t>元（大写：</w:t>
      </w:r>
      <w:r w:rsidRPr="003E1710">
        <w:rPr>
          <w:rFonts w:hint="eastAsia"/>
          <w:sz w:val="24"/>
        </w:rPr>
        <w:t xml:space="preserve">     </w:t>
      </w:r>
      <w:r w:rsidRPr="003E1710">
        <w:rPr>
          <w:rFonts w:hint="eastAsia"/>
          <w:sz w:val="24"/>
        </w:rPr>
        <w:t>），质保期满无质量问题一次付清。</w:t>
      </w:r>
    </w:p>
    <w:p w:rsidR="003E1710" w:rsidRPr="003E1710" w:rsidRDefault="003E1710" w:rsidP="003E1710">
      <w:pPr>
        <w:adjustRightInd w:val="0"/>
        <w:spacing w:line="360" w:lineRule="auto"/>
        <w:ind w:firstLineChars="200" w:firstLine="480"/>
        <w:rPr>
          <w:sz w:val="24"/>
        </w:rPr>
      </w:pPr>
      <w:r w:rsidRPr="003E1710">
        <w:rPr>
          <w:rFonts w:hint="eastAsia"/>
          <w:sz w:val="24"/>
        </w:rPr>
        <w:t>第五条</w:t>
      </w:r>
      <w:r w:rsidRPr="003E1710">
        <w:rPr>
          <w:rFonts w:hint="eastAsia"/>
          <w:sz w:val="24"/>
        </w:rPr>
        <w:t> </w:t>
      </w:r>
      <w:r w:rsidRPr="003E1710">
        <w:rPr>
          <w:rFonts w:hint="eastAsia"/>
          <w:sz w:val="24"/>
        </w:rPr>
        <w:t>乙方违约的责任：</w:t>
      </w:r>
    </w:p>
    <w:p w:rsidR="003E1710" w:rsidRPr="003E1710" w:rsidRDefault="003E1710" w:rsidP="003E1710">
      <w:pPr>
        <w:adjustRightInd w:val="0"/>
        <w:spacing w:line="360" w:lineRule="auto"/>
        <w:ind w:firstLineChars="200" w:firstLine="480"/>
        <w:rPr>
          <w:sz w:val="24"/>
        </w:rPr>
      </w:pPr>
      <w:r w:rsidRPr="003E1710">
        <w:rPr>
          <w:rFonts w:hint="eastAsia"/>
          <w:sz w:val="24"/>
        </w:rPr>
        <w:t>1</w:t>
      </w:r>
      <w:r w:rsidRPr="003E1710">
        <w:rPr>
          <w:rFonts w:hint="eastAsia"/>
          <w:sz w:val="24"/>
        </w:rPr>
        <w:t>、乙方逾期交货的，按逾期交货部分货款计算，向甲方偿付每日货款</w:t>
      </w:r>
      <w:r w:rsidRPr="003E1710">
        <w:rPr>
          <w:rFonts w:hint="eastAsia"/>
          <w:sz w:val="24"/>
        </w:rPr>
        <w:t xml:space="preserve"> 1 %</w:t>
      </w:r>
      <w:r w:rsidRPr="003E1710">
        <w:rPr>
          <w:rFonts w:hint="eastAsia"/>
          <w:sz w:val="24"/>
        </w:rPr>
        <w:t>的违约金。</w:t>
      </w:r>
    </w:p>
    <w:p w:rsidR="003E1710" w:rsidRPr="003E1710" w:rsidRDefault="003E1710" w:rsidP="003E1710">
      <w:pPr>
        <w:adjustRightInd w:val="0"/>
        <w:spacing w:line="360" w:lineRule="auto"/>
        <w:ind w:firstLineChars="200" w:firstLine="480"/>
        <w:rPr>
          <w:sz w:val="24"/>
        </w:rPr>
      </w:pPr>
      <w:r w:rsidRPr="003E1710">
        <w:rPr>
          <w:rFonts w:hint="eastAsia"/>
          <w:sz w:val="24"/>
        </w:rPr>
        <w:t>2</w:t>
      </w:r>
      <w:r w:rsidRPr="003E1710">
        <w:rPr>
          <w:rFonts w:hint="eastAsia"/>
          <w:sz w:val="24"/>
        </w:rPr>
        <w:t>、乙方不能交货或逾期交货七天以上的，甲方可单方解除合同，乙方应向甲方偿付货款总值</w:t>
      </w:r>
      <w:r w:rsidRPr="003E1710">
        <w:rPr>
          <w:rFonts w:hint="eastAsia"/>
          <w:sz w:val="24"/>
        </w:rPr>
        <w:t xml:space="preserve">  20 %</w:t>
      </w:r>
      <w:r w:rsidRPr="003E1710">
        <w:rPr>
          <w:rFonts w:hint="eastAsia"/>
          <w:sz w:val="24"/>
        </w:rPr>
        <w:t>的违约金。</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3</w:t>
      </w:r>
      <w:r w:rsidRPr="003E1710">
        <w:rPr>
          <w:rFonts w:hint="eastAsia"/>
          <w:sz w:val="24"/>
        </w:rPr>
        <w:t>、乙方所交产品的数量、规格、型号、质量不符合国家法律法规和合同规定的，甲方有权拒绝验收，由此产生的所有费用均由乙方承担。</w:t>
      </w:r>
    </w:p>
    <w:p w:rsidR="003E1710" w:rsidRPr="003E1710" w:rsidRDefault="003E1710" w:rsidP="003E1710">
      <w:pPr>
        <w:adjustRightInd w:val="0"/>
        <w:spacing w:line="360" w:lineRule="auto"/>
        <w:ind w:firstLineChars="200" w:firstLine="480"/>
        <w:rPr>
          <w:sz w:val="24"/>
        </w:rPr>
      </w:pPr>
      <w:r w:rsidRPr="003E1710">
        <w:rPr>
          <w:rFonts w:hint="eastAsia"/>
          <w:sz w:val="24"/>
        </w:rPr>
        <w:t>第六条</w:t>
      </w:r>
      <w:r w:rsidRPr="003E1710">
        <w:rPr>
          <w:rFonts w:hint="eastAsia"/>
          <w:sz w:val="24"/>
        </w:rPr>
        <w:t> </w:t>
      </w:r>
      <w:r w:rsidRPr="003E1710">
        <w:rPr>
          <w:rFonts w:hint="eastAsia"/>
          <w:sz w:val="24"/>
        </w:rPr>
        <w:t>争议的解决</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1</w:t>
      </w:r>
      <w:r w:rsidRPr="003E1710">
        <w:rPr>
          <w:rFonts w:hint="eastAsia"/>
          <w:sz w:val="24"/>
        </w:rPr>
        <w:t>、因货物的质量问题发生争议，可由双方共同委托有资质的质量检测部门进行质量鉴定。</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2</w:t>
      </w:r>
      <w:r w:rsidRPr="003E1710">
        <w:rPr>
          <w:rFonts w:hint="eastAsia"/>
          <w:sz w:val="24"/>
        </w:rPr>
        <w:t>、合同履行过程中如发生纠纷，当事人双方应当及时协商解决，协商不成时，任何一方均可向甲方所在地人民法院提起诉讼。</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第七条</w:t>
      </w:r>
      <w:r w:rsidRPr="003E1710">
        <w:rPr>
          <w:rFonts w:hint="eastAsia"/>
          <w:sz w:val="24"/>
        </w:rPr>
        <w:t> </w:t>
      </w:r>
      <w:r w:rsidRPr="003E1710">
        <w:rPr>
          <w:rFonts w:hint="eastAsia"/>
          <w:sz w:val="24"/>
        </w:rPr>
        <w:t>其它约定事项：</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若产品甲方无法使用，甲方有权退货。</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第八条</w:t>
      </w:r>
      <w:r w:rsidRPr="003E1710">
        <w:rPr>
          <w:rFonts w:hint="eastAsia"/>
          <w:sz w:val="24"/>
        </w:rPr>
        <w:t> </w:t>
      </w:r>
      <w:r w:rsidRPr="003E1710">
        <w:rPr>
          <w:rFonts w:hint="eastAsia"/>
          <w:sz w:val="24"/>
        </w:rPr>
        <w:t>附则</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1</w:t>
      </w:r>
      <w:r w:rsidRPr="003E1710">
        <w:rPr>
          <w:rFonts w:hint="eastAsia"/>
          <w:sz w:val="24"/>
        </w:rPr>
        <w:t>、甲、乙双方应当全面遵守本合同。如有违反，应承担法律规定或双方约定的违约责任。</w:t>
      </w:r>
      <w:r w:rsidRPr="003E1710">
        <w:rPr>
          <w:rFonts w:hint="eastAsia"/>
          <w:sz w:val="24"/>
        </w:rPr>
        <w:t> </w:t>
      </w:r>
    </w:p>
    <w:p w:rsidR="003E1710" w:rsidRPr="003E1710" w:rsidRDefault="003E1710" w:rsidP="003E1710">
      <w:pPr>
        <w:adjustRightInd w:val="0"/>
        <w:spacing w:line="360" w:lineRule="auto"/>
        <w:ind w:firstLineChars="200" w:firstLine="480"/>
        <w:rPr>
          <w:sz w:val="24"/>
        </w:rPr>
      </w:pPr>
      <w:r w:rsidRPr="003E1710">
        <w:rPr>
          <w:rFonts w:hint="eastAsia"/>
          <w:sz w:val="24"/>
        </w:rPr>
        <w:t>2</w:t>
      </w:r>
      <w:r w:rsidRPr="003E1710">
        <w:rPr>
          <w:rFonts w:hint="eastAsia"/>
          <w:sz w:val="24"/>
        </w:rPr>
        <w:t>、招标文件、投标文件、本合同相关的附件及双方协商后作出的补充协议，均为本合同不可分割的部分，具有同等法律效力。</w:t>
      </w:r>
    </w:p>
    <w:p w:rsidR="003E1710" w:rsidRPr="003E1710" w:rsidRDefault="003E1710" w:rsidP="003E1710">
      <w:pPr>
        <w:adjustRightInd w:val="0"/>
        <w:spacing w:line="360" w:lineRule="auto"/>
        <w:ind w:firstLineChars="200" w:firstLine="480"/>
        <w:rPr>
          <w:sz w:val="24"/>
        </w:rPr>
      </w:pPr>
      <w:r w:rsidRPr="003E1710">
        <w:rPr>
          <w:rFonts w:hint="eastAsia"/>
          <w:sz w:val="24"/>
        </w:rPr>
        <w:t>3</w:t>
      </w:r>
      <w:r w:rsidRPr="003E1710">
        <w:rPr>
          <w:rFonts w:hint="eastAsia"/>
          <w:sz w:val="24"/>
        </w:rPr>
        <w:t>、本合同一式六份，甲乙双方各持三份，具有同等法律效力。</w:t>
      </w:r>
    </w:p>
    <w:p w:rsidR="003E1710" w:rsidRPr="003E1710" w:rsidRDefault="003E1710" w:rsidP="003E1710">
      <w:pPr>
        <w:adjustRightInd w:val="0"/>
        <w:spacing w:line="360" w:lineRule="auto"/>
        <w:ind w:firstLineChars="200" w:firstLine="480"/>
        <w:rPr>
          <w:sz w:val="24"/>
        </w:rPr>
      </w:pPr>
      <w:r w:rsidRPr="003E1710">
        <w:rPr>
          <w:rFonts w:hint="eastAsia"/>
          <w:sz w:val="24"/>
        </w:rPr>
        <w:t>4</w:t>
      </w:r>
      <w:r w:rsidRPr="003E1710">
        <w:rPr>
          <w:rFonts w:hint="eastAsia"/>
          <w:sz w:val="24"/>
        </w:rPr>
        <w:t>、本合同自甲乙双方签订盖章之日起生效，传真件具有同等法律效力。</w:t>
      </w:r>
      <w:r w:rsidRPr="003E1710">
        <w:rPr>
          <w:rFonts w:hint="eastAsia"/>
          <w:sz w:val="24"/>
        </w:rPr>
        <w:t>    </w:t>
      </w:r>
    </w:p>
    <w:p w:rsidR="003E1710" w:rsidRPr="003E1710" w:rsidRDefault="003E1710" w:rsidP="003E1710">
      <w:pPr>
        <w:adjustRightInd w:val="0"/>
        <w:spacing w:line="360" w:lineRule="auto"/>
        <w:ind w:firstLineChars="200" w:firstLine="480"/>
        <w:rPr>
          <w:sz w:val="24"/>
        </w:rPr>
      </w:pPr>
    </w:p>
    <w:p w:rsidR="003E1710" w:rsidRPr="003E1710" w:rsidRDefault="003E1710" w:rsidP="003E1710">
      <w:pPr>
        <w:adjustRightInd w:val="0"/>
        <w:spacing w:line="360" w:lineRule="auto"/>
        <w:ind w:firstLineChars="200" w:firstLine="480"/>
        <w:rPr>
          <w:sz w:val="24"/>
        </w:rPr>
      </w:pPr>
      <w:r w:rsidRPr="003E1710">
        <w:rPr>
          <w:rFonts w:hint="eastAsia"/>
          <w:sz w:val="24"/>
        </w:rPr>
        <w:t>甲方（盖章）：</w:t>
      </w:r>
      <w:r w:rsidRPr="003E1710">
        <w:rPr>
          <w:rFonts w:hint="eastAsia"/>
          <w:sz w:val="24"/>
        </w:rPr>
        <w:t xml:space="preserve">                             </w:t>
      </w:r>
      <w:r w:rsidRPr="003E1710">
        <w:rPr>
          <w:rFonts w:hint="eastAsia"/>
          <w:sz w:val="24"/>
        </w:rPr>
        <w:t>乙方（盖章）：</w:t>
      </w:r>
    </w:p>
    <w:p w:rsidR="003E1710" w:rsidRPr="003E1710" w:rsidRDefault="003E1710" w:rsidP="003E1710">
      <w:pPr>
        <w:adjustRightInd w:val="0"/>
        <w:spacing w:line="360" w:lineRule="auto"/>
        <w:ind w:firstLineChars="200" w:firstLine="480"/>
        <w:rPr>
          <w:sz w:val="24"/>
        </w:rPr>
      </w:pPr>
      <w:r w:rsidRPr="003E1710">
        <w:rPr>
          <w:rFonts w:hint="eastAsia"/>
          <w:sz w:val="24"/>
        </w:rPr>
        <w:t>授权委托人（签字）：</w:t>
      </w:r>
      <w:r w:rsidRPr="003E1710">
        <w:rPr>
          <w:rFonts w:hint="eastAsia"/>
          <w:sz w:val="24"/>
        </w:rPr>
        <w:t xml:space="preserve">                       </w:t>
      </w:r>
      <w:r w:rsidRPr="003E1710">
        <w:rPr>
          <w:rFonts w:hint="eastAsia"/>
          <w:sz w:val="24"/>
        </w:rPr>
        <w:t>授权委托人（签字）：</w:t>
      </w:r>
      <w:r w:rsidRPr="003E1710">
        <w:rPr>
          <w:rFonts w:hint="eastAsia"/>
          <w:sz w:val="24"/>
        </w:rPr>
        <w:t xml:space="preserve">  </w:t>
      </w:r>
    </w:p>
    <w:p w:rsidR="003E1710" w:rsidRPr="003E1710" w:rsidRDefault="003E1710" w:rsidP="003E1710">
      <w:pPr>
        <w:adjustRightInd w:val="0"/>
        <w:spacing w:line="360" w:lineRule="auto"/>
        <w:ind w:firstLineChars="200" w:firstLine="480"/>
        <w:rPr>
          <w:sz w:val="24"/>
        </w:rPr>
      </w:pPr>
      <w:r w:rsidRPr="003E1710">
        <w:rPr>
          <w:rFonts w:hint="eastAsia"/>
          <w:sz w:val="24"/>
        </w:rPr>
        <w:t>签订日期：</w:t>
      </w:r>
      <w:r w:rsidRPr="003E1710">
        <w:rPr>
          <w:rFonts w:hint="eastAsia"/>
          <w:sz w:val="24"/>
        </w:rPr>
        <w:t xml:space="preserve">                                </w:t>
      </w:r>
      <w:r w:rsidR="00FA046C">
        <w:rPr>
          <w:rFonts w:hint="eastAsia"/>
          <w:sz w:val="24"/>
        </w:rPr>
        <w:t xml:space="preserve"> </w:t>
      </w:r>
      <w:r w:rsidRPr="003E1710">
        <w:rPr>
          <w:rFonts w:hint="eastAsia"/>
          <w:sz w:val="24"/>
        </w:rPr>
        <w:t>签订日期：</w:t>
      </w:r>
    </w:p>
    <w:p w:rsidR="00CA78E3" w:rsidRPr="00FA046C" w:rsidRDefault="00CA78E3" w:rsidP="00FA046C">
      <w:pPr>
        <w:widowControl/>
        <w:ind w:firstLineChars="800" w:firstLine="2570"/>
        <w:jc w:val="left"/>
        <w:rPr>
          <w:rFonts w:asciiTheme="minorEastAsia" w:hAnsiTheme="minorEastAsia" w:cs="黑体"/>
          <w:b/>
          <w:bCs/>
          <w:sz w:val="44"/>
          <w:szCs w:val="44"/>
          <w:lang w:val="zh-CN"/>
        </w:rPr>
      </w:pPr>
      <w:r>
        <w:rPr>
          <w:rFonts w:ascii="宋体" w:hAnsi="宋体" w:cs="宋体" w:hint="eastAsia"/>
          <w:b/>
          <w:bCs/>
          <w:sz w:val="32"/>
          <w:szCs w:val="32"/>
        </w:rPr>
        <w:lastRenderedPageBreak/>
        <w:t>第七部分     投标文件有关格式</w:t>
      </w:r>
    </w:p>
    <w:p w:rsidR="00FA046C" w:rsidRDefault="00FA046C" w:rsidP="00CA78E3">
      <w:pPr>
        <w:spacing w:line="360" w:lineRule="auto"/>
        <w:ind w:right="720" w:firstLineChars="1600" w:firstLine="5760"/>
        <w:rPr>
          <w:rFonts w:ascii="宋体" w:hAnsi="宋体"/>
          <w:sz w:val="36"/>
          <w:szCs w:val="36"/>
        </w:rPr>
      </w:pPr>
    </w:p>
    <w:p w:rsidR="00CA78E3" w:rsidRDefault="00CA78E3" w:rsidP="00FA046C">
      <w:pPr>
        <w:spacing w:line="360" w:lineRule="auto"/>
        <w:ind w:right="720" w:firstLineChars="1700" w:firstLine="6120"/>
        <w:rPr>
          <w:rFonts w:ascii="宋体" w:hAnsi="宋体"/>
          <w:sz w:val="36"/>
          <w:szCs w:val="36"/>
        </w:rPr>
      </w:pPr>
      <w:r>
        <w:rPr>
          <w:rFonts w:ascii="宋体" w:hAnsi="宋体" w:hint="eastAsia"/>
          <w:sz w:val="36"/>
          <w:szCs w:val="36"/>
        </w:rPr>
        <w:t>（正本或副本）</w:t>
      </w:r>
    </w:p>
    <w:p w:rsidR="00CA78E3" w:rsidRDefault="00CA78E3" w:rsidP="00CA78E3">
      <w:pPr>
        <w:spacing w:line="360" w:lineRule="auto"/>
        <w:ind w:right="720"/>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CA78E3" w:rsidRDefault="00CA78E3" w:rsidP="00CA78E3">
      <w:pPr>
        <w:spacing w:line="360" w:lineRule="auto"/>
        <w:ind w:firstLineChars="800" w:firstLine="2880"/>
        <w:rPr>
          <w:rFonts w:ascii="宋体" w:hAnsi="宋体"/>
          <w:sz w:val="36"/>
          <w:szCs w:val="36"/>
        </w:rPr>
      </w:pPr>
      <w:r>
        <w:rPr>
          <w:rFonts w:ascii="宋体" w:hAnsi="宋体" w:hint="eastAsia"/>
          <w:sz w:val="36"/>
          <w:szCs w:val="36"/>
        </w:rPr>
        <w:t>招标编号：</w:t>
      </w:r>
    </w:p>
    <w:p w:rsidR="00CA78E3" w:rsidRDefault="00CA78E3" w:rsidP="00CA78E3">
      <w:pPr>
        <w:spacing w:line="360" w:lineRule="auto"/>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72"/>
          <w:szCs w:val="72"/>
        </w:rPr>
      </w:pPr>
      <w:r>
        <w:rPr>
          <w:rFonts w:ascii="宋体" w:hAnsi="宋体" w:hint="eastAsia"/>
          <w:sz w:val="72"/>
          <w:szCs w:val="72"/>
        </w:rPr>
        <w:t>投  标  文  件</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CA78E3" w:rsidRDefault="00CA78E3" w:rsidP="00CA78E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CA78E3" w:rsidRDefault="00CA78E3" w:rsidP="00CA78E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A78E3" w:rsidRDefault="00CA78E3" w:rsidP="00CA78E3">
      <w:pPr>
        <w:jc w:val="center"/>
        <w:rPr>
          <w:sz w:val="24"/>
        </w:rPr>
      </w:pPr>
    </w:p>
    <w:p w:rsidR="00CA78E3" w:rsidRDefault="00CA78E3" w:rsidP="00CA78E3">
      <w:pPr>
        <w:jc w:val="center"/>
        <w:rPr>
          <w:sz w:val="24"/>
        </w:rPr>
      </w:pPr>
    </w:p>
    <w:p w:rsidR="00CA78E3" w:rsidRDefault="00CA78E3" w:rsidP="00CA78E3">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目    录</w:t>
      </w:r>
    </w:p>
    <w:p w:rsidR="007E5E62" w:rsidRDefault="007E5E62"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CA78E3" w:rsidRDefault="00CA78E3" w:rsidP="00CA78E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5、服务方案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CA78E3" w:rsidRDefault="00CA78E3" w:rsidP="00CA78E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widowControl/>
        <w:jc w:val="left"/>
        <w:rPr>
          <w:rFonts w:asciiTheme="minorEastAsia" w:hAnsiTheme="minorEastAsia" w:cs="黑体"/>
          <w:b/>
          <w:bCs/>
          <w:sz w:val="44"/>
          <w:szCs w:val="44"/>
          <w:lang w:val="zh-CN"/>
        </w:rPr>
      </w:pPr>
    </w:p>
    <w:p w:rsidR="00FA046C" w:rsidRDefault="00FA046C" w:rsidP="00CA78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p>
    <w:p w:rsidR="00CA78E3" w:rsidRDefault="00CA78E3" w:rsidP="00CA78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A78E3" w:rsidTr="00584727">
        <w:tc>
          <w:tcPr>
            <w:tcW w:w="46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投标人应答</w:t>
            </w:r>
          </w:p>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开标一览表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投标函</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A78E3" w:rsidRDefault="00CA78E3" w:rsidP="00584727">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法定代表人授权书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营业执照等证明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A78E3" w:rsidRDefault="00CA78E3" w:rsidP="00584727">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CA78E3" w:rsidRDefault="00CA78E3" w:rsidP="00584727">
            <w:pPr>
              <w:pStyle w:val="a7"/>
              <w:rPr>
                <w:rFonts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A78E3" w:rsidRDefault="00CA78E3" w:rsidP="00584727">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A78E3" w:rsidRDefault="00CA78E3" w:rsidP="00584727">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CA78E3" w:rsidRDefault="00CA78E3" w:rsidP="00584727">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tcBorders>
              <w:top w:val="double" w:sz="4" w:space="0" w:color="auto"/>
            </w:tcBorders>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CA78E3" w:rsidRDefault="00CA78E3" w:rsidP="00584727">
            <w:pPr>
              <w:jc w:val="center"/>
            </w:pPr>
          </w:p>
        </w:tc>
        <w:tc>
          <w:tcPr>
            <w:tcW w:w="1560"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CA78E3" w:rsidRDefault="00CA78E3" w:rsidP="00584727">
            <w:pPr>
              <w:jc w:val="center"/>
            </w:pPr>
          </w:p>
        </w:tc>
        <w:tc>
          <w:tcPr>
            <w:tcW w:w="1560"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A78E3" w:rsidRDefault="00CA78E3" w:rsidP="00584727">
            <w:pPr>
              <w:pStyle w:val="a7"/>
              <w:kinsoku w:val="0"/>
              <w:spacing w:line="320" w:lineRule="exact"/>
              <w:rPr>
                <w:rFonts w:hAnsi="宋体" w:cs="微软雅黑"/>
                <w:bCs/>
              </w:rPr>
            </w:pP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bl>
    <w:p w:rsidR="00CA78E3" w:rsidRDefault="00CA78E3" w:rsidP="00CA78E3">
      <w:pPr>
        <w:pStyle w:val="a7"/>
        <w:spacing w:line="360" w:lineRule="auto"/>
        <w:jc w:val="center"/>
        <w:rPr>
          <w:rFonts w:asciiTheme="majorEastAsia" w:eastAsiaTheme="majorEastAsia" w:hAnsiTheme="majorEastAsia"/>
          <w:b/>
          <w:snapToGrid w:val="0"/>
          <w:sz w:val="36"/>
          <w:szCs w:val="36"/>
        </w:rPr>
      </w:pPr>
    </w:p>
    <w:p w:rsidR="00CA78E3" w:rsidRDefault="00CA78E3" w:rsidP="00CA78E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CA78E3" w:rsidRDefault="00CA78E3" w:rsidP="0029798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FA046C"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CA78E3">
              <w:rPr>
                <w:rFonts w:asciiTheme="minorEastAsia" w:hAnsiTheme="minorEastAsia" w:cs="宋体" w:hint="eastAsia"/>
                <w:b/>
                <w:sz w:val="24"/>
                <w:lang w:val="zh-CN"/>
              </w:rPr>
              <w:t>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Pr="00C41434" w:rsidRDefault="00CA78E3" w:rsidP="00CA78E3">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CA78E3" w:rsidRDefault="00CA78E3" w:rsidP="00CA78E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CA78E3" w:rsidRDefault="00CA78E3" w:rsidP="00CA78E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w:t>
      </w:r>
      <w:r>
        <w:rPr>
          <w:rFonts w:asciiTheme="minorEastAsia" w:hAnsiTheme="minorEastAsia" w:cs="Arial" w:hint="eastAsia"/>
          <w:sz w:val="24"/>
        </w:rPr>
        <w:lastRenderedPageBreak/>
        <w:t>个月内的相关缴费证明，以便核查。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CA78E3" w:rsidRDefault="00CA78E3" w:rsidP="00CA78E3">
      <w:pPr>
        <w:pStyle w:val="a7"/>
        <w:snapToGrid w:val="0"/>
        <w:spacing w:line="360" w:lineRule="auto"/>
        <w:rPr>
          <w:rFonts w:asciiTheme="minorEastAsia" w:eastAsiaTheme="minorEastAsia" w:hAnsiTheme="minorEastAsia"/>
          <w:szCs w:val="24"/>
        </w:rPr>
      </w:pPr>
    </w:p>
    <w:p w:rsidR="00CA78E3" w:rsidRDefault="00CA78E3" w:rsidP="00CA78E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ind w:firstLineChars="2050" w:firstLine="4920"/>
        <w:rPr>
          <w:rFonts w:asciiTheme="minorEastAsia" w:hAnsiTheme="minorEastAsia" w:cs="宋体"/>
          <w:sz w:val="24"/>
        </w:rPr>
      </w:pPr>
    </w:p>
    <w:p w:rsidR="00CA78E3" w:rsidRDefault="00CA78E3" w:rsidP="00CA78E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CA78E3" w:rsidRDefault="00CA78E3" w:rsidP="00CA78E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A78E3" w:rsidRDefault="00CA78E3" w:rsidP="00CA78E3">
      <w:pPr>
        <w:autoSpaceDE w:val="0"/>
        <w:autoSpaceDN w:val="0"/>
        <w:adjustRightInd w:val="0"/>
        <w:spacing w:line="480" w:lineRule="auto"/>
        <w:ind w:firstLineChars="257" w:firstLine="617"/>
        <w:rPr>
          <w:rFonts w:ascii="宋体" w:hAnsi="宋体"/>
          <w:color w:val="000000"/>
          <w:sz w:val="24"/>
        </w:rPr>
      </w:pP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CA78E3" w:rsidRDefault="00CA78E3" w:rsidP="00CA78E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A78E3" w:rsidRDefault="00CA78E3" w:rsidP="00CA78E3">
      <w:pPr>
        <w:pStyle w:val="14"/>
        <w:spacing w:line="480" w:lineRule="auto"/>
        <w:rPr>
          <w:rFonts w:asciiTheme="minorEastAsia" w:hAnsiTheme="minorEastAsia" w:cs="Arial"/>
          <w:color w:val="000000"/>
        </w:rPr>
      </w:pPr>
    </w:p>
    <w:p w:rsidR="00CA78E3" w:rsidRDefault="00CA78E3" w:rsidP="00CA78E3"/>
    <w:p w:rsidR="00CA78E3" w:rsidRDefault="00CA78E3" w:rsidP="00CA78E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A78E3" w:rsidRDefault="00CA78E3" w:rsidP="00CA78E3">
      <w:pPr>
        <w:spacing w:line="480" w:lineRule="exact"/>
        <w:jc w:val="center"/>
        <w:rPr>
          <w:rFonts w:ascii="宋体" w:hAnsi="宋体"/>
          <w:b/>
          <w:bCs/>
          <w:color w:val="000000"/>
          <w:sz w:val="36"/>
          <w:szCs w:val="36"/>
        </w:rPr>
      </w:pP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A78E3" w:rsidTr="00584727">
        <w:trPr>
          <w:gridAfter w:val="1"/>
          <w:wAfter w:w="14" w:type="dxa"/>
          <w:trHeight w:val="2636"/>
        </w:trPr>
        <w:tc>
          <w:tcPr>
            <w:tcW w:w="4484" w:type="dxa"/>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法定代表人身份证（反面）</w:t>
            </w:r>
          </w:p>
        </w:tc>
      </w:tr>
      <w:tr w:rsidR="00CA78E3" w:rsidTr="00584727">
        <w:trPr>
          <w:trHeight w:val="2781"/>
        </w:trPr>
        <w:tc>
          <w:tcPr>
            <w:tcW w:w="4491"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法定代表人授权代表身份证（反面）</w:t>
            </w:r>
          </w:p>
        </w:tc>
      </w:tr>
    </w:tbl>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CA78E3" w:rsidRDefault="00CA78E3" w:rsidP="0029798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A78E3" w:rsidRDefault="00CA78E3" w:rsidP="00297987">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A78E3" w:rsidRDefault="00CA78E3" w:rsidP="0029798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CA78E3" w:rsidRDefault="00CA78E3" w:rsidP="0029798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CA78E3" w:rsidRDefault="00CA78E3" w:rsidP="00297987">
      <w:pPr>
        <w:spacing w:beforeLines="50" w:afterLines="50" w:line="360" w:lineRule="auto"/>
        <w:ind w:firstLineChars="236" w:firstLine="566"/>
        <w:rPr>
          <w:rFonts w:asciiTheme="minorEastAsia" w:hAnsiTheme="minorEastAsia" w:cs="宋体"/>
          <w:sz w:val="24"/>
          <w:lang w:val="zh-CN"/>
        </w:rPr>
      </w:pPr>
    </w:p>
    <w:p w:rsidR="00CA78E3" w:rsidRDefault="00CA78E3" w:rsidP="0029798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CA78E3" w:rsidRDefault="00CA78E3" w:rsidP="0029798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CA78E3" w:rsidRDefault="00CA78E3" w:rsidP="00297987">
      <w:pPr>
        <w:spacing w:beforeLines="50" w:afterLines="50" w:line="360" w:lineRule="auto"/>
        <w:ind w:right="420" w:firstLineChars="2286" w:firstLine="5486"/>
        <w:rPr>
          <w:rFonts w:asciiTheme="minorEastAsia" w:hAnsiTheme="minorEastAsia" w:cs="宋体"/>
          <w:sz w:val="24"/>
          <w:lang w:val="zh-CN"/>
        </w:rPr>
      </w:pPr>
    </w:p>
    <w:p w:rsidR="00CA78E3" w:rsidRDefault="00CA78E3" w:rsidP="00297987">
      <w:pPr>
        <w:spacing w:beforeLines="50" w:afterLines="50" w:line="360" w:lineRule="auto"/>
        <w:ind w:right="420" w:firstLineChars="2286" w:firstLine="5486"/>
        <w:rPr>
          <w:rFonts w:asciiTheme="minorEastAsia" w:hAnsiTheme="minorEastAsia" w:cs="宋体"/>
          <w:sz w:val="24"/>
          <w:lang w:val="zh-CN"/>
        </w:rPr>
      </w:pPr>
    </w:p>
    <w:p w:rsidR="00CA78E3" w:rsidRDefault="00CA78E3" w:rsidP="00297987">
      <w:pPr>
        <w:spacing w:beforeLines="50" w:afterLines="50" w:line="360" w:lineRule="auto"/>
        <w:ind w:right="420" w:firstLineChars="2286" w:firstLine="5486"/>
        <w:rPr>
          <w:rFonts w:asciiTheme="minorEastAsia" w:hAnsiTheme="minorEastAsia" w:cs="宋体"/>
          <w:sz w:val="24"/>
          <w:lang w:val="zh-CN"/>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CA78E3" w:rsidRDefault="00CA78E3" w:rsidP="00CA78E3">
      <w:pPr>
        <w:autoSpaceDE w:val="0"/>
        <w:autoSpaceDN w:val="0"/>
        <w:adjustRightInd w:val="0"/>
        <w:spacing w:line="360" w:lineRule="auto"/>
        <w:jc w:val="center"/>
        <w:outlineLvl w:val="0"/>
        <w:rPr>
          <w:rFonts w:hAnsi="宋体"/>
          <w:b/>
          <w:snapToGrid w:val="0"/>
          <w:kern w:val="0"/>
          <w:sz w:val="36"/>
          <w:szCs w:val="36"/>
        </w:rPr>
      </w:pPr>
    </w:p>
    <w:p w:rsidR="00CA78E3" w:rsidRDefault="00CA78E3" w:rsidP="00CA78E3">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 xml:space="preserve">许昌公共资源交易中心保证金缴纳回执单   </w:t>
      </w:r>
    </w:p>
    <w:p w:rsidR="00CA78E3" w:rsidRDefault="00CA78E3" w:rsidP="00CA78E3">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350258">
        <w:rPr>
          <w:rFonts w:ascii="宋体" w:cs="宋体" w:hint="eastAsia"/>
          <w:b/>
          <w:sz w:val="24"/>
          <w:lang w:val="zh-CN"/>
        </w:rPr>
        <w:t>许昌公共资源交易中心保证金缴纳回执</w:t>
      </w:r>
      <w:r>
        <w:rPr>
          <w:rFonts w:ascii="宋体" w:cs="宋体" w:hint="eastAsia"/>
          <w:sz w:val="24"/>
          <w:lang w:val="zh-CN"/>
        </w:rPr>
        <w:t>”以备查询）</w:t>
      </w:r>
    </w:p>
    <w:p w:rsidR="00CA78E3" w:rsidRDefault="00CA78E3" w:rsidP="00CA78E3">
      <w:pPr>
        <w:autoSpaceDE w:val="0"/>
        <w:autoSpaceDN w:val="0"/>
        <w:adjustRightInd w:val="0"/>
        <w:spacing w:line="360" w:lineRule="auto"/>
        <w:ind w:right="-11"/>
        <w:rPr>
          <w:rFonts w:ascii="宋体"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outlineLvl w:val="0"/>
        <w:rPr>
          <w:rFonts w:ascii="宋体" w:cs="宋体"/>
          <w:sz w:val="24"/>
          <w:lang w:val="zh-CN"/>
        </w:rPr>
      </w:pPr>
    </w:p>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r>
        <w:rPr>
          <w:rFonts w:ascii="宋体" w:hAnsi="宋体" w:hint="eastAsia"/>
          <w:b/>
          <w:bCs/>
          <w:color w:val="000000"/>
          <w:sz w:val="36"/>
          <w:szCs w:val="36"/>
        </w:rPr>
        <w:t xml:space="preserve">                   </w:t>
      </w: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ind w:firstLineChars="950" w:firstLine="3433"/>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CA78E3" w:rsidRDefault="00CA78E3" w:rsidP="00CA78E3">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CA78E3" w:rsidRDefault="00CA78E3" w:rsidP="0029798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606" w:type="dxa"/>
        <w:tblLayout w:type="fixed"/>
        <w:tblLook w:val="04A0"/>
      </w:tblPr>
      <w:tblGrid>
        <w:gridCol w:w="534"/>
        <w:gridCol w:w="1134"/>
        <w:gridCol w:w="1417"/>
        <w:gridCol w:w="1134"/>
        <w:gridCol w:w="851"/>
        <w:gridCol w:w="992"/>
        <w:gridCol w:w="992"/>
        <w:gridCol w:w="992"/>
        <w:gridCol w:w="1560"/>
      </w:tblGrid>
      <w:tr w:rsidR="00CA78E3" w:rsidTr="0058472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CA78E3" w:rsidRDefault="00CA78E3" w:rsidP="00584727">
            <w:pPr>
              <w:autoSpaceDE w:val="0"/>
              <w:autoSpaceDN w:val="0"/>
              <w:adjustRightInd w:val="0"/>
              <w:spacing w:line="360" w:lineRule="auto"/>
              <w:rPr>
                <w:rFonts w:ascii="宋体" w:hAnsi="宋体" w:cs="宋体"/>
                <w:b/>
                <w:sz w:val="24"/>
                <w:lang w:val="zh-CN"/>
              </w:rPr>
            </w:pPr>
          </w:p>
          <w:p w:rsidR="00CA78E3" w:rsidRDefault="00CA78E3" w:rsidP="00584727">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CA78E3" w:rsidRDefault="00CA78E3" w:rsidP="00584727">
            <w:pPr>
              <w:autoSpaceDE w:val="0"/>
              <w:autoSpaceDN w:val="0"/>
              <w:adjustRightInd w:val="0"/>
              <w:spacing w:line="360" w:lineRule="auto"/>
              <w:ind w:firstLineChars="157" w:firstLine="378"/>
              <w:rPr>
                <w:rFonts w:ascii="宋体" w:hAnsi="宋体" w:cs="宋体"/>
                <w:b/>
                <w:sz w:val="24"/>
                <w:lang w:val="zh-CN"/>
              </w:rPr>
            </w:pP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CA78E3">
            <w:pPr>
              <w:autoSpaceDE w:val="0"/>
              <w:autoSpaceDN w:val="0"/>
              <w:adjustRightInd w:val="0"/>
              <w:spacing w:line="360" w:lineRule="auto"/>
              <w:ind w:left="241" w:hangingChars="100" w:hanging="241"/>
              <w:rPr>
                <w:rFonts w:ascii="宋体" w:hAnsi="宋体" w:cs="宋体"/>
                <w:b/>
                <w:sz w:val="24"/>
                <w:lang w:val="zh-CN"/>
              </w:rPr>
            </w:pPr>
            <w:r>
              <w:rPr>
                <w:rFonts w:ascii="宋体" w:hAnsi="宋体" w:cs="宋体" w:hint="eastAsia"/>
                <w:b/>
                <w:sz w:val="24"/>
              </w:rPr>
              <w:t>是否为核心产品</w:t>
            </w:r>
          </w:p>
        </w:tc>
      </w:tr>
      <w:tr w:rsidR="00CA78E3" w:rsidTr="0058472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r>
      <w:tr w:rsidR="00CA78E3" w:rsidTr="0058472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r>
      <w:tr w:rsidR="00CA78E3" w:rsidTr="0058472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ind w:firstLineChars="50" w:firstLine="120"/>
              <w:rPr>
                <w:rFonts w:ascii="宋体" w:hAnsi="宋体" w:cs="宋体"/>
                <w:sz w:val="24"/>
                <w:lang w:val="zh-CN"/>
              </w:rPr>
            </w:pPr>
          </w:p>
        </w:tc>
        <w:tc>
          <w:tcPr>
            <w:tcW w:w="6521" w:type="dxa"/>
            <w:gridSpan w:val="6"/>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CA78E3" w:rsidRDefault="00CA78E3" w:rsidP="00CA78E3">
      <w:pPr>
        <w:autoSpaceDE w:val="0"/>
        <w:autoSpaceDN w:val="0"/>
        <w:adjustRightInd w:val="0"/>
        <w:spacing w:line="360" w:lineRule="auto"/>
        <w:outlineLvl w:val="0"/>
        <w:rPr>
          <w:rFonts w:hAnsi="宋体"/>
          <w:b/>
          <w:snapToGrid w:val="0"/>
          <w:kern w:val="0"/>
          <w:sz w:val="36"/>
          <w:szCs w:val="36"/>
        </w:rPr>
      </w:pP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CA78E3" w:rsidRDefault="00CA78E3" w:rsidP="00CA78E3">
      <w:pPr>
        <w:spacing w:line="300" w:lineRule="exact"/>
        <w:rPr>
          <w:rFonts w:asciiTheme="minorEastAsia" w:hAnsiTheme="minorEastAsia"/>
          <w:color w:val="000000"/>
          <w:sz w:val="24"/>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CA78E3" w:rsidRDefault="00CA78E3" w:rsidP="0029798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CA78E3" w:rsidTr="0058472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A78E3" w:rsidTr="0058472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Theme="minorEastAsia" w:hAnsiTheme="minorEastAsia"/>
                <w:b/>
                <w:bCs/>
                <w:sz w:val="24"/>
              </w:rPr>
            </w:pPr>
          </w:p>
        </w:tc>
      </w:tr>
      <w:tr w:rsidR="00CA78E3" w:rsidTr="0058472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Theme="minorEastAsia" w:hAnsiTheme="minorEastAsia"/>
                <w:b/>
                <w:bCs/>
                <w:sz w:val="24"/>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CA78E3" w:rsidRPr="005B658E" w:rsidRDefault="00CA78E3" w:rsidP="00CA78E3">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4.3</w:t>
      </w:r>
      <w:r>
        <w:rPr>
          <w:rFonts w:hAnsi="宋体" w:hint="eastAsia"/>
          <w:b/>
          <w:snapToGrid w:val="0"/>
          <w:kern w:val="0"/>
          <w:sz w:val="36"/>
          <w:szCs w:val="36"/>
        </w:rPr>
        <w:t>技术方案（实施方案）</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CA78E3" w:rsidRDefault="00CA78E3" w:rsidP="0029798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78E3" w:rsidTr="00584727">
        <w:trPr>
          <w:trHeight w:val="777"/>
        </w:trPr>
        <w:tc>
          <w:tcPr>
            <w:tcW w:w="712"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4.5服务方案</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hAnsi="宋体" w:cs="微软雅黑"/>
          <w:bCs/>
          <w:kern w:val="0"/>
        </w:rPr>
      </w:pPr>
    </w:p>
    <w:p w:rsidR="00CA78E3" w:rsidRDefault="00CA78E3" w:rsidP="00CA78E3">
      <w:pPr>
        <w:rPr>
          <w:rFonts w:asciiTheme="minorEastAsia" w:hAnsiTheme="minorEastAsia" w:cs="宋体"/>
          <w:sz w:val="24"/>
          <w:lang w:val="zh-CN"/>
        </w:rPr>
      </w:pP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CA78E3" w:rsidRDefault="00CA78E3" w:rsidP="00CA78E3">
      <w:pPr>
        <w:spacing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CA78E3" w:rsidRDefault="00CA78E3" w:rsidP="00CA78E3">
      <w:pPr>
        <w:widowControl/>
        <w:spacing w:before="100" w:beforeAutospacing="1" w:after="100" w:afterAutospacing="1" w:line="360" w:lineRule="auto"/>
        <w:jc w:val="left"/>
        <w:rPr>
          <w:rFonts w:ascii="宋体" w:hAnsi="宋体"/>
          <w:color w:val="000000"/>
          <w:sz w:val="24"/>
        </w:rPr>
      </w:pPr>
    </w:p>
    <w:p w:rsidR="00CA78E3" w:rsidRDefault="00CA78E3" w:rsidP="00CA78E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A78E3" w:rsidRDefault="00CA78E3" w:rsidP="00CA78E3">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p w:rsidR="00CA78E3" w:rsidRDefault="00CA78E3" w:rsidP="00CA78E3">
      <w:pPr>
        <w:spacing w:line="360" w:lineRule="auto"/>
        <w:rPr>
          <w:rFonts w:ascii="宋体" w:hAnsi="宋体"/>
          <w:szCs w:val="21"/>
        </w:rPr>
      </w:pPr>
    </w:p>
    <w:p w:rsidR="00CA78E3" w:rsidRDefault="00CA78E3" w:rsidP="00CA78E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CA78E3" w:rsidRDefault="00CA78E3" w:rsidP="00CA78E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r>
        <w:rPr>
          <w:rFonts w:ascii="宋体" w:hAnsi="宋体" w:hint="eastAsia"/>
          <w:sz w:val="24"/>
        </w:rPr>
        <w:t xml:space="preserve">                                    单位名称（盖章）：</w:t>
      </w:r>
    </w:p>
    <w:p w:rsidR="00CA78E3" w:rsidRDefault="00CA78E3" w:rsidP="00CA78E3">
      <w:pPr>
        <w:spacing w:line="360" w:lineRule="auto"/>
        <w:rPr>
          <w:rFonts w:ascii="宋体" w:hAnsi="宋体"/>
          <w:sz w:val="24"/>
        </w:rPr>
      </w:pPr>
      <w:r>
        <w:rPr>
          <w:rFonts w:ascii="宋体" w:hAnsi="宋体" w:hint="eastAsia"/>
          <w:sz w:val="24"/>
        </w:rPr>
        <w:t xml:space="preserve">                                    日    期：</w:t>
      </w:r>
    </w:p>
    <w:p w:rsidR="00CA78E3" w:rsidRDefault="00CA78E3" w:rsidP="00CA78E3"/>
    <w:p w:rsidR="00CA78E3" w:rsidRDefault="00CA78E3" w:rsidP="00CA78E3"/>
    <w:p w:rsidR="00CA78E3" w:rsidRDefault="00CA78E3" w:rsidP="00CA78E3"/>
    <w:p w:rsidR="00CA78E3" w:rsidRDefault="00CA78E3" w:rsidP="00CA78E3"/>
    <w:p w:rsidR="00CA78E3" w:rsidRDefault="00CA78E3" w:rsidP="00CA78E3"/>
    <w:p w:rsidR="00CA78E3" w:rsidRDefault="00CA78E3" w:rsidP="00CA78E3">
      <w:r>
        <w:rPr>
          <w:rFonts w:hint="eastAsia"/>
        </w:rPr>
        <w:t>说明：若有提供，无可忽略。</w:t>
      </w:r>
    </w:p>
    <w:p w:rsidR="00CA78E3" w:rsidRDefault="00CA78E3" w:rsidP="00CA78E3"/>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CA78E3" w:rsidRDefault="00CA78E3" w:rsidP="00CA78E3"/>
    <w:p w:rsidR="00CA78E3" w:rsidRDefault="00CA78E3" w:rsidP="00CA78E3"/>
    <w:p w:rsidR="00CA78E3" w:rsidRDefault="00CA78E3" w:rsidP="00CA78E3">
      <w:pPr>
        <w:jc w:val="left"/>
      </w:pPr>
      <w:r>
        <w:rPr>
          <w:rFonts w:hint="eastAsia"/>
        </w:rPr>
        <w:t>1</w:t>
      </w:r>
      <w:r>
        <w:rPr>
          <w:rFonts w:hint="eastAsia"/>
        </w:rPr>
        <w:t>、投标人认为需要补充的内容自拟表格</w:t>
      </w:r>
    </w:p>
    <w:p w:rsidR="00CA78E3" w:rsidRDefault="00CA78E3" w:rsidP="00CA78E3">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CA78E3" w:rsidRDefault="00CA78E3" w:rsidP="00CA78E3"/>
    <w:p w:rsidR="004C59B2" w:rsidRDefault="004C59B2">
      <w:pPr>
        <w:spacing w:line="360" w:lineRule="auto"/>
        <w:rPr>
          <w:rFonts w:ascii="宋体" w:hAnsi="宋体" w:cs="宋体"/>
          <w:sz w:val="24"/>
        </w:rPr>
      </w:pPr>
    </w:p>
    <w:sectPr w:rsidR="004C59B2" w:rsidSect="00C03E1C">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000" w:rsidRDefault="00566000" w:rsidP="004C59B2">
      <w:r>
        <w:separator/>
      </w:r>
    </w:p>
  </w:endnote>
  <w:endnote w:type="continuationSeparator" w:id="0">
    <w:p w:rsidR="00566000" w:rsidRDefault="00566000"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10" w:rsidRDefault="001F5C83">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3E1710" w:rsidRDefault="001F5C83">
                <w:pPr>
                  <w:pStyle w:val="a9"/>
                  <w:rPr>
                    <w:rStyle w:val="ae"/>
                  </w:rPr>
                </w:pPr>
                <w:r>
                  <w:fldChar w:fldCharType="begin"/>
                </w:r>
                <w:r w:rsidR="003E1710">
                  <w:rPr>
                    <w:rStyle w:val="ae"/>
                  </w:rPr>
                  <w:instrText xml:space="preserve">PAGE  </w:instrText>
                </w:r>
                <w:r>
                  <w:fldChar w:fldCharType="separate"/>
                </w:r>
                <w:r w:rsidR="00297987">
                  <w:rPr>
                    <w:rStyle w:val="ae"/>
                    <w:noProof/>
                  </w:rPr>
                  <w:t>8</w:t>
                </w:r>
                <w:r>
                  <w:fldChar w:fldCharType="end"/>
                </w:r>
              </w:p>
            </w:txbxContent>
          </v:textbox>
          <w10:wrap anchorx="margin"/>
        </v:rect>
      </w:pict>
    </w:r>
  </w:p>
  <w:p w:rsidR="003E1710" w:rsidRDefault="003E1710">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10" w:rsidRDefault="001F5C83">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3E1710" w:rsidRDefault="001F5C83">
                <w:pPr>
                  <w:snapToGrid w:val="0"/>
                  <w:rPr>
                    <w:sz w:val="18"/>
                  </w:rPr>
                </w:pPr>
                <w:r>
                  <w:rPr>
                    <w:rFonts w:hint="eastAsia"/>
                    <w:sz w:val="18"/>
                  </w:rPr>
                  <w:fldChar w:fldCharType="begin"/>
                </w:r>
                <w:r w:rsidR="003E1710">
                  <w:rPr>
                    <w:rFonts w:hint="eastAsia"/>
                    <w:sz w:val="18"/>
                  </w:rPr>
                  <w:instrText xml:space="preserve"> PAGE  \* MERGEFORMAT </w:instrText>
                </w:r>
                <w:r>
                  <w:rPr>
                    <w:rFonts w:hint="eastAsia"/>
                    <w:sz w:val="18"/>
                  </w:rPr>
                  <w:fldChar w:fldCharType="separate"/>
                </w:r>
                <w:r w:rsidR="00297987" w:rsidRPr="00297987">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000" w:rsidRDefault="00566000" w:rsidP="004C59B2">
      <w:r>
        <w:separator/>
      </w:r>
    </w:p>
  </w:footnote>
  <w:footnote w:type="continuationSeparator" w:id="0">
    <w:p w:rsidR="00566000" w:rsidRDefault="00566000" w:rsidP="004C5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10" w:rsidRDefault="003E1710" w:rsidP="002E639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10" w:rsidRDefault="003E1710" w:rsidP="002E6397">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348C0A20"/>
    <w:multiLevelType w:val="hybridMultilevel"/>
    <w:tmpl w:val="E3EEBC46"/>
    <w:lvl w:ilvl="0" w:tplc="D116E4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B25A56"/>
    <w:multiLevelType w:val="multilevel"/>
    <w:tmpl w:val="51B25A56"/>
    <w:lvl w:ilvl="0">
      <w:start w:val="1"/>
      <w:numFmt w:val="japaneseCounting"/>
      <w:lvlText w:val="第%1条"/>
      <w:lvlJc w:val="left"/>
      <w:pPr>
        <w:ind w:left="930" w:hanging="9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5139E8"/>
    <w:multiLevelType w:val="singleLevel"/>
    <w:tmpl w:val="5B5139E8"/>
    <w:lvl w:ilvl="0">
      <w:start w:val="2"/>
      <w:numFmt w:val="chineseCounting"/>
      <w:suff w:val="nothing"/>
      <w:lvlText w:val="（%1）"/>
      <w:lvlJc w:val="left"/>
    </w:lvl>
  </w:abstractNum>
  <w:abstractNum w:abstractNumId="6">
    <w:nsid w:val="5B513C55"/>
    <w:multiLevelType w:val="singleLevel"/>
    <w:tmpl w:val="5B513C55"/>
    <w:lvl w:ilvl="0">
      <w:start w:val="1"/>
      <w:numFmt w:val="decimal"/>
      <w:suff w:val="nothing"/>
      <w:lvlText w:val="%1、"/>
      <w:lvlJc w:val="left"/>
    </w:lvl>
  </w:abstractNum>
  <w:abstractNum w:abstractNumId="7">
    <w:nsid w:val="5B514B15"/>
    <w:multiLevelType w:val="singleLevel"/>
    <w:tmpl w:val="5B514B15"/>
    <w:lvl w:ilvl="0">
      <w:start w:val="11"/>
      <w:numFmt w:val="decimal"/>
      <w:suff w:val="nothing"/>
      <w:lvlText w:val="%1、"/>
      <w:lvlJc w:val="left"/>
    </w:lvl>
  </w:abstractNum>
  <w:abstractNum w:abstractNumId="8">
    <w:nsid w:val="5B514BF9"/>
    <w:multiLevelType w:val="singleLevel"/>
    <w:tmpl w:val="5B514BF9"/>
    <w:lvl w:ilvl="0">
      <w:start w:val="1"/>
      <w:numFmt w:val="decimal"/>
      <w:suff w:val="nothing"/>
      <w:lvlText w:val="%1、"/>
      <w:lvlJc w:val="left"/>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1">
    <w:nsid w:val="75D95654"/>
    <w:multiLevelType w:val="hybridMultilevel"/>
    <w:tmpl w:val="2214C344"/>
    <w:lvl w:ilvl="0" w:tplc="2366467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4"/>
  </w:num>
  <w:num w:numId="3">
    <w:abstractNumId w:val="1"/>
  </w:num>
  <w:num w:numId="4">
    <w:abstractNumId w:val="0"/>
  </w:num>
  <w:num w:numId="5">
    <w:abstractNumId w:val="2"/>
  </w:num>
  <w:num w:numId="6">
    <w:abstractNumId w:val="10"/>
  </w:num>
  <w:num w:numId="7">
    <w:abstractNumId w:val="5"/>
  </w:num>
  <w:num w:numId="8">
    <w:abstractNumId w:val="7"/>
  </w:num>
  <w:num w:numId="9">
    <w:abstractNumId w:val="6"/>
  </w:num>
  <w:num w:numId="10">
    <w:abstractNumId w:val="8"/>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475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578F9"/>
    <w:rsid w:val="0007273C"/>
    <w:rsid w:val="000877DE"/>
    <w:rsid w:val="00095AD6"/>
    <w:rsid w:val="00096838"/>
    <w:rsid w:val="000D78EB"/>
    <w:rsid w:val="000E6216"/>
    <w:rsid w:val="00100731"/>
    <w:rsid w:val="00101292"/>
    <w:rsid w:val="00110E5D"/>
    <w:rsid w:val="00126C4F"/>
    <w:rsid w:val="00134608"/>
    <w:rsid w:val="00153497"/>
    <w:rsid w:val="00154C00"/>
    <w:rsid w:val="0015591E"/>
    <w:rsid w:val="001A13E8"/>
    <w:rsid w:val="001C3452"/>
    <w:rsid w:val="001C7A5A"/>
    <w:rsid w:val="001E601B"/>
    <w:rsid w:val="001F3256"/>
    <w:rsid w:val="001F5C83"/>
    <w:rsid w:val="002117DB"/>
    <w:rsid w:val="00243DB5"/>
    <w:rsid w:val="0025531B"/>
    <w:rsid w:val="00262287"/>
    <w:rsid w:val="002773E6"/>
    <w:rsid w:val="00285388"/>
    <w:rsid w:val="002947D8"/>
    <w:rsid w:val="00297987"/>
    <w:rsid w:val="002B70E8"/>
    <w:rsid w:val="002C18AA"/>
    <w:rsid w:val="002C7C22"/>
    <w:rsid w:val="002E5CC7"/>
    <w:rsid w:val="002E6397"/>
    <w:rsid w:val="003023CE"/>
    <w:rsid w:val="00307303"/>
    <w:rsid w:val="0032355B"/>
    <w:rsid w:val="00351995"/>
    <w:rsid w:val="0037605F"/>
    <w:rsid w:val="00383FC8"/>
    <w:rsid w:val="00394FBE"/>
    <w:rsid w:val="003E1710"/>
    <w:rsid w:val="003F4E05"/>
    <w:rsid w:val="00413BCD"/>
    <w:rsid w:val="00442960"/>
    <w:rsid w:val="00466650"/>
    <w:rsid w:val="00466A77"/>
    <w:rsid w:val="00471496"/>
    <w:rsid w:val="00476A73"/>
    <w:rsid w:val="00480F6A"/>
    <w:rsid w:val="00492B5B"/>
    <w:rsid w:val="004A4957"/>
    <w:rsid w:val="004B1033"/>
    <w:rsid w:val="004C59B2"/>
    <w:rsid w:val="004C7D77"/>
    <w:rsid w:val="004D52C9"/>
    <w:rsid w:val="004D7C1B"/>
    <w:rsid w:val="005302E6"/>
    <w:rsid w:val="00533BE6"/>
    <w:rsid w:val="00541C6C"/>
    <w:rsid w:val="00560C3A"/>
    <w:rsid w:val="005659E3"/>
    <w:rsid w:val="00566000"/>
    <w:rsid w:val="00584727"/>
    <w:rsid w:val="00587D52"/>
    <w:rsid w:val="005A0CA1"/>
    <w:rsid w:val="005A7269"/>
    <w:rsid w:val="005C6D16"/>
    <w:rsid w:val="0060533B"/>
    <w:rsid w:val="00607F93"/>
    <w:rsid w:val="00623093"/>
    <w:rsid w:val="006270FD"/>
    <w:rsid w:val="006645D1"/>
    <w:rsid w:val="00684B7B"/>
    <w:rsid w:val="00693AA3"/>
    <w:rsid w:val="0069496F"/>
    <w:rsid w:val="006C23F1"/>
    <w:rsid w:val="006C5A06"/>
    <w:rsid w:val="006D6F83"/>
    <w:rsid w:val="006E728A"/>
    <w:rsid w:val="007100F6"/>
    <w:rsid w:val="00716BEE"/>
    <w:rsid w:val="00747504"/>
    <w:rsid w:val="0075439F"/>
    <w:rsid w:val="00760C0C"/>
    <w:rsid w:val="007623D4"/>
    <w:rsid w:val="00777623"/>
    <w:rsid w:val="007779D3"/>
    <w:rsid w:val="00780881"/>
    <w:rsid w:val="0078500F"/>
    <w:rsid w:val="007A437F"/>
    <w:rsid w:val="007B46F3"/>
    <w:rsid w:val="007C6284"/>
    <w:rsid w:val="007E5E62"/>
    <w:rsid w:val="007F1A41"/>
    <w:rsid w:val="007F73E1"/>
    <w:rsid w:val="00822361"/>
    <w:rsid w:val="0082401B"/>
    <w:rsid w:val="00837A50"/>
    <w:rsid w:val="0084072A"/>
    <w:rsid w:val="00840821"/>
    <w:rsid w:val="00841EDE"/>
    <w:rsid w:val="008426F9"/>
    <w:rsid w:val="00871DED"/>
    <w:rsid w:val="00884C99"/>
    <w:rsid w:val="008B7CDD"/>
    <w:rsid w:val="008C5E44"/>
    <w:rsid w:val="008E58EB"/>
    <w:rsid w:val="008F7509"/>
    <w:rsid w:val="00900393"/>
    <w:rsid w:val="0091735D"/>
    <w:rsid w:val="00953C73"/>
    <w:rsid w:val="00954BF3"/>
    <w:rsid w:val="00966428"/>
    <w:rsid w:val="009664A5"/>
    <w:rsid w:val="00983535"/>
    <w:rsid w:val="00997AB3"/>
    <w:rsid w:val="009B11CA"/>
    <w:rsid w:val="009C0A7A"/>
    <w:rsid w:val="009C263D"/>
    <w:rsid w:val="009D0955"/>
    <w:rsid w:val="009D10AB"/>
    <w:rsid w:val="009D2045"/>
    <w:rsid w:val="009E16B7"/>
    <w:rsid w:val="009F099C"/>
    <w:rsid w:val="00A1758A"/>
    <w:rsid w:val="00A17BAB"/>
    <w:rsid w:val="00A60A34"/>
    <w:rsid w:val="00A8599B"/>
    <w:rsid w:val="00A85DEB"/>
    <w:rsid w:val="00AB58AC"/>
    <w:rsid w:val="00AC1D33"/>
    <w:rsid w:val="00B14F3D"/>
    <w:rsid w:val="00B34C08"/>
    <w:rsid w:val="00B47F13"/>
    <w:rsid w:val="00B85481"/>
    <w:rsid w:val="00B97A07"/>
    <w:rsid w:val="00BB6CC7"/>
    <w:rsid w:val="00BB702B"/>
    <w:rsid w:val="00BD2215"/>
    <w:rsid w:val="00C03E1C"/>
    <w:rsid w:val="00C04282"/>
    <w:rsid w:val="00C04730"/>
    <w:rsid w:val="00C17BFC"/>
    <w:rsid w:val="00C34FE1"/>
    <w:rsid w:val="00C36061"/>
    <w:rsid w:val="00C37DCA"/>
    <w:rsid w:val="00C456EA"/>
    <w:rsid w:val="00C46630"/>
    <w:rsid w:val="00C729A5"/>
    <w:rsid w:val="00C93B38"/>
    <w:rsid w:val="00CA78E3"/>
    <w:rsid w:val="00CC497F"/>
    <w:rsid w:val="00CC7B84"/>
    <w:rsid w:val="00CD5577"/>
    <w:rsid w:val="00CD5797"/>
    <w:rsid w:val="00D015DA"/>
    <w:rsid w:val="00D34CB8"/>
    <w:rsid w:val="00D464CC"/>
    <w:rsid w:val="00D5648A"/>
    <w:rsid w:val="00D5654A"/>
    <w:rsid w:val="00D6504A"/>
    <w:rsid w:val="00D668A7"/>
    <w:rsid w:val="00D7460C"/>
    <w:rsid w:val="00D806EE"/>
    <w:rsid w:val="00D80C99"/>
    <w:rsid w:val="00D845DC"/>
    <w:rsid w:val="00D90CC7"/>
    <w:rsid w:val="00D944F3"/>
    <w:rsid w:val="00DB4377"/>
    <w:rsid w:val="00DC01AF"/>
    <w:rsid w:val="00DC0945"/>
    <w:rsid w:val="00DC2A16"/>
    <w:rsid w:val="00DC77EF"/>
    <w:rsid w:val="00DD3298"/>
    <w:rsid w:val="00DE2F57"/>
    <w:rsid w:val="00DE5CCE"/>
    <w:rsid w:val="00E02514"/>
    <w:rsid w:val="00E100FB"/>
    <w:rsid w:val="00E22239"/>
    <w:rsid w:val="00E31D92"/>
    <w:rsid w:val="00E35D45"/>
    <w:rsid w:val="00EC043D"/>
    <w:rsid w:val="00ED6651"/>
    <w:rsid w:val="00ED6D5A"/>
    <w:rsid w:val="00EF17E8"/>
    <w:rsid w:val="00EF75BB"/>
    <w:rsid w:val="00F07A89"/>
    <w:rsid w:val="00F351F3"/>
    <w:rsid w:val="00F458E7"/>
    <w:rsid w:val="00F81730"/>
    <w:rsid w:val="00FA046C"/>
    <w:rsid w:val="00FA0E7D"/>
    <w:rsid w:val="00FB167C"/>
    <w:rsid w:val="00FC7ECF"/>
    <w:rsid w:val="00FD270C"/>
    <w:rsid w:val="00FD53B9"/>
    <w:rsid w:val="00FE63AC"/>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475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53</Pages>
  <Words>4073</Words>
  <Characters>23220</Characters>
  <Application>Microsoft Office Word</Application>
  <DocSecurity>0</DocSecurity>
  <Lines>193</Lines>
  <Paragraphs>54</Paragraphs>
  <ScaleCrop>false</ScaleCrop>
  <Company>Microsoft</Company>
  <LinksUpToDate>false</LinksUpToDate>
  <CharactersWithSpaces>27239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84</cp:revision>
  <cp:lastPrinted>2018-09-25T07:26:00Z</cp:lastPrinted>
  <dcterms:created xsi:type="dcterms:W3CDTF">2018-02-05T07:58:00Z</dcterms:created>
  <dcterms:modified xsi:type="dcterms:W3CDTF">2018-10-09T03:17:00Z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