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360" w:lineRule="auto"/>
        <w:ind w:left="0" w:right="0"/>
        <w:jc w:val="center"/>
        <w:textAlignment w:val="auto"/>
        <w:outlineLvl w:val="9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植物园升级改造工程（植物园东门景观铺装、逍遥湖建设工程）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360" w:lineRule="auto"/>
        <w:ind w:left="0" w:right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招标公告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360" w:lineRule="auto"/>
        <w:ind w:left="0" w:right="-154"/>
        <w:jc w:val="left"/>
        <w:textAlignment w:val="auto"/>
        <w:rPr>
          <w:rFonts w:hint="eastAsia" w:ascii="宋体" w:hAnsi="宋体" w:eastAsia="宋体" w:cs="宋体"/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t>1.招标条件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t>本招标项目植物园升级改造工程（植物园东门景观铺装、逍遥湖建设工程）由主管部门批准建设，招标人为禹州市住房和城乡规划建设局。建设资金为财政资金。项目已具备招标条件，现对该项目进行国内公开招标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left="0" w:right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t>2.项目概况与招标范围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t xml:space="preserve">2.1项目名称：植物园升级改造工程（植物园东门景观铺装、逍遥湖建设工程）；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highlight w:val="none"/>
          <w:u w:val="none"/>
          <w:shd w:val="clear" w:color="auto" w:fill="FFFFFF"/>
          <w:lang w:val="en-US" w:eastAsia="zh-CN" w:bidi="ar"/>
        </w:rPr>
        <w:t>2.2项目编号：</w:t>
      </w:r>
      <w:r>
        <w:rPr>
          <w:rFonts w:hint="eastAsia" w:ascii="宋体" w:hAnsi="宋体" w:cs="宋体"/>
          <w:b w:val="0"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t>JSGC-SZ-2018219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t>2.3工程地点：禹州市植物园；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t>2.4招标控制价（含规费、税金、安全文明措施费）：16357186.16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元；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t xml:space="preserve">2.5招标范围：图纸、工程量清单、答疑纪要及补充文件等范围内的所有工程内容施工；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t xml:space="preserve">2.6质量要求：合格；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t xml:space="preserve">2.7发包方式：总承包；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t xml:space="preserve">2.8计划工期：120日历天；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t xml:space="preserve">2.9标段划分：本项目划分为1个标段，具体内容为植物园东门景观铺装、逍遥湖建设工程施工；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t>3.投标人资格要求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t>3.1 投标人具有独立法人资格（指投标人营业执照），投标人须具备市政公用工程施工总承包二级及以上（含二级）资质,且具有有效安全生产许可证。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t>3.2 拟派项目经理须具有市政公用工程专业二级及以上（含二级）注册建造师执业资格并具有有效的安全生产考核合格证（B类），且未担任其他在施建设工程项目的项目经理。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t>3.3本次招标不接受联合体投标。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t>3.4项目经理如有已中标项目工期内变更情况，请按照豫建建〔2015〕23号文件规定提供《项目经理（项目总监）变更备案表》等官方手续。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left="0" w:right="-154"/>
        <w:jc w:val="left"/>
        <w:textAlignment w:val="auto"/>
        <w:rPr>
          <w:rFonts w:hint="eastAsia" w:ascii="宋体" w:hAnsi="宋体" w:eastAsia="宋体" w:cs="宋体"/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t>4.网上下载招标文件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t>4.1持CA数字认证证书，登录【全国公共资源交易平台（河南省·许昌市）】“系统用户注册”入口（http://221.14.6.70:8088/ggzy/eps/public/RegistAllJcxx.html）进行免费注册登记（详见“常见问题解答-诚信库网上注册相关资料下载”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t>4.2在投标截止时间前登录【全国公共资源交易平台（河南省·许昌市）】“投标人/供应商登录”入口（http://221.14.6.70:8088/ggzy/）自行下载招标文件（详见“常见问题解答-交易系统操作手册”）。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left="0" w:right="-154"/>
        <w:jc w:val="left"/>
        <w:textAlignment w:val="auto"/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t>5.投标报名时间及方式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t>5.1报名截止时间：2018年11月16日上午10时00分（北京时间）。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t>5.2报名方式：全国公共资源交易平台（河南省.许昌市）网上报名，详情请查询全国公共资源交易平台（河南省.许昌市）（http://www.xcggzy.gov.cn/）首页办事指南中的业务流程（网上报名指南）。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left="0" w:right="-154"/>
        <w:jc w:val="left"/>
        <w:textAlignment w:val="auto"/>
        <w:rPr>
          <w:rFonts w:hint="eastAsia" w:ascii="宋体" w:hAnsi="宋体" w:eastAsia="宋体" w:cs="宋体"/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t>6.招标文件、工程量清单和施工图纸的获取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t>6.1招标文件和工程量清单的获取：投标人于投标文件递交截止时间前均可在全国公共资源交易平台（河南省·许昌市）自行下载。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t>6.2施工图纸下载：按照招标文件中第二章投标人须知前附表所给的网址自行下载。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right="0" w:firstLine="420" w:firstLineChars="200"/>
        <w:jc w:val="left"/>
        <w:textAlignment w:val="auto"/>
        <w:outlineLvl w:val="9"/>
        <w:rPr>
          <w:rFonts w:hint="eastAsia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t>6.3招标文件每套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highlight w:val="none"/>
          <w:u w:val="none"/>
          <w:shd w:val="clear" w:color="auto" w:fill="FFFFFF"/>
          <w:lang w:val="en-US" w:eastAsia="zh-CN" w:bidi="ar"/>
        </w:rPr>
        <w:t>售价500元，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t>于递交投标文件时缴纳给招标代理机构，售后不退。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left="0" w:right="-154"/>
        <w:jc w:val="left"/>
        <w:textAlignment w:val="auto"/>
        <w:rPr>
          <w:rFonts w:hint="eastAsia" w:ascii="宋体" w:hAnsi="宋体" w:eastAsia="宋体" w:cs="宋体"/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t>7.投标文件的递交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t>7.1 投标文件提交的截止时间及开标时间：2018年11月16日上午10时00分。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t>7.2纸质投标文件提交地点：禹州市公共资源交易中心开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highlight w:val="none"/>
          <w:u w:val="none"/>
          <w:shd w:val="clear" w:color="auto" w:fill="FFFFFF"/>
          <w:lang w:val="en-US" w:eastAsia="zh-CN" w:bidi="ar"/>
        </w:rPr>
        <w:t>标一室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t>（禹州市行政服务中心楼9楼）。</w:t>
      </w:r>
    </w:p>
    <w:p>
      <w:pPr>
        <w:pStyle w:val="2"/>
        <w:ind w:firstLine="420" w:firstLineChars="200"/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t>7.3未通过《全国公共资源交易平台(河南省▪许昌市)》公共资源交易系统下载招标文件的投标人，其投标文件将拒收。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right="-153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t>8.发布公告的媒介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t>本公告同时在全国公共资源交易平台（河南省·许昌市）、河南省电子招标投标公共服务平台、许昌市政府采购网上发布。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left="0" w:right="-154"/>
        <w:jc w:val="left"/>
        <w:textAlignment w:val="auto"/>
        <w:rPr>
          <w:rFonts w:hint="eastAsia" w:ascii="宋体" w:hAnsi="宋体" w:eastAsia="宋体" w:cs="宋体"/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t>9.联系方式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left="0" w:right="0" w:firstLine="641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t>招标人：禹州市住房和城乡规划建设局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left="0" w:right="0" w:firstLine="641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t xml:space="preserve">地  址：禹州市行政南路76号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left="0" w:right="0" w:firstLine="641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t>联系人： 赵女士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left="0" w:right="0" w:firstLine="641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t xml:space="preserve">联系电话：0374-8113131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left="0" w:right="0" w:firstLine="641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t>招标代理机构：中金招标有限责任公司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left="0" w:right="0" w:firstLine="641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t xml:space="preserve">地  址：郑州市商务内环路21号19层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left="0" w:right="0" w:firstLine="641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t>联系人：邵先生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left="0" w:right="0" w:firstLine="641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t>联系电话： 0371-86186929    17737610008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contextualSpacing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13E13"/>
    <w:rsid w:val="1BF13E13"/>
    <w:rsid w:val="237909A4"/>
    <w:rsid w:val="2DC61B18"/>
    <w:rsid w:val="33EC2BDE"/>
    <w:rsid w:val="3AD46FDB"/>
    <w:rsid w:val="3D8E0940"/>
    <w:rsid w:val="47E65BBE"/>
    <w:rsid w:val="6D535020"/>
    <w:rsid w:val="75A624CF"/>
    <w:rsid w:val="787C3366"/>
    <w:rsid w:val="7C60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  <w:rPr>
      <w:kern w:val="2"/>
      <w:sz w:val="21"/>
      <w:szCs w:val="24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qFormat/>
    <w:uiPriority w:val="99"/>
    <w:rPr>
      <w:color w:val="000000"/>
      <w:u w:val="none"/>
    </w:rPr>
  </w:style>
  <w:style w:type="character" w:customStyle="1" w:styleId="9">
    <w:name w:val="green"/>
    <w:basedOn w:val="4"/>
    <w:qFormat/>
    <w:uiPriority w:val="0"/>
    <w:rPr>
      <w:color w:val="66AE00"/>
      <w:sz w:val="12"/>
      <w:szCs w:val="12"/>
    </w:rPr>
  </w:style>
  <w:style w:type="character" w:customStyle="1" w:styleId="10">
    <w:name w:val="green1"/>
    <w:basedOn w:val="4"/>
    <w:qFormat/>
    <w:uiPriority w:val="0"/>
    <w:rPr>
      <w:color w:val="66AE00"/>
      <w:sz w:val="12"/>
      <w:szCs w:val="12"/>
    </w:rPr>
  </w:style>
  <w:style w:type="character" w:customStyle="1" w:styleId="11">
    <w:name w:val="red"/>
    <w:basedOn w:val="4"/>
    <w:qFormat/>
    <w:uiPriority w:val="0"/>
    <w:rPr>
      <w:color w:val="FF0000"/>
      <w:sz w:val="12"/>
      <w:szCs w:val="12"/>
    </w:rPr>
  </w:style>
  <w:style w:type="character" w:customStyle="1" w:styleId="12">
    <w:name w:val="red1"/>
    <w:basedOn w:val="4"/>
    <w:qFormat/>
    <w:uiPriority w:val="0"/>
    <w:rPr>
      <w:color w:val="FF0000"/>
      <w:sz w:val="12"/>
      <w:szCs w:val="12"/>
    </w:rPr>
  </w:style>
  <w:style w:type="character" w:customStyle="1" w:styleId="13">
    <w:name w:val="red2"/>
    <w:basedOn w:val="4"/>
    <w:qFormat/>
    <w:uiPriority w:val="0"/>
    <w:rPr>
      <w:color w:val="FF0000"/>
    </w:rPr>
  </w:style>
  <w:style w:type="character" w:customStyle="1" w:styleId="14">
    <w:name w:val="red3"/>
    <w:basedOn w:val="4"/>
    <w:qFormat/>
    <w:uiPriority w:val="0"/>
    <w:rPr>
      <w:color w:val="CC0000"/>
    </w:rPr>
  </w:style>
  <w:style w:type="character" w:customStyle="1" w:styleId="15">
    <w:name w:val="right"/>
    <w:basedOn w:val="4"/>
    <w:qFormat/>
    <w:uiPriority w:val="0"/>
    <w:rPr>
      <w:color w:val="999999"/>
      <w:sz w:val="12"/>
      <w:szCs w:val="12"/>
    </w:rPr>
  </w:style>
  <w:style w:type="character" w:customStyle="1" w:styleId="16">
    <w:name w:val="blue"/>
    <w:basedOn w:val="4"/>
    <w:qFormat/>
    <w:uiPriority w:val="0"/>
    <w:rPr>
      <w:color w:val="0371C6"/>
      <w:sz w:val="14"/>
      <w:szCs w:val="14"/>
    </w:rPr>
  </w:style>
  <w:style w:type="character" w:customStyle="1" w:styleId="17">
    <w:name w:val="hover25"/>
    <w:basedOn w:val="4"/>
    <w:qFormat/>
    <w:uiPriority w:val="0"/>
  </w:style>
  <w:style w:type="character" w:customStyle="1" w:styleId="18">
    <w:name w:val="gb-j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ple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2018-10-22T05:27:00Z</dcterms:created>
  <dc:creator>空无</dc:creator>
  <cp:lastModifiedBy>空无</cp:lastModifiedBy>
  <dcterms:modified xsi:type="dcterms:W3CDTF">2018-10-25T08:16:41Z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