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0" w:rsidRDefault="00F051A2" w:rsidP="00F051A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 w:rsidRPr="00F051A2">
        <w:rPr>
          <w:rFonts w:hint="eastAsia"/>
          <w:b/>
          <w:sz w:val="36"/>
          <w:szCs w:val="36"/>
        </w:rPr>
        <w:t>许昌市特殊教育学校</w:t>
      </w:r>
      <w:r w:rsidR="00447D2D">
        <w:rPr>
          <w:rFonts w:hint="eastAsia"/>
          <w:b/>
          <w:sz w:val="36"/>
          <w:szCs w:val="36"/>
        </w:rPr>
        <w:t>“培智班建设”项目</w:t>
      </w:r>
    </w:p>
    <w:p w:rsidR="00F051A2" w:rsidRPr="00F051A2" w:rsidRDefault="00E045E0" w:rsidP="00F051A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郑州有教科技有限公司</w:t>
      </w:r>
      <w:r w:rsidR="00F051A2" w:rsidRPr="00F051A2">
        <w:rPr>
          <w:rFonts w:eastAsia="宋体"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E3F1C" w:rsidRPr="00F051A2" w:rsidRDefault="006E3F1C">
      <w:pPr>
        <w:rPr>
          <w:rFonts w:hint="eastAsia"/>
        </w:rPr>
      </w:pPr>
    </w:p>
    <w:tbl>
      <w:tblPr>
        <w:tblW w:w="15068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276"/>
        <w:gridCol w:w="1559"/>
        <w:gridCol w:w="6755"/>
        <w:gridCol w:w="616"/>
        <w:gridCol w:w="567"/>
        <w:gridCol w:w="851"/>
        <w:gridCol w:w="992"/>
        <w:gridCol w:w="1693"/>
      </w:tblGrid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品牌规格型号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技术参数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单价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总价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产地及厂家</w:t>
            </w:r>
          </w:p>
        </w:tc>
      </w:tr>
      <w:tr w:rsidR="00F051A2" w:rsidRPr="00F41CE1" w:rsidTr="002E6035">
        <w:trPr>
          <w:trHeight w:val="491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一丶感觉统合训练室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1) 前庭滑行区</w:t>
            </w:r>
          </w:p>
        </w:tc>
      </w:tr>
      <w:tr w:rsidR="00F051A2" w:rsidRPr="00F41CE1" w:rsidTr="00044285">
        <w:trPr>
          <w:trHeight w:val="1997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滑行平台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1、滑行平台高度可调节，以针对不同程度前庭平衡训练的滑行起步台。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2、尺寸：600 MM宽 X 2400MM长.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3、高度调节距离300mm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4、底座配锁制活动轮。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5、承重200公斤。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大及小号滑行车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慧康智健HK-GTP-10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1、与滑行活动配合使用，为滑行活动提供具目标性的听觉反馈游戏装置，加强儿童对训练的投入感。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2、尺寸：:大号400MM宽 x 600MM长 x 150MM高；小号380MM宽 x 480MM长 x 150MM高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3、承重量80公斤不变形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4、白色尼龙轮，70MM厚软垫表面，四侧防磨损尼龙边。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5、每部滑行车配辅助活动配件： 触觉垫1张，拉绳2条。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海棉保护垫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慧康智健HK-GTR-43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1.为训练时提供足够的安全保护措施。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2.尺寸1500MM宽 X 1500MM长 X 200MM高，外套为可更换棉布制作，内套防水尼龙布，埴充物料为海棉小方块。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50mm厚海棉图案墙垫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慧康智健HK-GTR-53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1、墙垫采用双层物料制作，达至训练保护效能。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2、高度1220MM，安装底部密度板。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3、外层防水尼龙布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飞行悬吊铁架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慧康智健HK-GTQ-38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1、悬挂飞行杆提供足够承重力的悬空铁架。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2、尺寸2200MM宽 x 4000MM长 x 2500MM高；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3、承重量300公斤方通铁框。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飞行杆连座椅套件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慧康智健HK-GTQ-14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1、游戏者在飞行活动中提升前庭平冲能力。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2、铁制4000MM长飞行杆，可悬挂座椅配件及其他合适的秋千。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★3、包括旋转扣配件，旋转扣承重300公斤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10500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10500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大型游戏平台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慧康智健HK-GTY-19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1、提供上下层的游戏空间、震动地垫及灯光功能，分别进行各种不同的触、视及本体运动觉游戏活动。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2、尺寸2400MM宽 x 1200MM长 x 2500MM高；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3、承重量300公斤方通铁框连内外包保护软垫、彩色木梯架、魔术黏贴板、圆形即触式震动地垫。圆形PVC窗。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触、视探墙球池组合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慧康智健HK-GTZ-12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1、彩色灯光映照池内透明球，吸引儿童的视觉感官并进入球池内，儿童亦可自行控灯光的开关引导游戏者予池内游走，加强儿童的触觉感官刺激。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2、探索墙可进行不同几何形状的配对游戏和寻宝箱探索游戏，训练游戏者视觉辨别大小、颜色及触觉类别的认知能力。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3、尺寸600MM宽x 1500MM长x 1500MM高；实木内框，外包海绵布料面的软垫球池，内置3色LED灯，外置3个按键，10个形状配对几何软件，3个寻宝箱，外置灯光时间控制箱，75cm直径透明PVC球，工作电压：220V。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34000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2) 平衡、本体运动觉浮弹区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视平衡觉互动组合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慧康智健HK-GTP-21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1、为婴幼儿提供摇摆活动刺激，配合相互视、听觉刺激，同时可进行手眼协调的运动觉大肌肉活动。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2、方通框架结构，尺寸2200MM宽x 2800MM高x 2200MM厚。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3、组合千秋架，视觉追踪变色灯，3面魔术黏贴灯光围板及30个多材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质触感图案荳袋,外围围保护软垫，合适婴幼儿使用的弹力千秋一个、千秋升降吊绳套件1套及旋转扣一个，中央智能遥控开关模式，工作电压：220V。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拉架床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慧康智健HK-GTQ-07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1、游戏者于3层浮弹层上下及左右游走。浮弹层采用特殊浮弹布制作，置身布内尤如置身无重状态，游戏者在进行游戏时，必需时刻保持平衡及运动觉的反应，协调身体动作。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2、尺寸2400MM宽 X 1200MM长 X 2400MM高；整套器材包括承300公斤方通铁框连外包铁框保护软垫，彩色软垫屏障板，弧形魔术黏贴游戏板，3套浮弹布、双层组合地垫及拉架层操作光盘。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多维平衡训练组合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慧康智健HK-GTP-27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1、利用墙壁三侧多感官声光互动，吸引幼儿进行与3维前庭平衡与视知觉统合等手眼协调动作发展。整套器材可达至4种不同的使用方法。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2、尺寸1300MM宽 x 1300MM长 x 2400mm高；外层防水尼龙布，海绵软包保护，包括：声光互动组合架、16个直径200MM的LED灯光游戏目标按键。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3、4英寸TFT无线触摸液晶显示屏一个，蹦床一个、大软锤一个，旋转筒一个、不同颜色浮弹布一套及可调高低摇摇板一个。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4、12种自动操作训练模式，训练模式依据儿童神经发育感知模式设计。多种声音随机互动反应。游戏速度可以通过智能遥控控制系统进行调节。可通过控制面板的音量按钮调较游戏声音的音量。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3) 本体运动觉攀爬区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攀爬遥控导引目标套件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慧康智健HK-GTT-18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1、配合攀爬活动同时使用，为攀爬活动提供具目标性的听觉反馈游戏装置，加强儿童对训练的感。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2、8个导引目标按键，2款游戏模式及4款声音随机播放，1个总控制箱及1个遥控匙。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组合攀爬架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慧康智健HKG81-52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1、3款不同攀爬器材共同组成的立体攀爬组件，配合由导师遥控控制的导引目标，可为不同程度感统失调儿童提供多元化及具挑战性的运动觉训练。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2、攀岩宽4000MM ，绳网宽1800MM， 绳梯宽700MM（2套） ，木梯宽700MM（2套）;高度2400MM；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3、整套器材包括承重量300公斤方通铁框连外包铁框保护软垫、彩色绳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梯、彩色木梯，彩色背板攀岩墙及软垫尼龙带织网。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4、符合GB6675-1基本规范、GB6675-2机械与物理性能、GB6675-3易燃性能、GB6675-4特点元素的迁移的安全标准。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44000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lastRenderedPageBreak/>
              <w:t>4)  前庭平衡、视觉及本体活动摇摇区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声光摇摆区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慧康智健HK-GTSK-008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1、儿童在进行前后或左右摇摆运动的同时需以视觉观察身体四周，并进行目标反应动作。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2、目标区尺寸1200 MM宽 x 2000 MM长  x 2200 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3、摇摇板尺寸600 MM宽X 1200 MM长X 200 MM高，铁框内架，三面软垫，弹弹床连软垫平台，11个目标大按键连电子声音反应，大软槌，工作电压：220V。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5) 前庭、视觉及本体活动弹床训练区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声光弹弹床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慧康智健HK-GTSK-009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1、儿童在进行平冲弹跳运动的同时需以视觉观察身体四周，并进行目标反应动作。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2、尺寸1200MM宽 x 1200MM长 x 2400MM高；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3、铁框内架，三面软垫，弹弹床连软垫平台，9个目标大按键连电子声音反应，大软槌，工作电压：220V。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6) 前庭及视觉活动旋转训练区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声光旋转区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慧康智健HK-GTSK-010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1、儿童在进行旋转活动后需以视觉观察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周，并进行目标反应动作。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2、尺寸1200MM宽 x 1200MM长 x 2400mm高；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3、铁框内架，三面软垫，旋转板连软垫面，9个目标大按键连电子声音反应，工作电压：220V。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7) 前庭平衡秋千区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多元秋千悬挂架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1、多元秋千悬挂架可悬挂多款不同功能的秋千器材，以提供不同程度的前庭平冲治疗及训练活动。秋千悬挂架可同时供两个秋千同时使用，以增加游戏的乐趣。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2、尺寸4000MM宽 x4000MM长  x 2400MM高；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3、整套器材包括承重量300公斤方通铁框连外包铁框保护软垫。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38000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38000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双层组合地垫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慧康智健HK823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1、组合地垫采用海绵和EVA两种材质制作，除可减轻地垫厚度及重量；亦确保游戏者的安全外，更同时可保护游戏者在地垫上跑动的稳定。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2、每张地垫采用底层魔术贴拼贴。外层防水PVC尼龙布，内层防水尼龙布，每张地垫均附魔术贴拼贴，防水尼龙布，高弹度海棉。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平方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19500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7.3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50mm厚海棉图案游戏功能墙垫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慧康智健HK-GTR-55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1、墙垫采用双层物料制作，达至训练保护及配合训练游戏活动使用效能；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2、3套可调节高低篮球网，尼龙布材质；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3、魔术黏贴游戏墙面板；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4、4款墙面拼接组合黏贴软体模块件；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21250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秋千升降吊绳套件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慧康智健HKG18-27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1、方便更换不同功能的秋千及随意升降高度，以配合不同程度的游戏者。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2、尺寸1500MM长x10MM直径进口专业安全绳，不锈钢挂圈，专业升降器，安全扣2个。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★3、整体承重300公斤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秋千旋转吊绳套件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慧康智健HKG18-28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1、配合同心轴旋转秋千使用。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2、尺寸1500MM长x10MM直径进口专业安全绳，不锈钢挂圈，旋转扣1个，安全扣2个。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★3、整体承重300公斤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飞碟秋千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慧康智健HKG18-12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1、同心轴旋转秋千，着重四肢同时配合的姿势控制。触觉垫可为某些触觉感官失调游戏者提供更舒适的触觉舒缓感觉。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2、尺寸600MM直径 X 1350MM高;软垫秋千主体，安全扣1个，活动触觉垫及滑轮拉绳。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★3、整体承重300公斤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圆形木马秋千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慧康智健HK-GTQ-19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1、前后摇摆秋千，坐姿势基本控制。触觉垫可为某些触觉感官失调游戏者提供更舒适的触觉舒缓感觉;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2、尺寸200MM宽 X 1200MM长X 1500MM高；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3、软垫秋千主体，安全扣2个，活动触觉垫及软垫扶手。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4、承重量160公斤。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4300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T形木马秋千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慧康智健HKG18-16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1、同心轴旋转秋千，着重四肢同时配合的姿势控制，可双人同时使用。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2、尺寸200MM宽X 1100MM 长X 1200MM高。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3、软垫秋千主体，安全扣1个，活动触觉垫及滑轮拉绳。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★4、承重量300公斤。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7.9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南瓜秋千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慧康智健HK-GTQ-17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1、同心轴旋转秋千，南瓜形座位，四肢同时配合的高程度姿势控制。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2、尺寸500MM直径 X 1500MM高；软棉秋千主体及安全扣1个。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3、承重量90公斤。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内胎秋千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慧康智健HK-GTQ-30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1、同心轴旋转秋千，旋转时可同时产生上下震弹感官刺激。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2、尺寸900MM直径；秋千主体。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3、承重量150公斤。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方形平板秋千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慧康智健HK-GTQ-22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1、同心轴旋转秋千，游戏者可在秋千上变化种不同的躺卧、俯卧、坐或站立等不同姿势。触觉垫可为某些触觉感官失调游戏者提供更舒适的触觉舒缓感觉。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2、尺寸700MM宽 X 700MM长 X 1500MM高；软垫秋千主体，安全扣2个，活动触觉垫。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3、承重量150公斤。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长方形平板秋千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慧康智健HK-GTQ-04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1.前后摇摆秋千，游戏者可在秋千上变化种不同的躺卧、俯卧、坐或站立等不同姿势。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2.触觉垫可为某些触觉感官失调游戏者提供更舒适的触觉舒缓感觉。尺寸700MM宽X 1500MM长X 1500MM高。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3.软垫秋千主体，安全扣2个，活动触觉垫。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4.承重量200公斤。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7.13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长方形平板秋千连软垫围栏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慧康智健HK-GTQ-06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1、前后摇摆秋千，游戏者可在秋千上变化种不同的躺卧、俯卧、坐或站立等不同姿势。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2、尺寸600MM宽X 1200MM长X 1500MM高；软垫秋千主体，安全扣2个，活动触觉垫，活动软垫围栏及软垫扶手。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3、承重量110公斤。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8)全室安全保护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全室75MM厚防撞图案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墙垫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慧康智健HK-GTR-57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1、训练场地的防撞安全保护，高度1200mm；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2、全室无硬角保护设计，安装底部密度板。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3、防水人造皮革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4、原材料皮革耐干摩擦4级，耐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湿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摩擦3-4级；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5、内贴高弹力海绵，原材料海绵永久变形值符合国家标准，75%压缩永久变形值8；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平方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51000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8.2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全室双层组合地垫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慧康智健HK823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1.训练场地的防撞安全保护，厚度50MM；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外层防水人造皮革，每张地垫均附魔术贴拼贴，防水尼龙布 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2、原材料皮革耐干摩擦4级，耐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湿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摩擦3-4级；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3、内层海绵填充，原材料海绵永久变形值符合国家标准，75%压缩永久变形值8；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9）其它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8字灯光地台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慧康智健HK-GTD-046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1、游戏者依据灯光替示循行八字路线，可同时训练平冲步行及左右脑刺激。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2、尺寸1000MM宽 x 2000MM长 x 50MM高；导师可自选灯光启动模式及速度调节，工作电压：220V。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大压路机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慧康智健HK-GTB-046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1、训练人通过转爬活动，对全身进行挤压刺激，达到触觉训练效果。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2、尺寸835MM宽x 485MM长x 736MM高；实木框架结构，两边双层触压圆桶软件，可调节松紧度。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滚筒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HK-GTP-078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1、根据儿童实际那里进行推、滚游戏，可训练儿童的肌肉与平衡能力；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2、尺寸800MM长 X 600MM直径，内层实木加高弹性EVA组合，外层由不同颜色无毒阻燃防水尼龙布特制。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吊桥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慧康智健HK-GTP-065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1、游戏者于桥上左右行走。吊桥采用铁链连接实木踏板，游戏者在进行游戏时，必需时刻保持平衡及运动觉的反应，协调身体动作。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2、尺寸1200MM宽X 3200MM长X 800MM高；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3、半固定组安装，整套器材包括承重量300公斤方通铁框外包铁框保护海棉和阻燃尼龙布，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排排走板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(蜈蚣竞赛板)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慧康智健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HK-GTP-73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1、可促进腿部肌肉的发展、身体的协调性及增进孩子的平衡能力发展，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而且还能刺激儿童的双脑分化与关节的灵活协调。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2、尺寸宽12.5 CM X长39.5 CM X高2.5CM；环保塑料材质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9.6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刷身刷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慧康智健HK-CJ-021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 为游戏者提供触觉感官刺激训练；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 包括3个刷身刷柄、30个刷身刷及30个手刷。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触觉训练胶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慧康智健HK-CJ-009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为游戏者提供触觉感官刺激训练。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盒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训练背心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慧康智健HK-CJ-031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协助儿童进行不同的感统训练活动，3款尺码，大中小码各5件，满足黏贴沙包功能。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感觉统合器材使用操作区域指引板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慧康智健HK-GTS-012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457136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457136">
              <w:rPr>
                <w:rFonts w:ascii="宋体" w:hAnsi="宋体" w:cs="宋体" w:hint="eastAsia"/>
                <w:color w:val="000000"/>
                <w:kern w:val="0"/>
                <w:szCs w:val="24"/>
              </w:rPr>
              <w:t>尺寸：长500mm宽320mm，高清写真喷绘制作。安装牢固。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A3喷绘板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。</w:t>
            </w:r>
          </w:p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457136">
              <w:rPr>
                <w:rFonts w:ascii="宋体" w:hAnsi="宋体" w:cs="宋体" w:hint="eastAsia"/>
                <w:color w:val="000000"/>
                <w:kern w:val="0"/>
                <w:szCs w:val="24"/>
              </w:rPr>
              <w:t>内容包含：各区域器材的操作使用说明、保养维护说明、结构说明和重点注意事项。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质感图案小荳袋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慧康智健HK-CJ-023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1、协助游戏者进行触觉感官刺激同时，提高事物及形状认知能力；海洋主题10个，包含;海草、海星、小丑鱼、海豚、章鱼各2个。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2、森林主题10个，包含大树、彩虹、松鼠、老虎、猴子各2个。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3、交通主题10个，包含出租车，救护车、消防车、警车、大巴车各2个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4、魔术板上黏贴牢固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平衡步道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1、专门训练孩子的身体平衡力，培养孩子的注意力。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2、尺寸30 CM宽X 148 CM长X 3CM高；环保塑料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9.12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触觉坐垫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协助游戏者进行触觉感官刺激同时，增加本体感官训练；直径35CM，环保塑料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平衡触觉板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慧康智健HK-CJ-039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1、专门训练孩子的身体平衡力，培养孩子的注意力。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2、尺寸13.5 CM宽X 49 CM长X 7CM高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3、8片直线、8片曲线、4个方块；环保塑料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大龙球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1、适合孩子进行球上运动，躺、坐、卧、趴等。提供前庭刺激，加强平衡能力。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2、适于推、拍、滚的大型体能球具。规格Ф90cm;8个（4个光滑面，4个凹凸面）环保塑料材质；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羊角球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慧康智健HK-PT-017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1、跳跃动作促进孩子前庭觉、本体觉的统合发展，增进动作控制能力，促进腿部肌肉的发展。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2、规格Ф45CM、Ф55CM （ 4个，大小各两个）；环保塑料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花生球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慧康智健HK-PT-018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1、适合幼龄孩子进行球上运动,促进身体动作发展 ，加强感觉统合能力的训练 ，增进前庭觉的健全发展。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2、规格40CM×80CM长，4个；环保塑料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阳光隧道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慧康智健HK-GTY-012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1、充分锻炼孩子的攀爬能力。天窗的设计，让老师们能看清幼儿情况。该产品能够有效的刺激前庭平衡感。适合于动作不协调，注意力不集中，平衡感差，容易跌倒的儿童。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2、规格Ф60CM×250CM长；布料采用加密涤塔夫+网布，钢丝从两层涤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塔夫中间穿过，加厚设计，不用担心宝宝会被钢丝割到，底部有防滑固定钉（4条栓地钉带子，5个每套隧道加上有地钉装一个小袋，）每套红、蓝色钻筒各一个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9.18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跳袋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慧康智健HK-GTT-019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1、可帮助儿童克服本体感不足及触觉敏感不足。刺激儿童本体，提高四肢的协调与跳跃能力；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2、规格48CM宽×70CM厚 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3、高档PU材料色彩鲜艳，加厚材质，双层底部增加了耐磨力。做工细密，易清洗。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独角凳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慧康智健HK-GTD-18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1、独特的人体学设计，专门训练孩子的身体平衡力，培养孩子的注意力。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2、规格23CM长×24CM宽；塑料材质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滚筒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1、根据儿童实际那里进行推、滚游戏，可训练儿童的肌肉与平衡能力；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2、尺寸700MM长 X 500MM直径，内层实木加高弹性EVA组合，外层由不同颜色无毒阻燃防水尼龙布特制。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大陀螺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慧康智健HK-GTT-063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旋转游戏优化脑干部神经活动；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规格Ф80CM  X 44CM 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 xml:space="preserve">1、高品质塑料，经久耐用 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2、完美力学设计，旋转时不倾斜保证安全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3、用途广泛，可水陆两用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4、人性化设计，四个支撑点保证头部和手指不受挤压；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太极平衡板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慧康智健HK-GTP-091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1、协助儿童进行前庭平衡感官刺激；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2、直径66CM、高8CM ；塑料材质。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手摇旋转盘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慧康智健HK-GTP-097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1、协助儿童进行前庭平衡感官刺激；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2、直径66CM、高20CM；环保材质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9.24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摇滚翘翘板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1、协助儿童进行前庭平衡感官刺激；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2、尺寸24 CM宽X 55 CM 长X 15CM高 ；环保塑料材质；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脚步器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慧康智健HK-GTJT-21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1、协助儿童进行前庭平衡感官刺激；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 10.5 CM宽X 16 CM长X 8CM高，一组三对。环保塑料材质。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半圆球平衡板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慧康智健HK-GTBP-45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1、协助儿童进行前庭平衡感官刺激；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2、直径600MM, 高400MM；环保塑料材质；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组合平衡木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1、协助儿童进行前庭平衡感官刺激；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2、尺寸300 MM宽X 5000 MM长X 160 MM高；喷漆木材质。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踏踏石（过河石）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慧康智健HK-GTP-081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1、高品质塑料+底座橡胶防滑垫，确保安全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2、高低不同的河石，让孩子运用平衡感踩踏，同时兼备趣味性与挑战性。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3、踩踏或跳跃于河石上，可发展判断距离、身体协调控制能力。大河石3块，中河石5块，小河石3块。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4、承重100kg；塑料+合成橡胶材质；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踩踏车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慧康智健HK-GTP-145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1、可促进腿部肌肉的发展、身体的协调性及增进孩子的平衡能力发展，而且还能刺激儿童的双脑分化与关节的灵活协调。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2、尺寸48 CM宽×36 CM长×60CM高  ；承重50kg（单人 2个）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3、尺寸48CM宽×53CM长×60CM高 ， 承重90kg（双人 2个）踩踏车：塑料轮子踏板+钢轴+橡胶轮胎，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4、扶手：不锈钢+EVA泡沫；可拆卸的扶手，增加了游戏的难度；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9.3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彩虹伞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慧康智健HK-GTCH-012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1、团体游戏训练、培养对色彩的认知，是经典的亲子游戏必备佳品，培养儿童合作的能力首选。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2、直径6m ；高密度空中五星布，可以保证伞飞起的高度，细密的做工。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9.31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储物柜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慧康智健HK-HQ-021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1、储存训练器材；尺寸900MM宽×2250MM长×2100MM高；18MM夹板制作。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2、内外贴防火胶板，掩门，高品质五金配件。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二、多感官训练室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电子多感官训练泡泡管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慧康智健HK-GG-088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1、规格600MM宽x 2000MM长x 1500mm高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2、实木框架结构，外包海绵与布料，游戏者按下按键，发出音符声音及相对水柱颜色发光。8根不同高度透明有机玻璃水柱，背面PVC镜，软垫平台，工作电压220V。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天花灯网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慧康智健HK-GGT-010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1、框架3000mm×2000mm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2、钢材焊接支架，安装各种灯具，共10组转射灯、爆闪灯、LED镜球、图案灯、太阳灯、激光星空灯、风铃等、LED多彩串灯、水纹灯、射灯或LED变色灯万能吊架框结构。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园环投射灯光音乐跳(地垫式)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慧康智健HK-GG-003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1、规格2000MM宽 X 2000MM长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2、圆环钢材支架，彩色射灯 - 8 Nos，8款颜色软垫地垫按键，外置控制箱有4种游戏模式、反应时间及音量调节功能，工作电压220V。适合地板铺设软垫房间使用。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电子多感官控制系统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慧康智健HK-GG-OOO1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1、系统功能包含对教室内所有电子设备的控制操作。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2、高性能低噪声多媒体感官室工作站；专用开发的工作站软件系统平台；多媒体感官室播放控制系统；多媒体感官教学系统软件。中央控制系统：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开关盒接线盒，各电器设备电源控制开关等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多感官检测评估软件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慧康智健HK-GGP-OOO2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通过连接各项多感官训练器材的数据传送，软件对训练的各项内容进行实时分析，帮助导师对不同个体训练人进行训练内容编排。包含视觉评估，听力评估，嗅觉评估，触觉评估。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音乐软件楼梯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慧康智健HK-GGLT-011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1、尺寸750MM宽 x 1000MM长 x 600MM高；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2、实木内框，4层阶梯，外包海绵布料面，内置邮箱，控制按键音量调节，工作电压220V。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音乐斜坡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慧康智健HK-GGP-012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1、尺寸750MM宽 x 11000MM长 x 600MM高；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2、实木内框，40度斜面，外包海绵布料面，内置音箱，控制按键音量调节，工作电压220V。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灯光互动游戏球池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慧康智健HK-GGDG-002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1、规格1500MM宽 x 1500MM长 x 600MM高；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2、实木内框，外包海绵布料面的软垫球池，内置3色LED灯，外置3个按键，外置灯光时间控制箱，75MM直径透明PVC球，工作电压220V。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感应式变色游戏箱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慧康智健HK-GGX-OO1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1.规格150MM宽x 1100MM长x 800MM高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2.ABS医疗塑胶机壳材质，环保无毒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3.7寸彩色触摸显示屏，触摸灵敏。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4.两个动作感应接受器，无线麦克风 ，音量大小、训练模式都可在控制面板进行触摸调节，工作电压220V。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5.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模式一：分贝模式，游戏者通过咪高峰输入声音，根据声音分贝大小改变箱面的灯光颜色变化。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6.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模式二：肺活量模式，游戏者通过咪高峰输入声音，根据肺活量大小改变箱面的灯光颜色变化。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7.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模式三：被动式协调训练模式，设备发出提示声音，通过两个感应接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受装置捕捉训练人的动作反应方向，根据动作成功率进行评分。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8.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模式四：主动式协调训练模式，设备发出对应灯光，通过两个感应接受装置捕捉训练人的动作，根据动作成功率进行评分。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9.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模式五：持久性训练模式，设备发出提示声音，通过两个感应接受装置捕捉训练人的动作持续时间长短，根据动作成功率进行评分。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10.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箱体上液晶显示器对训练时间内的数据进行记录，变化频率、模式都通过触摸屏进行操作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11.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管理员可控制面板上在设置开关机密码，自由调节屏幕亮度，声音大小及模式间转换。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12.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设备可进行背景音乐播放，出厂时自带20首音乐，使用过程中管理员可利用U盘自由更换。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无线音乐震动床垫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慧康智健HK-GGZD-O21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1、规格700MM宽 x 1800MM长 x 120MM高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2、布料面，内层高弹性EVA粘贴海绵，外置控制器可调节不同震动强度，工作电压220V。可通过手机蓝牙对产品进行无线遥控控制音乐与震动强度。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触感手掌按键声音灯光游戏箱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慧康智健HK-GG-O13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1、规格150MM宽x 1200MM长x 600MM高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2、ABS医疗塑胶机壳材质。环保无毒。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3、游戏者根据手掌方向按键，产生不同的声音(动物、交通工具、音乐等)及灯光模式，手掌形按键，表面粘贴不同质感材料，64款声音选择，音量调节，工作电压220V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哈哈鏡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慧康智健HK-GGS-023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1、规格600MM宽 x 150MM厚 x 1000MM高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2、ABS医疗塑胶机壳材质。环保无毒，PVC安全鏡面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小型荧光画板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慧康智健HK-GGS-O12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1、规格560MM宽 x 750MM高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2、4色萤光笔 2套，工作电压220V。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旋转镜球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慧康智健HK-GG-OO1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1、320MM直径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2、采用针对弱能人士的特慢旋转速镜球，此器材需与4色射灯或单色射灯互相配合使用，工作电压220V。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4色射灯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慧康智健HK-GGS-039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此器材需与旋转镜球互相配合使用，工作电压220V。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图案配对嗅觉游戏板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慧康智健HK-GGSJ-07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1.规格600MM宽 x 150MM厚 x 900MM高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2、7寸彩色触摸显示电容屏，触摸灵敏。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3、箱体上触摸控制屛对训练时间内的数据进行记录，变化频率、模式都通过触摸屏进行操作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4、管理员在控制屛上在设置开关机密码，自由调节屏幕亮度，声音大小及模式间转换。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5、ABS医疗塑胶机壳材质。环保无毒。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6、4种关启动模式对应不同颜色出风口，8款香薰，图案配对卡，工作电压220V。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多制式风速游戏板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慧康智健HK-GGB-O9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尺寸800MM宽 x 110MM厚 x 1100MM高</w:t>
            </w:r>
          </w:p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1、7寸彩色触摸显示电容屏，触摸灵敏。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2、箱体上触摸控制屛对训练时间内的数据进行记录，变化频率、模式都通过触摸屏进行操作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3、管理员在控制屛上在设置开关机密码，自由调节屏幕亮度，声音大小及模式间转换。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4、ABS医疗塑胶机壳材质。环保无毒，重金属含量合格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5、4种不同开关启动模式对应出风口，包含按键式、转动式、推动式、声控式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6、并有灯光提供，工作电压220V。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7、背景音乐播放，触摸屏控制多媒体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横行式手控小鱼声光互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动游戏箱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慧康智健HK-GG-007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1、尺寸1200MM宽 x 150MM厚 x 700MM高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2、ABS医疗塑胶机壳材质，环保无毒。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3、箱体上触摸控制屛对训练时间内的数据进行记录，变化频率、模式都通过触摸屏进行操作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4、管理员在控制屛上在设置开关机密码，自由调节屏幕亮度，声音大小及模式间转换。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5、3种不同难度模式轨道,轨道两边对应不同颜色灯孔，三条软包制作小鱼，音量调节,工作电压220V。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豆袋椅(2套）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慧康智健HK-GTR-47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 直径850MM，高630MM。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 表面质感布料，内置泡沫填充料。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小魚捉灯游戏箱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慧康智健HK-GG-005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1、尺寸1100MM宽  x 150MM厚 x 850MM高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2、ABS医疗塑胶机壳材质，防潮耐磨损。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3、7寸彩色触摸显示电容屏，触摸灵敏。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4、管理员在控制屛上可设置开机密码，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5、自由调节屏幕亮度，声音大小及模式间转换。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6、触摸控制屛对训练历史数据进行记录，可随时对前五次训练数据进行查阅比较。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7、表面海洋背景，可针对不同训练学生视觉的反馈能力，对背景灯光的强度进行调节。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8、模式一：被动式颜色识别模式，训练学生通过对目标的触摸，目标小鱼将发出不同的灯光颜色，学生对颜色进行辨识，并回答颜色，系统将对回答进行判断，并提示正确或者错误，如果错误将提示正确颜色。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9、模式二：主动式颜色识别模式，训练时8个目标将发出不同颜色，学生须根据系统颜色提示触摸相对应的目标，系统对结果进行判断并提示。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10、模式三：动视觉左右训练模式，目标按键按照左右顺序进行亮灯，学生须对亮灯目标进行触摸，系统对结果进行判断并提示。可训练学生的动视觉的左右感知能力。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11、模式四：动视觉上下训练模式，目标按键按照上下顺序进行亮灯，学生须对亮灯目标进行触摸，系统对结果进行判断并提示。可训练学生的动视觉的上下感知能力。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12、模式五：动视觉自由训练模式，目标按键自由随机顺序进行亮灯，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学生须对亮灯目标进行触摸，系统对结果进行判断并提示。可训练学生的动视觉的空间感知能力。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13、模式六：左右手协调训练模式，两个目标按键将随机进行亮灯，学生须同时用左右手分别对亮灯目标进行触摸，系统对结果进行判断并提示。可训练学生的左右手协调能力。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4式形状颜色事物配对声音游戏板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慧康智健HK-GG-031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1、尺寸600MM宽 x 150MM厚 x 900MM高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2、7寸彩色触摸显示电容屏，触摸灵敏。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3、箱体上触摸控制屏对训练时间内的数据进行记录，变化频率、模式都通过触摸屏进行操作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4、管理员在控制屏上在设置开关机密码，自由调节屏幕亮度，声音大小及模式间转换。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5、ABS医疗塑胶机壳材质。环保无毒。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6、不同的形状及颜色软件 - 4 Nos，4套共16款不同声音选择，图案配对卡，音量调节，工作电压220V。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电子琴游戏踏垫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慧康智健HK-GGQ-033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1、尺寸300MM宽 x 1600MM长 x 50MM高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2、软垫踏板 2件,外置音量调节控制箱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荧光组合软件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慧康智健HK-GTY-045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1、长 1900MM ，宽900MM，高600MM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个不同颜色、不同形状软件，外层防水PVC尼龙布，内层eva材料。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星星萤光图案遮光帘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慧康智健HK-GTY-47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白色遮光布面贴不同主题的萤光图案，两侧魔术贴遮光条。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彩象旋转投射机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慧康智健HK-GTT-004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100W 投影灯连手动变焦镜头，投影片旋转马达，工作电压220V。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图案投影片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慧康智健HK-GTT-005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6款图案选择，需配合彩像旋转投影机使用。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触觉夹心包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慧康智健HK-CJ-032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1、规格1500MM宽x1800MM长x 500MM高；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2、外层不同触觉材料，内层海绵。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全室双层组合地垫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慧康智健HK823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1、60平方米x50MM厚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2、外层防水PVC尼龙布，内层防水尼龙布，每张地垫均附魔术贴拼贴，防水尼龙布 ，高弹度海棉 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40mm厚海棉纯色墙垫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慧康智健HK-GTQ-023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1、50平方米x1200MM高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2、直角缝边制作。防水尼龙布 ，高弹度海棉 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全室墙体喷涂彩绘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慧康智健HK-GTQ-024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各类情景画面，无毒环保颜料、乳胶漆。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三、情景教室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模拟医院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整体包含模块的石膏板隔墙搭建，整体墙面乳胶漆，墙面宣传画，整体灯饰，墙饰，广播系统一套，医生办公桌椅2套，治疗床及床套2套，医生和护士服装各5套，治疗器具及器具柜各2套，4折屏风1件，体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温计2个，洗手盆1个。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模拟超市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整体包含模块的石膏板隔墙搭建，整体墙面乳胶漆，墙面宣传画，整体灯饰，墙饰，广播系统一套，超市货架8套，水果架2套，收银台1张和收银机1套，购物车5台，购物篮10个，仿真水果150个，仿真蔬菜80个，仿真食物80个，玩具类用品50个，生活类用品50个，售货员服装6套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理发店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整体包含模块的石膏板隔墙搭建，整体墙面乳胶漆，墙面宣传画，收银柜台1张，理发工作台8个，墙面镜1个，理发工作椅2个，美发工具套装1套，模拟服装2套，吹风机1个及发型头饰模型1套。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38400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模拟家庭环境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整体包含模块的石膏板隔墙搭建，整体墙面乳胶漆，墙面宣传画，整体灯饰，墙饰，广播系统一套，创维49寸电视机1台，儿童床及床上用品各1套，衣柜1个，儿童梳妆柜1个，沙发1套，室内儿童摆件20个，橱柜1套，电磁炉1套，冰箱1台，微波炉1台，橱柜1件，蒸煮台1套，灶具1套和EVA地垫20平方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38400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模拟交通岗亭、人行横道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创维教学电视一台、教学广播音响一套、整体宣传贴画、交警制服10套、交通红绿灯一套、交通人行灯两套、交通灯信号控制系统一套、模拟交通车6台、马路地胶20平方、马路标志1套、人行横道4套。红绿灯具有PLC和遥控双重控制功能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模拟银行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整体包含模块的石膏板隔墙搭建，整体墙面乳胶漆，墙面宣传画，银行柜台1套、办公椅6张、取款机2套、保险柜1套、仿真钱币2套、仿真电脑1台、模拟银行教学道具1套、银行制服2套、等候区座椅1张、办公文具1套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模拟公园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慧康智健HK-QJ-007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包含大型滑梯游乐设备1套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1、地面以上规格 5000MM宽x 8000MM长x 6000MM高 ；场地尺寸 10000MM长x 8000MM宽。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2、2个上梯口，上梯口踏板6踏及8踏，门宽65厘米；3个下滑出口，其中旋转型滑梯1个，双直型滑梯1个。设施分2层步局，有踏板的梯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面走廊连接梯口，整套设备共5种颜色衔接搭配。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3、整套器材包含如下部件：114立柱12根，圆屋顶1组，装饰型顶4组；有四方平台、梯形平台、塑胶挡板（挡板中包含大凸镜挡板、数字挡板、小凸镜挡板、窗格挡板）组成。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平方米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四、PT教室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站立架（儿童型）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慧康智健HK-PT-009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1.规格69CM宽×63CM长×70CM高，脚部、腰部、胸部固定装置上下可调；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2.用途：用于脑瘫、偏瘫患儿站立训练；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3.材质：不锈钢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儿童站立架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慧康智健HK-PTX-012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1.规格96CM宽×67CM长×90CM高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2.座位可以调节，坐站两用。台面上下可调，腿部固定装置前后可调。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3.用途：10 岁以下站立功能障碍儿童进行站立训练，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4.材质：不锈钢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儿童分腿式站立架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慧康智健HK-PTX-007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1.规格620CM宽×560CM长×500CM高，臀部宽：180-300mm，两脚间宽：300-500mm，两脚板外八 5°，脚底至膝至髋关节之间距离任意可调。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2.适应身高：800MM-1200 MM；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3.用途：对患儿的胸、臀、膝和脚部的固定支撑并增加髋关节外展幅度，尤其适用于痉挛型的脑瘫儿童作站立训练。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4.材质：不锈钢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前倾式站立架（小号）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慧康智健HK-PTX-006-1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外形尺寸85 CM 宽x 60 CM长 x 80CM高；脚踏板到桌面高度调节：55 ～80 CM，倾斜角度 ：0～40°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最大载重100kg，材质：不锈钢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前倾式站立架（中号）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慧康智健HK-PTX-006-2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外形尺寸88 CM 宽x 60 CM 长x 75 CM 高；高度调节：66～97 CM（相对于踏脚板）；倾斜角度：0～35°，最大承重100kg。材质：不锈钢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1300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倾斜式坐姿矫正椅（小号）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慧康智健HK-PTZ-011-1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规格600 MM宽×600 MM长×810MM高。额定承载100kg。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用途：儿童坐姿矫正训练。材质：不锈钢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倾斜式坐姿矫正椅（中号）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慧康智健HK-PTZ-011-2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 650×600×900 mm；承载100kg。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用途：儿童坐姿矫正训练。材质：不锈钢支架，外包防水皮革。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儿童股四头肌训练器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慧康智健HK-PTX-018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规格100 CM宽×110 CM长×120CM高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用途：股四头肌抗阻力肌力训练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儿童梯背椅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慧康智健HK-PT-027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规格65 CM宽×41 CM长×100 CM高，最高处肋木至地面距离88 CM，最低处肋木至地面距离18 CM，肋木间距10 CM，肋木直径2 CM 功能站立训练，平衡训纵改善肌力，材质：实木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儿童沙磨板及附件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慧康智健HK-OT-016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规格900 MM宽×720 MM长×510MM高；用途：上肢协调训练和关节活动训练。材质：实木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儿童髋关节训练器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慧康智健HK-PTK-055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规格87 CM宽×59 CM长×70CM高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用途：髋关节外展、内收肌力训练。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儿童肋木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慧康智健HK-PTZ-041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规格770 MM宽×210 MM长×1680MM高；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用途：用于儿童站立训练，姿势矫正，坐站转移训练，材质：实木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平行杠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慧康智健HK-PT-F61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规格335 CM宽×85.5 CM长×57CM 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用途：借助上肢帮助进行步态训练，配上矫正板也可矫正行走中的足外翻、髋外展，保证行走的稳定性。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训练用阶梯（双向）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慧康智健HK-PT-F62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规格350 CM宽×90 CM长×140CM高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用途：用于使用者恢复日常上下楼的功能，扶手高度可调节。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750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训练浪桥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慧康智健HK-PTP-012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规格210 CM宽×180 CM长×185 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用途：平衡功能训练.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分指板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慧康智健HK-OT-039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规格23 CM宽×23 CM长×3 CM高，20 CM宽×20 CM长×3 CM高，19 CM宽×19 CM长×3 CM高。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用于防止和矫正手指屈肌痉挛及痉挛畸形。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分指板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慧康智健HK-OT-040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木制带方向轮。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规格23 CM宽×23 CM长×8 CM高，21 CM宽×21CM长×8 CM高，20 CM宽×20 CM长×8 CM高。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用于防止和矫正手指屈肌痉挛及痉挛畸形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上肢协调功能练习器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慧康智健HK-OT-069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规格35 CM宽×30 CM长×30CM高。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通过训练改善儿童的感知、认知功能及手、眼的协调性。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矫形背带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慧康智健HK-PTJ-002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规格25CM宽×23CM长×5CM高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材质：高弹力尼龙带。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1300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儿童桌式助行器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慧康智健HK-PTZ-013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铝合金材质,手垫高度：74 CM -108 CM，手垫宽度：53 CM -76 CM，脚架宽度：66 CM -81 CM，最大承重150kg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用途：辅助代步用具，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双轮助行器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慧康智健HK-PTZ-014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材质：不锈钢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规格48 CM宽×45 CM长×63 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用途：辅助代步用具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儿童系列沙袋（绑式）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慧康智健HK-PTJ-01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规格70 CM宽×35 CM长×80 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用途：肌力训练，通过负重进行上下肢训练，防水尼龙布材质。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儿童系列沙袋（提式）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慧康智健HK-PTJ-013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规格70CM宽×35 CM长×80 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用途：适用于肌力训练、关节牵引，防水尼龙布材质。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爬行架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慧康智健HK-PT-091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规格80 CM宽×40 CM长×50CM高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用途：训练脑瘫患儿或发育迟缓儿童上肢撑与爬行能力。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儿童作业工作台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慧康智健HK-OT-002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1、规格30CM宽×15 CM长×25CM高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2、用途：通过各种模拟工作改善手指功能，提高手的协调性、灵活性。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3、实木材质.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形状轮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慧康智健HK-OT-003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规格20CM长×15 CM宽，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用途：感知/认知功能训练，改善患者手眼协调功能。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多功能学习车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慧康智健HK-OTZ-12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规格70 CM宽×20 CM长×10 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用途：手眼协调及感知、认知功能训练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小象滑梯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慧康智健HK-GTRX-013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规格85 CM宽×340 CM长×90CM高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用途：锻炼儿童感知、心理、平衡训练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材质防水尼龙布，内填充海绵。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形状盒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慧康智健HK-XZH-035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规格15CM宽×15CM长×13CM高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用途：感知、认知功能训练，改善患者手眼协调功能。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认识拼装积木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慧康智健HK-OTR-035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规格35CM宽×20CM长×30CM高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用途：感知、认知功能训练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橡皮泥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慧康智健HK-OTC-089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底部直径10CM，高度14CM，重量490g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用途：训练儿童日常生活中手部捉、握、捏的能力，材质：环保硅胶泥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 PT 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慧康智健HK-PTD-075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优质型钢，表面喷漆，规格35CM宽×35CM长，用于 PT 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手平衡协调训练器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慧康智健HK-PTJ-012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规格30CM宽×28CM长×10CM高，用于手眼协调功能训练呢。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材质：不锈钢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平衡触觉板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慧康智健HK-PCJ-037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规格50CM宽×15CM长×7CM高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用途：由 8 片曲线+8 片直线触觉板组合成步道，触点提供神经刺激讯号，加强儿童触觉学习，亦可与万象组件配合，做平衡运动训练。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720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万象组件收拾袋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慧康智健HK-GT-S12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尺寸75CM宽×85CM长×17CM高；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内含组件：半砖 12 块、全砖 8 块、平衡桥 4 片、35cm 体能环 4 个、57cm 体能环 4 个、35cm 体能棒 16 支、70cm 体能棒 8 支、棒夹 12个、环夹 12 个、豆袋 5 个、彩色手脚印各 6 对，使用指导手册，本用途：各种拼装，训练儿童关节，开发儿童智力，肌肉讯号输入，加强儿童协调及信心。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儿童踩踏石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慧康智健HK-GT-C03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规格20CM宽×15CM长×65CM高，材质：高品质塑胶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用途：每组共 3 对 6 个，备红黄蓝三色，附绳可装卸，训练儿童平衡，逻辑思考能力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560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儿童脊椎坐垫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慧康智健HK-JZ-Z03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1. 规格33CM宽×33CM长×8CM高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2. 专为儿童设计，可站，可坐，训练脊椎练习器。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3.材质：实木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引导式训练组合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慧康智健HK-YD-Z08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规格170CM宽×70CM长×60CM高，用途：综合训练儿童平衡能力、协调性，高品质塑胶、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材质：实木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860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儿童图形认知组件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慧康智健HK-GT-RZ-Z032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知识卡片 5 套，用途：采用集合图形方式，进行认知功能训练。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球浴（波波池）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慧康智健HK-GT-B024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规格外部 180CM宽×140CM长×60CM高，内部 130CM宽×100CM长×60CM高,PVC 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保护腰带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慧康智健HK-GT-C03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布材质。规格100CM宽×12CM长×7CM高，高强度尼龙织带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认知拼装图片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慧康智健HK-RZ-P041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规格5CM宽×25CM长×2CM高，感知、认知功能训练，并能开发儿童智力。具有较强的趣味，塑胶材质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言语训练卡片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慧康智健HK-ST-KJ08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规格55CM宽×25CM长×36CM高。言语训练彩色卡片 A、B、C 各一盒，手绢 1 块，木梳 1 把，镜子 1面，勾扣 5 只，A4 文件夹 5 个。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用途：感知、认知功能训练，并能开发儿童智力，具有较强的趣味，塑胶材质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认知玩具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慧康智健HK-RZ0-1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规格30CM宽×30CM长×30CM高，用途：通过训练改善儿童的感知、认知功能及手、眼的协调性。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760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儿童认知训练组件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慧康智健HK-GT-C032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规格80CM宽×120CM长×30CM高，用途：通过训练改善儿童的感知、认知功能及手、眼的协调性。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锤球训练器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慧康智健HK-PT-CQ-02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规格25CM宽×8CM长×30CM高，用途：通过训练改善儿童的感知、认知功能及手、眼的协调性。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840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磁性钮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慧康智健HK-GT-C037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规格35CM宽×25CM长×4CM高，用途：上肢肌力底下的患儿进行手指抓握训练。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520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仿真水果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慧康智健HK-OTR-S23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用途：感知、认知功能训练。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材质：高品质硅胶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训练套圈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慧康智健HK-X-T02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规格18CM宽×30CM长，用途：手眼协调及感知、认知功能训练。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材质：高品质塑胶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拼装地毯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慧康智健HK-C-J9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规格35CM宽×35CM长×3CM高，用途：感知、认知功能训练。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材质：高品质eva材质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15068" w:type="dxa"/>
            <w:gridSpan w:val="9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C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五、OT教室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言语、认知训练评估系统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慧康智健HK-ST-RZ-P2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1、认知训练素材类别共 17 种分别为：方向失认，感知障碍，沟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通障碍，计算，记忆缺损，记忆障碍，结构性失用，空间定位，排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序，躯体构图，声音失认，数数，思维逻辑障碍，颜色，肢体失用，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注意力障碍，组合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2、认知训练素材题量2200 小时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3、构音障碍评估项目 5 项分别为：单词检查,字检查,音节复述检查,文章检查,构音类似运动检查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4、构音障碍评估结果 9 项分别为：错音,错音条件,错误方式,发声一贯性,错发一贯性,被刺激性,被刺激音,构音类似运动完成情况,错误类型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5、构音障碍诊断类型 14 种分别为：省略,置换,歪曲,口唇化,齿背化,硬腭化,齿龈化,边音化,鼻音化,软颚化,无声音化,送气音化,摩擦不充分,不送气化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6、构音障碍训练范围 129 种发音：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7、失语症评估项目 30 个分别为：名词理解，动词理解，句子理解，口头命令，复述，名词复数，动词复数，句子复数，命名，动作说明，画面说明，漫画说明，列举，出声读，名词音读，动词音读，句子音读，阅读，名词文字的理解，动词文字的理解，句子文字的理解，文字命令，抄写，名词抄写，动词抄写，句子抄写，描写，命名书写，动作描写，画面描写，漫画描写，听写，动词听写，句子听写，计算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8、失语症训练模式 9 种分别为：语音理解，文字阅读，文字音读，语音复述，文字听写，文字抄写，图片说明，文字听选，漫画说明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9、失语症训练素材类别 13 类分别为名词，动词，句子，生活用品，动物，植物，职业，景色，交通工具，食物，人物，建筑物，认知常识类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10、失语症训练素材数量2200 个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11、20种视频动画辅助训练视频类别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儿童木条床（中号）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慧康智健HK-YD-MT-02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规格1800 MM宽×750 MM长×370-600MM高，木材质，表面光滑、无毛刺。用于提供儿童学习抓握和松手的机会，促使他们进行坐直、站立和踏步等活动。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儿童木条床（小号）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慧康智健HK-YD-MT-01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规格1800 MM宽×635 MM长×320-520 MM高，木材质，表面光滑、无毛刺。用于提供儿童学习抓握和松手的机会，促使他们进行坐直、站立和踏步等活动。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训练托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慧康智健HK-YD-T021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规格700 MM宽×500 MM长×30 MM高；用于可移动的台面，盖在木条床上便于儿童进行学习、训练和日常生活。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扶手（配木条床）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慧康智健HK-YD-FS03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规格25 MM宽；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扶手（配木条床）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慧康智健HK-YD-FS02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规格22 MM宽；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扶手（配木条床）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慧康智健HK-YD-FS01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规格20 MM宽；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矫正镜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慧康智健HK-PT-JZ02</w:t>
            </w:r>
          </w:p>
        </w:tc>
        <w:tc>
          <w:tcPr>
            <w:tcW w:w="6755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规格250 MM宽×550 MM长×480 MM高。用于针对各种姿势与表情进行矫正训练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儿童梯背架（中号）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慧康智健HK-YI-TB02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规格800 MM宽×600 MM长×1000 MM高；扶手25mm;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儿童梯背架（小号）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慧康智健HK-YI-TB01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规格800 MM宽×600 MM长×900 MM高；扶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手</w:t>
            </w: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25mm;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儿童 OT 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慧康智健HK-OT-XZ01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规格120 CM 宽×60 CM 长×(62-95)CM高。作业训练用桌。高度可调节，范围 62CM至 100CM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箱凳（中号）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慧康智健HK-PT-XD02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规格400 MM 宽x400 MM 长x 250MM高，用途：为儿童坐位时抓握之用，大腿和脚踝可用绑带穿过固定。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箱凳（小号）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慧康智健HK-PT-XD01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规格360 MM宽×260 MM长×200 MM高；用途：为儿童坐位时抓握之用，大腿和脚踝可用绑带穿过固定。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1825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手扎（中）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慧康智健HK-YD-S02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规格230 MM宽×260 MM长;可用于保持上肢的牵伸、伸直及助其稳定。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1748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手扎（小）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慧康智健HK-YD-S01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规格190 MM宽×240 MM长.可用于保持上肢的牵伸、伸直及助其稳定。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1814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脚扎（中）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慧康智健HK-YD-J02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规格360 MM宽×360 MM长；可用于保持下肢的牵伸、伸直及助其稳定。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2219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脚扎（小）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慧康智健HK-YD-J012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规格320 MM宽×350 MM长.可用于保持下肢的牵伸、伸直及助其稳定。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1991"/>
          <w:jc w:val="center"/>
        </w:trPr>
        <w:tc>
          <w:tcPr>
            <w:tcW w:w="7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OT 综合训练台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1"/>
              </w:rPr>
              <w:t>慧康智健HK-OT-ZT0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规格190CM 宽x 110 CM 长x 100CM高。组件：立式套圈、木棍插板、几何图形插板、弧形分指板、上肢协调功能器、上螺丝、上螺母、动物图形插板、模拟工具、卧式套圈共十件。用途：改善手指对指功能，提高手眼协调功能、训练感知能力及大脑对图形的识别能力，并能训练上肢稳定性、协调性、提高上肢日常活动能力。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051A2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产地：广东省深圳市</w:t>
            </w:r>
          </w:p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厂家：深圳市慧康医疗康复设备有限公司</w:t>
            </w:r>
          </w:p>
        </w:tc>
      </w:tr>
      <w:tr w:rsidR="00F051A2" w:rsidRPr="00F41CE1" w:rsidTr="00044285">
        <w:trPr>
          <w:trHeight w:val="465"/>
          <w:jc w:val="center"/>
        </w:trPr>
        <w:tc>
          <w:tcPr>
            <w:tcW w:w="2035" w:type="dxa"/>
            <w:gridSpan w:val="2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合计</w:t>
            </w:r>
          </w:p>
        </w:tc>
        <w:tc>
          <w:tcPr>
            <w:tcW w:w="13033" w:type="dxa"/>
            <w:gridSpan w:val="7"/>
            <w:shd w:val="clear" w:color="auto" w:fill="auto"/>
            <w:noWrap/>
            <w:vAlign w:val="center"/>
            <w:hideMark/>
          </w:tcPr>
          <w:p w:rsidR="00F051A2" w:rsidRPr="00F41CE1" w:rsidRDefault="00F051A2" w:rsidP="00044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1CE1">
              <w:rPr>
                <w:rFonts w:ascii="宋体" w:hAnsi="宋体" w:cs="宋体" w:hint="eastAsia"/>
                <w:color w:val="000000"/>
                <w:kern w:val="0"/>
                <w:szCs w:val="24"/>
              </w:rPr>
              <w:t>大写：壹佰肆拾陆万伍仟捌佰壹拾元整          小写：￥1465810.00元</w:t>
            </w:r>
          </w:p>
        </w:tc>
      </w:tr>
    </w:tbl>
    <w:p w:rsidR="00F051A2" w:rsidRPr="00F051A2" w:rsidRDefault="00F051A2" w:rsidP="002E6035"/>
    <w:sectPr w:rsidR="00F051A2" w:rsidRPr="00F051A2" w:rsidSect="002E6035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804" w:rsidRDefault="00254804" w:rsidP="001E08DB">
      <w:pPr>
        <w:ind w:firstLine="480"/>
      </w:pPr>
      <w:r>
        <w:separator/>
      </w:r>
    </w:p>
  </w:endnote>
  <w:endnote w:type="continuationSeparator" w:id="0">
    <w:p w:rsidR="00254804" w:rsidRDefault="00254804" w:rsidP="001E08DB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804" w:rsidRDefault="00254804" w:rsidP="001E08DB">
      <w:pPr>
        <w:ind w:firstLine="480"/>
      </w:pPr>
      <w:r>
        <w:separator/>
      </w:r>
    </w:p>
  </w:footnote>
  <w:footnote w:type="continuationSeparator" w:id="0">
    <w:p w:rsidR="00254804" w:rsidRDefault="00254804" w:rsidP="001E08DB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A"/>
    <w:multiLevelType w:val="multilevel"/>
    <w:tmpl w:val="0000001A"/>
    <w:lvl w:ilvl="0">
      <w:start w:val="1"/>
      <w:numFmt w:val="bullet"/>
      <w:suff w:val="nothing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6"/>
    <w:multiLevelType w:val="multilevel"/>
    <w:tmpl w:val="0000002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8"/>
    <w:multiLevelType w:val="multilevel"/>
    <w:tmpl w:val="00000028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34"/>
    <w:multiLevelType w:val="multilevel"/>
    <w:tmpl w:val="00000034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5"/>
    <w:multiLevelType w:val="multilevel"/>
    <w:tmpl w:val="00000035"/>
    <w:lvl w:ilvl="0">
      <w:start w:val="1"/>
      <w:numFmt w:val="upperLetter"/>
      <w:lvlText w:val="%1"/>
      <w:lvlJc w:val="left"/>
      <w:pPr>
        <w:tabs>
          <w:tab w:val="left" w:pos="794"/>
        </w:tabs>
        <w:ind w:left="851" w:hanging="431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A"/>
    <w:multiLevelType w:val="multilevel"/>
    <w:tmpl w:val="0000003A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D2DF1"/>
    <w:multiLevelType w:val="multilevel"/>
    <w:tmpl w:val="523D2DF1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2A524A"/>
    <w:multiLevelType w:val="singleLevel"/>
    <w:tmpl w:val="5A2A524A"/>
    <w:lvl w:ilvl="0">
      <w:start w:val="1"/>
      <w:numFmt w:val="upperLetter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8DB"/>
    <w:rsid w:val="001E08DB"/>
    <w:rsid w:val="00254804"/>
    <w:rsid w:val="002E6035"/>
    <w:rsid w:val="00447D2D"/>
    <w:rsid w:val="006E3F1C"/>
    <w:rsid w:val="00DC0D2F"/>
    <w:rsid w:val="00E045E0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08DB"/>
    <w:pPr>
      <w:keepNext/>
      <w:keepLines/>
      <w:spacing w:before="120" w:after="120" w:line="360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08DB"/>
    <w:pPr>
      <w:keepNext/>
      <w:keepLines/>
      <w:spacing w:before="240" w:after="240" w:line="415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08DB"/>
    <w:pPr>
      <w:keepNext/>
      <w:keepLines/>
      <w:spacing w:before="260" w:after="260" w:line="416" w:lineRule="auto"/>
      <w:ind w:firstLineChars="200" w:firstLine="200"/>
      <w:jc w:val="left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08DB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8D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08DB"/>
    <w:rPr>
      <w:rFonts w:ascii="Calibri" w:eastAsia="宋体" w:hAnsi="Calibri" w:cs="Times New Roman"/>
      <w:b/>
      <w:bCs/>
      <w:kern w:val="44"/>
      <w:sz w:val="48"/>
      <w:szCs w:val="44"/>
    </w:rPr>
  </w:style>
  <w:style w:type="character" w:customStyle="1" w:styleId="2Char">
    <w:name w:val="标题 2 Char"/>
    <w:basedOn w:val="a0"/>
    <w:link w:val="2"/>
    <w:uiPriority w:val="9"/>
    <w:rsid w:val="001E08DB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1E08DB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E08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caption"/>
    <w:basedOn w:val="a"/>
    <w:next w:val="a"/>
    <w:qFormat/>
    <w:rsid w:val="001E08DB"/>
    <w:pPr>
      <w:spacing w:line="360" w:lineRule="auto"/>
      <w:ind w:firstLineChars="200" w:firstLine="200"/>
      <w:jc w:val="left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1"/>
    <w:uiPriority w:val="99"/>
    <w:semiHidden/>
    <w:unhideWhenUsed/>
    <w:rsid w:val="001E08DB"/>
    <w:pPr>
      <w:spacing w:line="360" w:lineRule="auto"/>
      <w:ind w:firstLineChars="200" w:firstLine="200"/>
      <w:jc w:val="left"/>
    </w:pPr>
    <w:rPr>
      <w:rFonts w:ascii="宋体" w:eastAsia="宋体" w:hAnsi="Calibri" w:cs="Times New Roman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E08DB"/>
    <w:rPr>
      <w:rFonts w:ascii="宋体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1E08DB"/>
    <w:pPr>
      <w:ind w:firstLineChars="200" w:firstLine="200"/>
    </w:pPr>
    <w:rPr>
      <w:rFonts w:ascii="Times New Roman" w:hAnsi="Times New Roman"/>
    </w:rPr>
  </w:style>
  <w:style w:type="paragraph" w:customStyle="1" w:styleId="11">
    <w:name w:val="正文缩进1"/>
    <w:basedOn w:val="a"/>
    <w:qFormat/>
    <w:rsid w:val="001E08DB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Body Text Indent"/>
    <w:basedOn w:val="a"/>
    <w:link w:val="Char2"/>
    <w:uiPriority w:val="99"/>
    <w:semiHidden/>
    <w:unhideWhenUsed/>
    <w:rsid w:val="001E08DB"/>
    <w:pPr>
      <w:spacing w:after="120" w:line="360" w:lineRule="auto"/>
      <w:ind w:leftChars="200" w:left="420" w:firstLineChars="200" w:firstLine="200"/>
      <w:jc w:val="left"/>
    </w:pPr>
    <w:rPr>
      <w:rFonts w:ascii="Calibri" w:eastAsia="宋体" w:hAnsi="Calibri" w:cs="Times New Roman"/>
      <w:sz w:val="24"/>
    </w:rPr>
  </w:style>
  <w:style w:type="character" w:customStyle="1" w:styleId="Char2">
    <w:name w:val="正文文本缩进 Char"/>
    <w:basedOn w:val="a0"/>
    <w:link w:val="a7"/>
    <w:uiPriority w:val="99"/>
    <w:semiHidden/>
    <w:rsid w:val="001E08DB"/>
    <w:rPr>
      <w:rFonts w:ascii="Calibri" w:eastAsia="宋体" w:hAnsi="Calibri" w:cs="Times New Roman"/>
      <w:sz w:val="24"/>
    </w:rPr>
  </w:style>
  <w:style w:type="paragraph" w:styleId="20">
    <w:name w:val="Body Text First Indent 2"/>
    <w:basedOn w:val="a7"/>
    <w:link w:val="2Char0"/>
    <w:uiPriority w:val="99"/>
    <w:unhideWhenUsed/>
    <w:rsid w:val="001E08DB"/>
    <w:pPr>
      <w:spacing w:line="240" w:lineRule="auto"/>
      <w:ind w:firstLine="420"/>
      <w:jc w:val="both"/>
    </w:pPr>
    <w:rPr>
      <w:sz w:val="21"/>
      <w:szCs w:val="24"/>
    </w:rPr>
  </w:style>
  <w:style w:type="character" w:customStyle="1" w:styleId="2Char0">
    <w:name w:val="正文首行缩进 2 Char"/>
    <w:basedOn w:val="Char2"/>
    <w:link w:val="20"/>
    <w:uiPriority w:val="99"/>
    <w:rsid w:val="001E08DB"/>
    <w:rPr>
      <w:szCs w:val="24"/>
    </w:rPr>
  </w:style>
  <w:style w:type="character" w:styleId="a8">
    <w:name w:val="Hyperlink"/>
    <w:basedOn w:val="a0"/>
    <w:uiPriority w:val="99"/>
    <w:semiHidden/>
    <w:unhideWhenUsed/>
    <w:rsid w:val="001E08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08DB"/>
    <w:rPr>
      <w:color w:val="800080"/>
      <w:u w:val="single"/>
    </w:rPr>
  </w:style>
  <w:style w:type="paragraph" w:customStyle="1" w:styleId="font5">
    <w:name w:val="font5"/>
    <w:basedOn w:val="a"/>
    <w:rsid w:val="001E0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E0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1E08D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1E08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1E08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rsid w:val="001E08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9">
    <w:name w:val="xl79"/>
    <w:basedOn w:val="a"/>
    <w:rsid w:val="001E08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0">
    <w:name w:val="xl80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1">
    <w:name w:val="xl81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E08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E08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1E0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1E0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1E0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D9C-D23A-4AB1-83C2-B760FBC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4088</Words>
  <Characters>23307</Characters>
  <Application>Microsoft Office Word</Application>
  <DocSecurity>0</DocSecurity>
  <Lines>194</Lines>
  <Paragraphs>54</Paragraphs>
  <ScaleCrop>false</ScaleCrop>
  <Company>Microsoft</Company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6</cp:revision>
  <dcterms:created xsi:type="dcterms:W3CDTF">2018-10-22T06:55:00Z</dcterms:created>
  <dcterms:modified xsi:type="dcterms:W3CDTF">2018-10-22T07:05:00Z</dcterms:modified>
</cp:coreProperties>
</file>