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ascii="宋体" w:cs="Times New Roman"/>
          <w:b/>
          <w:bCs/>
          <w:sz w:val="28"/>
          <w:szCs w:val="28"/>
        </w:rPr>
      </w:pPr>
      <w:r>
        <w:rPr>
          <w:rFonts w:hint="eastAsia" w:ascii="宋体" w:hAnsi="宋体"/>
          <w:b/>
          <w:bCs/>
          <w:sz w:val="28"/>
          <w:szCs w:val="28"/>
          <w:lang w:eastAsia="zh-CN"/>
        </w:rPr>
        <w:t>技术</w:t>
      </w:r>
      <w:r>
        <w:rPr>
          <w:rFonts w:hint="eastAsia" w:ascii="宋体" w:hAnsi="宋体"/>
          <w:b/>
          <w:bCs/>
          <w:sz w:val="28"/>
          <w:szCs w:val="28"/>
        </w:rPr>
        <w:t>方案部分</w:t>
      </w:r>
    </w:p>
    <w:p>
      <w:pPr>
        <w:jc w:val="center"/>
        <w:rPr>
          <w:rFonts w:cs="Times New Roman"/>
        </w:rPr>
      </w:pPr>
      <w:r>
        <w:rPr>
          <w:rFonts w:hint="eastAsia" w:ascii="宋体" w:hAnsi="宋体"/>
        </w:rPr>
        <w:t>（投标人根据招标文件要求填写，自行编制）</w:t>
      </w:r>
    </w:p>
    <w:p>
      <w:pPr>
        <w:outlineLvl w:val="2"/>
        <w:rPr>
          <w:rFonts w:ascii="宋体" w:cs="Times New Roman"/>
          <w:b/>
          <w:bCs/>
          <w:sz w:val="28"/>
          <w:szCs w:val="28"/>
        </w:rPr>
      </w:pPr>
      <w:r>
        <w:rPr>
          <w:rFonts w:hint="eastAsia" w:ascii="宋体" w:hAnsi="宋体"/>
          <w:b/>
          <w:bCs/>
          <w:sz w:val="28"/>
          <w:szCs w:val="28"/>
        </w:rPr>
        <w:t>3.1、技术方案</w:t>
      </w:r>
    </w:p>
    <w:p>
      <w:pPr>
        <w:spacing w:line="570" w:lineRule="exact"/>
        <w:ind w:firstLine="480" w:firstLineChars="200"/>
        <w:outlineLvl w:val="3"/>
        <w:rPr>
          <w:rFonts w:ascii="宋体" w:hAnsi="宋体"/>
          <w:color w:val="000000"/>
          <w:kern w:val="0"/>
          <w:sz w:val="24"/>
          <w:szCs w:val="24"/>
        </w:rPr>
      </w:pPr>
      <w:r>
        <w:rPr>
          <w:rFonts w:hint="eastAsia" w:ascii="宋体" w:hAnsi="宋体"/>
          <w:color w:val="000000"/>
          <w:kern w:val="0"/>
          <w:sz w:val="24"/>
          <w:szCs w:val="24"/>
        </w:rPr>
        <w:t>3.1.1、技术标准</w:t>
      </w:r>
    </w:p>
    <w:p>
      <w:pPr>
        <w:spacing w:line="570" w:lineRule="exact"/>
        <w:ind w:firstLine="480" w:firstLineChars="200"/>
        <w:rPr>
          <w:rFonts w:ascii="宋体" w:hAnsi="宋体"/>
          <w:color w:val="000000"/>
          <w:kern w:val="0"/>
          <w:sz w:val="24"/>
          <w:szCs w:val="24"/>
        </w:rPr>
      </w:pPr>
      <w:bookmarkStart w:id="0" w:name="_Toc510454027"/>
      <w:bookmarkEnd w:id="0"/>
      <w:r>
        <w:rPr>
          <w:rFonts w:hint="eastAsia" w:ascii="宋体" w:hAnsi="宋体"/>
          <w:color w:val="000000"/>
          <w:kern w:val="0"/>
          <w:sz w:val="24"/>
          <w:szCs w:val="24"/>
        </w:rPr>
        <w:t xml:space="preserve">（1）数学基础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平面坐标系统采用“2000 国家大地坐标系”。高程系统采用“1985 国家高程基准”。投影类型采用“高斯-克吕格投影”，3°分带。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长度变形不符合要求时，按照《河南省国土资源厅办公室关于印发河南省地籍调查县级平面直角坐标系建设若干意见（试行）的通知》（豫国土资办发〔2014〕13 号）的方法建立基于“2000 国家大地坐标系”的相对独立的平面直角坐标系统。 </w:t>
      </w:r>
    </w:p>
    <w:p>
      <w:pPr>
        <w:spacing w:line="570" w:lineRule="exact"/>
        <w:ind w:firstLine="480" w:firstLineChars="200"/>
        <w:rPr>
          <w:rFonts w:ascii="宋体" w:hAnsi="宋体"/>
          <w:color w:val="000000"/>
          <w:kern w:val="0"/>
          <w:sz w:val="24"/>
          <w:szCs w:val="24"/>
        </w:rPr>
      </w:pPr>
      <w:bookmarkStart w:id="1" w:name="_Toc510454028"/>
      <w:bookmarkEnd w:id="1"/>
      <w:r>
        <w:rPr>
          <w:rFonts w:hint="eastAsia" w:ascii="宋体" w:hAnsi="宋体"/>
          <w:color w:val="000000"/>
          <w:kern w:val="0"/>
          <w:sz w:val="24"/>
          <w:szCs w:val="24"/>
        </w:rPr>
        <w:t xml:space="preserve">（2）界址点坐标成果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界址点坐标分别提供 2000 国家大地坐标系和 1980 西安坐标系两套成果。 </w:t>
      </w:r>
    </w:p>
    <w:p>
      <w:pPr>
        <w:spacing w:line="570" w:lineRule="exact"/>
        <w:ind w:firstLine="480" w:firstLineChars="200"/>
        <w:rPr>
          <w:rFonts w:ascii="宋体" w:hAnsi="宋体"/>
          <w:color w:val="000000"/>
          <w:kern w:val="0"/>
          <w:sz w:val="24"/>
          <w:szCs w:val="24"/>
        </w:rPr>
      </w:pPr>
      <w:bookmarkStart w:id="2" w:name="_Toc510454029"/>
      <w:bookmarkEnd w:id="2"/>
      <w:r>
        <w:rPr>
          <w:rFonts w:hint="eastAsia" w:ascii="宋体" w:hAnsi="宋体"/>
          <w:color w:val="000000"/>
          <w:kern w:val="0"/>
          <w:sz w:val="24"/>
          <w:szCs w:val="24"/>
        </w:rPr>
        <w:t>（3）地籍图比例尺、分幅和编号</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农村不动产权籍图采用 1∶500 的比例尺；50cm×50cm 正方形分幅；图幅编号按照西南角坐标公里数编号，保留两位小数，X 坐标在前，Y 坐标在后，中间用短横线连接。  </w:t>
      </w:r>
    </w:p>
    <w:p>
      <w:pPr>
        <w:spacing w:line="570" w:lineRule="exact"/>
        <w:ind w:firstLine="480" w:firstLineChars="200"/>
        <w:rPr>
          <w:rFonts w:ascii="宋体" w:hAnsi="宋体"/>
          <w:color w:val="000000"/>
          <w:kern w:val="0"/>
          <w:sz w:val="24"/>
          <w:szCs w:val="24"/>
        </w:rPr>
      </w:pPr>
      <w:bookmarkStart w:id="3" w:name="_Toc510454030"/>
      <w:bookmarkEnd w:id="3"/>
      <w:r>
        <w:rPr>
          <w:rFonts w:hint="eastAsia" w:ascii="宋体" w:hAnsi="宋体"/>
          <w:color w:val="000000"/>
          <w:kern w:val="0"/>
          <w:sz w:val="24"/>
          <w:szCs w:val="24"/>
        </w:rPr>
        <w:t xml:space="preserve">（4）计量单位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长度单位为米（m），面积单位为平方米（m2），面积汇总单位为平方米（m2）；全部保留两位小数。 </w:t>
      </w:r>
    </w:p>
    <w:p>
      <w:pPr>
        <w:spacing w:line="570" w:lineRule="exact"/>
        <w:ind w:firstLine="480" w:firstLineChars="200"/>
        <w:outlineLvl w:val="3"/>
        <w:rPr>
          <w:rFonts w:ascii="宋体" w:hAnsi="宋体"/>
          <w:color w:val="000000"/>
          <w:kern w:val="0"/>
          <w:sz w:val="24"/>
          <w:szCs w:val="24"/>
        </w:rPr>
      </w:pPr>
      <w:r>
        <w:rPr>
          <w:rFonts w:hint="eastAsia" w:ascii="宋体" w:hAnsi="宋体"/>
          <w:color w:val="000000"/>
          <w:kern w:val="0"/>
          <w:sz w:val="24"/>
          <w:szCs w:val="24"/>
        </w:rPr>
        <w:t xml:space="preserve">3.1.2、法律法规、政策依据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（1）《中华人民共和国物权法》（中华人民共和国主席令第 62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（2）《中华人民共和国土地管理法》（中华人民共和国主席令第 28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（3）《中华人民共和国土地管理法实施条例》（国务院令第 256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（4）《土地调查条例》（国务院令第 518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（5）《不动产登记暂行条例》（国务院令第 656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（6）《国土资源部关于进一步加快宅基地和集体建设用地确权登记发证有关问题的通知》（国土资发〔2016〕191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（7）《中共河南省委、河南省人民政府关于深入推进农业供给侧结构性改革加快培育农业农村发展新动能的实施意见》（豫发〔2017〕1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（8）《河南省不动产统一登记制度建设联席会议办公室关于印发〈河南省农村房屋不动产登记实施方案〉的通知》（豫不动产登记联办发〔2017〕1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（9）《2017 年河南省政府工作报告》 </w:t>
      </w:r>
    </w:p>
    <w:p>
      <w:pPr>
        <w:spacing w:line="570" w:lineRule="exact"/>
        <w:ind w:firstLine="480" w:firstLineChars="200"/>
        <w:outlineLvl w:val="3"/>
        <w:rPr>
          <w:rFonts w:ascii="宋体" w:hAnsi="宋体"/>
          <w:color w:val="000000"/>
          <w:kern w:val="0"/>
          <w:sz w:val="24"/>
          <w:szCs w:val="24"/>
        </w:rPr>
      </w:pPr>
      <w:r>
        <w:rPr>
          <w:rFonts w:hint="eastAsia" w:ascii="宋体" w:hAnsi="宋体"/>
          <w:color w:val="000000"/>
          <w:kern w:val="0"/>
          <w:sz w:val="24"/>
          <w:szCs w:val="24"/>
        </w:rPr>
        <w:t xml:space="preserve">3.1.3、技术依据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1、《地籍调查规程》（TD/T 1001—2012）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2、《房产测量规范》（GB/T 17986-2000）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3、《国土资源部关于做好不动产权籍调查工作的通知》（国土资发〔2015〕41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4、《国土资源部办公厅关于印发〈不动产单元设定与代码编制规则〉的函》（国土资厅函〔2017〕号）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5、《农村地籍和房屋调查技术方案（试行）》（国土资发〔2014〕101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6、《不动产登记数据库标准（试行）》（国土资发〔2015〕103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7、《河南省农村集体土地使用权确权登记发证实施细则》（豫集办发〔2013〕17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8、《河南省国土资源厅办公室关于印发〈河南省地籍调查县级平面直角坐标系建设若干意见（试行）〉的通知》（豫国土资办发〔2014〕13 号）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9、《土地利用现状分类》（GB/T 21010—2017）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10、《中华人民共和国行政区域代码》（GB/T 2260—2007）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11、《国家基本比例尺地形图分幅与编号》（GB/T 13989—2012）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12、《全球定位系统（GPS）测量规范》（GB/T 18314—2009）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13、《城市测量规范》（CJJ/T 8-2011）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14、《全球定位系统实时动态测量（RTK）技术规范》（CH/T 2009―2010）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 xml:space="preserve">15、《国家基本比例尺地图图式第 1 部分：1∶500  1∶1 000 1∶2 000 地形图图式 》（GB/T 20257.1―2007） </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16、《河南省农村房屋不动产登记权籍调查技术细则》（豫不动产登记联办发〔2018〕1号）</w:t>
      </w:r>
    </w:p>
    <w:p>
      <w:pPr>
        <w:widowControl/>
        <w:outlineLvl w:val="2"/>
        <w:rPr>
          <w:rFonts w:ascii="宋体" w:hAnsi="宋体"/>
          <w:b/>
          <w:bCs/>
          <w:sz w:val="28"/>
          <w:szCs w:val="28"/>
        </w:rPr>
      </w:pPr>
      <w:r>
        <w:rPr>
          <w:rFonts w:hint="eastAsia" w:ascii="宋体" w:hAnsi="宋体"/>
          <w:b/>
          <w:bCs/>
          <w:sz w:val="28"/>
          <w:szCs w:val="28"/>
        </w:rPr>
        <w:t>3.2、目标任务</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本项目需实现的功能或者目标：通过对农村房屋不动产登记项目实施，全面完成农村房屋不动产登记工作，为深入推进农村改革创造条件。</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采购清单（服务项目可使用表格或文字）</w:t>
      </w:r>
    </w:p>
    <w:p>
      <w:pPr>
        <w:spacing w:line="570" w:lineRule="exact"/>
        <w:ind w:firstLine="480" w:firstLineChars="200"/>
        <w:rPr>
          <w:rFonts w:ascii="宋体" w:hAnsi="宋体"/>
          <w:color w:val="000000"/>
          <w:kern w:val="0"/>
          <w:sz w:val="24"/>
          <w:szCs w:val="24"/>
        </w:rPr>
      </w:pPr>
      <w:r>
        <w:rPr>
          <w:rFonts w:hint="eastAsia" w:ascii="宋体" w:hAnsi="宋体"/>
          <w:color w:val="000000"/>
          <w:kern w:val="0"/>
          <w:sz w:val="24"/>
          <w:szCs w:val="24"/>
        </w:rPr>
        <w:t>对鄢陵县农村房屋不动产登记、房屋权籍调查、房地一体权籍调查、权籍信息叠加整合、纸质档案数字化、叠加信息库合库质检及纸质档案标准化、全县农村房屋不动产登记项目全过程质量监理服务。</w:t>
      </w:r>
    </w:p>
    <w:p>
      <w:pPr>
        <w:spacing w:line="570" w:lineRule="exact"/>
        <w:ind w:firstLine="482" w:firstLineChars="200"/>
        <w:rPr>
          <w:rFonts w:ascii="宋体" w:hAnsi="宋体"/>
          <w:color w:val="000000"/>
          <w:kern w:val="0"/>
          <w:sz w:val="24"/>
          <w:szCs w:val="24"/>
        </w:rPr>
      </w:pPr>
      <w:r>
        <w:rPr>
          <w:rFonts w:hint="eastAsia" w:ascii="宋体" w:hAnsi="宋体"/>
          <w:b/>
          <w:bCs/>
          <w:kern w:val="0"/>
          <w:sz w:val="24"/>
          <w:szCs w:val="24"/>
          <w:shd w:val="clear" w:color="auto" w:fill="FFFFFF"/>
        </w:rPr>
        <w:t xml:space="preserve"> 权籍调查工作内容包括：</w:t>
      </w:r>
      <w:r>
        <w:rPr>
          <w:rFonts w:hint="eastAsia" w:ascii="宋体" w:hAnsi="宋体"/>
          <w:color w:val="000000"/>
          <w:kern w:val="0"/>
          <w:sz w:val="24"/>
          <w:szCs w:val="24"/>
        </w:rPr>
        <w:t>在核实已完成的宅基地和集体建设用地权籍（地籍）调查成果的基础上，补充进行其上附着的、未登记的房屋等建筑物、构筑物的权籍调查（简称为“农村房屋权籍调查”）；对新增的宅基地、集体建设用地和其上附着的房屋等建筑物、构筑物进行房地一体的权籍调查（简称为“农村房地一体权籍调查”）。提交符合不动产登记要求的表、册、图、数等权籍调查成果。农村房屋不动产登记权籍调查包括权属调查和不动产测量。</w:t>
      </w:r>
    </w:p>
    <w:p>
      <w:pPr>
        <w:spacing w:line="570" w:lineRule="exact"/>
        <w:ind w:firstLine="482" w:firstLineChars="200"/>
        <w:rPr>
          <w:rFonts w:ascii="宋体" w:hAnsi="宋体"/>
          <w:color w:val="000000"/>
          <w:kern w:val="0"/>
          <w:sz w:val="24"/>
          <w:szCs w:val="24"/>
        </w:rPr>
      </w:pPr>
      <w:r>
        <w:rPr>
          <w:rFonts w:hint="eastAsia" w:ascii="宋体" w:hAnsi="宋体"/>
          <w:b/>
          <w:bCs/>
          <w:kern w:val="0"/>
          <w:sz w:val="24"/>
          <w:szCs w:val="24"/>
          <w:shd w:val="clear" w:color="auto" w:fill="FFFFFF"/>
        </w:rPr>
        <w:t xml:space="preserve"> 权籍信息叠加整合工作内容包括：</w:t>
      </w:r>
      <w:r>
        <w:rPr>
          <w:rFonts w:hint="eastAsia" w:ascii="宋体" w:hAnsi="宋体"/>
          <w:color w:val="000000"/>
          <w:kern w:val="0"/>
          <w:sz w:val="24"/>
          <w:szCs w:val="24"/>
        </w:rPr>
        <w:t>以宅基地和集体建设用地权籍（地籍）信息和数据库为依托，叠加整合农村房屋等建筑物、构筑物以及新增的宅基地、集体建设用地权籍信息，形成农村房地一体的不动产权籍信息数据库，为登记提供信息化基础。</w:t>
      </w:r>
    </w:p>
    <w:p>
      <w:pPr>
        <w:spacing w:line="570" w:lineRule="exact"/>
        <w:ind w:firstLine="482" w:firstLineChars="200"/>
        <w:rPr>
          <w:rFonts w:ascii="宋体" w:hAnsi="宋体"/>
          <w:color w:val="000000"/>
          <w:kern w:val="0"/>
          <w:sz w:val="24"/>
          <w:szCs w:val="24"/>
        </w:rPr>
      </w:pPr>
      <w:r>
        <w:rPr>
          <w:rFonts w:hint="eastAsia" w:ascii="宋体" w:hAnsi="宋体"/>
          <w:b/>
          <w:bCs/>
          <w:kern w:val="0"/>
          <w:sz w:val="24"/>
          <w:szCs w:val="24"/>
          <w:shd w:val="clear" w:color="auto" w:fill="FFFFFF"/>
        </w:rPr>
        <w:t xml:space="preserve"> 数据库合库质检工作内容包括：</w:t>
      </w:r>
      <w:r>
        <w:rPr>
          <w:rFonts w:hint="eastAsia" w:ascii="宋体" w:hAnsi="宋体"/>
          <w:color w:val="000000"/>
          <w:kern w:val="0"/>
          <w:sz w:val="24"/>
          <w:szCs w:val="24"/>
        </w:rPr>
        <w:t>制定各标段数据录入技术规程、合库、数据库质检、审核，数据库成果移交和项目验收，并实现与不动产登记信息管理基础平台的关联。</w:t>
      </w:r>
    </w:p>
    <w:p>
      <w:pPr>
        <w:spacing w:line="570" w:lineRule="exact"/>
        <w:ind w:firstLine="482" w:firstLineChars="200"/>
        <w:rPr>
          <w:rFonts w:ascii="宋体" w:hAnsi="宋体"/>
          <w:color w:val="000000"/>
          <w:kern w:val="0"/>
          <w:sz w:val="24"/>
          <w:szCs w:val="24"/>
        </w:rPr>
      </w:pPr>
      <w:r>
        <w:rPr>
          <w:rFonts w:hint="eastAsia" w:ascii="宋体" w:hAnsi="宋体"/>
          <w:b/>
          <w:bCs/>
          <w:kern w:val="0"/>
          <w:sz w:val="24"/>
          <w:szCs w:val="24"/>
          <w:shd w:val="clear" w:color="auto" w:fill="FFFFFF"/>
        </w:rPr>
        <w:t xml:space="preserve"> 纸质档案数字化工作内容包括：</w:t>
      </w:r>
      <w:r>
        <w:rPr>
          <w:rFonts w:hint="eastAsia" w:ascii="宋体" w:hAnsi="宋体"/>
          <w:color w:val="000000"/>
          <w:kern w:val="0"/>
          <w:sz w:val="24"/>
          <w:szCs w:val="24"/>
        </w:rPr>
        <w:t>将农村房屋不动产登记、登记申请、登记审核以及登记成果等全部纸质档案数字化，建立数字材料信息库。</w:t>
      </w:r>
    </w:p>
    <w:p>
      <w:pPr>
        <w:spacing w:line="570" w:lineRule="exact"/>
        <w:ind w:firstLine="482" w:firstLineChars="200"/>
        <w:rPr>
          <w:rFonts w:ascii="宋体" w:hAnsi="宋体"/>
          <w:b/>
          <w:bCs/>
          <w:kern w:val="0"/>
          <w:sz w:val="24"/>
          <w:szCs w:val="24"/>
          <w:shd w:val="clear" w:color="auto" w:fill="FFFFFF"/>
        </w:rPr>
      </w:pPr>
    </w:p>
    <w:p>
      <w:pPr>
        <w:widowControl/>
        <w:spacing w:line="360" w:lineRule="auto"/>
        <w:rPr>
          <w:rFonts w:ascii="宋体" w:hAnsi="宋体"/>
          <w:color w:val="000000"/>
          <w:kern w:val="0"/>
          <w:sz w:val="24"/>
          <w:szCs w:val="24"/>
        </w:rPr>
      </w:pPr>
      <w:r>
        <w:rPr>
          <w:rFonts w:hint="eastAsia" w:ascii="宋体" w:hAnsi="宋体"/>
          <w:b/>
          <w:bCs/>
          <w:kern w:val="0"/>
          <w:sz w:val="24"/>
          <w:szCs w:val="24"/>
          <w:shd w:val="clear" w:color="auto" w:fill="FFFFFF"/>
        </w:rPr>
        <w:t>纸质档案标准化：</w:t>
      </w:r>
      <w:r>
        <w:rPr>
          <w:rFonts w:hint="eastAsia" w:ascii="宋体" w:hAnsi="宋体"/>
          <w:color w:val="000000"/>
          <w:kern w:val="0"/>
          <w:sz w:val="24"/>
          <w:szCs w:val="24"/>
        </w:rPr>
        <w:t>按照《中华人民共和国档案法》的要求，根据采购人提供的场所面积，建立标准化档案室，确保档案室防火、防盗、防潮、防高温、防尘、防光、防霉菌、防虫、防鼠等。</w:t>
      </w:r>
    </w:p>
    <w:p>
      <w:pPr>
        <w:widowControl/>
        <w:spacing w:line="360" w:lineRule="auto"/>
        <w:ind w:firstLine="723" w:firstLineChars="300"/>
        <w:rPr>
          <w:rFonts w:ascii="宋体" w:hAnsi="宋体"/>
          <w:color w:val="000000"/>
          <w:kern w:val="0"/>
          <w:sz w:val="24"/>
          <w:szCs w:val="24"/>
        </w:rPr>
      </w:pPr>
      <w:r>
        <w:rPr>
          <w:rFonts w:hint="eastAsia" w:ascii="宋体" w:hAnsi="宋体"/>
          <w:b/>
          <w:bCs/>
          <w:color w:val="000000"/>
          <w:kern w:val="0"/>
          <w:sz w:val="24"/>
          <w:szCs w:val="24"/>
        </w:rPr>
        <w:t>全县农村房屋不动产登记工作内容包括：</w:t>
      </w:r>
      <w:r>
        <w:rPr>
          <w:rFonts w:hint="eastAsia" w:ascii="宋体" w:hAnsi="宋体"/>
          <w:color w:val="000000"/>
          <w:kern w:val="0"/>
          <w:sz w:val="24"/>
          <w:szCs w:val="24"/>
        </w:rPr>
        <w:t>对鄢陵县农村房屋不动产登记、房屋权籍调查、房地一体权籍调查、权籍信息叠加整合、纸质档案数字化、叠加信息库合库质检及纸质档案标准化、全县农村房屋不动产登记项目全过程质量监理服务。</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项目总体要求</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（一）农村房屋不动产登记权籍调查工作</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1、开展权籍调查。按照《河南省农村房屋不动产登记权籍调查技术细则》（豫不动产登记联办发【2018】1号）的规定，以实地房屋等建筑物、构筑物状况为依据，进行权属调查；按照《河南省农村集体土地使用权确权登记发证实施细则》的规定，对新增的宅基地和集体建设用地进行权属调查；采用合规有效的测量方法，施测界址、计算面积，并制作权籍调查成果。</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 xml:space="preserve">2、叠加整合信息。以宅基地和集体建设用地权籍（地籍）信息和数据库为依托，叠加整合农村房屋等建筑物、构筑物以及新增的宅基地、集体建设用地权籍信息，形成农村房地一体的不动产权籍信息数据库，为登记提供信息化基础。 </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 xml:space="preserve">3、不动产登记办理。不动产登记机构采取有效的方式，统一组织当事人申请不动产登记；统一组织不动产权籍调查成果审核等工作，依托各地建设的不动产登记信息管理基础平台，办理不动产登记，向权利人颁发不动产权证书。 </w:t>
      </w:r>
    </w:p>
    <w:p>
      <w:pPr>
        <w:widowControl/>
        <w:spacing w:line="360" w:lineRule="auto"/>
        <w:ind w:firstLine="720" w:firstLineChars="300"/>
        <w:rPr>
          <w:rFonts w:ascii="宋体" w:hAnsi="宋体"/>
          <w:color w:val="000000"/>
          <w:kern w:val="0"/>
          <w:sz w:val="24"/>
          <w:szCs w:val="24"/>
        </w:rPr>
      </w:pPr>
      <w:r>
        <w:rPr>
          <w:rFonts w:hint="eastAsia" w:ascii="宋体" w:hAnsi="宋体"/>
          <w:color w:val="000000"/>
          <w:kern w:val="0"/>
          <w:sz w:val="24"/>
          <w:szCs w:val="24"/>
        </w:rPr>
        <w:t>4、纸质档案数字化。将农村房屋不动产登记权籍调查、登记申请、登记审核以及登记成果等全部纸质档案数字化，建立数字材料信息库，并实现与不动产登记信息管理基础平台的关联。</w:t>
      </w:r>
    </w:p>
    <w:p>
      <w:pPr>
        <w:widowControl/>
        <w:outlineLvl w:val="2"/>
        <w:rPr>
          <w:rFonts w:ascii="宋体" w:hAnsi="宋体"/>
          <w:b/>
          <w:bCs/>
          <w:sz w:val="28"/>
          <w:szCs w:val="28"/>
        </w:rPr>
      </w:pPr>
      <w:r>
        <w:rPr>
          <w:rFonts w:hint="eastAsia" w:ascii="宋体" w:hAnsi="宋体"/>
          <w:b/>
          <w:bCs/>
          <w:sz w:val="28"/>
          <w:szCs w:val="28"/>
        </w:rPr>
        <w:t>3.3、项目实施技术路线</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根据《不动产登记数据整合建库技术规范》的要求，结合我们在数据整合方面的经验，针对鄢陵县实际情况，设计本次数据整合的总体技术路线。不动产统一登记数据整合建库涉及多源复杂结构的数据，包括土地、房屋以及调查结果。对于数据整合，核心思路是ETL技术，结合国土部、河南省的数据规范，将数据整合技术路线归纳数据源分析、数据梳理、数据整合处理、数据入库及入库后配图落宗、成果检查、数据加载等几个阶段。如下图所示：</w:t>
      </w:r>
    </w:p>
    <w:p>
      <w:pPr>
        <w:pStyle w:val="8"/>
        <w:spacing w:line="360" w:lineRule="auto"/>
        <w:rPr>
          <w:rFonts w:ascii="宋体" w:hAnsi="宋体" w:eastAsia="宋体"/>
          <w:sz w:val="24"/>
          <w:szCs w:val="24"/>
        </w:rPr>
      </w:pPr>
      <w:r>
        <w:rPr>
          <w:rFonts w:hint="eastAsia" w:ascii="宋体" w:hAnsi="宋体" w:eastAsia="宋体"/>
          <w:sz w:val="24"/>
          <w:szCs w:val="24"/>
        </w:rPr>
        <w:object>
          <v:shape id="_x0000_i1025" o:spt="75" type="#_x0000_t75" style="height:519pt;width:411pt;" o:ole="t" filled="f" o:preferrelative="t" stroked="f" coordsize="21600,21600">
            <v:path/>
            <v:fill on="f" focussize="0,0"/>
            <v:stroke on="f" joinstyle="miter"/>
            <v:imagedata r:id="rId4" o:title=""/>
            <o:lock v:ext="edit" aspectratio="t"/>
            <w10:wrap type="none"/>
            <w10:anchorlock/>
          </v:shape>
          <o:OLEObject Type="Embed" ProgID="Visio.Drawing.11" ShapeID="_x0000_i1025" DrawAspect="Content" ObjectID="_1468075725">
            <o:LockedField>false</o:LockedField>
          </o:OLEObject>
        </w:object>
      </w:r>
    </w:p>
    <w:p>
      <w:pPr>
        <w:pStyle w:val="9"/>
        <w:spacing w:line="360" w:lineRule="auto"/>
        <w:outlineLvl w:val="9"/>
        <w:rPr>
          <w:rFonts w:ascii="宋体" w:hAnsi="宋体"/>
          <w:sz w:val="24"/>
          <w:szCs w:val="24"/>
        </w:rPr>
      </w:pPr>
    </w:p>
    <w:p>
      <w:pPr>
        <w:adjustRightInd w:val="0"/>
        <w:snapToGrid w:val="0"/>
        <w:spacing w:beforeLines="20" w:line="360" w:lineRule="auto"/>
        <w:jc w:val="center"/>
        <w:rPr>
          <w:rFonts w:ascii="宋体" w:hAnsi="宋体"/>
          <w:b/>
          <w:sz w:val="24"/>
          <w:szCs w:val="24"/>
        </w:rPr>
      </w:pPr>
      <w:r>
        <w:rPr>
          <w:rFonts w:hint="eastAsia" w:ascii="宋体" w:hAnsi="宋体"/>
          <w:b/>
          <w:sz w:val="24"/>
          <w:szCs w:val="24"/>
        </w:rPr>
        <w:t>图</w:t>
      </w:r>
      <w:r>
        <w:rPr>
          <w:rFonts w:hint="eastAsia" w:ascii="宋体" w:hAnsi="宋体"/>
          <w:b/>
          <w:sz w:val="24"/>
          <w:szCs w:val="24"/>
        </w:rPr>
        <w:fldChar w:fldCharType="begin"/>
      </w:r>
      <w:r>
        <w:rPr>
          <w:rFonts w:hint="eastAsia" w:ascii="宋体" w:hAnsi="宋体"/>
          <w:b/>
          <w:sz w:val="24"/>
          <w:szCs w:val="24"/>
        </w:rPr>
        <w:instrText xml:space="preserve"> SEQ 图表 \* ARABIC </w:instrText>
      </w:r>
      <w:r>
        <w:rPr>
          <w:rFonts w:hint="eastAsia" w:ascii="宋体" w:hAnsi="宋体"/>
          <w:b/>
          <w:sz w:val="24"/>
          <w:szCs w:val="24"/>
        </w:rPr>
        <w:fldChar w:fldCharType="separate"/>
      </w:r>
      <w:r>
        <w:rPr>
          <w:rFonts w:hint="eastAsia" w:ascii="宋体" w:hAnsi="宋体"/>
          <w:b/>
          <w:sz w:val="24"/>
          <w:szCs w:val="24"/>
        </w:rPr>
        <w:t>1</w:t>
      </w:r>
      <w:r>
        <w:rPr>
          <w:rFonts w:hint="eastAsia" w:ascii="宋体" w:hAnsi="宋体"/>
          <w:b/>
          <w:sz w:val="24"/>
          <w:szCs w:val="24"/>
        </w:rPr>
        <w:fldChar w:fldCharType="end"/>
      </w:r>
      <w:r>
        <w:rPr>
          <w:rFonts w:hint="eastAsia" w:ascii="宋体" w:hAnsi="宋体"/>
          <w:b/>
          <w:sz w:val="24"/>
          <w:szCs w:val="24"/>
        </w:rPr>
        <w:t>、不动产登记数据整合建库技术路线</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br w:type="page"/>
      </w:r>
      <w:r>
        <w:rPr>
          <w:rFonts w:hint="eastAsia" w:ascii="宋体" w:hAnsi="宋体"/>
          <w:sz w:val="24"/>
          <w:szCs w:val="24"/>
        </w:rPr>
        <w:t>如上图所示，本项目涉及到的数据整合内容包括土地、房屋等不动产基本数据、空间数据、权属数据以及历史数据等。所有这些数据整合工作，都需要针对不同类型和不同逻辑结构的数据及其相关属性数据进行必要的提取、重组、整合、导入、质检等工作，不同的数据类型、不同的数据结构、不同的入库对象，都需要进行针对性的不同的处理操作。因此，本项目中的数据入库将是一个十分复杂、工程量浩大的工作，需要有效组织分析人员、数据人员和软件人员按照统一规范进行数据整合工作，为此需要制定合理的技术路线。</w:t>
      </w:r>
    </w:p>
    <w:p>
      <w:pPr>
        <w:adjustRightInd w:val="0"/>
        <w:snapToGrid w:val="0"/>
        <w:spacing w:line="360" w:lineRule="auto"/>
        <w:ind w:firstLine="480" w:firstLineChars="200"/>
        <w:rPr>
          <w:rFonts w:ascii="宋体" w:hAnsi="宋体"/>
          <w:sz w:val="24"/>
          <w:szCs w:val="24"/>
          <w:highlight w:val="white"/>
        </w:rPr>
      </w:pPr>
      <w:r>
        <w:rPr>
          <w:rFonts w:hint="eastAsia" w:ascii="宋体" w:hAnsi="宋体"/>
          <w:sz w:val="24"/>
          <w:szCs w:val="24"/>
        </w:rPr>
        <w:t>本次项目的不动产数据整合建库将采用上述技术路线，对于技术路线，涉及到调研、分析、数据加工、梳理、整理、整合、入库和质量控制等方方面面，重点内容说明如下。</w:t>
      </w:r>
    </w:p>
    <w:p>
      <w:pPr>
        <w:pStyle w:val="5"/>
      </w:pPr>
      <w:bookmarkStart w:id="4" w:name="_Toc26216"/>
      <w:r>
        <w:rPr>
          <w:rFonts w:hint="eastAsia"/>
        </w:rPr>
        <w:t>3.3.1、数据标准格式</w:t>
      </w:r>
      <w:bookmarkEnd w:id="4"/>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本次数据整合所使用的数据库标准，是以国土部、河南省所发布的不动产数据库标准为依托，以许昌不动产登记数据库标准为依据设计的，完全符合相关技术标准和数据库格式，也方便了用户的质量抽检要求和不动产数据库的入库、上报和汇交要求。</w:t>
      </w:r>
    </w:p>
    <w:p>
      <w:pPr>
        <w:pStyle w:val="5"/>
      </w:pPr>
      <w:bookmarkStart w:id="5" w:name="_Toc15814"/>
      <w:r>
        <w:rPr>
          <w:rFonts w:hint="eastAsia"/>
        </w:rPr>
        <w:t>3.3.2、数据调研分析</w:t>
      </w:r>
      <w:bookmarkEnd w:id="5"/>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数据调研分析是项目分析设计阶段的主要任务，主要包括数据调研、数据收集、数据梳理、方案设计凳方面内容。通过数据梳理，摸清数据基本情况和需求。根据数据情况和需求，设计编写形成《不动产数据整合作业计划书》、《不动产数据整合质检计划书》。明确每类数据的整理加工内容、方法、流程、步骤、技术要求、质检细则等，指导数据整理加工、入库工作等的开展。</w:t>
      </w:r>
    </w:p>
    <w:p>
      <w:pPr>
        <w:pStyle w:val="5"/>
      </w:pPr>
      <w:bookmarkStart w:id="6" w:name="_Toc14698"/>
      <w:r>
        <w:rPr>
          <w:rFonts w:hint="eastAsia"/>
        </w:rPr>
        <w:t>3.3.3、数据核查</w:t>
      </w:r>
      <w:bookmarkEnd w:id="6"/>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根据内业部分确定的工作范围，对数据进行实地核查。此节点主要是将已经掌握的数据进行确认，对未掌握的数据进行补充和更新。对于内业阶段发现的存疑数据，需要重点核查，提高数据质量。</w:t>
      </w:r>
    </w:p>
    <w:p>
      <w:pPr>
        <w:pStyle w:val="5"/>
      </w:pPr>
      <w:bookmarkStart w:id="7" w:name="_Toc20663"/>
      <w:r>
        <w:rPr>
          <w:rFonts w:hint="eastAsia"/>
        </w:rPr>
        <w:t>3.3.4、整理整合加工</w:t>
      </w:r>
      <w:bookmarkEnd w:id="7"/>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按照《不动产数据整合作业计划书》，对需整合加工的数据进行逐一整理加工，并经过质量检查，形成满足入库要求的数据成果。具体内容包括：</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数据格式转换</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按照统一格式要求，将原格式数据转换为标准要求的目标格式。</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标准化处理</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根据数据库标准要求，将数据处理为统一的结构、编码、格式等。包括：要素分类及编码、属性结构、属性表达、实体对象关系处理。</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坐标转换</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按照统一空间参考要求，将原坐标系下数据转换为标准要求的坐标系统的数据。</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统一数据组织方式</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按照统一的数据组织单元，对矢量数据按照行政区界线进行接边，并进行拓扑重建。</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数据项补充</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对缺失的信息进行补充和完善。</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元数据采集及目录整理</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 xml:space="preserve">根据元数据格式及内容要求，对数据库及各图层采集相应的元数据，元数据目录分类原则，进行分类组织管理。 </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过程数据质量检查</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根据相关数据库标准对数据整理加工过程中形成的每一次过程数据进行相应的质量检查，确保数据整理加工过程中不发生数据丢漏及错误。</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不同的数据整合方式，所进行的数据整理加工的内容是不同的，数据整合过程中需要根据源数据的情况确定整合的方式，然后开展相应工作。</w:t>
      </w:r>
    </w:p>
    <w:p>
      <w:pPr>
        <w:pStyle w:val="5"/>
      </w:pPr>
      <w:bookmarkStart w:id="8" w:name="_Toc32215"/>
      <w:r>
        <w:rPr>
          <w:rFonts w:hint="eastAsia"/>
        </w:rPr>
        <w:t>3.3.5、空间数据整合流程</w:t>
      </w:r>
      <w:bookmarkEnd w:id="8"/>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对于空间数据，包括地籍数据、房产地理数据等，需要按照GIS要求和相关规范进行整合，其流程如下：</w:t>
      </w:r>
    </w:p>
    <w:p>
      <w:pPr>
        <w:pStyle w:val="8"/>
        <w:spacing w:line="360" w:lineRule="auto"/>
        <w:rPr>
          <w:rFonts w:ascii="宋体" w:hAnsi="宋体" w:eastAsia="宋体"/>
          <w:sz w:val="24"/>
          <w:szCs w:val="24"/>
        </w:rPr>
      </w:pPr>
    </w:p>
    <w:p>
      <w:pPr>
        <w:pStyle w:val="8"/>
        <w:spacing w:line="360" w:lineRule="auto"/>
        <w:rPr>
          <w:rFonts w:ascii="宋体" w:hAnsi="宋体" w:eastAsia="宋体"/>
          <w:sz w:val="24"/>
          <w:szCs w:val="24"/>
        </w:rPr>
      </w:pPr>
      <w:r>
        <w:rPr>
          <w:rFonts w:hint="eastAsia" w:ascii="宋体" w:hAnsi="宋体" w:eastAsia="宋体"/>
          <w:sz w:val="24"/>
          <w:szCs w:val="24"/>
        </w:rPr>
        <w:object>
          <v:shape id="_x0000_i1026" o:spt="75" type="#_x0000_t75" style="height:388.5pt;width:340.5pt;" o:ole="t" filled="f" o:preferrelative="t" stroked="f" coordsize="21600,21600">
            <v:path/>
            <v:fill on="f" focussize="0,0"/>
            <v:stroke on="f" joinstyle="miter"/>
            <v:imagedata r:id="rId5" o:title=""/>
            <o:lock v:ext="edit" aspectratio="t"/>
            <w10:wrap type="none"/>
            <w10:anchorlock/>
          </v:shape>
          <o:OLEObject Type="Embed" ProgID="Visio.Drawing.11" ShapeID="_x0000_i1026" DrawAspect="Content" ObjectID="_1468075726">
            <o:LockedField>false</o:LockedField>
          </o:OLEObject>
        </w:object>
      </w:r>
    </w:p>
    <w:p>
      <w:pPr>
        <w:pStyle w:val="8"/>
        <w:spacing w:line="360" w:lineRule="auto"/>
        <w:rPr>
          <w:rFonts w:ascii="宋体" w:hAnsi="宋体" w:eastAsia="宋体"/>
          <w:sz w:val="24"/>
          <w:szCs w:val="24"/>
        </w:rPr>
      </w:pPr>
    </w:p>
    <w:p>
      <w:pPr>
        <w:pStyle w:val="8"/>
        <w:spacing w:line="360" w:lineRule="auto"/>
        <w:jc w:val="center"/>
        <w:rPr>
          <w:rFonts w:ascii="宋体" w:hAnsi="宋体" w:eastAsia="宋体"/>
          <w:sz w:val="24"/>
          <w:szCs w:val="24"/>
        </w:rPr>
      </w:pPr>
      <w:r>
        <w:rPr>
          <w:rFonts w:hint="eastAsia" w:ascii="宋体" w:hAnsi="宋体" w:eastAsia="宋体"/>
          <w:b/>
          <w:sz w:val="24"/>
          <w:szCs w:val="24"/>
        </w:rPr>
        <w:t>图</w:t>
      </w:r>
      <w:r>
        <w:rPr>
          <w:rFonts w:hint="eastAsia" w:ascii="宋体" w:hAnsi="宋体" w:eastAsia="宋体"/>
          <w:b/>
          <w:sz w:val="24"/>
          <w:szCs w:val="24"/>
        </w:rPr>
        <w:fldChar w:fldCharType="begin"/>
      </w:r>
      <w:r>
        <w:rPr>
          <w:rFonts w:hint="eastAsia" w:ascii="宋体" w:hAnsi="宋体" w:eastAsia="宋体"/>
          <w:b/>
          <w:sz w:val="24"/>
          <w:szCs w:val="24"/>
        </w:rPr>
        <w:instrText xml:space="preserve"> SEQ 图表 \* ARABIC </w:instrText>
      </w:r>
      <w:r>
        <w:rPr>
          <w:rFonts w:hint="eastAsia" w:ascii="宋体" w:hAnsi="宋体" w:eastAsia="宋体"/>
          <w:b/>
          <w:sz w:val="24"/>
          <w:szCs w:val="24"/>
        </w:rPr>
        <w:fldChar w:fldCharType="separate"/>
      </w:r>
      <w:r>
        <w:rPr>
          <w:rFonts w:hint="eastAsia" w:ascii="宋体" w:hAnsi="宋体" w:eastAsia="宋体"/>
          <w:b/>
          <w:sz w:val="24"/>
          <w:szCs w:val="24"/>
        </w:rPr>
        <w:t>2</w:t>
      </w:r>
      <w:r>
        <w:rPr>
          <w:rFonts w:hint="eastAsia" w:ascii="宋体" w:hAnsi="宋体" w:eastAsia="宋体"/>
          <w:b/>
          <w:sz w:val="24"/>
          <w:szCs w:val="24"/>
        </w:rPr>
        <w:fldChar w:fldCharType="end"/>
      </w:r>
      <w:r>
        <w:rPr>
          <w:rFonts w:hint="eastAsia" w:ascii="宋体" w:hAnsi="宋体" w:eastAsia="宋体"/>
          <w:b/>
          <w:sz w:val="24"/>
          <w:szCs w:val="24"/>
        </w:rPr>
        <w:t>、不动产地图数据整合建库技术路线</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（1）数据收集与预处理</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空间数据的搜集先全面掌握当前所有的数据情况，理清数据源。收集到数据整合过程中所有相关的数据材料，并对不同源不同结构的数据进行转换。包括统一坐标系、统一编码符号等。</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（2）数据规范化整理</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数据规范化处理是对已采集的各类原始数据按相关数据标准和本项目制定的数据规范进行整理、分类、加工、整编，并根据应用需求进行数据的关联组合。因信息类型、来源和获取方式不同，数据处理的流程不同，各类水资源数据需要整理和规范化，最终需要对数据的完整性、合理性、准确性进行检验，形成满足入库要求的不同类型的数据格式文件。</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（3）数据质量检验</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按照标准规范对处理数据进行质量检查。</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（4）数据入库</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经过数据质检的数据文件按照不同类型进行数据入库，入库后数据如果需要空间位置还要对数据进行空间化处理，以保障数据之间正确的数据关系。</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各类经处理后的数据进入数据库，由数据管理软件对各类数据进行存储和管理，提供数据入库后的编辑，数据的导出和分发等功能。</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（5）数据查询应用</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数据查询应用就是在数据进入数据库后进行查询、浏览、统计确保数据入库。</w:t>
      </w:r>
    </w:p>
    <w:p>
      <w:pPr>
        <w:pStyle w:val="5"/>
      </w:pPr>
      <w:bookmarkStart w:id="9" w:name="_Toc10325"/>
      <w:r>
        <w:rPr>
          <w:rFonts w:hint="eastAsia"/>
        </w:rPr>
        <w:t>3.3.6、质量检查</w:t>
      </w:r>
      <w:bookmarkEnd w:id="9"/>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依据《不动产数据整合质检计划书》，从数据完整性、逻辑一致性、空间定位准确度、数据正确性等方面进行数据质量的控制。其中数据完整性检查主要包括空间数据完整性、表格数据完整性、文档数据完整性、元数据完整性；逻辑一致性检查主要包括概念一致性、格式一致性、拓扑一致性、接边一致性；空间定位准确度检查主要包括数学基础要求、空间实体位置准确度、接边精度、转换精度；数据正确性检查主要包括元数据正确性、文档数据正确性、非空间表格数据正确性。</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（1）非空间数据信息用随机抽样检查</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在统计数据总量的基础上，从被检查的不动产登记数据库成果中，随机抽取不少于15%的单位产品作为样本，通过对样本的检查评价数据的总体质量。随机抽样检测多采用人工目视检测方法，通过屏幕显示或输出，与原始数据进行核对，以确定数据的质量状况。</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（2）空间数据信息采用计算机软件完全检查</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在统计数据总量的基础上，使用预先定义和设计好的规则、方法或软件进行全面、自动的检查。</w:t>
      </w:r>
    </w:p>
    <w:p>
      <w:pPr>
        <w:pStyle w:val="5"/>
      </w:pPr>
      <w:bookmarkStart w:id="10" w:name="_Toc12912"/>
      <w:r>
        <w:rPr>
          <w:rFonts w:hint="eastAsia"/>
        </w:rPr>
        <w:t>3.3.7、数据编码入库</w:t>
      </w:r>
      <w:bookmarkEnd w:id="10"/>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将满足入库要求的数据成果、元数据据导入数据库中，经全面质量检查及运行测试无误后，在最终成果数据库上创建索引、建立数据字典、进行数据编码，如不动产单元编码，形成唯一标识。数据入库集成要求如下：</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（1）完整性</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数据整合的成果中必须容纳原有数据库中的应有信息，不得遗漏原数据库中的内容。</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（2）一致性</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数据整合的成果在要素分类、属性定义等方面应与相关国家、行业标准保持一致，不应随意修改相关国家、行业标准中已规定的分类及定义，扩展的分类及属性定义，在语义上不得与相关国家、行业标准产生冲突。同时整合过程中要保持前后数据内容的一致性。</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（3）正确性</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数据整合过程中不得随意修改原数据库中的数据内容，对于在数据整合过程中发现的数据问题，必须做好问题记录，对于重大错误必须返回原数据生产单位进行修复。对原数据所做的任何修改，都必须做好修改记录，以保证数据质量的可追查性，确保数据安全。整个项目综合复杂并有时间限制，涉及的数据类型较多，因此必须制订科学可行的实施策略，并在此策略框架下，根据建设内容，合理的安排进度和步骤。</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（4）统一性</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不动产数据库数据整合建库涵盖土地、房屋等的基础、专业、业务等多种数据，是一个“统一空间参考、统一数据标准、横向到边、纵向到底、联动更新”的集成数据库。各类数据在进入“一张图”数据库之前因数据来源及管理要求的不同，具有多源、异构、标准不一等特点。根据现有数据的特点及不动产数据库的部署方式，不动产数据库的建设可以采用数据整理建库、数据整合建库、数据库连接注册、数据服务集成等几种方式，具体实施过程中，需要根据数据的实际情况选择其中的一种方式。</w:t>
      </w:r>
    </w:p>
    <w:p>
      <w:pPr>
        <w:pStyle w:val="5"/>
      </w:pPr>
      <w:bookmarkStart w:id="11" w:name="_Toc22990"/>
      <w:r>
        <w:rPr>
          <w:rFonts w:hint="eastAsia"/>
        </w:rPr>
        <w:t>3.3.8、地图服务配置</w:t>
      </w:r>
      <w:bookmarkEnd w:id="11"/>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通常情况下，矢量数据入库后为了便于使用，需要进行符号库制作及符号化显示配置工作；同时为了实现以地图服务的方式为国土资源各项管理工作提供数据支持，还需要进行地图服务的配置及发布。</w:t>
      </w:r>
    </w:p>
    <w:p>
      <w:pPr>
        <w:widowControl/>
        <w:outlineLvl w:val="2"/>
        <w:rPr>
          <w:rFonts w:ascii="宋体" w:hAnsi="宋体"/>
          <w:b/>
          <w:bCs/>
          <w:sz w:val="28"/>
          <w:szCs w:val="28"/>
        </w:rPr>
      </w:pPr>
      <w:r>
        <w:rPr>
          <w:rFonts w:hint="eastAsia" w:ascii="宋体" w:hAnsi="宋体"/>
          <w:b/>
          <w:bCs/>
          <w:sz w:val="28"/>
          <w:szCs w:val="28"/>
        </w:rPr>
        <w:t>3.4、项目实施总体工作流程</w:t>
      </w:r>
    </w:p>
    <w:p>
      <w:pPr>
        <w:pStyle w:val="5"/>
        <w:spacing w:line="360" w:lineRule="auto"/>
        <w:rPr>
          <w:rFonts w:ascii="宋体" w:hAnsi="宋体" w:eastAsia="宋体"/>
          <w:sz w:val="24"/>
          <w:szCs w:val="24"/>
        </w:rPr>
      </w:pPr>
      <w:bookmarkStart w:id="12" w:name="_Toc424572102"/>
      <w:bookmarkStart w:id="13" w:name="_Toc429993136"/>
      <w:bookmarkStart w:id="14" w:name="_Toc29396"/>
      <w:r>
        <w:rPr>
          <w:rFonts w:hint="eastAsia" w:ascii="宋体" w:hAnsi="宋体"/>
          <w:sz w:val="24"/>
          <w:szCs w:val="24"/>
        </w:rPr>
        <w:t>3.4.1</w:t>
      </w:r>
      <w:r>
        <w:rPr>
          <w:rFonts w:hint="eastAsia" w:ascii="宋体" w:hAnsi="宋体" w:eastAsia="宋体"/>
          <w:sz w:val="24"/>
          <w:szCs w:val="24"/>
        </w:rPr>
        <w:t>资料收集</w:t>
      </w:r>
      <w:bookmarkEnd w:id="12"/>
      <w:bookmarkEnd w:id="13"/>
      <w:bookmarkEnd w:id="14"/>
    </w:p>
    <w:p>
      <w:pPr>
        <w:spacing w:line="360" w:lineRule="auto"/>
        <w:ind w:firstLine="480" w:firstLineChars="200"/>
        <w:rPr>
          <w:rFonts w:ascii="宋体" w:hAnsi="宋体"/>
          <w:sz w:val="24"/>
          <w:szCs w:val="24"/>
        </w:rPr>
      </w:pPr>
      <w:r>
        <w:rPr>
          <w:rFonts w:hint="eastAsia" w:ascii="宋体" w:hAnsi="宋体"/>
          <w:sz w:val="24"/>
          <w:szCs w:val="24"/>
        </w:rPr>
        <w:t>(1)收集、整理土地权属来源有关资料和基础资料。包括第二次土地调查村界调查成果、最新年度变更成果农村地籍数据库成果、正射影像图、基础地形图、已有大比例尺地形图、地籍图等。</w:t>
      </w:r>
    </w:p>
    <w:p>
      <w:pPr>
        <w:spacing w:line="360" w:lineRule="auto"/>
        <w:ind w:firstLine="480" w:firstLineChars="200"/>
        <w:rPr>
          <w:rFonts w:ascii="宋体" w:hAnsi="宋体"/>
          <w:sz w:val="24"/>
          <w:szCs w:val="24"/>
        </w:rPr>
      </w:pPr>
      <w:r>
        <w:rPr>
          <w:rFonts w:hint="eastAsia" w:ascii="宋体" w:hAnsi="宋体"/>
          <w:sz w:val="24"/>
          <w:szCs w:val="24"/>
        </w:rPr>
        <w:t>(2)收集、整理有关测绘资料。包括河南省省卫星定位综合服务系统(AHCORS)成果、控制点资料。</w:t>
      </w:r>
    </w:p>
    <w:p>
      <w:pPr>
        <w:spacing w:line="360" w:lineRule="auto"/>
        <w:ind w:firstLine="480" w:firstLineChars="200"/>
        <w:rPr>
          <w:rFonts w:ascii="宋体" w:hAnsi="宋体"/>
          <w:sz w:val="24"/>
          <w:szCs w:val="24"/>
        </w:rPr>
      </w:pPr>
      <w:r>
        <w:rPr>
          <w:rFonts w:hint="eastAsia" w:ascii="宋体" w:hAnsi="宋体"/>
          <w:sz w:val="24"/>
          <w:szCs w:val="24"/>
        </w:rPr>
        <w:t>(3)收集、整理历年来土地登记形成的档案资料和以往调查签订的《土地权属界线协议书》、《土地权属界线争议原由书》。</w:t>
      </w:r>
    </w:p>
    <w:p>
      <w:pPr>
        <w:spacing w:line="360" w:lineRule="auto"/>
        <w:ind w:firstLine="480" w:firstLineChars="200"/>
        <w:rPr>
          <w:rFonts w:ascii="宋体" w:hAnsi="宋体"/>
          <w:sz w:val="24"/>
          <w:szCs w:val="24"/>
        </w:rPr>
      </w:pPr>
      <w:r>
        <w:rPr>
          <w:rFonts w:hint="eastAsia" w:ascii="宋体" w:hAnsi="宋体"/>
          <w:sz w:val="24"/>
          <w:szCs w:val="24"/>
        </w:rPr>
        <w:t>(4)收集民政部门提供的行政区域界线和行政代码表，农业、林业、水利、铁路、交通运输等相关部门提供的权源资料。</w:t>
      </w:r>
    </w:p>
    <w:p>
      <w:pPr>
        <w:spacing w:line="360" w:lineRule="auto"/>
        <w:ind w:firstLine="480" w:firstLineChars="200"/>
        <w:rPr>
          <w:rFonts w:ascii="宋体" w:hAnsi="宋体"/>
          <w:sz w:val="24"/>
          <w:szCs w:val="24"/>
        </w:rPr>
      </w:pPr>
      <w:r>
        <w:rPr>
          <w:rFonts w:hint="eastAsia" w:ascii="宋体" w:hAnsi="宋体"/>
          <w:sz w:val="24"/>
          <w:szCs w:val="24"/>
        </w:rPr>
        <w:t>(5)其它相关资料。</w:t>
      </w:r>
    </w:p>
    <w:p>
      <w:pPr>
        <w:pStyle w:val="5"/>
        <w:spacing w:line="360" w:lineRule="auto"/>
        <w:rPr>
          <w:rFonts w:ascii="宋体" w:hAnsi="宋体" w:eastAsia="宋体"/>
          <w:sz w:val="24"/>
          <w:szCs w:val="24"/>
        </w:rPr>
      </w:pPr>
      <w:bookmarkStart w:id="15" w:name="_Toc429993137"/>
      <w:bookmarkStart w:id="16" w:name="_Toc424572103"/>
      <w:bookmarkStart w:id="17" w:name="_Toc30946"/>
      <w:r>
        <w:rPr>
          <w:rFonts w:hint="eastAsia" w:ascii="宋体" w:hAnsi="宋体"/>
          <w:sz w:val="24"/>
          <w:szCs w:val="24"/>
        </w:rPr>
        <w:t>3.4.2</w:t>
      </w:r>
      <w:r>
        <w:rPr>
          <w:rFonts w:hint="eastAsia" w:ascii="宋体" w:hAnsi="宋体" w:eastAsia="宋体"/>
          <w:sz w:val="24"/>
          <w:szCs w:val="24"/>
        </w:rPr>
        <w:t>表册准备</w:t>
      </w:r>
      <w:bookmarkEnd w:id="15"/>
      <w:bookmarkEnd w:id="16"/>
      <w:bookmarkEnd w:id="17"/>
    </w:p>
    <w:p>
      <w:pPr>
        <w:spacing w:line="360" w:lineRule="auto"/>
        <w:ind w:firstLine="480" w:firstLineChars="200"/>
        <w:rPr>
          <w:rFonts w:ascii="宋体" w:hAnsi="宋体"/>
          <w:sz w:val="24"/>
          <w:szCs w:val="24"/>
        </w:rPr>
      </w:pPr>
      <w:r>
        <w:rPr>
          <w:rFonts w:hint="eastAsia" w:ascii="宋体" w:hAnsi="宋体"/>
          <w:sz w:val="24"/>
          <w:szCs w:val="24"/>
        </w:rPr>
        <w:t>按照《不动产权籍调查技术方案》(试行)要求，准备相关表格。</w:t>
      </w:r>
    </w:p>
    <w:p>
      <w:pPr>
        <w:spacing w:line="360" w:lineRule="auto"/>
        <w:ind w:firstLine="480" w:firstLineChars="200"/>
        <w:rPr>
          <w:rFonts w:ascii="宋体" w:hAnsi="宋体"/>
          <w:sz w:val="24"/>
          <w:szCs w:val="24"/>
        </w:rPr>
      </w:pPr>
      <w:r>
        <w:rPr>
          <w:rFonts w:hint="eastAsia" w:ascii="宋体" w:hAnsi="宋体"/>
          <w:sz w:val="24"/>
          <w:szCs w:val="24"/>
        </w:rPr>
        <w:t>(1)指界通知书；</w:t>
      </w:r>
    </w:p>
    <w:p>
      <w:pPr>
        <w:spacing w:line="360" w:lineRule="auto"/>
        <w:ind w:firstLine="480" w:firstLineChars="200"/>
        <w:rPr>
          <w:rFonts w:ascii="宋体" w:hAnsi="宋体"/>
          <w:sz w:val="24"/>
          <w:szCs w:val="24"/>
        </w:rPr>
      </w:pPr>
      <w:r>
        <w:rPr>
          <w:rFonts w:hint="eastAsia" w:ascii="宋体" w:hAnsi="宋体"/>
          <w:sz w:val="24"/>
          <w:szCs w:val="24"/>
        </w:rPr>
        <w:t>(2)法人代表(负责人)身份证明书、村民小组组长(负责人)身份证明书；</w:t>
      </w:r>
    </w:p>
    <w:p>
      <w:pPr>
        <w:spacing w:line="360" w:lineRule="auto"/>
        <w:ind w:firstLine="480" w:firstLineChars="200"/>
        <w:rPr>
          <w:rFonts w:ascii="宋体" w:hAnsi="宋体"/>
          <w:sz w:val="24"/>
          <w:szCs w:val="24"/>
        </w:rPr>
      </w:pPr>
      <w:r>
        <w:rPr>
          <w:rFonts w:hint="eastAsia" w:ascii="宋体" w:hAnsi="宋体"/>
          <w:sz w:val="24"/>
          <w:szCs w:val="24"/>
        </w:rPr>
        <w:t>(3)指界委托书；</w:t>
      </w:r>
    </w:p>
    <w:p>
      <w:pPr>
        <w:spacing w:line="360" w:lineRule="auto"/>
        <w:ind w:firstLine="480" w:firstLineChars="200"/>
        <w:rPr>
          <w:rFonts w:ascii="宋体" w:hAnsi="宋体"/>
          <w:sz w:val="24"/>
          <w:szCs w:val="24"/>
        </w:rPr>
      </w:pPr>
      <w:r>
        <w:rPr>
          <w:rFonts w:hint="eastAsia" w:ascii="宋体" w:hAnsi="宋体"/>
          <w:sz w:val="24"/>
          <w:szCs w:val="24"/>
        </w:rPr>
        <w:t>(4)违约缺席定界通知书；</w:t>
      </w:r>
    </w:p>
    <w:p>
      <w:pPr>
        <w:spacing w:line="360" w:lineRule="auto"/>
        <w:ind w:firstLine="480" w:firstLineChars="200"/>
        <w:rPr>
          <w:rFonts w:ascii="宋体" w:hAnsi="宋体"/>
          <w:sz w:val="24"/>
          <w:szCs w:val="24"/>
        </w:rPr>
      </w:pPr>
      <w:r>
        <w:rPr>
          <w:rFonts w:hint="eastAsia" w:ascii="宋体" w:hAnsi="宋体"/>
          <w:sz w:val="24"/>
          <w:szCs w:val="24"/>
        </w:rPr>
        <w:t>(5)土地登记申请书；</w:t>
      </w:r>
    </w:p>
    <w:p>
      <w:pPr>
        <w:spacing w:line="360" w:lineRule="auto"/>
        <w:ind w:firstLine="480" w:firstLineChars="200"/>
        <w:rPr>
          <w:rFonts w:ascii="宋体" w:hAnsi="宋体"/>
          <w:sz w:val="24"/>
          <w:szCs w:val="24"/>
        </w:rPr>
      </w:pPr>
      <w:r>
        <w:rPr>
          <w:rFonts w:hint="eastAsia" w:ascii="宋体" w:hAnsi="宋体"/>
          <w:sz w:val="24"/>
          <w:szCs w:val="24"/>
        </w:rPr>
        <w:t>(6)土地权属界线协议书、土地权属界线争议原由书；</w:t>
      </w:r>
    </w:p>
    <w:p>
      <w:pPr>
        <w:spacing w:line="360" w:lineRule="auto"/>
        <w:ind w:firstLine="480" w:firstLineChars="200"/>
        <w:rPr>
          <w:rFonts w:ascii="宋体" w:hAnsi="宋体"/>
          <w:sz w:val="24"/>
          <w:szCs w:val="24"/>
        </w:rPr>
      </w:pPr>
      <w:r>
        <w:rPr>
          <w:rFonts w:hint="eastAsia" w:ascii="宋体" w:hAnsi="宋体"/>
          <w:sz w:val="24"/>
          <w:szCs w:val="24"/>
        </w:rPr>
        <w:t>(7)地籍调查表。</w:t>
      </w:r>
    </w:p>
    <w:p>
      <w:pPr>
        <w:spacing w:line="360" w:lineRule="auto"/>
        <w:ind w:firstLine="480" w:firstLineChars="200"/>
        <w:rPr>
          <w:rFonts w:ascii="宋体" w:hAnsi="宋体"/>
          <w:sz w:val="24"/>
          <w:szCs w:val="24"/>
        </w:rPr>
      </w:pPr>
      <w:r>
        <w:rPr>
          <w:rFonts w:hint="eastAsia" w:ascii="宋体" w:hAnsi="宋体"/>
          <w:sz w:val="24"/>
          <w:szCs w:val="24"/>
        </w:rPr>
        <w:t>(8)房屋调查表</w:t>
      </w:r>
    </w:p>
    <w:p>
      <w:pPr>
        <w:pStyle w:val="5"/>
        <w:spacing w:line="360" w:lineRule="auto"/>
        <w:rPr>
          <w:rFonts w:ascii="宋体" w:hAnsi="宋体" w:eastAsia="宋体"/>
          <w:sz w:val="24"/>
          <w:szCs w:val="24"/>
        </w:rPr>
      </w:pPr>
      <w:bookmarkStart w:id="18" w:name="_Toc424572104"/>
      <w:bookmarkStart w:id="19" w:name="_Toc19669"/>
      <w:bookmarkStart w:id="20" w:name="_Toc429993138"/>
      <w:r>
        <w:rPr>
          <w:rFonts w:hint="eastAsia" w:ascii="宋体" w:hAnsi="宋体"/>
          <w:sz w:val="24"/>
          <w:szCs w:val="24"/>
        </w:rPr>
        <w:t>3.4.3</w:t>
      </w:r>
      <w:r>
        <w:rPr>
          <w:rFonts w:hint="eastAsia" w:ascii="宋体" w:hAnsi="宋体" w:eastAsia="宋体"/>
          <w:sz w:val="24"/>
          <w:szCs w:val="24"/>
        </w:rPr>
        <w:t>软硬件准备</w:t>
      </w:r>
      <w:bookmarkEnd w:id="18"/>
      <w:bookmarkEnd w:id="19"/>
      <w:bookmarkEnd w:id="20"/>
    </w:p>
    <w:p>
      <w:pPr>
        <w:spacing w:line="360" w:lineRule="auto"/>
        <w:ind w:firstLine="480" w:firstLineChars="200"/>
        <w:rPr>
          <w:rFonts w:ascii="宋体" w:hAnsi="宋体"/>
          <w:sz w:val="24"/>
          <w:szCs w:val="24"/>
        </w:rPr>
      </w:pPr>
      <w:r>
        <w:rPr>
          <w:rFonts w:hint="eastAsia" w:ascii="宋体" w:hAnsi="宋体"/>
          <w:sz w:val="24"/>
          <w:szCs w:val="24"/>
        </w:rPr>
        <w:t>(1)测绘仪器包括GPS接收机、全站仪、水准仪等；</w:t>
      </w:r>
    </w:p>
    <w:p>
      <w:pPr>
        <w:spacing w:line="360" w:lineRule="auto"/>
        <w:ind w:firstLine="480" w:firstLineChars="200"/>
        <w:rPr>
          <w:rFonts w:ascii="宋体" w:hAnsi="宋体"/>
          <w:sz w:val="24"/>
          <w:szCs w:val="24"/>
        </w:rPr>
      </w:pPr>
      <w:r>
        <w:rPr>
          <w:rFonts w:hint="eastAsia" w:ascii="宋体" w:hAnsi="宋体"/>
          <w:sz w:val="24"/>
          <w:szCs w:val="24"/>
        </w:rPr>
        <w:t>(2)计算机、打印机、绘图仪等；</w:t>
      </w:r>
    </w:p>
    <w:p>
      <w:pPr>
        <w:spacing w:line="360" w:lineRule="auto"/>
        <w:ind w:firstLine="480" w:firstLineChars="200"/>
        <w:rPr>
          <w:rFonts w:ascii="宋体" w:hAnsi="宋体"/>
          <w:sz w:val="24"/>
          <w:szCs w:val="24"/>
        </w:rPr>
      </w:pPr>
      <w:r>
        <w:rPr>
          <w:rFonts w:hint="eastAsia" w:ascii="宋体" w:hAnsi="宋体"/>
          <w:sz w:val="24"/>
          <w:szCs w:val="24"/>
        </w:rPr>
        <w:t>(3)生活、交通工具及劳动保护用品等；</w:t>
      </w:r>
    </w:p>
    <w:p>
      <w:pPr>
        <w:spacing w:line="360" w:lineRule="auto"/>
        <w:ind w:firstLine="480" w:firstLineChars="200"/>
        <w:rPr>
          <w:rFonts w:ascii="宋体" w:hAnsi="宋体"/>
          <w:sz w:val="24"/>
          <w:szCs w:val="24"/>
        </w:rPr>
      </w:pPr>
      <w:r>
        <w:rPr>
          <w:rFonts w:hint="eastAsia" w:ascii="宋体" w:hAnsi="宋体"/>
          <w:sz w:val="24"/>
          <w:szCs w:val="24"/>
        </w:rPr>
        <w:t>(4)图形编辑、控制网平差、数据库建设等软件。</w:t>
      </w:r>
    </w:p>
    <w:p>
      <w:pPr>
        <w:spacing w:line="360" w:lineRule="auto"/>
        <w:ind w:firstLine="240" w:firstLineChars="100"/>
        <w:rPr>
          <w:rFonts w:ascii="宋体" w:hAnsi="宋体"/>
          <w:sz w:val="24"/>
          <w:szCs w:val="24"/>
        </w:rPr>
      </w:pPr>
      <w:r>
        <w:rPr>
          <w:rFonts w:hint="eastAsia" w:ascii="宋体" w:hAnsi="宋体"/>
          <w:sz w:val="24"/>
          <w:szCs w:val="24"/>
        </w:rPr>
        <w:t>（5）坐标转换参数计算：利用国土资源局提供的《坐标转换系统》进行相应坐标系统间的转换。</w:t>
      </w:r>
    </w:p>
    <w:p>
      <w:pPr>
        <w:pStyle w:val="5"/>
        <w:spacing w:line="360" w:lineRule="auto"/>
        <w:rPr>
          <w:rFonts w:ascii="宋体" w:hAnsi="宋体" w:eastAsia="宋体"/>
          <w:sz w:val="24"/>
          <w:szCs w:val="24"/>
        </w:rPr>
      </w:pPr>
      <w:bookmarkStart w:id="21" w:name="_Toc5780"/>
      <w:bookmarkStart w:id="22" w:name="_Toc429993139"/>
      <w:bookmarkStart w:id="23" w:name="_Toc424572105"/>
      <w:r>
        <w:rPr>
          <w:rFonts w:hint="eastAsia" w:ascii="宋体" w:hAnsi="宋体"/>
          <w:sz w:val="24"/>
          <w:szCs w:val="24"/>
        </w:rPr>
        <w:t>3.4.4</w:t>
      </w:r>
      <w:r>
        <w:rPr>
          <w:rFonts w:hint="eastAsia" w:ascii="宋体" w:hAnsi="宋体" w:eastAsia="宋体"/>
          <w:sz w:val="24"/>
          <w:szCs w:val="24"/>
        </w:rPr>
        <w:t>宣传培训</w:t>
      </w:r>
      <w:bookmarkEnd w:id="21"/>
      <w:bookmarkEnd w:id="22"/>
      <w:bookmarkEnd w:id="23"/>
    </w:p>
    <w:p>
      <w:pPr>
        <w:spacing w:line="360" w:lineRule="auto"/>
        <w:rPr>
          <w:rFonts w:ascii="宋体" w:hAnsi="宋体"/>
          <w:sz w:val="24"/>
          <w:szCs w:val="24"/>
        </w:rPr>
      </w:pPr>
      <w:r>
        <w:rPr>
          <w:rFonts w:hint="eastAsia" w:ascii="宋体" w:hAnsi="宋体"/>
          <w:sz w:val="24"/>
          <w:szCs w:val="24"/>
        </w:rPr>
        <w:t>（1）宣传发动</w:t>
      </w:r>
    </w:p>
    <w:p>
      <w:pPr>
        <w:spacing w:line="360" w:lineRule="auto"/>
        <w:ind w:firstLine="480" w:firstLineChars="200"/>
        <w:rPr>
          <w:rFonts w:ascii="宋体" w:hAnsi="宋体"/>
          <w:sz w:val="24"/>
          <w:szCs w:val="24"/>
        </w:rPr>
      </w:pPr>
      <w:r>
        <w:rPr>
          <w:rFonts w:hint="eastAsia" w:ascii="宋体" w:hAnsi="宋体"/>
          <w:sz w:val="24"/>
          <w:szCs w:val="24"/>
        </w:rPr>
        <w:t>发布登记通告，在村、组居民点张贴，通过广播在全村进行宣传，并召开全村领导动员大会进行宣传发动。</w:t>
      </w:r>
    </w:p>
    <w:p>
      <w:pPr>
        <w:spacing w:line="360" w:lineRule="auto"/>
        <w:rPr>
          <w:rFonts w:ascii="宋体" w:hAnsi="宋体"/>
          <w:sz w:val="24"/>
          <w:szCs w:val="24"/>
        </w:rPr>
      </w:pPr>
      <w:r>
        <w:rPr>
          <w:rFonts w:hint="eastAsia" w:ascii="宋体" w:hAnsi="宋体"/>
          <w:sz w:val="24"/>
          <w:szCs w:val="24"/>
        </w:rPr>
        <w:t>（2）人员培训</w:t>
      </w:r>
    </w:p>
    <w:p>
      <w:pPr>
        <w:spacing w:line="360" w:lineRule="auto"/>
        <w:ind w:firstLine="480" w:firstLineChars="200"/>
        <w:rPr>
          <w:rFonts w:ascii="宋体" w:hAnsi="宋体"/>
          <w:sz w:val="24"/>
          <w:szCs w:val="24"/>
        </w:rPr>
      </w:pPr>
      <w:r>
        <w:rPr>
          <w:rFonts w:hint="eastAsia" w:ascii="宋体" w:hAnsi="宋体"/>
          <w:sz w:val="24"/>
          <w:szCs w:val="24"/>
        </w:rPr>
        <w:t>人员培训包括试点培训、村级培训和内部培训(内部技术骨干和作业员)，试点区培训和村级培训由县领导小组、国土资源局、镇政府、国土资源所、行政村等有关人员参加。</w:t>
      </w:r>
    </w:p>
    <w:p>
      <w:pPr>
        <w:pStyle w:val="7"/>
        <w:spacing w:line="360" w:lineRule="auto"/>
        <w:ind w:left="-2" w:firstLine="0"/>
        <w:jc w:val="left"/>
        <w:rPr>
          <w:rFonts w:ascii="宋体" w:hAnsi="宋体"/>
          <w:sz w:val="24"/>
          <w:szCs w:val="24"/>
        </w:rPr>
      </w:pPr>
      <w:r>
        <w:rPr>
          <w:rFonts w:hint="eastAsia" w:ascii="宋体" w:hAnsi="宋体"/>
          <w:sz w:val="24"/>
          <w:szCs w:val="24"/>
        </w:rPr>
        <w:drawing>
          <wp:inline distT="0" distB="0" distL="114300" distR="114300">
            <wp:extent cx="5928995" cy="6958965"/>
            <wp:effectExtent l="0" t="0" r="14605" b="13335"/>
            <wp:docPr id="7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3"/>
                    <pic:cNvPicPr>
                      <a:picLocks noChangeAspect="1"/>
                    </pic:cNvPicPr>
                  </pic:nvPicPr>
                  <pic:blipFill>
                    <a:blip r:embed="rId6"/>
                    <a:stretch>
                      <a:fillRect/>
                    </a:stretch>
                  </pic:blipFill>
                  <pic:spPr>
                    <a:xfrm>
                      <a:off x="0" y="0"/>
                      <a:ext cx="5928995" cy="6958965"/>
                    </a:xfrm>
                    <a:prstGeom prst="rect">
                      <a:avLst/>
                    </a:prstGeom>
                    <a:noFill/>
                    <a:ln w="9525">
                      <a:noFill/>
                    </a:ln>
                  </pic:spPr>
                </pic:pic>
              </a:graphicData>
            </a:graphic>
          </wp:inline>
        </w:drawing>
      </w:r>
    </w:p>
    <w:p>
      <w:pPr>
        <w:widowControl/>
        <w:outlineLvl w:val="2"/>
        <w:rPr>
          <w:rFonts w:ascii="宋体" w:hAnsi="宋体"/>
          <w:b/>
          <w:bCs/>
          <w:sz w:val="28"/>
          <w:szCs w:val="28"/>
        </w:rPr>
      </w:pPr>
      <w:r>
        <w:rPr>
          <w:rFonts w:hint="eastAsia" w:ascii="宋体" w:hAnsi="宋体"/>
          <w:sz w:val="24"/>
          <w:szCs w:val="24"/>
        </w:rPr>
        <w:br w:type="page"/>
      </w:r>
      <w:r>
        <w:rPr>
          <w:rFonts w:hint="eastAsia" w:ascii="宋体" w:hAnsi="宋体"/>
          <w:b/>
          <w:bCs/>
          <w:sz w:val="28"/>
          <w:szCs w:val="28"/>
        </w:rPr>
        <w:t>3.5、项目组织机构和主要人员岗位职责</w:t>
      </w:r>
    </w:p>
    <w:p>
      <w:pPr>
        <w:pStyle w:val="5"/>
      </w:pPr>
      <w:r>
        <w:rPr>
          <w:rFonts w:hint="eastAsia"/>
        </w:rPr>
        <w:t>3.5.1项目组织机构</w:t>
      </w:r>
    </w:p>
    <w:p>
      <w:pPr>
        <w:pStyle w:val="2"/>
      </w:pPr>
    </w:p>
    <w:p>
      <w:pPr>
        <w:spacing w:line="360" w:lineRule="auto"/>
        <w:rPr>
          <w:rFonts w:ascii="宋体" w:hAnsi="宋体"/>
          <w:sz w:val="24"/>
          <w:szCs w:val="24"/>
        </w:rPr>
      </w:pPr>
      <w:r>
        <w:rPr>
          <w:rFonts w:hint="eastAsia" w:ascii="宋体" w:hAnsi="宋体"/>
          <w:sz w:val="24"/>
          <w:szCs w:val="24"/>
        </w:rPr>
        <w:t xml:space="preserve"> 我公司将本着科学管理、指挥灵活、精干高效的原则，根据测绘特点，选派具有丰富管理经验、具有开拓进取精神、勤奋实干的管理人员和专业骨干组建项目经理部。</w:t>
      </w:r>
    </w:p>
    <w:p>
      <w:pPr>
        <w:spacing w:line="360" w:lineRule="auto"/>
        <w:rPr>
          <w:rFonts w:ascii="宋体" w:hAnsi="宋体"/>
          <w:sz w:val="24"/>
          <w:szCs w:val="24"/>
        </w:rPr>
      </w:pPr>
      <w:r>
        <w:rPr>
          <w:rFonts w:hint="eastAsia" w:ascii="宋体" w:hAnsi="宋体"/>
          <w:sz w:val="24"/>
          <w:szCs w:val="24"/>
        </w:rPr>
        <w:t>对本项目在中标后立即成立项目部，实施项目负责制度。其组织管理组织机构情况如下：</w:t>
      </w:r>
    </w:p>
    <w:p>
      <w:pPr>
        <w:spacing w:line="360" w:lineRule="auto"/>
        <w:rPr>
          <w:rFonts w:ascii="宋体" w:hAnsi="宋体"/>
          <w:sz w:val="24"/>
          <w:szCs w:val="24"/>
        </w:rPr>
      </w:pPr>
      <w:r>
        <w:rPr>
          <w:rFonts w:hint="eastAsia" w:ascii="宋体" w:hAnsi="宋体"/>
          <w:sz w:val="24"/>
          <w:szCs w:val="24"/>
        </w:rPr>
        <w:br w:type="page"/>
      </w:r>
    </w:p>
    <w:p>
      <w:pPr>
        <w:pStyle w:val="2"/>
      </w:pPr>
    </w:p>
    <w:p>
      <w:pPr>
        <w:spacing w:line="360" w:lineRule="auto"/>
        <w:rPr>
          <w:rFonts w:ascii="宋体" w:hAnsi="宋体"/>
          <w:b/>
          <w:sz w:val="24"/>
          <w:szCs w:val="24"/>
        </w:rPr>
      </w:pPr>
      <w:r>
        <w:rPr>
          <w:rFonts w:ascii="宋体" w:hAnsi="宋体"/>
          <w:b/>
          <w:sz w:val="24"/>
          <w:szCs w:val="24"/>
        </w:rPr>
        <mc:AlternateContent>
          <mc:Choice Requires="wps">
            <w:drawing>
              <wp:anchor distT="0" distB="0" distL="114300" distR="114300" simplePos="0" relativeHeight="251678720" behindDoc="0" locked="0" layoutInCell="1" allowOverlap="1">
                <wp:simplePos x="0" y="0"/>
                <wp:positionH relativeFrom="column">
                  <wp:posOffset>2106930</wp:posOffset>
                </wp:positionH>
                <wp:positionV relativeFrom="paragraph">
                  <wp:posOffset>96520</wp:posOffset>
                </wp:positionV>
                <wp:extent cx="1325880" cy="511175"/>
                <wp:effectExtent l="4445" t="5080" r="22225" b="17145"/>
                <wp:wrapNone/>
                <wp:docPr id="76" name="矩形 76"/>
                <wp:cNvGraphicFramePr/>
                <a:graphic xmlns:a="http://schemas.openxmlformats.org/drawingml/2006/main">
                  <a:graphicData uri="http://schemas.microsoft.com/office/word/2010/wordprocessingShape">
                    <wps:wsp>
                      <wps:cNvSpPr/>
                      <wps:spPr>
                        <a:xfrm>
                          <a:off x="0" y="0"/>
                          <a:ext cx="1325880" cy="5111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宋体" w:hAnsi="宋体"/>
                              </w:rPr>
                            </w:pPr>
                            <w:r>
                              <w:rPr>
                                <w:rFonts w:hint="eastAsia" w:ascii="宋体" w:hAnsi="宋体"/>
                              </w:rPr>
                              <w:t>公司总经理</w:t>
                            </w:r>
                          </w:p>
                        </w:txbxContent>
                      </wps:txbx>
                      <wps:bodyPr upright="1"/>
                    </wps:wsp>
                  </a:graphicData>
                </a:graphic>
              </wp:anchor>
            </w:drawing>
          </mc:Choice>
          <mc:Fallback>
            <w:pict>
              <v:rect id="_x0000_s1026" o:spid="_x0000_s1026" o:spt="1" style="position:absolute;left:0pt;margin-left:165.9pt;margin-top:7.6pt;height:40.25pt;width:104.4pt;z-index:251678720;mso-width-relative:page;mso-height-relative:page;" coordsize="21600,21600" o:gfxdata="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u&#10;t6AD1wAAAAkBAAAPAAAAAAAAAAEAIAAAACIAAABkcnMvZG93bnJldi54bWxQSwECFAAUAAAACACH&#10;TuJAGzbRmewBAADrAwAADgAAAAAAAAABACAAAAAmAQAAZHJzL2Uyb0RvYy54bWxQSwUGAAAAAAYA&#10;BgBZAQAAhAUAAAAA&#10;">
                <v:path/>
                <v:fill focussize="0,0"/>
                <v:stroke/>
                <v:imagedata o:title=""/>
                <o:lock v:ext="edit"/>
                <v:textbox>
                  <w:txbxContent>
                    <w:p>
                      <w:pPr>
                        <w:rPr>
                          <w:rFonts w:ascii="宋体" w:hAnsi="宋体"/>
                        </w:rPr>
                      </w:pPr>
                      <w:r>
                        <w:rPr>
                          <w:rFonts w:hint="eastAsia" w:ascii="宋体" w:hAnsi="宋体"/>
                        </w:rPr>
                        <w:t>公司总经理</w:t>
                      </w:r>
                    </w:p>
                  </w:txbxContent>
                </v:textbox>
              </v:rect>
            </w:pict>
          </mc:Fallback>
        </mc:AlternateContent>
      </w:r>
    </w:p>
    <w:p>
      <w:pPr>
        <w:spacing w:line="360" w:lineRule="auto"/>
        <w:rPr>
          <w:rFonts w:ascii="宋体" w:hAnsi="宋体"/>
          <w:b/>
          <w:sz w:val="24"/>
          <w:szCs w:val="24"/>
        </w:rPr>
      </w:pPr>
      <w:r>
        <w:rPr>
          <w:rFonts w:ascii="宋体" w:hAnsi="宋体"/>
          <w:b/>
          <w:sz w:val="24"/>
          <w:szCs w:val="24"/>
        </w:rPr>
        <mc:AlternateContent>
          <mc:Choice Requires="wps">
            <w:drawing>
              <wp:anchor distT="0" distB="0" distL="114300" distR="114300" simplePos="0" relativeHeight="251674624" behindDoc="0" locked="0" layoutInCell="1" allowOverlap="1">
                <wp:simplePos x="0" y="0"/>
                <wp:positionH relativeFrom="column">
                  <wp:posOffset>3416935</wp:posOffset>
                </wp:positionH>
                <wp:positionV relativeFrom="paragraph">
                  <wp:posOffset>111125</wp:posOffset>
                </wp:positionV>
                <wp:extent cx="1567815" cy="43180"/>
                <wp:effectExtent l="0" t="4445" r="13335" b="9525"/>
                <wp:wrapNone/>
                <wp:docPr id="246" name="直接箭头连接符 246"/>
                <wp:cNvGraphicFramePr/>
                <a:graphic xmlns:a="http://schemas.openxmlformats.org/drawingml/2006/main">
                  <a:graphicData uri="http://schemas.microsoft.com/office/word/2010/wordprocessingShape">
                    <wps:wsp>
                      <wps:cNvCnPr/>
                      <wps:spPr>
                        <a:xfrm>
                          <a:off x="0" y="0"/>
                          <a:ext cx="1567815" cy="4318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269.05pt;margin-top:8.75pt;height:3.4pt;width:123.45pt;z-index:251674624;mso-width-relative:page;mso-height-relative:page;" filled="f" coordsize="21600,21600" o:gfxdata="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FHc+B2AAAAAkBAAAPAAAAAAAAAAEAIAAAACIAAABkcnMvZG93bnJldi54bWxQSwECFAAUAAAA&#10;CACHTuJA9TDPvu4BAAC0AwAADgAAAAAAAAABACAAAAAnAQAAZHJzL2Uyb0RvYy54bWxQSwUGAAAA&#10;AAYABgBZAQAAhwUAAAAA&#10;">
                <v:path arrowok="t"/>
                <v:fill on="f" focussize="0,0"/>
                <v:stroke/>
                <v:imagedata o:title=""/>
                <o:lock v:ext="edit"/>
              </v:shape>
            </w:pict>
          </mc:Fallback>
        </mc:AlternateContent>
      </w:r>
      <w:r>
        <w:rPr>
          <w:rFonts w:ascii="宋体" w:hAnsi="宋体"/>
          <w:b/>
          <w:sz w:val="24"/>
          <w:szCs w:val="24"/>
        </w:rPr>
        <mc:AlternateContent>
          <mc:Choice Requires="wps">
            <w:drawing>
              <wp:anchor distT="0" distB="0" distL="114300" distR="114300" simplePos="0" relativeHeight="251676672" behindDoc="0" locked="0" layoutInCell="1" allowOverlap="1">
                <wp:simplePos x="0" y="0"/>
                <wp:positionH relativeFrom="column">
                  <wp:posOffset>5010150</wp:posOffset>
                </wp:positionH>
                <wp:positionV relativeFrom="paragraph">
                  <wp:posOffset>148590</wp:posOffset>
                </wp:positionV>
                <wp:extent cx="46990" cy="1992630"/>
                <wp:effectExtent l="4445" t="0" r="43815" b="7620"/>
                <wp:wrapNone/>
                <wp:docPr id="244" name="直接箭头连接符 244"/>
                <wp:cNvGraphicFramePr/>
                <a:graphic xmlns:a="http://schemas.openxmlformats.org/drawingml/2006/main">
                  <a:graphicData uri="http://schemas.microsoft.com/office/word/2010/wordprocessingShape">
                    <wps:wsp>
                      <wps:cNvCnPr/>
                      <wps:spPr>
                        <a:xfrm>
                          <a:off x="0" y="0"/>
                          <a:ext cx="46990" cy="199263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394.5pt;margin-top:11.7pt;height:156.9pt;width:3.7pt;z-index:251676672;mso-width-relative:page;mso-height-relative:page;" filled="f" coordsize="21600,21600" o:gfxdata="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PrtDrcAAAACgEAAA8AAAAAAAAAAQAgAAAAIgAAAGRycy9kb3ducmV2Lnht&#10;bFBLAQIUABQAAAAIAIdO4kAgRRp/9QEAALgDAAAOAAAAAAAAAAEAIAAAACsBAABkcnMvZTJvRG9j&#10;LnhtbFBLBQYAAAAABgAGAFkBAACSBQAAAAA=&#10;">
                <v:path arrowok="t"/>
                <v:fill on="f" focussize="0,0"/>
                <v:stroke endarrow="block"/>
                <v:imagedata o:title=""/>
                <o:lock v:ext="edit"/>
              </v:shape>
            </w:pict>
          </mc:Fallback>
        </mc:AlternateContent>
      </w:r>
      <w:r>
        <w:rPr>
          <w:rFonts w:ascii="宋体" w:hAnsi="宋体"/>
          <w:b/>
          <w:sz w:val="24"/>
          <w:szCs w:val="24"/>
        </w:rPr>
        <mc:AlternateContent>
          <mc:Choice Requires="wps">
            <w:drawing>
              <wp:anchor distT="0" distB="0" distL="114300" distR="114300" simplePos="0" relativeHeight="251675648" behindDoc="0" locked="0" layoutInCell="1" allowOverlap="1">
                <wp:simplePos x="0" y="0"/>
                <wp:positionH relativeFrom="column">
                  <wp:posOffset>2772410</wp:posOffset>
                </wp:positionH>
                <wp:positionV relativeFrom="paragraph">
                  <wp:posOffset>53340</wp:posOffset>
                </wp:positionV>
                <wp:extent cx="32385" cy="582295"/>
                <wp:effectExtent l="10160" t="0" r="33655" b="8255"/>
                <wp:wrapNone/>
                <wp:docPr id="245" name="直接连接符 245"/>
                <wp:cNvGraphicFramePr/>
                <a:graphic xmlns:a="http://schemas.openxmlformats.org/drawingml/2006/main">
                  <a:graphicData uri="http://schemas.microsoft.com/office/word/2010/wordprocessingShape">
                    <wps:wsp>
                      <wps:cNvCnPr/>
                      <wps:spPr>
                        <a:xfrm>
                          <a:off x="0" y="0"/>
                          <a:ext cx="32385" cy="58229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18.3pt;margin-top:4.2pt;height:45.85pt;width:2.55pt;z-index:251675648;mso-width-relative:page;mso-height-relative:page;" coordsize="21600,21600" o:gfxdata="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07hK9kAAAAJAQAADwAAAAAAAAABACAAAAAiAAAAZHJzL2Rvd25yZXYueG1sUEsBAhQAFAAAAAgA&#10;h07iQD+R5BzrAQAArwMAAA4AAAAAAAAAAQAgAAAAKAEAAGRycy9lMm9Eb2MueG1sUEsFBgAAAAAG&#10;AAYAWQEAAIUFAAAAAA==&#10;">
                <v:path arrowok="t"/>
                <v:fill focussize="0,0"/>
                <v:stroke endarrow="block"/>
                <v:imagedata o:title=""/>
                <o:lock v:ext="edit"/>
              </v:line>
            </w:pict>
          </mc:Fallback>
        </mc:AlternateContent>
      </w:r>
    </w:p>
    <w:p>
      <w:pPr>
        <w:spacing w:line="360" w:lineRule="auto"/>
        <w:rPr>
          <w:rFonts w:ascii="宋体" w:hAnsi="宋体"/>
          <w:b/>
          <w:sz w:val="24"/>
          <w:szCs w:val="24"/>
        </w:rPr>
      </w:pPr>
    </w:p>
    <w:p>
      <w:pPr>
        <w:spacing w:line="360" w:lineRule="auto"/>
        <w:rPr>
          <w:rFonts w:ascii="宋体" w:hAnsi="宋体"/>
          <w:b/>
          <w:sz w:val="24"/>
          <w:szCs w:val="24"/>
        </w:rPr>
      </w:pPr>
      <w:r>
        <w:rPr>
          <w:rFonts w:ascii="宋体" w:hAnsi="宋体"/>
          <w:b/>
          <w:sz w:val="24"/>
          <w:szCs w:val="24"/>
        </w:rPr>
        <mc:AlternateContent>
          <mc:Choice Requires="wps">
            <w:drawing>
              <wp:anchor distT="0" distB="0" distL="114300" distR="114300" simplePos="0" relativeHeight="251673600" behindDoc="0" locked="0" layoutInCell="1" allowOverlap="1">
                <wp:simplePos x="0" y="0"/>
                <wp:positionH relativeFrom="column">
                  <wp:posOffset>2376805</wp:posOffset>
                </wp:positionH>
                <wp:positionV relativeFrom="paragraph">
                  <wp:posOffset>33655</wp:posOffset>
                </wp:positionV>
                <wp:extent cx="992505" cy="511175"/>
                <wp:effectExtent l="4445" t="5080" r="12700" b="17145"/>
                <wp:wrapNone/>
                <wp:docPr id="242" name="矩形 242"/>
                <wp:cNvGraphicFramePr/>
                <a:graphic xmlns:a="http://schemas.openxmlformats.org/drawingml/2006/main">
                  <a:graphicData uri="http://schemas.microsoft.com/office/word/2010/wordprocessingShape">
                    <wps:wsp>
                      <wps:cNvSpPr/>
                      <wps:spPr>
                        <a:xfrm>
                          <a:off x="0" y="0"/>
                          <a:ext cx="992505" cy="5111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ascii="宋体" w:hAnsi="宋体"/>
                              </w:rPr>
                              <w:t>主管业务领导</w:t>
                            </w:r>
                          </w:p>
                        </w:txbxContent>
                      </wps:txbx>
                      <wps:bodyPr upright="1"/>
                    </wps:wsp>
                  </a:graphicData>
                </a:graphic>
              </wp:anchor>
            </w:drawing>
          </mc:Choice>
          <mc:Fallback>
            <w:pict>
              <v:rect id="_x0000_s1026" o:spid="_x0000_s1026" o:spt="1" style="position:absolute;left:0pt;margin-left:187.15pt;margin-top:2.65pt;height:40.25pt;width:78.15pt;z-index:251673600;mso-width-relative:page;mso-height-relative:page;" coordsize="21600,21600" o:gfxdata="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Z&#10;8lbR2AAAAAgBAAAPAAAAAAAAAAEAIAAAACIAAABkcnMvZG93bnJldi54bWxQSwECFAAUAAAACACH&#10;TuJA6rPkSOsBAADsAwAADgAAAAAAAAABACAAAAAnAQAAZHJzL2Uyb0RvYy54bWxQSwUGAAAAAAYA&#10;BgBZAQAAhAUAAAAA&#10;">
                <v:path/>
                <v:fill focussize="0,0"/>
                <v:stroke/>
                <v:imagedata o:title=""/>
                <o:lock v:ext="edit"/>
                <v:textbox>
                  <w:txbxContent>
                    <w:p>
                      <w:r>
                        <w:rPr>
                          <w:rFonts w:hint="eastAsia" w:ascii="宋体" w:hAnsi="宋体"/>
                        </w:rPr>
                        <w:t>主管业务领导</w:t>
                      </w:r>
                    </w:p>
                  </w:txbxContent>
                </v:textbox>
              </v:rect>
            </w:pict>
          </mc:Fallback>
        </mc:AlternateContent>
      </w:r>
    </w:p>
    <w:p>
      <w:pPr>
        <w:spacing w:line="360" w:lineRule="auto"/>
        <w:rPr>
          <w:rFonts w:ascii="宋体" w:hAnsi="宋体"/>
          <w:b/>
          <w:sz w:val="24"/>
          <w:szCs w:val="24"/>
        </w:rPr>
      </w:pPr>
      <w:r>
        <w:rPr>
          <w:rFonts w:ascii="宋体" w:hAnsi="宋体"/>
          <w:b/>
          <w:sz w:val="24"/>
          <w:szCs w:val="24"/>
        </w:rPr>
        <mc:AlternateContent>
          <mc:Choice Requires="wps">
            <w:drawing>
              <wp:anchor distT="0" distB="0" distL="114300" distR="114300" simplePos="0" relativeHeight="251660288" behindDoc="0" locked="0" layoutInCell="1" allowOverlap="1">
                <wp:simplePos x="0" y="0"/>
                <wp:positionH relativeFrom="column">
                  <wp:posOffset>2899410</wp:posOffset>
                </wp:positionH>
                <wp:positionV relativeFrom="paragraph">
                  <wp:posOffset>148590</wp:posOffset>
                </wp:positionV>
                <wp:extent cx="635" cy="393700"/>
                <wp:effectExtent l="37465" t="0" r="38100" b="6350"/>
                <wp:wrapNone/>
                <wp:docPr id="243" name="直接连接符 243"/>
                <wp:cNvGraphicFramePr/>
                <a:graphic xmlns:a="http://schemas.openxmlformats.org/drawingml/2006/main">
                  <a:graphicData uri="http://schemas.microsoft.com/office/word/2010/wordprocessingShape">
                    <wps:wsp>
                      <wps:cNvCnPr/>
                      <wps:spPr>
                        <a:xfrm>
                          <a:off x="0" y="0"/>
                          <a:ext cx="635" cy="3937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28.3pt;margin-top:11.7pt;height:31pt;width:0.05pt;z-index:251660288;mso-width-relative:page;mso-height-relative:page;" coordsize="21600,21600" o:gfxdata="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Cwp+wtoAAAAJAQAADwAAAAAAAAABACAAAAAiAAAAZHJzL2Rvd25yZXYueG1sUEsBAhQAFAAAAAgA&#10;h07iQE6ZcgjqAQAArQMAAA4AAAAAAAAAAQAgAAAAKQEAAGRycy9lMm9Eb2MueG1sUEsFBgAAAAAG&#10;AAYAWQEAAIUFAAAAAA==&#10;">
                <v:path arrowok="t"/>
                <v:fill focussize="0,0"/>
                <v:stroke endarrow="block"/>
                <v:imagedata o:title=""/>
                <o:lock v:ext="edit"/>
              </v:line>
            </w:pict>
          </mc:Fallback>
        </mc:AlternateContent>
      </w:r>
    </w:p>
    <w:p>
      <w:pPr>
        <w:spacing w:line="360" w:lineRule="auto"/>
        <w:rPr>
          <w:rFonts w:ascii="宋体" w:hAnsi="宋体"/>
          <w:b/>
          <w:sz w:val="24"/>
          <w:szCs w:val="24"/>
        </w:rPr>
      </w:pPr>
    </w:p>
    <w:tbl>
      <w:tblPr>
        <w:tblStyle w:val="12"/>
        <w:tblpPr w:leftFromText="180" w:rightFromText="180" w:vertAnchor="text" w:horzAnchor="page" w:tblpX="5662" w:tblpY="240"/>
        <w:tblOverlap w:val="never"/>
        <w:tblW w:w="1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1560" w:type="dxa"/>
            <w:vAlign w:val="center"/>
          </w:tcPr>
          <w:p>
            <w:pPr>
              <w:snapToGrid w:val="0"/>
              <w:spacing w:line="360" w:lineRule="auto"/>
              <w:ind w:right="-113"/>
              <w:jc w:val="center"/>
              <w:rPr>
                <w:rFonts w:ascii="宋体" w:hAnsi="宋体"/>
                <w:sz w:val="24"/>
                <w:szCs w:val="24"/>
              </w:rPr>
            </w:pPr>
            <w:r>
              <w:rPr>
                <w:rFonts w:ascii="宋体" w:hAnsi="宋体"/>
                <w:bCs/>
                <w:sz w:val="24"/>
                <w:szCs w:val="24"/>
              </w:rPr>
              <mc:AlternateContent>
                <mc:Choice Requires="wps">
                  <w:drawing>
                    <wp:anchor distT="0" distB="0" distL="114300" distR="114300" simplePos="0" relativeHeight="251684864" behindDoc="0" locked="0" layoutInCell="1" allowOverlap="1">
                      <wp:simplePos x="0" y="0"/>
                      <wp:positionH relativeFrom="column">
                        <wp:posOffset>5029835</wp:posOffset>
                      </wp:positionH>
                      <wp:positionV relativeFrom="paragraph">
                        <wp:posOffset>-5715</wp:posOffset>
                      </wp:positionV>
                      <wp:extent cx="635" cy="342265"/>
                      <wp:effectExtent l="37465" t="0" r="38100" b="635"/>
                      <wp:wrapNone/>
                      <wp:docPr id="85" name="直接连接符 85"/>
                      <wp:cNvGraphicFramePr/>
                      <a:graphic xmlns:a="http://schemas.openxmlformats.org/drawingml/2006/main">
                        <a:graphicData uri="http://schemas.microsoft.com/office/word/2010/wordprocessingShape">
                          <wps:wsp>
                            <wps:cNvCnPr/>
                            <wps:spPr>
                              <a:xfrm>
                                <a:off x="0" y="0"/>
                                <a:ext cx="635" cy="34226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396.05pt;margin-top:-0.45pt;height:26.95pt;width:0.05pt;z-index:251684864;mso-width-relative:page;mso-height-relative:page;" coordsize="21600,21600" o:gfxdata="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DU/DL&#10;2AAAAAgBAAAPAAAAAAAAAAEAIAAAACIAAABkcnMvZG93bnJldi54bWxQSwECFAAUAAAACACHTuJA&#10;HLcYnegBAACrAwAADgAAAAAAAAABACAAAAAnAQAAZHJzL2Uyb0RvYy54bWxQSwUGAAAAAAYABgBZ&#10;AQAAgQUAAAAA&#10;">
                      <v:path arrowok="t"/>
                      <v:fill focussize="0,0"/>
                      <v:stroke endarrow="block"/>
                      <v:imagedata o:title=""/>
                      <o:lock v:ext="edit"/>
                    </v:line>
                  </w:pict>
                </mc:Fallback>
              </mc:AlternateContent>
            </w:r>
            <w:r>
              <w:rPr>
                <w:rFonts w:hint="eastAsia" w:ascii="宋体" w:hAnsi="宋体"/>
                <w:bCs/>
                <w:sz w:val="24"/>
                <w:szCs w:val="24"/>
              </w:rPr>
              <w:t>测量部</w:t>
            </w:r>
          </w:p>
        </w:tc>
      </w:tr>
    </w:tbl>
    <w:p>
      <w:pPr>
        <w:spacing w:line="360" w:lineRule="auto"/>
        <w:rPr>
          <w:rFonts w:ascii="宋体" w:hAnsi="宋体"/>
          <w:b/>
          <w:sz w:val="24"/>
          <w:szCs w:val="24"/>
        </w:rPr>
      </w:pPr>
    </w:p>
    <w:p>
      <w:pPr>
        <w:spacing w:line="360" w:lineRule="auto"/>
        <w:rPr>
          <w:rFonts w:ascii="宋体" w:hAnsi="宋体"/>
          <w:b/>
          <w:sz w:val="24"/>
          <w:szCs w:val="24"/>
        </w:rPr>
      </w:pPr>
      <w:r>
        <w:rPr>
          <w:rFonts w:ascii="宋体" w:hAnsi="宋体"/>
          <w:b/>
          <w:sz w:val="24"/>
          <w:szCs w:val="24"/>
        </w:rPr>
        <mc:AlternateContent>
          <mc:Choice Requires="wps">
            <w:drawing>
              <wp:anchor distT="0" distB="0" distL="114300" distR="114300" simplePos="0" relativeHeight="251672576" behindDoc="0" locked="0" layoutInCell="1" allowOverlap="1">
                <wp:simplePos x="0" y="0"/>
                <wp:positionH relativeFrom="column">
                  <wp:posOffset>4601210</wp:posOffset>
                </wp:positionH>
                <wp:positionV relativeFrom="paragraph">
                  <wp:posOffset>327025</wp:posOffset>
                </wp:positionV>
                <wp:extent cx="868680" cy="532130"/>
                <wp:effectExtent l="4445" t="4445" r="22225" b="15875"/>
                <wp:wrapNone/>
                <wp:docPr id="247" name="矩形 247"/>
                <wp:cNvGraphicFramePr/>
                <a:graphic xmlns:a="http://schemas.openxmlformats.org/drawingml/2006/main">
                  <a:graphicData uri="http://schemas.microsoft.com/office/word/2010/wordprocessingShape">
                    <wps:wsp>
                      <wps:cNvSpPr/>
                      <wps:spPr>
                        <a:xfrm>
                          <a:off x="0" y="0"/>
                          <a:ext cx="868680" cy="53213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宋体" w:hAnsi="宋体"/>
                                <w:sz w:val="24"/>
                                <w:szCs w:val="24"/>
                              </w:rPr>
                            </w:pPr>
                            <w:r>
                              <w:rPr>
                                <w:rFonts w:hint="eastAsia" w:ascii="宋体" w:hAnsi="宋体"/>
                                <w:sz w:val="24"/>
                                <w:szCs w:val="24"/>
                              </w:rPr>
                              <w:t>公司总工</w:t>
                            </w:r>
                          </w:p>
                        </w:txbxContent>
                      </wps:txbx>
                      <wps:bodyPr upright="1"/>
                    </wps:wsp>
                  </a:graphicData>
                </a:graphic>
              </wp:anchor>
            </w:drawing>
          </mc:Choice>
          <mc:Fallback>
            <w:pict>
              <v:rect id="_x0000_s1026" o:spid="_x0000_s1026" o:spt="1" style="position:absolute;left:0pt;margin-left:362.3pt;margin-top:25.75pt;height:41.9pt;width:68.4pt;z-index:251672576;mso-width-relative:page;mso-height-relative:page;" coordsize="21600,21600" o:gfxdata="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39ZQrZAAAACgEAAA8AAAAAAAAAAQAgAAAAIgAAAGRycy9kb3ducmV2LnhtbFBLAQIUABQA&#10;AAAIAIdO4kAfRBWw7wEAAOwDAAAOAAAAAAAAAAEAIAAAACgBAABkcnMvZTJvRG9jLnhtbFBLBQYA&#10;AAAABgAGAFkBAACJBQAAAAA=&#10;">
                <v:path/>
                <v:fill focussize="0,0"/>
                <v:stroke/>
                <v:imagedata o:title=""/>
                <o:lock v:ext="edit"/>
                <v:textbox>
                  <w:txbxContent>
                    <w:p>
                      <w:pPr>
                        <w:rPr>
                          <w:rFonts w:ascii="宋体" w:hAnsi="宋体"/>
                          <w:sz w:val="24"/>
                          <w:szCs w:val="24"/>
                        </w:rPr>
                      </w:pPr>
                      <w:r>
                        <w:rPr>
                          <w:rFonts w:hint="eastAsia" w:ascii="宋体" w:hAnsi="宋体"/>
                          <w:sz w:val="24"/>
                          <w:szCs w:val="24"/>
                        </w:rPr>
                        <w:t>公司总工</w:t>
                      </w:r>
                    </w:p>
                  </w:txbxContent>
                </v:textbox>
              </v:rect>
            </w:pict>
          </mc:Fallback>
        </mc:AlternateContent>
      </w:r>
    </w:p>
    <w:p>
      <w:pPr>
        <w:spacing w:line="360" w:lineRule="auto"/>
        <w:rPr>
          <w:rFonts w:ascii="宋体" w:hAnsi="宋体"/>
          <w:b/>
          <w:sz w:val="24"/>
          <w:szCs w:val="24"/>
        </w:rPr>
      </w:pPr>
      <w:r>
        <w:rPr>
          <w:rFonts w:ascii="宋体" w:hAnsi="宋体"/>
          <w:b/>
          <w:sz w:val="24"/>
          <w:szCs w:val="24"/>
        </w:rPr>
        <mc:AlternateContent>
          <mc:Choice Requires="wps">
            <w:drawing>
              <wp:anchor distT="0" distB="0" distL="114300" distR="114300" simplePos="0" relativeHeight="251680768" behindDoc="0" locked="0" layoutInCell="1" allowOverlap="1">
                <wp:simplePos x="0" y="0"/>
                <wp:positionH relativeFrom="column">
                  <wp:posOffset>2907665</wp:posOffset>
                </wp:positionH>
                <wp:positionV relativeFrom="paragraph">
                  <wp:posOffset>20955</wp:posOffset>
                </wp:positionV>
                <wp:extent cx="635" cy="363220"/>
                <wp:effectExtent l="38100" t="0" r="37465" b="17780"/>
                <wp:wrapNone/>
                <wp:docPr id="248" name="直接连接符 248"/>
                <wp:cNvGraphicFramePr/>
                <a:graphic xmlns:a="http://schemas.openxmlformats.org/drawingml/2006/main">
                  <a:graphicData uri="http://schemas.microsoft.com/office/word/2010/wordprocessingShape">
                    <wps:wsp>
                      <wps:cNvCnPr/>
                      <wps:spPr>
                        <a:xfrm flipH="1">
                          <a:off x="0" y="0"/>
                          <a:ext cx="635" cy="36322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228.95pt;margin-top:1.65pt;height:28.6pt;width:0.05pt;z-index:251680768;mso-width-relative:page;mso-height-relative:page;" coordsize="21600,21600" o:gfxdata="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JVZN7ZAAAACAEAAA8AAAAAAAAAAQAgAAAAIgAAAGRycy9kb3ducmV2LnhtbFBLAQIU&#10;ABQAAAAIAIdO4kBgcDuT8gEAALcDAAAOAAAAAAAAAAEAIAAAACgBAABkcnMvZTJvRG9jLnhtbFBL&#10;BQYAAAAABgAGAFkBAACMBQAAAAA=&#10;">
                <v:path arrowok="t"/>
                <v:fill focussize="0,0"/>
                <v:stroke endarrow="block"/>
                <v:imagedata o:title=""/>
                <o:lock v:ext="edit"/>
              </v:line>
            </w:pict>
          </mc:Fallback>
        </mc:AlternateContent>
      </w:r>
    </w:p>
    <w:p>
      <w:pPr>
        <w:spacing w:line="360" w:lineRule="auto"/>
        <w:rPr>
          <w:rFonts w:ascii="宋体" w:hAnsi="宋体"/>
          <w:b/>
          <w:sz w:val="24"/>
          <w:szCs w:val="24"/>
        </w:rPr>
      </w:pPr>
      <w:r>
        <w:rPr>
          <w:rFonts w:ascii="宋体" w:hAnsi="宋体"/>
          <w:sz w:val="24"/>
          <w:szCs w:val="24"/>
        </w:rPr>
        <mc:AlternateContent>
          <mc:Choice Requires="wps">
            <w:drawing>
              <wp:anchor distT="0" distB="0" distL="114300" distR="114300" simplePos="0" relativeHeight="251677696" behindDoc="0" locked="0" layoutInCell="1" allowOverlap="1">
                <wp:simplePos x="0" y="0"/>
                <wp:positionH relativeFrom="column">
                  <wp:posOffset>5013960</wp:posOffset>
                </wp:positionH>
                <wp:positionV relativeFrom="paragraph">
                  <wp:posOffset>261620</wp:posOffset>
                </wp:positionV>
                <wp:extent cx="6350" cy="365125"/>
                <wp:effectExtent l="33020" t="0" r="36830" b="15875"/>
                <wp:wrapNone/>
                <wp:docPr id="249" name="直接连接符 249"/>
                <wp:cNvGraphicFramePr/>
                <a:graphic xmlns:a="http://schemas.openxmlformats.org/drawingml/2006/main">
                  <a:graphicData uri="http://schemas.microsoft.com/office/word/2010/wordprocessingShape">
                    <wps:wsp>
                      <wps:cNvCnPr/>
                      <wps:spPr>
                        <a:xfrm>
                          <a:off x="0" y="0"/>
                          <a:ext cx="6350" cy="36512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394.8pt;margin-top:20.6pt;height:28.75pt;width:0.5pt;z-index:251677696;mso-width-relative:page;mso-height-relative:page;" coordsize="21600,21600" o:gfxdata="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S&#10;+1x+2gAAAAkBAAAPAAAAAAAAAAEAIAAAACIAAABkcnMvZG93bnJldi54bWxQSwECFAAUAAAACACH&#10;TuJAJeGvKOkBAACuAwAADgAAAAAAAAABACAAAAApAQAAZHJzL2Uyb0RvYy54bWxQSwUGAAAAAAYA&#10;BgBZAQAAhAUAAAAA&#10;">
                <v:path arrowok="t"/>
                <v:fill focussize="0,0"/>
                <v:stroke endarrow="block"/>
                <v:imagedata o:title=""/>
                <o:lock v:ext="edit"/>
              </v:line>
            </w:pict>
          </mc:Fallback>
        </mc:AlternateContent>
      </w:r>
    </w:p>
    <w:tbl>
      <w:tblPr>
        <w:tblStyle w:val="12"/>
        <w:tblW w:w="1559" w:type="dxa"/>
        <w:tblInd w:w="39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1559" w:type="dxa"/>
            <w:vAlign w:val="center"/>
          </w:tcPr>
          <w:p>
            <w:pPr>
              <w:snapToGrid w:val="0"/>
              <w:spacing w:line="360" w:lineRule="auto"/>
              <w:ind w:right="-113"/>
              <w:jc w:val="center"/>
              <w:rPr>
                <w:rFonts w:ascii="宋体" w:hAnsi="宋体"/>
                <w:sz w:val="24"/>
                <w:szCs w:val="24"/>
              </w:rPr>
            </w:pPr>
            <w:r>
              <w:rPr>
                <w:rFonts w:ascii="宋体" w:hAnsi="宋体"/>
                <w:sz w:val="24"/>
                <w:szCs w:val="24"/>
              </w:rPr>
              <mc:AlternateContent>
                <mc:Choice Requires="wps">
                  <w:drawing>
                    <wp:anchor distT="0" distB="0" distL="114300" distR="114300" simplePos="0" relativeHeight="251679744" behindDoc="0" locked="0" layoutInCell="1" allowOverlap="1">
                      <wp:simplePos x="0" y="0"/>
                      <wp:positionH relativeFrom="column">
                        <wp:posOffset>426085</wp:posOffset>
                      </wp:positionH>
                      <wp:positionV relativeFrom="paragraph">
                        <wp:posOffset>279400</wp:posOffset>
                      </wp:positionV>
                      <wp:extent cx="4445" cy="322580"/>
                      <wp:effectExtent l="34925" t="0" r="36830" b="1270"/>
                      <wp:wrapNone/>
                      <wp:docPr id="250" name="直接连接符 250"/>
                      <wp:cNvGraphicFramePr/>
                      <a:graphic xmlns:a="http://schemas.openxmlformats.org/drawingml/2006/main">
                        <a:graphicData uri="http://schemas.microsoft.com/office/word/2010/wordprocessingShape">
                          <wps:wsp>
                            <wps:cNvCnPr/>
                            <wps:spPr>
                              <a:xfrm>
                                <a:off x="0" y="0"/>
                                <a:ext cx="4445" cy="32258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33.55pt;margin-top:22pt;height:25.4pt;width:0.35pt;z-index:251679744;mso-width-relative:page;mso-height-relative:page;" coordsize="21600,21600" o:gfxdata="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d+fb&#10;MtgAAAAHAQAADwAAAAAAAAABACAAAAAiAAAAZHJzL2Rvd25yZXYueG1sUEsBAhQAFAAAAAgAh07i&#10;QH3KnZDpAQAArgMAAA4AAAAAAAAAAQAgAAAAJwEAAGRycy9lMm9Eb2MueG1sUEsFBgAAAAAGAAYA&#10;WQEAAIIFAAAAAA==&#10;">
                      <v:path arrowok="t"/>
                      <v:fill focussize="0,0"/>
                      <v:stroke endarrow="block"/>
                      <v:imagedata o:title=""/>
                      <o:lock v:ext="edit"/>
                    </v:line>
                  </w:pict>
                </mc:Fallback>
              </mc:AlternateContent>
            </w:r>
            <w:r>
              <w:rPr>
                <w:rFonts w:ascii="宋体" w:hAnsi="宋体"/>
                <w:bCs/>
                <w:sz w:val="24"/>
                <w:szCs w:val="24"/>
              </w:rPr>
              <mc:AlternateContent>
                <mc:Choice Requires="wps">
                  <w:drawing>
                    <wp:anchor distT="0" distB="0" distL="114300" distR="114300" simplePos="0" relativeHeight="251661312" behindDoc="0" locked="0" layoutInCell="1" allowOverlap="1">
                      <wp:simplePos x="0" y="0"/>
                      <wp:positionH relativeFrom="column">
                        <wp:posOffset>5029835</wp:posOffset>
                      </wp:positionH>
                      <wp:positionV relativeFrom="paragraph">
                        <wp:posOffset>-5715</wp:posOffset>
                      </wp:positionV>
                      <wp:extent cx="635" cy="342265"/>
                      <wp:effectExtent l="37465" t="0" r="38100" b="635"/>
                      <wp:wrapNone/>
                      <wp:docPr id="251" name="直接连接符 251"/>
                      <wp:cNvGraphicFramePr/>
                      <a:graphic xmlns:a="http://schemas.openxmlformats.org/drawingml/2006/main">
                        <a:graphicData uri="http://schemas.microsoft.com/office/word/2010/wordprocessingShape">
                          <wps:wsp>
                            <wps:cNvCnPr/>
                            <wps:spPr>
                              <a:xfrm>
                                <a:off x="0" y="0"/>
                                <a:ext cx="635" cy="34226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396.05pt;margin-top:-0.45pt;height:26.95pt;width:0.05pt;z-index:251661312;mso-width-relative:page;mso-height-relative:page;" coordsize="21600,21600" o:gfxdata="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NT8MvY&#10;AAAACAEAAA8AAAAAAAAAAQAgAAAAIgAAAGRycy9kb3ducmV2LnhtbFBLAQIUABQAAAAIAIdO4kDC&#10;He7u5wEAAK0DAAAOAAAAAAAAAAEAIAAAACcBAABkcnMvZTJvRG9jLnhtbFBLBQYAAAAABgAGAFkB&#10;AACABQAAAAA=&#10;">
                      <v:path arrowok="t"/>
                      <v:fill focussize="0,0"/>
                      <v:stroke endarrow="block"/>
                      <v:imagedata o:title=""/>
                      <o:lock v:ext="edit"/>
                    </v:line>
                  </w:pict>
                </mc:Fallback>
              </mc:AlternateContent>
            </w:r>
            <w:r>
              <w:rPr>
                <w:rFonts w:hint="eastAsia" w:ascii="宋体" w:hAnsi="宋体"/>
                <w:sz w:val="24"/>
                <w:szCs w:val="24"/>
              </w:rPr>
              <w:t>项目负责人</w:t>
            </w:r>
          </w:p>
        </w:tc>
      </w:tr>
    </w:tbl>
    <w:tbl>
      <w:tblPr>
        <w:tblStyle w:val="12"/>
        <w:tblpPr w:leftFromText="180" w:rightFromText="180" w:vertAnchor="text" w:horzAnchor="page" w:tblpX="2920" w:tblpY="330"/>
        <w:tblOverlap w:val="never"/>
        <w:tblW w:w="1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526" w:type="dxa"/>
            <w:vAlign w:val="center"/>
          </w:tcPr>
          <w:p>
            <w:pPr>
              <w:snapToGrid w:val="0"/>
              <w:spacing w:line="360" w:lineRule="auto"/>
              <w:ind w:right="-113" w:firstLine="120" w:firstLineChars="50"/>
              <w:rPr>
                <w:rFonts w:ascii="宋体" w:hAnsi="宋体"/>
                <w:sz w:val="24"/>
                <w:szCs w:val="24"/>
              </w:rPr>
            </w:pPr>
            <w:r>
              <w:rPr>
                <w:rFonts w:ascii="宋体" w:hAnsi="宋体"/>
                <w:sz w:val="24"/>
                <w:szCs w:val="24"/>
              </w:rPr>
              <mc:AlternateContent>
                <mc:Choice Requires="wps">
                  <w:drawing>
                    <wp:anchor distT="0" distB="0" distL="114300" distR="114300" simplePos="0" relativeHeight="251664384" behindDoc="0" locked="0" layoutInCell="1" allowOverlap="1">
                      <wp:simplePos x="0" y="0"/>
                      <wp:positionH relativeFrom="column">
                        <wp:posOffset>443230</wp:posOffset>
                      </wp:positionH>
                      <wp:positionV relativeFrom="paragraph">
                        <wp:posOffset>232410</wp:posOffset>
                      </wp:positionV>
                      <wp:extent cx="1905" cy="472440"/>
                      <wp:effectExtent l="38100" t="0" r="36195" b="3810"/>
                      <wp:wrapNone/>
                      <wp:docPr id="252" name="直接连接符 252"/>
                      <wp:cNvGraphicFramePr/>
                      <a:graphic xmlns:a="http://schemas.openxmlformats.org/drawingml/2006/main">
                        <a:graphicData uri="http://schemas.microsoft.com/office/word/2010/wordprocessingShape">
                          <wps:wsp>
                            <wps:cNvCnPr/>
                            <wps:spPr>
                              <a:xfrm flipH="1">
                                <a:off x="0" y="0"/>
                                <a:ext cx="1905" cy="47244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34.9pt;margin-top:18.3pt;height:37.2pt;width:0.15pt;z-index:251664384;mso-width-relative:page;mso-height-relative:page;" coordsize="21600,21600" o:gfxdata="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UxQrNgAAAAIAQAADwAAAAAAAAABACAAAAAiAAAAZHJzL2Rvd25yZXYueG1sUEsBAhQA&#10;FAAAAAgAh07iQNNmDqTyAQAAuAMAAA4AAAAAAAAAAQAgAAAAJwEAAGRycy9lMm9Eb2MueG1sUEsF&#10;BgAAAAAGAAYAWQEAAIsFAAAAAA==&#10;">
                      <v:path arrowok="t"/>
                      <v:fill focussize="0,0"/>
                      <v:stroke endarrow="block"/>
                      <v:imagedata o:title=""/>
                      <o:lock v:ext="edit"/>
                    </v:line>
                  </w:pict>
                </mc:Fallback>
              </mc:AlternateContent>
            </w:r>
            <w:r>
              <w:rPr>
                <w:rFonts w:hint="eastAsia" w:ascii="宋体" w:hAnsi="宋体"/>
                <w:sz w:val="24"/>
                <w:szCs w:val="24"/>
              </w:rPr>
              <w:t>公司纪检</w:t>
            </w:r>
          </w:p>
        </w:tc>
      </w:tr>
    </w:tbl>
    <w:tbl>
      <w:tblPr>
        <w:tblStyle w:val="12"/>
        <w:tblpPr w:leftFromText="180" w:rightFromText="180" w:vertAnchor="text" w:horzAnchor="page" w:tblpX="8896" w:tblpY="80"/>
        <w:tblW w:w="1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526" w:type="dxa"/>
            <w:vAlign w:val="center"/>
          </w:tcPr>
          <w:p>
            <w:pPr>
              <w:snapToGrid w:val="0"/>
              <w:spacing w:line="360" w:lineRule="auto"/>
              <w:ind w:right="-113"/>
              <w:jc w:val="center"/>
              <w:rPr>
                <w:rFonts w:ascii="宋体" w:hAnsi="宋体"/>
                <w:sz w:val="24"/>
                <w:szCs w:val="24"/>
              </w:rPr>
            </w:pPr>
            <w:r>
              <w:rPr>
                <w:rFonts w:hint="eastAsia" w:ascii="宋体" w:hAnsi="宋体"/>
                <w:sz w:val="24"/>
                <w:szCs w:val="24"/>
              </w:rPr>
              <w:t>公司专家组</w:t>
            </w:r>
          </w:p>
        </w:tc>
      </w:tr>
    </w:tbl>
    <w:p>
      <w:pPr>
        <w:snapToGrid w:val="0"/>
        <w:spacing w:line="360" w:lineRule="auto"/>
        <w:ind w:right="-113"/>
        <w:rPr>
          <w:rFonts w:ascii="宋体" w:hAnsi="宋体"/>
          <w:sz w:val="24"/>
          <w:szCs w:val="24"/>
        </w:rPr>
      </w:pPr>
    </w:p>
    <w:tbl>
      <w:tblPr>
        <w:tblStyle w:val="12"/>
        <w:tblpPr w:leftFromText="180" w:rightFromText="180" w:vertAnchor="text" w:horzAnchor="page" w:tblpX="5560" w:tblpY="55"/>
        <w:tblOverlap w:val="never"/>
        <w:tblW w:w="1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1951" w:type="dxa"/>
            <w:vAlign w:val="center"/>
          </w:tcPr>
          <w:p>
            <w:pPr>
              <w:snapToGrid w:val="0"/>
              <w:spacing w:line="360" w:lineRule="auto"/>
              <w:ind w:right="-113"/>
              <w:jc w:val="center"/>
              <w:rPr>
                <w:rFonts w:ascii="宋体" w:hAnsi="宋体"/>
                <w:sz w:val="24"/>
                <w:szCs w:val="24"/>
              </w:rPr>
            </w:pPr>
            <w:r>
              <w:rPr>
                <w:rFonts w:hint="eastAsia" w:ascii="宋体" w:hAnsi="宋体"/>
                <w:sz w:val="24"/>
                <w:szCs w:val="24"/>
              </w:rPr>
              <w:t>项目技术负责人</w:t>
            </w:r>
          </w:p>
        </w:tc>
      </w:tr>
    </w:tbl>
    <w:p>
      <w:pPr>
        <w:snapToGrid w:val="0"/>
        <w:spacing w:line="360" w:lineRule="auto"/>
        <w:ind w:right="-113"/>
        <w:rPr>
          <w:rFonts w:ascii="宋体" w:hAnsi="宋体"/>
          <w:sz w:val="24"/>
          <w:szCs w:val="24"/>
        </w:rPr>
      </w:pPr>
      <w:r>
        <w:rPr>
          <w:rFonts w:ascii="宋体" w:hAnsi="宋体"/>
          <w:sz w:val="24"/>
          <w:szCs w:val="24"/>
        </w:rPr>
        <mc:AlternateContent>
          <mc:Choice Requires="wps">
            <w:drawing>
              <wp:anchor distT="0" distB="0" distL="114300" distR="114300" simplePos="0" relativeHeight="251663360" behindDoc="0" locked="0" layoutInCell="1" allowOverlap="1">
                <wp:simplePos x="0" y="0"/>
                <wp:positionH relativeFrom="column">
                  <wp:posOffset>4983480</wp:posOffset>
                </wp:positionH>
                <wp:positionV relativeFrom="paragraph">
                  <wp:posOffset>118745</wp:posOffset>
                </wp:positionV>
                <wp:extent cx="6350" cy="393700"/>
                <wp:effectExtent l="33020" t="0" r="36830" b="6350"/>
                <wp:wrapNone/>
                <wp:docPr id="253" name="直接连接符 253"/>
                <wp:cNvGraphicFramePr/>
                <a:graphic xmlns:a="http://schemas.openxmlformats.org/drawingml/2006/main">
                  <a:graphicData uri="http://schemas.microsoft.com/office/word/2010/wordprocessingShape">
                    <wps:wsp>
                      <wps:cNvCnPr/>
                      <wps:spPr>
                        <a:xfrm>
                          <a:off x="0" y="0"/>
                          <a:ext cx="6350" cy="3937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392.4pt;margin-top:9.35pt;height:31pt;width:0.5pt;z-index:251663360;mso-width-relative:page;mso-height-relative:page;" coordsize="21600,21600" o:gfxdata="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x&#10;RdZr2AAAAAkBAAAPAAAAAAAAAAEAIAAAACIAAABkcnMvZG93bnJldi54bWxQSwECFAAUAAAACACH&#10;TuJAgpDvgesBAACuAwAADgAAAAAAAAABACAAAAAnAQAAZHJzL2Uyb0RvYy54bWxQSwUGAAAAAAYA&#10;BgBZAQAAhAUAAAAA&#10;">
                <v:path arrowok="t"/>
                <v:fill focussize="0,0"/>
                <v:stroke endarrow="block"/>
                <v:imagedata o:title=""/>
                <o:lock v:ext="edit"/>
              </v:line>
            </w:pict>
          </mc:Fallback>
        </mc:AlternateContent>
      </w:r>
    </w:p>
    <w:p>
      <w:pPr>
        <w:snapToGrid w:val="0"/>
        <w:spacing w:line="360" w:lineRule="auto"/>
        <w:ind w:right="-113"/>
        <w:rPr>
          <w:rFonts w:ascii="宋体" w:hAnsi="宋体"/>
          <w:sz w:val="24"/>
          <w:szCs w:val="24"/>
        </w:rPr>
      </w:pPr>
      <w:r>
        <w:rPr>
          <w:rFonts w:ascii="宋体" w:hAnsi="宋体"/>
          <w:sz w:val="24"/>
          <w:szCs w:val="24"/>
        </w:rPr>
        <mc:AlternateContent>
          <mc:Choice Requires="wps">
            <w:drawing>
              <wp:anchor distT="0" distB="0" distL="114300" distR="114300" simplePos="0" relativeHeight="251662336" behindDoc="0" locked="0" layoutInCell="1" allowOverlap="1">
                <wp:simplePos x="0" y="0"/>
                <wp:positionH relativeFrom="column">
                  <wp:posOffset>2945765</wp:posOffset>
                </wp:positionH>
                <wp:positionV relativeFrom="paragraph">
                  <wp:posOffset>23495</wp:posOffset>
                </wp:positionV>
                <wp:extent cx="7620" cy="323850"/>
                <wp:effectExtent l="32385" t="0" r="36195" b="0"/>
                <wp:wrapNone/>
                <wp:docPr id="254" name="直接连接符 254"/>
                <wp:cNvGraphicFramePr/>
                <a:graphic xmlns:a="http://schemas.openxmlformats.org/drawingml/2006/main">
                  <a:graphicData uri="http://schemas.microsoft.com/office/word/2010/wordprocessingShape">
                    <wps:wsp>
                      <wps:cNvCnPr/>
                      <wps:spPr>
                        <a:xfrm>
                          <a:off x="0" y="0"/>
                          <a:ext cx="7620" cy="32385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31.95pt;margin-top:1.85pt;height:25.5pt;width:0.6pt;z-index:251662336;mso-width-relative:page;mso-height-relative:page;" coordsize="21600,21600" o:gfxdata="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AtrEPaAAAACAEAAA8AAAAAAAAAAQAgAAAAIgAAAGRycy9kb3ducmV2LnhtbFBLAQIUABQAAAAI&#10;AIdO4kCT9YJ06wEAAK4DAAAOAAAAAAAAAAEAIAAAACkBAABkcnMvZTJvRG9jLnhtbFBLBQYAAAAA&#10;BgAGAFkBAACGBQAAAAA=&#10;">
                <v:path arrowok="t"/>
                <v:fill focussize="0,0"/>
                <v:stroke endarrow="block"/>
                <v:imagedata o:title=""/>
                <o:lock v:ext="edit"/>
              </v:line>
            </w:pict>
          </mc:Fallback>
        </mc:AlternateContent>
      </w:r>
    </w:p>
    <w:tbl>
      <w:tblPr>
        <w:tblStyle w:val="12"/>
        <w:tblpPr w:leftFromText="180" w:rightFromText="180" w:vertAnchor="text" w:horzAnchor="page" w:tblpX="2482" w:tblpY="464"/>
        <w:tblW w:w="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3" w:hRule="atLeast"/>
        </w:trPr>
        <w:tc>
          <w:tcPr>
            <w:tcW w:w="490" w:type="dxa"/>
          </w:tcPr>
          <w:p>
            <w:pPr>
              <w:snapToGrid w:val="0"/>
              <w:spacing w:line="360" w:lineRule="auto"/>
              <w:ind w:right="-113"/>
              <w:jc w:val="left"/>
              <w:rPr>
                <w:rFonts w:ascii="宋体" w:hAnsi="宋体"/>
                <w:sz w:val="24"/>
                <w:szCs w:val="24"/>
              </w:rPr>
            </w:pPr>
            <w:r>
              <w:rPr>
                <w:rFonts w:hint="eastAsia" w:ascii="宋体" w:hAnsi="宋体"/>
                <w:sz w:val="24"/>
                <w:szCs w:val="24"/>
              </w:rPr>
              <w:t>生产负责人</w:t>
            </w:r>
          </w:p>
        </w:tc>
      </w:tr>
    </w:tbl>
    <w:tbl>
      <w:tblPr>
        <w:tblStyle w:val="12"/>
        <w:tblpPr w:leftFromText="180" w:rightFromText="180" w:vertAnchor="text" w:horzAnchor="page" w:tblpX="3532" w:tblpY="464"/>
        <w:tblW w:w="4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9" w:hRule="atLeast"/>
        </w:trPr>
        <w:tc>
          <w:tcPr>
            <w:tcW w:w="430" w:type="dxa"/>
          </w:tcPr>
          <w:p>
            <w:pPr>
              <w:snapToGrid w:val="0"/>
              <w:spacing w:line="360" w:lineRule="auto"/>
              <w:ind w:right="-113"/>
              <w:jc w:val="left"/>
              <w:rPr>
                <w:rFonts w:ascii="宋体" w:hAnsi="宋体"/>
                <w:sz w:val="24"/>
                <w:szCs w:val="24"/>
              </w:rPr>
            </w:pPr>
            <w:r>
              <w:rPr>
                <w:rFonts w:hint="eastAsia" w:ascii="宋体" w:hAnsi="宋体"/>
                <w:sz w:val="24"/>
                <w:szCs w:val="24"/>
              </w:rPr>
              <w:t>安全负责人</w:t>
            </w:r>
          </w:p>
        </w:tc>
      </w:tr>
    </w:tbl>
    <w:p>
      <w:pPr>
        <w:tabs>
          <w:tab w:val="left" w:pos="6480"/>
        </w:tabs>
        <w:snapToGrid w:val="0"/>
        <w:spacing w:line="360" w:lineRule="auto"/>
        <w:ind w:right="-113"/>
        <w:jc w:val="center"/>
        <w:rPr>
          <w:rFonts w:ascii="宋体" w:hAnsi="宋体"/>
          <w:sz w:val="24"/>
          <w:szCs w:val="24"/>
        </w:rPr>
      </w:pPr>
      <w:r>
        <w:rPr>
          <w:rFonts w:ascii="宋体" w:hAnsi="宋体"/>
          <w:sz w:val="24"/>
          <w:szCs w:val="24"/>
        </w:rPr>
        <mc:AlternateContent>
          <mc:Choice Requires="wps">
            <w:drawing>
              <wp:anchor distT="0" distB="0" distL="114300" distR="114300" simplePos="0" relativeHeight="251683840" behindDoc="0" locked="0" layoutInCell="1" allowOverlap="1">
                <wp:simplePos x="0" y="0"/>
                <wp:positionH relativeFrom="column">
                  <wp:posOffset>4634230</wp:posOffset>
                </wp:positionH>
                <wp:positionV relativeFrom="paragraph">
                  <wp:posOffset>43180</wp:posOffset>
                </wp:positionV>
                <wp:extent cx="635" cy="289560"/>
                <wp:effectExtent l="37465" t="0" r="38100" b="15240"/>
                <wp:wrapNone/>
                <wp:docPr id="255" name="直接连接符 255"/>
                <wp:cNvGraphicFramePr/>
                <a:graphic xmlns:a="http://schemas.openxmlformats.org/drawingml/2006/main">
                  <a:graphicData uri="http://schemas.microsoft.com/office/word/2010/wordprocessingShape">
                    <wps:wsp>
                      <wps:cNvCnPr/>
                      <wps:spPr>
                        <a:xfrm>
                          <a:off x="0" y="0"/>
                          <a:ext cx="635" cy="28956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364.9pt;margin-top:3.4pt;height:22.8pt;width:0.05pt;z-index:251683840;mso-width-relative:page;mso-height-relative:page;" coordsize="21600,21600" o:gfxdata="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ws&#10;vYbZAAAACAEAAA8AAAAAAAAAAQAgAAAAIgAAAGRycy9kb3ducmV2LnhtbFBLAQIUABQAAAAIAIdO&#10;4kDdHvjX6QEAAK0DAAAOAAAAAAAAAAEAIAAAACgBAABkcnMvZTJvRG9jLnhtbFBLBQYAAAAABgAG&#10;AFkBAACDBQAAAAA=&#10;">
                <v:path arrowok="t"/>
                <v:fill focussize="0,0"/>
                <v:stroke endarrow="block"/>
                <v:imagedata o:title=""/>
                <o:lock v:ext="edit"/>
              </v:line>
            </w:pict>
          </mc:Fallback>
        </mc:AlternateContent>
      </w:r>
      <w:r>
        <w:rPr>
          <w:rFonts w:ascii="宋体" w:hAnsi="宋体"/>
          <w:sz w:val="24"/>
          <w:szCs w:val="24"/>
        </w:rPr>
        <mc:AlternateContent>
          <mc:Choice Requires="wps">
            <w:drawing>
              <wp:anchor distT="0" distB="0" distL="114300" distR="114300" simplePos="0" relativeHeight="251682816" behindDoc="0" locked="0" layoutInCell="1" allowOverlap="1">
                <wp:simplePos x="0" y="0"/>
                <wp:positionH relativeFrom="column">
                  <wp:posOffset>3792855</wp:posOffset>
                </wp:positionH>
                <wp:positionV relativeFrom="paragraph">
                  <wp:posOffset>44450</wp:posOffset>
                </wp:positionV>
                <wp:extent cx="635" cy="289560"/>
                <wp:effectExtent l="37465" t="0" r="38100" b="15240"/>
                <wp:wrapNone/>
                <wp:docPr id="256" name="直接连接符 256"/>
                <wp:cNvGraphicFramePr/>
                <a:graphic xmlns:a="http://schemas.openxmlformats.org/drawingml/2006/main">
                  <a:graphicData uri="http://schemas.microsoft.com/office/word/2010/wordprocessingShape">
                    <wps:wsp>
                      <wps:cNvCnPr/>
                      <wps:spPr>
                        <a:xfrm>
                          <a:off x="0" y="0"/>
                          <a:ext cx="635" cy="28956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98.65pt;margin-top:3.5pt;height:22.8pt;width:0.05pt;z-index:251682816;mso-width-relative:page;mso-height-relative:page;" coordsize="21600,21600" o:gfxdata="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V&#10;TlaC2QAAAAgBAAAPAAAAAAAAAAEAIAAAACIAAABkcnMvZG93bnJldi54bWxQSwECFAAUAAAACACH&#10;TuJA8TMjWeoBAACtAwAADgAAAAAAAAABACAAAAAoAQAAZHJzL2Uyb0RvYy54bWxQSwUGAAAAAAYA&#10;BgBZAQAAhAUAAAAA&#10;">
                <v:path arrowok="t"/>
                <v:fill focussize="0,0"/>
                <v:stroke endarrow="block"/>
                <v:imagedata o:title=""/>
                <o:lock v:ext="edit"/>
              </v:line>
            </w:pict>
          </mc:Fallback>
        </mc:AlternateContent>
      </w:r>
      <w:r>
        <w:rPr>
          <w:rFonts w:ascii="宋体" w:hAnsi="宋体"/>
          <w:sz w:val="24"/>
          <w:szCs w:val="24"/>
        </w:rPr>
        <mc:AlternateContent>
          <mc:Choice Requires="wps">
            <w:drawing>
              <wp:anchor distT="0" distB="0" distL="114300" distR="114300" simplePos="0" relativeHeight="251668480" behindDoc="0" locked="0" layoutInCell="1" allowOverlap="1">
                <wp:simplePos x="0" y="0"/>
                <wp:positionH relativeFrom="column">
                  <wp:posOffset>2702560</wp:posOffset>
                </wp:positionH>
                <wp:positionV relativeFrom="paragraph">
                  <wp:posOffset>61595</wp:posOffset>
                </wp:positionV>
                <wp:extent cx="635" cy="289560"/>
                <wp:effectExtent l="37465" t="0" r="38100" b="15240"/>
                <wp:wrapNone/>
                <wp:docPr id="257" name="直接连接符 257"/>
                <wp:cNvGraphicFramePr/>
                <a:graphic xmlns:a="http://schemas.openxmlformats.org/drawingml/2006/main">
                  <a:graphicData uri="http://schemas.microsoft.com/office/word/2010/wordprocessingShape">
                    <wps:wsp>
                      <wps:cNvCnPr/>
                      <wps:spPr>
                        <a:xfrm>
                          <a:off x="0" y="0"/>
                          <a:ext cx="635" cy="28956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12.8pt;margin-top:4.85pt;height:22.8pt;width:0.05pt;z-index:251668480;mso-width-relative:page;mso-height-relative:page;" coordsize="21600,21600" o:gfxdata="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CeZtkAAAAIAQAADwAAAAAAAAABACAAAAAiAAAAZHJzL2Rvd25yZXYueG1sUEsBAhQAFAAAAAgA&#10;h07iQCrVupXrAQAArQMAAA4AAAAAAAAAAQAgAAAAKAEAAGRycy9lMm9Eb2MueG1sUEsFBgAAAAAG&#10;AAYAWQEAAIUFAAAAAA==&#10;">
                <v:path arrowok="t"/>
                <v:fill focussize="0,0"/>
                <v:stroke endarrow="block"/>
                <v:imagedata o:title=""/>
                <o:lock v:ext="edit"/>
              </v:line>
            </w:pict>
          </mc:Fallback>
        </mc:AlternateContent>
      </w:r>
      <w:r>
        <w:rPr>
          <w:rFonts w:ascii="宋体" w:hAnsi="宋体"/>
          <w:sz w:val="24"/>
          <w:szCs w:val="24"/>
        </w:rPr>
        <mc:AlternateContent>
          <mc:Choice Requires="wps">
            <w:drawing>
              <wp:anchor distT="0" distB="0" distL="114300" distR="114300" simplePos="0" relativeHeight="251681792" behindDoc="0" locked="0" layoutInCell="1" allowOverlap="1">
                <wp:simplePos x="0" y="0"/>
                <wp:positionH relativeFrom="column">
                  <wp:posOffset>1939925</wp:posOffset>
                </wp:positionH>
                <wp:positionV relativeFrom="paragraph">
                  <wp:posOffset>35560</wp:posOffset>
                </wp:positionV>
                <wp:extent cx="635" cy="289560"/>
                <wp:effectExtent l="37465" t="0" r="38100" b="15240"/>
                <wp:wrapNone/>
                <wp:docPr id="258" name="直接连接符 258"/>
                <wp:cNvGraphicFramePr/>
                <a:graphic xmlns:a="http://schemas.openxmlformats.org/drawingml/2006/main">
                  <a:graphicData uri="http://schemas.microsoft.com/office/word/2010/wordprocessingShape">
                    <wps:wsp>
                      <wps:cNvCnPr/>
                      <wps:spPr>
                        <a:xfrm>
                          <a:off x="0" y="0"/>
                          <a:ext cx="635" cy="28956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152.75pt;margin-top:2.8pt;height:22.8pt;width:0.05pt;z-index:251681792;mso-width-relative:page;mso-height-relative:page;" coordsize="21600,21600" o:gfxdata="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vLdE0&#10;1wAAAAgBAAAPAAAAAAAAAAEAIAAAACIAAABkcnMvZG93bnJldi54bWxQSwECFAAUAAAACACHTuJA&#10;dUaeTekBAACtAwAADgAAAAAAAAABACAAAAAmAQAAZHJzL2Uyb0RvYy54bWxQSwUGAAAAAAYABgBZ&#10;AQAAgQUAAAAA&#10;">
                <v:path arrowok="t"/>
                <v:fill focussize="0,0"/>
                <v:stroke endarrow="block"/>
                <v:imagedata o:title=""/>
                <o:lock v:ext="edit"/>
              </v:line>
            </w:pict>
          </mc:Fallback>
        </mc:AlternateContent>
      </w:r>
      <w:r>
        <w:rPr>
          <w:rFonts w:ascii="宋体" w:hAnsi="宋体"/>
          <w:sz w:val="24"/>
          <w:szCs w:val="24"/>
        </w:rPr>
        <mc:AlternateContent>
          <mc:Choice Requires="wps">
            <w:drawing>
              <wp:anchor distT="0" distB="0" distL="114300" distR="114300" simplePos="0" relativeHeight="251665408" behindDoc="0" locked="0" layoutInCell="1" allowOverlap="1">
                <wp:simplePos x="0" y="0"/>
                <wp:positionH relativeFrom="column">
                  <wp:posOffset>1397000</wp:posOffset>
                </wp:positionH>
                <wp:positionV relativeFrom="paragraph">
                  <wp:posOffset>26035</wp:posOffset>
                </wp:positionV>
                <wp:extent cx="635" cy="289560"/>
                <wp:effectExtent l="37465" t="0" r="38100" b="15240"/>
                <wp:wrapNone/>
                <wp:docPr id="259" name="直接连接符 259"/>
                <wp:cNvGraphicFramePr/>
                <a:graphic xmlns:a="http://schemas.openxmlformats.org/drawingml/2006/main">
                  <a:graphicData uri="http://schemas.microsoft.com/office/word/2010/wordprocessingShape">
                    <wps:wsp>
                      <wps:cNvCnPr/>
                      <wps:spPr>
                        <a:xfrm>
                          <a:off x="0" y="0"/>
                          <a:ext cx="635" cy="28956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110pt;margin-top:2.05pt;height:22.8pt;width:0.05pt;z-index:251665408;mso-width-relative:page;mso-height-relative:page;" coordsize="21600,21600" o:gfxdata="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W4PMa&#10;1wAAAAgBAAAPAAAAAAAAAAEAIAAAACIAAABkcnMvZG93bnJldi54bWxQSwECFAAUAAAACACHTuJA&#10;rqAHgekBAACtAwAADgAAAAAAAAABACAAAAAmAQAAZHJzL2Uyb0RvYy54bWxQSwUGAAAAAAYABgBZ&#10;AQAAgQUAAAAA&#10;">
                <v:path arrowok="t"/>
                <v:fill focussize="0,0"/>
                <v:stroke endarrow="block"/>
                <v:imagedata o:title=""/>
                <o:lock v:ext="edit"/>
              </v:line>
            </w:pict>
          </mc:Fallback>
        </mc:AlternateContent>
      </w:r>
      <w:r>
        <w:rPr>
          <w:rFonts w:ascii="宋体" w:hAnsi="宋体"/>
          <w:sz w:val="24"/>
          <w:szCs w:val="24"/>
        </w:rPr>
        <mc:AlternateContent>
          <mc:Choice Requires="wps">
            <w:drawing>
              <wp:anchor distT="0" distB="0" distL="114300" distR="114300" simplePos="0" relativeHeight="251666432" behindDoc="0" locked="0" layoutInCell="1" allowOverlap="1">
                <wp:simplePos x="0" y="0"/>
                <wp:positionH relativeFrom="column">
                  <wp:posOffset>715010</wp:posOffset>
                </wp:positionH>
                <wp:positionV relativeFrom="paragraph">
                  <wp:posOffset>32385</wp:posOffset>
                </wp:positionV>
                <wp:extent cx="635" cy="273050"/>
                <wp:effectExtent l="37465" t="0" r="38100" b="12700"/>
                <wp:wrapNone/>
                <wp:docPr id="260" name="直接连接符 260"/>
                <wp:cNvGraphicFramePr/>
                <a:graphic xmlns:a="http://schemas.openxmlformats.org/drawingml/2006/main">
                  <a:graphicData uri="http://schemas.microsoft.com/office/word/2010/wordprocessingShape">
                    <wps:wsp>
                      <wps:cNvCnPr/>
                      <wps:spPr>
                        <a:xfrm>
                          <a:off x="0" y="0"/>
                          <a:ext cx="635" cy="27305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56.3pt;margin-top:2.55pt;height:21.5pt;width:0.05pt;z-index:251666432;mso-width-relative:page;mso-height-relative:page;" coordsize="21600,21600" o:gfxdata="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rz7&#10;ntgAAAAIAQAADwAAAAAAAAABACAAAAAiAAAAZHJzL2Rvd25yZXYueG1sUEsBAhQAFAAAAAgAh07i&#10;QFKdMe3pAQAArQMAAA4AAAAAAAAAAQAgAAAAJwEAAGRycy9lMm9Eb2MueG1sUEsFBgAAAAAGAAYA&#10;WQEAAIIFAAAAAA==&#10;">
                <v:path arrowok="t"/>
                <v:fill focussize="0,0"/>
                <v:stroke endarrow="block"/>
                <v:imagedata o:title=""/>
                <o:lock v:ext="edit"/>
              </v:line>
            </w:pict>
          </mc:Fallback>
        </mc:AlternateContent>
      </w:r>
      <w:r>
        <w:rPr>
          <w:rFonts w:ascii="宋体" w:hAnsi="宋体"/>
          <w:sz w:val="24"/>
          <w:szCs w:val="24"/>
        </w:rPr>
        <mc:AlternateContent>
          <mc:Choice Requires="wps">
            <w:drawing>
              <wp:anchor distT="0" distB="0" distL="114300" distR="114300" simplePos="0" relativeHeight="251667456" behindDoc="0" locked="0" layoutInCell="1" allowOverlap="1">
                <wp:simplePos x="0" y="0"/>
                <wp:positionH relativeFrom="column">
                  <wp:posOffset>5353050</wp:posOffset>
                </wp:positionH>
                <wp:positionV relativeFrom="paragraph">
                  <wp:posOffset>32385</wp:posOffset>
                </wp:positionV>
                <wp:extent cx="635" cy="273050"/>
                <wp:effectExtent l="37465" t="0" r="38100" b="12700"/>
                <wp:wrapNone/>
                <wp:docPr id="277" name="直接连接符 277"/>
                <wp:cNvGraphicFramePr/>
                <a:graphic xmlns:a="http://schemas.openxmlformats.org/drawingml/2006/main">
                  <a:graphicData uri="http://schemas.microsoft.com/office/word/2010/wordprocessingShape">
                    <wps:wsp>
                      <wps:cNvCnPr/>
                      <wps:spPr>
                        <a:xfrm>
                          <a:off x="0" y="0"/>
                          <a:ext cx="635" cy="27305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421.5pt;margin-top:2.55pt;height:21.5pt;width:0.05pt;z-index:251667456;mso-width-relative:page;mso-height-relative:page;" coordsize="21600,21600" o:gfxdata="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Oa&#10;YwfYAAAACAEAAA8AAAAAAAAAAQAgAAAAIgAAAGRycy9kb3ducmV2LnhtbFBLAQIUABQAAAAIAIdO&#10;4kAqtaL26gEAAK0DAAAOAAAAAAAAAAEAIAAAACcBAABkcnMvZTJvRG9jLnhtbFBLBQYAAAAABgAG&#10;AFkBAACDBQAAAAA=&#10;">
                <v:path arrowok="t"/>
                <v:fill focussize="0,0"/>
                <v:stroke endarrow="block"/>
                <v:imagedata o:title=""/>
                <o:lock v:ext="edit"/>
              </v:line>
            </w:pict>
          </mc:Fallback>
        </mc:AlternateContent>
      </w:r>
      <w:r>
        <w:rPr>
          <w:rFonts w:ascii="宋体" w:hAnsi="宋体"/>
          <w:sz w:val="24"/>
          <w:szCs w:val="24"/>
        </w:rPr>
        <mc:AlternateContent>
          <mc:Choice Requires="wps">
            <w:drawing>
              <wp:anchor distT="0" distB="0" distL="114300" distR="114300" simplePos="0" relativeHeight="251669504" behindDoc="0" locked="0" layoutInCell="1" allowOverlap="1">
                <wp:simplePos x="0" y="0"/>
                <wp:positionH relativeFrom="column">
                  <wp:posOffset>715010</wp:posOffset>
                </wp:positionH>
                <wp:positionV relativeFrom="paragraph">
                  <wp:posOffset>32385</wp:posOffset>
                </wp:positionV>
                <wp:extent cx="4638040" cy="0"/>
                <wp:effectExtent l="0" t="0" r="0" b="0"/>
                <wp:wrapNone/>
                <wp:docPr id="278" name="直接连接符 278"/>
                <wp:cNvGraphicFramePr/>
                <a:graphic xmlns:a="http://schemas.openxmlformats.org/drawingml/2006/main">
                  <a:graphicData uri="http://schemas.microsoft.com/office/word/2010/wordprocessingShape">
                    <wps:wsp>
                      <wps:cNvCnPr/>
                      <wps:spPr>
                        <a:xfrm>
                          <a:off x="0" y="0"/>
                          <a:ext cx="463804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56.3pt;margin-top:2.55pt;height:0pt;width:365.2pt;z-index:251669504;mso-width-relative:page;mso-height-relative:page;" coordsize="21600,21600" o:gfxdata="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JQpH/zUAAAABwEAAA8A&#10;AAAAAAAAAQAgAAAAIgAAAGRycy9kb3ducmV2LnhtbFBLAQIUABQAAAAIAIdO4kDJftjx4gEAAKgD&#10;AAAOAAAAAAAAAAEAIAAAACMBAABkcnMvZTJvRG9jLnhtbFBLBQYAAAAABgAGAFkBAAB3BQAAAAA=&#10;">
                <v:path arrowok="t"/>
                <v:fill focussize="0,0"/>
                <v:stroke/>
                <v:imagedata o:title=""/>
                <o:lock v:ext="edit"/>
              </v:line>
            </w:pict>
          </mc:Fallback>
        </mc:AlternateContent>
      </w:r>
      <w:r>
        <w:rPr>
          <w:rFonts w:ascii="宋体" w:hAnsi="宋体"/>
          <w:sz w:val="24"/>
          <w:szCs w:val="24"/>
        </w:rPr>
        <mc:AlternateContent>
          <mc:Choice Requires="wps">
            <w:drawing>
              <wp:anchor distT="0" distB="0" distL="114300" distR="114300" simplePos="0" relativeHeight="251670528" behindDoc="0" locked="0" layoutInCell="1" allowOverlap="1">
                <wp:simplePos x="0" y="0"/>
                <wp:positionH relativeFrom="column">
                  <wp:posOffset>7086600</wp:posOffset>
                </wp:positionH>
                <wp:positionV relativeFrom="paragraph">
                  <wp:posOffset>274955</wp:posOffset>
                </wp:positionV>
                <wp:extent cx="635" cy="342900"/>
                <wp:effectExtent l="37465" t="0" r="38100" b="0"/>
                <wp:wrapNone/>
                <wp:docPr id="279" name="直接连接符 279"/>
                <wp:cNvGraphicFramePr/>
                <a:graphic xmlns:a="http://schemas.openxmlformats.org/drawingml/2006/main">
                  <a:graphicData uri="http://schemas.microsoft.com/office/word/2010/wordprocessingShape">
                    <wps:wsp>
                      <wps:cNvCnPr/>
                      <wps:spPr>
                        <a:xfrm>
                          <a:off x="0" y="0"/>
                          <a:ext cx="635" cy="3429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558pt;margin-top:21.65pt;height:27pt;width:0.05pt;z-index:251670528;mso-width-relative:page;mso-height-relative:page;" coordsize="21600,21600" o:gfxdata="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gckV9oAAAALAQAADwAAAAAAAAABACAAAAAiAAAAZHJzL2Rvd25yZXYueG1sUEsBAhQAFAAAAAgA&#10;h07iQAiFkC/qAQAArQMAAA4AAAAAAAAAAQAgAAAAKQEAAGRycy9lMm9Eb2MueG1sUEsFBgAAAAAG&#10;AAYAWQEAAIUFAAAAAA==&#10;">
                <v:path arrowok="t"/>
                <v:fill focussize="0,0"/>
                <v:stroke endarrow="block"/>
                <v:imagedata o:title=""/>
                <o:lock v:ext="edit"/>
              </v:line>
            </w:pict>
          </mc:Fallback>
        </mc:AlternateContent>
      </w:r>
    </w:p>
    <w:tbl>
      <w:tblPr>
        <w:tblStyle w:val="12"/>
        <w:tblpPr w:leftFromText="180" w:rightFromText="180" w:vertAnchor="text" w:horzAnchor="page" w:tblpX="4312" w:tblpY="42"/>
        <w:tblW w:w="4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5" w:hRule="atLeast"/>
        </w:trPr>
        <w:tc>
          <w:tcPr>
            <w:tcW w:w="430" w:type="dxa"/>
          </w:tcPr>
          <w:p>
            <w:pPr>
              <w:snapToGrid w:val="0"/>
              <w:spacing w:line="360" w:lineRule="auto"/>
              <w:ind w:right="-113"/>
              <w:jc w:val="left"/>
              <w:rPr>
                <w:rFonts w:ascii="宋体" w:hAnsi="宋体"/>
                <w:sz w:val="24"/>
                <w:szCs w:val="24"/>
              </w:rPr>
            </w:pPr>
            <w:r>
              <w:rPr>
                <w:rFonts w:hint="eastAsia" w:ascii="宋体" w:hAnsi="宋体"/>
                <w:sz w:val="24"/>
                <w:szCs w:val="24"/>
              </w:rPr>
              <w:t>质检负责人</w:t>
            </w:r>
          </w:p>
        </w:tc>
      </w:tr>
    </w:tbl>
    <w:tbl>
      <w:tblPr>
        <w:tblStyle w:val="12"/>
        <w:tblpPr w:leftFromText="180" w:rightFromText="180" w:vertAnchor="text" w:horzAnchor="page" w:tblpX="5302" w:tblpY="102"/>
        <w:tblW w:w="9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1" w:hRule="atLeast"/>
        </w:trPr>
        <w:tc>
          <w:tcPr>
            <w:tcW w:w="906" w:type="dxa"/>
          </w:tcPr>
          <w:p>
            <w:pPr>
              <w:snapToGrid w:val="0"/>
              <w:spacing w:line="360" w:lineRule="auto"/>
              <w:ind w:right="-113"/>
              <w:jc w:val="left"/>
              <w:rPr>
                <w:rFonts w:ascii="宋体" w:hAnsi="宋体"/>
                <w:sz w:val="24"/>
                <w:szCs w:val="24"/>
              </w:rPr>
            </w:pPr>
            <w:r>
              <w:rPr>
                <w:rFonts w:hint="eastAsia" w:ascii="宋体" w:hAnsi="宋体"/>
                <w:sz w:val="24"/>
                <w:szCs w:val="24"/>
              </w:rPr>
              <w:t>内业数据处理负责人</w:t>
            </w:r>
          </w:p>
        </w:tc>
      </w:tr>
    </w:tbl>
    <w:tbl>
      <w:tblPr>
        <w:tblStyle w:val="12"/>
        <w:tblpPr w:leftFromText="180" w:rightFromText="180" w:vertAnchor="text" w:horzAnchor="page" w:tblpX="7252" w:tblpY="72"/>
        <w:tblW w:w="6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3" w:hRule="atLeast"/>
        </w:trPr>
        <w:tc>
          <w:tcPr>
            <w:tcW w:w="691" w:type="dxa"/>
          </w:tcPr>
          <w:p>
            <w:pPr>
              <w:snapToGrid w:val="0"/>
              <w:spacing w:line="360" w:lineRule="auto"/>
              <w:ind w:right="-113"/>
              <w:jc w:val="left"/>
              <w:rPr>
                <w:rFonts w:ascii="宋体" w:hAnsi="宋体"/>
                <w:sz w:val="24"/>
                <w:szCs w:val="24"/>
              </w:rPr>
            </w:pPr>
            <w:r>
              <w:rPr>
                <w:rFonts w:hint="eastAsia" w:ascii="宋体" w:hAnsi="宋体"/>
                <w:sz w:val="24"/>
                <w:szCs w:val="24"/>
              </w:rPr>
              <w:t>权籍调查负责人</w:t>
            </w:r>
          </w:p>
        </w:tc>
      </w:tr>
    </w:tbl>
    <w:tbl>
      <w:tblPr>
        <w:tblStyle w:val="12"/>
        <w:tblpPr w:leftFromText="180" w:rightFromText="180" w:vertAnchor="text" w:horzAnchor="page" w:tblpX="8587" w:tblpY="27"/>
        <w:tblW w:w="4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2" w:hRule="atLeast"/>
        </w:trPr>
        <w:tc>
          <w:tcPr>
            <w:tcW w:w="470" w:type="dxa"/>
          </w:tcPr>
          <w:p>
            <w:pPr>
              <w:snapToGrid w:val="0"/>
              <w:spacing w:line="360" w:lineRule="auto"/>
              <w:ind w:right="-113"/>
              <w:jc w:val="left"/>
              <w:rPr>
                <w:rFonts w:ascii="宋体" w:hAnsi="宋体"/>
                <w:sz w:val="24"/>
                <w:szCs w:val="24"/>
              </w:rPr>
            </w:pPr>
            <w:r>
              <w:rPr>
                <w:rFonts w:hint="eastAsia" w:ascii="宋体" w:hAnsi="宋体"/>
                <w:sz w:val="24"/>
                <w:szCs w:val="24"/>
              </w:rPr>
              <w:t>项目组长</w:t>
            </w:r>
          </w:p>
        </w:tc>
      </w:tr>
    </w:tbl>
    <w:tbl>
      <w:tblPr>
        <w:tblStyle w:val="12"/>
        <w:tblpPr w:leftFromText="180" w:rightFromText="180" w:vertAnchor="text" w:horzAnchor="page" w:tblpX="9682" w:tblpY="42"/>
        <w:tblW w:w="4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1" w:hRule="atLeast"/>
        </w:trPr>
        <w:tc>
          <w:tcPr>
            <w:tcW w:w="448" w:type="dxa"/>
          </w:tcPr>
          <w:p>
            <w:pPr>
              <w:snapToGrid w:val="0"/>
              <w:spacing w:line="360" w:lineRule="auto"/>
              <w:ind w:right="-113"/>
              <w:jc w:val="left"/>
              <w:rPr>
                <w:rFonts w:ascii="宋体" w:hAnsi="宋体"/>
                <w:sz w:val="24"/>
                <w:szCs w:val="24"/>
              </w:rPr>
            </w:pPr>
            <w:r>
              <w:rPr>
                <w:rFonts w:hint="eastAsia" w:ascii="宋体" w:hAnsi="宋体"/>
                <w:sz w:val="24"/>
                <w:szCs w:val="24"/>
              </w:rPr>
              <w:t>项目组长</w:t>
            </w:r>
          </w:p>
        </w:tc>
      </w:tr>
    </w:tbl>
    <w:p>
      <w:pPr>
        <w:snapToGrid w:val="0"/>
        <w:spacing w:line="360" w:lineRule="auto"/>
        <w:ind w:right="-113"/>
        <w:jc w:val="left"/>
        <w:rPr>
          <w:rFonts w:ascii="宋体" w:hAnsi="宋体"/>
          <w:sz w:val="24"/>
          <w:szCs w:val="24"/>
        </w:rPr>
      </w:pPr>
      <w:r>
        <w:rPr>
          <w:rFonts w:ascii="宋体" w:hAnsi="宋体"/>
          <w:sz w:val="24"/>
          <w:szCs w:val="24"/>
        </w:rPr>
        <mc:AlternateContent>
          <mc:Choice Requires="wps">
            <w:drawing>
              <wp:anchor distT="0" distB="0" distL="114300" distR="114300" simplePos="0" relativeHeight="251671552" behindDoc="0" locked="0" layoutInCell="1" allowOverlap="1">
                <wp:simplePos x="0" y="0"/>
                <wp:positionH relativeFrom="column">
                  <wp:posOffset>7200900</wp:posOffset>
                </wp:positionH>
                <wp:positionV relativeFrom="paragraph">
                  <wp:posOffset>28575</wp:posOffset>
                </wp:positionV>
                <wp:extent cx="635" cy="342900"/>
                <wp:effectExtent l="37465" t="0" r="38100" b="0"/>
                <wp:wrapNone/>
                <wp:docPr id="280" name="直接连接符 280"/>
                <wp:cNvGraphicFramePr/>
                <a:graphic xmlns:a="http://schemas.openxmlformats.org/drawingml/2006/main">
                  <a:graphicData uri="http://schemas.microsoft.com/office/word/2010/wordprocessingShape">
                    <wps:wsp>
                      <wps:cNvCnPr/>
                      <wps:spPr>
                        <a:xfrm>
                          <a:off x="0" y="0"/>
                          <a:ext cx="635" cy="3429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567pt;margin-top:2.25pt;height:27pt;width:0.05pt;z-index:251671552;mso-width-relative:page;mso-height-relative:page;" coordsize="21600,21600" o:gfxdata="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U9rF2QAAAAoBAAAPAAAAAAAAAAEAIAAAACIAAABkcnMvZG93bnJldi54bWxQSwECFAAUAAAACACH&#10;TuJAuCJ/yuoBAACtAwAADgAAAAAAAAABACAAAAAoAQAAZHJzL2Uyb0RvYy54bWxQSwUGAAAAAAYA&#10;BgBZAQAAhAUAAAAA&#10;">
                <v:path arrowok="t"/>
                <v:fill focussize="0,0"/>
                <v:stroke endarrow="block"/>
                <v:imagedata o:title=""/>
                <o:lock v:ext="edit"/>
              </v:line>
            </w:pict>
          </mc:Fallback>
        </mc:AlternateContent>
      </w:r>
    </w:p>
    <w:p>
      <w:pPr>
        <w:snapToGrid w:val="0"/>
        <w:spacing w:line="360" w:lineRule="auto"/>
        <w:ind w:right="-113"/>
        <w:rPr>
          <w:rFonts w:ascii="宋体" w:hAnsi="宋体"/>
          <w:sz w:val="24"/>
          <w:szCs w:val="24"/>
        </w:rPr>
      </w:pPr>
    </w:p>
    <w:p>
      <w:pPr>
        <w:snapToGrid w:val="0"/>
        <w:spacing w:line="360" w:lineRule="auto"/>
        <w:ind w:right="-113"/>
        <w:jc w:val="left"/>
        <w:rPr>
          <w:rFonts w:ascii="宋体" w:hAnsi="宋体"/>
          <w:sz w:val="24"/>
          <w:szCs w:val="24"/>
        </w:rPr>
      </w:pPr>
    </w:p>
    <w:p>
      <w:pPr>
        <w:snapToGrid w:val="0"/>
        <w:spacing w:line="360" w:lineRule="auto"/>
        <w:ind w:right="-113"/>
        <w:rPr>
          <w:rFonts w:ascii="宋体" w:hAnsi="宋体"/>
          <w:b/>
          <w:sz w:val="24"/>
          <w:szCs w:val="24"/>
        </w:rPr>
      </w:pPr>
    </w:p>
    <w:p>
      <w:pPr>
        <w:spacing w:line="360" w:lineRule="auto"/>
        <w:rPr>
          <w:rFonts w:ascii="宋体" w:hAnsi="宋体"/>
          <w:b/>
          <w:sz w:val="24"/>
          <w:szCs w:val="24"/>
        </w:rPr>
      </w:pPr>
    </w:p>
    <w:p/>
    <w:p>
      <w:pPr>
        <w:pStyle w:val="5"/>
      </w:pPr>
      <w:bookmarkStart w:id="24" w:name="_Toc9470"/>
      <w:r>
        <w:rPr>
          <w:rFonts w:hint="eastAsia"/>
        </w:rPr>
        <w:t>3.5.2项目主要人员岗位职责</w:t>
      </w:r>
      <w:bookmarkEnd w:id="24"/>
    </w:p>
    <w:p>
      <w:pPr>
        <w:spacing w:line="360" w:lineRule="auto"/>
        <w:rPr>
          <w:rFonts w:ascii="宋体" w:hAnsi="宋体"/>
          <w:sz w:val="24"/>
          <w:szCs w:val="24"/>
        </w:rPr>
      </w:pPr>
      <w:bookmarkStart w:id="25" w:name="_Toc9767"/>
      <w:r>
        <w:rPr>
          <w:rFonts w:hint="eastAsia" w:ascii="宋体" w:hAnsi="宋体"/>
          <w:sz w:val="24"/>
          <w:szCs w:val="24"/>
        </w:rPr>
        <w:t>1）项目经理</w:t>
      </w:r>
      <w:bookmarkEnd w:id="25"/>
    </w:p>
    <w:p>
      <w:pPr>
        <w:spacing w:line="360" w:lineRule="auto"/>
        <w:ind w:firstLine="480" w:firstLineChars="200"/>
        <w:rPr>
          <w:rFonts w:ascii="宋体" w:hAnsi="宋体"/>
          <w:sz w:val="24"/>
          <w:szCs w:val="24"/>
        </w:rPr>
      </w:pPr>
      <w:r>
        <w:rPr>
          <w:rFonts w:hint="eastAsia" w:ascii="宋体" w:hAnsi="宋体"/>
          <w:sz w:val="24"/>
          <w:szCs w:val="24"/>
        </w:rPr>
        <w:t>统筹安排，制定整个工程的施工计划，保证满足工程要求的仪器设备和合理的生产人员技术结构，具备丰富的测绘经验。</w:t>
      </w:r>
    </w:p>
    <w:p>
      <w:pPr>
        <w:spacing w:line="360" w:lineRule="auto"/>
        <w:ind w:firstLine="480" w:firstLineChars="200"/>
        <w:rPr>
          <w:rFonts w:ascii="宋体" w:hAnsi="宋体"/>
          <w:sz w:val="24"/>
          <w:szCs w:val="24"/>
        </w:rPr>
      </w:pPr>
      <w:r>
        <w:rPr>
          <w:rFonts w:hint="eastAsia" w:ascii="宋体" w:hAnsi="宋体"/>
          <w:sz w:val="24"/>
          <w:szCs w:val="24"/>
        </w:rPr>
        <w:t>严格要求工作人员，保证工程顺利进行，职责分明，及时召集项目管理人员反馈施工信息，针对工程可能出现的情况和结果进行分析和规划，从而能及时采取相应的措施。</w:t>
      </w:r>
    </w:p>
    <w:p>
      <w:pPr>
        <w:spacing w:line="360" w:lineRule="auto"/>
        <w:ind w:firstLine="480" w:firstLineChars="200"/>
        <w:rPr>
          <w:rFonts w:ascii="宋体" w:hAnsi="宋体"/>
          <w:sz w:val="24"/>
          <w:szCs w:val="24"/>
        </w:rPr>
      </w:pPr>
      <w:r>
        <w:rPr>
          <w:rFonts w:hint="eastAsia" w:ascii="宋体" w:hAnsi="宋体"/>
          <w:sz w:val="24"/>
          <w:szCs w:val="24"/>
        </w:rPr>
        <w:t>开工前安排人员参加安全、健康、环保和质量保证系列培训，并对技术人员进行项目测量方面全面的或专项的专业知识培训，在开工时组织场地机构人员认真学习业主要求的各项培训工作。</w:t>
      </w:r>
    </w:p>
    <w:p>
      <w:pPr>
        <w:spacing w:line="360" w:lineRule="auto"/>
        <w:ind w:firstLine="480" w:firstLineChars="200"/>
        <w:rPr>
          <w:rFonts w:ascii="宋体" w:hAnsi="宋体"/>
          <w:sz w:val="24"/>
          <w:szCs w:val="24"/>
        </w:rPr>
      </w:pPr>
      <w:r>
        <w:rPr>
          <w:rFonts w:hint="eastAsia" w:ascii="宋体" w:hAnsi="宋体"/>
          <w:sz w:val="24"/>
          <w:szCs w:val="24"/>
        </w:rPr>
        <w:t>定时向业主和我公司汇报工作进展和所有测量过程。</w:t>
      </w:r>
    </w:p>
    <w:p>
      <w:pPr>
        <w:spacing w:line="360" w:lineRule="auto"/>
        <w:ind w:firstLine="480" w:firstLineChars="200"/>
        <w:rPr>
          <w:rFonts w:ascii="宋体" w:hAnsi="宋体"/>
          <w:sz w:val="24"/>
          <w:szCs w:val="24"/>
        </w:rPr>
      </w:pPr>
      <w:r>
        <w:rPr>
          <w:rFonts w:hint="eastAsia" w:ascii="宋体" w:hAnsi="宋体"/>
          <w:sz w:val="24"/>
          <w:szCs w:val="24"/>
        </w:rPr>
        <w:t>项目经理不能解决的问题、困难及事故，上报业主和我公司及时进行开会讨论，拟出计划，并及时落实解决。</w:t>
      </w:r>
    </w:p>
    <w:p>
      <w:pPr>
        <w:spacing w:line="360" w:lineRule="auto"/>
        <w:rPr>
          <w:rFonts w:ascii="宋体" w:hAnsi="宋体"/>
          <w:sz w:val="24"/>
          <w:szCs w:val="24"/>
        </w:rPr>
      </w:pPr>
      <w:bookmarkStart w:id="26" w:name="_Toc634"/>
      <w:r>
        <w:rPr>
          <w:rFonts w:hint="eastAsia" w:ascii="宋体" w:hAnsi="宋体"/>
          <w:sz w:val="24"/>
          <w:szCs w:val="24"/>
        </w:rPr>
        <w:t>2）项目技术负责人</w:t>
      </w:r>
      <w:bookmarkEnd w:id="26"/>
    </w:p>
    <w:p>
      <w:pPr>
        <w:spacing w:line="360" w:lineRule="auto"/>
        <w:ind w:firstLine="480" w:firstLineChars="200"/>
        <w:rPr>
          <w:rFonts w:ascii="宋体" w:hAnsi="宋体"/>
          <w:sz w:val="24"/>
          <w:szCs w:val="24"/>
        </w:rPr>
      </w:pPr>
      <w:r>
        <w:rPr>
          <w:rFonts w:hint="eastAsia" w:ascii="宋体" w:hAnsi="宋体"/>
          <w:sz w:val="24"/>
          <w:szCs w:val="24"/>
        </w:rPr>
        <w:t>设计、安排工作工序，了解现场技术服务各方面流程，以配合业主提出的要求。</w:t>
      </w:r>
    </w:p>
    <w:p>
      <w:pPr>
        <w:spacing w:line="360" w:lineRule="auto"/>
        <w:ind w:firstLine="480" w:firstLineChars="200"/>
        <w:rPr>
          <w:rFonts w:ascii="宋体" w:hAnsi="宋体"/>
          <w:sz w:val="24"/>
          <w:szCs w:val="24"/>
        </w:rPr>
      </w:pPr>
      <w:r>
        <w:rPr>
          <w:rFonts w:hint="eastAsia" w:ascii="宋体" w:hAnsi="宋体"/>
          <w:sz w:val="24"/>
          <w:szCs w:val="24"/>
        </w:rPr>
        <w:t>了解工程范围、要求，进行生产计划方案、质量保证方案工作的设计及拟定，并交项目经理检查和预审，上报总工程师审核，再呈送业主审批，获批准后，督促各级人员按照以上方案进行学习及作业。</w:t>
      </w:r>
    </w:p>
    <w:p>
      <w:pPr>
        <w:spacing w:line="360" w:lineRule="auto"/>
        <w:ind w:firstLine="480" w:firstLineChars="200"/>
        <w:rPr>
          <w:rFonts w:ascii="宋体" w:hAnsi="宋体"/>
          <w:sz w:val="24"/>
          <w:szCs w:val="24"/>
        </w:rPr>
      </w:pPr>
      <w:r>
        <w:rPr>
          <w:rFonts w:hint="eastAsia" w:ascii="宋体" w:hAnsi="宋体"/>
          <w:sz w:val="24"/>
          <w:szCs w:val="24"/>
        </w:rPr>
        <w:t>保持与业主的联系，反馈业主的测量要求和其它信息。</w:t>
      </w:r>
    </w:p>
    <w:p>
      <w:pPr>
        <w:spacing w:line="360" w:lineRule="auto"/>
        <w:ind w:firstLine="480" w:firstLineChars="200"/>
        <w:rPr>
          <w:rFonts w:ascii="宋体" w:hAnsi="宋体"/>
          <w:sz w:val="24"/>
          <w:szCs w:val="24"/>
        </w:rPr>
      </w:pPr>
      <w:r>
        <w:rPr>
          <w:rFonts w:hint="eastAsia" w:ascii="宋体" w:hAnsi="宋体"/>
          <w:sz w:val="24"/>
          <w:szCs w:val="24"/>
        </w:rPr>
        <w:t>对各个程序的操作进行规范控制，保证各工序的有序进行。</w:t>
      </w:r>
    </w:p>
    <w:p>
      <w:pPr>
        <w:spacing w:line="360" w:lineRule="auto"/>
        <w:rPr>
          <w:rFonts w:ascii="宋体" w:hAnsi="宋体"/>
          <w:b/>
          <w:bCs/>
          <w:sz w:val="24"/>
          <w:szCs w:val="24"/>
        </w:rPr>
      </w:pPr>
      <w:r>
        <w:rPr>
          <w:rFonts w:hint="eastAsia" w:ascii="宋体" w:hAnsi="宋体"/>
          <w:b/>
          <w:bCs/>
          <w:sz w:val="24"/>
          <w:szCs w:val="24"/>
        </w:rPr>
        <w:t>3）生产负责人</w:t>
      </w:r>
    </w:p>
    <w:p>
      <w:pPr>
        <w:spacing w:line="360" w:lineRule="auto"/>
        <w:ind w:firstLine="480" w:firstLineChars="200"/>
        <w:rPr>
          <w:rFonts w:ascii="宋体" w:hAnsi="宋体"/>
          <w:sz w:val="24"/>
          <w:szCs w:val="24"/>
        </w:rPr>
      </w:pPr>
      <w:r>
        <w:rPr>
          <w:rFonts w:hint="eastAsia" w:ascii="宋体" w:hAnsi="宋体"/>
          <w:sz w:val="24"/>
          <w:szCs w:val="24"/>
        </w:rPr>
        <w:t>以保证质量为中心，满足需求为目标，防检结合为手段，项目全体员工参与为基础，促进项目保质保量，按期完工。</w:t>
      </w:r>
    </w:p>
    <w:p>
      <w:pPr>
        <w:spacing w:line="360" w:lineRule="auto"/>
        <w:ind w:firstLine="480" w:firstLineChars="200"/>
        <w:rPr>
          <w:rFonts w:ascii="宋体" w:hAnsi="宋体"/>
          <w:sz w:val="24"/>
          <w:szCs w:val="24"/>
        </w:rPr>
      </w:pPr>
      <w:r>
        <w:rPr>
          <w:rFonts w:hint="eastAsia" w:ascii="宋体" w:hAnsi="宋体"/>
          <w:sz w:val="24"/>
          <w:szCs w:val="24"/>
        </w:rPr>
        <w:t>严格执行ISO9001质量管理体系，加强对项目运行过程的质量体系的监督力度，规范项目产品质量管理工作。</w:t>
      </w:r>
    </w:p>
    <w:p>
      <w:pPr>
        <w:spacing w:line="360" w:lineRule="auto"/>
        <w:ind w:firstLine="480" w:firstLineChars="200"/>
        <w:rPr>
          <w:rFonts w:ascii="宋体" w:hAnsi="宋体"/>
          <w:sz w:val="24"/>
          <w:szCs w:val="24"/>
        </w:rPr>
      </w:pPr>
      <w:r>
        <w:rPr>
          <w:rFonts w:hint="eastAsia" w:ascii="宋体" w:hAnsi="宋体"/>
          <w:sz w:val="24"/>
          <w:szCs w:val="24"/>
        </w:rPr>
        <w:t>严格执行“三级检查、两级验收”制度，明晰各级人员的质量责任与权利。</w:t>
      </w:r>
    </w:p>
    <w:p>
      <w:pPr>
        <w:spacing w:line="360" w:lineRule="auto"/>
        <w:ind w:firstLine="480" w:firstLineChars="200"/>
        <w:rPr>
          <w:rFonts w:ascii="宋体" w:hAnsi="宋体"/>
          <w:sz w:val="24"/>
          <w:szCs w:val="24"/>
        </w:rPr>
      </w:pPr>
      <w:r>
        <w:rPr>
          <w:rFonts w:hint="eastAsia" w:ascii="宋体" w:hAnsi="宋体"/>
          <w:sz w:val="24"/>
          <w:szCs w:val="24"/>
        </w:rPr>
        <w:t>制定本项目质量管理的相关规定，奖优罚劣。</w:t>
      </w:r>
    </w:p>
    <w:p>
      <w:pPr>
        <w:spacing w:line="360" w:lineRule="auto"/>
        <w:ind w:firstLine="480" w:firstLineChars="200"/>
        <w:rPr>
          <w:rFonts w:ascii="宋体" w:hAnsi="宋体"/>
          <w:sz w:val="24"/>
          <w:szCs w:val="24"/>
        </w:rPr>
      </w:pPr>
      <w:r>
        <w:rPr>
          <w:rFonts w:hint="eastAsia" w:ascii="宋体" w:hAnsi="宋体"/>
          <w:sz w:val="24"/>
          <w:szCs w:val="24"/>
        </w:rPr>
        <w:t>确保提交的产品质量合格率达100%，杜绝产品质量事故，最终使项目产品质量优、良品率在85%以上，一次性通过验收。</w:t>
      </w:r>
    </w:p>
    <w:p>
      <w:pPr>
        <w:spacing w:line="360" w:lineRule="auto"/>
        <w:rPr>
          <w:rFonts w:ascii="宋体" w:hAnsi="宋体"/>
          <w:b/>
          <w:bCs/>
          <w:sz w:val="24"/>
          <w:szCs w:val="24"/>
        </w:rPr>
      </w:pPr>
      <w:bookmarkStart w:id="27" w:name="_Toc30784"/>
      <w:r>
        <w:rPr>
          <w:rFonts w:hint="eastAsia" w:ascii="宋体" w:hAnsi="宋体"/>
          <w:b/>
          <w:bCs/>
          <w:sz w:val="24"/>
          <w:szCs w:val="24"/>
        </w:rPr>
        <w:t>4）项目质检负责人</w:t>
      </w:r>
      <w:bookmarkEnd w:id="27"/>
    </w:p>
    <w:p>
      <w:pPr>
        <w:spacing w:line="360" w:lineRule="auto"/>
        <w:ind w:firstLine="480" w:firstLineChars="200"/>
        <w:rPr>
          <w:rFonts w:ascii="宋体" w:hAnsi="宋体"/>
          <w:sz w:val="24"/>
          <w:szCs w:val="24"/>
        </w:rPr>
      </w:pPr>
      <w:r>
        <w:rPr>
          <w:rFonts w:hint="eastAsia" w:ascii="宋体" w:hAnsi="宋体"/>
          <w:sz w:val="24"/>
          <w:szCs w:val="24"/>
        </w:rPr>
        <w:t>未经检查验收的成果不得上交。成果经过作业组的自检、互检后，并经项目部质检员检查后方可提交成果。</w:t>
      </w:r>
    </w:p>
    <w:p>
      <w:pPr>
        <w:spacing w:line="360" w:lineRule="auto"/>
        <w:ind w:firstLine="480" w:firstLineChars="200"/>
        <w:rPr>
          <w:rFonts w:ascii="宋体" w:hAnsi="宋体"/>
          <w:sz w:val="24"/>
          <w:szCs w:val="24"/>
        </w:rPr>
      </w:pPr>
      <w:r>
        <w:rPr>
          <w:rFonts w:hint="eastAsia" w:ascii="宋体" w:hAnsi="宋体"/>
          <w:sz w:val="24"/>
          <w:szCs w:val="24"/>
        </w:rPr>
        <w:t>对作业组测量的精度进行监控。</w:t>
      </w:r>
    </w:p>
    <w:p>
      <w:pPr>
        <w:spacing w:line="360" w:lineRule="auto"/>
        <w:ind w:firstLine="480" w:firstLineChars="200"/>
        <w:rPr>
          <w:rFonts w:ascii="宋体" w:hAnsi="宋体"/>
          <w:sz w:val="24"/>
          <w:szCs w:val="24"/>
        </w:rPr>
      </w:pPr>
      <w:r>
        <w:rPr>
          <w:rFonts w:hint="eastAsia" w:ascii="宋体" w:hAnsi="宋体"/>
          <w:sz w:val="24"/>
          <w:szCs w:val="24"/>
        </w:rPr>
        <w:t>严格按照规范和要求进行内外业的检查，检查中发现问题，立即组织作业员进行现场复核、及时处理，避免工作中出现问题的严重事故。</w:t>
      </w:r>
    </w:p>
    <w:p>
      <w:pPr>
        <w:spacing w:line="360" w:lineRule="auto"/>
        <w:rPr>
          <w:rFonts w:ascii="宋体" w:hAnsi="宋体"/>
          <w:b/>
          <w:bCs/>
          <w:sz w:val="24"/>
          <w:szCs w:val="24"/>
        </w:rPr>
      </w:pPr>
      <w:bookmarkStart w:id="28" w:name="_Toc8990"/>
      <w:r>
        <w:rPr>
          <w:rFonts w:hint="eastAsia" w:ascii="宋体" w:hAnsi="宋体"/>
          <w:b/>
          <w:bCs/>
          <w:sz w:val="24"/>
          <w:szCs w:val="24"/>
        </w:rPr>
        <w:t>5）项目安全负责人</w:t>
      </w:r>
      <w:bookmarkEnd w:id="28"/>
    </w:p>
    <w:p>
      <w:pPr>
        <w:spacing w:line="360" w:lineRule="auto"/>
        <w:ind w:firstLine="480" w:firstLineChars="200"/>
        <w:rPr>
          <w:rFonts w:ascii="宋体" w:hAnsi="宋体"/>
          <w:sz w:val="24"/>
          <w:szCs w:val="24"/>
        </w:rPr>
      </w:pPr>
      <w:r>
        <w:rPr>
          <w:rFonts w:hint="eastAsia" w:ascii="宋体" w:hAnsi="宋体"/>
          <w:sz w:val="24"/>
          <w:szCs w:val="24"/>
        </w:rPr>
        <w:t>协助项目经理逐级落实安全文明生产责任制。</w:t>
      </w:r>
    </w:p>
    <w:p>
      <w:pPr>
        <w:spacing w:line="360" w:lineRule="auto"/>
        <w:ind w:firstLine="480" w:firstLineChars="200"/>
        <w:rPr>
          <w:rFonts w:ascii="宋体" w:hAnsi="宋体"/>
          <w:sz w:val="24"/>
          <w:szCs w:val="24"/>
        </w:rPr>
      </w:pPr>
      <w:r>
        <w:rPr>
          <w:rFonts w:hint="eastAsia" w:ascii="宋体" w:hAnsi="宋体"/>
          <w:sz w:val="24"/>
          <w:szCs w:val="24"/>
        </w:rPr>
        <w:t>协助项目经理组织本项目安全知识培训。</w:t>
      </w:r>
    </w:p>
    <w:p>
      <w:pPr>
        <w:spacing w:line="360" w:lineRule="auto"/>
        <w:ind w:firstLine="480" w:firstLineChars="200"/>
        <w:rPr>
          <w:rFonts w:ascii="宋体" w:hAnsi="宋体"/>
          <w:sz w:val="24"/>
          <w:szCs w:val="24"/>
        </w:rPr>
      </w:pPr>
      <w:r>
        <w:rPr>
          <w:rFonts w:hint="eastAsia" w:ascii="宋体" w:hAnsi="宋体"/>
          <w:sz w:val="24"/>
          <w:szCs w:val="24"/>
        </w:rPr>
        <w:t>对各个生产环节进行巡视检查，发现隐患及时召集项目人员予以处理，将项目生产过程中的不安全因素消灭在萌芽状态。</w:t>
      </w:r>
    </w:p>
    <w:p>
      <w:pPr>
        <w:spacing w:line="360" w:lineRule="auto"/>
        <w:rPr>
          <w:rFonts w:ascii="宋体" w:hAnsi="宋体"/>
          <w:sz w:val="24"/>
          <w:szCs w:val="24"/>
        </w:rPr>
      </w:pPr>
      <w:r>
        <w:rPr>
          <w:rFonts w:hint="eastAsia" w:ascii="宋体" w:hAnsi="宋体"/>
          <w:sz w:val="24"/>
          <w:szCs w:val="24"/>
        </w:rPr>
        <w:t>定期召开安全工作会议，增强项目全体人员的安全意识，最终使项目安全稳定地进行。</w:t>
      </w:r>
    </w:p>
    <w:p>
      <w:pPr>
        <w:spacing w:line="360" w:lineRule="auto"/>
        <w:rPr>
          <w:rFonts w:ascii="宋体" w:hAnsi="宋体"/>
          <w:b/>
          <w:bCs/>
          <w:sz w:val="24"/>
          <w:szCs w:val="24"/>
        </w:rPr>
      </w:pPr>
      <w:bookmarkStart w:id="29" w:name="_Toc14502"/>
      <w:r>
        <w:rPr>
          <w:rFonts w:hint="eastAsia" w:ascii="宋体" w:hAnsi="宋体"/>
          <w:b/>
          <w:bCs/>
          <w:sz w:val="24"/>
          <w:szCs w:val="24"/>
        </w:rPr>
        <w:t>6）作业组长、测量员</w:t>
      </w:r>
      <w:bookmarkEnd w:id="29"/>
    </w:p>
    <w:p>
      <w:pPr>
        <w:spacing w:line="360" w:lineRule="auto"/>
        <w:ind w:firstLine="240" w:firstLineChars="100"/>
        <w:rPr>
          <w:rFonts w:ascii="宋体" w:hAnsi="宋体"/>
          <w:sz w:val="24"/>
          <w:szCs w:val="24"/>
        </w:rPr>
      </w:pPr>
      <w:r>
        <w:rPr>
          <w:rFonts w:hint="eastAsia" w:ascii="宋体" w:hAnsi="宋体"/>
          <w:sz w:val="24"/>
          <w:szCs w:val="24"/>
        </w:rPr>
        <w:t>作业组长负责组内全面工作，如</w:t>
      </w:r>
    </w:p>
    <w:p>
      <w:pPr>
        <w:spacing w:line="360" w:lineRule="auto"/>
        <w:ind w:firstLine="480" w:firstLineChars="200"/>
        <w:rPr>
          <w:rFonts w:ascii="宋体" w:hAnsi="宋体"/>
          <w:sz w:val="24"/>
          <w:szCs w:val="24"/>
        </w:rPr>
      </w:pPr>
      <w:r>
        <w:rPr>
          <w:rFonts w:hint="eastAsia" w:ascii="宋体" w:hAnsi="宋体"/>
          <w:sz w:val="24"/>
          <w:szCs w:val="24"/>
        </w:rPr>
        <w:t>存量数据库空间数据和属性数据整理；</w:t>
      </w:r>
    </w:p>
    <w:p>
      <w:pPr>
        <w:spacing w:line="360" w:lineRule="auto"/>
        <w:ind w:firstLine="480" w:firstLineChars="200"/>
        <w:rPr>
          <w:rFonts w:ascii="宋体" w:hAnsi="宋体"/>
          <w:sz w:val="24"/>
          <w:szCs w:val="24"/>
        </w:rPr>
      </w:pPr>
      <w:r>
        <w:rPr>
          <w:rFonts w:hint="eastAsia" w:ascii="宋体" w:hAnsi="宋体"/>
          <w:sz w:val="24"/>
          <w:szCs w:val="24"/>
        </w:rPr>
        <w:t>存量登记档案整理</w:t>
      </w:r>
    </w:p>
    <w:p>
      <w:pPr>
        <w:spacing w:line="360" w:lineRule="auto"/>
        <w:ind w:firstLine="480" w:firstLineChars="200"/>
        <w:rPr>
          <w:rFonts w:ascii="宋体" w:hAnsi="宋体"/>
          <w:sz w:val="24"/>
          <w:szCs w:val="24"/>
        </w:rPr>
      </w:pPr>
      <w:r>
        <w:rPr>
          <w:rFonts w:hint="eastAsia" w:ascii="宋体" w:hAnsi="宋体"/>
          <w:sz w:val="24"/>
          <w:szCs w:val="24"/>
        </w:rPr>
        <w:t>纸质档案数字化</w:t>
      </w:r>
    </w:p>
    <w:p>
      <w:pPr>
        <w:spacing w:line="360" w:lineRule="auto"/>
        <w:ind w:firstLine="480" w:firstLineChars="200"/>
        <w:rPr>
          <w:rFonts w:ascii="宋体" w:hAnsi="宋体"/>
          <w:sz w:val="24"/>
          <w:szCs w:val="24"/>
        </w:rPr>
      </w:pPr>
      <w:r>
        <w:rPr>
          <w:rFonts w:hint="eastAsia" w:ascii="宋体" w:hAnsi="宋体"/>
          <w:sz w:val="24"/>
          <w:szCs w:val="24"/>
        </w:rPr>
        <w:t>新存量数据库建设</w:t>
      </w:r>
    </w:p>
    <w:p>
      <w:pPr>
        <w:spacing w:line="360" w:lineRule="auto"/>
        <w:ind w:firstLine="480" w:firstLineChars="200"/>
        <w:rPr>
          <w:rFonts w:ascii="宋体" w:hAnsi="宋体"/>
          <w:sz w:val="24"/>
          <w:szCs w:val="24"/>
        </w:rPr>
      </w:pPr>
      <w:r>
        <w:rPr>
          <w:rFonts w:hint="eastAsia" w:ascii="宋体" w:hAnsi="宋体"/>
          <w:sz w:val="24"/>
          <w:szCs w:val="24"/>
        </w:rPr>
        <w:t>补充权籍调查资料</w:t>
      </w:r>
    </w:p>
    <w:p>
      <w:pPr>
        <w:spacing w:line="360" w:lineRule="auto"/>
        <w:ind w:firstLine="480" w:firstLineChars="200"/>
        <w:rPr>
          <w:rFonts w:ascii="宋体" w:hAnsi="宋体"/>
          <w:sz w:val="24"/>
          <w:szCs w:val="24"/>
        </w:rPr>
      </w:pPr>
      <w:r>
        <w:rPr>
          <w:rFonts w:hint="eastAsia" w:ascii="宋体" w:hAnsi="宋体"/>
          <w:sz w:val="24"/>
          <w:szCs w:val="24"/>
        </w:rPr>
        <w:t>不动产登记数据汇交</w:t>
      </w:r>
    </w:p>
    <w:p>
      <w:pPr>
        <w:spacing w:line="360" w:lineRule="auto"/>
        <w:ind w:firstLine="480" w:firstLineChars="200"/>
        <w:rPr>
          <w:rFonts w:ascii="宋体" w:hAnsi="宋体"/>
          <w:sz w:val="24"/>
          <w:szCs w:val="24"/>
        </w:rPr>
      </w:pPr>
      <w:r>
        <w:rPr>
          <w:rFonts w:hint="eastAsia" w:ascii="宋体" w:hAnsi="宋体"/>
          <w:sz w:val="24"/>
          <w:szCs w:val="24"/>
        </w:rPr>
        <w:t>作业组长对作业组的作业质量负直接责任。</w:t>
      </w:r>
    </w:p>
    <w:p>
      <w:pPr>
        <w:spacing w:line="360" w:lineRule="auto"/>
        <w:ind w:firstLine="480" w:firstLineChars="200"/>
        <w:rPr>
          <w:rFonts w:ascii="宋体" w:hAnsi="宋体"/>
          <w:sz w:val="24"/>
          <w:szCs w:val="24"/>
        </w:rPr>
      </w:pPr>
      <w:r>
        <w:rPr>
          <w:rFonts w:hint="eastAsia" w:ascii="宋体" w:hAnsi="宋体"/>
          <w:sz w:val="24"/>
          <w:szCs w:val="24"/>
        </w:rPr>
        <w:t>工作人员协助作业组长实施工作。</w:t>
      </w:r>
    </w:p>
    <w:p>
      <w:pPr>
        <w:spacing w:line="360" w:lineRule="auto"/>
        <w:ind w:firstLine="480" w:firstLineChars="200"/>
        <w:rPr>
          <w:rFonts w:ascii="宋体" w:hAnsi="宋体"/>
          <w:sz w:val="24"/>
          <w:szCs w:val="24"/>
        </w:rPr>
      </w:pPr>
      <w:r>
        <w:rPr>
          <w:rFonts w:hint="eastAsia" w:ascii="宋体" w:hAnsi="宋体"/>
          <w:sz w:val="24"/>
          <w:szCs w:val="24"/>
        </w:rPr>
        <w:t>作业中时刻紧记安全生产，规范作业，严格要求自己和提醒他人。</w:t>
      </w:r>
    </w:p>
    <w:p>
      <w:pPr>
        <w:spacing w:line="360" w:lineRule="auto"/>
        <w:ind w:firstLine="480" w:firstLineChars="200"/>
        <w:rPr>
          <w:rFonts w:ascii="宋体" w:hAnsi="宋体"/>
          <w:sz w:val="24"/>
          <w:szCs w:val="24"/>
        </w:rPr>
      </w:pPr>
      <w:r>
        <w:rPr>
          <w:rFonts w:hint="eastAsia" w:ascii="宋体" w:hAnsi="宋体"/>
          <w:sz w:val="24"/>
          <w:szCs w:val="24"/>
        </w:rPr>
        <w:t>所有的工作均完整记录并可追溯，测量数据由仪器上随机的PC卡记录，所有计算均应使用电子文档记录。</w:t>
      </w:r>
    </w:p>
    <w:p>
      <w:pPr>
        <w:widowControl/>
        <w:spacing w:line="360" w:lineRule="auto"/>
        <w:ind w:firstLine="720" w:firstLineChars="300"/>
        <w:rPr>
          <w:rFonts w:ascii="宋体" w:hAnsi="宋体"/>
          <w:sz w:val="24"/>
          <w:szCs w:val="24"/>
        </w:rPr>
      </w:pPr>
      <w:r>
        <w:rPr>
          <w:rFonts w:hint="eastAsia" w:ascii="宋体" w:hAnsi="宋体"/>
          <w:sz w:val="24"/>
          <w:szCs w:val="24"/>
        </w:rPr>
        <w:t>所有的测量设备均按要求定期保养、检查和校验。</w:t>
      </w:r>
    </w:p>
    <w:p>
      <w:pPr>
        <w:pStyle w:val="4"/>
      </w:pPr>
      <w:bookmarkStart w:id="30" w:name="_Toc26636"/>
      <w:r>
        <w:rPr>
          <w:rFonts w:hint="eastAsia"/>
        </w:rPr>
        <w:t>3.6确保工程工期的技术和组织措施</w:t>
      </w:r>
      <w:bookmarkEnd w:id="30"/>
    </w:p>
    <w:p>
      <w:pPr>
        <w:spacing w:line="360" w:lineRule="auto"/>
        <w:ind w:firstLine="480" w:firstLineChars="200"/>
        <w:rPr>
          <w:rFonts w:ascii="宋体" w:hAnsi="宋体"/>
          <w:bCs/>
          <w:color w:val="000000"/>
          <w:sz w:val="24"/>
          <w:szCs w:val="24"/>
        </w:rPr>
      </w:pPr>
      <w:r>
        <w:rPr>
          <w:rFonts w:hint="eastAsia" w:ascii="宋体" w:hAnsi="宋体"/>
          <w:sz w:val="24"/>
          <w:szCs w:val="24"/>
        </w:rPr>
        <w:t>项目工期进度受各种因素综合制约和影响，包括气候环境，人员的技术能力和工作态度、设备的配备、组织管理的水平，质量控制的措施和执行情况等，为保证该调查项目的进度，我们本着“求真务实，精干高效”的原则，以高素质的队伍配备、统一的规范标准、先进的技术方法、一流的仪器设备、高效的组织管理，严格的质量控制体系来实施本项目。为此我们制定了相应的工期保障措施：</w:t>
      </w:r>
    </w:p>
    <w:p>
      <w:pPr>
        <w:pStyle w:val="5"/>
        <w:spacing w:line="360" w:lineRule="auto"/>
        <w:rPr>
          <w:rFonts w:ascii="宋体" w:hAnsi="宋体" w:eastAsia="宋体"/>
          <w:sz w:val="24"/>
          <w:szCs w:val="24"/>
        </w:rPr>
      </w:pPr>
      <w:bookmarkStart w:id="31" w:name="_Toc11705"/>
      <w:r>
        <w:rPr>
          <w:rFonts w:hint="eastAsia" w:ascii="宋体" w:hAnsi="宋体"/>
          <w:b w:val="0"/>
          <w:sz w:val="24"/>
          <w:szCs w:val="24"/>
        </w:rPr>
        <w:t>3.6.1</w:t>
      </w:r>
      <w:r>
        <w:rPr>
          <w:rFonts w:hint="eastAsia" w:ascii="宋体" w:hAnsi="宋体" w:eastAsia="宋体"/>
          <w:b w:val="0"/>
          <w:sz w:val="24"/>
          <w:szCs w:val="24"/>
        </w:rPr>
        <w:t>配置与项目任务量和工期相适宜的工作人员和仪器设备</w:t>
      </w:r>
      <w:bookmarkEnd w:id="31"/>
    </w:p>
    <w:p>
      <w:pPr>
        <w:spacing w:line="360" w:lineRule="auto"/>
        <w:ind w:firstLine="480" w:firstLineChars="200"/>
        <w:rPr>
          <w:rFonts w:ascii="宋体" w:hAnsi="宋体"/>
          <w:sz w:val="24"/>
          <w:szCs w:val="24"/>
        </w:rPr>
      </w:pPr>
      <w:r>
        <w:rPr>
          <w:rFonts w:hint="eastAsia" w:ascii="宋体" w:hAnsi="宋体"/>
          <w:sz w:val="24"/>
          <w:szCs w:val="24"/>
        </w:rPr>
        <w:t>本项目各种测量仪器和设备要品种齐全，全站仪、水准仪、测距仪等，虽然不是主要测量仪器，仍需配备齐全，以备万一，不同种类的仪器和设备要配置合理。</w:t>
      </w:r>
    </w:p>
    <w:p>
      <w:pPr>
        <w:spacing w:line="360" w:lineRule="auto"/>
        <w:ind w:firstLine="480" w:firstLineChars="200"/>
        <w:rPr>
          <w:rFonts w:ascii="宋体" w:hAnsi="宋体"/>
          <w:sz w:val="24"/>
          <w:szCs w:val="24"/>
        </w:rPr>
      </w:pPr>
      <w:r>
        <w:rPr>
          <w:rFonts w:hint="eastAsia" w:ascii="宋体" w:hAnsi="宋体"/>
          <w:sz w:val="24"/>
          <w:szCs w:val="24"/>
        </w:rPr>
        <w:t>本项目使用的主要仪器是RTK(GPS)，在数量上要配备充足，保证每个作业组一套，每个测区保证多两套备用或做基准站。在作业高峰期，一方面要考虑满足数量的因素，另一方面要考虑有效的周期使用。保证仪器设备始终处于良好的技术状态。定期检验效准，当作业情况变化仪器设备不能满足要求时，我方会在1日内调整仪器设备到位。</w:t>
      </w:r>
    </w:p>
    <w:p>
      <w:pPr>
        <w:spacing w:line="360" w:lineRule="auto"/>
        <w:ind w:firstLine="480" w:firstLineChars="200"/>
        <w:rPr>
          <w:rFonts w:ascii="宋体" w:hAnsi="宋体"/>
          <w:sz w:val="24"/>
          <w:szCs w:val="24"/>
        </w:rPr>
      </w:pPr>
      <w:r>
        <w:rPr>
          <w:rFonts w:hint="eastAsia" w:ascii="宋体" w:hAnsi="宋体"/>
          <w:sz w:val="24"/>
          <w:szCs w:val="24"/>
        </w:rPr>
        <w:t>选拔业务熟练并且有相关工作经验的测量人员，根据测区面积与工作量，组织3个工作组达到每个区域一组全面开展工作，另外配备四个工作组后备应急。</w:t>
      </w:r>
    </w:p>
    <w:p>
      <w:pPr>
        <w:pStyle w:val="5"/>
        <w:spacing w:line="360" w:lineRule="auto"/>
        <w:rPr>
          <w:rFonts w:ascii="宋体" w:hAnsi="宋体" w:eastAsia="宋体"/>
          <w:sz w:val="24"/>
          <w:szCs w:val="24"/>
        </w:rPr>
      </w:pPr>
      <w:bookmarkStart w:id="32" w:name="_Toc26852"/>
      <w:r>
        <w:rPr>
          <w:rFonts w:hint="eastAsia" w:ascii="宋体" w:hAnsi="宋体"/>
          <w:b w:val="0"/>
          <w:sz w:val="24"/>
          <w:szCs w:val="24"/>
        </w:rPr>
        <w:t>3.6.2</w:t>
      </w:r>
      <w:r>
        <w:rPr>
          <w:rFonts w:hint="eastAsia" w:ascii="宋体" w:hAnsi="宋体" w:eastAsia="宋体"/>
          <w:b w:val="0"/>
          <w:sz w:val="24"/>
          <w:szCs w:val="24"/>
        </w:rPr>
        <w:t>本着“求真务实，精干高效”的原则，组建项目机构，实施科学有效的项目管理</w:t>
      </w:r>
      <w:bookmarkEnd w:id="32"/>
    </w:p>
    <w:p>
      <w:pPr>
        <w:pStyle w:val="7"/>
        <w:spacing w:line="360" w:lineRule="auto"/>
        <w:ind w:left="-2" w:firstLine="480" w:firstLineChars="200"/>
        <w:jc w:val="left"/>
        <w:rPr>
          <w:rFonts w:ascii="宋体" w:hAnsi="宋体"/>
          <w:color w:val="000000"/>
          <w:sz w:val="24"/>
          <w:szCs w:val="24"/>
        </w:rPr>
      </w:pPr>
      <w:r>
        <w:rPr>
          <w:rFonts w:hint="eastAsia" w:ascii="宋体" w:hAnsi="宋体"/>
          <w:color w:val="000000"/>
          <w:sz w:val="24"/>
          <w:szCs w:val="24"/>
        </w:rPr>
        <w:t>（1）</w:t>
      </w:r>
      <w:r>
        <w:rPr>
          <w:rFonts w:hint="eastAsia" w:ascii="宋体" w:hAnsi="宋体"/>
          <w:bCs/>
          <w:color w:val="000000"/>
          <w:sz w:val="24"/>
          <w:szCs w:val="24"/>
        </w:rPr>
        <w:t>责任明确、分工详细</w:t>
      </w:r>
    </w:p>
    <w:p>
      <w:pPr>
        <w:spacing w:line="360" w:lineRule="auto"/>
        <w:ind w:firstLine="480" w:firstLineChars="200"/>
        <w:rPr>
          <w:rFonts w:ascii="宋体" w:hAnsi="宋体"/>
          <w:sz w:val="24"/>
          <w:szCs w:val="24"/>
        </w:rPr>
      </w:pPr>
      <w:r>
        <w:rPr>
          <w:rFonts w:hint="eastAsia" w:ascii="宋体" w:hAnsi="宋体"/>
          <w:sz w:val="24"/>
          <w:szCs w:val="24"/>
        </w:rPr>
        <w:t>本项目在组织生产过程中分工明确，采用责、权、利相结合的管理方式。项目经理负责生产协调、工作协调、进度监督；技术负责人（项目负责人兼任）负责技术指导、技术培训；数据处理部门负责整个项目数据处理和整理、数据库建设、数据成果和数据图形备份等工作；外业测量部负责整个项目的测量、数据整理工作；安全，质检负责人负责整个工程的全面质量检查。生产辅助人员完成整个项目的权属调查、表格填写、公示、成果提交等工作。</w:t>
      </w:r>
    </w:p>
    <w:p>
      <w:pPr>
        <w:spacing w:line="360" w:lineRule="auto"/>
        <w:ind w:firstLine="480" w:firstLineChars="200"/>
        <w:rPr>
          <w:rFonts w:ascii="宋体" w:hAnsi="宋体"/>
          <w:sz w:val="24"/>
          <w:szCs w:val="24"/>
        </w:rPr>
      </w:pPr>
      <w:r>
        <w:rPr>
          <w:rFonts w:hint="eastAsia" w:ascii="宋体" w:hAnsi="宋体"/>
          <w:sz w:val="24"/>
          <w:szCs w:val="24"/>
        </w:rPr>
        <w:t>本项目在执行过程中要求各部门拟将工作量分解到各个作业组，各作业组将工作量分解到每名作业人员，哪个部门出现问题，追究哪个部门的责任；哪个作业组出现问题，追究作业主组长的责任；哪个作业人员出现问题，追究本人责任；并承担相应的经济损失和行政处罚。</w:t>
      </w:r>
    </w:p>
    <w:p>
      <w:pPr>
        <w:pStyle w:val="7"/>
        <w:spacing w:line="360" w:lineRule="auto"/>
        <w:ind w:left="-2" w:firstLine="480" w:firstLineChars="200"/>
        <w:jc w:val="left"/>
        <w:rPr>
          <w:rFonts w:ascii="宋体" w:hAnsi="宋体"/>
          <w:color w:val="000000"/>
          <w:sz w:val="24"/>
          <w:szCs w:val="24"/>
        </w:rPr>
      </w:pPr>
      <w:r>
        <w:rPr>
          <w:rFonts w:hint="eastAsia" w:ascii="宋体" w:hAnsi="宋体"/>
          <w:color w:val="000000"/>
          <w:sz w:val="24"/>
          <w:szCs w:val="24"/>
        </w:rPr>
        <w:t>（2）</w:t>
      </w:r>
      <w:r>
        <w:rPr>
          <w:rFonts w:hint="eastAsia" w:ascii="宋体" w:hAnsi="宋体"/>
          <w:bCs/>
          <w:color w:val="000000"/>
          <w:sz w:val="24"/>
          <w:szCs w:val="24"/>
        </w:rPr>
        <w:t>衔接有序、配合密切</w:t>
      </w:r>
    </w:p>
    <w:p>
      <w:pPr>
        <w:spacing w:line="360" w:lineRule="auto"/>
        <w:ind w:firstLine="480" w:firstLineChars="200"/>
        <w:rPr>
          <w:rFonts w:ascii="宋体" w:hAnsi="宋体"/>
          <w:sz w:val="24"/>
          <w:szCs w:val="24"/>
        </w:rPr>
      </w:pPr>
      <w:r>
        <w:rPr>
          <w:rFonts w:hint="eastAsia" w:ascii="宋体" w:hAnsi="宋体"/>
          <w:sz w:val="24"/>
          <w:szCs w:val="24"/>
        </w:rPr>
        <w:t>本项目在组织生产过程中分工明确，责任明确后，各个部门和各个作业组之间要配合密切，衔接有序进行工作。生产过程中项目部进行统一协调，组织和谐掉，并做好各个专业人员上岗前的培训工作。</w:t>
      </w:r>
    </w:p>
    <w:p>
      <w:pPr>
        <w:pStyle w:val="2"/>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Cs/>
          <w:color w:val="000000"/>
          <w:sz w:val="24"/>
          <w:szCs w:val="24"/>
        </w:rPr>
        <w:t>加强信息管理和资料成果管理</w:t>
      </w:r>
    </w:p>
    <w:p>
      <w:pPr>
        <w:spacing w:line="360" w:lineRule="auto"/>
        <w:ind w:firstLine="480" w:firstLineChars="200"/>
        <w:rPr>
          <w:rFonts w:ascii="宋体" w:hAnsi="宋体"/>
          <w:sz w:val="24"/>
          <w:szCs w:val="24"/>
        </w:rPr>
      </w:pPr>
      <w:r>
        <w:rPr>
          <w:rFonts w:hint="eastAsia" w:ascii="宋体" w:hAnsi="宋体"/>
          <w:sz w:val="24"/>
          <w:szCs w:val="24"/>
        </w:rPr>
        <w:t>数据部门专门安排计算机信息管理员负责数据成果和数据图形等资料的备份工作，专门安排资料成果管理员负责成果资料的保管、整理、报名等工作。</w:t>
      </w:r>
    </w:p>
    <w:p>
      <w:pPr>
        <w:spacing w:line="360" w:lineRule="auto"/>
        <w:ind w:firstLine="480" w:firstLineChars="200"/>
        <w:rPr>
          <w:rFonts w:ascii="宋体" w:hAnsi="宋体"/>
          <w:sz w:val="24"/>
          <w:szCs w:val="24"/>
        </w:rPr>
      </w:pPr>
      <w:r>
        <w:rPr>
          <w:rFonts w:hint="eastAsia" w:ascii="宋体" w:hAnsi="宋体"/>
          <w:sz w:val="24"/>
          <w:szCs w:val="24"/>
        </w:rPr>
        <w:t>（4）质量控制与个人绩效挂钩</w:t>
      </w:r>
    </w:p>
    <w:p>
      <w:pPr>
        <w:spacing w:line="360" w:lineRule="auto"/>
        <w:ind w:firstLine="480" w:firstLineChars="200"/>
        <w:rPr>
          <w:rFonts w:ascii="宋体" w:hAnsi="宋体"/>
          <w:sz w:val="24"/>
          <w:szCs w:val="24"/>
        </w:rPr>
      </w:pPr>
      <w:r>
        <w:rPr>
          <w:rFonts w:hint="eastAsia" w:ascii="宋体" w:hAnsi="宋体"/>
          <w:sz w:val="24"/>
          <w:szCs w:val="24"/>
        </w:rPr>
        <w:t>在整个生产过程中，通过整体和阶段性检查等措施，对个人工作进行综合评估，在安全和质量控制、进度控制、工作协调等方面评估结果超出基本标准和达到基本标准的个人给予一定的绩效奖励。</w:t>
      </w:r>
    </w:p>
    <w:p>
      <w:pPr>
        <w:pStyle w:val="7"/>
        <w:spacing w:line="360" w:lineRule="auto"/>
        <w:ind w:left="-2" w:firstLine="480" w:firstLineChars="200"/>
        <w:jc w:val="left"/>
        <w:rPr>
          <w:rFonts w:ascii="宋体" w:hAnsi="宋体"/>
          <w:color w:val="000000"/>
          <w:sz w:val="24"/>
          <w:szCs w:val="24"/>
        </w:rPr>
      </w:pPr>
      <w:r>
        <w:rPr>
          <w:rFonts w:hint="eastAsia" w:ascii="宋体" w:hAnsi="宋体"/>
          <w:color w:val="000000"/>
          <w:sz w:val="24"/>
          <w:szCs w:val="24"/>
        </w:rPr>
        <w:t>（5）</w:t>
      </w:r>
      <w:r>
        <w:rPr>
          <w:rFonts w:hint="eastAsia" w:ascii="宋体" w:hAnsi="宋体"/>
          <w:bCs/>
          <w:color w:val="000000"/>
          <w:sz w:val="24"/>
          <w:szCs w:val="24"/>
        </w:rPr>
        <w:t>加强工作协调</w:t>
      </w:r>
    </w:p>
    <w:p>
      <w:pPr>
        <w:spacing w:line="360" w:lineRule="auto"/>
        <w:ind w:firstLine="480" w:firstLineChars="200"/>
        <w:rPr>
          <w:rFonts w:ascii="宋体" w:hAnsi="宋体"/>
          <w:sz w:val="24"/>
          <w:szCs w:val="24"/>
        </w:rPr>
      </w:pPr>
      <w:r>
        <w:rPr>
          <w:rFonts w:hint="eastAsia" w:ascii="宋体" w:hAnsi="宋体"/>
          <w:sz w:val="24"/>
          <w:szCs w:val="24"/>
        </w:rPr>
        <w:t>项目经理负责协调好各个部门和各个作业组之间的关系，项目进度、安全质量等情况及时向甲方汇报，积极配合甲方做好甲方下达的每一项工作，做好各工序工作之间的相互衔接，及时发现和纠正工作中出现的问题，对反馈意见和建议及时落实和解决。</w:t>
      </w:r>
    </w:p>
    <w:p>
      <w:pPr>
        <w:pStyle w:val="5"/>
        <w:spacing w:line="360" w:lineRule="auto"/>
        <w:rPr>
          <w:rFonts w:ascii="宋体" w:hAnsi="宋体" w:eastAsia="宋体"/>
          <w:sz w:val="24"/>
          <w:szCs w:val="24"/>
        </w:rPr>
      </w:pPr>
      <w:bookmarkStart w:id="33" w:name="_Toc27261"/>
      <w:r>
        <w:rPr>
          <w:rFonts w:hint="eastAsia" w:ascii="宋体" w:hAnsi="宋体"/>
          <w:b w:val="0"/>
          <w:sz w:val="24"/>
          <w:szCs w:val="24"/>
        </w:rPr>
        <w:t>3.6.3</w:t>
      </w:r>
      <w:r>
        <w:rPr>
          <w:rFonts w:hint="eastAsia" w:ascii="宋体" w:hAnsi="宋体" w:eastAsia="宋体"/>
          <w:b w:val="0"/>
          <w:sz w:val="24"/>
          <w:szCs w:val="24"/>
        </w:rPr>
        <w:t>贯彻执行技术设计与作业流程，提高质量合格率保证高效率</w:t>
      </w:r>
      <w:bookmarkEnd w:id="33"/>
    </w:p>
    <w:p>
      <w:pPr>
        <w:spacing w:line="360" w:lineRule="auto"/>
        <w:ind w:firstLine="480" w:firstLineChars="200"/>
        <w:rPr>
          <w:rFonts w:ascii="宋体" w:hAnsi="宋体"/>
          <w:sz w:val="24"/>
          <w:szCs w:val="24"/>
        </w:rPr>
      </w:pPr>
      <w:r>
        <w:rPr>
          <w:rFonts w:hint="eastAsia" w:ascii="宋体" w:hAnsi="宋体"/>
          <w:sz w:val="24"/>
          <w:szCs w:val="24"/>
        </w:rPr>
        <w:t>（1）项目实施前制定切合项目区实际的技术设计书，并经贵方审定后执行.</w:t>
      </w:r>
    </w:p>
    <w:p>
      <w:pPr>
        <w:spacing w:line="360" w:lineRule="auto"/>
        <w:ind w:firstLine="480" w:firstLineChars="200"/>
        <w:rPr>
          <w:rFonts w:ascii="宋体" w:hAnsi="宋体"/>
          <w:sz w:val="24"/>
          <w:szCs w:val="24"/>
        </w:rPr>
      </w:pPr>
      <w:r>
        <w:rPr>
          <w:rFonts w:hint="eastAsia" w:ascii="宋体" w:hAnsi="宋体"/>
          <w:sz w:val="24"/>
          <w:szCs w:val="24"/>
        </w:rPr>
        <w:t>（2）对所有参与项目的作业人员进行业务培训，统一作业流程和方法及要求，确保成果统一，提高质量合格率.</w:t>
      </w:r>
    </w:p>
    <w:p>
      <w:pPr>
        <w:spacing w:line="360" w:lineRule="auto"/>
        <w:ind w:firstLine="480" w:firstLineChars="200"/>
        <w:rPr>
          <w:rFonts w:ascii="宋体" w:hAnsi="宋体"/>
          <w:sz w:val="24"/>
          <w:szCs w:val="24"/>
        </w:rPr>
      </w:pPr>
      <w:r>
        <w:rPr>
          <w:rFonts w:hint="eastAsia" w:ascii="宋体" w:hAnsi="宋体"/>
          <w:sz w:val="24"/>
          <w:szCs w:val="24"/>
        </w:rPr>
        <w:t>（3）质量控制贯穿作业全过程，上工序成果合格方可转入下工序，绝对避免测量成果大量返工现象发生。</w:t>
      </w:r>
    </w:p>
    <w:p>
      <w:pPr>
        <w:pStyle w:val="5"/>
        <w:spacing w:line="360" w:lineRule="auto"/>
        <w:rPr>
          <w:rFonts w:ascii="宋体" w:hAnsi="宋体" w:eastAsia="宋体"/>
          <w:sz w:val="24"/>
          <w:szCs w:val="24"/>
        </w:rPr>
      </w:pPr>
      <w:bookmarkStart w:id="34" w:name="_Toc1364"/>
      <w:r>
        <w:rPr>
          <w:rFonts w:hint="eastAsia" w:ascii="宋体" w:hAnsi="宋体"/>
          <w:b w:val="0"/>
          <w:sz w:val="24"/>
          <w:szCs w:val="24"/>
        </w:rPr>
        <w:t>3.6</w:t>
      </w:r>
      <w:r>
        <w:rPr>
          <w:rFonts w:hint="eastAsia" w:ascii="宋体" w:hAnsi="宋体" w:eastAsia="宋体"/>
          <w:b w:val="0"/>
          <w:sz w:val="24"/>
          <w:szCs w:val="24"/>
        </w:rPr>
        <w:t>.4工期进度延误补救措施</w:t>
      </w:r>
      <w:bookmarkEnd w:id="34"/>
    </w:p>
    <w:p>
      <w:pPr>
        <w:spacing w:line="360" w:lineRule="auto"/>
        <w:ind w:firstLine="480" w:firstLineChars="200"/>
        <w:rPr>
          <w:rFonts w:ascii="宋体" w:hAnsi="宋体"/>
          <w:sz w:val="24"/>
          <w:szCs w:val="24"/>
        </w:rPr>
      </w:pPr>
      <w:r>
        <w:rPr>
          <w:rFonts w:hint="eastAsia" w:ascii="宋体" w:hAnsi="宋体"/>
          <w:sz w:val="24"/>
          <w:szCs w:val="24"/>
        </w:rPr>
        <w:t>每天做好完成工作量和质量上强制度与计划进度比较，如果出现工作滞后情况，及时采取相应措施补救。</w:t>
      </w:r>
    </w:p>
    <w:p>
      <w:pPr>
        <w:spacing w:line="360" w:lineRule="auto"/>
        <w:ind w:firstLine="480" w:firstLineChars="200"/>
        <w:rPr>
          <w:rFonts w:ascii="宋体" w:hAnsi="宋体"/>
          <w:sz w:val="24"/>
          <w:szCs w:val="24"/>
        </w:rPr>
      </w:pPr>
      <w:r>
        <w:rPr>
          <w:rFonts w:hint="eastAsia" w:ascii="宋体" w:hAnsi="宋体"/>
          <w:sz w:val="24"/>
          <w:szCs w:val="24"/>
        </w:rPr>
        <w:t>当遭遇恶劣天气影响工期时，应立即增加仪器设备和人员，以确保按计划工期顺利完成。</w:t>
      </w:r>
    </w:p>
    <w:p>
      <w:pPr>
        <w:pStyle w:val="5"/>
        <w:spacing w:line="360" w:lineRule="auto"/>
        <w:rPr>
          <w:rFonts w:ascii="宋体" w:hAnsi="宋体" w:eastAsia="宋体"/>
          <w:sz w:val="24"/>
          <w:szCs w:val="24"/>
        </w:rPr>
      </w:pPr>
      <w:bookmarkStart w:id="35" w:name="_Toc27413"/>
      <w:r>
        <w:rPr>
          <w:rFonts w:hint="eastAsia" w:ascii="宋体" w:hAnsi="宋体"/>
          <w:b w:val="0"/>
          <w:sz w:val="24"/>
          <w:szCs w:val="24"/>
        </w:rPr>
        <w:t>3.6</w:t>
      </w:r>
      <w:r>
        <w:rPr>
          <w:rFonts w:hint="eastAsia" w:ascii="宋体" w:hAnsi="宋体" w:eastAsia="宋体"/>
          <w:b w:val="0"/>
          <w:sz w:val="24"/>
          <w:szCs w:val="24"/>
        </w:rPr>
        <w:t>.5其他措施</w:t>
      </w:r>
      <w:bookmarkEnd w:id="35"/>
    </w:p>
    <w:p>
      <w:pPr>
        <w:spacing w:line="360" w:lineRule="auto"/>
        <w:ind w:firstLine="480" w:firstLineChars="200"/>
        <w:rPr>
          <w:rFonts w:ascii="宋体" w:hAnsi="宋体"/>
          <w:sz w:val="24"/>
          <w:szCs w:val="24"/>
        </w:rPr>
      </w:pPr>
      <w:r>
        <w:rPr>
          <w:rFonts w:hint="eastAsia" w:ascii="宋体" w:hAnsi="宋体"/>
          <w:sz w:val="24"/>
          <w:szCs w:val="24"/>
        </w:rPr>
        <w:t>（1）技术措施</w:t>
      </w:r>
    </w:p>
    <w:p>
      <w:pPr>
        <w:spacing w:line="360" w:lineRule="auto"/>
        <w:ind w:firstLine="480" w:firstLineChars="200"/>
        <w:rPr>
          <w:rFonts w:ascii="宋体" w:hAnsi="宋体"/>
          <w:sz w:val="24"/>
          <w:szCs w:val="24"/>
        </w:rPr>
      </w:pPr>
      <w:r>
        <w:rPr>
          <w:rFonts w:hint="eastAsia" w:ascii="宋体" w:hAnsi="宋体"/>
          <w:sz w:val="24"/>
          <w:szCs w:val="24"/>
        </w:rPr>
        <w:t>1）、根据项目生产总进度计划，编制各时期详细的实施计划，包括各工序进度计划。根据工序计划编制每周作业计划，用来向各作业组下达任务。每周召开一次平衡调度会，及时解决劳动力、材料、设备调度等问题，通过周计划保证工序计划，从而确保工程总进度计划目标的实现。</w:t>
      </w:r>
    </w:p>
    <w:p>
      <w:pPr>
        <w:spacing w:line="360" w:lineRule="auto"/>
        <w:ind w:firstLine="480" w:firstLineChars="200"/>
        <w:rPr>
          <w:rFonts w:ascii="宋体" w:hAnsi="宋体"/>
          <w:sz w:val="24"/>
          <w:szCs w:val="24"/>
        </w:rPr>
      </w:pPr>
      <w:r>
        <w:rPr>
          <w:rFonts w:hint="eastAsia" w:ascii="宋体" w:hAnsi="宋体"/>
          <w:sz w:val="24"/>
          <w:szCs w:val="24"/>
        </w:rPr>
        <w:t>2）、紧紧抓住项目生产计划中关键部位和关键工序的生产周期，及时完成关键工序的工作。对于非关键部位上的工作，往往有若干机动时间即时差。在工作完成日期适当挪动不影响计划工期的前提下，合理利用这些时差，可以更有利地安排仪器设备和人员的流水循环作业、减少窝工、提高工效。</w:t>
      </w:r>
    </w:p>
    <w:p>
      <w:pPr>
        <w:spacing w:line="360" w:lineRule="auto"/>
        <w:ind w:firstLine="480" w:firstLineChars="200"/>
        <w:rPr>
          <w:rFonts w:ascii="宋体" w:hAnsi="宋体"/>
          <w:sz w:val="24"/>
          <w:szCs w:val="24"/>
        </w:rPr>
      </w:pPr>
      <w:r>
        <w:rPr>
          <w:rFonts w:hint="eastAsia" w:ascii="宋体" w:hAnsi="宋体"/>
          <w:sz w:val="24"/>
          <w:szCs w:val="24"/>
        </w:rPr>
        <w:t>3）、有效编制各时期各工序仪器设备和人员的投入计划并严格落实。如人员及仪器设备的投入对项目进度产生影响时，要提出调整局部进度计划和有效的补救措施，使总进度计划顺利实施。</w:t>
      </w:r>
    </w:p>
    <w:p>
      <w:pPr>
        <w:spacing w:line="360" w:lineRule="auto"/>
        <w:ind w:firstLine="480" w:firstLineChars="200"/>
        <w:rPr>
          <w:rFonts w:ascii="宋体" w:hAnsi="宋体"/>
          <w:sz w:val="24"/>
          <w:szCs w:val="24"/>
        </w:rPr>
      </w:pPr>
      <w:r>
        <w:rPr>
          <w:rFonts w:hint="eastAsia" w:ascii="宋体" w:hAnsi="宋体"/>
          <w:sz w:val="24"/>
          <w:szCs w:val="24"/>
        </w:rPr>
        <w:t>4）、精心组织、科学施工。根据划分的项目生产区域，合理平衡地协调人员安排，组织各工种的穿插和搭接，组织平行流水、立体交叉作业。</w:t>
      </w:r>
    </w:p>
    <w:p>
      <w:pPr>
        <w:spacing w:line="360" w:lineRule="auto"/>
        <w:ind w:firstLine="480" w:firstLineChars="200"/>
        <w:rPr>
          <w:rFonts w:ascii="宋体" w:hAnsi="宋体"/>
          <w:sz w:val="24"/>
          <w:szCs w:val="24"/>
        </w:rPr>
      </w:pPr>
      <w:r>
        <w:rPr>
          <w:rFonts w:hint="eastAsia" w:ascii="宋体" w:hAnsi="宋体"/>
          <w:sz w:val="24"/>
          <w:szCs w:val="24"/>
        </w:rPr>
        <w:t>5）、实行弹性工作时间，关键工序要组织必要的加班加点，作业组两班轮换，延长项目生产整体作业时间。在节假日期间，做好加班加点的思想工作，妥善安排作业时间，搞好后勤供应工作，使各工序作业不间断地连续进行。</w:t>
      </w:r>
    </w:p>
    <w:p>
      <w:pPr>
        <w:spacing w:line="360" w:lineRule="auto"/>
        <w:ind w:firstLine="480" w:firstLineChars="200"/>
        <w:rPr>
          <w:rFonts w:ascii="宋体" w:hAnsi="宋体"/>
          <w:sz w:val="24"/>
          <w:szCs w:val="24"/>
        </w:rPr>
      </w:pPr>
      <w:r>
        <w:rPr>
          <w:rFonts w:hint="eastAsia" w:ascii="宋体" w:hAnsi="宋体"/>
          <w:sz w:val="24"/>
          <w:szCs w:val="24"/>
        </w:rPr>
        <w:t>6）、在项目生产中与甲方和各合作部门等保持密切的联系，以便及时将信息反馈回项目部，下达落实到各作业点和作业组。</w:t>
      </w:r>
    </w:p>
    <w:p>
      <w:pPr>
        <w:spacing w:line="360" w:lineRule="auto"/>
        <w:ind w:firstLine="480" w:firstLineChars="200"/>
        <w:rPr>
          <w:rFonts w:ascii="宋体" w:hAnsi="宋体"/>
          <w:sz w:val="24"/>
          <w:szCs w:val="24"/>
        </w:rPr>
      </w:pPr>
      <w:r>
        <w:rPr>
          <w:rFonts w:hint="eastAsia" w:ascii="宋体" w:hAnsi="宋体"/>
          <w:sz w:val="24"/>
          <w:szCs w:val="24"/>
        </w:rPr>
        <w:t>（2）组织措施</w:t>
      </w:r>
    </w:p>
    <w:p>
      <w:pPr>
        <w:spacing w:line="360" w:lineRule="auto"/>
        <w:ind w:firstLine="480" w:firstLineChars="200"/>
        <w:rPr>
          <w:rFonts w:ascii="宋体" w:hAnsi="宋体"/>
          <w:sz w:val="24"/>
          <w:szCs w:val="24"/>
        </w:rPr>
      </w:pPr>
      <w:r>
        <w:rPr>
          <w:rFonts w:hint="eastAsia" w:ascii="宋体" w:hAnsi="宋体"/>
          <w:sz w:val="24"/>
          <w:szCs w:val="24"/>
        </w:rPr>
        <w:t>1）、组织强有力的项目管理班子，落实管理岗位的职责。建立各工序专人负责，既分工又协作的有机管理网络，对项目生产进度、质量、安全进行全过程控制，并进行考核。</w:t>
      </w:r>
    </w:p>
    <w:p>
      <w:pPr>
        <w:spacing w:line="360" w:lineRule="auto"/>
        <w:ind w:firstLine="480" w:firstLineChars="200"/>
        <w:rPr>
          <w:rFonts w:ascii="宋体" w:hAnsi="宋体"/>
          <w:sz w:val="24"/>
          <w:szCs w:val="24"/>
        </w:rPr>
      </w:pPr>
      <w:r>
        <w:rPr>
          <w:rFonts w:hint="eastAsia" w:ascii="宋体" w:hAnsi="宋体"/>
          <w:sz w:val="24"/>
          <w:szCs w:val="24"/>
        </w:rPr>
        <w:t>2）、将本项目列为我公司的重点管理项目。领导及各有关部门，全力以赴，围绕项目运转，定期对本项目进行检查，对资金、物资、设备、劳动力、技术配合和质量管理作全力支持，确保满足各项目生产阶段的需要。</w:t>
      </w:r>
    </w:p>
    <w:p>
      <w:pPr>
        <w:spacing w:line="360" w:lineRule="auto"/>
        <w:ind w:firstLine="480" w:firstLineChars="200"/>
        <w:rPr>
          <w:rFonts w:ascii="宋体" w:hAnsi="宋体"/>
          <w:sz w:val="24"/>
          <w:szCs w:val="24"/>
        </w:rPr>
      </w:pPr>
      <w:r>
        <w:rPr>
          <w:rFonts w:hint="eastAsia" w:ascii="宋体" w:hAnsi="宋体"/>
          <w:sz w:val="24"/>
          <w:szCs w:val="24"/>
        </w:rPr>
        <w:t>3）、建立项目例会制度，加强对各工序之间工作的协调，及时互通信息，掌握项目生产动态，注意后续工序的准备，布置工序之间的交接，及时解决项目生产中出现的各类问题。各工序负责人要根据总体施工进度计划编制实施作业计划，经项目负责人签字确认后付诸实施。经常和定期检查计划实施情况，包括项目生产度、资源供应和管理工作进展。</w:t>
      </w:r>
    </w:p>
    <w:p>
      <w:pPr>
        <w:spacing w:line="360" w:lineRule="auto"/>
        <w:ind w:firstLine="480" w:firstLineChars="200"/>
        <w:rPr>
          <w:rFonts w:ascii="宋体" w:hAnsi="宋体"/>
          <w:sz w:val="24"/>
          <w:szCs w:val="24"/>
        </w:rPr>
      </w:pPr>
      <w:r>
        <w:rPr>
          <w:rFonts w:hint="eastAsia" w:ascii="宋体" w:hAnsi="宋体"/>
          <w:sz w:val="24"/>
          <w:szCs w:val="24"/>
        </w:rPr>
        <w:t>4）、强化现场管理，落实责、权、利。对各道工序严格把关，避免返工。项目部内部实行部位考核制度，针对各项目生产工序的实际进度，结合各岗位人员的工作实绩进行奖罚；同样，对各作业组实行项目生产进度考核，保质按期完成计划进度部位的给予奖励，反之则进行罚款。通过奖优罚劣，充分调动管理人员和作业组的生产积极性，以确保项目生产进度计划的严肃性。</w:t>
      </w:r>
    </w:p>
    <w:p>
      <w:pPr>
        <w:pStyle w:val="4"/>
      </w:pPr>
      <w:bookmarkStart w:id="36" w:name="_Toc6362"/>
      <w:r>
        <w:rPr>
          <w:rFonts w:hint="eastAsia"/>
        </w:rPr>
        <w:t>3.7确保工程质量的技术和组织措施</w:t>
      </w:r>
      <w:bookmarkEnd w:id="36"/>
    </w:p>
    <w:p>
      <w:pPr>
        <w:pStyle w:val="7"/>
        <w:spacing w:line="360" w:lineRule="auto"/>
        <w:ind w:left="-2" w:firstLine="0"/>
        <w:jc w:val="left"/>
        <w:rPr>
          <w:rFonts w:ascii="宋体" w:hAnsi="宋体"/>
          <w:color w:val="000000"/>
          <w:sz w:val="24"/>
          <w:szCs w:val="24"/>
        </w:rPr>
      </w:pPr>
      <w:r>
        <w:rPr>
          <w:rFonts w:hint="eastAsia" w:ascii="宋体" w:hAnsi="宋体"/>
          <w:color w:val="000000"/>
          <w:sz w:val="24"/>
          <w:szCs w:val="24"/>
        </w:rPr>
        <w:t xml:space="preserve">   质量目标：“客户至上，质量为本，科学管理，合作共赢”始终是我们开展经营活动的质量方针，为了确保我们的软件能够充分满足客户的要求，为客户提供一流的服务，我们根据相关的国际国内标准，对公司生产经营活动的所有过程进行了识别，并对这些过程实施质量保证和质量控制，使我们的工作在有序的、可控的情况下按时、保质保量地完成。公司通过了ISO9001质量管理体系认证，认证至今我们不断进行持续改进，同时引进了CMM管理理念对软件开发过程管理进行不断完善。</w:t>
      </w:r>
    </w:p>
    <w:p>
      <w:pPr>
        <w:pStyle w:val="7"/>
        <w:spacing w:line="360" w:lineRule="auto"/>
        <w:ind w:firstLine="480" w:firstLineChars="200"/>
        <w:jc w:val="left"/>
        <w:rPr>
          <w:rFonts w:ascii="宋体" w:hAnsi="宋体"/>
          <w:color w:val="000000"/>
          <w:sz w:val="24"/>
          <w:szCs w:val="24"/>
        </w:rPr>
      </w:pPr>
      <w:r>
        <w:rPr>
          <w:rFonts w:hint="eastAsia" w:ascii="宋体" w:hAnsi="宋体"/>
          <w:color w:val="000000"/>
          <w:sz w:val="24"/>
          <w:szCs w:val="24"/>
        </w:rPr>
        <w:t>针对本项目，公司承诺将严格按招标要求完成所有的工作。</w:t>
      </w:r>
    </w:p>
    <w:p>
      <w:pPr>
        <w:pStyle w:val="5"/>
        <w:spacing w:line="360" w:lineRule="auto"/>
        <w:rPr>
          <w:rFonts w:ascii="宋体" w:hAnsi="宋体" w:eastAsia="宋体"/>
          <w:sz w:val="24"/>
          <w:szCs w:val="24"/>
        </w:rPr>
      </w:pPr>
      <w:bookmarkStart w:id="37" w:name="_Toc22135"/>
      <w:r>
        <w:rPr>
          <w:rFonts w:hint="eastAsia" w:ascii="宋体" w:hAnsi="宋体"/>
          <w:b w:val="0"/>
          <w:sz w:val="24"/>
          <w:szCs w:val="24"/>
        </w:rPr>
        <w:t>3.7.1</w:t>
      </w:r>
      <w:r>
        <w:rPr>
          <w:rFonts w:hint="eastAsia" w:ascii="宋体" w:hAnsi="宋体" w:eastAsia="宋体"/>
          <w:b w:val="0"/>
          <w:sz w:val="24"/>
          <w:szCs w:val="24"/>
        </w:rPr>
        <w:t>技术措施</w:t>
      </w:r>
      <w:bookmarkEnd w:id="37"/>
    </w:p>
    <w:p>
      <w:pPr>
        <w:spacing w:line="360" w:lineRule="auto"/>
        <w:ind w:firstLine="480" w:firstLineChars="200"/>
        <w:rPr>
          <w:rFonts w:ascii="宋体" w:hAnsi="宋体"/>
          <w:color w:val="000000"/>
          <w:sz w:val="24"/>
          <w:szCs w:val="24"/>
        </w:rPr>
      </w:pPr>
      <w:r>
        <w:rPr>
          <w:rFonts w:hint="eastAsia" w:ascii="宋体" w:hAnsi="宋体"/>
          <w:color w:val="000000"/>
          <w:sz w:val="24"/>
          <w:szCs w:val="24"/>
        </w:rPr>
        <w:t>严格根据国家标准、行业标准和业主单位的具体技术要求，制定详细的技术方案，配备足够的技术人员，积极采用新技术、新方法，不断总结工作经验和创新工作方法；加强对一线作业人员的技术培训和技术指导，统一技术标准，贯彻落实技术要求；细化人员分工，明确岗位职责，分区分块、分阶段的作业，以保证项目有序稳步的推进；严格执行检查制度，层层负责，层层把关，确保项目成果的质量。</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切实执行业主单位认可的项目实施方案及实施细则。根据项目情况，在作业开始前认真学习和研究实施方案及实施细则；在作业过程中，加强与业主方的汇报及与兄弟单位的技术和经验交流，提高本单位的技术能力和技术水平，并以创造性的姿态来完成本项目工作。</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（2）充分借鉴和总结以往相似工程项目的工作经验。</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做好技术培训工作，统一技术标准和要求。对项目的全体作业人员进行技术培训和质量意识教育，全面领会本项目的技术要求和作业方法，树立覆盖每一个作业人员、每一个作业环节的质量意识，确保成果质量。</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（4）细化技术流程，明确组织分工，要求每一个技术环节都设专人负责，专人检查，专人评定，层层把关，严格执行。</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（5）对于项目实施过程中的技术难点，要由项目负责人、技术负责人组织工作经验丰富的技术人员开展专题研究工作，制定完善的技术解决方案。</w:t>
      </w:r>
    </w:p>
    <w:p>
      <w:pPr>
        <w:pStyle w:val="7"/>
        <w:spacing w:line="360" w:lineRule="auto"/>
        <w:ind w:left="-2" w:firstLine="480" w:firstLineChars="200"/>
        <w:jc w:val="left"/>
        <w:rPr>
          <w:rFonts w:ascii="宋体" w:hAnsi="宋体"/>
          <w:color w:val="000000"/>
          <w:sz w:val="24"/>
          <w:szCs w:val="24"/>
        </w:rPr>
      </w:pPr>
      <w:r>
        <w:rPr>
          <w:rFonts w:hint="eastAsia" w:ascii="宋体" w:hAnsi="宋体"/>
          <w:sz w:val="24"/>
          <w:szCs w:val="24"/>
        </w:rPr>
        <w:t>（6）加强项目实施过程的档案管理，做到项目实施过程记录和项目实施同步完成，将项目档案管理和质量管理一样，与项目的奖惩挂钩，严格确保项目实施过程记录的准确性、真实性和完整性。</w:t>
      </w:r>
    </w:p>
    <w:p>
      <w:pPr>
        <w:pStyle w:val="5"/>
        <w:spacing w:line="360" w:lineRule="auto"/>
        <w:rPr>
          <w:rFonts w:ascii="宋体" w:hAnsi="宋体" w:eastAsia="宋体"/>
          <w:sz w:val="24"/>
          <w:szCs w:val="24"/>
        </w:rPr>
      </w:pPr>
      <w:bookmarkStart w:id="38" w:name="_Toc19186"/>
      <w:r>
        <w:rPr>
          <w:rFonts w:hint="eastAsia" w:ascii="宋体" w:hAnsi="宋体"/>
          <w:b w:val="0"/>
          <w:sz w:val="24"/>
          <w:szCs w:val="24"/>
        </w:rPr>
        <w:t>3.7.2</w:t>
      </w:r>
      <w:r>
        <w:rPr>
          <w:rFonts w:hint="eastAsia" w:ascii="宋体" w:hAnsi="宋体" w:eastAsia="宋体"/>
          <w:b w:val="0"/>
          <w:sz w:val="24"/>
          <w:szCs w:val="24"/>
        </w:rPr>
        <w:t>组织措施</w:t>
      </w:r>
      <w:bookmarkEnd w:id="38"/>
    </w:p>
    <w:p>
      <w:pPr>
        <w:spacing w:line="360" w:lineRule="auto"/>
        <w:ind w:firstLine="480" w:firstLineChars="200"/>
        <w:rPr>
          <w:rFonts w:ascii="宋体" w:hAnsi="宋体"/>
          <w:color w:val="000000"/>
          <w:sz w:val="24"/>
          <w:szCs w:val="24"/>
        </w:rPr>
      </w:pPr>
      <w:r>
        <w:rPr>
          <w:rFonts w:hint="eastAsia" w:ascii="宋体" w:hAnsi="宋体"/>
          <w:color w:val="000000"/>
          <w:sz w:val="24"/>
          <w:szCs w:val="24"/>
        </w:rPr>
        <w:t>为了确保本项目成果的质量，我公司将在各项工作的全过程实行全面的质量控制和保证。本项目实施过程中将严格按照我公司的IS09001质量管理体系文件和各项管理规章制度的要求执行。建立、健全本项目的组织管理机构，明确各级管理职责，加强本项目实施全过程的监督检查和成果审核工作，做到人员、设备、管理三到位，精心组织，创造优质工程。</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成果质量。我公司承诺项目成果将符合国家相关标准、规范、规程和办法的要求，切实结合项目区实际情况，地块做到全部建档立卡、上图入库，实现信息化和精准化管理，并应一次性通过省、市上级相关部门的评审，为业主提供质量优良的测量成果。</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（2）组织保障</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1）建立健全项目运行各级组织机构。由公司总经理和公司质检部牵头，成立项目领导小组和项目部，确定各级责任人员。</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2）确保足够的人员及设备投入，安排责任心强、技术水平高、工作经验丰富的人员参与本项目工作，建立严格的奖惩制度。</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3）明确各自的工作职责和要求，依据有关法律法规、规范要求和项目实施方案开展工作。</w:t>
      </w:r>
    </w:p>
    <w:p>
      <w:pPr>
        <w:pStyle w:val="5"/>
        <w:spacing w:line="360" w:lineRule="auto"/>
        <w:rPr>
          <w:rFonts w:ascii="宋体" w:hAnsi="宋体" w:eastAsia="宋体"/>
          <w:sz w:val="24"/>
          <w:szCs w:val="24"/>
        </w:rPr>
      </w:pPr>
      <w:bookmarkStart w:id="39" w:name="_Toc1599"/>
      <w:r>
        <w:rPr>
          <w:rFonts w:hint="eastAsia" w:ascii="宋体" w:hAnsi="宋体"/>
          <w:b w:val="0"/>
          <w:sz w:val="24"/>
          <w:szCs w:val="24"/>
        </w:rPr>
        <w:t>3.7.3</w:t>
      </w:r>
      <w:r>
        <w:rPr>
          <w:rFonts w:hint="eastAsia" w:ascii="宋体" w:hAnsi="宋体" w:eastAsia="宋体"/>
          <w:b w:val="0"/>
          <w:sz w:val="24"/>
          <w:szCs w:val="24"/>
        </w:rPr>
        <w:t>保证措施</w:t>
      </w:r>
      <w:bookmarkEnd w:id="39"/>
    </w:p>
    <w:p>
      <w:pPr>
        <w:spacing w:line="360" w:lineRule="auto"/>
        <w:ind w:firstLine="480" w:firstLineChars="200"/>
        <w:rPr>
          <w:rFonts w:ascii="宋体" w:hAnsi="宋体"/>
          <w:color w:val="000000"/>
          <w:sz w:val="24"/>
          <w:szCs w:val="24"/>
        </w:rPr>
      </w:pPr>
      <w:r>
        <w:rPr>
          <w:rFonts w:hint="eastAsia" w:ascii="宋体" w:hAnsi="宋体"/>
          <w:color w:val="000000"/>
          <w:sz w:val="24"/>
          <w:szCs w:val="24"/>
        </w:rPr>
        <w:t>依据IS09001质量保证体系和本次项目工作的内容与特点，建立覆盖项目作业全过程的质量管理与控制制度，并加以实施。包括：</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（1）严格执行国家及行业标准、规范、规程。</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（2）严格执行经业主单位批准的项目实施方案及细则。根据项目实施方案和细则的要求，加强过程控制，重点监控关键环节的技术与成果质量。</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（3）严格履行各级管理和作业人员的岗位职责要求，层层把关，逐级负责。各作业人员对项目负责人负责，项目负责人对我公司总经理和公司质检部负责，我公司董事长就本项目成果对业主单位负责。</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（4）建立质量跟踪卡，对全过程进行质量跟踪和控制。确定并跟踪检查、落实每个工序的内容、完成情况、质量状况、存在问题和处理方法等，记录项目负责人、技术负责人、质量负责人信息等。</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5）质量保证以事先控制为基础，质量检查为落脚点。在各工序工作开始前，对作业人员进行必要的技术交底和培训，使作业人员对质量要求做到心中有数。作业过程中，除本工序质量检查外，下一工序作为上一工序的用户对其质量进行检查验收。最终成果提交前，进行全面严格的质量检查和评定。</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（6）建立严格的质量保证体系。质量保证体系是一个项目成果质量能否得到有效控制的关键，只有建立了完善的质量保证体系，才能使质量控制工作制度化、规范化、程序化地运作。具体要求如下：</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1）自查。在项目负责人组织下实行项目组成员分工协作制，项目组成员对各自负责完成的技术质量要对照项目审查要点进行自查。</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2）互查。在完成项目全部任务的基础上，项目组成员必须进行交叉互查。在交叉互查的基础上，项目组对自查、互查中发现的问题进行分析讨论和修改。</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3）项目负责人初审。在项目成果自查、互查修改完善后，项目负责人会同技术负责人和质量负责人，对项目成果负责初审。</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4）公司质检站终检。在项目组内部自查、互查和项目负责人初审的基础上，项目成果交由我公司质检部专业高级工程师对项目成果进行最终检查。项目成果提交之前必须按我公司质检部审查意见进行修改完善。</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5）以上环节逐级进行，每个环节的检查必须满足相关要求后方可进入下个环节。在项目实施中，将建立严格的质量奖惩制度，确保项目按计划、高质量完成本项目工作，按照本公司质量管理体系相关文件的要求，及时评价上述措施的有效性和适宜性，并持续加以改进。</w:t>
      </w:r>
    </w:p>
    <w:p/>
    <w:p>
      <w:pPr>
        <w:pStyle w:val="4"/>
      </w:pPr>
      <w:bookmarkStart w:id="40" w:name="_Toc32046"/>
      <w:r>
        <w:rPr>
          <w:rFonts w:hint="eastAsia"/>
        </w:rPr>
        <w:t>3.8项目成果管理及保证措施</w:t>
      </w:r>
      <w:bookmarkEnd w:id="40"/>
    </w:p>
    <w:p>
      <w:pPr>
        <w:pStyle w:val="5"/>
        <w:spacing w:line="360" w:lineRule="auto"/>
        <w:rPr>
          <w:rFonts w:ascii="宋体" w:hAnsi="宋体" w:eastAsia="宋体"/>
          <w:sz w:val="24"/>
          <w:szCs w:val="24"/>
          <w:highlight w:val="white"/>
        </w:rPr>
      </w:pPr>
      <w:bookmarkStart w:id="41" w:name="_Toc26801"/>
      <w:r>
        <w:rPr>
          <w:rFonts w:hint="eastAsia" w:ascii="宋体" w:hAnsi="宋体"/>
          <w:sz w:val="24"/>
          <w:szCs w:val="24"/>
        </w:rPr>
        <w:t>3.8.1</w:t>
      </w:r>
      <w:r>
        <w:rPr>
          <w:rFonts w:hint="eastAsia" w:ascii="宋体" w:hAnsi="宋体" w:eastAsia="宋体"/>
          <w:sz w:val="24"/>
          <w:szCs w:val="24"/>
        </w:rPr>
        <w:t>项目成果管理措施</w:t>
      </w:r>
      <w:bookmarkEnd w:id="41"/>
    </w:p>
    <w:p>
      <w:pPr>
        <w:spacing w:line="360" w:lineRule="auto"/>
        <w:ind w:firstLine="480" w:firstLineChars="200"/>
        <w:rPr>
          <w:rFonts w:ascii="宋体" w:hAnsi="宋体"/>
          <w:color w:val="000000"/>
          <w:sz w:val="24"/>
          <w:szCs w:val="24"/>
        </w:rPr>
      </w:pPr>
      <w:r>
        <w:rPr>
          <w:rFonts w:hint="eastAsia" w:ascii="宋体" w:hAnsi="宋体"/>
          <w:color w:val="000000"/>
          <w:sz w:val="24"/>
          <w:szCs w:val="24"/>
        </w:rPr>
        <w:t>根据国家测绘局、国家保密局制定下发《关于印发&lt;测绘管理工作国家秘密范围的规定&gt;的通知》要求。地籍调查基础图件属国家秘密图件，应严格保密管理，杜绝失泄密事件发生。</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为确保测绘成果数据的安全，我方完全按照测绘成果保密管理制度执行。数据保密工作由我方数据安全委员会执行，该委员会由主管领导、网络管理员、安全操作员等人员组成（以上人员匀由取得军工保密资格培训证书、涉密测绘成果管理人员岗位培训证书的人员组成）。</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主管领导负责数据安全体系的建设实施，在实施过程中取得相关作业部门的配合，不断提高安全等级。网络管理员具有丰富的网络知识和实际经验，熟悉本地网络结构，能够制定技术和实施策略。安全操作员负责数据安全系统的具体实施。</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所有参与项目人员签订保密协议：本次项目所采集的信息属于机密级数据，针对高级别的保密资料，我公司制定了保密协议条款，以控制数据安全性。保密协议主要由项目名称、所参与人员、数据范围、保密内容、签署人有效身份证件复印件、签署人私章（签名）所组成，保密协议具有法律效力，所有参与项目人员必须签署并严格遵守保密协议中条款，保障数据保密安全。</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1、加强技术管理，严格执行各项技术规范.</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项目质量检查组长由质量控制部经理担任，成员由质量控制部成员组成。</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质量部是质量管理的主管和职能部门，负责对工程质量进行监督、检查，提出整改意见，检查落实情况；工程项目质量检查组是质量计划的执行者，负责本项目质量目标的落实；项目组长和项目技术负责人是项目质量直接责任人；各测量组长负责本组质量把关。测量组长负责自检，质量部负责专职检查，使工程施工的每一环节始终处于“受控”状态，从而保证工程项目的施工质量。</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2、有效运行ISO9001质量体系</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项目组要严格执行规程、细则和程序，确保ISO9001质量体系贯穿于工程的全过程。具体作法是随时分析和预防可能出现的问题。以预防为主，防检结合，出现问题及时解决。将责任层层落实到人，努力使“按照程序文件的规定开展各项工作”成为每一个员工的自觉行动。作好相应质量记录，这是保证作业质量和成果质量的重要措施。</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 把好工序质量关、做好工序衔接</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各作业组必须按ISO9001质量体系有关文件和管理要求，搞好自检与互检，检查结果要有记录。项目技术负责人要做到事前指导，中间检查，成果校审，认真把好各工序的质量关，避免不合格产品转入下一道工序，把差、错、漏消灭在本工序。对各种成图成果资料做到100%的校审。</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在工作中做好外业调绘和内业处理等各工序的衔接，决不把不合格的过程产品转入下个工序。</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4、建立记载工作日志制度</w:t>
      </w:r>
    </w:p>
    <w:p>
      <w:pPr>
        <w:spacing w:line="360" w:lineRule="auto"/>
        <w:ind w:firstLine="480" w:firstLineChars="200"/>
        <w:rPr>
          <w:rFonts w:ascii="宋体" w:hAnsi="宋体"/>
          <w:sz w:val="24"/>
          <w:szCs w:val="24"/>
        </w:rPr>
      </w:pPr>
      <w:r>
        <w:rPr>
          <w:rFonts w:hint="eastAsia" w:ascii="宋体" w:hAnsi="宋体"/>
          <w:color w:val="000000"/>
          <w:sz w:val="24"/>
          <w:szCs w:val="24"/>
        </w:rPr>
        <w:t>由于地形工作复杂、琐碎，牵涉面广，为保证成果质量，要求各作业队、质检员做好工作日志的记载工作。工作日志除对当日工作作叙述外，应对当日工作中的问题进行记载，并且对往日遗留问题的处理作相应记录。</w:t>
      </w:r>
    </w:p>
    <w:p>
      <w:pPr>
        <w:pStyle w:val="5"/>
        <w:spacing w:line="360" w:lineRule="auto"/>
        <w:rPr>
          <w:rFonts w:ascii="宋体" w:hAnsi="宋体" w:eastAsia="宋体"/>
          <w:sz w:val="24"/>
          <w:szCs w:val="24"/>
          <w:highlight w:val="white"/>
        </w:rPr>
      </w:pPr>
      <w:bookmarkStart w:id="42" w:name="_Toc7263"/>
      <w:r>
        <w:rPr>
          <w:rFonts w:hint="eastAsia" w:ascii="宋体" w:hAnsi="宋体" w:eastAsia="宋体"/>
          <w:sz w:val="24"/>
          <w:szCs w:val="24"/>
        </w:rPr>
        <w:t>3.8.2资料成果管理措施</w:t>
      </w:r>
      <w:bookmarkEnd w:id="42"/>
    </w:p>
    <w:p>
      <w:pPr>
        <w:spacing w:line="360" w:lineRule="auto"/>
        <w:ind w:firstLine="480" w:firstLineChars="200"/>
        <w:rPr>
          <w:rFonts w:ascii="宋体" w:hAnsi="宋体"/>
          <w:color w:val="000000"/>
          <w:sz w:val="24"/>
          <w:szCs w:val="24"/>
        </w:rPr>
      </w:pPr>
      <w:r>
        <w:rPr>
          <w:rFonts w:hint="eastAsia" w:ascii="宋体" w:hAnsi="宋体"/>
          <w:color w:val="000000"/>
          <w:sz w:val="24"/>
          <w:szCs w:val="24"/>
        </w:rPr>
        <w:t>1、设立专职资料成果管理员，全面负责本测区成果资料的管理工作，负责处理各工序资料的交接传递，指导作业现场过程资料的保管。</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2、项目组设立资料成果存放专柜，由资料成果管理员负责成果资料的保管、整理、保密工作，确保资料成果的安全性。</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3、成果资料存放区应按档案管理的要求，保持室内的温度、湿度、通风，严禁烟火。</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4、成果资料的备份：计算机数据资料管理应及时备份，备份资料应刻录在光盘上或备份在异地计算机硬盘上，保证数据的安全。</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5、工作草图、工作日志以及作业中的过程资料不得遗弃、损毁，均作为成果留存，以随时备查，必要时作为资料上交。</w:t>
      </w:r>
    </w:p>
    <w:p>
      <w:pPr>
        <w:pStyle w:val="5"/>
        <w:spacing w:line="360" w:lineRule="auto"/>
        <w:rPr>
          <w:rFonts w:ascii="宋体" w:hAnsi="宋体" w:eastAsia="宋体"/>
          <w:sz w:val="24"/>
          <w:szCs w:val="24"/>
          <w:highlight w:val="white"/>
        </w:rPr>
      </w:pPr>
      <w:bookmarkStart w:id="43" w:name="_Toc10337"/>
      <w:r>
        <w:rPr>
          <w:rFonts w:hint="eastAsia" w:ascii="宋体" w:hAnsi="宋体" w:eastAsia="宋体"/>
          <w:sz w:val="24"/>
          <w:szCs w:val="24"/>
        </w:rPr>
        <w:t>3.8.3数据成果管理措施</w:t>
      </w:r>
      <w:bookmarkEnd w:id="43"/>
    </w:p>
    <w:p>
      <w:pPr>
        <w:spacing w:line="360" w:lineRule="auto"/>
        <w:ind w:firstLine="480" w:firstLineChars="200"/>
        <w:rPr>
          <w:rFonts w:ascii="宋体" w:hAnsi="宋体"/>
          <w:color w:val="000000"/>
          <w:sz w:val="24"/>
          <w:szCs w:val="24"/>
        </w:rPr>
      </w:pPr>
      <w:r>
        <w:rPr>
          <w:rFonts w:hint="eastAsia" w:ascii="宋体" w:hAnsi="宋体"/>
          <w:color w:val="000000"/>
          <w:sz w:val="24"/>
          <w:szCs w:val="24"/>
        </w:rPr>
        <w:t>1、设立专职计算机信息管理员，负责每天的数据库成果或数据图形备份工作、计算机的安全工作以及计算机病毒的防范工作，指导作业员定期进行垃圾数据的清理工作。</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2、各类数据进行分类存放，做到数据容易查询、维护、更新，作业过程成果需及时整理，防止过期成果的非预期使用。</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3、本单位信息管理专职人员将联合项目组定期进行检查工作，发现问题及时处理。</w:t>
      </w:r>
    </w:p>
    <w:p>
      <w:pPr>
        <w:pStyle w:val="5"/>
        <w:spacing w:line="360" w:lineRule="auto"/>
        <w:rPr>
          <w:rFonts w:ascii="宋体" w:hAnsi="宋体" w:eastAsia="宋体"/>
          <w:sz w:val="24"/>
          <w:szCs w:val="24"/>
          <w:highlight w:val="white"/>
        </w:rPr>
      </w:pPr>
      <w:bookmarkStart w:id="44" w:name="_Toc12839"/>
      <w:r>
        <w:rPr>
          <w:rFonts w:hint="eastAsia" w:ascii="宋体" w:hAnsi="宋体" w:eastAsia="宋体"/>
          <w:sz w:val="24"/>
          <w:szCs w:val="24"/>
        </w:rPr>
        <w:t>3.8.4保密制度</w:t>
      </w:r>
      <w:bookmarkEnd w:id="44"/>
    </w:p>
    <w:p>
      <w:pPr>
        <w:spacing w:line="360" w:lineRule="auto"/>
        <w:rPr>
          <w:rFonts w:ascii="宋体" w:hAnsi="宋体"/>
          <w:sz w:val="24"/>
          <w:szCs w:val="24"/>
        </w:rPr>
      </w:pPr>
      <w:r>
        <w:rPr>
          <w:rFonts w:hint="eastAsia" w:ascii="宋体" w:hAnsi="宋体"/>
          <w:sz w:val="24"/>
          <w:szCs w:val="24"/>
        </w:rPr>
        <w:t>为切实保障涉密测绘成果的安全，特制定本规定。 </w:t>
      </w:r>
    </w:p>
    <w:p>
      <w:pPr>
        <w:spacing w:beforeLines="50" w:afterLines="50" w:line="360" w:lineRule="auto"/>
        <w:jc w:val="center"/>
        <w:rPr>
          <w:rFonts w:ascii="宋体" w:hAnsi="宋体"/>
          <w:b/>
          <w:bCs/>
          <w:sz w:val="24"/>
          <w:szCs w:val="24"/>
        </w:rPr>
      </w:pPr>
      <w:r>
        <w:rPr>
          <w:rFonts w:hint="eastAsia" w:ascii="宋体" w:hAnsi="宋体"/>
          <w:b/>
          <w:bCs/>
          <w:sz w:val="24"/>
          <w:szCs w:val="24"/>
        </w:rPr>
        <w:t>第一条  涉密人员的管理 </w:t>
      </w:r>
    </w:p>
    <w:p>
      <w:pPr>
        <w:spacing w:line="360" w:lineRule="auto"/>
        <w:ind w:firstLine="480" w:firstLineChars="200"/>
        <w:rPr>
          <w:rFonts w:ascii="宋体" w:hAnsi="宋体"/>
          <w:sz w:val="24"/>
          <w:szCs w:val="24"/>
        </w:rPr>
      </w:pPr>
      <w:r>
        <w:rPr>
          <w:rFonts w:hint="eastAsia" w:ascii="宋体" w:hAnsi="宋体"/>
          <w:sz w:val="24"/>
          <w:szCs w:val="24"/>
        </w:rPr>
        <w:t xml:space="preserve">为有效地保障本单位测绘成果及资料档案的安全，设置资料室为专门保密机构，承担涉密测绘成果的日常管理工作，并确定核心涉密人员3人。  </w:t>
      </w:r>
    </w:p>
    <w:p>
      <w:pPr>
        <w:spacing w:line="360" w:lineRule="auto"/>
        <w:ind w:firstLine="480" w:firstLineChars="200"/>
        <w:rPr>
          <w:rFonts w:ascii="宋体" w:hAnsi="宋体"/>
          <w:sz w:val="24"/>
          <w:szCs w:val="24"/>
        </w:rPr>
      </w:pPr>
      <w:r>
        <w:rPr>
          <w:rFonts w:hint="eastAsia" w:ascii="宋体" w:hAnsi="宋体"/>
          <w:sz w:val="24"/>
          <w:szCs w:val="24"/>
        </w:rPr>
        <w:t xml:space="preserve">主要工作职责：  一、涉密人员负有维护测绘成果秘密安全的责任和保守公司秘密的义务，应自觉遵守有关的法规和制度，接受资料室的教育和监督。选拔任用涉密人员，要依照标准及国家测绘局的要求，进行严格审查，并报资料室备案。不得使用临时聘用人员。  </w:t>
      </w:r>
    </w:p>
    <w:p>
      <w:pPr>
        <w:spacing w:line="360" w:lineRule="auto"/>
        <w:ind w:firstLine="480" w:firstLineChars="200"/>
        <w:rPr>
          <w:rFonts w:ascii="宋体" w:hAnsi="宋体"/>
          <w:sz w:val="24"/>
          <w:szCs w:val="24"/>
        </w:rPr>
      </w:pPr>
      <w:r>
        <w:rPr>
          <w:rFonts w:hint="eastAsia" w:ascii="宋体" w:hAnsi="宋体"/>
          <w:sz w:val="24"/>
          <w:szCs w:val="24"/>
        </w:rPr>
        <w:t xml:space="preserve">二、涉密人员管理由项目组织、人力资源部和资料室共同实施，并对涉密人员在岗位情况每年定期或不定期进行联合检查。对检查中发现不宜留在涉密岗位的，应坚决调离。  </w:t>
      </w:r>
    </w:p>
    <w:p>
      <w:pPr>
        <w:spacing w:line="360" w:lineRule="auto"/>
        <w:ind w:firstLine="480" w:firstLineChars="200"/>
        <w:rPr>
          <w:rFonts w:ascii="宋体" w:hAnsi="宋体"/>
          <w:sz w:val="24"/>
          <w:szCs w:val="24"/>
        </w:rPr>
      </w:pPr>
      <w:r>
        <w:rPr>
          <w:rFonts w:hint="eastAsia" w:ascii="宋体" w:hAnsi="宋体"/>
          <w:sz w:val="24"/>
          <w:szCs w:val="24"/>
        </w:rPr>
        <w:t xml:space="preserve">三、涉密人员上岗前，必须参加资料室举办的保密业务培训方能上岗。必须进行保密教育，不断强化政治业务素质，增强保密观念。  </w:t>
      </w:r>
    </w:p>
    <w:p>
      <w:pPr>
        <w:spacing w:line="360" w:lineRule="auto"/>
        <w:ind w:firstLine="480" w:firstLineChars="200"/>
        <w:rPr>
          <w:rFonts w:ascii="宋体" w:hAnsi="宋体"/>
          <w:sz w:val="24"/>
          <w:szCs w:val="24"/>
        </w:rPr>
      </w:pPr>
      <w:r>
        <w:rPr>
          <w:rFonts w:hint="eastAsia" w:ascii="宋体" w:hAnsi="宋体"/>
          <w:sz w:val="24"/>
          <w:szCs w:val="24"/>
        </w:rPr>
        <w:t xml:space="preserve">四、涉密人员必须与单位签定保密责任书，履行保密责任和保密义务，遵守保密纪律和有关规定。  </w:t>
      </w:r>
    </w:p>
    <w:p>
      <w:pPr>
        <w:spacing w:beforeLines="50" w:afterLines="50" w:line="360" w:lineRule="auto"/>
        <w:jc w:val="center"/>
        <w:rPr>
          <w:rFonts w:ascii="宋体" w:hAnsi="宋体"/>
          <w:b/>
          <w:bCs/>
          <w:sz w:val="24"/>
          <w:szCs w:val="24"/>
        </w:rPr>
      </w:pPr>
      <w:r>
        <w:rPr>
          <w:rFonts w:hint="eastAsia" w:ascii="宋体" w:hAnsi="宋体"/>
          <w:b/>
          <w:bCs/>
          <w:sz w:val="24"/>
          <w:szCs w:val="24"/>
        </w:rPr>
        <w:t>第二条  涉密载体的管理 </w:t>
      </w:r>
    </w:p>
    <w:p>
      <w:pPr>
        <w:spacing w:line="360" w:lineRule="auto"/>
        <w:ind w:firstLine="480" w:firstLineChars="200"/>
        <w:rPr>
          <w:rFonts w:ascii="宋体" w:hAnsi="宋体"/>
          <w:sz w:val="24"/>
          <w:szCs w:val="24"/>
        </w:rPr>
      </w:pPr>
      <w:r>
        <w:rPr>
          <w:rFonts w:hint="eastAsia" w:ascii="宋体" w:hAnsi="宋体"/>
          <w:sz w:val="24"/>
          <w:szCs w:val="24"/>
        </w:rPr>
        <w:t xml:space="preserve">一、涉密载体及密品，必须由单位核心涉密人员统一管理，密件收发、交换、借阅应履行登记签字手续。  </w:t>
      </w:r>
    </w:p>
    <w:p>
      <w:pPr>
        <w:spacing w:line="360" w:lineRule="auto"/>
        <w:ind w:firstLine="480" w:firstLineChars="200"/>
        <w:rPr>
          <w:rFonts w:ascii="宋体" w:hAnsi="宋体"/>
          <w:sz w:val="24"/>
          <w:szCs w:val="24"/>
        </w:rPr>
      </w:pPr>
      <w:r>
        <w:rPr>
          <w:rFonts w:hint="eastAsia" w:ascii="宋体" w:hAnsi="宋体"/>
          <w:sz w:val="24"/>
          <w:szCs w:val="24"/>
        </w:rPr>
        <w:t xml:space="preserve">二、密件传阅应专夹专人直传，不得横传，并做到当天阅读当天退还资料室，不得在资料室以外场所存放。  </w:t>
      </w:r>
    </w:p>
    <w:p>
      <w:pPr>
        <w:spacing w:line="360" w:lineRule="auto"/>
        <w:ind w:firstLine="480" w:firstLineChars="200"/>
        <w:rPr>
          <w:rFonts w:ascii="宋体" w:hAnsi="宋体"/>
          <w:sz w:val="24"/>
          <w:szCs w:val="24"/>
        </w:rPr>
      </w:pPr>
      <w:r>
        <w:rPr>
          <w:rFonts w:hint="eastAsia" w:ascii="宋体" w:hAnsi="宋体"/>
          <w:sz w:val="24"/>
          <w:szCs w:val="24"/>
        </w:rPr>
        <w:t xml:space="preserve">三、销毁密件，须认真登记、经单位分管领导审批后，统一进行销毁。个人不得擅自销毁密件。  </w:t>
      </w:r>
    </w:p>
    <w:p>
      <w:pPr>
        <w:spacing w:line="360" w:lineRule="auto"/>
        <w:ind w:firstLine="480" w:firstLineChars="200"/>
        <w:rPr>
          <w:rFonts w:ascii="宋体" w:hAnsi="宋体"/>
          <w:sz w:val="24"/>
          <w:szCs w:val="24"/>
        </w:rPr>
      </w:pPr>
      <w:r>
        <w:rPr>
          <w:rFonts w:hint="eastAsia" w:ascii="宋体" w:hAnsi="宋体"/>
          <w:sz w:val="24"/>
          <w:szCs w:val="24"/>
        </w:rPr>
        <w:t xml:space="preserve">四、因工作需要随身携带密件、密品外出的，必须经单位主管领导批准，并采取可靠的安全措施。  </w:t>
      </w:r>
    </w:p>
    <w:p>
      <w:pPr>
        <w:spacing w:line="360" w:lineRule="auto"/>
        <w:ind w:firstLine="480" w:firstLineChars="200"/>
        <w:rPr>
          <w:rFonts w:ascii="宋体" w:hAnsi="宋体"/>
          <w:sz w:val="24"/>
          <w:szCs w:val="24"/>
        </w:rPr>
      </w:pPr>
      <w:r>
        <w:rPr>
          <w:rFonts w:hint="eastAsia" w:ascii="宋体" w:hAnsi="宋体"/>
          <w:sz w:val="24"/>
          <w:szCs w:val="24"/>
        </w:rPr>
        <w:t>五、对涉密的硬盘、软盘、U盘、磁盘等载体，应当根据有关规定确定密级和保密期限，并视同秘密文件、资料，由资料室统一登记，集中管理。对涉密计算机设备粘贴涉密计算机标识。 </w:t>
      </w:r>
    </w:p>
    <w:p>
      <w:pPr>
        <w:spacing w:beforeLines="50" w:afterLines="50" w:line="360" w:lineRule="auto"/>
        <w:jc w:val="center"/>
        <w:rPr>
          <w:rFonts w:ascii="宋体" w:hAnsi="宋体"/>
          <w:b/>
          <w:bCs/>
          <w:sz w:val="24"/>
          <w:szCs w:val="24"/>
        </w:rPr>
      </w:pPr>
      <w:r>
        <w:rPr>
          <w:rFonts w:hint="eastAsia" w:ascii="宋体" w:hAnsi="宋体"/>
          <w:b/>
          <w:bCs/>
          <w:sz w:val="24"/>
          <w:szCs w:val="24"/>
        </w:rPr>
        <w:t>第三条  涉密成果的管理   </w:t>
      </w:r>
    </w:p>
    <w:p>
      <w:pPr>
        <w:spacing w:line="360" w:lineRule="auto"/>
        <w:ind w:firstLine="480" w:firstLineChars="200"/>
        <w:rPr>
          <w:rFonts w:ascii="宋体" w:hAnsi="宋体"/>
          <w:sz w:val="24"/>
          <w:szCs w:val="24"/>
        </w:rPr>
      </w:pPr>
      <w:r>
        <w:rPr>
          <w:rFonts w:hint="eastAsia" w:ascii="宋体" w:hAnsi="宋体"/>
          <w:sz w:val="24"/>
          <w:szCs w:val="24"/>
        </w:rPr>
        <w:t xml:space="preserve">一、对涉密测绘成果的生产、提供、使用、保管等情况实行登记管理制度。凡使用涉密测绘成果须经主管领导批准，并予登记后，方可提供。  </w:t>
      </w:r>
    </w:p>
    <w:p>
      <w:pPr>
        <w:spacing w:line="360" w:lineRule="auto"/>
        <w:ind w:firstLine="480" w:firstLineChars="200"/>
        <w:rPr>
          <w:rFonts w:ascii="宋体" w:hAnsi="宋体"/>
          <w:sz w:val="24"/>
          <w:szCs w:val="24"/>
        </w:rPr>
      </w:pPr>
      <w:r>
        <w:rPr>
          <w:rFonts w:hint="eastAsia" w:ascii="宋体" w:hAnsi="宋体"/>
          <w:sz w:val="24"/>
          <w:szCs w:val="24"/>
        </w:rPr>
        <w:t>二、涉密测绘成果使用后应及时归档。登记清册须存档保存，要求帐物相符、记录清晰。任何个人不得擅自复制、转让或转借涉密测绘成果，不得拷贝、对外传送涉密测绘成果数据。 </w:t>
      </w:r>
    </w:p>
    <w:p>
      <w:pPr>
        <w:spacing w:line="360" w:lineRule="auto"/>
        <w:ind w:firstLine="480" w:firstLineChars="200"/>
        <w:rPr>
          <w:rFonts w:ascii="宋体" w:hAnsi="宋体"/>
          <w:sz w:val="24"/>
          <w:szCs w:val="24"/>
        </w:rPr>
      </w:pPr>
      <w:r>
        <w:rPr>
          <w:rFonts w:hint="eastAsia" w:ascii="宋体" w:hAnsi="宋体"/>
          <w:sz w:val="24"/>
          <w:szCs w:val="24"/>
        </w:rPr>
        <w:t xml:space="preserve"> 三、涉密测绘成果只能用于被许可的使用目的和范围。因使用目的或应用项目结束等原因，须销毁涉密测绘成果的，必须报本单位主要领导审批。  </w:t>
      </w:r>
    </w:p>
    <w:p>
      <w:pPr>
        <w:spacing w:line="360" w:lineRule="auto"/>
        <w:ind w:firstLine="480" w:firstLineChars="200"/>
        <w:rPr>
          <w:rFonts w:ascii="宋体" w:hAnsi="宋体"/>
          <w:sz w:val="24"/>
          <w:szCs w:val="24"/>
        </w:rPr>
      </w:pPr>
      <w:r>
        <w:rPr>
          <w:rFonts w:hint="eastAsia" w:ascii="宋体" w:hAnsi="宋体"/>
          <w:sz w:val="24"/>
          <w:szCs w:val="24"/>
        </w:rPr>
        <w:t xml:space="preserve">四、销毁涉密测绘成果须经专人清点、核对、登记、造册，由本单位主管领导和资料室派专人销毁。对销毁的时间、地点、方式及销毁过程中存在的问题进行记录，与销毁清册、领导批示一并存档。  </w:t>
      </w:r>
    </w:p>
    <w:p>
      <w:pPr>
        <w:spacing w:beforeLines="50" w:afterLines="50" w:line="360" w:lineRule="auto"/>
        <w:jc w:val="center"/>
        <w:rPr>
          <w:rFonts w:ascii="宋体" w:hAnsi="宋体"/>
          <w:b/>
          <w:bCs/>
          <w:sz w:val="24"/>
          <w:szCs w:val="24"/>
        </w:rPr>
      </w:pPr>
      <w:r>
        <w:rPr>
          <w:rFonts w:hint="eastAsia" w:ascii="宋体" w:hAnsi="宋体"/>
          <w:b/>
          <w:bCs/>
          <w:sz w:val="24"/>
          <w:szCs w:val="24"/>
        </w:rPr>
        <w:t>第四条  通信及办公自动化设备的管理 </w:t>
      </w:r>
    </w:p>
    <w:p>
      <w:pPr>
        <w:spacing w:line="360" w:lineRule="auto"/>
        <w:ind w:firstLine="480" w:firstLineChars="200"/>
        <w:rPr>
          <w:rFonts w:ascii="宋体" w:hAnsi="宋体"/>
          <w:sz w:val="24"/>
          <w:szCs w:val="24"/>
        </w:rPr>
      </w:pPr>
      <w:r>
        <w:rPr>
          <w:rFonts w:hint="eastAsia" w:ascii="宋体" w:hAnsi="宋体"/>
          <w:sz w:val="24"/>
          <w:szCs w:val="24"/>
        </w:rPr>
        <w:t xml:space="preserve">一、涉密办公自动化设备，应安置在安全保密的场所，并按照保密要害部门、部位的要求，配备保密安全设施。  </w:t>
      </w:r>
    </w:p>
    <w:p>
      <w:pPr>
        <w:spacing w:line="360" w:lineRule="auto"/>
        <w:ind w:firstLine="480" w:firstLineChars="200"/>
        <w:rPr>
          <w:rFonts w:ascii="宋体" w:hAnsi="宋体"/>
          <w:sz w:val="24"/>
          <w:szCs w:val="24"/>
        </w:rPr>
      </w:pPr>
      <w:r>
        <w:rPr>
          <w:rFonts w:hint="eastAsia" w:ascii="宋体" w:hAnsi="宋体"/>
          <w:sz w:val="24"/>
          <w:szCs w:val="24"/>
        </w:rPr>
        <w:t xml:space="preserve">二、使用涉密办公自动化设备，应针对其涉密内容和涉密程度等不同情况，采取相应的保密技术措施。  </w:t>
      </w:r>
    </w:p>
    <w:p>
      <w:pPr>
        <w:spacing w:line="360" w:lineRule="auto"/>
        <w:ind w:firstLine="480" w:firstLineChars="200"/>
        <w:rPr>
          <w:rFonts w:ascii="宋体" w:hAnsi="宋体"/>
          <w:sz w:val="24"/>
          <w:szCs w:val="24"/>
        </w:rPr>
      </w:pPr>
      <w:r>
        <w:rPr>
          <w:rFonts w:hint="eastAsia" w:ascii="宋体" w:hAnsi="宋体"/>
          <w:sz w:val="24"/>
          <w:szCs w:val="24"/>
        </w:rPr>
        <w:t xml:space="preserve">三、涉密办公自动化设备更换或维修，应当在涉密场所进行，并有专人监督。所更换的设备或配件，在未采取技术处理时，不得挪为他用。  </w:t>
      </w:r>
    </w:p>
    <w:p>
      <w:pPr>
        <w:spacing w:line="360" w:lineRule="auto"/>
        <w:ind w:firstLine="480" w:firstLineChars="200"/>
        <w:rPr>
          <w:rFonts w:ascii="宋体" w:hAnsi="宋体"/>
          <w:sz w:val="24"/>
          <w:szCs w:val="24"/>
        </w:rPr>
      </w:pPr>
      <w:r>
        <w:rPr>
          <w:rFonts w:hint="eastAsia" w:ascii="宋体" w:hAnsi="宋体"/>
          <w:sz w:val="24"/>
          <w:szCs w:val="24"/>
        </w:rPr>
        <w:t xml:space="preserve">四、注意在通讯和办公自动化中的保密工作。不得在无保密措施的电话、传真机上传递保密材料；不得在私人通信中涉及单位秘密；不得利用公用电话以及邮局办理秘密事项等。  </w:t>
      </w:r>
    </w:p>
    <w:p>
      <w:pPr>
        <w:pStyle w:val="2"/>
        <w:rPr>
          <w:rFonts w:ascii="宋体" w:hAnsi="宋体" w:eastAsia="宋体" w:cs="宋体"/>
          <w:sz w:val="24"/>
          <w:szCs w:val="24"/>
        </w:rPr>
      </w:pPr>
    </w:p>
    <w:p>
      <w:pPr>
        <w:pStyle w:val="3"/>
      </w:pPr>
    </w:p>
    <w:p>
      <w:pPr>
        <w:spacing w:beforeLines="50" w:afterLines="50" w:line="360" w:lineRule="auto"/>
        <w:jc w:val="center"/>
        <w:rPr>
          <w:rFonts w:ascii="宋体" w:hAnsi="宋体"/>
          <w:b/>
          <w:bCs/>
          <w:sz w:val="24"/>
          <w:szCs w:val="24"/>
        </w:rPr>
      </w:pPr>
      <w:r>
        <w:rPr>
          <w:rFonts w:hint="eastAsia" w:ascii="宋体" w:hAnsi="宋体"/>
          <w:b/>
          <w:bCs/>
          <w:sz w:val="24"/>
          <w:szCs w:val="24"/>
        </w:rPr>
        <w:t>第五条  涉密测绘成果生产保管场所的管理 </w:t>
      </w:r>
    </w:p>
    <w:p>
      <w:pPr>
        <w:spacing w:line="360" w:lineRule="auto"/>
        <w:ind w:firstLine="480" w:firstLineChars="200"/>
        <w:rPr>
          <w:rFonts w:ascii="宋体" w:hAnsi="宋体"/>
          <w:sz w:val="24"/>
          <w:szCs w:val="24"/>
        </w:rPr>
      </w:pPr>
      <w:r>
        <w:rPr>
          <w:rFonts w:hint="eastAsia" w:ascii="宋体" w:hAnsi="宋体"/>
          <w:sz w:val="24"/>
          <w:szCs w:val="24"/>
        </w:rPr>
        <w:t>一、单位设有库房，资料室，办公室。其中资料室是存储资料的机密重地，非资料室工作人员，未经同意，任何人不得随意进入资料室。</w:t>
      </w:r>
    </w:p>
    <w:p>
      <w:pPr>
        <w:spacing w:line="360" w:lineRule="auto"/>
        <w:ind w:firstLine="480" w:firstLineChars="200"/>
        <w:rPr>
          <w:rFonts w:ascii="宋体" w:hAnsi="宋体"/>
          <w:sz w:val="24"/>
          <w:szCs w:val="24"/>
        </w:rPr>
      </w:pPr>
      <w:r>
        <w:rPr>
          <w:rFonts w:hint="eastAsia" w:ascii="宋体" w:hAnsi="宋体"/>
          <w:sz w:val="24"/>
          <w:szCs w:val="24"/>
        </w:rPr>
        <w:t xml:space="preserve">二、确保资料室安全，管理人员做到人离灯灭、关窗、加锁，妥善保管资料室钥匙，消除火灾隐患，库房内严禁吸烟和存放易燃易爆物品，防止意外事故发生。  </w:t>
      </w:r>
    </w:p>
    <w:p>
      <w:pPr>
        <w:spacing w:line="360" w:lineRule="auto"/>
        <w:ind w:firstLine="480" w:firstLineChars="200"/>
        <w:rPr>
          <w:rFonts w:ascii="宋体" w:hAnsi="宋体"/>
          <w:sz w:val="24"/>
          <w:szCs w:val="24"/>
        </w:rPr>
      </w:pPr>
      <w:r>
        <w:rPr>
          <w:rFonts w:hint="eastAsia" w:ascii="宋体" w:hAnsi="宋体"/>
          <w:sz w:val="24"/>
          <w:szCs w:val="24"/>
        </w:rPr>
        <w:t xml:space="preserve">三、保持资料室整洁、卫生。做到防盗、防火、防潮、防尘、防虫、防鼠、防高温、防强光工作。要经常检查资料保护设备和库房温湿度变化，防止档案材料的破损、老化，及时进行档案材料的修复和补救。  </w:t>
      </w:r>
    </w:p>
    <w:p>
      <w:pPr>
        <w:spacing w:line="360" w:lineRule="auto"/>
        <w:ind w:firstLine="480" w:firstLineChars="200"/>
        <w:rPr>
          <w:rFonts w:ascii="宋体" w:hAnsi="宋体"/>
          <w:sz w:val="24"/>
          <w:szCs w:val="24"/>
        </w:rPr>
      </w:pPr>
      <w:r>
        <w:rPr>
          <w:rFonts w:hint="eastAsia" w:ascii="宋体" w:hAnsi="宋体"/>
          <w:sz w:val="24"/>
          <w:szCs w:val="24"/>
        </w:rPr>
        <w:t>四、入库的各类档案要依档号排放，库房柜架编排顺序号，排列整齐。 </w:t>
      </w:r>
    </w:p>
    <w:p>
      <w:pPr>
        <w:spacing w:line="360" w:lineRule="auto"/>
        <w:ind w:firstLine="480" w:firstLineChars="200"/>
        <w:rPr>
          <w:rFonts w:ascii="宋体" w:hAnsi="宋体"/>
          <w:sz w:val="24"/>
          <w:szCs w:val="24"/>
        </w:rPr>
      </w:pPr>
      <w:r>
        <w:rPr>
          <w:rFonts w:hint="eastAsia" w:ascii="宋体" w:hAnsi="宋体"/>
          <w:sz w:val="24"/>
          <w:szCs w:val="24"/>
        </w:rPr>
        <w:t xml:space="preserve">五、保管人员要熟悉库藏情况，对库藏档案和资料的保管情况定期进行检查核对，做到帐、卡、物相符。  </w:t>
      </w:r>
    </w:p>
    <w:p>
      <w:pPr>
        <w:spacing w:line="360" w:lineRule="auto"/>
        <w:ind w:firstLine="480" w:firstLineChars="200"/>
        <w:rPr>
          <w:rFonts w:ascii="宋体" w:hAnsi="宋体"/>
          <w:sz w:val="24"/>
          <w:szCs w:val="24"/>
        </w:rPr>
      </w:pPr>
      <w:r>
        <w:rPr>
          <w:rFonts w:hint="eastAsia" w:ascii="宋体" w:hAnsi="宋体"/>
          <w:sz w:val="24"/>
          <w:szCs w:val="24"/>
        </w:rPr>
        <w:t xml:space="preserve">六、档案人员调离时，对所保管的档案材料要逐件进行移交，移交清单一式两份，办清手续，方可调离。  </w:t>
      </w:r>
    </w:p>
    <w:p>
      <w:pPr>
        <w:spacing w:beforeLines="50" w:afterLines="50" w:line="360" w:lineRule="auto"/>
        <w:jc w:val="center"/>
        <w:rPr>
          <w:rFonts w:ascii="宋体" w:hAnsi="宋体"/>
          <w:b/>
          <w:bCs/>
          <w:sz w:val="24"/>
          <w:szCs w:val="24"/>
        </w:rPr>
      </w:pPr>
      <w:r>
        <w:rPr>
          <w:rFonts w:hint="eastAsia" w:ascii="宋体" w:hAnsi="宋体"/>
          <w:b/>
          <w:bCs/>
          <w:sz w:val="24"/>
          <w:szCs w:val="24"/>
        </w:rPr>
        <w:t>第六条  计算机和信息系统的管理   </w:t>
      </w:r>
    </w:p>
    <w:p>
      <w:pPr>
        <w:spacing w:line="360" w:lineRule="auto"/>
        <w:ind w:firstLine="480" w:firstLineChars="200"/>
        <w:rPr>
          <w:rFonts w:ascii="宋体" w:hAnsi="宋体"/>
          <w:sz w:val="24"/>
          <w:szCs w:val="24"/>
        </w:rPr>
      </w:pPr>
      <w:r>
        <w:rPr>
          <w:rFonts w:hint="eastAsia" w:ascii="宋体" w:hAnsi="宋体"/>
          <w:sz w:val="24"/>
          <w:szCs w:val="24"/>
        </w:rPr>
        <w:t xml:space="preserve">一、涉密计算机系统或单机，不得直接或间接与国际互联网、公共信息网相联接，必须实行物理隔离，并且必须设置必要的用户识别密码，做到定期更换。不得在未采取数据保护和网络安全保密监控管理技术措施的计算机网络内输入、保存和传递涉密资料的信息。非涉密计算机信息系统不得采集、存储、处理、传输涉密信息。  </w:t>
      </w:r>
    </w:p>
    <w:p>
      <w:pPr>
        <w:spacing w:line="360" w:lineRule="auto"/>
        <w:ind w:firstLine="480" w:firstLineChars="200"/>
        <w:rPr>
          <w:rFonts w:ascii="宋体" w:hAnsi="宋体"/>
          <w:sz w:val="24"/>
          <w:szCs w:val="24"/>
        </w:rPr>
      </w:pPr>
      <w:r>
        <w:rPr>
          <w:rFonts w:hint="eastAsia" w:ascii="宋体" w:hAnsi="宋体"/>
          <w:sz w:val="24"/>
          <w:szCs w:val="24"/>
        </w:rPr>
        <w:t>二、涉密计算机房，应当设在有利于安全保密的场所，建立和健全机房管理制度。 </w:t>
      </w:r>
    </w:p>
    <w:p>
      <w:pPr>
        <w:spacing w:line="360" w:lineRule="auto"/>
        <w:ind w:firstLine="480" w:firstLineChars="200"/>
        <w:rPr>
          <w:rFonts w:ascii="宋体" w:hAnsi="宋体"/>
          <w:sz w:val="24"/>
          <w:szCs w:val="24"/>
        </w:rPr>
      </w:pPr>
      <w:r>
        <w:rPr>
          <w:rFonts w:hint="eastAsia" w:ascii="宋体" w:hAnsi="宋体"/>
          <w:sz w:val="24"/>
          <w:szCs w:val="24"/>
        </w:rPr>
        <w:t xml:space="preserve">三、上网信息的保密管理坚持“谁上网谁负责”的原则，各部门凡需要在网上进行信息发布的，应当认真执行信息保密审核制度。  </w:t>
      </w:r>
    </w:p>
    <w:p>
      <w:pPr>
        <w:spacing w:line="360" w:lineRule="auto"/>
        <w:ind w:firstLine="480" w:firstLineChars="200"/>
        <w:rPr>
          <w:rFonts w:ascii="宋体" w:hAnsi="宋体"/>
          <w:sz w:val="24"/>
          <w:szCs w:val="24"/>
        </w:rPr>
      </w:pPr>
      <w:r>
        <w:rPr>
          <w:rFonts w:hint="eastAsia" w:ascii="宋体" w:hAnsi="宋体"/>
          <w:sz w:val="24"/>
          <w:szCs w:val="24"/>
        </w:rPr>
        <w:t xml:space="preserve">四、任何人不得利用网络从事危害计算机信息网络安全的活动，不得制作、复制、查阅和传播国家明令禁止的各种非法信息。  </w:t>
      </w:r>
    </w:p>
    <w:p>
      <w:pPr>
        <w:spacing w:line="360" w:lineRule="auto"/>
        <w:ind w:firstLine="480" w:firstLineChars="200"/>
        <w:rPr>
          <w:rFonts w:ascii="宋体" w:hAnsi="宋体"/>
          <w:sz w:val="24"/>
          <w:szCs w:val="24"/>
        </w:rPr>
      </w:pPr>
      <w:r>
        <w:rPr>
          <w:rFonts w:hint="eastAsia" w:ascii="宋体" w:hAnsi="宋体"/>
          <w:sz w:val="24"/>
          <w:szCs w:val="24"/>
        </w:rPr>
        <w:t xml:space="preserve">五、在网络上传递信息、聊天或在论坛发表文章以及发送电子邮件时，不得泄露和传播任何涉密信息。  </w:t>
      </w:r>
    </w:p>
    <w:p>
      <w:pPr>
        <w:spacing w:line="360" w:lineRule="auto"/>
        <w:ind w:firstLine="480" w:firstLineChars="200"/>
        <w:rPr>
          <w:rFonts w:ascii="宋体" w:hAnsi="宋体"/>
          <w:sz w:val="24"/>
          <w:szCs w:val="24"/>
        </w:rPr>
      </w:pPr>
      <w:r>
        <w:rPr>
          <w:rFonts w:hint="eastAsia" w:ascii="宋体" w:hAnsi="宋体"/>
          <w:sz w:val="24"/>
          <w:szCs w:val="24"/>
        </w:rPr>
        <w:t xml:space="preserve">六、涉密计算机信息系统更换或维修，应当在涉密场所进行，并有专人监督。所更换的设备或配件，在未采取技术处理时，不得挪为他用。  </w:t>
      </w:r>
    </w:p>
    <w:p>
      <w:pPr>
        <w:spacing w:line="360" w:lineRule="auto"/>
        <w:ind w:firstLine="480" w:firstLineChars="200"/>
        <w:rPr>
          <w:rFonts w:ascii="宋体" w:hAnsi="宋体"/>
          <w:sz w:val="24"/>
          <w:szCs w:val="24"/>
        </w:rPr>
      </w:pPr>
      <w:r>
        <w:rPr>
          <w:rFonts w:hint="eastAsia" w:ascii="宋体" w:hAnsi="宋体"/>
          <w:sz w:val="24"/>
          <w:szCs w:val="24"/>
        </w:rPr>
        <w:t xml:space="preserve">七、对需报废的涉密载体、设备或配件，应当登记造册，经单位领导批准后，送市公文销毁站销毁。  </w:t>
      </w:r>
    </w:p>
    <w:p>
      <w:pPr>
        <w:spacing w:line="360" w:lineRule="auto"/>
        <w:ind w:firstLine="480" w:firstLineChars="200"/>
        <w:rPr>
          <w:rFonts w:ascii="宋体" w:hAnsi="宋体"/>
          <w:sz w:val="24"/>
          <w:szCs w:val="24"/>
        </w:rPr>
      </w:pPr>
      <w:r>
        <w:rPr>
          <w:rFonts w:hint="eastAsia" w:ascii="宋体" w:hAnsi="宋体"/>
          <w:sz w:val="24"/>
          <w:szCs w:val="24"/>
        </w:rPr>
        <w:t xml:space="preserve">八、任何部门和个人在发现计算机系统泄密后，应及时采取补救措施，并立即上报资料室。  </w:t>
      </w:r>
    </w:p>
    <w:p>
      <w:pPr>
        <w:spacing w:beforeLines="50" w:afterLines="50" w:line="360" w:lineRule="auto"/>
        <w:jc w:val="center"/>
        <w:rPr>
          <w:rFonts w:ascii="宋体" w:hAnsi="宋体"/>
          <w:b/>
          <w:bCs/>
          <w:sz w:val="24"/>
          <w:szCs w:val="24"/>
        </w:rPr>
      </w:pPr>
      <w:r>
        <w:rPr>
          <w:rFonts w:hint="eastAsia" w:ascii="宋体" w:hAnsi="宋体"/>
          <w:b/>
          <w:bCs/>
          <w:sz w:val="24"/>
          <w:szCs w:val="24"/>
        </w:rPr>
        <w:t>第七条  涉密计算机维修、更换、报废保密管理制度 </w:t>
      </w:r>
    </w:p>
    <w:p>
      <w:pPr>
        <w:spacing w:line="360" w:lineRule="auto"/>
        <w:ind w:firstLine="480" w:firstLineChars="200"/>
        <w:rPr>
          <w:rFonts w:ascii="宋体" w:hAnsi="宋体"/>
          <w:sz w:val="24"/>
          <w:szCs w:val="24"/>
        </w:rPr>
      </w:pPr>
      <w:r>
        <w:rPr>
          <w:rFonts w:hint="eastAsia" w:ascii="宋体" w:hAnsi="宋体"/>
          <w:sz w:val="24"/>
          <w:szCs w:val="24"/>
        </w:rPr>
        <w:t>一、涉密计算机维修、更换、报废前的涉密数据备份和清空工作，须由资料室负责执行；设备部负责本单位涉密计算机维修、更换、报废的统一管理，各科室不得擅自处理。 </w:t>
      </w:r>
    </w:p>
    <w:p>
      <w:pPr>
        <w:spacing w:line="360" w:lineRule="auto"/>
        <w:ind w:firstLine="480" w:firstLineChars="200"/>
        <w:rPr>
          <w:rFonts w:ascii="宋体" w:hAnsi="宋体"/>
          <w:sz w:val="24"/>
          <w:szCs w:val="24"/>
        </w:rPr>
      </w:pPr>
      <w:r>
        <w:rPr>
          <w:rFonts w:hint="eastAsia" w:ascii="宋体" w:hAnsi="宋体"/>
          <w:sz w:val="24"/>
          <w:szCs w:val="24"/>
        </w:rPr>
        <w:t xml:space="preserve">二、涉密计算机需要送外部维修时，应保证储存的涉密信息不被泄露，必须到涉密场所进行维修，并派技术人员在现场负责监督，将废旧的存储介质收回。涉密移动存储介质在报废前，应进行信息清除处理。  </w:t>
      </w:r>
    </w:p>
    <w:p>
      <w:pPr>
        <w:spacing w:line="360" w:lineRule="auto"/>
        <w:ind w:firstLine="480" w:firstLineChars="200"/>
        <w:rPr>
          <w:rFonts w:ascii="宋体" w:hAnsi="宋体"/>
          <w:sz w:val="24"/>
          <w:szCs w:val="24"/>
        </w:rPr>
      </w:pPr>
      <w:r>
        <w:rPr>
          <w:rFonts w:hint="eastAsia" w:ascii="宋体" w:hAnsi="宋体"/>
          <w:sz w:val="24"/>
          <w:szCs w:val="24"/>
        </w:rPr>
        <w:t xml:space="preserve">三、如涉密计算机需要报废，须先运用低级格式化命令格式化硬盘，确保拟报废机器硬盘中没有涉密信息留存后，方可交由报废执行单位进行报废。  </w:t>
      </w:r>
    </w:p>
    <w:p>
      <w:pPr>
        <w:spacing w:line="360" w:lineRule="auto"/>
        <w:ind w:firstLine="480" w:firstLineChars="200"/>
        <w:rPr>
          <w:rFonts w:ascii="宋体" w:hAnsi="宋体"/>
          <w:sz w:val="24"/>
          <w:szCs w:val="24"/>
        </w:rPr>
      </w:pPr>
      <w:r>
        <w:rPr>
          <w:rFonts w:hint="eastAsia" w:ascii="宋体" w:hAnsi="宋体"/>
          <w:sz w:val="24"/>
          <w:szCs w:val="24"/>
        </w:rPr>
        <w:t xml:space="preserve">四、涉密计算机的销毁，经单位主要领导批准后，送资料室统一销毁，各科室不得擅自销毁。禁止将涉密移动存储介质作为废品出售。  </w:t>
      </w:r>
    </w:p>
    <w:p>
      <w:pPr>
        <w:widowControl/>
        <w:spacing w:line="360" w:lineRule="auto"/>
        <w:ind w:firstLine="720" w:firstLineChars="300"/>
        <w:rPr>
          <w:rFonts w:ascii="宋体" w:hAnsi="宋体"/>
          <w:sz w:val="24"/>
          <w:szCs w:val="24"/>
        </w:rPr>
      </w:pPr>
      <w:r>
        <w:rPr>
          <w:rFonts w:hint="eastAsia" w:ascii="宋体" w:hAnsi="宋体"/>
          <w:sz w:val="24"/>
          <w:szCs w:val="24"/>
        </w:rPr>
        <w:t>五、工作人员不按规定管理和使用涉密计算机造成泄密事件的，将依法依规追究责任，构成犯罪的将移送司法机关处理。</w:t>
      </w:r>
    </w:p>
    <w:p>
      <w:pPr>
        <w:pStyle w:val="9"/>
        <w:spacing w:after="120" w:line="360" w:lineRule="auto"/>
        <w:ind w:left="105"/>
        <w:jc w:val="both"/>
        <w:outlineLvl w:val="2"/>
        <w:rPr>
          <w:b/>
          <w:bCs/>
          <w:sz w:val="24"/>
          <w:szCs w:val="24"/>
        </w:rPr>
      </w:pPr>
      <w:bookmarkStart w:id="45" w:name="_Toc29423"/>
      <w:r>
        <w:rPr>
          <w:rFonts w:hint="eastAsia" w:ascii="宋体" w:hAnsi="宋体"/>
          <w:b/>
          <w:bCs/>
          <w:sz w:val="24"/>
          <w:szCs w:val="24"/>
        </w:rPr>
        <w:t>3.9</w:t>
      </w:r>
      <w:r>
        <w:rPr>
          <w:rFonts w:hint="eastAsia"/>
          <w:b/>
          <w:bCs/>
          <w:sz w:val="24"/>
          <w:szCs w:val="24"/>
        </w:rPr>
        <w:t>确保安全及文明施工的技术和组织措施</w:t>
      </w:r>
      <w:bookmarkEnd w:id="45"/>
    </w:p>
    <w:p>
      <w:pPr>
        <w:spacing w:line="360" w:lineRule="auto"/>
        <w:outlineLvl w:val="3"/>
        <w:rPr>
          <w:rFonts w:ascii="宋体" w:hAnsi="宋体"/>
          <w:b/>
          <w:bCs/>
          <w:sz w:val="24"/>
          <w:szCs w:val="24"/>
        </w:rPr>
      </w:pPr>
      <w:bookmarkStart w:id="46" w:name="_Toc29667"/>
      <w:bookmarkStart w:id="47" w:name="_Toc17735"/>
      <w:bookmarkStart w:id="48" w:name="_Toc2962"/>
      <w:r>
        <w:rPr>
          <w:rFonts w:hint="eastAsia" w:ascii="宋体" w:hAnsi="宋体"/>
          <w:b/>
          <w:bCs/>
          <w:sz w:val="24"/>
          <w:szCs w:val="24"/>
        </w:rPr>
        <w:t>3.9.1安全施工技术和组织措施</w:t>
      </w:r>
      <w:bookmarkEnd w:id="46"/>
      <w:bookmarkEnd w:id="47"/>
      <w:bookmarkEnd w:id="48"/>
    </w:p>
    <w:p>
      <w:pPr>
        <w:spacing w:line="360" w:lineRule="auto"/>
        <w:ind w:firstLine="460" w:firstLineChars="192"/>
        <w:rPr>
          <w:rFonts w:ascii="宋体" w:hAnsi="宋体"/>
          <w:sz w:val="24"/>
          <w:szCs w:val="24"/>
        </w:rPr>
      </w:pPr>
      <w:r>
        <w:rPr>
          <w:rFonts w:hint="eastAsia" w:ascii="宋体" w:hAnsi="宋体"/>
          <w:sz w:val="24"/>
          <w:szCs w:val="24"/>
        </w:rPr>
        <w:t>为保障本人员及仪器设备安全，必须牢固树立“安全第一、管生产必须管安全”的思想。必须做好安全文明生产，杜绝一切安全事故的发生。</w:t>
      </w:r>
    </w:p>
    <w:p>
      <w:pPr>
        <w:spacing w:line="360" w:lineRule="auto"/>
        <w:ind w:firstLine="460" w:firstLineChars="192"/>
        <w:rPr>
          <w:rFonts w:ascii="宋体" w:hAnsi="宋体"/>
          <w:sz w:val="24"/>
          <w:szCs w:val="24"/>
        </w:rPr>
      </w:pPr>
      <w:r>
        <w:rPr>
          <w:rFonts w:hint="eastAsia" w:ascii="宋体" w:hAnsi="宋体"/>
          <w:sz w:val="24"/>
          <w:szCs w:val="24"/>
        </w:rPr>
        <w:t>a从事外业的工作人员，必须熟悉本工作岗位的安全保护规定，做到安全生产。</w:t>
      </w:r>
    </w:p>
    <w:p>
      <w:pPr>
        <w:spacing w:line="360" w:lineRule="auto"/>
        <w:ind w:firstLine="460" w:firstLineChars="192"/>
        <w:rPr>
          <w:rFonts w:ascii="宋体" w:hAnsi="宋体"/>
          <w:sz w:val="24"/>
          <w:szCs w:val="24"/>
        </w:rPr>
      </w:pPr>
      <w:r>
        <w:rPr>
          <w:rFonts w:hint="eastAsia" w:ascii="宋体" w:hAnsi="宋体"/>
          <w:sz w:val="24"/>
          <w:szCs w:val="24"/>
        </w:rPr>
        <w:t>b在市区或道路上进行测绘的作业人员，必须着装桔黄色警示服和警示帽，遵守城市交通规则。</w:t>
      </w:r>
    </w:p>
    <w:p>
      <w:pPr>
        <w:spacing w:line="360" w:lineRule="auto"/>
        <w:ind w:firstLine="460" w:firstLineChars="192"/>
        <w:rPr>
          <w:rFonts w:ascii="宋体" w:hAnsi="宋体"/>
          <w:sz w:val="24"/>
          <w:szCs w:val="24"/>
        </w:rPr>
      </w:pPr>
      <w:r>
        <w:rPr>
          <w:rFonts w:hint="eastAsia" w:ascii="宋体" w:hAnsi="宋体"/>
          <w:sz w:val="24"/>
          <w:szCs w:val="24"/>
        </w:rPr>
        <w:t>c需要进入企业厂区进行地籍测量、调查时，作业人员必熟悉该厂安全保护规定，遵守该企业的厂规。</w:t>
      </w:r>
    </w:p>
    <w:p>
      <w:pPr>
        <w:spacing w:line="360" w:lineRule="auto"/>
        <w:ind w:firstLine="460" w:firstLineChars="192"/>
        <w:rPr>
          <w:rFonts w:ascii="宋体" w:hAnsi="宋体"/>
          <w:sz w:val="24"/>
          <w:szCs w:val="24"/>
        </w:rPr>
      </w:pPr>
      <w:r>
        <w:rPr>
          <w:rFonts w:hint="eastAsia" w:ascii="宋体" w:hAnsi="宋体"/>
          <w:sz w:val="24"/>
          <w:szCs w:val="24"/>
        </w:rPr>
        <w:t>d使用大功率仪器设备时，作业人员应具备安全用电和触电急救的基础知识。工作电压超过36V 时，供电作业人员应使用绝缘防护用品。接地电极附近应设置明显警示标志并委派专人看管。雷电天气严禁使用大功率仪器设备施工。作业的所有电气设备外壳必须接地。</w:t>
      </w:r>
    </w:p>
    <w:p>
      <w:pPr>
        <w:spacing w:line="360" w:lineRule="auto"/>
        <w:ind w:firstLine="460" w:firstLineChars="192"/>
        <w:rPr>
          <w:rFonts w:ascii="宋体" w:hAnsi="宋体"/>
          <w:sz w:val="24"/>
          <w:szCs w:val="24"/>
        </w:rPr>
      </w:pPr>
      <w:r>
        <w:rPr>
          <w:rFonts w:hint="eastAsia" w:ascii="宋体" w:hAnsi="宋体"/>
          <w:sz w:val="24"/>
          <w:szCs w:val="24"/>
        </w:rPr>
        <w:t>e发生人身安全事故时，除立即将受害者送到附近医院急救外，还必须保护现场，及时报告上级主管部门，组织有关人员进行调查，明确事故责任，并做妥善处理。</w:t>
      </w:r>
    </w:p>
    <w:p>
      <w:pPr>
        <w:spacing w:line="360" w:lineRule="auto"/>
        <w:outlineLvl w:val="3"/>
        <w:rPr>
          <w:rFonts w:ascii="宋体" w:hAnsi="宋体"/>
          <w:b/>
          <w:bCs/>
          <w:sz w:val="24"/>
          <w:szCs w:val="24"/>
        </w:rPr>
      </w:pPr>
      <w:bookmarkStart w:id="49" w:name="_Toc8869"/>
      <w:bookmarkStart w:id="50" w:name="_Toc15817"/>
      <w:bookmarkStart w:id="51" w:name="_Toc23696"/>
      <w:r>
        <w:rPr>
          <w:rFonts w:hint="eastAsia" w:ascii="宋体" w:hAnsi="宋体"/>
          <w:b/>
          <w:bCs/>
          <w:sz w:val="24"/>
          <w:szCs w:val="24"/>
        </w:rPr>
        <w:t>3.9.2文明施工施工技术和组织措施</w:t>
      </w:r>
      <w:bookmarkEnd w:id="49"/>
      <w:bookmarkEnd w:id="50"/>
      <w:bookmarkEnd w:id="51"/>
    </w:p>
    <w:p>
      <w:pPr>
        <w:spacing w:line="360" w:lineRule="auto"/>
        <w:ind w:firstLine="460" w:firstLineChars="192"/>
        <w:rPr>
          <w:rFonts w:ascii="宋体" w:hAnsi="宋体"/>
          <w:sz w:val="24"/>
          <w:szCs w:val="24"/>
        </w:rPr>
      </w:pPr>
      <w:r>
        <w:rPr>
          <w:rFonts w:hint="eastAsia" w:ascii="宋体" w:hAnsi="宋体"/>
          <w:sz w:val="24"/>
          <w:szCs w:val="24"/>
        </w:rPr>
        <w:t>a为了不影响城市景观，借鉴以往的经验，我单位在施工过程中作控制点标记的时候，以不醒目的油漆代替醒目、鲜艳的油漆做标记，书写整齐美观大方，尽量不写在影响城市美观的地方。</w:t>
      </w:r>
    </w:p>
    <w:p>
      <w:pPr>
        <w:spacing w:line="360" w:lineRule="auto"/>
        <w:ind w:firstLine="460" w:firstLineChars="192"/>
        <w:rPr>
          <w:rFonts w:ascii="宋体" w:hAnsi="宋体"/>
          <w:sz w:val="24"/>
          <w:szCs w:val="24"/>
        </w:rPr>
      </w:pPr>
      <w:r>
        <w:rPr>
          <w:rFonts w:hint="eastAsia" w:ascii="宋体" w:hAnsi="宋体"/>
          <w:sz w:val="24"/>
          <w:szCs w:val="24"/>
        </w:rPr>
        <w:t>b为了测量的顺利进行，可与城市交管部门提前进行沟通协商，避免影响交通。</w:t>
      </w:r>
    </w:p>
    <w:p>
      <w:pPr>
        <w:spacing w:line="360" w:lineRule="auto"/>
        <w:ind w:firstLine="460" w:firstLineChars="192"/>
        <w:rPr>
          <w:rFonts w:ascii="宋体" w:hAnsi="宋体"/>
          <w:sz w:val="24"/>
          <w:szCs w:val="24"/>
        </w:rPr>
      </w:pPr>
      <w:r>
        <w:rPr>
          <w:rFonts w:hint="eastAsia" w:ascii="宋体" w:hAnsi="宋体"/>
          <w:sz w:val="24"/>
          <w:szCs w:val="24"/>
        </w:rPr>
        <w:t>c生活工作环境保持整洁，各类仪器设备必须摆放有序，作业员必须服从分配，听从指挥，相互尊重，团结友爱，互帮互助。</w:t>
      </w:r>
    </w:p>
    <w:p>
      <w:pPr>
        <w:spacing w:line="360" w:lineRule="auto"/>
        <w:ind w:firstLine="460" w:firstLineChars="192"/>
        <w:rPr>
          <w:rFonts w:ascii="宋体" w:hAnsi="宋体"/>
          <w:sz w:val="24"/>
          <w:szCs w:val="24"/>
        </w:rPr>
      </w:pPr>
      <w:r>
        <w:rPr>
          <w:rFonts w:hint="eastAsia" w:ascii="宋体" w:hAnsi="宋体"/>
          <w:sz w:val="24"/>
          <w:szCs w:val="24"/>
        </w:rPr>
        <w:t>d施工过程中注意文明用语，公共场合禁止高声喧哗，工作过程中遇有群众围观或询问，应耐心给予疏散和解释，不应态度粗暴。</w:t>
      </w:r>
    </w:p>
    <w:p>
      <w:pPr>
        <w:spacing w:line="360" w:lineRule="auto"/>
        <w:ind w:firstLine="460" w:firstLineChars="192"/>
        <w:rPr>
          <w:rFonts w:ascii="宋体" w:hAnsi="宋体"/>
          <w:sz w:val="24"/>
          <w:szCs w:val="24"/>
        </w:rPr>
      </w:pPr>
      <w:r>
        <w:rPr>
          <w:rFonts w:hint="eastAsia" w:ascii="宋体" w:hAnsi="宋体"/>
          <w:sz w:val="24"/>
          <w:szCs w:val="24"/>
        </w:rPr>
        <w:t>e严格遵守施工区内各项管理规定，合理安排施工。</w:t>
      </w:r>
    </w:p>
    <w:p>
      <w:pPr>
        <w:spacing w:line="360" w:lineRule="auto"/>
        <w:ind w:firstLine="460" w:firstLineChars="192"/>
        <w:rPr>
          <w:rFonts w:ascii="宋体" w:hAnsi="宋体"/>
          <w:sz w:val="24"/>
          <w:szCs w:val="24"/>
        </w:rPr>
      </w:pPr>
      <w:r>
        <w:rPr>
          <w:rFonts w:hint="eastAsia" w:ascii="宋体" w:hAnsi="宋体"/>
          <w:sz w:val="24"/>
          <w:szCs w:val="24"/>
        </w:rPr>
        <w:t>f严格遵守国家和地方环境保护的法律法规，避免对生态环境的破坏。</w:t>
      </w:r>
    </w:p>
    <w:p>
      <w:pPr>
        <w:spacing w:line="360" w:lineRule="auto"/>
        <w:ind w:firstLine="460" w:firstLineChars="192"/>
        <w:rPr>
          <w:rFonts w:ascii="宋体" w:hAnsi="宋体"/>
          <w:sz w:val="24"/>
          <w:szCs w:val="24"/>
        </w:rPr>
      </w:pPr>
      <w:r>
        <w:rPr>
          <w:rFonts w:hint="eastAsia" w:ascii="宋体" w:hAnsi="宋体"/>
          <w:sz w:val="24"/>
          <w:szCs w:val="24"/>
        </w:rPr>
        <w:t>g施工过程中产生的垃圾要妥善处理，禁止乱涂乱画，避免造成的环境污染，搞好环境卫生。</w:t>
      </w:r>
    </w:p>
    <w:p>
      <w:pPr>
        <w:spacing w:line="360" w:lineRule="auto"/>
        <w:ind w:firstLine="460" w:firstLineChars="192"/>
        <w:rPr>
          <w:rFonts w:ascii="宋体" w:hAnsi="宋体"/>
          <w:sz w:val="24"/>
          <w:szCs w:val="24"/>
        </w:rPr>
      </w:pPr>
      <w:r>
        <w:rPr>
          <w:rFonts w:hint="eastAsia" w:ascii="宋体" w:hAnsi="宋体"/>
          <w:sz w:val="24"/>
          <w:szCs w:val="24"/>
        </w:rPr>
        <w:t>k采集作业时，应在规定的路线上行驶，尽量减少对植被及其它环境的破坏和污染。</w:t>
      </w:r>
    </w:p>
    <w:p>
      <w:pPr>
        <w:spacing w:line="360" w:lineRule="auto"/>
        <w:outlineLvl w:val="3"/>
        <w:rPr>
          <w:rFonts w:ascii="宋体" w:hAnsi="宋体"/>
          <w:b/>
          <w:bCs/>
          <w:sz w:val="24"/>
          <w:szCs w:val="24"/>
        </w:rPr>
      </w:pPr>
      <w:bookmarkStart w:id="52" w:name="_Toc202"/>
      <w:bookmarkStart w:id="53" w:name="_Toc13328"/>
      <w:bookmarkStart w:id="54" w:name="_Toc23165"/>
      <w:r>
        <w:rPr>
          <w:rFonts w:hint="eastAsia" w:ascii="宋体" w:hAnsi="宋体"/>
          <w:b/>
          <w:bCs/>
          <w:sz w:val="24"/>
          <w:szCs w:val="24"/>
        </w:rPr>
        <w:t>3.9.3野外施工管理</w:t>
      </w:r>
      <w:bookmarkEnd w:id="52"/>
      <w:bookmarkEnd w:id="53"/>
      <w:bookmarkEnd w:id="54"/>
    </w:p>
    <w:p>
      <w:pPr>
        <w:spacing w:line="360" w:lineRule="auto"/>
        <w:ind w:firstLine="460" w:firstLineChars="192"/>
        <w:rPr>
          <w:rFonts w:ascii="宋体" w:hAnsi="宋体"/>
          <w:sz w:val="24"/>
          <w:szCs w:val="24"/>
        </w:rPr>
      </w:pPr>
      <w:r>
        <w:rPr>
          <w:rFonts w:hint="eastAsia" w:ascii="宋体" w:hAnsi="宋体"/>
          <w:sz w:val="24"/>
          <w:szCs w:val="24"/>
        </w:rPr>
        <w:t>a所有工作人员必须熟悉本岗位的安全规定，做到安全文明生产。</w:t>
      </w:r>
    </w:p>
    <w:p>
      <w:pPr>
        <w:spacing w:line="360" w:lineRule="auto"/>
        <w:ind w:firstLine="460" w:firstLineChars="192"/>
        <w:rPr>
          <w:rFonts w:ascii="宋体" w:hAnsi="宋体"/>
          <w:sz w:val="24"/>
          <w:szCs w:val="24"/>
        </w:rPr>
      </w:pPr>
      <w:r>
        <w:rPr>
          <w:rFonts w:hint="eastAsia" w:ascii="宋体" w:hAnsi="宋体"/>
          <w:sz w:val="24"/>
          <w:szCs w:val="24"/>
        </w:rPr>
        <w:t>b项目经理在开工之前必须有针对性地组织好安全教育。</w:t>
      </w:r>
    </w:p>
    <w:p>
      <w:pPr>
        <w:spacing w:line="360" w:lineRule="auto"/>
        <w:ind w:firstLine="460" w:firstLineChars="192"/>
        <w:rPr>
          <w:rFonts w:ascii="宋体" w:hAnsi="宋体"/>
          <w:sz w:val="24"/>
          <w:szCs w:val="24"/>
        </w:rPr>
      </w:pPr>
      <w:r>
        <w:rPr>
          <w:rFonts w:hint="eastAsia" w:ascii="宋体" w:hAnsi="宋体"/>
          <w:sz w:val="24"/>
          <w:szCs w:val="24"/>
        </w:rPr>
        <w:t>c外业人员施工必须穿反光衣，并配带交通安全标志。</w:t>
      </w:r>
    </w:p>
    <w:p>
      <w:pPr>
        <w:spacing w:line="360" w:lineRule="auto"/>
        <w:ind w:firstLine="460" w:firstLineChars="192"/>
        <w:rPr>
          <w:rFonts w:ascii="宋体" w:hAnsi="宋体"/>
          <w:sz w:val="24"/>
          <w:szCs w:val="24"/>
        </w:rPr>
      </w:pPr>
      <w:r>
        <w:rPr>
          <w:rFonts w:hint="eastAsia" w:ascii="宋体" w:hAnsi="宋体"/>
          <w:sz w:val="24"/>
          <w:szCs w:val="24"/>
        </w:rPr>
        <w:t>d在建筑物和楼顶作业时，必须有安全措施。</w:t>
      </w:r>
    </w:p>
    <w:p>
      <w:pPr>
        <w:spacing w:line="360" w:lineRule="auto"/>
        <w:ind w:firstLine="460" w:firstLineChars="192"/>
        <w:rPr>
          <w:rFonts w:ascii="宋体" w:hAnsi="宋体"/>
          <w:sz w:val="24"/>
          <w:szCs w:val="24"/>
        </w:rPr>
      </w:pPr>
      <w:r>
        <w:rPr>
          <w:rFonts w:hint="eastAsia" w:ascii="宋体" w:hAnsi="宋体"/>
          <w:sz w:val="24"/>
          <w:szCs w:val="24"/>
        </w:rPr>
        <w:t>e在高压线附近作业时,不准使用金属杆或金属塔尺。</w:t>
      </w:r>
    </w:p>
    <w:p>
      <w:pPr>
        <w:spacing w:line="360" w:lineRule="auto"/>
        <w:ind w:firstLine="460" w:firstLineChars="192"/>
        <w:rPr>
          <w:rFonts w:ascii="宋体" w:hAnsi="宋体"/>
          <w:sz w:val="24"/>
          <w:szCs w:val="24"/>
        </w:rPr>
      </w:pPr>
      <w:r>
        <w:rPr>
          <w:rFonts w:hint="eastAsia" w:ascii="宋体" w:hAnsi="宋体"/>
          <w:sz w:val="24"/>
          <w:szCs w:val="24"/>
        </w:rPr>
        <w:t>f山地作业时, 必须配带药。</w:t>
      </w:r>
    </w:p>
    <w:p>
      <w:pPr>
        <w:spacing w:line="360" w:lineRule="auto"/>
        <w:ind w:firstLine="460" w:firstLineChars="192"/>
        <w:rPr>
          <w:rFonts w:ascii="宋体" w:hAnsi="宋体"/>
          <w:sz w:val="24"/>
          <w:szCs w:val="24"/>
        </w:rPr>
      </w:pPr>
      <w:r>
        <w:rPr>
          <w:rFonts w:hint="eastAsia" w:ascii="宋体" w:hAnsi="宋体"/>
          <w:sz w:val="24"/>
          <w:szCs w:val="24"/>
        </w:rPr>
        <w:t>g外业使用的设备、图纸、资料等不准离人，谁使用谁负责谁保管。</w:t>
      </w:r>
    </w:p>
    <w:p>
      <w:pPr>
        <w:spacing w:line="360" w:lineRule="auto"/>
        <w:ind w:firstLine="460" w:firstLineChars="192"/>
        <w:rPr>
          <w:rFonts w:ascii="宋体" w:hAnsi="宋体"/>
          <w:sz w:val="24"/>
          <w:szCs w:val="24"/>
        </w:rPr>
      </w:pPr>
      <w:r>
        <w:rPr>
          <w:rFonts w:hint="eastAsia" w:ascii="宋体" w:hAnsi="宋体"/>
          <w:sz w:val="24"/>
          <w:szCs w:val="24"/>
        </w:rPr>
        <w:t>h所有设备要定期检查保养。</w:t>
      </w:r>
    </w:p>
    <w:p>
      <w:pPr>
        <w:spacing w:line="360" w:lineRule="auto"/>
        <w:ind w:firstLine="460" w:firstLineChars="192"/>
        <w:rPr>
          <w:rFonts w:ascii="宋体" w:hAnsi="宋体"/>
          <w:sz w:val="24"/>
          <w:szCs w:val="24"/>
        </w:rPr>
      </w:pPr>
      <w:r>
        <w:rPr>
          <w:rFonts w:hint="eastAsia" w:ascii="宋体" w:hAnsi="宋体"/>
          <w:sz w:val="24"/>
          <w:szCs w:val="24"/>
        </w:rPr>
        <w:t>i雨季施工应注意雷电，不允许外业施工。</w:t>
      </w:r>
    </w:p>
    <w:p>
      <w:pPr>
        <w:pStyle w:val="2"/>
      </w:pPr>
    </w:p>
    <w:p>
      <w:pPr>
        <w:spacing w:line="360" w:lineRule="auto"/>
        <w:outlineLvl w:val="3"/>
        <w:rPr>
          <w:rFonts w:ascii="宋体" w:hAnsi="宋体"/>
          <w:b/>
          <w:bCs/>
          <w:sz w:val="24"/>
          <w:szCs w:val="24"/>
        </w:rPr>
      </w:pPr>
      <w:bookmarkStart w:id="55" w:name="_Toc31691"/>
      <w:bookmarkStart w:id="56" w:name="_Toc21801"/>
      <w:bookmarkStart w:id="57" w:name="_Toc26960"/>
      <w:r>
        <w:rPr>
          <w:rFonts w:hint="eastAsia" w:ascii="宋体" w:hAnsi="宋体"/>
          <w:b/>
          <w:bCs/>
          <w:sz w:val="24"/>
          <w:szCs w:val="24"/>
        </w:rPr>
        <w:t>3.9.4严格执行单位安全文明生产管理制度</w:t>
      </w:r>
      <w:bookmarkEnd w:id="55"/>
      <w:bookmarkEnd w:id="56"/>
      <w:bookmarkEnd w:id="57"/>
    </w:p>
    <w:p>
      <w:pPr>
        <w:spacing w:line="360" w:lineRule="auto"/>
        <w:ind w:firstLine="460" w:firstLineChars="192"/>
        <w:rPr>
          <w:rFonts w:ascii="宋体" w:hAnsi="宋体"/>
          <w:sz w:val="24"/>
          <w:szCs w:val="24"/>
        </w:rPr>
      </w:pPr>
      <w:r>
        <w:rPr>
          <w:rFonts w:hint="eastAsia" w:ascii="宋体" w:hAnsi="宋体"/>
          <w:sz w:val="24"/>
          <w:szCs w:val="24"/>
        </w:rPr>
        <w:t>本单位率先在业内通过HSE职业健康安全管理体系的认证，项目安全管理严格按照体系要求进行，严格执行“安全第一、预防为主”的方针，建立和完善项目安全生产管理系统和安全预防系统，确保安全生产文明施工，为工程的顺利开展保驾护航。</w:t>
      </w:r>
    </w:p>
    <w:p>
      <w:pPr>
        <w:spacing w:line="360" w:lineRule="auto"/>
        <w:ind w:firstLine="460" w:firstLineChars="192"/>
        <w:rPr>
          <w:rFonts w:ascii="宋体" w:hAnsi="宋体"/>
          <w:sz w:val="24"/>
          <w:szCs w:val="24"/>
        </w:rPr>
      </w:pPr>
      <w:r>
        <w:rPr>
          <w:rFonts w:hint="eastAsia" w:ascii="宋体" w:hAnsi="宋体"/>
          <w:sz w:val="24"/>
          <w:szCs w:val="24"/>
        </w:rPr>
        <w:t>a 测绘工程项目实行全员安全生产责任制。项目经理对安全生产负全面责任，全体职工在各自的岗位上对实现安全生产负责。</w:t>
      </w:r>
    </w:p>
    <w:p>
      <w:pPr>
        <w:spacing w:line="360" w:lineRule="auto"/>
        <w:ind w:firstLine="460" w:firstLineChars="192"/>
        <w:rPr>
          <w:rFonts w:ascii="宋体" w:hAnsi="宋体"/>
          <w:sz w:val="24"/>
          <w:szCs w:val="24"/>
        </w:rPr>
      </w:pPr>
      <w:r>
        <w:rPr>
          <w:rFonts w:hint="eastAsia" w:ascii="宋体" w:hAnsi="宋体"/>
          <w:sz w:val="24"/>
          <w:szCs w:val="24"/>
        </w:rPr>
        <w:t>b工程项目必须建立健全安全管理网络，项目部要设立专职安全员，作业组设立兼职安全监督员，明确责任范围，严格履行职责。</w:t>
      </w:r>
    </w:p>
    <w:p>
      <w:pPr>
        <w:spacing w:line="360" w:lineRule="auto"/>
        <w:ind w:firstLine="460" w:firstLineChars="192"/>
        <w:rPr>
          <w:rFonts w:ascii="宋体" w:hAnsi="宋体"/>
          <w:sz w:val="24"/>
          <w:szCs w:val="24"/>
        </w:rPr>
      </w:pPr>
      <w:r>
        <w:rPr>
          <w:rFonts w:hint="eastAsia" w:ascii="宋体" w:hAnsi="宋体"/>
          <w:sz w:val="24"/>
          <w:szCs w:val="24"/>
        </w:rPr>
        <w:t>c实行安全目标管理。明确安全管理责任，建立严格的安全奖惩制度，贯彻“管生产必须管安全”原则。</w:t>
      </w:r>
    </w:p>
    <w:p>
      <w:pPr>
        <w:spacing w:line="360" w:lineRule="auto"/>
        <w:ind w:firstLine="460" w:firstLineChars="192"/>
        <w:rPr>
          <w:rFonts w:ascii="宋体" w:hAnsi="宋体"/>
          <w:sz w:val="24"/>
          <w:szCs w:val="24"/>
        </w:rPr>
      </w:pPr>
      <w:r>
        <w:rPr>
          <w:rFonts w:hint="eastAsia" w:ascii="宋体" w:hAnsi="宋体"/>
          <w:sz w:val="24"/>
          <w:szCs w:val="24"/>
        </w:rPr>
        <w:t>d作业人员必须进行岗前安全学习和培训，熟知工作岗位的安全操作规程和与作业有关的知识，未经安全培训或安全考试不合格的不准上岗。</w:t>
      </w:r>
    </w:p>
    <w:p>
      <w:pPr>
        <w:spacing w:line="360" w:lineRule="auto"/>
        <w:ind w:firstLine="460" w:firstLineChars="192"/>
        <w:rPr>
          <w:rFonts w:ascii="宋体" w:hAnsi="宋体"/>
          <w:sz w:val="24"/>
          <w:szCs w:val="24"/>
        </w:rPr>
      </w:pPr>
      <w:r>
        <w:rPr>
          <w:rFonts w:hint="eastAsia" w:ascii="宋体" w:hAnsi="宋体"/>
          <w:sz w:val="24"/>
          <w:szCs w:val="24"/>
        </w:rPr>
        <w:t>e项目开工前，项目经理或兼职安全员必须向员工详细交待安全预防措施，并在施工中严格执行。</w:t>
      </w:r>
    </w:p>
    <w:p>
      <w:pPr>
        <w:spacing w:line="360" w:lineRule="auto"/>
        <w:ind w:firstLine="460" w:firstLineChars="192"/>
        <w:rPr>
          <w:rFonts w:ascii="宋体" w:hAnsi="宋体"/>
          <w:sz w:val="24"/>
          <w:szCs w:val="24"/>
        </w:rPr>
      </w:pPr>
      <w:r>
        <w:rPr>
          <w:rFonts w:hint="eastAsia" w:ascii="宋体" w:hAnsi="宋体"/>
          <w:sz w:val="24"/>
          <w:szCs w:val="24"/>
        </w:rPr>
        <w:t>f测绘项目部要定期组织职工进行安全培训，并有严格的记录，以备安全检查。</w:t>
      </w:r>
    </w:p>
    <w:p>
      <w:pPr>
        <w:spacing w:line="360" w:lineRule="auto"/>
        <w:ind w:firstLine="460" w:firstLineChars="192"/>
        <w:rPr>
          <w:rFonts w:ascii="宋体" w:hAnsi="宋体"/>
          <w:sz w:val="24"/>
          <w:szCs w:val="24"/>
        </w:rPr>
      </w:pPr>
      <w:r>
        <w:rPr>
          <w:rFonts w:hint="eastAsia" w:ascii="宋体" w:hAnsi="宋体"/>
          <w:sz w:val="24"/>
          <w:szCs w:val="24"/>
        </w:rPr>
        <w:t xml:space="preserve">g生产中要坚持正常的安全生产活动。每周要召开一次安全生产会议，坚持定期和不定期的安全生产检查，及时排除不安全因素。 </w:t>
      </w:r>
    </w:p>
    <w:p>
      <w:pPr>
        <w:spacing w:line="360" w:lineRule="auto"/>
        <w:ind w:firstLine="460" w:firstLineChars="192"/>
        <w:rPr>
          <w:rFonts w:ascii="宋体" w:hAnsi="宋体"/>
          <w:sz w:val="24"/>
          <w:szCs w:val="24"/>
        </w:rPr>
      </w:pPr>
      <w:r>
        <w:rPr>
          <w:rFonts w:hint="eastAsia" w:ascii="宋体" w:hAnsi="宋体"/>
          <w:sz w:val="24"/>
          <w:szCs w:val="24"/>
        </w:rPr>
        <w:t>h安全防护设施必须配备齐全，性能良好，要配备必要的劳动保护用品。</w:t>
      </w:r>
    </w:p>
    <w:p>
      <w:pPr>
        <w:spacing w:line="360" w:lineRule="auto"/>
        <w:ind w:firstLine="460" w:firstLineChars="192"/>
        <w:rPr>
          <w:rFonts w:ascii="宋体" w:hAnsi="宋体"/>
          <w:sz w:val="24"/>
          <w:szCs w:val="24"/>
        </w:rPr>
      </w:pPr>
      <w:r>
        <w:rPr>
          <w:rFonts w:hint="eastAsia" w:ascii="宋体" w:hAnsi="宋体"/>
          <w:sz w:val="24"/>
          <w:szCs w:val="24"/>
        </w:rPr>
        <w:t>i作业人员必须自觉遵守安全生产规章制度，不违章作业，正确使用劳动护品。</w:t>
      </w:r>
    </w:p>
    <w:p>
      <w:pPr>
        <w:spacing w:line="360" w:lineRule="auto"/>
        <w:ind w:firstLine="460" w:firstLineChars="192"/>
        <w:rPr>
          <w:rFonts w:ascii="宋体" w:hAnsi="宋体"/>
          <w:sz w:val="24"/>
          <w:szCs w:val="24"/>
        </w:rPr>
      </w:pPr>
      <w:r>
        <w:rPr>
          <w:rFonts w:hint="eastAsia" w:ascii="宋体" w:hAnsi="宋体"/>
          <w:sz w:val="24"/>
          <w:szCs w:val="24"/>
        </w:rPr>
        <w:t>j作业人员以自行车为代步工具时，要认真检查车况，重点检查车闸是否好使，严禁无车闸或车闸失灵的自行车上路。</w:t>
      </w:r>
    </w:p>
    <w:p>
      <w:pPr>
        <w:spacing w:line="360" w:lineRule="auto"/>
        <w:ind w:firstLine="460" w:firstLineChars="192"/>
        <w:rPr>
          <w:rFonts w:ascii="宋体" w:hAnsi="宋体"/>
          <w:sz w:val="24"/>
          <w:szCs w:val="24"/>
        </w:rPr>
      </w:pPr>
      <w:r>
        <w:rPr>
          <w:rFonts w:hint="eastAsia" w:ascii="宋体" w:hAnsi="宋体"/>
          <w:sz w:val="24"/>
          <w:szCs w:val="24"/>
        </w:rPr>
        <w:t>k作业人员上岗时必须穿戴黄色号服（反光衣）和号帽。</w:t>
      </w:r>
    </w:p>
    <w:p>
      <w:pPr>
        <w:spacing w:line="360" w:lineRule="auto"/>
        <w:ind w:firstLine="460" w:firstLineChars="192"/>
        <w:rPr>
          <w:rFonts w:ascii="宋体" w:hAnsi="宋体"/>
          <w:sz w:val="24"/>
          <w:szCs w:val="24"/>
        </w:rPr>
      </w:pPr>
      <w:r>
        <w:rPr>
          <w:rFonts w:hint="eastAsia" w:ascii="宋体" w:hAnsi="宋体"/>
          <w:sz w:val="24"/>
          <w:szCs w:val="24"/>
        </w:rPr>
        <w:t>l在交通道路上作业，应事先与交警取得联系，严格遵守交通规则，防止交通事故的发生。作业区域必须设置具有警示作用的醒目的安全标志牌，标志牌上书写“正在作业，请注意安全”字样。</w:t>
      </w:r>
    </w:p>
    <w:p>
      <w:pPr>
        <w:spacing w:line="360" w:lineRule="auto"/>
        <w:ind w:firstLine="460" w:firstLineChars="192"/>
        <w:rPr>
          <w:rFonts w:ascii="宋体" w:hAnsi="宋体"/>
          <w:sz w:val="24"/>
          <w:szCs w:val="24"/>
        </w:rPr>
      </w:pPr>
      <w:r>
        <w:rPr>
          <w:rFonts w:hint="eastAsia" w:ascii="宋体" w:hAnsi="宋体"/>
          <w:sz w:val="24"/>
          <w:szCs w:val="24"/>
        </w:rPr>
        <w:t>m进入厂区进行作业的人员，应事先与该单位领导和安全管理部门取得联系，了解该单位安全保护规定并严格遵守；作业人员进入厂区施工，尤其对变电室和高压线路及空中易坠物，作业时要特别注意和警惕。</w:t>
      </w:r>
    </w:p>
    <w:p>
      <w:pPr>
        <w:spacing w:line="360" w:lineRule="auto"/>
        <w:ind w:firstLine="460" w:firstLineChars="192"/>
        <w:rPr>
          <w:rFonts w:ascii="宋体" w:hAnsi="宋体"/>
          <w:sz w:val="24"/>
          <w:szCs w:val="24"/>
        </w:rPr>
      </w:pPr>
      <w:r>
        <w:rPr>
          <w:rFonts w:hint="eastAsia" w:ascii="宋体" w:hAnsi="宋体"/>
          <w:sz w:val="24"/>
          <w:szCs w:val="24"/>
        </w:rPr>
        <w:t>n对地下输电线路或在高压线下测量时，严禁使用金属塔尺、标杆。严禁雨天、雾天、雷电天气在高压线下进行作业。</w:t>
      </w:r>
    </w:p>
    <w:p>
      <w:pPr>
        <w:spacing w:line="360" w:lineRule="auto"/>
        <w:ind w:firstLine="460" w:firstLineChars="192"/>
        <w:rPr>
          <w:rFonts w:ascii="宋体" w:hAnsi="宋体"/>
          <w:sz w:val="24"/>
          <w:szCs w:val="24"/>
        </w:rPr>
      </w:pPr>
      <w:r>
        <w:rPr>
          <w:rFonts w:hint="eastAsia" w:ascii="宋体" w:hAnsi="宋体"/>
          <w:sz w:val="24"/>
          <w:szCs w:val="24"/>
        </w:rPr>
        <w:t>o野外作业时，要特别注意熟悉作业环境。进入水沟、坑塘、暗井、悬崖、草地、沼泽地等地带时，时刻保持警惕。进户测绘时，要先与户主取得联系，以防止被狗咬伤。</w:t>
      </w:r>
    </w:p>
    <w:p>
      <w:pPr>
        <w:spacing w:line="360" w:lineRule="auto"/>
        <w:ind w:firstLine="460" w:firstLineChars="192"/>
        <w:rPr>
          <w:rFonts w:ascii="宋体" w:hAnsi="宋体"/>
          <w:sz w:val="24"/>
          <w:szCs w:val="24"/>
        </w:rPr>
      </w:pPr>
      <w:r>
        <w:rPr>
          <w:rFonts w:hint="eastAsia" w:ascii="宋体" w:hAnsi="宋体"/>
          <w:sz w:val="24"/>
          <w:szCs w:val="24"/>
        </w:rPr>
        <w:t>p铁路上或车站作业时，应先同铁路部门取得联系，并设专人负责了望。未经同意，不得随便使用旗语，以防干扰铁路秩序。</w:t>
      </w:r>
    </w:p>
    <w:p>
      <w:pPr>
        <w:spacing w:line="360" w:lineRule="auto"/>
        <w:ind w:firstLine="460" w:firstLineChars="192"/>
        <w:rPr>
          <w:rFonts w:ascii="宋体" w:hAnsi="宋体"/>
          <w:sz w:val="24"/>
          <w:szCs w:val="24"/>
        </w:rPr>
      </w:pPr>
      <w:r>
        <w:rPr>
          <w:rFonts w:hint="eastAsia" w:ascii="宋体" w:hAnsi="宋体"/>
          <w:sz w:val="24"/>
          <w:szCs w:val="24"/>
        </w:rPr>
        <w:t>q测绘过程中，仪器（包括机站，镜站）周围必须有人看护。雨天作业时，必须采取防雨措施以避免仪器淋雨；迁站时，仪器必须装箱上锁。</w:t>
      </w:r>
    </w:p>
    <w:p>
      <w:pPr>
        <w:spacing w:line="360" w:lineRule="auto"/>
        <w:ind w:firstLine="460" w:firstLineChars="192"/>
        <w:rPr>
          <w:rFonts w:ascii="宋体" w:hAnsi="宋体"/>
          <w:sz w:val="24"/>
          <w:szCs w:val="24"/>
        </w:rPr>
      </w:pPr>
      <w:r>
        <w:rPr>
          <w:rFonts w:hint="eastAsia" w:ascii="宋体" w:hAnsi="宋体"/>
          <w:sz w:val="24"/>
          <w:szCs w:val="24"/>
        </w:rPr>
        <w:t>r对全站仪及对讲机等充电类设备，必须严格按操作说明进行充电，充电完毕，立即切断电源，严禁充电器长期处于充电状态。</w:t>
      </w:r>
    </w:p>
    <w:p>
      <w:pPr>
        <w:spacing w:line="360" w:lineRule="auto"/>
        <w:ind w:firstLine="460" w:firstLineChars="192"/>
        <w:rPr>
          <w:rFonts w:ascii="宋体" w:hAnsi="宋体"/>
          <w:sz w:val="24"/>
          <w:szCs w:val="24"/>
        </w:rPr>
      </w:pPr>
      <w:r>
        <w:rPr>
          <w:rFonts w:hint="eastAsia" w:ascii="宋体" w:hAnsi="宋体"/>
          <w:sz w:val="24"/>
          <w:szCs w:val="24"/>
        </w:rPr>
        <w:t>s若发生人身事故时，除立即送受害者到附近的医院急救外，还必须保护现场，及时向上级和当地有关部门汇报，以便组织有关人员调查，明确事故责任。</w:t>
      </w:r>
    </w:p>
    <w:p>
      <w:pPr>
        <w:snapToGrid w:val="0"/>
        <w:spacing w:line="360" w:lineRule="auto"/>
        <w:ind w:firstLine="480" w:firstLineChars="200"/>
      </w:pPr>
      <w:r>
        <w:rPr>
          <w:rFonts w:hint="eastAsia" w:ascii="宋体" w:hAnsi="宋体"/>
          <w:sz w:val="24"/>
          <w:szCs w:val="24"/>
        </w:rPr>
        <w:t>t外业使用的设备、图纸、资料等不准离人，谁使用谁负责谁保管。</w:t>
      </w:r>
    </w:p>
    <w:p>
      <w:pPr>
        <w:pStyle w:val="2"/>
      </w:pPr>
    </w:p>
    <w:p>
      <w:pPr>
        <w:pStyle w:val="4"/>
      </w:pPr>
      <w:bookmarkStart w:id="58" w:name="_Toc26463"/>
      <w:r>
        <w:rPr>
          <w:rFonts w:hint="eastAsia"/>
        </w:rPr>
        <w:t>3.10降低成本、缩短工期、提高质量的建议和措施的可行性</w:t>
      </w:r>
      <w:bookmarkEnd w:id="58"/>
    </w:p>
    <w:p>
      <w:pPr>
        <w:pStyle w:val="5"/>
      </w:pPr>
      <w:bookmarkStart w:id="59" w:name="_Toc26930"/>
      <w:bookmarkStart w:id="60" w:name="_Toc9091"/>
      <w:bookmarkStart w:id="61" w:name="_Toc23304"/>
      <w:bookmarkStart w:id="62" w:name="_Toc10239"/>
      <w:bookmarkStart w:id="63" w:name="_Toc20194"/>
      <w:bookmarkStart w:id="64" w:name="_Toc5320"/>
      <w:bookmarkStart w:id="65" w:name="_Toc28132"/>
      <w:bookmarkStart w:id="66" w:name="_Toc20391"/>
      <w:bookmarkStart w:id="67" w:name="_Toc14606"/>
      <w:r>
        <w:rPr>
          <w:rFonts w:hint="eastAsia"/>
        </w:rPr>
        <w:t>3.10.1降低成本和缩短工期的建议和措施</w:t>
      </w:r>
      <w:bookmarkEnd w:id="59"/>
      <w:bookmarkEnd w:id="60"/>
      <w:bookmarkEnd w:id="61"/>
      <w:bookmarkEnd w:id="62"/>
      <w:bookmarkEnd w:id="63"/>
    </w:p>
    <w:p>
      <w:pPr>
        <w:spacing w:before="156" w:after="156" w:line="360" w:lineRule="auto"/>
        <w:ind w:firstLine="480" w:firstLineChars="200"/>
        <w:rPr>
          <w:rFonts w:ascii="宋体" w:hAnsi="宋体"/>
          <w:sz w:val="24"/>
          <w:szCs w:val="24"/>
        </w:rPr>
      </w:pPr>
      <w:r>
        <w:rPr>
          <w:rFonts w:hint="eastAsia" w:ascii="宋体" w:hAnsi="宋体"/>
          <w:sz w:val="24"/>
          <w:szCs w:val="24"/>
        </w:rPr>
        <w:t>相关技术人员充分发挥对调查区和资料情况熟悉的优势，在项目生产中，及时指导作业单位开展工作，由相关部门调查质量，协调配合工作，构建由工作委员会、作业单位、监理单位组成的调查工作队伍。</w:t>
      </w:r>
    </w:p>
    <w:p>
      <w:pPr>
        <w:spacing w:before="156" w:after="156" w:line="360" w:lineRule="auto"/>
        <w:ind w:firstLine="480" w:firstLineChars="200"/>
        <w:rPr>
          <w:rFonts w:ascii="宋体" w:hAnsi="宋体"/>
          <w:sz w:val="24"/>
          <w:szCs w:val="24"/>
        </w:rPr>
      </w:pPr>
      <w:r>
        <w:rPr>
          <w:rFonts w:hint="eastAsia" w:ascii="宋体" w:hAnsi="宋体"/>
          <w:sz w:val="24"/>
          <w:szCs w:val="24"/>
        </w:rPr>
        <w:t>重视宣传工作，在项目开始之前应在全市范围进行宣传与发动。做好宣传工作是为项目的顺利完成创造良好外部环境。</w:t>
      </w:r>
    </w:p>
    <w:p>
      <w:pPr>
        <w:spacing w:before="156" w:after="156" w:line="360" w:lineRule="auto"/>
        <w:ind w:firstLine="480" w:firstLineChars="200"/>
        <w:rPr>
          <w:rFonts w:ascii="宋体" w:hAnsi="宋体"/>
          <w:sz w:val="24"/>
          <w:szCs w:val="24"/>
        </w:rPr>
      </w:pPr>
      <w:r>
        <w:rPr>
          <w:rFonts w:hint="eastAsia" w:ascii="宋体" w:hAnsi="宋体"/>
          <w:sz w:val="24"/>
          <w:szCs w:val="24"/>
        </w:rPr>
        <w:t>充分利用已有的成果，对已有的调查资料、图件、数据等成果，经复查、审核无误的均应使用，避免重复调查，造成不必要的浪费，便于缩短工期和节约成本。</w:t>
      </w:r>
    </w:p>
    <w:p>
      <w:pPr>
        <w:spacing w:before="156" w:after="156" w:line="360" w:lineRule="auto"/>
        <w:ind w:firstLine="480" w:firstLineChars="200"/>
        <w:rPr>
          <w:rFonts w:ascii="宋体" w:hAnsi="宋体"/>
          <w:sz w:val="24"/>
          <w:szCs w:val="24"/>
        </w:rPr>
      </w:pPr>
      <w:r>
        <w:rPr>
          <w:rFonts w:hint="eastAsia" w:ascii="宋体" w:hAnsi="宋体"/>
          <w:sz w:val="24"/>
          <w:szCs w:val="24"/>
        </w:rPr>
        <w:t>加强项目的成本管理，编制工程成本控制计划，增收节支、定期进行成本分析。</w:t>
      </w:r>
    </w:p>
    <w:p>
      <w:pPr>
        <w:spacing w:before="156" w:after="156" w:line="360" w:lineRule="auto"/>
        <w:ind w:firstLine="480" w:firstLineChars="200"/>
        <w:rPr>
          <w:rFonts w:ascii="宋体" w:hAnsi="宋体"/>
          <w:sz w:val="24"/>
          <w:szCs w:val="24"/>
        </w:rPr>
      </w:pPr>
      <w:r>
        <w:rPr>
          <w:rFonts w:hint="eastAsia" w:ascii="宋体" w:hAnsi="宋体"/>
          <w:sz w:val="24"/>
          <w:szCs w:val="24"/>
        </w:rPr>
        <w:t>把工程的任务、目标和措施逐一分解落实到项目组织中的所有部门，班组成员中，实行岗位目标责任制，做到责、权、利组结合，对责任人的业绩进行检查和考评，并同工资、奖金挂钩，做到奖罚分明。</w:t>
      </w:r>
    </w:p>
    <w:bookmarkEnd w:id="64"/>
    <w:bookmarkEnd w:id="65"/>
    <w:bookmarkEnd w:id="66"/>
    <w:bookmarkEnd w:id="67"/>
    <w:p>
      <w:pPr>
        <w:pStyle w:val="5"/>
      </w:pPr>
      <w:bookmarkStart w:id="68" w:name="_Toc26035"/>
      <w:bookmarkStart w:id="69" w:name="_Toc15929"/>
      <w:bookmarkStart w:id="70" w:name="_Toc1331"/>
      <w:bookmarkStart w:id="71" w:name="_Toc18535"/>
      <w:bookmarkStart w:id="72" w:name="_Toc26335"/>
      <w:r>
        <w:rPr>
          <w:rFonts w:hint="eastAsia"/>
        </w:rPr>
        <w:t>3.10.2提高质量的措施及建议</w:t>
      </w:r>
      <w:bookmarkEnd w:id="68"/>
      <w:bookmarkEnd w:id="69"/>
      <w:bookmarkEnd w:id="70"/>
      <w:bookmarkEnd w:id="71"/>
      <w:bookmarkEnd w:id="72"/>
    </w:p>
    <w:p>
      <w:pPr>
        <w:spacing w:before="156" w:after="156" w:line="360" w:lineRule="auto"/>
        <w:ind w:firstLine="480" w:firstLineChars="200"/>
        <w:rPr>
          <w:rFonts w:ascii="宋体" w:hAnsi="宋体"/>
          <w:sz w:val="24"/>
          <w:szCs w:val="24"/>
        </w:rPr>
      </w:pPr>
      <w:r>
        <w:rPr>
          <w:rFonts w:hint="eastAsia" w:ascii="宋体" w:hAnsi="宋体"/>
          <w:sz w:val="24"/>
          <w:szCs w:val="24"/>
        </w:rPr>
        <w:t>根据项目的基本情况，结合我单位实际，为了更好的提高工程质量、加快工程进度、</w:t>
      </w:r>
    </w:p>
    <w:p>
      <w:pPr>
        <w:spacing w:before="156" w:after="156" w:line="360" w:lineRule="auto"/>
        <w:ind w:firstLine="480" w:firstLineChars="200"/>
        <w:rPr>
          <w:rFonts w:ascii="宋体" w:hAnsi="宋体"/>
          <w:sz w:val="24"/>
          <w:szCs w:val="24"/>
        </w:rPr>
      </w:pPr>
      <w:r>
        <w:rPr>
          <w:rFonts w:hint="eastAsia" w:ascii="宋体" w:hAnsi="宋体"/>
          <w:sz w:val="24"/>
          <w:szCs w:val="24"/>
        </w:rPr>
        <w:t>a）保证施工顺利高效的开展，降低造价，我方提出如下建议：</w:t>
      </w:r>
    </w:p>
    <w:p>
      <w:pPr>
        <w:spacing w:before="156" w:after="156" w:line="360" w:lineRule="auto"/>
        <w:ind w:firstLine="480" w:firstLineChars="200"/>
        <w:rPr>
          <w:rFonts w:ascii="宋体" w:hAnsi="宋体"/>
          <w:sz w:val="24"/>
          <w:szCs w:val="24"/>
        </w:rPr>
      </w:pPr>
      <w:r>
        <w:rPr>
          <w:rFonts w:hint="eastAsia" w:ascii="宋体" w:hAnsi="宋体"/>
          <w:sz w:val="24"/>
          <w:szCs w:val="24"/>
        </w:rPr>
        <w:t>制定合理技术方案与作业流程。</w:t>
      </w:r>
    </w:p>
    <w:p>
      <w:pPr>
        <w:spacing w:before="156" w:after="156" w:line="360" w:lineRule="auto"/>
        <w:ind w:firstLine="480" w:firstLineChars="200"/>
        <w:rPr>
          <w:rFonts w:ascii="宋体" w:hAnsi="宋体"/>
          <w:sz w:val="24"/>
          <w:szCs w:val="24"/>
        </w:rPr>
      </w:pPr>
      <w:r>
        <w:rPr>
          <w:rFonts w:hint="eastAsia" w:ascii="宋体" w:hAnsi="宋体"/>
          <w:sz w:val="24"/>
          <w:szCs w:val="24"/>
        </w:rPr>
        <w:t>作业人员在施工前应先进行培训，学习技术规程、技术方案及调查区设计书，使作业人员充分掌握技术要求和注意事项，确保本项目成果的质量达到规定的要求。对投入的仪器设备进行检定，杜绝不合格设备进入调查区。项目管理人员及作业人员在项目实施过程中严格按照三级检查一级验收制度作业，以保证各个工序产品优良。制定《质量管理奖惩办法》，将质量责任按岗位划分，做到职责明确，各负其责、奖罚分明。</w:t>
      </w:r>
    </w:p>
    <w:p>
      <w:pPr>
        <w:spacing w:before="156" w:after="156" w:line="360" w:lineRule="auto"/>
        <w:ind w:firstLine="480" w:firstLineChars="200"/>
        <w:rPr>
          <w:rFonts w:ascii="宋体" w:hAnsi="宋体"/>
          <w:sz w:val="24"/>
          <w:szCs w:val="24"/>
        </w:rPr>
      </w:pPr>
      <w:r>
        <w:rPr>
          <w:rFonts w:hint="eastAsia" w:ascii="宋体" w:hAnsi="宋体"/>
          <w:sz w:val="24"/>
          <w:szCs w:val="24"/>
        </w:rPr>
        <w:t>采用先进一体化的采集编辑程序，提高效率，降低成本。</w:t>
      </w:r>
    </w:p>
    <w:p>
      <w:pPr>
        <w:spacing w:before="156" w:after="156" w:line="360" w:lineRule="auto"/>
        <w:ind w:firstLine="480" w:firstLineChars="200"/>
        <w:rPr>
          <w:rFonts w:ascii="宋体" w:hAnsi="宋体"/>
          <w:sz w:val="24"/>
          <w:szCs w:val="24"/>
        </w:rPr>
      </w:pPr>
      <w:r>
        <w:rPr>
          <w:rFonts w:hint="eastAsia" w:ascii="宋体" w:hAnsi="宋体"/>
          <w:sz w:val="24"/>
          <w:szCs w:val="24"/>
        </w:rPr>
        <w:t>各作业组必须按IS09001质量体系有关文件和管理要求，搞好自检与互检，检查结果要有记录。项目技术负责人要做到做事前指导，中间检查，成果校审，认真把好工序的质量关，避免不合格产品转入下一道工序，把差、错、漏消灭在本工序。对各种成图成果资料做到100%的校审。在工作中做好外业测绘和内业处理等各工序的衔接班，决不把不合格的过程产品转入下个工序。</w:t>
      </w:r>
    </w:p>
    <w:p>
      <w:pPr>
        <w:spacing w:before="156" w:after="156" w:line="360" w:lineRule="auto"/>
        <w:ind w:firstLine="480" w:firstLineChars="200"/>
        <w:rPr>
          <w:rFonts w:ascii="宋体" w:hAnsi="宋体"/>
          <w:sz w:val="24"/>
          <w:szCs w:val="24"/>
        </w:rPr>
      </w:pPr>
      <w:r>
        <w:rPr>
          <w:rFonts w:hint="eastAsia" w:ascii="宋体" w:hAnsi="宋体"/>
          <w:sz w:val="24"/>
          <w:szCs w:val="24"/>
        </w:rPr>
        <w:t>为保证成果质量，要求各作业组、质检员做好工作日志的记载工作。工作日志除对当日工作做叙述外，应对当日工作中的问题进行记载，并且对往日遗留问题的处理作相应记录。</w:t>
      </w:r>
    </w:p>
    <w:p>
      <w:pPr>
        <w:spacing w:before="156" w:after="156" w:line="360" w:lineRule="auto"/>
        <w:ind w:firstLine="480" w:firstLineChars="200"/>
        <w:rPr>
          <w:rFonts w:ascii="宋体" w:hAnsi="宋体"/>
          <w:sz w:val="24"/>
          <w:szCs w:val="24"/>
        </w:rPr>
      </w:pPr>
      <w:r>
        <w:rPr>
          <w:rFonts w:hint="eastAsia" w:ascii="宋体" w:hAnsi="宋体"/>
          <w:sz w:val="24"/>
          <w:szCs w:val="24"/>
        </w:rPr>
        <w:t>所有成果要经过多级检查一级验收，方能上交。</w:t>
      </w:r>
    </w:p>
    <w:p>
      <w:pPr>
        <w:spacing w:before="156" w:after="156" w:line="360" w:lineRule="auto"/>
        <w:ind w:firstLine="480" w:firstLineChars="200"/>
        <w:rPr>
          <w:rFonts w:ascii="宋体" w:hAnsi="宋体"/>
          <w:sz w:val="24"/>
          <w:szCs w:val="24"/>
        </w:rPr>
      </w:pPr>
      <w:r>
        <w:rPr>
          <w:rFonts w:hint="eastAsia" w:ascii="宋体" w:hAnsi="宋体"/>
          <w:sz w:val="24"/>
          <w:szCs w:val="24"/>
        </w:rPr>
        <w:t>及时提供入库所需的数据和资料，提供相关资料，作业过程中遇到与当地政府相关事宜，望贵方予以协调，积极配合，以提高工程进度。</w:t>
      </w:r>
    </w:p>
    <w:p>
      <w:pPr>
        <w:spacing w:before="156" w:after="156" w:line="360" w:lineRule="auto"/>
        <w:ind w:firstLine="480" w:firstLineChars="200"/>
        <w:rPr>
          <w:rFonts w:ascii="宋体" w:hAnsi="宋体"/>
          <w:sz w:val="24"/>
          <w:szCs w:val="24"/>
        </w:rPr>
      </w:pPr>
      <w:r>
        <w:rPr>
          <w:rFonts w:hint="eastAsia" w:ascii="宋体" w:hAnsi="宋体"/>
          <w:sz w:val="24"/>
          <w:szCs w:val="24"/>
        </w:rPr>
        <w:t>工作中及项目验收后，不断加强协调、配合和沟通，更快的把本次项目成果运用到当前工作中，并结合实际运行情况，进行更深入的开发和完善。</w:t>
      </w:r>
    </w:p>
    <w:p>
      <w:pPr>
        <w:spacing w:before="156" w:after="156" w:line="360" w:lineRule="auto"/>
        <w:ind w:firstLine="480" w:firstLineChars="200"/>
        <w:rPr>
          <w:rFonts w:ascii="宋体" w:hAnsi="宋体"/>
          <w:sz w:val="24"/>
          <w:szCs w:val="24"/>
        </w:rPr>
      </w:pPr>
      <w:r>
        <w:rPr>
          <w:rFonts w:hint="eastAsia" w:ascii="宋体" w:hAnsi="宋体"/>
          <w:sz w:val="24"/>
          <w:szCs w:val="24"/>
        </w:rPr>
        <w:t>可以充分利用本次技术资料，加工深层次数字化产品，为进一步实施电子政务管理工作做好充分准备。</w:t>
      </w:r>
    </w:p>
    <w:p>
      <w:pPr>
        <w:spacing w:before="156" w:after="156" w:line="360" w:lineRule="auto"/>
        <w:ind w:firstLine="480" w:firstLineChars="200"/>
        <w:rPr>
          <w:rFonts w:ascii="宋体" w:hAnsi="宋体"/>
          <w:sz w:val="24"/>
          <w:szCs w:val="24"/>
        </w:rPr>
      </w:pPr>
      <w:r>
        <w:rPr>
          <w:rFonts w:hint="eastAsia" w:ascii="宋体" w:hAnsi="宋体"/>
          <w:sz w:val="24"/>
          <w:szCs w:val="24"/>
        </w:rPr>
        <w:t>b）保证施工顺利高效的开展，降低造价，我方提出如下措施</w:t>
      </w:r>
    </w:p>
    <w:p>
      <w:pPr>
        <w:spacing w:before="156" w:after="156" w:line="360" w:lineRule="auto"/>
        <w:ind w:firstLine="480" w:firstLineChars="200"/>
        <w:rPr>
          <w:rFonts w:ascii="宋体" w:hAnsi="宋体"/>
          <w:sz w:val="24"/>
          <w:szCs w:val="24"/>
        </w:rPr>
      </w:pPr>
      <w:r>
        <w:rPr>
          <w:rFonts w:hint="eastAsia" w:ascii="宋体" w:hAnsi="宋体"/>
          <w:sz w:val="24"/>
          <w:szCs w:val="24"/>
        </w:rPr>
        <w:t>总工程师、项目负责、项目技术负责、项目质检员是项目的主要管理者。项目经理人为本项目质量管理的领导成员、技术负责、质量检查员为本工作项质量管理小组成员，作业组长为本组质量管理员。</w:t>
      </w:r>
    </w:p>
    <w:p>
      <w:pPr>
        <w:spacing w:before="156" w:after="156" w:line="360" w:lineRule="auto"/>
        <w:ind w:firstLine="480" w:firstLineChars="200"/>
        <w:rPr>
          <w:rFonts w:ascii="宋体" w:hAnsi="宋体"/>
          <w:sz w:val="24"/>
          <w:szCs w:val="24"/>
        </w:rPr>
      </w:pPr>
      <w:r>
        <w:rPr>
          <w:rFonts w:hint="eastAsia" w:ascii="宋体" w:hAnsi="宋体"/>
          <w:sz w:val="24"/>
          <w:szCs w:val="24"/>
        </w:rPr>
        <w:t>根据本项目的具体情况编写过程质量控制文件。对项目测绘成果形成的全过程进行控制、监督。使一切质量活动在受控状态下开展，使质量控制工作程序化、文件化、标准化、制度化。在成果质量形成过程中，按IS09001-2000质量保证体系控制文件明确其目的和适用范围进行贯彻执行，每一过程按照计划、实施、检查、处理（处理、总结、报告）的步骤进行，周密计划、严格实施、全面检查、认真总结。每一过程的质量活动必须有记录。</w:t>
      </w:r>
    </w:p>
    <w:p>
      <w:pPr>
        <w:spacing w:before="156" w:after="156" w:line="360" w:lineRule="auto"/>
        <w:ind w:firstLine="480" w:firstLineChars="200"/>
        <w:rPr>
          <w:rFonts w:ascii="宋体" w:hAnsi="宋体"/>
          <w:sz w:val="24"/>
          <w:szCs w:val="24"/>
        </w:rPr>
      </w:pPr>
      <w:r>
        <w:rPr>
          <w:rFonts w:hint="eastAsia" w:ascii="宋体" w:hAnsi="宋体"/>
          <w:sz w:val="24"/>
          <w:szCs w:val="24"/>
        </w:rPr>
        <w:t>项目质检组经常深入作业小组，了解生产过程中的质量保证情况。发现具有代表性或者普遍性的问题,或作业过程中取得的经验，及时召集有关作业组会议，纠正偏差，推广经验。各工作结束，按规定对测绘成果进行检查。各工作组对所属作业组的质量情况每月进行二次检查，同时听取作业组汇报，进行总结，并向项目质检组除听取汇报材料外，每月中、月末对作业组的工作质量检查一次，不断监控质量形成过程。</w:t>
      </w:r>
    </w:p>
    <w:p>
      <w:pPr>
        <w:spacing w:before="156" w:after="156" w:line="360" w:lineRule="auto"/>
        <w:ind w:firstLine="480" w:firstLineChars="200"/>
        <w:rPr>
          <w:rFonts w:ascii="宋体" w:hAnsi="宋体"/>
          <w:sz w:val="24"/>
          <w:szCs w:val="24"/>
        </w:rPr>
      </w:pPr>
      <w:r>
        <w:rPr>
          <w:rFonts w:hint="eastAsia" w:ascii="宋体" w:hAnsi="宋体"/>
          <w:sz w:val="24"/>
          <w:szCs w:val="24"/>
        </w:rPr>
        <w:t>作业人员的技术素质，直接影响测绘成果质量。不具备项目技术要求的作业人员不许从事项目技术活动。作业人员参加项目生产前须经过技术培训，并坚持持证上岗制度。</w:t>
      </w:r>
    </w:p>
    <w:p>
      <w:pPr>
        <w:spacing w:before="156" w:after="156" w:line="360" w:lineRule="auto"/>
        <w:ind w:firstLine="480" w:firstLineChars="200"/>
        <w:rPr>
          <w:rFonts w:ascii="宋体" w:hAnsi="宋体"/>
          <w:sz w:val="24"/>
          <w:szCs w:val="24"/>
        </w:rPr>
      </w:pPr>
      <w:r>
        <w:rPr>
          <w:rFonts w:hint="eastAsia" w:ascii="宋体" w:hAnsi="宋体"/>
          <w:sz w:val="24"/>
          <w:szCs w:val="24"/>
        </w:rPr>
        <w:t>开工准备工作，提出质量要求。生产过程中检查是否按操作规程作业，成果质量状态。小组检查成果质量是否满足质量标准。将这一过程定为制度坚持，使“质量第一”的思想深入人心并贯穿于生产全过程，落实于行动中。</w:t>
      </w:r>
    </w:p>
    <w:p>
      <w:pPr>
        <w:spacing w:before="156" w:after="156" w:line="360" w:lineRule="auto"/>
        <w:ind w:firstLine="480" w:firstLineChars="200"/>
        <w:rPr>
          <w:rFonts w:ascii="宋体" w:hAnsi="宋体"/>
          <w:sz w:val="24"/>
          <w:szCs w:val="24"/>
        </w:rPr>
      </w:pPr>
      <w:r>
        <w:rPr>
          <w:rFonts w:hint="eastAsia" w:ascii="宋体" w:hAnsi="宋体"/>
          <w:sz w:val="24"/>
          <w:szCs w:val="24"/>
        </w:rPr>
        <w:t>为确保项目成果质量，加强过程检查是一种必要的手段。过程检查应包括准备工作的质量控制、数据生产过程的质量控制、数据的检查，各工作项的检查比例严格《规程》执行。作业人员在施工前应先进行培训，学习技术规程、技术方案及调查区设计书，使作业人员充分掌握技术要求和注意事项，确保本项目成果的质量达到规定的要求。对投入的仪器设备进行检定，杜绝不合格设备进入调查区。项目管理人员及作业人员在项目实施过程中严格按照二级检查一级验收制度作业，以保证各个工作产品优良。</w:t>
      </w:r>
    </w:p>
    <w:p>
      <w:pPr>
        <w:spacing w:before="156" w:after="156" w:line="360" w:lineRule="auto"/>
        <w:ind w:firstLine="480" w:firstLineChars="200"/>
        <w:rPr>
          <w:rFonts w:ascii="宋体" w:hAnsi="宋体"/>
          <w:sz w:val="24"/>
          <w:szCs w:val="24"/>
        </w:rPr>
      </w:pPr>
      <w:r>
        <w:rPr>
          <w:rFonts w:hint="eastAsia" w:ascii="宋体" w:hAnsi="宋体"/>
          <w:sz w:val="24"/>
          <w:szCs w:val="24"/>
        </w:rPr>
        <w:t>制定《质量管理奖惩方法》，将质量责任按岗位划分，大家共同承担质量责任，做到职责明确，各负其责，奖罚分明。</w:t>
      </w:r>
    </w:p>
    <w:p>
      <w:pPr>
        <w:spacing w:before="156" w:after="156" w:line="360" w:lineRule="auto"/>
        <w:ind w:firstLine="480" w:firstLineChars="200"/>
        <w:rPr>
          <w:rFonts w:ascii="宋体" w:hAnsi="宋体"/>
          <w:sz w:val="24"/>
          <w:szCs w:val="24"/>
        </w:rPr>
      </w:pPr>
      <w:r>
        <w:rPr>
          <w:rFonts w:hint="eastAsia" w:ascii="宋体" w:hAnsi="宋体"/>
          <w:sz w:val="24"/>
          <w:szCs w:val="24"/>
        </w:rPr>
        <w:t>各作业组必须按ISO9001质量体系有关文件和管理要素，搞好自检与互检，检查结果要有记录。项目技术负责人要做到事前指导，中间检查，成果校审，认真把好工序的质量关，避免不合格产品转入下一道工序，把差、错、漏消灭在本工序。对各种成图成果资料做到100%的校审。在工作中做好外业调绘和内业处理等各工序的衔接，决不把不合格的过程产品转入下个工序。</w:t>
      </w:r>
    </w:p>
    <w:p>
      <w:pPr>
        <w:spacing w:before="156" w:after="156" w:line="360" w:lineRule="auto"/>
        <w:ind w:firstLine="480" w:firstLineChars="200"/>
        <w:rPr>
          <w:rFonts w:ascii="宋体" w:hAnsi="宋体"/>
          <w:sz w:val="24"/>
          <w:szCs w:val="24"/>
        </w:rPr>
      </w:pPr>
      <w:r>
        <w:rPr>
          <w:rFonts w:hint="eastAsia" w:ascii="宋体" w:hAnsi="宋体"/>
          <w:sz w:val="24"/>
          <w:szCs w:val="24"/>
        </w:rPr>
        <w:t>为保证成果质量，要求各作业组、质检员做好工作日志的记载工作。工作日志除对当日工作做叙述外，应对当日工作中的问题进行记载，并且对往日遗留问题的处理作相应记录。</w:t>
      </w:r>
    </w:p>
    <w:p>
      <w:pPr>
        <w:spacing w:before="156" w:after="156" w:line="360" w:lineRule="auto"/>
        <w:ind w:firstLine="480" w:firstLineChars="200"/>
        <w:rPr>
          <w:rFonts w:ascii="宋体" w:hAnsi="宋体"/>
          <w:sz w:val="24"/>
          <w:szCs w:val="24"/>
        </w:rPr>
      </w:pPr>
      <w:r>
        <w:rPr>
          <w:rFonts w:hint="eastAsia" w:ascii="宋体" w:hAnsi="宋体"/>
          <w:sz w:val="24"/>
          <w:szCs w:val="24"/>
        </w:rPr>
        <w:t>所有成果要经过多级检查一级验收，方能上交。经过作业员自检（作业人员对自己的项目成果自检率达到100%，确保无问题后提交作业组检查）、作业组自检（本项目检查是贯穿于本测量工程全过程的检查，作业组质检员在施测过程中随时随地地对自己租的工作进行100%检查，发现问题及时处理，并填好检查记录）后，在项目负责的组织下，对项目工程技术负责、质检员等组成检查小组，对作业小组的工作进行监督，对已完成的各工序成果由专职检查员进行100%的内外业检查，合格后方可供下工序使用，然后由队生产技术部检查即由大队生产技术部组织技术力量，分阶段对成果成图资料进行作业过程的实时监控与最终检查并对工程项目进行最终检查验收，检查率在30%以上。对检查结果评定产品质量。对发现的问题提出改正意见，并对修正结果进行复查。检查结果代表我队对此工程项目的总体评价，并出具最终检查报告，上报甲方。最终由甲方组织最终的检查验收。</w:t>
      </w:r>
    </w:p>
    <w:p>
      <w:pPr>
        <w:pStyle w:val="4"/>
        <w:spacing w:line="360" w:lineRule="auto"/>
        <w:rPr>
          <w:rFonts w:asciiTheme="minorEastAsia" w:hAnsiTheme="minorEastAsia" w:eastAsiaTheme="minorEastAsia" w:cstheme="minorEastAsia"/>
          <w:sz w:val="24"/>
          <w:szCs w:val="24"/>
        </w:rPr>
      </w:pPr>
      <w:bookmarkStart w:id="73" w:name="_Toc22361"/>
      <w:r>
        <w:rPr>
          <w:rFonts w:hint="eastAsia" w:asciiTheme="minorEastAsia" w:hAnsiTheme="minorEastAsia" w:eastAsiaTheme="minorEastAsia" w:cstheme="minorEastAsia"/>
          <w:sz w:val="24"/>
          <w:szCs w:val="24"/>
        </w:rPr>
        <w:t>3.11培训方案</w:t>
      </w:r>
      <w:bookmarkEnd w:id="73"/>
    </w:p>
    <w:p>
      <w:pPr>
        <w:pStyle w:val="5"/>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3.11.1培训承诺目标</w:t>
      </w:r>
    </w:p>
    <w:p>
      <w:pPr>
        <w:spacing w:before="156" w:after="156"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（1）我公司对本次投标的鄢陵县农村房屋不动产登记项目成果提供 长期 的免费质保期，免费质保期内的项目成果运行出现任何问题由我公司负责修正解决，并提供全免费技术服务支持；</w:t>
      </w:r>
    </w:p>
    <w:p>
      <w:pPr>
        <w:spacing w:before="156" w:after="156"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（2）为了保障项目工作的顺利进行，我公司将提供24小时技术支持，在各乡镇村组项目工作小组遇到技术问题时，技术服务中心技术人员将在6个小时内及时响应并赶到用户单位，帮助用户解决问题。</w:t>
      </w:r>
    </w:p>
    <w:p>
      <w:pPr>
        <w:spacing w:before="156" w:after="156"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（3）终生免费提供维修、维护及升级服务。</w:t>
      </w:r>
    </w:p>
    <w:p>
      <w:pPr>
        <w:pStyle w:val="5"/>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3.11.2售后服务任务</w:t>
      </w:r>
    </w:p>
    <w:p>
      <w:pPr>
        <w:spacing w:before="156" w:after="156"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1、公司技术服务中心对用户进行定期或不定期技术回访，及时了解用户使用信息，收集整理用户意见，同时能够积极主动的为用户解决技术问题，为用户排忧解难；</w:t>
      </w:r>
    </w:p>
    <w:p>
      <w:pPr>
        <w:spacing w:before="156" w:after="156"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2、同时公司依据为用户进行技术服务及故障排除的登记信息，为下一步的项目升级服务提供详实的技术升级资料；</w:t>
      </w:r>
    </w:p>
    <w:p>
      <w:pPr>
        <w:spacing w:before="156" w:after="156"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3、公司除向用户能够提供产品的全面维护及售后技术服务支持外，还可根据各级用户的应用要求，在项目信息管理台基础上增加其他需要应用的实用性软件系统，只收取成本费用。</w:t>
      </w:r>
    </w:p>
    <w:p>
      <w:pPr>
        <w:pStyle w:val="5"/>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3.11.3培训服务计划</w:t>
      </w:r>
    </w:p>
    <w:p>
      <w:pPr>
        <w:spacing w:before="156" w:after="156"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公司定期对技术服务人员及用户进行技术培训，讲授最新收集到的用户技术盲点或掌握不牢固经常电话技术咨询的问题，以及由公司提供的项目数据库资料技术升级的新技术内容等等，还要加强相关售后服务各环节的注意事项，如文明用语，对售后技术客户进行回访登记等等，不断提高技术服务人员的售后服务水平，最大程度让用户满意。 </w:t>
      </w:r>
    </w:p>
    <w:p>
      <w:pPr>
        <w:pStyle w:val="5"/>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3.11.4售后服务组织</w:t>
      </w:r>
    </w:p>
    <w:p>
      <w:pPr>
        <w:spacing w:before="156" w:after="156"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公司除配备2个技术服务组，安排多名技术服务人员从事项目调查等协助培训工作，再配备2个技术服务应急组，当项目建设过程中若出现部分技术人员缺岗情况，公司将立即启动应急计划，安排公司技术后备人员</w:t>
      </w:r>
      <w:r>
        <w:rPr>
          <w:rFonts w:hint="eastAsia" w:asciiTheme="minorEastAsia" w:hAnsiTheme="minorEastAsia" w:cstheme="minorEastAsia"/>
          <w:sz w:val="24"/>
          <w:szCs w:val="24"/>
        </w:rPr>
        <w:t>6</w:t>
      </w:r>
      <w:r>
        <w:rPr>
          <w:rFonts w:hint="eastAsia" w:asciiTheme="minorEastAsia" w:hAnsiTheme="minorEastAsia" w:eastAsiaTheme="minorEastAsia" w:cstheme="minorEastAsia"/>
          <w:sz w:val="24"/>
          <w:szCs w:val="24"/>
        </w:rPr>
        <w:t>小时赶赴鄢陵县项目现场，接替补充技术实施工作。</w:t>
      </w:r>
    </w:p>
    <w:p>
      <w:pPr>
        <w:spacing w:before="156" w:after="156"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2、公司将配备多套GPS、全站仪等应急测绘设备，若用户采购设备出现故障时，公司将安排技术服务中心技术人员专人4小时内将设备送达鄢陵县，并确保项目的正常运行。</w:t>
      </w:r>
    </w:p>
    <w:p>
      <w:pPr>
        <w:spacing w:before="156" w:after="156"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技术服务事件，是指由于技术服务人员服务态度不友好或项目技术问题长时间不能为用户解除等现象造成用户投诉事件；发生技术服务事件后，必须由技术服务中心负责人亲自向用户赔礼道歉，并迅速为用户解决技术故障；发生技术服务事件，必须将事件过程登记存档，并通报公司商务部，进一步回访落实情况；若技术服务事件技术服务中心负责人不能及时为用户妥善处理排除故障，技术部经理必须将此事件1小时内向公司总经理汇报。</w:t>
      </w:r>
    </w:p>
    <w:p>
      <w:pPr>
        <w:pStyle w:val="5"/>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3.11.5定期技术培训</w:t>
      </w:r>
    </w:p>
    <w:p>
      <w:pPr>
        <w:spacing w:line="360" w:lineRule="auto"/>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司定期对技术服务人员及用户进行技术培训，讲授最新收集到的用户技术盲点或掌握不牢固经常电话技术咨询的问题，以及由公司提供的数据库资料技术升级的新技术内容等等，还要加强相关售后服务各环节的注意事项，如文明用语，对售后技术客户进行回访登记等等，不断提高技术服务人员的售后服务水平，最大程度让用户满意。</w:t>
      </w:r>
    </w:p>
    <w:p>
      <w:pPr>
        <w:pStyle w:val="2"/>
      </w:pPr>
    </w:p>
    <w:p>
      <w:pPr>
        <w:pStyle w:val="9"/>
        <w:spacing w:after="120" w:line="360" w:lineRule="auto"/>
        <w:ind w:left="105"/>
        <w:jc w:val="both"/>
        <w:outlineLvl w:val="2"/>
        <w:rPr>
          <w:rFonts w:asciiTheme="minorEastAsia" w:hAnsiTheme="minorEastAsia" w:eastAsiaTheme="minorEastAsia" w:cstheme="minorEastAsia"/>
          <w:b/>
          <w:bCs/>
          <w:sz w:val="24"/>
          <w:szCs w:val="24"/>
        </w:rPr>
      </w:pPr>
      <w:bookmarkStart w:id="74" w:name="_Toc10215"/>
      <w:bookmarkStart w:id="75" w:name="_Toc542"/>
      <w:bookmarkStart w:id="76" w:name="_Toc29256"/>
      <w:r>
        <w:rPr>
          <w:rFonts w:hint="eastAsia" w:asciiTheme="minorEastAsia" w:hAnsiTheme="minorEastAsia" w:eastAsiaTheme="minorEastAsia" w:cstheme="minorEastAsia"/>
          <w:b/>
          <w:bCs/>
          <w:sz w:val="24"/>
          <w:szCs w:val="24"/>
        </w:rPr>
        <w:t>3.12</w:t>
      </w:r>
      <w:bookmarkEnd w:id="74"/>
      <w:bookmarkEnd w:id="75"/>
      <w:bookmarkEnd w:id="76"/>
      <w:r>
        <w:rPr>
          <w:rFonts w:hint="eastAsia" w:asciiTheme="minorEastAsia" w:hAnsiTheme="minorEastAsia" w:eastAsiaTheme="minorEastAsia" w:cstheme="minorEastAsia"/>
          <w:b/>
          <w:bCs/>
          <w:sz w:val="24"/>
          <w:szCs w:val="24"/>
        </w:rPr>
        <w:t>服务方案和可行的合理化建议</w:t>
      </w:r>
    </w:p>
    <w:p>
      <w:pPr>
        <w:spacing w:line="360" w:lineRule="auto"/>
        <w:ind w:firstLine="482"/>
        <w:outlineLvl w:val="3"/>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3.12.1服务方案</w:t>
      </w:r>
    </w:p>
    <w:p>
      <w:pPr>
        <w:spacing w:line="360" w:lineRule="auto"/>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1.乙方提供的服务是全新、未使用过的，并完全符合强制性的国家技术质量规范和招标文件规定的质量、规格、性能和技术规范等的要求。</w:t>
      </w:r>
    </w:p>
    <w:p>
      <w:pPr>
        <w:spacing w:line="360" w:lineRule="auto"/>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2.乙方提供的成果经正确使用，在其使用服务期内须具有符合质量要求和产品说明书的性能。在服务质量保证期之内，乙方须对由于设计、工艺或材料的缺陷而发生的任何不足或故障负责。</w:t>
      </w:r>
    </w:p>
    <w:p>
      <w:pPr>
        <w:spacing w:line="360" w:lineRule="auto"/>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甲方按检验标准自己检验结果或委托有资质的相关质检机构的检验结果，发现服成果的数量、质量、规格与合同不符；或者在质量保证期内，证实成果存在缺陷，包括潜在的缺陷或使用不符合要求的材料等，甲方应尽快以书面形式通知乙方。乙方在收到通知后7日内应免费维修或更换有缺陷的成果或部件。如果乙方在收到通知后7日内没有弥补缺陷，甲方可采取必要的补救措施，但由此引发的风险和费用将由乙方承担。</w:t>
      </w:r>
    </w:p>
    <w:p>
      <w:pPr>
        <w:spacing w:line="360" w:lineRule="auto"/>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4.合同项下成果的质量保证期为自服务通过最终验收起，在质保期内，因人为因素出现故障外，乙方对成果出现的质量及安全问题负责处理解决并承担一切费用。</w:t>
      </w:r>
    </w:p>
    <w:p>
      <w:pPr>
        <w:spacing w:line="360" w:lineRule="auto"/>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5.合同项下成果免费维护期为质量服务期限，因人为因素出现的故障不在免费保修范围内。对超过售后服务期的成果维护，提供免费技术支持。</w:t>
      </w:r>
    </w:p>
    <w:p>
      <w:pPr>
        <w:spacing w:line="360" w:lineRule="auto"/>
      </w:pPr>
    </w:p>
    <w:p>
      <w:pPr>
        <w:pStyle w:val="5"/>
        <w:spacing w:line="360" w:lineRule="auto"/>
        <w:rPr>
          <w:rFonts w:asciiTheme="minorEastAsia" w:hAnsiTheme="minorEastAsia" w:eastAsiaTheme="minorEastAsia" w:cstheme="minorEastAsia"/>
          <w:sz w:val="24"/>
          <w:szCs w:val="24"/>
        </w:rPr>
      </w:pPr>
      <w:bookmarkStart w:id="77" w:name="_Toc24420"/>
      <w:bookmarkStart w:id="78" w:name="_Toc13270"/>
      <w:bookmarkStart w:id="79" w:name="_Toc10225"/>
      <w:bookmarkStart w:id="80" w:name="_Toc27179"/>
      <w:r>
        <w:rPr>
          <w:rFonts w:hint="eastAsia" w:asciiTheme="minorEastAsia" w:hAnsiTheme="minorEastAsia" w:eastAsiaTheme="minorEastAsia" w:cstheme="minorEastAsia"/>
          <w:sz w:val="24"/>
          <w:szCs w:val="24"/>
        </w:rPr>
        <w:t>3.12.2生产准备阶段</w:t>
      </w:r>
      <w:bookmarkEnd w:id="77"/>
      <w:bookmarkEnd w:id="78"/>
      <w:bookmarkEnd w:id="79"/>
      <w:bookmarkEnd w:id="80"/>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主要包括四个方面，即技术准备、生产人员安排、仪器设备和现场工作驻地准备。</w:t>
      </w:r>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技术准备包括：技术设计书的编写；测区已有资料的收集；参加作业技术人员的技术培训；计算机编辑软件的准备。技术培训主要是组织参加本项目的工程技术人员，学习本测区技术设计书，学习应该是全员的和整个项目的，不仅要使作业人员熟悉本工序的技术特点，而且要掌握整个项目的工艺流程，充分保证工序间的技术衔接。计算机编辑软件的准备要提供编辑的技术方法，数据转换要先走通技术路径，然后进行正式生产，保证少走弯路和数字成果的统一。</w:t>
      </w:r>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生产人员安排：为保证本项目顺利实施，充分考虑外界因素对项目实施的影响，必须组织职业素质高、生产能力强、技术精干的作业队伍。当遇特殊情况，工期不能按原计划实现时，随时增加人员。</w:t>
      </w:r>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仪器设备的准备：GPS、全站仪、电脑、绘图仪、打印机、生产车辆等仪器设备。所有测绘仪器设备均需专业部门检定合格方可使用。如遇特殊情况，工期不能按原计划实现时，随时增加仪器设备。</w:t>
      </w:r>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外业作业开始前，必须先到现场联系落实作业驻地，为方便作业在测区内找一处项目组驻地。做到生活自理、安全作业、文明作业，与周边老百姓关系融洽，遵守当地的法律法规，尊重当地风俗习惯。</w:t>
      </w:r>
    </w:p>
    <w:p>
      <w:pPr>
        <w:pStyle w:val="5"/>
        <w:spacing w:line="360" w:lineRule="auto"/>
        <w:rPr>
          <w:rFonts w:asciiTheme="minorEastAsia" w:hAnsiTheme="minorEastAsia" w:eastAsiaTheme="minorEastAsia" w:cstheme="minorEastAsia"/>
          <w:sz w:val="24"/>
          <w:szCs w:val="24"/>
        </w:rPr>
      </w:pPr>
      <w:bookmarkStart w:id="81" w:name="_Toc30267"/>
      <w:bookmarkStart w:id="82" w:name="_Toc4496"/>
      <w:bookmarkStart w:id="83" w:name="_Toc29321"/>
      <w:bookmarkStart w:id="84" w:name="_Toc30120"/>
      <w:r>
        <w:rPr>
          <w:rFonts w:hint="eastAsia" w:asciiTheme="minorEastAsia" w:hAnsiTheme="minorEastAsia" w:eastAsiaTheme="minorEastAsia" w:cstheme="minorEastAsia"/>
          <w:sz w:val="24"/>
          <w:szCs w:val="24"/>
        </w:rPr>
        <w:t>3.12.3生产实施阶段</w:t>
      </w:r>
      <w:bookmarkEnd w:id="81"/>
      <w:bookmarkEnd w:id="82"/>
      <w:bookmarkEnd w:id="83"/>
      <w:bookmarkEnd w:id="84"/>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生产实施按工序进行组织，本项目的测绘生产工序可分为：外业调查阶段、内业与汇总阶段、组织验收和提交成果等。</w:t>
      </w:r>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说明：各工序根据作业实际进度情况，适时调剂人员，各工序可交叉平行进行作业，人员可以根据需要进行岗位变换，确保工程保质保量按期完成。</w:t>
      </w:r>
    </w:p>
    <w:p>
      <w:pPr>
        <w:pStyle w:val="6"/>
        <w:spacing w:line="360" w:lineRule="auto"/>
        <w:rPr>
          <w:rFonts w:asciiTheme="minorEastAsia" w:hAnsiTheme="minorEastAsia" w:eastAsiaTheme="minorEastAsia" w:cstheme="minorEastAsia"/>
          <w:b/>
          <w:bCs/>
          <w:szCs w:val="24"/>
        </w:rPr>
      </w:pPr>
      <w:bookmarkStart w:id="85" w:name="_Toc17712"/>
      <w:bookmarkStart w:id="86" w:name="_Toc28364"/>
      <w:r>
        <w:rPr>
          <w:rFonts w:hint="eastAsia" w:asciiTheme="minorEastAsia" w:hAnsiTheme="minorEastAsia" w:eastAsiaTheme="minorEastAsia" w:cstheme="minorEastAsia"/>
          <w:b/>
          <w:bCs/>
          <w:szCs w:val="24"/>
        </w:rPr>
        <w:t>（1） 加强技术管理，严格执行各项技术规范</w:t>
      </w:r>
      <w:bookmarkEnd w:id="85"/>
      <w:bookmarkEnd w:id="86"/>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《测绘生产质量管理规定》（国家测绘局1997年7月22日发布）、《合同》、《技术设计》以及我单位制定的《技术管理实施细则》，以及建立完善的质量管理体系是保证本次测绘工作质量完成的关键。</w:t>
      </w:r>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项目质量检查组长由质量控制部经理担任，成员由质量控制部成员组成。</w:t>
      </w:r>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质量部是质量管理的主管和职能部门，负责对工程质量进行监督、检查，提出整改意见，检查落实情况；工程项目质量检查组是质量计划的执行者，负责本项目质量目标的落实；项目组长和项目技术负责人是项目质量直接责任人；各测量组长负责本组质量把关。测量组长负责自检，质量部负责专职检查，使工程施工的每一环节始终处于“受控”状态，从而保证工程项目的施工质量。</w:t>
      </w:r>
    </w:p>
    <w:p>
      <w:pPr>
        <w:pStyle w:val="6"/>
        <w:spacing w:line="360" w:lineRule="auto"/>
        <w:rPr>
          <w:rFonts w:asciiTheme="minorEastAsia" w:hAnsiTheme="minorEastAsia" w:eastAsiaTheme="minorEastAsia" w:cstheme="minorEastAsia"/>
          <w:b/>
          <w:bCs/>
          <w:szCs w:val="24"/>
        </w:rPr>
      </w:pPr>
      <w:bookmarkStart w:id="87" w:name="_Toc32589"/>
      <w:bookmarkStart w:id="88" w:name="_Toc29986"/>
      <w:r>
        <w:rPr>
          <w:rFonts w:hint="eastAsia" w:asciiTheme="minorEastAsia" w:hAnsiTheme="minorEastAsia" w:eastAsiaTheme="minorEastAsia" w:cstheme="minorEastAsia"/>
          <w:b/>
          <w:bCs/>
          <w:szCs w:val="24"/>
        </w:rPr>
        <w:t>（2）把好工序质量关、做好工序衔接</w:t>
      </w:r>
      <w:bookmarkEnd w:id="87"/>
      <w:bookmarkEnd w:id="88"/>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各作业组必须按ISO9001质量体系有关文件和管理要求，搞好自检与互检，检查结果要有记录。项目技术负责人要做到事前指导，中间检查，成果校审，认真把好各工序的质量关，避免不合格产品转入下一道工序，把差、错、漏消灭在本工序。对各种成图成果资料做到100%的校审。</w:t>
      </w:r>
    </w:p>
    <w:p>
      <w:pPr>
        <w:spacing w:line="360" w:lineRule="auto"/>
        <w:ind w:firstLine="460" w:firstLineChars="192"/>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在工作中做好外业调绘和内业处理等各工序的衔接，决不把不合格的过程产品转入下个工序。</w:t>
      </w:r>
    </w:p>
    <w:p>
      <w:pPr>
        <w:pStyle w:val="6"/>
        <w:spacing w:line="360" w:lineRule="auto"/>
        <w:rPr>
          <w:rFonts w:asciiTheme="minorEastAsia" w:hAnsiTheme="minorEastAsia" w:eastAsiaTheme="minorEastAsia" w:cstheme="minorEastAsia"/>
          <w:b/>
          <w:bCs/>
          <w:szCs w:val="24"/>
        </w:rPr>
      </w:pPr>
      <w:bookmarkStart w:id="89" w:name="_Toc17461"/>
      <w:bookmarkStart w:id="90" w:name="_Toc30666"/>
      <w:r>
        <w:rPr>
          <w:rFonts w:hint="eastAsia" w:asciiTheme="minorEastAsia" w:hAnsiTheme="minorEastAsia" w:eastAsiaTheme="minorEastAsia" w:cstheme="minorEastAsia"/>
          <w:b/>
          <w:bCs/>
          <w:szCs w:val="24"/>
        </w:rPr>
        <w:t>（3） 建立记载工作日志制度</w:t>
      </w:r>
      <w:bookmarkEnd w:id="89"/>
      <w:bookmarkEnd w:id="90"/>
    </w:p>
    <w:p>
      <w:pPr>
        <w:spacing w:line="360" w:lineRule="auto"/>
        <w:ind w:firstLine="460" w:firstLineChars="192"/>
      </w:pPr>
      <w:r>
        <w:rPr>
          <w:rFonts w:hint="eastAsia" w:asciiTheme="minorEastAsia" w:hAnsiTheme="minorEastAsia" w:eastAsiaTheme="minorEastAsia" w:cstheme="minorEastAsia"/>
          <w:color w:val="000000"/>
          <w:sz w:val="24"/>
          <w:szCs w:val="24"/>
        </w:rPr>
        <w:t>由于地形工作复杂、琐碎，牵涉面广，为保证成果质量，要求各作业队、质检员做好工作日志的记载工作。工作日志除对当日工作作叙述外，应对当日工作中的问题进行记载，并且对往日遗留问题的处理作相应记录。</w:t>
      </w:r>
    </w:p>
    <w:p>
      <w:pPr>
        <w:pStyle w:val="4"/>
        <w:rPr>
          <w:rFonts w:ascii="宋体" w:hAnsi="宋体"/>
        </w:rPr>
      </w:pPr>
      <w:bookmarkStart w:id="91" w:name="_Toc24358"/>
      <w:r>
        <w:rPr>
          <w:rFonts w:hint="eastAsia" w:ascii="宋体" w:hAnsi="宋体"/>
        </w:rPr>
        <w:t>3.13项目难点及关键过程分析</w:t>
      </w:r>
      <w:bookmarkEnd w:id="91"/>
    </w:p>
    <w:p>
      <w:pPr>
        <w:pStyle w:val="5"/>
        <w:rPr>
          <w:rFonts w:ascii="宋体" w:hAnsi="宋体" w:eastAsia="宋体"/>
        </w:rPr>
      </w:pPr>
      <w:bookmarkStart w:id="92" w:name="_Toc27622"/>
      <w:r>
        <w:rPr>
          <w:rFonts w:hint="eastAsia" w:ascii="宋体" w:hAnsi="宋体" w:eastAsia="宋体"/>
        </w:rPr>
        <w:t>3.13.1项目的重难点及关键过程</w:t>
      </w:r>
      <w:bookmarkEnd w:id="92"/>
    </w:p>
    <w:p>
      <w:pPr>
        <w:spacing w:line="360" w:lineRule="auto"/>
        <w:ind w:firstLine="480" w:firstLineChars="200"/>
        <w:rPr>
          <w:rFonts w:ascii="宋体" w:hAnsi="宋体"/>
          <w:sz w:val="24"/>
          <w:szCs w:val="24"/>
        </w:rPr>
      </w:pPr>
      <w:r>
        <w:rPr>
          <w:rFonts w:hint="eastAsia" w:ascii="宋体" w:hAnsi="宋体"/>
          <w:sz w:val="24"/>
          <w:szCs w:val="24"/>
        </w:rPr>
        <w:t>就目前的不动产登记的情况来看，由于不同地域的管理办法不一样，各地区的管理标准也不一样，不动产在调查过程中使用的技术也不一样，这些客观因素就直接到导致了不动产登记会出现不一样的结果。在对不动产进行测量的过程中，比较常见的就是会出现坐标以及准确的程度不一样，这就使得在不动产信息在共享的过程中会出现问题，也增加资源共享的困难程度。另外，在对土地类型的划分上，每个地区之间也会存在一定差异，例如，国土部门与林业部门之间的标准和范围就不相同，范围也不相同。由于以上这些问题，最终都导致了信息不能够及时上传的现象。最后，各个部门之间对不动产信息登记的信息也不能够进行统一，同时每个部门之间使用的软件也不相同，这主要是由于各部门之间使用的软件不能够统一造成的。</w:t>
      </w:r>
    </w:p>
    <w:p>
      <w:pPr>
        <w:pStyle w:val="5"/>
        <w:rPr>
          <w:rFonts w:ascii="宋体" w:hAnsi="宋体" w:eastAsia="宋体"/>
        </w:rPr>
      </w:pPr>
      <w:bookmarkStart w:id="93" w:name="_Toc32590"/>
      <w:r>
        <w:rPr>
          <w:rFonts w:hint="eastAsia" w:ascii="宋体" w:hAnsi="宋体" w:eastAsia="宋体"/>
        </w:rPr>
        <w:t>3.13.2解决方案</w:t>
      </w:r>
      <w:bookmarkEnd w:id="93"/>
    </w:p>
    <w:p>
      <w:pPr>
        <w:pStyle w:val="6"/>
      </w:pPr>
      <w:bookmarkStart w:id="94" w:name="_Toc14430"/>
      <w:r>
        <w:rPr>
          <w:rFonts w:hint="eastAsia"/>
        </w:rPr>
        <w:t>（1）实行不动产调查预调查</w:t>
      </w:r>
      <w:bookmarkEnd w:id="94"/>
    </w:p>
    <w:p>
      <w:pPr>
        <w:pStyle w:val="10"/>
        <w:widowControl/>
        <w:shd w:val="clear" w:color="auto" w:fill="FFFFFF"/>
        <w:spacing w:line="360" w:lineRule="auto"/>
        <w:ind w:firstLine="480" w:firstLineChars="200"/>
        <w:rPr>
          <w:rFonts w:ascii="宋体" w:hAnsi="宋体"/>
          <w:kern w:val="2"/>
        </w:rPr>
      </w:pPr>
      <w:r>
        <w:rPr>
          <w:rFonts w:hint="eastAsia" w:ascii="宋体" w:hAnsi="宋体"/>
          <w:kern w:val="2"/>
        </w:rPr>
        <w:t>预调查实质就是有专业的测绘单位在进行外业测绘时，对权属问题进行调查，在调查的过程的中，还可以形成测量图，并形成初步的调查成果。通过预登记可以有效地将地籍与确权登记进行分离，这样两个部分的工作的内容互相不干扰，从而也能够缓解调查人员缺失的问题，最终可以提高项目的进程。</w:t>
      </w:r>
    </w:p>
    <w:p>
      <w:pPr>
        <w:pStyle w:val="10"/>
        <w:widowControl/>
        <w:shd w:val="clear" w:color="auto" w:fill="FFFFFF"/>
        <w:spacing w:line="360" w:lineRule="auto"/>
        <w:ind w:firstLine="480" w:firstLineChars="200"/>
        <w:rPr>
          <w:rFonts w:ascii="宋体" w:hAnsi="宋体"/>
          <w:kern w:val="2"/>
        </w:rPr>
      </w:pPr>
      <w:r>
        <w:rPr>
          <w:rFonts w:hint="eastAsia" w:ascii="宋体" w:hAnsi="宋体"/>
          <w:kern w:val="2"/>
        </w:rPr>
        <w:t>在展开测绘调查的过程中，最重要的就是进行预调查工作，并要拿到最原始数据的工作，对于一些流程性的问题可以在最后进行操作。同时，还可以采用地籍程序，这样就可以将各种表格順利导出来，最后将各种表格打印出来，并将表格进行整理，并将文件送到相关部门。最后，由村干部召集村民，并由村民进行签字、盖章，同时还可以收集一些登记表中没有记录到的内容。最后，在由工作人员对村民登记的内容进行统计，整理后，录入到系统中。</w:t>
      </w:r>
    </w:p>
    <w:p>
      <w:pPr>
        <w:pStyle w:val="6"/>
      </w:pPr>
      <w:bookmarkStart w:id="95" w:name="_Toc7301"/>
      <w:r>
        <w:rPr>
          <w:rFonts w:hint="eastAsia"/>
        </w:rPr>
        <w:t>（2）无缝权属调查</w:t>
      </w:r>
      <w:bookmarkEnd w:id="95"/>
    </w:p>
    <w:p>
      <w:pPr>
        <w:pStyle w:val="10"/>
        <w:widowControl/>
        <w:shd w:val="clear" w:color="auto" w:fill="FFFFFF"/>
        <w:spacing w:line="360" w:lineRule="auto"/>
        <w:ind w:firstLine="480" w:firstLineChars="200"/>
        <w:rPr>
          <w:rFonts w:ascii="宋体" w:hAnsi="宋体"/>
          <w:kern w:val="2"/>
        </w:rPr>
      </w:pPr>
      <w:r>
        <w:rPr>
          <w:rFonts w:hint="eastAsia" w:ascii="宋体" w:hAnsi="宋体"/>
          <w:kern w:val="2"/>
        </w:rPr>
        <w:t>在不动产调查的过程中，需要对房屋、土地以及房产等不动产进行登记，并将这写内容统一都纳入到统一的数据库中，通过这样的方式可以使资源能够及时地共享。同时，还需要将各个地区的间的坐标进行统一，在这个过程中需要特别注意的是，边界的划分的精准度，对于员工在工作中都需要采用统一的地图，这样就可以有效地实现资源共享。</w:t>
      </w:r>
    </w:p>
    <w:p>
      <w:pPr>
        <w:pStyle w:val="6"/>
      </w:pPr>
      <w:bookmarkStart w:id="96" w:name="_Toc18045"/>
      <w:r>
        <w:rPr>
          <w:rFonts w:hint="eastAsia"/>
        </w:rPr>
        <w:t>（3）图表自动匹配法</w:t>
      </w:r>
      <w:bookmarkEnd w:id="96"/>
    </w:p>
    <w:p>
      <w:pPr>
        <w:pStyle w:val="10"/>
        <w:widowControl/>
        <w:shd w:val="clear" w:color="auto" w:fill="FFFFFF"/>
        <w:spacing w:line="360" w:lineRule="auto"/>
        <w:ind w:firstLine="480" w:firstLineChars="200"/>
        <w:rPr>
          <w:rFonts w:ascii="宋体" w:hAnsi="宋体"/>
          <w:kern w:val="2"/>
        </w:rPr>
      </w:pPr>
      <w:r>
        <w:rPr>
          <w:rFonts w:hint="eastAsia" w:ascii="宋体" w:hAnsi="宋体"/>
          <w:kern w:val="2"/>
        </w:rPr>
        <w:t>在以往的农村不动产调查中，主要是依靠调查人员发放表格，有村民填表进行调查，同时由调查人员在现场进行绘制草图，然后在对其属性进行划分。现阶段，应根据农村宅基地实际情况相结合进行调查，在调查的过程中，利用科学技术开发出了一套辅助软件，与传统的调查方式相比，辅助软件具有如下优势：首先，通过软件对数据进行分析，可以有效地避免数据重复录入，同时还能够提高数据录入的速度；其次，可以根据数据的实际需求生成多种表格，并能够保证表格的正确性，同时，还能提高数据的可靠性，避免数据遗漏的现象；最后，能够减少工作的时间，从而提高工作效率。</w:t>
      </w:r>
    </w:p>
    <w:p>
      <w:pPr>
        <w:pStyle w:val="6"/>
      </w:pPr>
      <w:bookmarkStart w:id="97" w:name="_Toc30718"/>
      <w:r>
        <w:rPr>
          <w:rFonts w:hint="eastAsia"/>
        </w:rPr>
        <w:t>（4）现场验收法</w:t>
      </w:r>
      <w:bookmarkEnd w:id="97"/>
    </w:p>
    <w:p>
      <w:pPr>
        <w:spacing w:line="360" w:lineRule="auto"/>
        <w:rPr>
          <w:rFonts w:ascii="宋体" w:hAnsi="宋体"/>
          <w:sz w:val="24"/>
          <w:szCs w:val="24"/>
        </w:rPr>
      </w:pPr>
      <w:r>
        <w:rPr>
          <w:rFonts w:hint="eastAsia" w:ascii="宋体" w:hAnsi="宋体"/>
          <w:sz w:val="24"/>
          <w:szCs w:val="24"/>
        </w:rPr>
        <w:t>对于一些比较偏远的农村地区，其各项基础设施都不够完善，因此，在对这些农村进行不动产登记时，通过现场验收的方式收集到的数据更加准确。首先可以组织专业的调查队伍到农村进行实地考察，其中包括村子的负责人、测量员以及调查员组成调查队伍，每个人都有不同的分工，在调查后会形成一份原始记录，最后对成果进行检验，使其具有较高的准确率。结束语：随着我社会的不断发展与进步，对我国农村不动产登记的方法也需要改进，本主要对现阶段我国农村不动产登记中存在的问题进行探究，并提出了几点相关的建议，希望能够提高我国农村不动产登记的工作效率。</w:t>
      </w:r>
    </w:p>
    <w:p>
      <w:pPr>
        <w:widowControl/>
        <w:spacing w:line="360" w:lineRule="auto"/>
      </w:pPr>
      <w:bookmarkStart w:id="98" w:name="_GoBack"/>
      <w:bookmarkEnd w:id="9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9D44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paragraph" w:styleId="4">
    <w:name w:val="heading 3"/>
    <w:basedOn w:val="1"/>
    <w:next w:val="1"/>
    <w:unhideWhenUsed/>
    <w:qFormat/>
    <w:uiPriority w:val="0"/>
    <w:pPr>
      <w:keepNext/>
      <w:keepLines/>
      <w:spacing w:line="413" w:lineRule="auto"/>
      <w:jc w:val="left"/>
      <w:outlineLvl w:val="2"/>
    </w:pPr>
    <w:rPr>
      <w:b/>
      <w:sz w:val="28"/>
    </w:rPr>
  </w:style>
  <w:style w:type="paragraph" w:styleId="5">
    <w:name w:val="heading 4"/>
    <w:basedOn w:val="1"/>
    <w:next w:val="1"/>
    <w:semiHidden/>
    <w:unhideWhenUsed/>
    <w:qFormat/>
    <w:uiPriority w:val="0"/>
    <w:pPr>
      <w:keepNext/>
      <w:keepLines/>
      <w:spacing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line="372" w:lineRule="auto"/>
      <w:outlineLvl w:val="4"/>
    </w:pPr>
    <w:rPr>
      <w:rFonts w:ascii="Times New Roman" w:hAnsi="Times New Roman"/>
      <w:sz w:val="24"/>
    </w:rPr>
  </w:style>
  <w:style w:type="character" w:default="1" w:styleId="11">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2">
    <w:name w:val="Body Text Indent"/>
    <w:basedOn w:val="1"/>
    <w:next w:val="3"/>
    <w:qFormat/>
    <w:uiPriority w:val="0"/>
    <w:pPr>
      <w:spacing w:line="400" w:lineRule="exact"/>
      <w:ind w:left="630"/>
    </w:pPr>
    <w:rPr>
      <w:rFonts w:ascii="楷体_GB2312" w:hAnsi="Times New Roman" w:eastAsia="仿宋_GB2312" w:cs="Times New Roman"/>
      <w:sz w:val="30"/>
      <w:szCs w:val="30"/>
    </w:rPr>
  </w:style>
  <w:style w:type="paragraph" w:styleId="3">
    <w:name w:val="envelope return"/>
    <w:basedOn w:val="1"/>
    <w:qFormat/>
    <w:uiPriority w:val="0"/>
    <w:pPr>
      <w:snapToGrid w:val="0"/>
    </w:pPr>
    <w:rPr>
      <w:rFonts w:ascii="Arial" w:hAnsi="Arial"/>
      <w:sz w:val="24"/>
    </w:rPr>
  </w:style>
  <w:style w:type="paragraph" w:styleId="7">
    <w:name w:val="Normal Indent"/>
    <w:basedOn w:val="1"/>
    <w:qFormat/>
    <w:uiPriority w:val="0"/>
    <w:pPr>
      <w:ind w:firstLine="420"/>
    </w:pPr>
    <w:rPr>
      <w:szCs w:val="20"/>
    </w:rPr>
  </w:style>
  <w:style w:type="paragraph" w:styleId="8">
    <w:name w:val="Body Text"/>
    <w:basedOn w:val="1"/>
    <w:next w:val="9"/>
    <w:unhideWhenUsed/>
    <w:qFormat/>
    <w:uiPriority w:val="99"/>
    <w:rPr>
      <w:rFonts w:eastAsia="楷体_GB2312"/>
      <w:sz w:val="28"/>
      <w:szCs w:val="28"/>
    </w:rPr>
  </w:style>
  <w:style w:type="paragraph" w:styleId="9">
    <w:name w:val="Body Text 2"/>
    <w:basedOn w:val="1"/>
    <w:next w:val="8"/>
    <w:qFormat/>
    <w:uiPriority w:val="0"/>
    <w:pPr>
      <w:jc w:val="center"/>
      <w:outlineLvl w:val="0"/>
    </w:pPr>
    <w:rPr>
      <w:rFonts w:ascii="楷体_GB2312"/>
      <w:sz w:val="30"/>
      <w:szCs w:val="20"/>
    </w:rPr>
  </w:style>
  <w:style w:type="paragraph" w:styleId="10">
    <w:name w:val="Normal (Web)"/>
    <w:basedOn w:val="1"/>
    <w:unhideWhenUsed/>
    <w:qFormat/>
    <w:uiPriority w:val="99"/>
    <w:pPr>
      <w:jc w:val="left"/>
    </w:pPr>
    <w:rPr>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emf"/><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张浩</cp:lastModifiedBy>
  <dcterms:modified xsi:type="dcterms:W3CDTF">2018-10-19T09:13:07Z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