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bookmarkStart w:id="0" w:name="_Toc25504"/>
      <w:bookmarkStart w:id="1" w:name="_Toc22490_WPSOffice_Level1"/>
      <w:r>
        <w:rPr>
          <w:rFonts w:hint="eastAsia" w:ascii="仿宋" w:hAnsi="仿宋" w:eastAsia="仿宋" w:cs="宋体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投标分项报价</w:t>
      </w:r>
      <w:r>
        <w:rPr>
          <w:rFonts w:hint="eastAsia"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览表</w:t>
      </w:r>
      <w:bookmarkEnd w:id="0"/>
      <w:bookmarkEnd w:id="1"/>
    </w:p>
    <w:p>
      <w:pPr>
        <w:autoSpaceDE w:val="0"/>
        <w:autoSpaceDN w:val="0"/>
        <w:adjustRightInd w:val="0"/>
        <w:spacing w:line="140" w:lineRule="exact"/>
        <w:outlineLvl w:val="9"/>
        <w:rPr>
          <w:rFonts w:ascii="仿宋" w:hAnsi="仿宋" w:eastAsia="仿宋" w:cs="宋体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110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001"/>
        <w:gridCol w:w="1433"/>
        <w:gridCol w:w="2355"/>
        <w:gridCol w:w="495"/>
        <w:gridCol w:w="840"/>
        <w:gridCol w:w="660"/>
        <w:gridCol w:w="795"/>
        <w:gridCol w:w="19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名 称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品牌及型号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单 位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数 量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单 价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12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left="120" w:hanging="12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250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L</w:t>
            </w:r>
            <w:r>
              <w:rPr>
                <w:rFonts w:hint="eastAsia"/>
                <w:sz w:val="24"/>
                <w:szCs w:val="24"/>
              </w:rPr>
              <w:t>镇流器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亚明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250W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GM250W 110V-220V铜包线圈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上海亚明照明有限公司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250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w</w:t>
            </w:r>
            <w:r>
              <w:rPr>
                <w:rFonts w:hint="eastAsia"/>
                <w:sz w:val="24"/>
                <w:szCs w:val="24"/>
              </w:rPr>
              <w:t>钠灯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亚明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250W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光效率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112（1m`No）电流3A光通量2800最高启动电压198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240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14400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上海亚明照明有限公司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绝缘胶布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九头鸟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Q/XSJ0204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盘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湖北省孝感市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自粘</w:t>
            </w:r>
            <w:r>
              <w:rPr>
                <w:rFonts w:hint="eastAsia"/>
                <w:sz w:val="24"/>
                <w:szCs w:val="24"/>
                <w:lang w:eastAsia="zh-CN"/>
              </w:rPr>
              <w:t>带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电老虎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橡胶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0.8mm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盘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湖北省孝感市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触发器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亚明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CD-2a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100-300W  220V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上海亚明照明有限公司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15W节能灯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小器鬼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2U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E27 15W2U 白光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广东省中山市欧帝尔照明有限公司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30W节能灯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小器鬼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3U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E27 30W 3V 白光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广东省中山市欧帝尔照明有限公司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100A交流接触器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CHNT-正泰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CJ20-100A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浙江正泰集团有限公司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6A保险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CHNT-正泰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6*30mm 6A 250V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浙江正泰集团有限公司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2×2.5mm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铝护套线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金芙蓉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BLVVB护套线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绝缘厚度≥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0.8mm护套厚度≥1.0mm外形5.38*8.76mm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盘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禹州第一电缆铜铝有限公司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微机</w:t>
            </w:r>
            <w:r>
              <w:rPr>
                <w:rFonts w:hint="eastAsia"/>
                <w:sz w:val="24"/>
                <w:szCs w:val="24"/>
              </w:rPr>
              <w:t>路灯控制仪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CLLT03-10HX(G)型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经纬度控制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河南省焦作市温县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线手套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恒昌毛纺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纯棉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双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600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湖北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w</w:t>
            </w:r>
            <w:r>
              <w:rPr>
                <w:rFonts w:hint="eastAsia"/>
                <w:sz w:val="24"/>
                <w:szCs w:val="24"/>
              </w:rPr>
              <w:t xml:space="preserve"> LED</w:t>
            </w:r>
            <w:r>
              <w:rPr>
                <w:rFonts w:hint="eastAsia"/>
                <w:sz w:val="24"/>
                <w:szCs w:val="24"/>
                <w:lang w:eastAsia="zh-CN"/>
              </w:rPr>
              <w:t>投光灯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世纪亚明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100W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光效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851m/w 1P65 30000小时寿命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上海亚明照明有限公司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LED灯带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雷士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2835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220V 6500K直排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广东省中山市雷士照明有限公司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/2P</w:t>
            </w:r>
            <w:r>
              <w:rPr>
                <w:rFonts w:hint="eastAsia"/>
                <w:sz w:val="24"/>
                <w:szCs w:val="24"/>
              </w:rPr>
              <w:t>空气开关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德力西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DZ47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GB/T10P63.1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浙江省乐青市德力西有限公司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sz w:val="24"/>
                <w:szCs w:val="24"/>
              </w:rPr>
              <w:t>0A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/3P</w:t>
            </w:r>
            <w:r>
              <w:rPr>
                <w:rFonts w:hint="eastAsia"/>
                <w:sz w:val="24"/>
                <w:szCs w:val="24"/>
              </w:rPr>
              <w:t>空气开关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德力西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DZ47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HDBE 3P/80A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3850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浙江省乐青市德力西有限公司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100A空气开关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德力西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CDM1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CDM、100A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浙江省乐青市德力西有限公司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200A空气开关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德力西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CDM1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CDM、200A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浙江省乐青市德力西有限公司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黑皮线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金芙蓉BLVVB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BLVVB防老化线6m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vertAlign w:val="superscript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盘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2550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禹州第一电缆铜铝有限公司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35铝管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维尔德35²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壁厚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3mm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浙江恩威电器有限公司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50铝管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维尔德50²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壁厚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3mm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浙江恩威电器有限公司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LED T5管加支架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雷士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T5-体化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NVC-雷士 T5LED 14W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广东省中山市雷士照明有限公司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电工</w:t>
            </w:r>
            <w:r>
              <w:rPr>
                <w:rFonts w:hint="eastAsia"/>
                <w:sz w:val="24"/>
                <w:szCs w:val="24"/>
              </w:rPr>
              <w:t>刀</w:t>
            </w:r>
            <w:r>
              <w:rPr>
                <w:rFonts w:hint="eastAsia"/>
                <w:sz w:val="24"/>
                <w:szCs w:val="24"/>
                <w:lang w:eastAsia="zh-CN"/>
              </w:rPr>
              <w:t>（割纸刀）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F0-4020釖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3CY13不锈钢刀片70mm 0.13kg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德国进口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100A NT00保险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CHNT RT36-00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国标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优质陶瓷，纯铜芯子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快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浙江正泰集团有限公司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4×25mm</w:t>
            </w:r>
            <w:r>
              <w:rPr>
                <w:rFonts w:hint="eastAsia" w:ascii="宋体" w:hAnsi="宋体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v v22地埋电缆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金芙蓉YJLV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4*25²VV22带铠线芯10²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500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37500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禹州第一电缆铜铝有限公司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黑皮线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金芙蓉BLXY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绝缘最薄≥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0.75mm护套最薄点≥0.25mm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外形6.6-6.7mm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盘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禹州第一电缆铜铝有限公司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黑皮线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金芙蓉BLXY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绝缘最薄≥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0.75mm护套最薄点≥0.25mm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外形6.6-6.7mm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盘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禹州第一电缆铜铝有限公司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LED路灯灯头（30W）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OPPLE欧普LED路灯灯头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30W正白 110V-220V</w:t>
            </w:r>
            <w:r>
              <w:rPr>
                <w:rFonts w:hint="eastAsia"/>
                <w:sz w:val="21"/>
                <w:szCs w:val="21"/>
              </w:rPr>
              <w:t>单颗光通量</w:t>
            </w:r>
            <w:r>
              <w:rPr>
                <w:rFonts w:hint="eastAsia" w:ascii="宋体" w:hAnsi="宋体"/>
                <w:sz w:val="21"/>
                <w:szCs w:val="21"/>
              </w:rPr>
              <w:t>&gt;</w:t>
            </w:r>
            <w:r>
              <w:rPr>
                <w:rFonts w:hint="eastAsia"/>
                <w:sz w:val="21"/>
                <w:szCs w:val="21"/>
              </w:rPr>
              <w:t>130lm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寿命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&gt;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5000h，</w:t>
            </w: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  <w:t>防尘防水等级IP6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7 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广东省中山市欧普照明有限公司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LED路灯灯头（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0W）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OPPLE欧普LED路灯灯头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60W正白 110V-220V</w:t>
            </w:r>
            <w:r>
              <w:rPr>
                <w:rFonts w:hint="eastAsia"/>
                <w:sz w:val="21"/>
                <w:szCs w:val="21"/>
              </w:rPr>
              <w:t>单颗光通量</w:t>
            </w:r>
            <w:r>
              <w:rPr>
                <w:rFonts w:hint="eastAsia" w:ascii="宋体" w:hAnsi="宋体"/>
                <w:sz w:val="21"/>
                <w:szCs w:val="21"/>
              </w:rPr>
              <w:t>&gt;</w:t>
            </w:r>
            <w:r>
              <w:rPr>
                <w:rFonts w:hint="eastAsia"/>
                <w:sz w:val="21"/>
                <w:szCs w:val="21"/>
              </w:rPr>
              <w:t>130lm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寿命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&gt;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5000h，</w:t>
            </w: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  <w:t>防尘防水等级IP6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广东省中山市欧普照明有限公司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4×35</w:t>
            </w:r>
            <w:r>
              <w:rPr>
                <w:rFonts w:hint="eastAsia" w:ascii="宋体" w:hAnsi="宋体" w:cs="宋体"/>
                <w:sz w:val="21"/>
                <w:szCs w:val="21"/>
              </w:rPr>
              <w:t>mm</w:t>
            </w:r>
            <w:r>
              <w:rPr>
                <w:rFonts w:hint="eastAsia" w:ascii="宋体" w:hAnsi="宋体" w:cs="宋体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sz w:val="21"/>
                <w:szCs w:val="21"/>
              </w:rPr>
              <w:t>vLv22</w:t>
            </w:r>
            <w:r>
              <w:rPr>
                <w:rFonts w:hint="eastAsia"/>
                <w:sz w:val="21"/>
                <w:szCs w:val="21"/>
              </w:rPr>
              <w:t>铝地埋电缆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YJLV河南江南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线芯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10²mm带铠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10500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河南江南线缆有限公司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4×25</w:t>
            </w:r>
            <w:r>
              <w:rPr>
                <w:rFonts w:hint="eastAsia" w:ascii="宋体" w:hAnsi="宋体" w:cs="宋体"/>
                <w:sz w:val="21"/>
                <w:szCs w:val="21"/>
              </w:rPr>
              <w:t>mm</w:t>
            </w:r>
            <w:r>
              <w:rPr>
                <w:rFonts w:hint="eastAsia" w:ascii="宋体" w:hAnsi="宋体" w:cs="宋体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sz w:val="21"/>
                <w:szCs w:val="21"/>
              </w:rPr>
              <w:t>vLv22</w:t>
            </w:r>
            <w:r>
              <w:rPr>
                <w:rFonts w:hint="eastAsia"/>
                <w:sz w:val="21"/>
                <w:szCs w:val="21"/>
              </w:rPr>
              <w:t>铝地埋电缆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YJLV河南江南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线芯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10²mm带铠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河南江南线缆有限公司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80W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LED驱动电源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金源MS-X2436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输入电压：</w:t>
            </w:r>
            <w:r>
              <w:rPr>
                <w:rFonts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90～305Vac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防雷等级：差模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val="en-US" w:eastAsia="zh-CN"/>
              </w:rPr>
              <w:t>6</w:t>
            </w:r>
            <w:r>
              <w:rPr>
                <w:rFonts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KV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，共模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10KV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；</w:t>
            </w:r>
            <w:r>
              <w:rPr>
                <w:rFonts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IP67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防护等级；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eastAsia="zh-CN"/>
              </w:rPr>
              <w:t>寿命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val="en-US" w:eastAsia="zh-CN"/>
              </w:rPr>
              <w:t>5000h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。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江苏省艺美儿灯具厂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150W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LED驱动电源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金源MS-0108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输入电压：</w:t>
            </w:r>
            <w:r>
              <w:rPr>
                <w:rFonts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90～305Vac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防雷等级：差模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val="en-US" w:eastAsia="zh-CN"/>
              </w:rPr>
              <w:t>6</w:t>
            </w:r>
            <w:r>
              <w:rPr>
                <w:rFonts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KV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，共模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10KV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；</w:t>
            </w:r>
            <w:r>
              <w:rPr>
                <w:rFonts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IP67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防护等级；；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eastAsia="zh-CN"/>
              </w:rPr>
              <w:t>寿命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val="en-US" w:eastAsia="zh-CN"/>
              </w:rPr>
              <w:t>5000h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。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江苏省艺美儿灯具厂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30W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LED驱动电源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金源MS-0108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输入电压：</w:t>
            </w:r>
            <w:r>
              <w:rPr>
                <w:rFonts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90～305Vac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防雷等级：差模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val="en-US" w:eastAsia="zh-CN"/>
              </w:rPr>
              <w:t>6</w:t>
            </w:r>
            <w:r>
              <w:rPr>
                <w:rFonts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KV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，共模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10KV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；</w:t>
            </w:r>
            <w:r>
              <w:rPr>
                <w:rFonts w:ascii="Arial" w:hAnsi="Arial" w:eastAsia="宋体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IP67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防护等级；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eastAsia="zh-CN"/>
              </w:rPr>
              <w:t>寿命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  <w:lang w:val="en-US" w:eastAsia="zh-CN"/>
              </w:rPr>
              <w:t>5000h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。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江苏省艺美儿灯具厂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高碳钢粗</w:t>
            </w:r>
            <w:r>
              <w:rPr>
                <w:rFonts w:hint="eastAsia"/>
                <w:sz w:val="24"/>
                <w:szCs w:val="24"/>
              </w:rPr>
              <w:t>枝剪</w:t>
            </w:r>
          </w:p>
        </w:tc>
        <w:tc>
          <w:tcPr>
            <w:tcW w:w="1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黄师傅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H-001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锰钢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3"/>
                <w:rFonts w:hint="eastAsia" w:ascii="新宋体" w:hAnsi="新宋体" w:eastAsia="新宋体" w:cs="新宋体"/>
                <w:b w:val="0"/>
                <w:bCs/>
                <w:i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  <w:t>可修剪直径5公分的粗树枝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800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德国进口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计</w:t>
            </w:r>
          </w:p>
        </w:tc>
        <w:tc>
          <w:tcPr>
            <w:tcW w:w="855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大写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:叁拾壹万伍仟元整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315000元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仿宋" w:hAnsi="仿宋" w:eastAsia="仿宋" w:cs="宋体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360" w:lineRule="auto"/>
        <w:outlineLvl w:val="9"/>
        <w:rPr>
          <w:rFonts w:ascii="仿宋" w:hAnsi="仿宋" w:eastAsia="仿宋" w:cs="宋体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供应商名称（公章）：</w:t>
      </w:r>
      <w:r>
        <w:rPr>
          <w:rFonts w:hint="eastAsia" w:ascii="仿宋" w:hAnsi="仿宋" w:eastAsia="仿宋" w:cs="仿宋_GB2312"/>
          <w:color w:val="000000" w:themeColor="text1"/>
          <w:sz w:val="32"/>
          <w:szCs w:val="28"/>
          <w:lang w:eastAsia="zh-CN"/>
          <w14:textFill>
            <w14:solidFill>
              <w14:schemeClr w14:val="tx1"/>
            </w14:solidFill>
          </w14:textFill>
        </w:rPr>
        <w:t>禹州市亮美家灯具店</w:t>
      </w:r>
    </w:p>
    <w:p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投标人法定代表人</w:t>
      </w:r>
      <w:r>
        <w:rPr>
          <w:rFonts w:ascii="仿宋" w:hAnsi="仿宋" w:eastAsia="仿宋" w:cs="宋体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（或授权代表）签字：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4873ED"/>
    <w:rsid w:val="294873E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rFonts w:hint="default" w:ascii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2018-10-18T02:58:00Z</dcterms:created>
  <dc:creator>联起图文印刷</dc:creator>
  <cp:lastModifiedBy>联起图文印刷</cp:lastModifiedBy>
  <cp:lastPrinted>2018-10-18T03:01:12Z</cp:lastPrinted>
  <dcterms:modified xsi:type="dcterms:W3CDTF">2018-10-18T03:17:48Z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