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ED" w:rsidRDefault="00B82FED">
      <w:r>
        <w:rPr>
          <w:noProof/>
        </w:rPr>
        <w:drawing>
          <wp:inline distT="0" distB="0" distL="0" distR="0">
            <wp:extent cx="5219700" cy="717564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9700" cy="7175641"/>
                    </a:xfrm>
                    <a:prstGeom prst="rect">
                      <a:avLst/>
                    </a:prstGeom>
                    <a:noFill/>
                    <a:ln w="9525">
                      <a:noFill/>
                      <a:miter lim="800000"/>
                      <a:headEnd/>
                      <a:tailEnd/>
                    </a:ln>
                  </pic:spPr>
                </pic:pic>
              </a:graphicData>
            </a:graphic>
          </wp:inline>
        </w:drawing>
      </w:r>
      <w:r w:rsidRPr="00B82FED">
        <w:t xml:space="preserve"> </w:t>
      </w:r>
      <w:r>
        <w:rPr>
          <w:noProof/>
        </w:rPr>
        <w:lastRenderedPageBreak/>
        <w:drawing>
          <wp:inline distT="0" distB="0" distL="0" distR="0">
            <wp:extent cx="5299020" cy="74961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99020" cy="7496175"/>
                    </a:xfrm>
                    <a:prstGeom prst="rect">
                      <a:avLst/>
                    </a:prstGeom>
                    <a:noFill/>
                    <a:ln w="9525">
                      <a:noFill/>
                      <a:miter lim="800000"/>
                      <a:headEnd/>
                      <a:tailEnd/>
                    </a:ln>
                  </pic:spPr>
                </pic:pic>
              </a:graphicData>
            </a:graphic>
          </wp:inline>
        </w:drawing>
      </w:r>
    </w:p>
    <w:p w:rsidR="00B82FED" w:rsidRDefault="00B82FED">
      <w:pPr>
        <w:widowControl/>
        <w:jc w:val="left"/>
      </w:pPr>
      <w:r>
        <w:br w:type="page"/>
      </w:r>
    </w:p>
    <w:p w:rsidR="00B82FED" w:rsidRDefault="00B82FED" w:rsidP="00B82FED">
      <w:pPr>
        <w:widowControl/>
        <w:spacing w:before="100" w:beforeAutospacing="1" w:after="100" w:afterAutospacing="1" w:line="360" w:lineRule="auto"/>
        <w:jc w:val="center"/>
        <w:rPr>
          <w:rFonts w:ascii="宋体" w:hAnsi="宋体"/>
          <w:b/>
          <w:bCs/>
          <w:color w:val="000000"/>
          <w:sz w:val="30"/>
          <w:szCs w:val="30"/>
        </w:rPr>
      </w:pPr>
      <w:r>
        <w:rPr>
          <w:rFonts w:ascii="宋体" w:hAnsi="宋体" w:hint="eastAsia"/>
          <w:b/>
          <w:bCs/>
          <w:color w:val="000000"/>
          <w:sz w:val="30"/>
          <w:szCs w:val="30"/>
        </w:rPr>
        <w:lastRenderedPageBreak/>
        <w:t>4.3 服务承诺</w:t>
      </w:r>
    </w:p>
    <w:p w:rsidR="00B82FED" w:rsidRDefault="00B82FED" w:rsidP="00B82FED">
      <w:pPr>
        <w:spacing w:line="360" w:lineRule="auto"/>
        <w:ind w:firstLineChars="300" w:firstLine="720"/>
        <w:rPr>
          <w:rFonts w:ascii="宋体" w:hAnsi="宋体"/>
          <w:sz w:val="24"/>
          <w:szCs w:val="24"/>
        </w:rPr>
      </w:pPr>
      <w:proofErr w:type="gramStart"/>
      <w:r>
        <w:rPr>
          <w:rFonts w:ascii="宋体" w:hAnsi="宋体"/>
          <w:sz w:val="24"/>
          <w:szCs w:val="24"/>
        </w:rPr>
        <w:t>河南省佳合会计师</w:t>
      </w:r>
      <w:proofErr w:type="gramEnd"/>
      <w:r>
        <w:rPr>
          <w:rFonts w:ascii="宋体" w:hAnsi="宋体"/>
          <w:sz w:val="24"/>
          <w:szCs w:val="24"/>
        </w:rPr>
        <w:t>事务所有限公司，是经河南省财政厅批准，在河南省工商行政管理局注册成立的具有独立法人资格、依法独立承办注册会计师业务的省级经济</w:t>
      </w:r>
      <w:proofErr w:type="gramStart"/>
      <w:r>
        <w:rPr>
          <w:rFonts w:ascii="宋体" w:hAnsi="宋体"/>
          <w:sz w:val="24"/>
          <w:szCs w:val="24"/>
        </w:rPr>
        <w:t>鉴证</w:t>
      </w:r>
      <w:proofErr w:type="gramEnd"/>
      <w:r>
        <w:rPr>
          <w:rFonts w:ascii="宋体" w:hAnsi="宋体"/>
          <w:sz w:val="24"/>
          <w:szCs w:val="24"/>
        </w:rPr>
        <w:t>专业机构。本所服务对象为国营企业、股份制企业、外商投资企业、集体企业、私营企业、事业单位、国家机关、团体法人等。具备大型企业年度会计报表审计、债权转股权审计及基建工程预决算审计、资产评估、土地评估等专业资格。</w:t>
      </w:r>
    </w:p>
    <w:p w:rsidR="00B82FED" w:rsidRDefault="00B82FED" w:rsidP="00B82FED">
      <w:pPr>
        <w:spacing w:line="360" w:lineRule="auto"/>
        <w:ind w:firstLineChars="300" w:firstLine="720"/>
        <w:rPr>
          <w:rFonts w:ascii="宋体" w:hAnsi="宋体"/>
          <w:sz w:val="24"/>
          <w:szCs w:val="24"/>
        </w:rPr>
      </w:pPr>
      <w:proofErr w:type="gramStart"/>
      <w:r>
        <w:rPr>
          <w:rFonts w:ascii="宋体" w:hAnsi="宋体"/>
          <w:sz w:val="24"/>
          <w:szCs w:val="24"/>
        </w:rPr>
        <w:t>河南佳合是</w:t>
      </w:r>
      <w:proofErr w:type="gramEnd"/>
      <w:r>
        <w:rPr>
          <w:rFonts w:ascii="宋体" w:hAnsi="宋体"/>
          <w:sz w:val="24"/>
          <w:szCs w:val="24"/>
        </w:rPr>
        <w:t>“以人为本”的会计师事务所。我们是一支业务素质良好的专业团队，员工是我们宝贵的财富，为员工提供所需要的各项技能与知识援助，</w:t>
      </w:r>
      <w:proofErr w:type="gramStart"/>
      <w:r>
        <w:rPr>
          <w:rFonts w:ascii="宋体" w:hAnsi="宋体"/>
          <w:sz w:val="24"/>
          <w:szCs w:val="24"/>
        </w:rPr>
        <w:t>是佳合长久</w:t>
      </w:r>
      <w:proofErr w:type="gramEnd"/>
      <w:r>
        <w:rPr>
          <w:rFonts w:ascii="宋体" w:hAnsi="宋体"/>
          <w:sz w:val="24"/>
          <w:szCs w:val="24"/>
        </w:rPr>
        <w:t>以来的不断坚持。目前我所拥有近</w:t>
      </w:r>
      <w:r>
        <w:rPr>
          <w:rFonts w:ascii="宋体" w:hAnsi="宋体" w:hint="eastAsia"/>
          <w:sz w:val="24"/>
          <w:szCs w:val="24"/>
        </w:rPr>
        <w:t>4</w:t>
      </w:r>
      <w:r>
        <w:rPr>
          <w:rFonts w:ascii="宋体" w:hAnsi="宋体"/>
          <w:sz w:val="24"/>
          <w:szCs w:val="24"/>
        </w:rPr>
        <w:t>0位专业服务人员，其中包括6名中国注册会计师。这些专家在财务会计、审计、税务、公司治理和战略管理咨询、内部控制、风险管理、全面预算管理等方面具有业内领先的水平。同时，</w:t>
      </w:r>
      <w:proofErr w:type="gramStart"/>
      <w:r>
        <w:rPr>
          <w:rFonts w:ascii="宋体" w:hAnsi="宋体"/>
          <w:sz w:val="24"/>
          <w:szCs w:val="24"/>
        </w:rPr>
        <w:t>佳合还</w:t>
      </w:r>
      <w:proofErr w:type="gramEnd"/>
      <w:r>
        <w:rPr>
          <w:rFonts w:ascii="宋体" w:hAnsi="宋体"/>
          <w:sz w:val="24"/>
          <w:szCs w:val="24"/>
        </w:rPr>
        <w:t>与郑州财税学校等院校有人才和专业研究等方面的合作，并联手共建高科技孵化园项目。</w:t>
      </w:r>
    </w:p>
    <w:p w:rsidR="00B82FED" w:rsidRDefault="00B82FED" w:rsidP="00B82FED">
      <w:pPr>
        <w:spacing w:line="360" w:lineRule="auto"/>
        <w:ind w:firstLineChars="300" w:firstLine="720"/>
        <w:rPr>
          <w:rFonts w:ascii="宋体" w:hAnsi="宋体"/>
          <w:sz w:val="24"/>
          <w:szCs w:val="24"/>
        </w:rPr>
      </w:pPr>
      <w:r>
        <w:rPr>
          <w:rFonts w:ascii="宋体" w:hAnsi="宋体"/>
          <w:sz w:val="24"/>
          <w:szCs w:val="24"/>
        </w:rPr>
        <w:t>本所坚持按照新起点规划未来、高标准开展工作、高水平科学发展的企业宗旨，坚持</w:t>
      </w:r>
      <w:proofErr w:type="gramStart"/>
      <w:r>
        <w:rPr>
          <w:rFonts w:ascii="宋体" w:hAnsi="宋体"/>
          <w:sz w:val="24"/>
          <w:szCs w:val="24"/>
        </w:rPr>
        <w:t>“</w:t>
      </w:r>
      <w:proofErr w:type="gramEnd"/>
      <w:r>
        <w:rPr>
          <w:rFonts w:ascii="宋体" w:hAnsi="宋体"/>
          <w:sz w:val="24"/>
          <w:szCs w:val="24"/>
        </w:rPr>
        <w:t>信以立志、信以守身、信以处事、信以待人</w:t>
      </w:r>
      <w:proofErr w:type="gramStart"/>
      <w:r>
        <w:rPr>
          <w:rFonts w:ascii="宋体" w:hAnsi="宋体"/>
          <w:sz w:val="24"/>
          <w:szCs w:val="24"/>
        </w:rPr>
        <w:t>“</w:t>
      </w:r>
      <w:proofErr w:type="gramEnd"/>
      <w:r>
        <w:rPr>
          <w:rFonts w:ascii="宋体" w:hAnsi="宋体"/>
          <w:sz w:val="24"/>
          <w:szCs w:val="24"/>
        </w:rPr>
        <w:t>的准则，构建“规范、协调、高效”的一体化管理机制，以维护公众利益为目标，建立有效的内部管理制度体系，全面提升执业水平，竭诚为社会提供优质、高效的专业服务。</w:t>
      </w:r>
    </w:p>
    <w:p w:rsidR="00B82FED" w:rsidRDefault="00B82FED" w:rsidP="00B82FED">
      <w:pPr>
        <w:spacing w:line="360" w:lineRule="auto"/>
        <w:ind w:firstLineChars="200" w:firstLine="480"/>
        <w:rPr>
          <w:rFonts w:ascii="宋体" w:hAnsi="宋体"/>
          <w:sz w:val="24"/>
          <w:szCs w:val="24"/>
        </w:rPr>
      </w:pPr>
      <w:r>
        <w:rPr>
          <w:rFonts w:ascii="宋体" w:hAnsi="宋体"/>
          <w:sz w:val="24"/>
          <w:szCs w:val="24"/>
        </w:rPr>
        <w:t>为了加强公司</w:t>
      </w:r>
      <w:r>
        <w:rPr>
          <w:rFonts w:ascii="宋体" w:hAnsi="宋体" w:hint="eastAsia"/>
          <w:sz w:val="24"/>
          <w:szCs w:val="24"/>
        </w:rPr>
        <w:t>审计</w:t>
      </w:r>
      <w:r>
        <w:rPr>
          <w:rFonts w:ascii="宋体" w:hAnsi="宋体"/>
          <w:sz w:val="24"/>
          <w:szCs w:val="24"/>
        </w:rPr>
        <w:t>人员</w:t>
      </w:r>
      <w:r>
        <w:rPr>
          <w:rFonts w:ascii="宋体" w:hAnsi="宋体" w:hint="eastAsia"/>
          <w:sz w:val="24"/>
          <w:szCs w:val="24"/>
        </w:rPr>
        <w:t>的</w:t>
      </w:r>
      <w:r>
        <w:rPr>
          <w:rFonts w:ascii="宋体" w:hAnsi="宋体"/>
          <w:sz w:val="24"/>
          <w:szCs w:val="24"/>
        </w:rPr>
        <w:t>诚信建设，提高职业道德和专业技术水平，促进</w:t>
      </w:r>
      <w:r>
        <w:rPr>
          <w:rFonts w:ascii="宋体" w:hAnsi="宋体" w:hint="eastAsia"/>
          <w:sz w:val="24"/>
          <w:szCs w:val="24"/>
        </w:rPr>
        <w:t>审计</w:t>
      </w:r>
      <w:r>
        <w:rPr>
          <w:rFonts w:ascii="宋体" w:hAnsi="宋体"/>
          <w:sz w:val="24"/>
          <w:szCs w:val="24"/>
        </w:rPr>
        <w:t>工作</w:t>
      </w:r>
      <w:r>
        <w:rPr>
          <w:rFonts w:ascii="宋体" w:hAnsi="宋体" w:hint="eastAsia"/>
          <w:sz w:val="24"/>
          <w:szCs w:val="24"/>
        </w:rPr>
        <w:t>，</w:t>
      </w:r>
      <w:r>
        <w:rPr>
          <w:rFonts w:ascii="宋体" w:hAnsi="宋体"/>
          <w:sz w:val="24"/>
          <w:szCs w:val="24"/>
        </w:rPr>
        <w:t>规范</w:t>
      </w:r>
      <w:r>
        <w:rPr>
          <w:rFonts w:ascii="宋体" w:hAnsi="宋体" w:hint="eastAsia"/>
          <w:sz w:val="24"/>
          <w:szCs w:val="24"/>
        </w:rPr>
        <w:t>审计</w:t>
      </w:r>
      <w:r>
        <w:rPr>
          <w:rFonts w:ascii="宋体" w:hAnsi="宋体"/>
          <w:sz w:val="24"/>
          <w:szCs w:val="24"/>
        </w:rPr>
        <w:t>人员的行为，维护公司正常的秩序，</w:t>
      </w:r>
      <w:r>
        <w:rPr>
          <w:rFonts w:ascii="宋体" w:hAnsi="宋体" w:hint="eastAsia"/>
          <w:sz w:val="24"/>
          <w:szCs w:val="24"/>
        </w:rPr>
        <w:t>我公司</w:t>
      </w:r>
      <w:proofErr w:type="gramStart"/>
      <w:r>
        <w:rPr>
          <w:rFonts w:ascii="宋体" w:hAnsi="宋体" w:hint="eastAsia"/>
          <w:sz w:val="24"/>
          <w:szCs w:val="24"/>
        </w:rPr>
        <w:t>河南省佳合会计师</w:t>
      </w:r>
      <w:proofErr w:type="gramEnd"/>
      <w:r>
        <w:rPr>
          <w:rFonts w:ascii="宋体" w:hAnsi="宋体" w:hint="eastAsia"/>
          <w:sz w:val="24"/>
          <w:szCs w:val="24"/>
        </w:rPr>
        <w:t>事务所有限公司若有幸中标，将</w:t>
      </w:r>
      <w:proofErr w:type="gramStart"/>
      <w:r>
        <w:rPr>
          <w:rFonts w:ascii="宋体" w:hAnsi="宋体"/>
          <w:sz w:val="24"/>
          <w:szCs w:val="24"/>
        </w:rPr>
        <w:t>作出</w:t>
      </w:r>
      <w:proofErr w:type="gramEnd"/>
      <w:r>
        <w:rPr>
          <w:rFonts w:ascii="宋体" w:hAnsi="宋体"/>
          <w:sz w:val="24"/>
          <w:szCs w:val="24"/>
        </w:rPr>
        <w:t>如下承诺：</w:t>
      </w:r>
    </w:p>
    <w:p w:rsidR="00B82FED" w:rsidRDefault="00B82FED" w:rsidP="00B82FED">
      <w:pPr>
        <w:spacing w:line="360" w:lineRule="auto"/>
        <w:ind w:firstLineChars="147" w:firstLine="354"/>
        <w:rPr>
          <w:rFonts w:ascii="宋体" w:hAnsi="宋体"/>
          <w:b/>
          <w:bCs/>
          <w:sz w:val="24"/>
          <w:szCs w:val="24"/>
        </w:rPr>
      </w:pPr>
      <w:r>
        <w:rPr>
          <w:rFonts w:ascii="宋体" w:hAnsi="宋体" w:hint="eastAsia"/>
          <w:b/>
          <w:bCs/>
          <w:sz w:val="24"/>
          <w:szCs w:val="24"/>
        </w:rPr>
        <w:t xml:space="preserve"> 一、承诺响应招标文件中的付款方式： </w:t>
      </w:r>
    </w:p>
    <w:p w:rsidR="00B82FED" w:rsidRDefault="00B82FED" w:rsidP="00B82FED">
      <w:pPr>
        <w:spacing w:line="360" w:lineRule="auto"/>
        <w:ind w:firstLineChars="147" w:firstLine="354"/>
        <w:rPr>
          <w:rFonts w:ascii="宋体" w:hAnsi="宋体"/>
          <w:b/>
          <w:bCs/>
          <w:sz w:val="24"/>
          <w:szCs w:val="24"/>
        </w:rPr>
      </w:pPr>
      <w:r>
        <w:rPr>
          <w:rFonts w:ascii="宋体" w:hAnsi="宋体" w:hint="eastAsia"/>
          <w:b/>
          <w:bCs/>
          <w:sz w:val="24"/>
          <w:szCs w:val="24"/>
        </w:rPr>
        <w:t xml:space="preserve"> </w:t>
      </w:r>
      <w:r>
        <w:rPr>
          <w:rFonts w:ascii="宋体" w:hAnsi="宋体" w:hint="eastAsia"/>
          <w:sz w:val="24"/>
          <w:szCs w:val="24"/>
        </w:rPr>
        <w:t>付款方式：响应招标文件中的付款方式。</w:t>
      </w:r>
      <w:r>
        <w:rPr>
          <w:rFonts w:ascii="宋体" w:hAnsi="宋体" w:hint="eastAsia"/>
          <w:b/>
          <w:bCs/>
          <w:sz w:val="24"/>
          <w:szCs w:val="24"/>
        </w:rPr>
        <w:t xml:space="preserve">      </w:t>
      </w:r>
    </w:p>
    <w:p w:rsidR="00B82FED" w:rsidRDefault="00B82FED" w:rsidP="00B82FED">
      <w:pPr>
        <w:spacing w:line="360" w:lineRule="auto"/>
        <w:ind w:firstLineChars="147" w:firstLine="354"/>
        <w:rPr>
          <w:rFonts w:ascii="宋体" w:hAnsi="宋体"/>
          <w:b/>
          <w:bCs/>
          <w:sz w:val="24"/>
          <w:szCs w:val="24"/>
        </w:rPr>
      </w:pPr>
      <w:r>
        <w:rPr>
          <w:rFonts w:ascii="宋体" w:hAnsi="宋体" w:hint="eastAsia"/>
          <w:b/>
          <w:bCs/>
          <w:sz w:val="24"/>
          <w:szCs w:val="24"/>
        </w:rPr>
        <w:t xml:space="preserve"> 二、工作内容的承诺： </w:t>
      </w:r>
    </w:p>
    <w:p w:rsidR="00B82FED" w:rsidRDefault="00B82FED" w:rsidP="00B82FED">
      <w:pPr>
        <w:spacing w:line="360" w:lineRule="auto"/>
        <w:ind w:firstLineChars="147" w:firstLine="353"/>
        <w:rPr>
          <w:rFonts w:ascii="宋体" w:hAnsi="宋体"/>
          <w:b/>
          <w:bCs/>
          <w:sz w:val="24"/>
          <w:szCs w:val="24"/>
        </w:rPr>
      </w:pPr>
      <w:r>
        <w:rPr>
          <w:rFonts w:ascii="宋体" w:hAnsi="宋体" w:hint="eastAsia"/>
          <w:sz w:val="24"/>
          <w:szCs w:val="24"/>
        </w:rPr>
        <w:t xml:space="preserve"> 本公司响应招标文件中所述所有的工作内容及服务内容；</w:t>
      </w:r>
      <w:r>
        <w:rPr>
          <w:rFonts w:ascii="宋体" w:hAnsi="宋体" w:hint="eastAsia"/>
          <w:b/>
          <w:bCs/>
          <w:sz w:val="24"/>
          <w:szCs w:val="24"/>
        </w:rPr>
        <w:t xml:space="preserve">  </w:t>
      </w:r>
    </w:p>
    <w:p w:rsidR="00B82FED" w:rsidRDefault="00B82FED" w:rsidP="00B82FED">
      <w:pPr>
        <w:numPr>
          <w:ilvl w:val="0"/>
          <w:numId w:val="1"/>
        </w:numPr>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我单位承诺响应采购标的执行标准。</w:t>
      </w:r>
    </w:p>
    <w:p w:rsidR="00B82FED" w:rsidRDefault="00B82FED" w:rsidP="00B82FED">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四、响应服务标准、期限、效率等要求</w:t>
      </w:r>
    </w:p>
    <w:p w:rsidR="00B82FED" w:rsidRDefault="00B82FED" w:rsidP="00B82FED">
      <w:pPr>
        <w:spacing w:line="360" w:lineRule="auto"/>
        <w:ind w:firstLineChars="200" w:firstLine="482"/>
        <w:contextualSpacing/>
        <w:rPr>
          <w:rFonts w:ascii="宋体" w:hAnsi="宋体" w:cs="宋体"/>
          <w:sz w:val="24"/>
          <w:szCs w:val="24"/>
        </w:rPr>
      </w:pPr>
      <w:r>
        <w:rPr>
          <w:rFonts w:ascii="宋体" w:hAnsi="宋体" w:cs="宋体" w:hint="eastAsia"/>
          <w:b/>
          <w:color w:val="000000"/>
          <w:kern w:val="0"/>
          <w:sz w:val="24"/>
          <w:szCs w:val="24"/>
          <w:lang w:val="zh-CN"/>
        </w:rPr>
        <w:t>质量标准：</w:t>
      </w:r>
      <w:r>
        <w:rPr>
          <w:rFonts w:ascii="宋体" w:hAnsi="宋体" w:cs="宋体" w:hint="eastAsia"/>
          <w:sz w:val="24"/>
          <w:szCs w:val="24"/>
        </w:rPr>
        <w:t>符合中央和省、市的政策、规范（办法）、技术标准要求等规定，达到合格标准，确保通过各级检查验收。</w:t>
      </w:r>
    </w:p>
    <w:p w:rsidR="00B82FED" w:rsidRDefault="00B82FED" w:rsidP="00B82FED">
      <w:pPr>
        <w:pStyle w:val="2"/>
        <w:ind w:leftChars="0" w:left="0" w:firstLine="482"/>
        <w:rPr>
          <w:rFonts w:ascii="宋体" w:hAnsi="宋体" w:cs="仿宋_GB2312"/>
          <w:color w:val="000000"/>
          <w:sz w:val="24"/>
          <w:szCs w:val="24"/>
          <w:shd w:val="clear" w:color="auto" w:fill="FFFFFF"/>
        </w:rPr>
      </w:pPr>
      <w:r>
        <w:rPr>
          <w:rFonts w:ascii="宋体" w:eastAsia="宋体" w:hAnsi="宋体" w:cs="宋体" w:hint="eastAsia"/>
          <w:b/>
          <w:sz w:val="24"/>
          <w:szCs w:val="24"/>
        </w:rPr>
        <w:lastRenderedPageBreak/>
        <w:t>交付（服务、完工）时间：</w:t>
      </w:r>
      <w:r>
        <w:rPr>
          <w:rFonts w:ascii="宋体" w:hAnsi="宋体" w:cs="仿宋_GB2312" w:hint="eastAsia"/>
          <w:color w:val="000000"/>
          <w:sz w:val="24"/>
          <w:szCs w:val="24"/>
          <w:shd w:val="clear" w:color="auto" w:fill="FFFFFF"/>
        </w:rPr>
        <w:t>180</w:t>
      </w:r>
      <w:r>
        <w:rPr>
          <w:rFonts w:ascii="宋体" w:hAnsi="宋体" w:cs="仿宋_GB2312" w:hint="eastAsia"/>
          <w:color w:val="000000"/>
          <w:sz w:val="24"/>
          <w:szCs w:val="24"/>
          <w:shd w:val="clear" w:color="auto" w:fill="FFFFFF"/>
        </w:rPr>
        <w:t>日历天。</w:t>
      </w:r>
    </w:p>
    <w:p w:rsidR="00B82FED" w:rsidRDefault="00B82FED" w:rsidP="00B82FED">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五、响应采购标的</w:t>
      </w:r>
      <w:proofErr w:type="gramStart"/>
      <w:r>
        <w:rPr>
          <w:rFonts w:ascii="宋体" w:hAnsi="宋体" w:cs="宋体" w:hint="eastAsia"/>
          <w:b/>
          <w:color w:val="000000"/>
          <w:kern w:val="0"/>
          <w:sz w:val="24"/>
          <w:szCs w:val="24"/>
          <w:lang w:val="zh-CN"/>
        </w:rPr>
        <w:t>的</w:t>
      </w:r>
      <w:proofErr w:type="gramEnd"/>
      <w:r>
        <w:rPr>
          <w:rFonts w:ascii="宋体" w:hAnsi="宋体" w:cs="宋体" w:hint="eastAsia"/>
          <w:b/>
          <w:color w:val="000000"/>
          <w:kern w:val="0"/>
          <w:sz w:val="24"/>
          <w:szCs w:val="24"/>
          <w:lang w:val="zh-CN"/>
        </w:rPr>
        <w:t>其他技术、服务等要求</w:t>
      </w:r>
    </w:p>
    <w:p w:rsidR="00B82FED" w:rsidRDefault="00B82FED" w:rsidP="00B82FED">
      <w:pPr>
        <w:spacing w:line="360" w:lineRule="auto"/>
        <w:ind w:firstLineChars="200" w:firstLine="480"/>
        <w:rPr>
          <w:rFonts w:ascii="宋体" w:hAnsi="宋体" w:cs="新宋体"/>
          <w:sz w:val="24"/>
          <w:szCs w:val="24"/>
        </w:rPr>
      </w:pPr>
      <w:r>
        <w:rPr>
          <w:rFonts w:ascii="宋体" w:hAnsi="宋体" w:cs="新宋体" w:hint="eastAsia"/>
          <w:kern w:val="0"/>
          <w:sz w:val="24"/>
          <w:szCs w:val="24"/>
        </w:rPr>
        <w:t>1、</w:t>
      </w:r>
      <w:r>
        <w:rPr>
          <w:rFonts w:ascii="宋体" w:hAnsi="宋体" w:cs="新宋体" w:hint="eastAsia"/>
          <w:sz w:val="24"/>
          <w:szCs w:val="24"/>
        </w:rPr>
        <w:t>接受各单位的监督，按照招标文件及相关规范（办法）要求提交本项目的数据成果。对招标人提出的问题无条件进行修改完善，最终达到合格标准，通过各级验收。</w:t>
      </w:r>
    </w:p>
    <w:p w:rsidR="00B82FED" w:rsidRDefault="00B82FED" w:rsidP="00B82FED">
      <w:pPr>
        <w:spacing w:line="360" w:lineRule="auto"/>
        <w:ind w:firstLineChars="200" w:firstLine="480"/>
        <w:rPr>
          <w:rFonts w:ascii="宋体" w:hAnsi="宋体" w:cs="新宋体"/>
          <w:sz w:val="24"/>
          <w:szCs w:val="24"/>
        </w:rPr>
      </w:pPr>
      <w:r>
        <w:rPr>
          <w:rFonts w:ascii="宋体" w:hAnsi="宋体" w:cs="新宋体" w:hint="eastAsia"/>
          <w:kern w:val="0"/>
          <w:sz w:val="24"/>
          <w:szCs w:val="24"/>
        </w:rPr>
        <w:t>2、</w:t>
      </w:r>
      <w:r>
        <w:rPr>
          <w:rFonts w:ascii="宋体" w:hAnsi="宋体" w:cs="新宋体" w:hint="eastAsia"/>
          <w:sz w:val="24"/>
          <w:szCs w:val="24"/>
        </w:rPr>
        <w:t>提供服务期限承诺、质量承诺和售后服务承诺函等服务承诺的资料。</w:t>
      </w:r>
    </w:p>
    <w:p w:rsidR="00B82FED" w:rsidRDefault="00B82FED" w:rsidP="00B82FED">
      <w:pPr>
        <w:spacing w:line="360" w:lineRule="auto"/>
        <w:ind w:firstLineChars="200" w:firstLine="480"/>
        <w:rPr>
          <w:rFonts w:ascii="宋体" w:hAnsi="宋体" w:cs="新宋体"/>
          <w:b/>
          <w:bCs/>
          <w:kern w:val="0"/>
          <w:sz w:val="24"/>
          <w:szCs w:val="24"/>
        </w:rPr>
      </w:pPr>
      <w:r>
        <w:rPr>
          <w:rFonts w:ascii="宋体" w:hAnsi="宋体" w:cs="新宋体" w:hint="eastAsia"/>
          <w:kern w:val="0"/>
          <w:sz w:val="24"/>
          <w:szCs w:val="24"/>
        </w:rPr>
        <w:t>3、本项目为交钥匙工程。投标报价采用综合价方式，投标人的投标报价是指投标人完成</w:t>
      </w:r>
      <w:r>
        <w:rPr>
          <w:rFonts w:ascii="宋体" w:hAnsi="宋体" w:cs="仿宋_GB2312" w:hint="eastAsia"/>
          <w:color w:val="000000"/>
          <w:sz w:val="24"/>
          <w:szCs w:val="24"/>
          <w:shd w:val="clear" w:color="auto" w:fill="FFFFFF"/>
        </w:rPr>
        <w:t>许昌市东城区农村集体产权制度改革工作</w:t>
      </w:r>
      <w:r>
        <w:rPr>
          <w:rFonts w:ascii="宋体" w:hAnsi="宋体" w:cs="新宋体" w:hint="eastAsia"/>
          <w:kern w:val="0"/>
          <w:sz w:val="24"/>
          <w:szCs w:val="24"/>
        </w:rPr>
        <w:t>以及其他服务的价格。报价中应包括服务采购工作以及售后服务、培训等许昌市</w:t>
      </w:r>
      <w:r>
        <w:rPr>
          <w:rFonts w:ascii="宋体" w:hAnsi="宋体" w:cs="新宋体" w:hint="eastAsia"/>
          <w:kern w:val="0"/>
          <w:sz w:val="24"/>
          <w:szCs w:val="24"/>
          <w:u w:val="dotted"/>
        </w:rPr>
        <w:t>东城区</w:t>
      </w:r>
      <w:r>
        <w:rPr>
          <w:rFonts w:ascii="宋体" w:hAnsi="宋体" w:cs="新宋体" w:hint="eastAsia"/>
          <w:kern w:val="0"/>
          <w:sz w:val="24"/>
          <w:szCs w:val="24"/>
        </w:rPr>
        <w:t>农村工作局所需要的工作（含档案资料整理以及档案盒提供、公示确权、调查核实、数据录入系统、建立数据库、与上级数据库的数据导入衔接、建立台账、办事处村组及农户组织协调，等等工作）的全部费用。</w:t>
      </w:r>
    </w:p>
    <w:p w:rsidR="00B82FED" w:rsidRDefault="00B82FED" w:rsidP="00B82FED">
      <w:pPr>
        <w:spacing w:line="360" w:lineRule="auto"/>
        <w:ind w:firstLineChars="225" w:firstLine="540"/>
        <w:rPr>
          <w:rFonts w:ascii="宋体" w:hAnsi="宋体" w:cs="新宋体"/>
          <w:sz w:val="24"/>
          <w:szCs w:val="24"/>
        </w:rPr>
      </w:pPr>
      <w:r>
        <w:rPr>
          <w:rFonts w:ascii="宋体" w:hAnsi="宋体" w:cs="新宋体" w:hint="eastAsia"/>
          <w:kern w:val="0"/>
          <w:sz w:val="24"/>
          <w:szCs w:val="24"/>
        </w:rPr>
        <w:t>4、</w:t>
      </w:r>
      <w:r>
        <w:rPr>
          <w:rFonts w:ascii="宋体" w:hAnsi="宋体" w:cs="新宋体" w:hint="eastAsia"/>
          <w:sz w:val="24"/>
          <w:szCs w:val="24"/>
        </w:rPr>
        <w:t>因中标人自身原因，导致验收不合格，由中标人承担所有费用，直至验收合格。</w:t>
      </w:r>
    </w:p>
    <w:p w:rsidR="00B82FED" w:rsidRDefault="00B82FED" w:rsidP="00B82FED">
      <w:pPr>
        <w:spacing w:line="360" w:lineRule="auto"/>
        <w:ind w:firstLineChars="225" w:firstLine="540"/>
        <w:rPr>
          <w:rFonts w:ascii="宋体" w:hAnsi="宋体" w:cs="新宋体"/>
          <w:sz w:val="24"/>
          <w:szCs w:val="24"/>
        </w:rPr>
      </w:pPr>
      <w:r>
        <w:rPr>
          <w:rFonts w:ascii="宋体" w:hAnsi="宋体" w:cs="新宋体" w:hint="eastAsia"/>
          <w:kern w:val="0"/>
          <w:sz w:val="24"/>
          <w:szCs w:val="24"/>
        </w:rPr>
        <w:t>5、</w:t>
      </w:r>
      <w:r>
        <w:rPr>
          <w:rFonts w:ascii="宋体" w:hAnsi="宋体" w:cs="新宋体" w:hint="eastAsia"/>
          <w:sz w:val="24"/>
          <w:szCs w:val="24"/>
        </w:rPr>
        <w:t>投标人所使用的数据库软件，要能与国家、省、市数据库兼容，否则不予认可。</w:t>
      </w:r>
    </w:p>
    <w:p w:rsidR="00B82FED" w:rsidRDefault="00B82FED" w:rsidP="00B82FED">
      <w:pPr>
        <w:spacing w:line="360" w:lineRule="auto"/>
        <w:ind w:firstLineChars="225" w:firstLine="540"/>
        <w:rPr>
          <w:rFonts w:ascii="宋体" w:hAnsi="宋体" w:cs="新宋体"/>
          <w:sz w:val="24"/>
          <w:szCs w:val="24"/>
        </w:rPr>
      </w:pPr>
      <w:r>
        <w:rPr>
          <w:rFonts w:ascii="宋体" w:hAnsi="宋体" w:cs="新宋体" w:hint="eastAsia"/>
          <w:sz w:val="24"/>
          <w:szCs w:val="24"/>
        </w:rPr>
        <w:t>6、投标人承诺中标后在项目所在地成立项目部，技术人员的配置数量不低于25人且能满足本项目的服务内容要求；项目负责人及项目技术负责人须为本单位正式员工，并为本项目提供专职服务，每月在本项目的工作时间不得低于20天，项目负责人及项目技术负责人未经采购人同意不得更换（投标人须在电子投标文件中提供经项目负责人及项目技术负责人签字的承诺书扫描件）。</w:t>
      </w:r>
    </w:p>
    <w:p w:rsidR="00B82FED" w:rsidRDefault="00B82FED" w:rsidP="00B82FED">
      <w:pPr>
        <w:spacing w:line="360" w:lineRule="auto"/>
        <w:ind w:firstLineChars="225" w:firstLine="542"/>
        <w:rPr>
          <w:rFonts w:ascii="宋体" w:hAnsi="宋体"/>
          <w:color w:val="000000"/>
          <w:sz w:val="24"/>
          <w:szCs w:val="24"/>
        </w:rPr>
      </w:pPr>
      <w:r>
        <w:rPr>
          <w:rFonts w:ascii="宋体" w:hAnsi="宋体" w:hint="eastAsia"/>
          <w:b/>
          <w:color w:val="000000"/>
          <w:sz w:val="24"/>
          <w:szCs w:val="24"/>
        </w:rPr>
        <w:t>六、响应验收标准</w:t>
      </w:r>
    </w:p>
    <w:p w:rsidR="00B82FED" w:rsidRDefault="00B82FED" w:rsidP="00B82FED">
      <w:pPr>
        <w:tabs>
          <w:tab w:val="left" w:pos="7095"/>
        </w:tabs>
        <w:spacing w:line="360" w:lineRule="auto"/>
        <w:ind w:firstLineChars="200" w:firstLine="480"/>
        <w:contextualSpacing/>
        <w:rPr>
          <w:rFonts w:ascii="宋体" w:hAnsi="宋体" w:cs="宋体"/>
          <w:color w:val="000000"/>
          <w:kern w:val="0"/>
          <w:sz w:val="24"/>
          <w:szCs w:val="24"/>
          <w:lang w:val="zh-CN"/>
        </w:rPr>
      </w:pPr>
      <w:r>
        <w:rPr>
          <w:rFonts w:ascii="宋体" w:hAnsi="宋体" w:cs="宋体" w:hint="eastAsia"/>
          <w:sz w:val="24"/>
          <w:szCs w:val="24"/>
        </w:rPr>
        <w:t>符合国家、河南省、许昌市的政策、规范（办法）、技术标准要求等规定，确保通过国家、省、市相关部门的核查及验收。</w:t>
      </w:r>
    </w:p>
    <w:p w:rsidR="00B82FED" w:rsidRDefault="00B82FED" w:rsidP="00B82FED">
      <w:pPr>
        <w:pStyle w:val="2"/>
        <w:adjustRightInd/>
        <w:snapToGrid/>
        <w:ind w:leftChars="0" w:left="0" w:firstLine="482"/>
        <w:rPr>
          <w:rFonts w:ascii="宋体" w:eastAsia="宋体" w:hAnsi="宋体" w:cs="宋体"/>
          <w:b/>
          <w:bCs/>
          <w:color w:val="000000"/>
          <w:sz w:val="24"/>
          <w:szCs w:val="24"/>
          <w:shd w:val="clear" w:color="auto" w:fill="FFFFFF"/>
        </w:rPr>
      </w:pPr>
      <w:r>
        <w:rPr>
          <w:rFonts w:ascii="宋体" w:eastAsia="宋体" w:hAnsi="宋体" w:cs="宋体" w:hint="eastAsia"/>
          <w:b/>
          <w:bCs/>
          <w:color w:val="000000"/>
          <w:sz w:val="24"/>
          <w:szCs w:val="24"/>
          <w:shd w:val="clear" w:color="auto" w:fill="FFFFFF"/>
        </w:rPr>
        <w:t>七、报价</w:t>
      </w:r>
    </w:p>
    <w:p w:rsidR="00B82FED" w:rsidRDefault="00B82FED" w:rsidP="00B82FED">
      <w:pPr>
        <w:pStyle w:val="2"/>
        <w:tabs>
          <w:tab w:val="left" w:pos="732"/>
        </w:tabs>
        <w:adjustRightInd/>
        <w:snapToGrid/>
        <w:ind w:leftChars="0" w:left="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我单位承诺按照招标文件要求报价。</w:t>
      </w:r>
    </w:p>
    <w:p w:rsidR="00B82FED" w:rsidRDefault="00B82FED" w:rsidP="00B82FED">
      <w:pPr>
        <w:widowControl/>
        <w:numPr>
          <w:ilvl w:val="0"/>
          <w:numId w:val="2"/>
        </w:numPr>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资金支付</w:t>
      </w:r>
    </w:p>
    <w:p w:rsidR="00B82FED" w:rsidRDefault="00B82FED" w:rsidP="00B82FED">
      <w:pPr>
        <w:pStyle w:val="2"/>
        <w:kinsoku w:val="0"/>
        <w:overflowPunct w:val="0"/>
        <w:autoSpaceDE w:val="0"/>
        <w:autoSpaceDN w:val="0"/>
        <w:adjustRightInd/>
        <w:snapToGrid/>
        <w:ind w:leftChars="0" w:left="0" w:firstLineChars="0" w:firstLine="0"/>
        <w:rPr>
          <w:rFonts w:ascii="宋体" w:eastAsia="宋体" w:hAnsi="宋体" w:cs="宋体"/>
          <w:sz w:val="24"/>
          <w:szCs w:val="24"/>
        </w:rPr>
      </w:pPr>
      <w:r>
        <w:rPr>
          <w:rFonts w:hint="eastAsia"/>
        </w:rPr>
        <w:t xml:space="preserve">   </w:t>
      </w:r>
      <w:r>
        <w:rPr>
          <w:rFonts w:ascii="宋体" w:eastAsia="宋体" w:hAnsi="宋体" w:cs="宋体" w:hint="eastAsia"/>
          <w:sz w:val="24"/>
          <w:szCs w:val="24"/>
        </w:rPr>
        <w:t>我单位响应采购人资金支付方式：</w:t>
      </w:r>
    </w:p>
    <w:p w:rsidR="00B82FED" w:rsidRDefault="00B82FED" w:rsidP="00B82FED">
      <w:pPr>
        <w:pStyle w:val="2"/>
        <w:kinsoku w:val="0"/>
        <w:overflowPunct w:val="0"/>
        <w:autoSpaceDE w:val="0"/>
        <w:autoSpaceDN w:val="0"/>
        <w:adjustRightInd/>
        <w:snapToGrid/>
        <w:ind w:leftChars="0" w:left="0" w:firstLine="480"/>
        <w:rPr>
          <w:rFonts w:ascii="宋体" w:eastAsia="宋体" w:hAnsi="宋体" w:cs="宋体"/>
          <w:bCs/>
          <w:color w:val="000000"/>
          <w:sz w:val="24"/>
          <w:szCs w:val="24"/>
        </w:rPr>
      </w:pPr>
      <w:r>
        <w:rPr>
          <w:rFonts w:ascii="宋体" w:eastAsia="宋体" w:hAnsi="宋体" w:cs="宋体" w:hint="eastAsia"/>
          <w:bCs/>
          <w:color w:val="000000"/>
          <w:sz w:val="24"/>
          <w:szCs w:val="24"/>
        </w:rPr>
        <w:lastRenderedPageBreak/>
        <w:t>1、支付方式：银行转账</w:t>
      </w:r>
    </w:p>
    <w:p w:rsidR="00B82FED" w:rsidRDefault="00B82FED" w:rsidP="00B82FED">
      <w:pPr>
        <w:widowControl/>
        <w:shd w:val="clear" w:color="auto" w:fill="FFFFFF"/>
        <w:kinsoku w:val="0"/>
        <w:overflowPunct w:val="0"/>
        <w:autoSpaceDE w:val="0"/>
        <w:autoSpaceDN w:val="0"/>
        <w:spacing w:line="360" w:lineRule="auto"/>
        <w:ind w:firstLineChars="200" w:firstLine="480"/>
        <w:contextualSpacing/>
        <w:rPr>
          <w:rFonts w:ascii="宋体" w:hAnsi="宋体" w:cs="仿宋_GB2312"/>
          <w:color w:val="000000"/>
          <w:sz w:val="24"/>
          <w:szCs w:val="24"/>
          <w:shd w:val="clear" w:color="auto" w:fill="FFFFFF"/>
        </w:rPr>
      </w:pPr>
      <w:r>
        <w:rPr>
          <w:rFonts w:ascii="宋体" w:hAnsi="宋体" w:cs="宋体" w:hint="eastAsia"/>
          <w:bCs/>
          <w:color w:val="000000"/>
          <w:kern w:val="0"/>
          <w:sz w:val="24"/>
          <w:szCs w:val="24"/>
        </w:rPr>
        <w:t>2、支付时间及条件：全区清产核资完成后支付中标价的40%，完成成果报告档案整理移交后支付至中标价的90%，剩余10%质保金待验收合格质保期满一年后一次性付清。</w:t>
      </w:r>
    </w:p>
    <w:p w:rsidR="00B82FED" w:rsidRDefault="00B82FED" w:rsidP="00B82FED">
      <w:pPr>
        <w:spacing w:line="360" w:lineRule="auto"/>
        <w:jc w:val="left"/>
        <w:rPr>
          <w:rFonts w:ascii="宋体" w:hAnsi="宋体" w:cs="宋体"/>
          <w:sz w:val="24"/>
          <w:szCs w:val="24"/>
        </w:rPr>
      </w:pPr>
      <w:r>
        <w:rPr>
          <w:rFonts w:ascii="宋体" w:hAnsi="宋体" w:hint="eastAsia"/>
          <w:b/>
          <w:bCs/>
          <w:sz w:val="24"/>
          <w:szCs w:val="24"/>
        </w:rPr>
        <w:t xml:space="preserve">    九、</w:t>
      </w:r>
      <w:r>
        <w:rPr>
          <w:rFonts w:ascii="宋体" w:hAnsi="宋体" w:cs="宋体" w:hint="eastAsia"/>
          <w:b/>
          <w:bCs/>
          <w:sz w:val="24"/>
          <w:szCs w:val="24"/>
        </w:rPr>
        <w:t>工作人员承诺:  </w:t>
      </w:r>
      <w:r>
        <w:rPr>
          <w:rFonts w:ascii="宋体" w:hAnsi="宋体" w:cs="宋体" w:hint="eastAsia"/>
          <w:sz w:val="24"/>
          <w:szCs w:val="24"/>
        </w:rPr>
        <w:t>  </w:t>
      </w:r>
    </w:p>
    <w:p w:rsidR="00B82FED" w:rsidRDefault="00B82FED" w:rsidP="00B82FED">
      <w:pPr>
        <w:spacing w:line="360" w:lineRule="auto"/>
        <w:jc w:val="left"/>
        <w:rPr>
          <w:rFonts w:ascii="宋体" w:hAnsi="宋体" w:cs="宋体"/>
          <w:sz w:val="24"/>
          <w:szCs w:val="24"/>
        </w:rPr>
      </w:pPr>
      <w:r>
        <w:rPr>
          <w:rFonts w:ascii="宋体" w:hAnsi="宋体" w:cs="宋体" w:hint="eastAsia"/>
          <w:sz w:val="24"/>
          <w:szCs w:val="24"/>
        </w:rPr>
        <w:t>  我单位承诺在合同履行中，确保准确、高效、规范。 </w:t>
      </w:r>
    </w:p>
    <w:p w:rsidR="00B82FED" w:rsidRDefault="00B82FED" w:rsidP="00B82FED">
      <w:pPr>
        <w:spacing w:line="360" w:lineRule="auto"/>
        <w:jc w:val="left"/>
        <w:rPr>
          <w:rFonts w:ascii="宋体" w:hAnsi="宋体"/>
          <w:b/>
          <w:bCs/>
          <w:sz w:val="24"/>
          <w:szCs w:val="24"/>
        </w:rPr>
      </w:pPr>
      <w:r>
        <w:rPr>
          <w:rFonts w:ascii="宋体" w:hAnsi="宋体" w:cs="宋体" w:hint="eastAsia"/>
          <w:sz w:val="24"/>
          <w:szCs w:val="24"/>
        </w:rPr>
        <w:t xml:space="preserve">   </w:t>
      </w:r>
      <w:r>
        <w:rPr>
          <w:rFonts w:ascii="宋体" w:hAnsi="宋体" w:cs="宋体" w:hint="eastAsia"/>
          <w:b/>
          <w:bCs/>
          <w:sz w:val="24"/>
          <w:szCs w:val="24"/>
        </w:rPr>
        <w:t xml:space="preserve"> </w:t>
      </w:r>
      <w:r>
        <w:rPr>
          <w:rFonts w:ascii="宋体" w:hAnsi="宋体" w:cs="宋体" w:hint="eastAsia"/>
          <w:sz w:val="24"/>
          <w:szCs w:val="24"/>
        </w:rPr>
        <w:t>同时承诺我公司在投标文件中所配备的项目组人员不变。</w:t>
      </w:r>
    </w:p>
    <w:p w:rsidR="00B82FED" w:rsidRDefault="00B82FED" w:rsidP="00B82FED">
      <w:pPr>
        <w:spacing w:line="360" w:lineRule="auto"/>
        <w:ind w:firstLineChars="147" w:firstLine="354"/>
        <w:rPr>
          <w:rFonts w:ascii="宋体" w:hAnsi="宋体"/>
          <w:b/>
          <w:bCs/>
          <w:sz w:val="24"/>
          <w:szCs w:val="24"/>
        </w:rPr>
      </w:pPr>
      <w:r>
        <w:rPr>
          <w:rFonts w:ascii="宋体" w:hAnsi="宋体" w:hint="eastAsia"/>
          <w:b/>
          <w:bCs/>
          <w:sz w:val="24"/>
          <w:szCs w:val="24"/>
        </w:rPr>
        <w:t xml:space="preserve"> 十、规范执业、确保服务质量</w:t>
      </w:r>
    </w:p>
    <w:p w:rsidR="00B82FED" w:rsidRDefault="00B82FED" w:rsidP="00B82FED">
      <w:pPr>
        <w:spacing w:line="360" w:lineRule="auto"/>
        <w:rPr>
          <w:rFonts w:ascii="宋体" w:hAnsi="宋体"/>
          <w:bCs/>
          <w:sz w:val="24"/>
          <w:szCs w:val="24"/>
        </w:rPr>
      </w:pPr>
      <w:r>
        <w:rPr>
          <w:rFonts w:ascii="宋体" w:hAnsi="宋体" w:hint="eastAsia"/>
          <w:b/>
          <w:sz w:val="24"/>
          <w:szCs w:val="24"/>
        </w:rPr>
        <w:t xml:space="preserve">   （1）</w:t>
      </w:r>
      <w:r>
        <w:rPr>
          <w:rFonts w:ascii="宋体" w:hAnsi="宋体" w:hint="eastAsia"/>
          <w:bCs/>
          <w:sz w:val="24"/>
          <w:szCs w:val="24"/>
        </w:rPr>
        <w:t>依据本项目招标文件要求，</w:t>
      </w:r>
      <w:proofErr w:type="gramStart"/>
      <w:r>
        <w:rPr>
          <w:rFonts w:ascii="宋体" w:hAnsi="宋体" w:hint="eastAsia"/>
          <w:bCs/>
          <w:sz w:val="24"/>
          <w:szCs w:val="24"/>
        </w:rPr>
        <w:t>如若我</w:t>
      </w:r>
      <w:proofErr w:type="gramEnd"/>
      <w:r>
        <w:rPr>
          <w:rFonts w:ascii="宋体" w:hAnsi="宋体" w:hint="eastAsia"/>
          <w:bCs/>
          <w:sz w:val="24"/>
          <w:szCs w:val="24"/>
        </w:rPr>
        <w:t>公司中标服务于该项目，我公司将确保质量达到：合法、准确、规范、全面、真实。</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我公司已建立健全了企事业单位各类审计业务管理制度，并依据《中华人民共和国招投标法》、《中华人民共和国审计法》及其它有关规定，我公司将以上述执业规则为中心，严格依据国家和地方现行规范、规程和法规组织审计工作，确保审核工作质量。</w:t>
      </w:r>
    </w:p>
    <w:p w:rsidR="00B82FED" w:rsidRDefault="00B82FED" w:rsidP="00B82FED">
      <w:pPr>
        <w:spacing w:line="360" w:lineRule="auto"/>
        <w:ind w:firstLineChars="147" w:firstLine="354"/>
        <w:rPr>
          <w:rFonts w:ascii="宋体" w:hAnsi="宋体"/>
          <w:b/>
          <w:bCs/>
          <w:sz w:val="24"/>
          <w:szCs w:val="24"/>
        </w:rPr>
      </w:pPr>
      <w:r>
        <w:rPr>
          <w:rFonts w:ascii="宋体" w:hAnsi="宋体" w:cs="宋体" w:hint="eastAsia"/>
          <w:b/>
          <w:bCs/>
          <w:sz w:val="24"/>
          <w:szCs w:val="24"/>
        </w:rPr>
        <w:t>（2）审计工作</w:t>
      </w:r>
      <w:r>
        <w:rPr>
          <w:rFonts w:ascii="宋体" w:hAnsi="宋体" w:hint="eastAsia"/>
          <w:b/>
          <w:bCs/>
          <w:sz w:val="24"/>
          <w:szCs w:val="24"/>
        </w:rPr>
        <w:t>执业纪律细则</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①不准接受被审核单位安排的单方宴请；</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②不准无偿使用被审核单位的交通、通讯工具；</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③不准参加被审核单位安排的旅游、娱乐和联欢等活动；</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④不准索贿和收受影响公正执业的礼物和钱财或利用职权向被审核单位吃、拿、卡、要；</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⑤不准刁难被审核单位或与被审核单位串通一气坑害业主的利益；</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⑥不准向被审核单位推销与所审计的工程项目有关的材料、器具、物品等；</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⑦不准与被审核单位发生其他影响公正执业的事件；</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⑧不准在审核工作中有欺诈、伪造、作假等行为。</w:t>
      </w:r>
    </w:p>
    <w:p w:rsidR="00B82FED" w:rsidRDefault="00B82FED" w:rsidP="00B82FED">
      <w:pPr>
        <w:spacing w:line="360" w:lineRule="auto"/>
        <w:ind w:firstLineChars="147" w:firstLine="354"/>
        <w:rPr>
          <w:rFonts w:ascii="宋体" w:hAnsi="宋体"/>
          <w:sz w:val="24"/>
          <w:szCs w:val="24"/>
        </w:rPr>
      </w:pPr>
      <w:r>
        <w:rPr>
          <w:rFonts w:ascii="宋体" w:hAnsi="宋体" w:cs="宋体" w:hint="eastAsia"/>
          <w:b/>
          <w:bCs/>
          <w:sz w:val="24"/>
          <w:szCs w:val="24"/>
        </w:rPr>
        <w:t>（3）参与审计</w:t>
      </w:r>
      <w:r>
        <w:rPr>
          <w:rFonts w:ascii="宋体" w:hAnsi="宋体" w:hint="eastAsia"/>
          <w:b/>
          <w:bCs/>
          <w:sz w:val="24"/>
          <w:szCs w:val="24"/>
        </w:rPr>
        <w:t>服务人员职业道德行为规范</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①遵照国家法律、法规及有关规定，维护国家、社会公众及审计项目中各行为主体的利益。</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②遵守“独立、客观、公正”的原则，诚实守信，尽职尽责，不得有欺诈、伪造、作假等行为。</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lastRenderedPageBreak/>
        <w:t>③对重大审核事项要虚心听取各方意见，做好沟通和协调工作，使</w:t>
      </w:r>
      <w:proofErr w:type="gramStart"/>
      <w:r>
        <w:rPr>
          <w:rFonts w:ascii="宋体" w:hAnsi="宋体" w:hint="eastAsia"/>
          <w:sz w:val="24"/>
          <w:szCs w:val="24"/>
        </w:rPr>
        <w:t>其达成</w:t>
      </w:r>
      <w:proofErr w:type="gramEnd"/>
      <w:r>
        <w:rPr>
          <w:rFonts w:ascii="宋体" w:hAnsi="宋体" w:hint="eastAsia"/>
          <w:sz w:val="24"/>
          <w:szCs w:val="24"/>
        </w:rPr>
        <w:t>共识后提出审计及咨询意见。</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④廉洁自律，不得索贿和收受影响公正执业的礼物和钱财，不得利用工作之便谋取其他不正当的利益。</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⑤知悉客户的技术和商务秘密，具有保密义务。</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⑥审计人员与委托方或被审核方有利害关系的应当回避。</w:t>
      </w:r>
    </w:p>
    <w:p w:rsidR="00B82FED" w:rsidRDefault="00B82FED" w:rsidP="00B82FED">
      <w:pPr>
        <w:spacing w:line="360" w:lineRule="auto"/>
        <w:ind w:firstLineChars="200" w:firstLine="480"/>
        <w:rPr>
          <w:rFonts w:ascii="宋体" w:hAnsi="宋体"/>
          <w:sz w:val="24"/>
          <w:szCs w:val="24"/>
        </w:rPr>
      </w:pPr>
      <w:r>
        <w:rPr>
          <w:rFonts w:ascii="宋体" w:hAnsi="宋体" w:hint="eastAsia"/>
          <w:sz w:val="24"/>
          <w:szCs w:val="24"/>
        </w:rPr>
        <w:t>⑦接受国家和行业、委托方对其职业道德的监管和检查。</w:t>
      </w:r>
    </w:p>
    <w:p w:rsidR="00B82FED" w:rsidRDefault="00B82FED" w:rsidP="00B82FED">
      <w:pPr>
        <w:numPr>
          <w:ilvl w:val="0"/>
          <w:numId w:val="3"/>
        </w:numPr>
        <w:spacing w:line="360" w:lineRule="auto"/>
        <w:rPr>
          <w:rFonts w:ascii="宋体" w:hAnsi="宋体"/>
          <w:color w:val="000000"/>
          <w:sz w:val="24"/>
          <w:szCs w:val="24"/>
        </w:rPr>
      </w:pPr>
      <w:r>
        <w:rPr>
          <w:rFonts w:ascii="宋体" w:hAnsi="宋体" w:hint="eastAsia"/>
          <w:color w:val="000000"/>
          <w:sz w:val="24"/>
          <w:szCs w:val="24"/>
        </w:rPr>
        <w:t>若我公司中标，保证自行完成全部工作内容，绝不分包与转包，若发现，贵单位有权终止合同，因此而产生的一切损失由我公司负责，并且贵单位有权向我公司提出索赔。</w:t>
      </w:r>
    </w:p>
    <w:p w:rsidR="00B82FED" w:rsidRDefault="00B82FED" w:rsidP="00B82FED">
      <w:pPr>
        <w:pStyle w:val="2"/>
        <w:numPr>
          <w:ilvl w:val="0"/>
          <w:numId w:val="4"/>
        </w:numPr>
        <w:ind w:leftChars="0" w:left="361" w:firstLine="482"/>
        <w:rPr>
          <w:rFonts w:ascii="宋体" w:eastAsia="宋体" w:hAnsi="宋体" w:cs="宋体"/>
          <w:kern w:val="2"/>
          <w:sz w:val="24"/>
          <w:szCs w:val="24"/>
        </w:rPr>
      </w:pPr>
      <w:r>
        <w:rPr>
          <w:rFonts w:ascii="宋体" w:eastAsia="宋体" w:hAnsi="宋体" w:cs="宋体" w:hint="eastAsia"/>
          <w:b/>
          <w:bCs/>
          <w:kern w:val="2"/>
          <w:sz w:val="24"/>
          <w:szCs w:val="24"/>
        </w:rPr>
        <w:t>我方承诺：</w:t>
      </w:r>
      <w:r>
        <w:rPr>
          <w:rFonts w:ascii="宋体" w:eastAsia="宋体" w:hAnsi="宋体" w:cs="宋体" w:hint="eastAsia"/>
          <w:kern w:val="2"/>
          <w:sz w:val="24"/>
          <w:szCs w:val="24"/>
        </w:rPr>
        <w:t>根据本项目的工作内容，制定售后服务方案，</w:t>
      </w:r>
      <w:proofErr w:type="gramStart"/>
      <w:r>
        <w:rPr>
          <w:rFonts w:ascii="宋体" w:eastAsia="宋体" w:hAnsi="宋体" w:cs="宋体" w:hint="eastAsia"/>
          <w:kern w:val="2"/>
          <w:sz w:val="24"/>
          <w:szCs w:val="24"/>
        </w:rPr>
        <w:t>维保及</w:t>
      </w:r>
      <w:proofErr w:type="gramEnd"/>
      <w:r>
        <w:rPr>
          <w:rFonts w:ascii="宋体" w:eastAsia="宋体" w:hAnsi="宋体" w:cs="宋体" w:hint="eastAsia"/>
          <w:kern w:val="2"/>
          <w:sz w:val="24"/>
          <w:szCs w:val="24"/>
        </w:rPr>
        <w:t>售后服务方案内容切实有效，服务及承诺及时，售后服务计划、服务体系、关键技术向需求方开放</w:t>
      </w:r>
      <w:r>
        <w:rPr>
          <w:rFonts w:ascii="宋体" w:eastAsia="宋体" w:hAnsi="宋体" w:cs="宋体" w:hint="eastAsia"/>
          <w:b/>
          <w:bCs/>
          <w:kern w:val="2"/>
          <w:sz w:val="24"/>
          <w:szCs w:val="24"/>
        </w:rPr>
        <w:t>（上述服务方案详见技术方案）; 同时我方保证售后服务响应时间为1个工作日内</w:t>
      </w:r>
      <w:r>
        <w:rPr>
          <w:rFonts w:ascii="宋体" w:eastAsia="宋体" w:hAnsi="宋体" w:cs="宋体" w:hint="eastAsia"/>
          <w:kern w:val="2"/>
          <w:sz w:val="24"/>
          <w:szCs w:val="24"/>
        </w:rPr>
        <w:t>。</w:t>
      </w:r>
    </w:p>
    <w:p w:rsidR="00B82FED" w:rsidRDefault="00B82FED" w:rsidP="00B82FED">
      <w:pPr>
        <w:spacing w:line="360" w:lineRule="auto"/>
        <w:jc w:val="left"/>
        <w:rPr>
          <w:rFonts w:ascii="宋体" w:hAnsi="宋体" w:cs="宋体"/>
          <w:b/>
          <w:bCs/>
          <w:sz w:val="24"/>
          <w:szCs w:val="24"/>
        </w:rPr>
      </w:pPr>
      <w:r>
        <w:rPr>
          <w:rFonts w:ascii="宋体" w:hAnsi="宋体" w:cs="宋体" w:hint="eastAsia"/>
          <w:b/>
          <w:bCs/>
          <w:sz w:val="24"/>
          <w:szCs w:val="24"/>
        </w:rPr>
        <w:t xml:space="preserve">    十二、其他服务承诺及优惠措施</w:t>
      </w:r>
    </w:p>
    <w:p w:rsidR="00B82FED" w:rsidRDefault="00B82FED" w:rsidP="00B82FED">
      <w:pPr>
        <w:spacing w:line="360" w:lineRule="auto"/>
        <w:jc w:val="left"/>
        <w:rPr>
          <w:rFonts w:ascii="宋体" w:hAnsi="宋体" w:cs="宋体"/>
          <w:sz w:val="24"/>
          <w:szCs w:val="24"/>
        </w:rPr>
      </w:pPr>
      <w:r>
        <w:rPr>
          <w:rFonts w:ascii="宋体" w:hAnsi="宋体" w:cs="宋体" w:hint="eastAsia"/>
          <w:sz w:val="24"/>
          <w:szCs w:val="24"/>
        </w:rPr>
        <w:t xml:space="preserve">    1、我公司承诺针对此项目设有专人负责该审计业务。在此项评审业务结束前，我公司承诺设立专门的评审小组，全力服务于招标人。以刘黎明为主要负责人，并承诺评审组成员均为理论基础扎实，审计经验丰富的技术成员，且都是经过严格筛选选拔的成员。</w:t>
      </w:r>
    </w:p>
    <w:p w:rsidR="00B82FED" w:rsidRDefault="00B82FED" w:rsidP="00B82FED">
      <w:pPr>
        <w:pStyle w:val="a7"/>
        <w:widowControl/>
        <w:shd w:val="clear" w:color="auto" w:fill="FFFFFF"/>
        <w:tabs>
          <w:tab w:val="left" w:pos="397"/>
        </w:tabs>
        <w:spacing w:line="360" w:lineRule="auto"/>
        <w:jc w:val="left"/>
        <w:rPr>
          <w:rFonts w:ascii="宋体" w:hAnsi="宋体" w:cs="宋体"/>
        </w:rPr>
      </w:pPr>
      <w:r>
        <w:rPr>
          <w:rFonts w:ascii="宋体" w:hAnsi="宋体" w:cs="宋体" w:hint="eastAsia"/>
        </w:rPr>
        <w:t xml:space="preserve">    2、针对此项目，我公司承诺在服务期内，除提供最优报价外，根据项目评审情况，还可缩短提交报告期限，反映速度加快、提供工作中间环节数据、提供审计成果外的附加分析、风险预测和预防措施建议。</w:t>
      </w:r>
    </w:p>
    <w:p w:rsidR="00B82FED" w:rsidRDefault="00B82FED" w:rsidP="00B82FED">
      <w:pPr>
        <w:pStyle w:val="a7"/>
        <w:widowControl/>
        <w:numPr>
          <w:ilvl w:val="0"/>
          <w:numId w:val="5"/>
        </w:numPr>
        <w:shd w:val="clear" w:color="auto" w:fill="FFFFFF"/>
        <w:spacing w:line="360" w:lineRule="auto"/>
        <w:ind w:left="420" w:hanging="420"/>
        <w:rPr>
          <w:rFonts w:ascii="宋体" w:hAnsi="宋体" w:cs="宋体"/>
        </w:rPr>
      </w:pPr>
      <w:r>
        <w:rPr>
          <w:rFonts w:ascii="宋体" w:hAnsi="宋体" w:cs="宋体" w:hint="eastAsia"/>
        </w:rPr>
        <w:t>我公司</w:t>
      </w:r>
      <w:proofErr w:type="gramStart"/>
      <w:r>
        <w:rPr>
          <w:rFonts w:ascii="宋体" w:hAnsi="宋体" w:cs="宋体" w:hint="eastAsia"/>
        </w:rPr>
        <w:t>隶属中隆集团</w:t>
      </w:r>
      <w:proofErr w:type="gramEnd"/>
      <w:r>
        <w:rPr>
          <w:rFonts w:ascii="宋体" w:hAnsi="宋体" w:cs="宋体" w:hint="eastAsia"/>
        </w:rPr>
        <w:t>，旗下有资产评估、房产评估、土地评估等子公司，如有外延项目，我公司均可提供最优价格及服务。</w:t>
      </w:r>
    </w:p>
    <w:p w:rsidR="00B82FED" w:rsidRDefault="00B82FED" w:rsidP="00B82FED">
      <w:pPr>
        <w:autoSpaceDE w:val="0"/>
        <w:autoSpaceDN w:val="0"/>
        <w:adjustRightInd w:val="0"/>
        <w:spacing w:line="360" w:lineRule="auto"/>
        <w:jc w:val="center"/>
        <w:rPr>
          <w:rFonts w:ascii="宋体" w:hAnsi="宋体"/>
          <w:b/>
          <w:bCs/>
          <w:color w:val="000000"/>
          <w:sz w:val="24"/>
          <w:szCs w:val="24"/>
        </w:rPr>
      </w:pPr>
    </w:p>
    <w:p w:rsidR="00B82FED" w:rsidRDefault="00B82FED" w:rsidP="00B82FED">
      <w:pPr>
        <w:autoSpaceDE w:val="0"/>
        <w:autoSpaceDN w:val="0"/>
        <w:adjustRightInd w:val="0"/>
        <w:spacing w:line="360" w:lineRule="auto"/>
        <w:jc w:val="center"/>
        <w:rPr>
          <w:rFonts w:ascii="宋体" w:hAnsi="宋体"/>
          <w:b/>
          <w:bCs/>
          <w:color w:val="000000"/>
          <w:sz w:val="24"/>
          <w:szCs w:val="24"/>
        </w:rPr>
      </w:pPr>
    </w:p>
    <w:p w:rsidR="00B82FED" w:rsidRDefault="00B82FED" w:rsidP="00B82FED">
      <w:pPr>
        <w:autoSpaceDE w:val="0"/>
        <w:autoSpaceDN w:val="0"/>
        <w:adjustRightInd w:val="0"/>
        <w:spacing w:line="360" w:lineRule="auto"/>
        <w:rPr>
          <w:rFonts w:ascii="宋体" w:hAnsi="宋体" w:cs="宋体"/>
          <w:sz w:val="24"/>
          <w:szCs w:val="24"/>
          <w:lang w:val="zh-CN"/>
        </w:rPr>
      </w:pPr>
      <w:r>
        <w:rPr>
          <w:rFonts w:ascii="宋体" w:hAnsi="宋体" w:hint="eastAsia"/>
          <w:b/>
          <w:bCs/>
          <w:color w:val="000000"/>
          <w:sz w:val="24"/>
          <w:szCs w:val="24"/>
        </w:rPr>
        <w:tab/>
        <w:t xml:space="preserve"> </w:t>
      </w:r>
      <w:r>
        <w:rPr>
          <w:rFonts w:ascii="宋体" w:hAnsi="宋体" w:cs="宋体" w:hint="eastAsia"/>
          <w:sz w:val="24"/>
          <w:szCs w:val="24"/>
          <w:lang w:val="zh-CN"/>
        </w:rPr>
        <w:t>投标人（公章）：</w:t>
      </w:r>
      <w:proofErr w:type="gramStart"/>
      <w:r>
        <w:rPr>
          <w:rFonts w:ascii="宋体" w:hAnsi="宋体" w:cs="宋体" w:hint="eastAsia"/>
          <w:sz w:val="24"/>
          <w:szCs w:val="24"/>
          <w:u w:val="single"/>
          <w:lang w:val="zh-CN"/>
        </w:rPr>
        <w:t>河南省佳合会计师</w:t>
      </w:r>
      <w:proofErr w:type="gramEnd"/>
      <w:r>
        <w:rPr>
          <w:rFonts w:ascii="宋体" w:hAnsi="宋体" w:cs="宋体" w:hint="eastAsia"/>
          <w:sz w:val="24"/>
          <w:szCs w:val="24"/>
          <w:u w:val="single"/>
          <w:lang w:val="zh-CN"/>
        </w:rPr>
        <w:t>事务所有限公司</w:t>
      </w:r>
    </w:p>
    <w:p w:rsidR="00B82FED" w:rsidRDefault="00B82FED" w:rsidP="00B82FED">
      <w:pPr>
        <w:tabs>
          <w:tab w:val="left" w:pos="1091"/>
        </w:tabs>
        <w:autoSpaceDE w:val="0"/>
        <w:autoSpaceDN w:val="0"/>
        <w:adjustRightInd w:val="0"/>
        <w:spacing w:line="360" w:lineRule="auto"/>
        <w:ind w:firstLineChars="200" w:firstLine="480"/>
        <w:jc w:val="left"/>
        <w:rPr>
          <w:rFonts w:ascii="宋体" w:hAnsi="宋体"/>
          <w:b/>
          <w:bCs/>
          <w:color w:val="000000"/>
          <w:sz w:val="24"/>
          <w:szCs w:val="24"/>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r>
        <w:rPr>
          <w:rFonts w:ascii="宋体" w:hAnsi="宋体" w:cs="宋体" w:hint="eastAsia"/>
          <w:sz w:val="24"/>
          <w:szCs w:val="24"/>
          <w:u w:val="single"/>
        </w:rPr>
        <w:t xml:space="preserve">                 </w:t>
      </w:r>
    </w:p>
    <w:p w:rsidR="00B82FED" w:rsidRDefault="00B82FED" w:rsidP="00B82FED">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lang w:val="zh-CN"/>
        </w:rPr>
        <w:t>日期：</w:t>
      </w:r>
      <w:r>
        <w:rPr>
          <w:rFonts w:ascii="宋体" w:hAnsi="宋体" w:cs="宋体" w:hint="eastAsia"/>
          <w:sz w:val="24"/>
          <w:szCs w:val="24"/>
        </w:rPr>
        <w:t>2018 年 10 月 16 日</w:t>
      </w:r>
    </w:p>
    <w:p w:rsidR="00B82FED" w:rsidRDefault="00B82FED">
      <w:r>
        <w:rPr>
          <w:noProof/>
        </w:rPr>
        <w:lastRenderedPageBreak/>
        <w:drawing>
          <wp:inline distT="0" distB="0" distL="0" distR="0">
            <wp:extent cx="5426605" cy="7496175"/>
            <wp:effectExtent l="19050" t="0" r="26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426605" cy="7496175"/>
                    </a:xfrm>
                    <a:prstGeom prst="rect">
                      <a:avLst/>
                    </a:prstGeom>
                    <a:noFill/>
                    <a:ln w="9525">
                      <a:noFill/>
                      <a:miter lim="800000"/>
                      <a:headEnd/>
                      <a:tailEnd/>
                    </a:ln>
                  </pic:spPr>
                </pic:pic>
              </a:graphicData>
            </a:graphic>
          </wp:inline>
        </w:drawing>
      </w:r>
      <w:r>
        <w:rPr>
          <w:noProof/>
        </w:rPr>
        <w:lastRenderedPageBreak/>
        <w:drawing>
          <wp:inline distT="0" distB="0" distL="0" distR="0">
            <wp:extent cx="5325953" cy="7534275"/>
            <wp:effectExtent l="19050" t="0" r="8047"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325953" cy="7534275"/>
                    </a:xfrm>
                    <a:prstGeom prst="rect">
                      <a:avLst/>
                    </a:prstGeom>
                    <a:noFill/>
                    <a:ln w="9525">
                      <a:noFill/>
                      <a:miter lim="800000"/>
                      <a:headEnd/>
                      <a:tailEnd/>
                    </a:ln>
                  </pic:spPr>
                </pic:pic>
              </a:graphicData>
            </a:graphic>
          </wp:inline>
        </w:drawing>
      </w:r>
    </w:p>
    <w:p w:rsidR="00B82FED" w:rsidRDefault="00B82FED">
      <w:pPr>
        <w:widowControl/>
        <w:jc w:val="left"/>
      </w:pPr>
      <w:r>
        <w:br w:type="page"/>
      </w:r>
    </w:p>
    <w:p w:rsidR="001A427C" w:rsidRPr="007361D9" w:rsidRDefault="001A427C" w:rsidP="001A427C">
      <w:pPr>
        <w:widowControl/>
        <w:spacing w:before="100" w:beforeAutospacing="1" w:after="100" w:afterAutospacing="1" w:line="360" w:lineRule="auto"/>
        <w:jc w:val="center"/>
        <w:rPr>
          <w:rFonts w:ascii="宋体" w:hAnsi="宋体"/>
          <w:sz w:val="28"/>
          <w:szCs w:val="28"/>
        </w:rPr>
      </w:pPr>
      <w:r w:rsidRPr="007361D9">
        <w:rPr>
          <w:rFonts w:ascii="宋体" w:hAnsi="宋体" w:hint="eastAsia"/>
          <w:b/>
          <w:bCs/>
          <w:color w:val="000000"/>
          <w:sz w:val="28"/>
          <w:szCs w:val="28"/>
        </w:rPr>
        <w:lastRenderedPageBreak/>
        <w:t>4.3 服务承诺</w:t>
      </w:r>
    </w:p>
    <w:p w:rsidR="001A427C" w:rsidRDefault="001A427C" w:rsidP="001A427C">
      <w:pPr>
        <w:autoSpaceDE w:val="0"/>
        <w:autoSpaceDN w:val="0"/>
        <w:adjustRightInd w:val="0"/>
        <w:spacing w:line="360" w:lineRule="auto"/>
        <w:jc w:val="center"/>
        <w:rPr>
          <w:rFonts w:ascii="宋体" w:hAnsi="宋体" w:cs="宋体"/>
          <w:szCs w:val="21"/>
          <w:lang w:val="zh-CN"/>
        </w:rPr>
      </w:pPr>
      <w:r w:rsidRPr="00B02024">
        <w:rPr>
          <w:rFonts w:ascii="宋体" w:hAnsi="宋体" w:cs="宋体" w:hint="eastAsia"/>
          <w:szCs w:val="21"/>
          <w:lang w:val="zh-CN"/>
        </w:rPr>
        <w:t>（投标人根据招标文件要求自行编制）</w:t>
      </w:r>
    </w:p>
    <w:p w:rsidR="001A427C" w:rsidRDefault="001A427C" w:rsidP="001A427C">
      <w:pPr>
        <w:autoSpaceDE w:val="0"/>
        <w:autoSpaceDN w:val="0"/>
        <w:adjustRightInd w:val="0"/>
        <w:spacing w:line="360" w:lineRule="auto"/>
        <w:jc w:val="center"/>
        <w:rPr>
          <w:rFonts w:ascii="宋体" w:hAnsi="宋体" w:cs="宋体"/>
          <w:szCs w:val="21"/>
          <w:lang w:val="zh-CN"/>
        </w:rPr>
      </w:pPr>
    </w:p>
    <w:p w:rsidR="001A427C" w:rsidRDefault="001A427C" w:rsidP="001A427C">
      <w:pPr>
        <w:snapToGrid w:val="0"/>
        <w:spacing w:line="360" w:lineRule="auto"/>
        <w:ind w:firstLineChars="200"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为了加强公司人员的诚信建设，提高职业道德和专业技术水平，促进工作，规范审计人员的行为，维护公司正常的秩序，我公司</w:t>
      </w:r>
      <w:proofErr w:type="gramStart"/>
      <w:r>
        <w:rPr>
          <w:rFonts w:ascii="宋体" w:hAnsi="宋体" w:cs="宋体" w:hint="eastAsia"/>
          <w:color w:val="222222"/>
          <w:sz w:val="24"/>
          <w:szCs w:val="24"/>
          <w:shd w:val="clear" w:color="auto" w:fill="FFFFFF"/>
        </w:rPr>
        <w:t>河南正信联合</w:t>
      </w:r>
      <w:proofErr w:type="gramEnd"/>
      <w:r>
        <w:rPr>
          <w:rFonts w:ascii="宋体" w:hAnsi="宋体" w:cs="宋体" w:hint="eastAsia"/>
          <w:color w:val="222222"/>
          <w:sz w:val="24"/>
          <w:szCs w:val="24"/>
          <w:shd w:val="clear" w:color="auto" w:fill="FFFFFF"/>
        </w:rPr>
        <w:t>会计师事务所（普通合伙）若有幸中标，将</w:t>
      </w:r>
      <w:proofErr w:type="gramStart"/>
      <w:r>
        <w:rPr>
          <w:rFonts w:ascii="宋体" w:hAnsi="宋体" w:cs="宋体" w:hint="eastAsia"/>
          <w:color w:val="222222"/>
          <w:sz w:val="24"/>
          <w:szCs w:val="24"/>
          <w:shd w:val="clear" w:color="auto" w:fill="FFFFFF"/>
        </w:rPr>
        <w:t>作出</w:t>
      </w:r>
      <w:proofErr w:type="gramEnd"/>
      <w:r>
        <w:rPr>
          <w:rFonts w:ascii="宋体" w:hAnsi="宋体" w:cs="宋体" w:hint="eastAsia"/>
          <w:color w:val="222222"/>
          <w:sz w:val="24"/>
          <w:szCs w:val="24"/>
          <w:shd w:val="clear" w:color="auto" w:fill="FFFFFF"/>
        </w:rPr>
        <w:t>如下承诺：</w:t>
      </w:r>
    </w:p>
    <w:p w:rsidR="001A427C" w:rsidRDefault="001A427C" w:rsidP="001A427C">
      <w:pPr>
        <w:snapToGrid w:val="0"/>
        <w:spacing w:line="360" w:lineRule="auto"/>
        <w:rPr>
          <w:rFonts w:ascii="宋体" w:hAnsi="宋体" w:cs="宋体"/>
          <w:color w:val="222222"/>
          <w:sz w:val="24"/>
          <w:szCs w:val="24"/>
          <w:shd w:val="clear" w:color="auto" w:fill="FFFFFF"/>
        </w:rPr>
      </w:pPr>
      <w:r>
        <w:rPr>
          <w:rFonts w:ascii="宋体" w:hAnsi="宋体" w:cs="宋体" w:hint="eastAsia"/>
          <w:b/>
          <w:bCs/>
          <w:color w:val="222222"/>
          <w:sz w:val="24"/>
          <w:szCs w:val="24"/>
          <w:shd w:val="clear" w:color="auto" w:fill="FFFFFF"/>
        </w:rPr>
        <w:t xml:space="preserve">   </w:t>
      </w:r>
      <w:bookmarkStart w:id="0" w:name="_Toc3215_WPSOffice_Level2"/>
      <w:bookmarkStart w:id="1" w:name="_Toc26153_WPSOffice_Level2"/>
      <w:bookmarkStart w:id="2" w:name="_Toc30738_WPSOffice_Level2"/>
      <w:bookmarkStart w:id="3" w:name="_Toc297_WPSOffice_Level2"/>
      <w:r>
        <w:rPr>
          <w:rFonts w:ascii="宋体" w:hAnsi="宋体" w:cs="宋体" w:hint="eastAsia"/>
          <w:b/>
          <w:bCs/>
          <w:color w:val="222222"/>
          <w:sz w:val="24"/>
          <w:szCs w:val="24"/>
          <w:shd w:val="clear" w:color="auto" w:fill="FFFFFF"/>
        </w:rPr>
        <w:t>（1）承诺响应招标文件中的付款方式</w:t>
      </w:r>
      <w:r>
        <w:rPr>
          <w:rFonts w:ascii="宋体" w:hAnsi="宋体" w:cs="宋体" w:hint="eastAsia"/>
          <w:color w:val="222222"/>
          <w:sz w:val="24"/>
          <w:szCs w:val="24"/>
          <w:shd w:val="clear" w:color="auto" w:fill="FFFFFF"/>
        </w:rPr>
        <w:t>：</w:t>
      </w:r>
      <w:bookmarkEnd w:id="0"/>
      <w:bookmarkEnd w:id="1"/>
      <w:bookmarkEnd w:id="2"/>
      <w:bookmarkEnd w:id="3"/>
      <w:r>
        <w:rPr>
          <w:rFonts w:ascii="宋体" w:hAnsi="宋体" w:cs="宋体" w:hint="eastAsia"/>
          <w:color w:val="222222"/>
          <w:sz w:val="24"/>
          <w:szCs w:val="24"/>
          <w:shd w:val="clear" w:color="auto" w:fill="FFFFFF"/>
        </w:rPr>
        <w:t xml:space="preserve"> </w:t>
      </w:r>
    </w:p>
    <w:p w:rsidR="001A427C" w:rsidRDefault="001A427C" w:rsidP="001A427C">
      <w:pPr>
        <w:snapToGrid w:val="0"/>
        <w:spacing w:line="360" w:lineRule="auto"/>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 xml:space="preserve">    付款方式：响应招标文件中的付款方式。      </w:t>
      </w:r>
    </w:p>
    <w:p w:rsidR="001A427C" w:rsidRDefault="001A427C" w:rsidP="001A427C">
      <w:pPr>
        <w:snapToGrid w:val="0"/>
        <w:spacing w:line="360" w:lineRule="auto"/>
        <w:rPr>
          <w:rFonts w:ascii="宋体" w:hAnsi="宋体" w:cs="宋体"/>
          <w:color w:val="222222"/>
          <w:sz w:val="24"/>
          <w:szCs w:val="24"/>
          <w:shd w:val="clear" w:color="auto" w:fill="FFFFFF"/>
        </w:rPr>
      </w:pPr>
      <w:r>
        <w:rPr>
          <w:rFonts w:ascii="宋体" w:hAnsi="宋体" w:cs="宋体" w:hint="eastAsia"/>
          <w:b/>
          <w:bCs/>
          <w:color w:val="222222"/>
          <w:sz w:val="24"/>
          <w:szCs w:val="24"/>
          <w:shd w:val="clear" w:color="auto" w:fill="FFFFFF"/>
        </w:rPr>
        <w:t xml:space="preserve">   </w:t>
      </w:r>
      <w:bookmarkStart w:id="4" w:name="_Toc19145_WPSOffice_Level2"/>
      <w:bookmarkStart w:id="5" w:name="_Toc16400_WPSOffice_Level2"/>
      <w:bookmarkStart w:id="6" w:name="_Toc26912_WPSOffice_Level2"/>
      <w:bookmarkStart w:id="7" w:name="_Toc15469_WPSOffice_Level2"/>
      <w:r>
        <w:rPr>
          <w:rFonts w:ascii="宋体" w:hAnsi="宋体" w:cs="宋体" w:hint="eastAsia"/>
          <w:b/>
          <w:bCs/>
          <w:color w:val="222222"/>
          <w:sz w:val="24"/>
          <w:szCs w:val="24"/>
          <w:shd w:val="clear" w:color="auto" w:fill="FFFFFF"/>
        </w:rPr>
        <w:t>（2）工作内容、范围承诺：</w:t>
      </w:r>
      <w:bookmarkEnd w:id="4"/>
      <w:bookmarkEnd w:id="5"/>
      <w:bookmarkEnd w:id="6"/>
      <w:bookmarkEnd w:id="7"/>
      <w:r>
        <w:rPr>
          <w:rFonts w:ascii="宋体" w:hAnsi="宋体" w:cs="宋体" w:hint="eastAsia"/>
          <w:color w:val="222222"/>
          <w:sz w:val="24"/>
          <w:szCs w:val="24"/>
          <w:shd w:val="clear" w:color="auto" w:fill="FFFFFF"/>
        </w:rPr>
        <w:t xml:space="preserve"> </w:t>
      </w:r>
    </w:p>
    <w:p w:rsidR="001A427C" w:rsidRDefault="001A427C" w:rsidP="001A427C">
      <w:pPr>
        <w:snapToGrid w:val="0"/>
        <w:spacing w:line="360" w:lineRule="auto"/>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 xml:space="preserve">    本公司响应招标文件中所述所有的工作内容。      </w:t>
      </w:r>
    </w:p>
    <w:p w:rsidR="001A427C" w:rsidRDefault="001A427C" w:rsidP="001A427C">
      <w:pPr>
        <w:snapToGrid w:val="0"/>
        <w:spacing w:line="360" w:lineRule="auto"/>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 xml:space="preserve">   </w:t>
      </w:r>
      <w:bookmarkStart w:id="8" w:name="_Toc2767_WPSOffice_Level2"/>
      <w:bookmarkStart w:id="9" w:name="_Toc23380_WPSOffice_Level2"/>
      <w:bookmarkStart w:id="10" w:name="_Toc21603_WPSOffice_Level2"/>
      <w:bookmarkStart w:id="11" w:name="_Toc22413_WPSOffice_Level2"/>
      <w:r>
        <w:rPr>
          <w:rFonts w:ascii="宋体" w:hAnsi="宋体" w:cs="宋体" w:hint="eastAsia"/>
          <w:b/>
          <w:bCs/>
          <w:color w:val="222222"/>
          <w:sz w:val="24"/>
          <w:szCs w:val="24"/>
          <w:shd w:val="clear" w:color="auto" w:fill="FFFFFF"/>
        </w:rPr>
        <w:t>（3）质量承诺:</w:t>
      </w:r>
      <w:bookmarkEnd w:id="8"/>
      <w:bookmarkEnd w:id="9"/>
      <w:bookmarkEnd w:id="10"/>
      <w:bookmarkEnd w:id="11"/>
      <w:r>
        <w:rPr>
          <w:rFonts w:ascii="宋体" w:hAnsi="宋体" w:cs="宋体" w:hint="eastAsia"/>
          <w:b/>
          <w:bCs/>
          <w:color w:val="222222"/>
          <w:sz w:val="24"/>
          <w:szCs w:val="24"/>
          <w:shd w:val="clear" w:color="auto" w:fill="FFFFFF"/>
        </w:rPr>
        <w:t xml:space="preserve">  </w:t>
      </w:r>
      <w:r>
        <w:rPr>
          <w:rFonts w:ascii="宋体" w:hAnsi="宋体" w:cs="宋体" w:hint="eastAsia"/>
          <w:color w:val="222222"/>
          <w:sz w:val="24"/>
          <w:szCs w:val="24"/>
          <w:shd w:val="clear" w:color="auto" w:fill="FFFFFF"/>
        </w:rPr>
        <w:t xml:space="preserve">    </w:t>
      </w:r>
    </w:p>
    <w:p w:rsidR="001A427C" w:rsidRDefault="001A427C" w:rsidP="001A427C">
      <w:pPr>
        <w:snapToGrid w:val="0"/>
        <w:spacing w:line="360" w:lineRule="auto"/>
        <w:ind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 xml:space="preserve"> 我单位自执业以来，建立了健全项目质量控制体系，对服务质量我公司承诺，在合同履约期间，因违法违纪、重大责任事故或被审计行业管理部门通报批评、整改、建议注销或处罚的，我公司同意中心终止合同，并保留对其进一步处理的权力。  </w:t>
      </w:r>
    </w:p>
    <w:p w:rsidR="001A427C" w:rsidRDefault="001A427C" w:rsidP="001A427C">
      <w:pPr>
        <w:snapToGrid w:val="0"/>
        <w:spacing w:line="360" w:lineRule="auto"/>
        <w:ind w:firstLine="480"/>
        <w:rPr>
          <w:rFonts w:ascii="宋体" w:hAnsi="宋体" w:cs="宋体"/>
          <w:color w:val="222222"/>
          <w:sz w:val="24"/>
          <w:szCs w:val="24"/>
          <w:shd w:val="clear" w:color="auto" w:fill="FFFFFF"/>
        </w:rPr>
      </w:pPr>
      <w:r>
        <w:rPr>
          <w:rFonts w:ascii="宋体" w:hAnsi="宋体" w:cs="宋体" w:hint="eastAsia"/>
          <w:color w:val="222222"/>
          <w:sz w:val="24"/>
          <w:szCs w:val="24"/>
          <w:shd w:val="clear" w:color="auto" w:fill="FFFFFF"/>
        </w:rPr>
        <w:t xml:space="preserve"> 我单位</w:t>
      </w:r>
      <w:proofErr w:type="gramStart"/>
      <w:r>
        <w:rPr>
          <w:rFonts w:ascii="宋体" w:hAnsi="宋体" w:cs="宋体" w:hint="eastAsia"/>
          <w:color w:val="222222"/>
          <w:sz w:val="24"/>
          <w:szCs w:val="24"/>
          <w:shd w:val="clear" w:color="auto" w:fill="FFFFFF"/>
        </w:rPr>
        <w:t>承诺近</w:t>
      </w:r>
      <w:proofErr w:type="gramEnd"/>
      <w:r>
        <w:rPr>
          <w:rFonts w:ascii="宋体" w:hAnsi="宋体" w:cs="宋体" w:hint="eastAsia"/>
          <w:color w:val="222222"/>
          <w:sz w:val="24"/>
          <w:szCs w:val="24"/>
          <w:shd w:val="clear" w:color="auto" w:fill="FFFFFF"/>
        </w:rPr>
        <w:t xml:space="preserve">3年无不良记录。     </w:t>
      </w:r>
    </w:p>
    <w:p w:rsidR="001A427C" w:rsidRDefault="001A427C" w:rsidP="001A427C">
      <w:pPr>
        <w:snapToGrid w:val="0"/>
        <w:spacing w:line="360" w:lineRule="auto"/>
        <w:rPr>
          <w:rFonts w:ascii="宋体" w:hAnsi="宋体" w:cs="宋体"/>
          <w:sz w:val="24"/>
          <w:szCs w:val="24"/>
        </w:rPr>
      </w:pPr>
      <w:bookmarkStart w:id="12" w:name="_Toc7040_WPSOffice_Level2"/>
      <w:bookmarkStart w:id="13" w:name="_Toc11910_WPSOffice_Level2"/>
      <w:bookmarkStart w:id="14" w:name="_Toc20304_WPSOffice_Level2"/>
      <w:bookmarkStart w:id="15" w:name="_Toc8109_WPSOffice_Level2"/>
      <w:r>
        <w:rPr>
          <w:rFonts w:ascii="宋体" w:hAnsi="宋体" w:cs="宋体" w:hint="eastAsia"/>
          <w:b/>
          <w:bCs/>
          <w:sz w:val="24"/>
          <w:szCs w:val="24"/>
        </w:rPr>
        <w:t>   （4）工作人员承诺:  </w:t>
      </w:r>
      <w:r>
        <w:rPr>
          <w:rFonts w:ascii="宋体" w:hAnsi="宋体" w:cs="宋体" w:hint="eastAsia"/>
          <w:sz w:val="24"/>
          <w:szCs w:val="24"/>
        </w:rPr>
        <w:t>  </w:t>
      </w:r>
      <w:bookmarkEnd w:id="12"/>
      <w:bookmarkEnd w:id="13"/>
      <w:bookmarkEnd w:id="14"/>
      <w:bookmarkEnd w:id="15"/>
    </w:p>
    <w:p w:rsidR="001A427C" w:rsidRDefault="001A427C" w:rsidP="001A427C">
      <w:pPr>
        <w:snapToGrid w:val="0"/>
        <w:spacing w:line="360" w:lineRule="auto"/>
        <w:rPr>
          <w:rFonts w:ascii="宋体" w:hAnsi="宋体" w:cs="宋体"/>
          <w:sz w:val="24"/>
          <w:szCs w:val="24"/>
        </w:rPr>
      </w:pPr>
      <w:r>
        <w:rPr>
          <w:rFonts w:ascii="宋体" w:hAnsi="宋体" w:cs="宋体" w:hint="eastAsia"/>
          <w:sz w:val="24"/>
          <w:szCs w:val="24"/>
        </w:rPr>
        <w:t xml:space="preserve">    我单位承诺在合同履行中，确保准确、高效、规范。 </w:t>
      </w:r>
    </w:p>
    <w:p w:rsidR="001A427C" w:rsidRDefault="001A427C" w:rsidP="001A427C">
      <w:pPr>
        <w:snapToGrid w:val="0"/>
        <w:spacing w:line="360" w:lineRule="auto"/>
        <w:rPr>
          <w:rFonts w:ascii="宋体" w:hAnsi="宋体" w:cs="宋体"/>
          <w:sz w:val="24"/>
          <w:szCs w:val="24"/>
        </w:rPr>
      </w:pPr>
      <w:r>
        <w:rPr>
          <w:rFonts w:ascii="宋体" w:hAnsi="宋体" w:cs="宋体" w:hint="eastAsia"/>
          <w:sz w:val="24"/>
          <w:szCs w:val="24"/>
        </w:rPr>
        <w:t xml:space="preserve">    同时承诺我公司在投标文件中所配备的项目组人员固定不变，在工作开展过程中积极推进项目进度，并及时配合调整相关修改内容。</w:t>
      </w:r>
    </w:p>
    <w:p w:rsidR="001A427C" w:rsidRDefault="001A427C" w:rsidP="001A427C">
      <w:pPr>
        <w:snapToGrid w:val="0"/>
        <w:spacing w:line="360" w:lineRule="auto"/>
        <w:rPr>
          <w:rFonts w:ascii="宋体" w:hAnsi="宋体" w:cs="宋体"/>
          <w:sz w:val="24"/>
          <w:szCs w:val="24"/>
        </w:rPr>
      </w:pPr>
      <w:bookmarkStart w:id="16" w:name="_Toc30963_WPSOffice_Level2"/>
      <w:bookmarkStart w:id="17" w:name="_Toc1737_WPSOffice_Level2"/>
      <w:bookmarkStart w:id="18" w:name="_Toc28094_WPSOffice_Level2"/>
      <w:bookmarkStart w:id="19" w:name="_Toc26577_WPSOffice_Level2"/>
      <w:r>
        <w:rPr>
          <w:rFonts w:ascii="宋体" w:hAnsi="宋体" w:cs="宋体" w:hint="eastAsia"/>
          <w:sz w:val="24"/>
          <w:szCs w:val="24"/>
        </w:rPr>
        <w:t xml:space="preserve">  </w:t>
      </w:r>
      <w:r>
        <w:rPr>
          <w:rFonts w:ascii="宋体" w:hAnsi="宋体" w:cs="宋体" w:hint="eastAsia"/>
          <w:b/>
          <w:bCs/>
          <w:sz w:val="24"/>
          <w:szCs w:val="24"/>
        </w:rPr>
        <w:t>（5）承诺严格执行服务规范及职业道德如下： </w:t>
      </w:r>
      <w:bookmarkEnd w:id="16"/>
      <w:bookmarkEnd w:id="17"/>
      <w:bookmarkEnd w:id="18"/>
      <w:bookmarkEnd w:id="19"/>
    </w:p>
    <w:p w:rsidR="001A427C" w:rsidRDefault="001A427C" w:rsidP="001A427C">
      <w:pPr>
        <w:numPr>
          <w:ilvl w:val="0"/>
          <w:numId w:val="6"/>
        </w:numPr>
        <w:snapToGrid w:val="0"/>
        <w:spacing w:line="360" w:lineRule="auto"/>
        <w:ind w:firstLineChars="200" w:firstLine="480"/>
        <w:rPr>
          <w:rFonts w:ascii="宋体" w:hAnsi="宋体" w:cs="宋体"/>
          <w:sz w:val="24"/>
          <w:szCs w:val="24"/>
        </w:rPr>
      </w:pPr>
      <w:r>
        <w:rPr>
          <w:rFonts w:ascii="宋体" w:hAnsi="宋体" w:cs="宋体" w:hint="eastAsia"/>
          <w:sz w:val="24"/>
          <w:szCs w:val="24"/>
        </w:rPr>
        <w:t>严格执行有关政策规定，</w:t>
      </w:r>
      <w:proofErr w:type="gramStart"/>
      <w:r>
        <w:rPr>
          <w:rFonts w:ascii="宋体" w:hAnsi="宋体" w:cs="宋体" w:hint="eastAsia"/>
          <w:sz w:val="24"/>
          <w:szCs w:val="24"/>
        </w:rPr>
        <w:t>不</w:t>
      </w:r>
      <w:proofErr w:type="gramEnd"/>
      <w:r>
        <w:rPr>
          <w:rFonts w:ascii="宋体" w:hAnsi="宋体" w:cs="宋体" w:hint="eastAsia"/>
          <w:sz w:val="24"/>
          <w:szCs w:val="24"/>
        </w:rPr>
        <w:t>越级、不越权、</w:t>
      </w:r>
      <w:proofErr w:type="gramStart"/>
      <w:r>
        <w:rPr>
          <w:rFonts w:ascii="宋体" w:hAnsi="宋体" w:cs="宋体" w:hint="eastAsia"/>
          <w:sz w:val="24"/>
          <w:szCs w:val="24"/>
        </w:rPr>
        <w:t>不</w:t>
      </w:r>
      <w:proofErr w:type="gramEnd"/>
      <w:r>
        <w:rPr>
          <w:rFonts w:ascii="宋体" w:hAnsi="宋体" w:cs="宋体" w:hint="eastAsia"/>
          <w:sz w:val="24"/>
          <w:szCs w:val="24"/>
        </w:rPr>
        <w:t>自行其事；       </w:t>
      </w:r>
    </w:p>
    <w:p w:rsidR="001A427C" w:rsidRDefault="001A427C" w:rsidP="001A427C">
      <w:pPr>
        <w:numPr>
          <w:ilvl w:val="0"/>
          <w:numId w:val="7"/>
        </w:numPr>
        <w:snapToGrid w:val="0"/>
        <w:spacing w:line="360" w:lineRule="auto"/>
        <w:ind w:firstLineChars="200" w:firstLine="480"/>
        <w:rPr>
          <w:rFonts w:ascii="宋体" w:hAnsi="宋体" w:cs="宋体"/>
          <w:sz w:val="24"/>
          <w:szCs w:val="24"/>
        </w:rPr>
      </w:pPr>
      <w:r>
        <w:rPr>
          <w:rFonts w:ascii="宋体" w:hAnsi="宋体" w:cs="宋体" w:hint="eastAsia"/>
          <w:sz w:val="24"/>
          <w:szCs w:val="24"/>
        </w:rPr>
        <w:t>公平竞争，不互相指责、不互相杀价；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3、响应中心给出的审计项目咨询收费报价；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4、保证按期，保证质量完成中心分配的任务；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5、保证资料完整，</w:t>
      </w:r>
      <w:proofErr w:type="gramStart"/>
      <w:r>
        <w:rPr>
          <w:rFonts w:ascii="宋体" w:hAnsi="宋体" w:cs="宋体" w:hint="eastAsia"/>
          <w:sz w:val="24"/>
          <w:szCs w:val="24"/>
        </w:rPr>
        <w:t>不</w:t>
      </w:r>
      <w:proofErr w:type="gramEnd"/>
      <w:r>
        <w:rPr>
          <w:rFonts w:ascii="宋体" w:hAnsi="宋体" w:cs="宋体" w:hint="eastAsia"/>
          <w:sz w:val="24"/>
          <w:szCs w:val="24"/>
        </w:rPr>
        <w:t>失密、不损坏、不丢失；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6、遵守法规，公正服务，不偏不倚；</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7、廉洁从业，不吃请，</w:t>
      </w:r>
      <w:proofErr w:type="gramStart"/>
      <w:r>
        <w:rPr>
          <w:rFonts w:ascii="宋体" w:hAnsi="宋体" w:cs="宋体" w:hint="eastAsia"/>
          <w:sz w:val="24"/>
          <w:szCs w:val="24"/>
        </w:rPr>
        <w:t>不</w:t>
      </w:r>
      <w:proofErr w:type="gramEnd"/>
      <w:r>
        <w:rPr>
          <w:rFonts w:ascii="宋体" w:hAnsi="宋体" w:cs="宋体" w:hint="eastAsia"/>
          <w:sz w:val="24"/>
          <w:szCs w:val="24"/>
        </w:rPr>
        <w:t>收礼，不受贿。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8、坚持公正、公平、诚信、求实、严谨的执业原则。 </w:t>
      </w:r>
    </w:p>
    <w:p w:rsidR="001A427C" w:rsidRDefault="001A427C" w:rsidP="001A427C">
      <w:pPr>
        <w:snapToGrid w:val="0"/>
        <w:spacing w:line="360" w:lineRule="auto"/>
        <w:rPr>
          <w:rFonts w:ascii="宋体" w:hAnsi="宋体" w:cs="宋体"/>
          <w:sz w:val="24"/>
          <w:szCs w:val="24"/>
        </w:rPr>
      </w:pPr>
      <w:r>
        <w:rPr>
          <w:rFonts w:ascii="宋体" w:hAnsi="宋体" w:cs="宋体" w:hint="eastAsia"/>
          <w:sz w:val="24"/>
          <w:szCs w:val="24"/>
        </w:rPr>
        <w:lastRenderedPageBreak/>
        <w:t xml:space="preserve">    9、坚持高素质、高水平、高要求的工作作风，为委托方提供优质高效的服务。 </w:t>
      </w:r>
    </w:p>
    <w:p w:rsidR="001A427C" w:rsidRDefault="001A427C" w:rsidP="001A427C">
      <w:pPr>
        <w:snapToGrid w:val="0"/>
        <w:spacing w:line="360" w:lineRule="auto"/>
        <w:ind w:firstLineChars="200" w:firstLine="480"/>
        <w:rPr>
          <w:rFonts w:ascii="宋体" w:hAnsi="宋体" w:cs="宋体"/>
          <w:sz w:val="24"/>
          <w:szCs w:val="24"/>
        </w:rPr>
      </w:pPr>
      <w:r>
        <w:rPr>
          <w:rFonts w:ascii="宋体" w:hAnsi="宋体" w:cs="宋体" w:hint="eastAsia"/>
          <w:sz w:val="24"/>
          <w:szCs w:val="24"/>
        </w:rPr>
        <w:t>10、以科学为基础，以事实为依据，以法律为准绳，客观、真实地执业。</w:t>
      </w:r>
    </w:p>
    <w:p w:rsidR="001A427C" w:rsidRDefault="001A427C" w:rsidP="001A427C">
      <w:pPr>
        <w:numPr>
          <w:ilvl w:val="0"/>
          <w:numId w:val="8"/>
        </w:numPr>
        <w:snapToGrid w:val="0"/>
        <w:spacing w:line="360" w:lineRule="auto"/>
        <w:ind w:firstLineChars="200" w:firstLine="480"/>
        <w:rPr>
          <w:rFonts w:ascii="宋体" w:hAnsi="宋体" w:cs="宋体"/>
          <w:sz w:val="24"/>
          <w:szCs w:val="24"/>
        </w:rPr>
      </w:pPr>
      <w:r>
        <w:rPr>
          <w:rFonts w:ascii="宋体" w:hAnsi="宋体" w:cs="宋体" w:hint="eastAsia"/>
          <w:sz w:val="24"/>
          <w:szCs w:val="24"/>
        </w:rPr>
        <w:t>严格执行业务合同的内容，按照业务操作流程规定，服从监督。    </w:t>
      </w:r>
    </w:p>
    <w:p w:rsidR="001A427C" w:rsidRDefault="001A427C" w:rsidP="001A427C">
      <w:pPr>
        <w:numPr>
          <w:ilvl w:val="0"/>
          <w:numId w:val="8"/>
        </w:numPr>
        <w:snapToGrid w:val="0"/>
        <w:spacing w:line="360" w:lineRule="auto"/>
        <w:ind w:firstLineChars="200" w:firstLine="480"/>
        <w:rPr>
          <w:rFonts w:ascii="宋体" w:hAnsi="宋体" w:cs="宋体"/>
          <w:sz w:val="24"/>
          <w:szCs w:val="24"/>
        </w:rPr>
      </w:pPr>
      <w:r>
        <w:rPr>
          <w:rFonts w:ascii="宋体" w:hAnsi="宋体" w:cs="宋体" w:hint="eastAsia"/>
          <w:sz w:val="24"/>
          <w:szCs w:val="24"/>
        </w:rPr>
        <w:t>保证审计监理结果客观、公正、真实、可靠，并对监理结果及质量负法律责任和相应的经济责任。 </w:t>
      </w:r>
    </w:p>
    <w:p w:rsidR="001A427C" w:rsidRDefault="001A427C" w:rsidP="001A427C">
      <w:pPr>
        <w:autoSpaceDE w:val="0"/>
        <w:autoSpaceDN w:val="0"/>
        <w:adjustRightInd w:val="0"/>
        <w:spacing w:line="360" w:lineRule="auto"/>
        <w:ind w:firstLineChars="200" w:firstLine="480"/>
        <w:rPr>
          <w:rFonts w:ascii="宋体" w:hAnsi="宋体"/>
          <w:b/>
          <w:bCs/>
          <w:color w:val="000000"/>
          <w:sz w:val="24"/>
          <w:szCs w:val="24"/>
        </w:rPr>
      </w:pPr>
      <w:r>
        <w:rPr>
          <w:rFonts w:ascii="宋体" w:hAnsi="宋体" w:cs="宋体" w:hint="eastAsia"/>
          <w:sz w:val="24"/>
          <w:szCs w:val="24"/>
        </w:rPr>
        <w:t>13、操守职业道德，确保信息不外露。</w:t>
      </w:r>
    </w:p>
    <w:p w:rsidR="001A427C" w:rsidRDefault="001A427C" w:rsidP="001A427C">
      <w:pPr>
        <w:autoSpaceDE w:val="0"/>
        <w:autoSpaceDN w:val="0"/>
        <w:adjustRightInd w:val="0"/>
        <w:spacing w:line="360" w:lineRule="auto"/>
        <w:rPr>
          <w:rFonts w:ascii="宋体" w:hAnsi="宋体"/>
          <w:b/>
          <w:bCs/>
          <w:color w:val="000000"/>
          <w:sz w:val="24"/>
          <w:szCs w:val="24"/>
        </w:rPr>
      </w:pPr>
    </w:p>
    <w:p w:rsidR="001A427C" w:rsidRDefault="001A427C" w:rsidP="001A427C">
      <w:pPr>
        <w:autoSpaceDE w:val="0"/>
        <w:autoSpaceDN w:val="0"/>
        <w:adjustRightInd w:val="0"/>
        <w:spacing w:line="360" w:lineRule="auto"/>
        <w:jc w:val="center"/>
        <w:rPr>
          <w:rFonts w:ascii="宋体" w:hAnsi="宋体"/>
          <w:b/>
          <w:bCs/>
          <w:color w:val="000000"/>
          <w:sz w:val="24"/>
          <w:szCs w:val="24"/>
        </w:rPr>
      </w:pPr>
    </w:p>
    <w:p w:rsidR="001A427C" w:rsidRDefault="001A427C" w:rsidP="001A427C">
      <w:pPr>
        <w:autoSpaceDE w:val="0"/>
        <w:autoSpaceDN w:val="0"/>
        <w:adjustRightInd w:val="0"/>
        <w:spacing w:line="360" w:lineRule="auto"/>
        <w:jc w:val="center"/>
        <w:rPr>
          <w:rFonts w:ascii="宋体" w:hAnsi="宋体"/>
          <w:b/>
          <w:bCs/>
          <w:color w:val="000000"/>
          <w:sz w:val="24"/>
          <w:szCs w:val="24"/>
        </w:rPr>
      </w:pPr>
    </w:p>
    <w:p w:rsidR="001A427C" w:rsidRDefault="001A427C" w:rsidP="001A427C">
      <w:pPr>
        <w:spacing w:beforeLines="50" w:afterLines="50" w:line="360" w:lineRule="auto"/>
        <w:ind w:right="420"/>
        <w:jc w:val="right"/>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roofErr w:type="gramStart"/>
      <w:r>
        <w:rPr>
          <w:rFonts w:asciiTheme="minorEastAsia" w:hAnsiTheme="minorEastAsia" w:hint="eastAsia"/>
          <w:iCs/>
          <w:snapToGrid w:val="0"/>
          <w:sz w:val="24"/>
          <w:szCs w:val="24"/>
          <w:u w:val="single"/>
        </w:rPr>
        <w:t>河南正信联合</w:t>
      </w:r>
      <w:proofErr w:type="gramEnd"/>
      <w:r>
        <w:rPr>
          <w:rFonts w:asciiTheme="minorEastAsia" w:hAnsiTheme="minorEastAsia" w:hint="eastAsia"/>
          <w:iCs/>
          <w:snapToGrid w:val="0"/>
          <w:sz w:val="24"/>
          <w:szCs w:val="24"/>
          <w:u w:val="single"/>
        </w:rPr>
        <w:t>会计师事务所（普通合伙）</w:t>
      </w:r>
    </w:p>
    <w:p w:rsidR="001A427C" w:rsidRDefault="001A427C" w:rsidP="001A427C">
      <w:pPr>
        <w:spacing w:beforeLines="50" w:afterLines="50" w:line="360" w:lineRule="auto"/>
        <w:ind w:right="420"/>
        <w:jc w:val="right"/>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2018</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rPr>
        <w:t>年 10 月 16 日</w:t>
      </w:r>
    </w:p>
    <w:p w:rsidR="001A427C" w:rsidRDefault="001A427C" w:rsidP="001A427C">
      <w:pPr>
        <w:autoSpaceDE w:val="0"/>
        <w:autoSpaceDN w:val="0"/>
        <w:adjustRightInd w:val="0"/>
        <w:spacing w:line="360" w:lineRule="auto"/>
        <w:jc w:val="center"/>
        <w:rPr>
          <w:rFonts w:ascii="宋体" w:hAnsi="宋体"/>
          <w:b/>
          <w:bCs/>
          <w:color w:val="000000"/>
          <w:sz w:val="24"/>
          <w:szCs w:val="24"/>
        </w:rPr>
      </w:pPr>
    </w:p>
    <w:p w:rsidR="001A427C" w:rsidRDefault="001A427C" w:rsidP="001A427C">
      <w:pPr>
        <w:autoSpaceDE w:val="0"/>
        <w:autoSpaceDN w:val="0"/>
        <w:adjustRightInd w:val="0"/>
        <w:spacing w:line="360" w:lineRule="auto"/>
        <w:jc w:val="center"/>
        <w:rPr>
          <w:rFonts w:ascii="宋体" w:hAnsi="宋体"/>
          <w:b/>
          <w:bCs/>
          <w:color w:val="000000"/>
          <w:sz w:val="24"/>
          <w:szCs w:val="24"/>
        </w:rPr>
      </w:pPr>
    </w:p>
    <w:p w:rsidR="00F660EE" w:rsidRDefault="00F660EE"/>
    <w:sectPr w:rsidR="00F660EE" w:rsidSect="00F660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ED" w:rsidRDefault="00B82FED" w:rsidP="00B82FED">
      <w:r>
        <w:separator/>
      </w:r>
    </w:p>
  </w:endnote>
  <w:endnote w:type="continuationSeparator" w:id="1">
    <w:p w:rsidR="00B82FED" w:rsidRDefault="00B82FED" w:rsidP="00B8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ED" w:rsidRDefault="00B82FED" w:rsidP="00B82FED">
      <w:r>
        <w:separator/>
      </w:r>
    </w:p>
  </w:footnote>
  <w:footnote w:type="continuationSeparator" w:id="1">
    <w:p w:rsidR="00B82FED" w:rsidRDefault="00B82FED" w:rsidP="00B82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30EF0A"/>
    <w:multiLevelType w:val="singleLevel"/>
    <w:tmpl w:val="D430EF0A"/>
    <w:lvl w:ilvl="0">
      <w:start w:val="11"/>
      <w:numFmt w:val="chineseCounting"/>
      <w:suff w:val="nothing"/>
      <w:lvlText w:val="%1、"/>
      <w:lvlJc w:val="left"/>
      <w:rPr>
        <w:rFonts w:hint="eastAsia"/>
      </w:rPr>
    </w:lvl>
  </w:abstractNum>
  <w:abstractNum w:abstractNumId="1">
    <w:nsid w:val="DA4515B8"/>
    <w:multiLevelType w:val="singleLevel"/>
    <w:tmpl w:val="DA4515B8"/>
    <w:lvl w:ilvl="0">
      <w:start w:val="3"/>
      <w:numFmt w:val="chineseCounting"/>
      <w:suff w:val="nothing"/>
      <w:lvlText w:val="%1、"/>
      <w:lvlJc w:val="left"/>
      <w:rPr>
        <w:rFonts w:hint="eastAsia"/>
      </w:rPr>
    </w:lvl>
  </w:abstractNum>
  <w:abstractNum w:abstractNumId="2">
    <w:nsid w:val="0BAC7175"/>
    <w:multiLevelType w:val="singleLevel"/>
    <w:tmpl w:val="0BAC7175"/>
    <w:lvl w:ilvl="0">
      <w:start w:val="4"/>
      <w:numFmt w:val="decimal"/>
      <w:suff w:val="nothing"/>
      <w:lvlText w:val="（%1）"/>
      <w:lvlJc w:val="left"/>
      <w:pPr>
        <w:ind w:left="361" w:firstLine="0"/>
      </w:pPr>
    </w:lvl>
  </w:abstractNum>
  <w:abstractNum w:abstractNumId="3">
    <w:nsid w:val="1305BDAF"/>
    <w:multiLevelType w:val="singleLevel"/>
    <w:tmpl w:val="1305BDAF"/>
    <w:lvl w:ilvl="0">
      <w:start w:val="8"/>
      <w:numFmt w:val="chineseCounting"/>
      <w:suff w:val="nothing"/>
      <w:lvlText w:val="%1、"/>
      <w:lvlJc w:val="left"/>
      <w:rPr>
        <w:rFonts w:hint="eastAsia"/>
      </w:rPr>
    </w:lvl>
  </w:abstractNum>
  <w:abstractNum w:abstractNumId="4">
    <w:nsid w:val="574D58E8"/>
    <w:multiLevelType w:val="singleLevel"/>
    <w:tmpl w:val="574D58E8"/>
    <w:lvl w:ilvl="0">
      <w:start w:val="11"/>
      <w:numFmt w:val="decimal"/>
      <w:suff w:val="nothing"/>
      <w:lvlText w:val="%1、"/>
      <w:lvlJc w:val="left"/>
    </w:lvl>
  </w:abstractNum>
  <w:abstractNum w:abstractNumId="5">
    <w:nsid w:val="574D5904"/>
    <w:multiLevelType w:val="singleLevel"/>
    <w:tmpl w:val="574D5904"/>
    <w:lvl w:ilvl="0">
      <w:start w:val="2"/>
      <w:numFmt w:val="decimal"/>
      <w:suff w:val="nothing"/>
      <w:lvlText w:val="%1、"/>
      <w:lvlJc w:val="left"/>
    </w:lvl>
  </w:abstractNum>
  <w:abstractNum w:abstractNumId="6">
    <w:nsid w:val="5805E734"/>
    <w:multiLevelType w:val="singleLevel"/>
    <w:tmpl w:val="5805E734"/>
    <w:lvl w:ilvl="0">
      <w:start w:val="3"/>
      <w:numFmt w:val="decimal"/>
      <w:suff w:val="nothing"/>
      <w:lvlText w:val="%1、"/>
      <w:lvlJc w:val="left"/>
    </w:lvl>
  </w:abstractNum>
  <w:abstractNum w:abstractNumId="7">
    <w:nsid w:val="5812F93D"/>
    <w:multiLevelType w:val="singleLevel"/>
    <w:tmpl w:val="5812F93D"/>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FED"/>
    <w:rsid w:val="001A427C"/>
    <w:rsid w:val="00B82FED"/>
    <w:rsid w:val="00F66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2FED"/>
    <w:rPr>
      <w:sz w:val="18"/>
      <w:szCs w:val="18"/>
    </w:rPr>
  </w:style>
  <w:style w:type="character" w:customStyle="1" w:styleId="Char">
    <w:name w:val="批注框文本 Char"/>
    <w:basedOn w:val="a0"/>
    <w:link w:val="a3"/>
    <w:uiPriority w:val="99"/>
    <w:semiHidden/>
    <w:rsid w:val="00B82FED"/>
    <w:rPr>
      <w:sz w:val="18"/>
      <w:szCs w:val="18"/>
    </w:rPr>
  </w:style>
  <w:style w:type="paragraph" w:styleId="a4">
    <w:name w:val="header"/>
    <w:basedOn w:val="a"/>
    <w:link w:val="Char0"/>
    <w:uiPriority w:val="99"/>
    <w:semiHidden/>
    <w:unhideWhenUsed/>
    <w:rsid w:val="00B82F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82FED"/>
    <w:rPr>
      <w:sz w:val="18"/>
      <w:szCs w:val="18"/>
    </w:rPr>
  </w:style>
  <w:style w:type="paragraph" w:styleId="a5">
    <w:name w:val="footer"/>
    <w:basedOn w:val="a"/>
    <w:link w:val="Char1"/>
    <w:uiPriority w:val="99"/>
    <w:semiHidden/>
    <w:unhideWhenUsed/>
    <w:rsid w:val="00B82FE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82FED"/>
    <w:rPr>
      <w:sz w:val="18"/>
      <w:szCs w:val="18"/>
    </w:rPr>
  </w:style>
  <w:style w:type="paragraph" w:styleId="a6">
    <w:name w:val="Body Text Indent"/>
    <w:basedOn w:val="a"/>
    <w:link w:val="Char2"/>
    <w:uiPriority w:val="99"/>
    <w:semiHidden/>
    <w:unhideWhenUsed/>
    <w:rsid w:val="00B82FED"/>
    <w:pPr>
      <w:spacing w:after="120"/>
      <w:ind w:leftChars="200" w:left="420"/>
    </w:pPr>
  </w:style>
  <w:style w:type="character" w:customStyle="1" w:styleId="Char2">
    <w:name w:val="正文文本缩进 Char"/>
    <w:basedOn w:val="a0"/>
    <w:link w:val="a6"/>
    <w:uiPriority w:val="99"/>
    <w:semiHidden/>
    <w:rsid w:val="00B82FED"/>
  </w:style>
  <w:style w:type="paragraph" w:styleId="2">
    <w:name w:val="Body Text First Indent 2"/>
    <w:basedOn w:val="a6"/>
    <w:link w:val="2Char"/>
    <w:qFormat/>
    <w:rsid w:val="00B82FED"/>
    <w:pPr>
      <w:adjustRightInd w:val="0"/>
      <w:snapToGrid w:val="0"/>
      <w:spacing w:line="360" w:lineRule="auto"/>
      <w:ind w:firstLineChars="200" w:firstLine="420"/>
    </w:pPr>
    <w:rPr>
      <w:rFonts w:ascii="Calibri" w:eastAsia="楷体_GB2312" w:hAnsi="Calibri" w:cs="Times New Roman"/>
      <w:kern w:val="0"/>
      <w:sz w:val="28"/>
      <w:szCs w:val="28"/>
    </w:rPr>
  </w:style>
  <w:style w:type="character" w:customStyle="1" w:styleId="2Char">
    <w:name w:val="正文首行缩进 2 Char"/>
    <w:basedOn w:val="Char2"/>
    <w:link w:val="2"/>
    <w:rsid w:val="00B82FED"/>
    <w:rPr>
      <w:rFonts w:ascii="Calibri" w:eastAsia="楷体_GB2312" w:hAnsi="Calibri" w:cs="Times New Roman"/>
      <w:kern w:val="0"/>
      <w:sz w:val="28"/>
      <w:szCs w:val="28"/>
    </w:rPr>
  </w:style>
  <w:style w:type="paragraph" w:styleId="a7">
    <w:name w:val="Normal (Web)"/>
    <w:basedOn w:val="a"/>
    <w:uiPriority w:val="99"/>
    <w:qFormat/>
    <w:rsid w:val="00B82FED"/>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深圳市建星项目管理顾问有限公司:深圳市建星项目管理顾问有限公司</dc:creator>
  <cp:lastModifiedBy>深圳市建星项目管理顾问有限公司:深圳市建星项目管理顾问有限公司</cp:lastModifiedBy>
  <cp:revision>1</cp:revision>
  <dcterms:created xsi:type="dcterms:W3CDTF">2018-10-16T14:00:00Z</dcterms:created>
  <dcterms:modified xsi:type="dcterms:W3CDTF">2018-10-16T14:15:00Z</dcterms:modified>
</cp:coreProperties>
</file>