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363" w:rsidRDefault="00101363">
      <w:pPr>
        <w:pStyle w:val="a9"/>
        <w:widowControl/>
        <w:autoSpaceDE w:val="0"/>
        <w:spacing w:beforeAutospacing="0" w:afterAutospacing="0" w:line="400" w:lineRule="exact"/>
        <w:rPr>
          <w:rFonts w:asciiTheme="minorEastAsia" w:eastAsiaTheme="minorEastAsia" w:hAnsiTheme="minorEastAsia" w:cs="仿宋"/>
          <w:b/>
          <w:sz w:val="32"/>
          <w:szCs w:val="32"/>
        </w:rPr>
      </w:pPr>
    </w:p>
    <w:p w:rsidR="00101363" w:rsidRDefault="00630EAC" w:rsidP="002002EF">
      <w:pPr>
        <w:pStyle w:val="a4"/>
        <w:snapToGrid w:val="0"/>
        <w:spacing w:afterLines="50" w:line="600" w:lineRule="exact"/>
        <w:jc w:val="center"/>
        <w:rPr>
          <w:rFonts w:asciiTheme="minorEastAsia" w:eastAsiaTheme="minorEastAsia" w:hAnsiTheme="minorEastAsia" w:cs="仿宋"/>
          <w:b/>
          <w:sz w:val="44"/>
          <w:szCs w:val="44"/>
        </w:rPr>
      </w:pPr>
      <w:r>
        <w:rPr>
          <w:rFonts w:asciiTheme="minorEastAsia" w:eastAsiaTheme="minorEastAsia" w:hAnsiTheme="minorEastAsia" w:cs="仿宋" w:hint="eastAsia"/>
          <w:b/>
          <w:sz w:val="44"/>
          <w:szCs w:val="44"/>
        </w:rPr>
        <w:t>XCGC-F2018214东城区社会事务服务中心</w:t>
      </w:r>
    </w:p>
    <w:p w:rsidR="00101363" w:rsidRDefault="00630EAC" w:rsidP="002002EF">
      <w:pPr>
        <w:pStyle w:val="a4"/>
        <w:snapToGrid w:val="0"/>
        <w:spacing w:afterLines="50" w:line="600" w:lineRule="exact"/>
        <w:jc w:val="center"/>
        <w:rPr>
          <w:rFonts w:asciiTheme="minorEastAsia" w:eastAsiaTheme="minorEastAsia" w:hAnsiTheme="minorEastAsia" w:cs="仿宋"/>
          <w:b/>
          <w:sz w:val="44"/>
          <w:szCs w:val="44"/>
        </w:rPr>
      </w:pPr>
      <w:r>
        <w:rPr>
          <w:rFonts w:asciiTheme="minorEastAsia" w:eastAsiaTheme="minorEastAsia" w:hAnsiTheme="minorEastAsia" w:cs="仿宋" w:hint="eastAsia"/>
          <w:b/>
          <w:sz w:val="44"/>
          <w:szCs w:val="44"/>
        </w:rPr>
        <w:t>“东城区智慧阅读空间项目”</w:t>
      </w:r>
    </w:p>
    <w:p w:rsidR="00101363" w:rsidRDefault="00630EAC" w:rsidP="002002EF">
      <w:pPr>
        <w:pStyle w:val="a4"/>
        <w:snapToGrid w:val="0"/>
        <w:spacing w:afterLines="50" w:line="600" w:lineRule="exact"/>
        <w:jc w:val="center"/>
        <w:rPr>
          <w:rFonts w:asciiTheme="minorEastAsia" w:eastAsiaTheme="minorEastAsia" w:hAnsiTheme="minorEastAsia" w:cs="仿宋"/>
          <w:b/>
          <w:sz w:val="44"/>
          <w:szCs w:val="44"/>
        </w:rPr>
      </w:pPr>
      <w:r>
        <w:rPr>
          <w:rFonts w:asciiTheme="minorEastAsia" w:eastAsiaTheme="minorEastAsia" w:hAnsiTheme="minorEastAsia" w:cs="仿宋" w:hint="eastAsia"/>
          <w:b/>
          <w:sz w:val="44"/>
          <w:szCs w:val="44"/>
        </w:rPr>
        <w:t>评标</w:t>
      </w:r>
      <w:r w:rsidR="003D028F">
        <w:rPr>
          <w:rFonts w:asciiTheme="minorEastAsia" w:eastAsiaTheme="minorEastAsia" w:hAnsiTheme="minorEastAsia" w:cs="仿宋" w:hint="eastAsia"/>
          <w:b/>
          <w:sz w:val="44"/>
          <w:szCs w:val="44"/>
        </w:rPr>
        <w:t>结果公示</w:t>
      </w:r>
    </w:p>
    <w:p w:rsidR="00101363" w:rsidRDefault="00630EAC">
      <w:pPr>
        <w:spacing w:line="360" w:lineRule="auto"/>
        <w:outlineLvl w:val="0"/>
        <w:rPr>
          <w:rFonts w:asciiTheme="minorEastAsia" w:eastAsiaTheme="minorEastAsia" w:hAnsiTheme="minorEastAsia" w:cs="仿宋"/>
        </w:rPr>
      </w:pPr>
      <w:r>
        <w:rPr>
          <w:rFonts w:asciiTheme="minorEastAsia" w:eastAsiaTheme="minorEastAsia" w:hAnsiTheme="minorEastAsia" w:cs="仿宋" w:hint="eastAsia"/>
          <w:sz w:val="30"/>
          <w:szCs w:val="30"/>
        </w:rPr>
        <w:t xml:space="preserve">                  </w:t>
      </w:r>
    </w:p>
    <w:p w:rsidR="00101363" w:rsidRDefault="00630EAC" w:rsidP="002002EF">
      <w:pPr>
        <w:spacing w:afterLines="50" w:line="540" w:lineRule="exact"/>
        <w:ind w:firstLineChars="200" w:firstLine="602"/>
        <w:rPr>
          <w:rFonts w:asciiTheme="minorEastAsia" w:eastAsiaTheme="minorEastAsia" w:hAnsiTheme="minorEastAsia" w:cs="仿宋"/>
          <w:sz w:val="30"/>
          <w:szCs w:val="30"/>
        </w:rPr>
      </w:pPr>
      <w:r>
        <w:rPr>
          <w:rFonts w:asciiTheme="minorEastAsia" w:eastAsiaTheme="minorEastAsia" w:hAnsiTheme="minorEastAsia" w:cs="仿宋" w:hint="eastAsia"/>
          <w:b/>
          <w:sz w:val="30"/>
          <w:szCs w:val="30"/>
        </w:rPr>
        <w:t>一、基本情况和数据表</w:t>
      </w:r>
    </w:p>
    <w:p w:rsidR="00101363" w:rsidRDefault="00630EAC">
      <w:pPr>
        <w:pStyle w:val="a4"/>
        <w:spacing w:line="54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 xml:space="preserve"> (一) 项目概况</w:t>
      </w:r>
    </w:p>
    <w:p w:rsidR="00101363" w:rsidRDefault="00630EAC">
      <w:pPr>
        <w:pStyle w:val="a9"/>
        <w:spacing w:beforeAutospacing="0" w:afterAutospacing="0" w:line="360" w:lineRule="auto"/>
        <w:ind w:firstLineChars="200" w:firstLine="560"/>
        <w:contextualSpacing/>
        <w:jc w:val="both"/>
        <w:rPr>
          <w:rFonts w:asciiTheme="minorEastAsia" w:eastAsiaTheme="minorEastAsia" w:hAnsiTheme="minorEastAsia" w:cs="仿宋"/>
          <w:kern w:val="2"/>
          <w:sz w:val="28"/>
          <w:szCs w:val="28"/>
        </w:rPr>
      </w:pPr>
      <w:r>
        <w:rPr>
          <w:rFonts w:asciiTheme="minorEastAsia" w:eastAsiaTheme="minorEastAsia" w:hAnsiTheme="minorEastAsia" w:cs="仿宋" w:hint="eastAsia"/>
          <w:sz w:val="28"/>
          <w:szCs w:val="28"/>
        </w:rPr>
        <w:t xml:space="preserve">    1、建设地点：</w:t>
      </w:r>
      <w:r>
        <w:rPr>
          <w:rFonts w:asciiTheme="minorEastAsia" w:eastAsiaTheme="minorEastAsia" w:hAnsiTheme="minorEastAsia" w:cs="仿宋" w:hint="eastAsia"/>
          <w:kern w:val="2"/>
          <w:sz w:val="28"/>
          <w:szCs w:val="28"/>
        </w:rPr>
        <w:t>悦民公园、德兴路游园、新东街、中级法院西侧、前进路与紫云路交叉口向南</w:t>
      </w:r>
    </w:p>
    <w:p w:rsidR="00101363" w:rsidRDefault="00630EAC">
      <w:pPr>
        <w:pStyle w:val="a4"/>
        <w:spacing w:line="540" w:lineRule="exact"/>
        <w:ind w:firstLineChars="50" w:firstLine="14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 xml:space="preserve">    2、建设规模：总投资1388844.95 </w:t>
      </w:r>
      <w:r w:rsidR="003D028F">
        <w:rPr>
          <w:rFonts w:asciiTheme="minorEastAsia" w:eastAsiaTheme="minorEastAsia" w:hAnsiTheme="minorEastAsia" w:cs="仿宋" w:hint="eastAsia"/>
          <w:sz w:val="28"/>
          <w:szCs w:val="28"/>
        </w:rPr>
        <w:t>元。</w:t>
      </w:r>
    </w:p>
    <w:p w:rsidR="00101363" w:rsidRDefault="00630EAC">
      <w:pPr>
        <w:pStyle w:val="a4"/>
        <w:spacing w:line="540" w:lineRule="exact"/>
        <w:ind w:firstLineChars="250" w:firstLine="70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3、标段划分：本工程设1个标段</w:t>
      </w:r>
    </w:p>
    <w:p w:rsidR="00101363" w:rsidRDefault="00630EAC">
      <w:pPr>
        <w:pStyle w:val="a4"/>
        <w:spacing w:line="540" w:lineRule="exact"/>
        <w:ind w:firstLineChars="250" w:firstLine="70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4、招标控制价：1388844.95 元。</w:t>
      </w:r>
    </w:p>
    <w:p w:rsidR="00101363" w:rsidRDefault="00630EAC">
      <w:pPr>
        <w:pStyle w:val="a4"/>
        <w:spacing w:line="540" w:lineRule="exact"/>
        <w:ind w:firstLineChars="50" w:firstLine="14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 xml:space="preserve">    5、质量要求：合格（符合国家现行的验收规范和标准）</w:t>
      </w:r>
    </w:p>
    <w:p w:rsidR="00101363" w:rsidRDefault="00630EAC">
      <w:pPr>
        <w:pStyle w:val="a4"/>
        <w:spacing w:line="540" w:lineRule="exact"/>
        <w:ind w:firstLineChars="50" w:firstLine="140"/>
        <w:rPr>
          <w:rFonts w:asciiTheme="minorEastAsia" w:eastAsiaTheme="minorEastAsia" w:hAnsiTheme="minorEastAsia"/>
          <w:color w:val="000000"/>
          <w:sz w:val="28"/>
          <w:szCs w:val="28"/>
        </w:rPr>
      </w:pPr>
      <w:r>
        <w:rPr>
          <w:rFonts w:asciiTheme="minorEastAsia" w:eastAsiaTheme="minorEastAsia" w:hAnsiTheme="minorEastAsia" w:cs="仿宋" w:hint="eastAsia"/>
          <w:sz w:val="28"/>
          <w:szCs w:val="28"/>
        </w:rPr>
        <w:t xml:space="preserve">    6、计划工期：30日历天</w:t>
      </w:r>
    </w:p>
    <w:p w:rsidR="00101363" w:rsidRDefault="00630EAC">
      <w:pPr>
        <w:pStyle w:val="a4"/>
        <w:spacing w:line="540" w:lineRule="exact"/>
        <w:ind w:firstLineChars="50" w:firstLine="14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 xml:space="preserve">    7、评标办法：综合计分法</w:t>
      </w:r>
    </w:p>
    <w:p w:rsidR="00101363" w:rsidRDefault="00630EAC">
      <w:pPr>
        <w:pStyle w:val="a4"/>
        <w:spacing w:line="540" w:lineRule="exact"/>
        <w:ind w:firstLineChars="50" w:firstLine="14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 xml:space="preserve">    8、资格审查方式：资格后审</w:t>
      </w:r>
    </w:p>
    <w:p w:rsidR="00101363" w:rsidRDefault="00630EAC">
      <w:pPr>
        <w:spacing w:line="360" w:lineRule="auto"/>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 xml:space="preserve"> 9、投标人资格要求：</w:t>
      </w:r>
    </w:p>
    <w:p w:rsidR="00101363" w:rsidRDefault="00630EAC">
      <w:pPr>
        <w:pStyle w:val="a4"/>
        <w:spacing w:line="54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投标人须具有独立法人资格，并</w:t>
      </w:r>
      <w:r>
        <w:rPr>
          <w:rFonts w:asciiTheme="minorEastAsia" w:eastAsiaTheme="minorEastAsia" w:hAnsiTheme="minorEastAsia" w:cs="仿宋"/>
          <w:sz w:val="28"/>
          <w:szCs w:val="28"/>
        </w:rPr>
        <w:t>须具备建筑工程施工总承包三级（及以上）资质，且具有有效的安全生产许可证</w:t>
      </w:r>
      <w:r>
        <w:rPr>
          <w:rFonts w:asciiTheme="minorEastAsia" w:eastAsiaTheme="minorEastAsia" w:hAnsiTheme="minorEastAsia" w:cs="仿宋" w:hint="eastAsia"/>
          <w:sz w:val="28"/>
          <w:szCs w:val="28"/>
        </w:rPr>
        <w:t>；拟派项目负责人必须具备建筑工程专业贰级及以上注册建造师资格和安全生产考核合格证，且未担任其他在施建设工程项目的项目负责人。</w:t>
      </w:r>
    </w:p>
    <w:p w:rsidR="00101363" w:rsidRDefault="00630EAC">
      <w:pPr>
        <w:spacing w:line="360" w:lineRule="auto"/>
        <w:ind w:firstLine="468"/>
        <w:outlineLvl w:val="0"/>
        <w:rPr>
          <w:rFonts w:asciiTheme="minorEastAsia" w:eastAsiaTheme="minorEastAsia" w:hAnsiTheme="minorEastAsia"/>
          <w:sz w:val="28"/>
          <w:szCs w:val="28"/>
        </w:rPr>
      </w:pPr>
      <w:r>
        <w:rPr>
          <w:rFonts w:asciiTheme="minorEastAsia" w:eastAsiaTheme="minorEastAsia" w:hAnsiTheme="minorEastAsia" w:cs="仿宋" w:hint="eastAsia"/>
          <w:sz w:val="28"/>
          <w:szCs w:val="28"/>
        </w:rPr>
        <w:t xml:space="preserve">   （二）招标过程</w:t>
      </w:r>
    </w:p>
    <w:p w:rsidR="00101363" w:rsidRDefault="00630EAC">
      <w:pPr>
        <w:spacing w:line="540" w:lineRule="exact"/>
        <w:jc w:val="left"/>
        <w:rPr>
          <w:rFonts w:asciiTheme="minorEastAsia" w:eastAsiaTheme="minorEastAsia" w:hAnsiTheme="minorEastAsia" w:cs="仿宋"/>
          <w:b/>
          <w:sz w:val="28"/>
          <w:szCs w:val="28"/>
        </w:rPr>
      </w:pPr>
      <w:r>
        <w:rPr>
          <w:rFonts w:asciiTheme="minorEastAsia" w:eastAsiaTheme="minorEastAsia" w:hAnsiTheme="minorEastAsia" w:cs="仿宋" w:hint="eastAsia"/>
          <w:sz w:val="28"/>
          <w:szCs w:val="28"/>
        </w:rPr>
        <w:t xml:space="preserve">    </w:t>
      </w:r>
      <w:r>
        <w:rPr>
          <w:rFonts w:asciiTheme="minorEastAsia" w:eastAsiaTheme="minorEastAsia" w:hAnsiTheme="minorEastAsia" w:cs="仿宋" w:hint="eastAsia"/>
          <w:color w:val="000000" w:themeColor="text1"/>
          <w:sz w:val="28"/>
          <w:szCs w:val="28"/>
        </w:rPr>
        <w:t>本工程招标采用公开招标方式进行，按照法定公开招标程序和要求，</w:t>
      </w:r>
      <w:r>
        <w:rPr>
          <w:rFonts w:asciiTheme="minorEastAsia" w:eastAsiaTheme="minorEastAsia" w:hAnsiTheme="minorEastAsia" w:cs="仿宋" w:hint="eastAsia"/>
          <w:color w:val="000000" w:themeColor="text1"/>
          <w:sz w:val="28"/>
          <w:szCs w:val="28"/>
        </w:rPr>
        <w:lastRenderedPageBreak/>
        <w:t>于</w:t>
      </w:r>
      <w:r>
        <w:rPr>
          <w:rFonts w:asciiTheme="minorEastAsia" w:eastAsiaTheme="minorEastAsia" w:hAnsiTheme="minorEastAsia" w:cs="仿宋" w:hint="eastAsia"/>
          <w:color w:val="000000" w:themeColor="text1"/>
          <w:sz w:val="28"/>
          <w:szCs w:val="28"/>
          <w:u w:val="single"/>
        </w:rPr>
        <w:t xml:space="preserve"> 2018 </w:t>
      </w:r>
      <w:r>
        <w:rPr>
          <w:rFonts w:asciiTheme="minorEastAsia" w:eastAsiaTheme="minorEastAsia" w:hAnsiTheme="minorEastAsia" w:cs="仿宋" w:hint="eastAsia"/>
          <w:color w:val="000000" w:themeColor="text1"/>
          <w:sz w:val="28"/>
          <w:szCs w:val="28"/>
        </w:rPr>
        <w:t>年</w:t>
      </w:r>
      <w:r>
        <w:rPr>
          <w:rFonts w:asciiTheme="minorEastAsia" w:eastAsiaTheme="minorEastAsia" w:hAnsiTheme="minorEastAsia" w:cs="仿宋" w:hint="eastAsia"/>
          <w:color w:val="000000" w:themeColor="text1"/>
          <w:sz w:val="28"/>
          <w:szCs w:val="28"/>
          <w:u w:val="single"/>
        </w:rPr>
        <w:t xml:space="preserve"> 9 </w:t>
      </w:r>
      <w:r>
        <w:rPr>
          <w:rFonts w:asciiTheme="minorEastAsia" w:eastAsiaTheme="minorEastAsia" w:hAnsiTheme="minorEastAsia" w:cs="仿宋" w:hint="eastAsia"/>
          <w:color w:val="000000" w:themeColor="text1"/>
          <w:sz w:val="28"/>
          <w:szCs w:val="28"/>
        </w:rPr>
        <w:t>月</w:t>
      </w:r>
      <w:r>
        <w:rPr>
          <w:rFonts w:asciiTheme="minorEastAsia" w:eastAsiaTheme="minorEastAsia" w:hAnsiTheme="minorEastAsia" w:cs="仿宋" w:hint="eastAsia"/>
          <w:color w:val="000000" w:themeColor="text1"/>
          <w:sz w:val="28"/>
          <w:szCs w:val="28"/>
          <w:u w:val="single"/>
        </w:rPr>
        <w:t xml:space="preserve"> 19 </w:t>
      </w:r>
      <w:r>
        <w:rPr>
          <w:rFonts w:asciiTheme="minorEastAsia" w:eastAsiaTheme="minorEastAsia" w:hAnsiTheme="minorEastAsia" w:cs="仿宋" w:hint="eastAsia"/>
          <w:color w:val="000000" w:themeColor="text1"/>
          <w:sz w:val="28"/>
          <w:szCs w:val="28"/>
        </w:rPr>
        <w:t>日至</w:t>
      </w:r>
      <w:r>
        <w:rPr>
          <w:rFonts w:asciiTheme="minorEastAsia" w:eastAsiaTheme="minorEastAsia" w:hAnsiTheme="minorEastAsia" w:cs="仿宋" w:hint="eastAsia"/>
          <w:color w:val="000000" w:themeColor="text1"/>
          <w:sz w:val="28"/>
          <w:szCs w:val="28"/>
          <w:u w:val="single"/>
        </w:rPr>
        <w:t xml:space="preserve"> 2018 </w:t>
      </w:r>
      <w:r>
        <w:rPr>
          <w:rFonts w:asciiTheme="minorEastAsia" w:eastAsiaTheme="minorEastAsia" w:hAnsiTheme="minorEastAsia" w:cs="仿宋" w:hint="eastAsia"/>
          <w:color w:val="000000" w:themeColor="text1"/>
          <w:sz w:val="28"/>
          <w:szCs w:val="28"/>
        </w:rPr>
        <w:t>年</w:t>
      </w:r>
      <w:r>
        <w:rPr>
          <w:rFonts w:asciiTheme="minorEastAsia" w:eastAsiaTheme="minorEastAsia" w:hAnsiTheme="minorEastAsia" w:cs="仿宋" w:hint="eastAsia"/>
          <w:color w:val="000000" w:themeColor="text1"/>
          <w:sz w:val="28"/>
          <w:szCs w:val="28"/>
          <w:u w:val="single"/>
        </w:rPr>
        <w:t xml:space="preserve">10 </w:t>
      </w:r>
      <w:r>
        <w:rPr>
          <w:rFonts w:asciiTheme="minorEastAsia" w:eastAsiaTheme="minorEastAsia" w:hAnsiTheme="minorEastAsia" w:cs="仿宋" w:hint="eastAsia"/>
          <w:color w:val="000000" w:themeColor="text1"/>
          <w:sz w:val="28"/>
          <w:szCs w:val="28"/>
        </w:rPr>
        <w:t>月</w:t>
      </w:r>
      <w:r>
        <w:rPr>
          <w:rFonts w:asciiTheme="minorEastAsia" w:eastAsiaTheme="minorEastAsia" w:hAnsiTheme="minorEastAsia" w:cs="仿宋" w:hint="eastAsia"/>
          <w:color w:val="000000" w:themeColor="text1"/>
          <w:sz w:val="28"/>
          <w:szCs w:val="28"/>
          <w:u w:val="single"/>
        </w:rPr>
        <w:t xml:space="preserve"> 10 </w:t>
      </w:r>
      <w:r>
        <w:rPr>
          <w:rFonts w:asciiTheme="minorEastAsia" w:eastAsiaTheme="minorEastAsia" w:hAnsiTheme="minorEastAsia" w:cs="仿宋" w:hint="eastAsia"/>
          <w:color w:val="000000" w:themeColor="text1"/>
          <w:sz w:val="28"/>
          <w:szCs w:val="28"/>
        </w:rPr>
        <w:t>日在《《全国公共资源交易平台(河南省▪许昌市)》、《河南省电子招标投标公共服务平台》上公开发布招标信息，于投标截止时间递交投标文件及投标保证金的投标单位有：</w:t>
      </w:r>
      <w:r>
        <w:rPr>
          <w:rFonts w:asciiTheme="minorEastAsia" w:eastAsiaTheme="minorEastAsia" w:hAnsiTheme="minorEastAsia" w:cs="仿宋" w:hint="eastAsia"/>
          <w:color w:val="000000" w:themeColor="text1"/>
          <w:sz w:val="28"/>
          <w:szCs w:val="28"/>
          <w:u w:val="single"/>
        </w:rPr>
        <w:t xml:space="preserve">   3   </w:t>
      </w:r>
      <w:r>
        <w:rPr>
          <w:rFonts w:asciiTheme="minorEastAsia" w:eastAsiaTheme="minorEastAsia" w:hAnsiTheme="minorEastAsia" w:cs="仿宋" w:hint="eastAsia"/>
          <w:color w:val="000000" w:themeColor="text1"/>
          <w:sz w:val="28"/>
          <w:szCs w:val="28"/>
        </w:rPr>
        <w:t>家。</w:t>
      </w:r>
    </w:p>
    <w:p w:rsidR="00101363" w:rsidRDefault="00630EAC">
      <w:pPr>
        <w:spacing w:after="50" w:line="400" w:lineRule="exact"/>
        <w:ind w:firstLineChars="200" w:firstLine="600"/>
        <w:rPr>
          <w:rFonts w:asciiTheme="minorEastAsia" w:eastAsiaTheme="minorEastAsia" w:hAnsiTheme="minorEastAsia" w:cs="仿宋"/>
          <w:sz w:val="32"/>
          <w:szCs w:val="32"/>
        </w:rPr>
      </w:pPr>
      <w:r>
        <w:rPr>
          <w:rFonts w:asciiTheme="minorEastAsia" w:eastAsiaTheme="minorEastAsia" w:hAnsiTheme="minorEastAsia" w:cs="仿宋" w:hint="eastAsia"/>
          <w:sz w:val="30"/>
          <w:szCs w:val="30"/>
        </w:rPr>
        <w:t>（三）项目开标数据表</w:t>
      </w:r>
    </w:p>
    <w:tbl>
      <w:tblPr>
        <w:tblW w:w="9525" w:type="dxa"/>
        <w:jc w:val="center"/>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25"/>
        <w:gridCol w:w="2148"/>
        <w:gridCol w:w="1184"/>
        <w:gridCol w:w="3968"/>
      </w:tblGrid>
      <w:tr w:rsidR="00101363">
        <w:trPr>
          <w:trHeight w:val="567"/>
          <w:jc w:val="center"/>
        </w:trPr>
        <w:tc>
          <w:tcPr>
            <w:tcW w:w="2225" w:type="dxa"/>
            <w:vAlign w:val="center"/>
          </w:tcPr>
          <w:p w:rsidR="00101363" w:rsidRDefault="00630EAC">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招标人名称</w:t>
            </w:r>
          </w:p>
        </w:tc>
        <w:tc>
          <w:tcPr>
            <w:tcW w:w="7300" w:type="dxa"/>
            <w:gridSpan w:val="3"/>
            <w:vAlign w:val="center"/>
          </w:tcPr>
          <w:p w:rsidR="00101363" w:rsidRDefault="00630EAC">
            <w:pPr>
              <w:adjustRightInd w:val="0"/>
              <w:snapToGrid w:val="0"/>
              <w:spacing w:line="460" w:lineRule="exact"/>
              <w:jc w:val="left"/>
              <w:rPr>
                <w:rFonts w:asciiTheme="minorEastAsia" w:eastAsiaTheme="minorEastAsia" w:hAnsiTheme="minorEastAsia"/>
                <w:b/>
                <w:bCs/>
                <w:sz w:val="32"/>
              </w:rPr>
            </w:pPr>
            <w:r>
              <w:rPr>
                <w:rFonts w:asciiTheme="minorEastAsia" w:eastAsiaTheme="minorEastAsia" w:hAnsiTheme="minorEastAsia" w:hint="eastAsia"/>
                <w:sz w:val="24"/>
              </w:rPr>
              <w:t>东城区社会事务服务中心</w:t>
            </w:r>
          </w:p>
        </w:tc>
      </w:tr>
      <w:tr w:rsidR="00101363">
        <w:trPr>
          <w:trHeight w:val="567"/>
          <w:jc w:val="center"/>
        </w:trPr>
        <w:tc>
          <w:tcPr>
            <w:tcW w:w="2225" w:type="dxa"/>
            <w:vAlign w:val="center"/>
          </w:tcPr>
          <w:p w:rsidR="00101363" w:rsidRDefault="00630EAC">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招标代理机构名称</w:t>
            </w:r>
          </w:p>
        </w:tc>
        <w:tc>
          <w:tcPr>
            <w:tcW w:w="7300" w:type="dxa"/>
            <w:gridSpan w:val="3"/>
            <w:vAlign w:val="center"/>
          </w:tcPr>
          <w:p w:rsidR="00101363" w:rsidRDefault="00630EAC">
            <w:pPr>
              <w:spacing w:line="400" w:lineRule="exact"/>
              <w:rPr>
                <w:rFonts w:asciiTheme="minorEastAsia" w:eastAsiaTheme="minorEastAsia" w:hAnsiTheme="minorEastAsia" w:cs="仿宋"/>
                <w:sz w:val="24"/>
                <w:szCs w:val="24"/>
              </w:rPr>
            </w:pPr>
            <w:r>
              <w:rPr>
                <w:rFonts w:asciiTheme="minorEastAsia" w:eastAsiaTheme="minorEastAsia" w:hAnsiTheme="minorEastAsia" w:cs="仿宋" w:hint="eastAsia"/>
                <w:bCs/>
                <w:sz w:val="24"/>
                <w:szCs w:val="24"/>
              </w:rPr>
              <w:t>河南省伟信招标管理咨询有限公司</w:t>
            </w:r>
          </w:p>
        </w:tc>
      </w:tr>
      <w:tr w:rsidR="00101363">
        <w:trPr>
          <w:trHeight w:val="567"/>
          <w:jc w:val="center"/>
        </w:trPr>
        <w:tc>
          <w:tcPr>
            <w:tcW w:w="2225" w:type="dxa"/>
            <w:vAlign w:val="center"/>
          </w:tcPr>
          <w:p w:rsidR="00101363" w:rsidRDefault="00630EAC">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工程名称</w:t>
            </w:r>
          </w:p>
        </w:tc>
        <w:tc>
          <w:tcPr>
            <w:tcW w:w="7300" w:type="dxa"/>
            <w:gridSpan w:val="3"/>
            <w:vAlign w:val="center"/>
          </w:tcPr>
          <w:p w:rsidR="00101363" w:rsidRDefault="00630EAC" w:rsidP="002002EF">
            <w:pPr>
              <w:pStyle w:val="a4"/>
              <w:snapToGrid w:val="0"/>
              <w:spacing w:afterLines="50" w:line="600" w:lineRule="exact"/>
              <w:jc w:val="left"/>
              <w:rPr>
                <w:rFonts w:asciiTheme="minorEastAsia" w:eastAsiaTheme="minorEastAsia" w:hAnsiTheme="minorEastAsia" w:cs="仿宋"/>
                <w:bCs/>
                <w:sz w:val="24"/>
                <w:szCs w:val="24"/>
              </w:rPr>
            </w:pPr>
            <w:r>
              <w:rPr>
                <w:rFonts w:asciiTheme="minorEastAsia" w:eastAsiaTheme="minorEastAsia" w:hAnsiTheme="minorEastAsia" w:cs="宋体" w:hint="eastAsia"/>
                <w:sz w:val="24"/>
                <w:szCs w:val="24"/>
              </w:rPr>
              <w:t>东城区智慧阅读空间项目</w:t>
            </w:r>
          </w:p>
        </w:tc>
      </w:tr>
      <w:tr w:rsidR="00101363">
        <w:trPr>
          <w:trHeight w:val="567"/>
          <w:jc w:val="center"/>
        </w:trPr>
        <w:tc>
          <w:tcPr>
            <w:tcW w:w="2225" w:type="dxa"/>
            <w:vAlign w:val="center"/>
          </w:tcPr>
          <w:p w:rsidR="00101363" w:rsidRDefault="00630EAC">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开标时间</w:t>
            </w:r>
          </w:p>
        </w:tc>
        <w:tc>
          <w:tcPr>
            <w:tcW w:w="2148" w:type="dxa"/>
            <w:vAlign w:val="center"/>
          </w:tcPr>
          <w:p w:rsidR="00101363" w:rsidRDefault="00630EAC">
            <w:pPr>
              <w:spacing w:line="400" w:lineRule="exact"/>
              <w:ind w:left="240" w:hangingChars="100" w:hanging="240"/>
              <w:rPr>
                <w:rFonts w:asciiTheme="minorEastAsia" w:eastAsiaTheme="minorEastAsia" w:hAnsiTheme="minorEastAsia" w:cs="仿宋"/>
                <w:sz w:val="24"/>
                <w:szCs w:val="24"/>
              </w:rPr>
            </w:pPr>
            <w:r>
              <w:rPr>
                <w:rFonts w:asciiTheme="minorEastAsia" w:eastAsiaTheme="minorEastAsia" w:hAnsiTheme="minorEastAsia" w:cs="仿宋"/>
                <w:sz w:val="24"/>
                <w:szCs w:val="24"/>
              </w:rPr>
              <w:t>2018年</w:t>
            </w:r>
            <w:r>
              <w:rPr>
                <w:rFonts w:asciiTheme="minorEastAsia" w:eastAsiaTheme="minorEastAsia" w:hAnsiTheme="minorEastAsia" w:cs="仿宋" w:hint="eastAsia"/>
                <w:sz w:val="24"/>
                <w:szCs w:val="24"/>
              </w:rPr>
              <w:t>10</w:t>
            </w:r>
            <w:r>
              <w:rPr>
                <w:rFonts w:asciiTheme="minorEastAsia" w:eastAsiaTheme="minorEastAsia" w:hAnsiTheme="minorEastAsia" w:cs="仿宋"/>
                <w:sz w:val="24"/>
                <w:szCs w:val="24"/>
              </w:rPr>
              <w:t>月</w:t>
            </w:r>
            <w:r>
              <w:rPr>
                <w:rFonts w:asciiTheme="minorEastAsia" w:eastAsiaTheme="minorEastAsia" w:hAnsiTheme="minorEastAsia" w:cs="仿宋" w:hint="eastAsia"/>
                <w:sz w:val="24"/>
                <w:szCs w:val="24"/>
              </w:rPr>
              <w:t>10</w:t>
            </w:r>
            <w:r>
              <w:rPr>
                <w:rFonts w:asciiTheme="minorEastAsia" w:eastAsiaTheme="minorEastAsia" w:hAnsiTheme="minorEastAsia" w:cs="仿宋"/>
                <w:sz w:val="24"/>
                <w:szCs w:val="24"/>
              </w:rPr>
              <w:t>日</w:t>
            </w:r>
            <w:r>
              <w:rPr>
                <w:rFonts w:asciiTheme="minorEastAsia" w:eastAsiaTheme="minorEastAsia" w:hAnsiTheme="minorEastAsia" w:cs="仿宋" w:hint="eastAsia"/>
                <w:sz w:val="24"/>
                <w:szCs w:val="24"/>
              </w:rPr>
              <w:t>9：30分</w:t>
            </w:r>
          </w:p>
        </w:tc>
        <w:tc>
          <w:tcPr>
            <w:tcW w:w="1184" w:type="dxa"/>
            <w:vAlign w:val="center"/>
          </w:tcPr>
          <w:p w:rsidR="00101363" w:rsidRDefault="00630EAC">
            <w:pPr>
              <w:spacing w:line="40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开标地点</w:t>
            </w:r>
          </w:p>
        </w:tc>
        <w:tc>
          <w:tcPr>
            <w:tcW w:w="3968" w:type="dxa"/>
            <w:vAlign w:val="center"/>
          </w:tcPr>
          <w:p w:rsidR="00101363" w:rsidRDefault="00630EAC">
            <w:pPr>
              <w:spacing w:line="40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许昌市公共资源交易中心开标二室</w:t>
            </w:r>
          </w:p>
        </w:tc>
      </w:tr>
      <w:tr w:rsidR="00101363">
        <w:trPr>
          <w:trHeight w:val="567"/>
          <w:jc w:val="center"/>
        </w:trPr>
        <w:tc>
          <w:tcPr>
            <w:tcW w:w="2225" w:type="dxa"/>
            <w:vAlign w:val="center"/>
          </w:tcPr>
          <w:p w:rsidR="00101363" w:rsidRDefault="00630EAC">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评标时间</w:t>
            </w:r>
          </w:p>
        </w:tc>
        <w:tc>
          <w:tcPr>
            <w:tcW w:w="2148" w:type="dxa"/>
            <w:vAlign w:val="center"/>
          </w:tcPr>
          <w:p w:rsidR="00101363" w:rsidRDefault="00630EAC">
            <w:pPr>
              <w:spacing w:line="400" w:lineRule="exact"/>
              <w:rPr>
                <w:rFonts w:asciiTheme="minorEastAsia" w:eastAsiaTheme="minorEastAsia" w:hAnsiTheme="minorEastAsia" w:cs="仿宋"/>
                <w:sz w:val="24"/>
                <w:szCs w:val="24"/>
              </w:rPr>
            </w:pPr>
            <w:r>
              <w:rPr>
                <w:rFonts w:asciiTheme="minorEastAsia" w:eastAsiaTheme="minorEastAsia" w:hAnsiTheme="minorEastAsia" w:cs="仿宋"/>
                <w:sz w:val="24"/>
                <w:szCs w:val="24"/>
              </w:rPr>
              <w:t>2018年</w:t>
            </w:r>
            <w:r>
              <w:rPr>
                <w:rFonts w:asciiTheme="minorEastAsia" w:eastAsiaTheme="minorEastAsia" w:hAnsiTheme="minorEastAsia" w:cs="仿宋" w:hint="eastAsia"/>
                <w:sz w:val="24"/>
                <w:szCs w:val="24"/>
              </w:rPr>
              <w:t>10</w:t>
            </w:r>
            <w:r>
              <w:rPr>
                <w:rFonts w:asciiTheme="minorEastAsia" w:eastAsiaTheme="minorEastAsia" w:hAnsiTheme="minorEastAsia" w:cs="仿宋"/>
                <w:sz w:val="24"/>
                <w:szCs w:val="24"/>
              </w:rPr>
              <w:t>月</w:t>
            </w:r>
            <w:r>
              <w:rPr>
                <w:rFonts w:asciiTheme="minorEastAsia" w:eastAsiaTheme="minorEastAsia" w:hAnsiTheme="minorEastAsia" w:cs="仿宋" w:hint="eastAsia"/>
                <w:sz w:val="24"/>
                <w:szCs w:val="24"/>
              </w:rPr>
              <w:t>10</w:t>
            </w:r>
            <w:r>
              <w:rPr>
                <w:rFonts w:asciiTheme="minorEastAsia" w:eastAsiaTheme="minorEastAsia" w:hAnsiTheme="minorEastAsia" w:cs="仿宋"/>
                <w:sz w:val="24"/>
                <w:szCs w:val="24"/>
              </w:rPr>
              <w:t>日</w:t>
            </w:r>
            <w:r>
              <w:rPr>
                <w:rFonts w:asciiTheme="minorEastAsia" w:eastAsiaTheme="minorEastAsia" w:hAnsiTheme="minorEastAsia" w:cs="仿宋" w:hint="eastAsia"/>
                <w:sz w:val="24"/>
                <w:szCs w:val="24"/>
              </w:rPr>
              <w:t>11：20分</w:t>
            </w:r>
          </w:p>
        </w:tc>
        <w:tc>
          <w:tcPr>
            <w:tcW w:w="1184" w:type="dxa"/>
            <w:vAlign w:val="center"/>
          </w:tcPr>
          <w:p w:rsidR="00101363" w:rsidRDefault="00630EAC">
            <w:pPr>
              <w:spacing w:line="40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评标地点</w:t>
            </w:r>
          </w:p>
        </w:tc>
        <w:tc>
          <w:tcPr>
            <w:tcW w:w="3968" w:type="dxa"/>
            <w:vAlign w:val="center"/>
          </w:tcPr>
          <w:p w:rsidR="00101363" w:rsidRDefault="00630EAC">
            <w:pPr>
              <w:spacing w:line="40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许昌市公共资源交易中心评标五室</w:t>
            </w:r>
          </w:p>
        </w:tc>
      </w:tr>
      <w:tr w:rsidR="00101363">
        <w:trPr>
          <w:trHeight w:val="1742"/>
          <w:jc w:val="center"/>
        </w:trPr>
        <w:tc>
          <w:tcPr>
            <w:tcW w:w="2225" w:type="dxa"/>
            <w:vAlign w:val="center"/>
          </w:tcPr>
          <w:p w:rsidR="00101363" w:rsidRDefault="00630EAC">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投标人名单</w:t>
            </w:r>
          </w:p>
          <w:p w:rsidR="00101363" w:rsidRDefault="00630EAC">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（分标段填写）</w:t>
            </w:r>
          </w:p>
        </w:tc>
        <w:tc>
          <w:tcPr>
            <w:tcW w:w="7300" w:type="dxa"/>
            <w:gridSpan w:val="3"/>
            <w:vAlign w:val="center"/>
          </w:tcPr>
          <w:p w:rsidR="00101363" w:rsidRDefault="00630EAC">
            <w:pPr>
              <w:spacing w:line="40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河南双龙建设工程有限公司；河南乾方建筑安装工程有限公司；河南众远建筑工程有限公司</w:t>
            </w:r>
          </w:p>
        </w:tc>
      </w:tr>
    </w:tbl>
    <w:p w:rsidR="00101363" w:rsidRDefault="00630EAC">
      <w:pPr>
        <w:spacing w:line="540" w:lineRule="exact"/>
        <w:rPr>
          <w:rFonts w:asciiTheme="minorEastAsia" w:eastAsiaTheme="minorEastAsia" w:hAnsiTheme="minorEastAsia" w:cs="仿宋"/>
          <w:b/>
          <w:sz w:val="30"/>
          <w:szCs w:val="30"/>
        </w:rPr>
      </w:pPr>
      <w:r>
        <w:rPr>
          <w:rFonts w:asciiTheme="minorEastAsia" w:eastAsiaTheme="minorEastAsia" w:hAnsiTheme="minorEastAsia" w:cs="仿宋" w:hint="eastAsia"/>
          <w:b/>
          <w:sz w:val="30"/>
          <w:szCs w:val="30"/>
        </w:rPr>
        <w:t>二、开标记录</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3"/>
        <w:gridCol w:w="1700"/>
        <w:gridCol w:w="580"/>
        <w:gridCol w:w="1480"/>
        <w:gridCol w:w="1002"/>
        <w:gridCol w:w="692"/>
        <w:gridCol w:w="958"/>
        <w:gridCol w:w="964"/>
      </w:tblGrid>
      <w:tr w:rsidR="00101363">
        <w:trPr>
          <w:trHeight w:val="567"/>
          <w:jc w:val="center"/>
        </w:trPr>
        <w:tc>
          <w:tcPr>
            <w:tcW w:w="20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1363" w:rsidRDefault="00630EAC">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投标单位</w:t>
            </w:r>
          </w:p>
        </w:tc>
        <w:tc>
          <w:tcPr>
            <w:tcW w:w="17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1363" w:rsidRDefault="00630EAC">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投标报价（元）</w:t>
            </w:r>
          </w:p>
        </w:tc>
        <w:tc>
          <w:tcPr>
            <w:tcW w:w="5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1363" w:rsidRDefault="00630EAC">
            <w:pP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sz w:val="24"/>
                <w:szCs w:val="24"/>
              </w:rPr>
              <w:t>工期（日历天）</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1363" w:rsidRDefault="00630EAC">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项目经理（含证书编号）</w:t>
            </w:r>
          </w:p>
        </w:tc>
        <w:tc>
          <w:tcPr>
            <w:tcW w:w="1002" w:type="dxa"/>
            <w:tcBorders>
              <w:top w:val="single" w:sz="8" w:space="0" w:color="000000"/>
              <w:left w:val="single" w:sz="8" w:space="0" w:color="000000"/>
              <w:bottom w:val="single" w:sz="8" w:space="0" w:color="000000"/>
              <w:right w:val="single" w:sz="4" w:space="0" w:color="auto"/>
            </w:tcBorders>
            <w:shd w:val="clear" w:color="auto" w:fill="FFFFFF"/>
            <w:vAlign w:val="center"/>
          </w:tcPr>
          <w:p w:rsidR="00101363" w:rsidRDefault="00630EAC">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技术</w:t>
            </w:r>
          </w:p>
          <w:p w:rsidR="00101363" w:rsidRDefault="00630EAC">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负责人</w:t>
            </w:r>
          </w:p>
          <w:p w:rsidR="00101363" w:rsidRDefault="00630EAC">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（姓名及职称）</w:t>
            </w:r>
          </w:p>
          <w:p w:rsidR="00101363" w:rsidRDefault="00101363">
            <w:pPr>
              <w:jc w:val="center"/>
              <w:rPr>
                <w:rFonts w:asciiTheme="minorEastAsia" w:eastAsiaTheme="minorEastAsia" w:hAnsiTheme="minorEastAsia" w:cs="宋体"/>
                <w:color w:val="000000"/>
                <w:sz w:val="24"/>
                <w:szCs w:val="24"/>
              </w:rPr>
            </w:pPr>
          </w:p>
        </w:tc>
        <w:tc>
          <w:tcPr>
            <w:tcW w:w="692" w:type="dxa"/>
            <w:tcBorders>
              <w:top w:val="single" w:sz="8" w:space="0" w:color="000000"/>
              <w:left w:val="single" w:sz="4" w:space="0" w:color="auto"/>
              <w:bottom w:val="single" w:sz="8" w:space="0" w:color="000000"/>
              <w:right w:val="single" w:sz="8" w:space="0" w:color="000000"/>
            </w:tcBorders>
            <w:shd w:val="clear" w:color="auto" w:fill="FFFFFF"/>
            <w:vAlign w:val="center"/>
          </w:tcPr>
          <w:p w:rsidR="00101363" w:rsidRDefault="00630EAC">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合格</w:t>
            </w:r>
          </w:p>
        </w:tc>
        <w:tc>
          <w:tcPr>
            <w:tcW w:w="9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1363" w:rsidRDefault="00630EAC">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密封</w:t>
            </w:r>
          </w:p>
          <w:p w:rsidR="00101363" w:rsidRDefault="00630EAC">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rPr>
              <w:t>情况</w:t>
            </w:r>
          </w:p>
        </w:tc>
        <w:tc>
          <w:tcPr>
            <w:tcW w:w="9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1363" w:rsidRDefault="00630EAC">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rPr>
              <w:t>对本次开标过程是否有异议</w:t>
            </w:r>
          </w:p>
        </w:tc>
      </w:tr>
      <w:tr w:rsidR="003D028F">
        <w:trPr>
          <w:trHeight w:val="567"/>
          <w:jc w:val="center"/>
        </w:trPr>
        <w:tc>
          <w:tcPr>
            <w:tcW w:w="20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028F" w:rsidRDefault="003D028F" w:rsidP="00880B7A">
            <w:pPr>
              <w:jc w:val="center"/>
              <w:rPr>
                <w:rFonts w:asciiTheme="minorEastAsia" w:eastAsiaTheme="minorEastAsia" w:hAnsiTheme="minorEastAsia"/>
                <w:color w:val="000000"/>
                <w:sz w:val="24"/>
                <w:szCs w:val="24"/>
              </w:rPr>
            </w:pPr>
            <w:r>
              <w:rPr>
                <w:rFonts w:asciiTheme="minorEastAsia" w:eastAsiaTheme="minorEastAsia" w:hAnsiTheme="minorEastAsia" w:cs="仿宋" w:hint="eastAsia"/>
                <w:sz w:val="24"/>
                <w:szCs w:val="24"/>
              </w:rPr>
              <w:t>河南乾方建筑安装工程有限公司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028F" w:rsidRDefault="003D028F" w:rsidP="00880B7A">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1361017.78</w:t>
            </w:r>
          </w:p>
        </w:tc>
        <w:tc>
          <w:tcPr>
            <w:tcW w:w="5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028F" w:rsidRDefault="003D028F" w:rsidP="00880B7A">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30</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028F" w:rsidRDefault="003D028F" w:rsidP="003D028F">
            <w:pPr>
              <w:jc w:val="center"/>
              <w:rPr>
                <w:rFonts w:ascii="宋体" w:hAnsi="宋体"/>
              </w:rPr>
            </w:pPr>
            <w:r>
              <w:rPr>
                <w:rFonts w:ascii="宋体" w:hAnsi="宋体" w:hint="eastAsia"/>
              </w:rPr>
              <w:t>姚改红</w:t>
            </w:r>
          </w:p>
          <w:p w:rsidR="003D028F" w:rsidRDefault="003D028F" w:rsidP="003D028F">
            <w:pPr>
              <w:jc w:val="center"/>
              <w:rPr>
                <w:rFonts w:ascii="宋体" w:hAnsi="宋体"/>
              </w:rPr>
            </w:pPr>
            <w:r>
              <w:rPr>
                <w:rFonts w:ascii="宋体" w:hAnsi="宋体" w:hint="eastAsia"/>
              </w:rPr>
              <w:t>豫</w:t>
            </w:r>
          </w:p>
          <w:p w:rsidR="003D028F" w:rsidRPr="003D028F" w:rsidRDefault="003D028F" w:rsidP="003D028F">
            <w:pPr>
              <w:jc w:val="center"/>
              <w:rPr>
                <w:rFonts w:ascii="宋体" w:hAnsi="宋体"/>
              </w:rPr>
            </w:pPr>
            <w:r>
              <w:rPr>
                <w:rFonts w:ascii="ËÎÌå" w:eastAsia="ËÎÌå" w:hAnsi="ËÎÌå"/>
              </w:rPr>
              <w:t>241060801</w:t>
            </w:r>
            <w:r>
              <w:rPr>
                <w:rFonts w:ascii="ËÎÌå" w:hAnsi="ËÎÌå" w:hint="eastAsia"/>
              </w:rPr>
              <w:t>655</w:t>
            </w:r>
          </w:p>
        </w:tc>
        <w:tc>
          <w:tcPr>
            <w:tcW w:w="1002" w:type="dxa"/>
            <w:tcBorders>
              <w:top w:val="single" w:sz="8" w:space="0" w:color="000000"/>
              <w:left w:val="single" w:sz="8" w:space="0" w:color="000000"/>
              <w:bottom w:val="single" w:sz="8" w:space="0" w:color="000000"/>
              <w:right w:val="single" w:sz="4" w:space="0" w:color="auto"/>
            </w:tcBorders>
            <w:shd w:val="clear" w:color="auto" w:fill="FFFFFF"/>
            <w:vAlign w:val="center"/>
          </w:tcPr>
          <w:p w:rsidR="003D028F" w:rsidRDefault="003D028F" w:rsidP="00880B7A">
            <w:pPr>
              <w:jc w:val="center"/>
              <w:rPr>
                <w:rFonts w:asciiTheme="minorEastAsia" w:eastAsiaTheme="minorEastAsia" w:hAnsiTheme="minorEastAsia"/>
                <w:color w:val="000000"/>
                <w:sz w:val="24"/>
                <w:szCs w:val="24"/>
              </w:rPr>
            </w:pPr>
            <w:r>
              <w:rPr>
                <w:rFonts w:ascii="宋体" w:hAnsi="宋体" w:hint="eastAsia"/>
              </w:rPr>
              <w:t>李朝福</w:t>
            </w:r>
            <w:r>
              <w:rPr>
                <w:rFonts w:ascii="宋体" w:hAnsi="宋体" w:hint="eastAsia"/>
                <w:sz w:val="24"/>
              </w:rPr>
              <w:t>工程师</w:t>
            </w:r>
          </w:p>
        </w:tc>
        <w:tc>
          <w:tcPr>
            <w:tcW w:w="692" w:type="dxa"/>
            <w:tcBorders>
              <w:top w:val="single" w:sz="8" w:space="0" w:color="000000"/>
              <w:left w:val="single" w:sz="4" w:space="0" w:color="auto"/>
              <w:bottom w:val="single" w:sz="8" w:space="0" w:color="000000"/>
              <w:right w:val="single" w:sz="8" w:space="0" w:color="000000"/>
            </w:tcBorders>
            <w:shd w:val="clear" w:color="auto" w:fill="FFFFFF"/>
            <w:vAlign w:val="center"/>
          </w:tcPr>
          <w:p w:rsidR="003D028F" w:rsidRDefault="003D028F" w:rsidP="00880B7A">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合格</w:t>
            </w:r>
          </w:p>
        </w:tc>
        <w:tc>
          <w:tcPr>
            <w:tcW w:w="9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028F" w:rsidRDefault="003D028F" w:rsidP="00880B7A">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完好</w:t>
            </w:r>
          </w:p>
        </w:tc>
        <w:tc>
          <w:tcPr>
            <w:tcW w:w="9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028F" w:rsidRDefault="003D028F" w:rsidP="00880B7A">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无</w:t>
            </w:r>
          </w:p>
        </w:tc>
      </w:tr>
      <w:tr w:rsidR="003D028F">
        <w:trPr>
          <w:trHeight w:val="567"/>
          <w:jc w:val="center"/>
        </w:trPr>
        <w:tc>
          <w:tcPr>
            <w:tcW w:w="20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028F" w:rsidRDefault="003D028F" w:rsidP="00704A8F">
            <w:pPr>
              <w:jc w:val="center"/>
              <w:rPr>
                <w:rFonts w:asciiTheme="minorEastAsia" w:eastAsiaTheme="minorEastAsia" w:hAnsiTheme="minorEastAsia"/>
                <w:color w:val="000000"/>
                <w:sz w:val="24"/>
                <w:szCs w:val="24"/>
              </w:rPr>
            </w:pPr>
            <w:r>
              <w:rPr>
                <w:rFonts w:asciiTheme="minorEastAsia" w:eastAsiaTheme="minorEastAsia" w:hAnsiTheme="minorEastAsia" w:cs="仿宋" w:hint="eastAsia"/>
                <w:sz w:val="24"/>
                <w:szCs w:val="24"/>
              </w:rPr>
              <w:t>河南双龙建设工程有限公司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028F" w:rsidRDefault="003D028F" w:rsidP="00704A8F">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1319599.71</w:t>
            </w:r>
          </w:p>
        </w:tc>
        <w:tc>
          <w:tcPr>
            <w:tcW w:w="5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028F" w:rsidRDefault="003D028F" w:rsidP="00704A8F">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30</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028F" w:rsidRDefault="003D028F" w:rsidP="003D028F">
            <w:pPr>
              <w:jc w:val="center"/>
              <w:rPr>
                <w:rFonts w:ascii="宋体" w:hAnsi="宋体"/>
              </w:rPr>
            </w:pPr>
            <w:r>
              <w:rPr>
                <w:rFonts w:ascii="宋体" w:hAnsi="宋体" w:hint="eastAsia"/>
              </w:rPr>
              <w:t>张跃超</w:t>
            </w:r>
          </w:p>
          <w:p w:rsidR="003D028F" w:rsidRDefault="003D028F" w:rsidP="003D028F">
            <w:pPr>
              <w:jc w:val="center"/>
              <w:rPr>
                <w:rFonts w:ascii="宋体" w:hAnsi="宋体"/>
              </w:rPr>
            </w:pPr>
            <w:r>
              <w:rPr>
                <w:rFonts w:ascii="宋体" w:hAnsi="宋体" w:hint="eastAsia"/>
              </w:rPr>
              <w:t>豫</w:t>
            </w:r>
          </w:p>
          <w:p w:rsidR="003D028F" w:rsidRDefault="003D028F" w:rsidP="003D028F">
            <w:pPr>
              <w:jc w:val="center"/>
              <w:rPr>
                <w:rFonts w:asciiTheme="minorEastAsia" w:eastAsiaTheme="minorEastAsia" w:hAnsiTheme="minorEastAsia"/>
                <w:color w:val="000000"/>
              </w:rPr>
            </w:pPr>
            <w:r>
              <w:rPr>
                <w:rFonts w:ascii="ËÎÌå" w:eastAsia="ËÎÌå" w:hAnsi="ËÎÌå"/>
              </w:rPr>
              <w:t>241131339138</w:t>
            </w:r>
          </w:p>
        </w:tc>
        <w:tc>
          <w:tcPr>
            <w:tcW w:w="1002" w:type="dxa"/>
            <w:tcBorders>
              <w:top w:val="single" w:sz="8" w:space="0" w:color="000000"/>
              <w:left w:val="single" w:sz="8" w:space="0" w:color="000000"/>
              <w:bottom w:val="single" w:sz="8" w:space="0" w:color="000000"/>
              <w:right w:val="single" w:sz="4" w:space="0" w:color="auto"/>
            </w:tcBorders>
            <w:shd w:val="clear" w:color="auto" w:fill="FFFFFF"/>
            <w:vAlign w:val="center"/>
          </w:tcPr>
          <w:p w:rsidR="003D028F" w:rsidRDefault="003D028F" w:rsidP="00704A8F">
            <w:pPr>
              <w:jc w:val="center"/>
              <w:rPr>
                <w:rFonts w:asciiTheme="minorEastAsia" w:hAnsiTheme="minorEastAsia"/>
                <w:color w:val="000000"/>
                <w:sz w:val="24"/>
                <w:szCs w:val="24"/>
              </w:rPr>
            </w:pPr>
            <w:r>
              <w:rPr>
                <w:rFonts w:ascii="宋体" w:hAnsi="宋体" w:hint="eastAsia"/>
                <w:sz w:val="24"/>
              </w:rPr>
              <w:t>曾永强工程师</w:t>
            </w:r>
          </w:p>
        </w:tc>
        <w:tc>
          <w:tcPr>
            <w:tcW w:w="692" w:type="dxa"/>
            <w:tcBorders>
              <w:top w:val="single" w:sz="8" w:space="0" w:color="000000"/>
              <w:left w:val="single" w:sz="4" w:space="0" w:color="auto"/>
              <w:bottom w:val="single" w:sz="8" w:space="0" w:color="000000"/>
              <w:right w:val="single" w:sz="8" w:space="0" w:color="000000"/>
            </w:tcBorders>
            <w:shd w:val="clear" w:color="auto" w:fill="FFFFFF"/>
            <w:vAlign w:val="center"/>
          </w:tcPr>
          <w:p w:rsidR="003D028F" w:rsidRDefault="003D028F" w:rsidP="00704A8F">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合格</w:t>
            </w:r>
          </w:p>
        </w:tc>
        <w:tc>
          <w:tcPr>
            <w:tcW w:w="9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028F" w:rsidRDefault="003D028F" w:rsidP="00704A8F">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完好</w:t>
            </w:r>
          </w:p>
        </w:tc>
        <w:tc>
          <w:tcPr>
            <w:tcW w:w="9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028F" w:rsidRDefault="003D028F" w:rsidP="00704A8F">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无</w:t>
            </w:r>
          </w:p>
        </w:tc>
      </w:tr>
      <w:tr w:rsidR="003D028F">
        <w:trPr>
          <w:trHeight w:val="567"/>
          <w:jc w:val="center"/>
        </w:trPr>
        <w:tc>
          <w:tcPr>
            <w:tcW w:w="20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028F" w:rsidRDefault="003D028F">
            <w:pPr>
              <w:jc w:val="center"/>
              <w:rPr>
                <w:rFonts w:asciiTheme="minorEastAsia" w:eastAsiaTheme="minorEastAsia" w:hAnsiTheme="minorEastAsia"/>
                <w:color w:val="000000"/>
                <w:sz w:val="24"/>
                <w:szCs w:val="24"/>
              </w:rPr>
            </w:pPr>
            <w:r>
              <w:rPr>
                <w:rFonts w:asciiTheme="minorEastAsia" w:eastAsiaTheme="minorEastAsia" w:hAnsiTheme="minorEastAsia" w:cs="仿宋" w:hint="eastAsia"/>
                <w:sz w:val="24"/>
                <w:szCs w:val="24"/>
              </w:rPr>
              <w:t>河南众远建筑工程有限公司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028F" w:rsidRDefault="003D028F">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1361017.78</w:t>
            </w:r>
          </w:p>
        </w:tc>
        <w:tc>
          <w:tcPr>
            <w:tcW w:w="5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028F" w:rsidRDefault="003D028F">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30</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7714F" w:rsidRDefault="003D028F" w:rsidP="003D028F">
            <w:pPr>
              <w:jc w:val="center"/>
              <w:rPr>
                <w:rFonts w:ascii="宋体" w:hAnsi="宋体"/>
              </w:rPr>
            </w:pPr>
            <w:r>
              <w:rPr>
                <w:rFonts w:ascii="宋体" w:hAnsi="宋体" w:hint="eastAsia"/>
              </w:rPr>
              <w:t>张祥</w:t>
            </w:r>
          </w:p>
          <w:p w:rsidR="00804EC0" w:rsidRDefault="003D028F" w:rsidP="003D028F">
            <w:pPr>
              <w:jc w:val="center"/>
              <w:rPr>
                <w:rFonts w:ascii="宋体" w:hAnsi="宋体"/>
              </w:rPr>
            </w:pPr>
            <w:r>
              <w:rPr>
                <w:rFonts w:ascii="宋体" w:hAnsi="宋体" w:hint="eastAsia"/>
              </w:rPr>
              <w:t>豫</w:t>
            </w:r>
          </w:p>
          <w:p w:rsidR="003D028F" w:rsidRDefault="003D028F" w:rsidP="003D028F">
            <w:pPr>
              <w:jc w:val="center"/>
              <w:rPr>
                <w:rFonts w:asciiTheme="minorEastAsia" w:eastAsiaTheme="minorEastAsia" w:hAnsiTheme="minorEastAsia"/>
                <w:color w:val="000000"/>
              </w:rPr>
            </w:pPr>
            <w:r>
              <w:rPr>
                <w:rFonts w:ascii="ËÎÌå" w:eastAsia="ËÎÌå" w:hAnsi="ËÎÌå"/>
              </w:rPr>
              <w:t>241131566711</w:t>
            </w:r>
          </w:p>
        </w:tc>
        <w:tc>
          <w:tcPr>
            <w:tcW w:w="1002" w:type="dxa"/>
            <w:tcBorders>
              <w:top w:val="single" w:sz="8" w:space="0" w:color="000000"/>
              <w:left w:val="single" w:sz="8" w:space="0" w:color="000000"/>
              <w:bottom w:val="single" w:sz="8" w:space="0" w:color="000000"/>
              <w:right w:val="single" w:sz="4" w:space="0" w:color="auto"/>
            </w:tcBorders>
            <w:shd w:val="clear" w:color="auto" w:fill="FFFFFF"/>
            <w:vAlign w:val="center"/>
          </w:tcPr>
          <w:p w:rsidR="00804EC0" w:rsidRDefault="003D028F">
            <w:pPr>
              <w:jc w:val="center"/>
              <w:rPr>
                <w:rFonts w:ascii="宋体" w:hAnsi="宋体"/>
              </w:rPr>
            </w:pPr>
            <w:r>
              <w:rPr>
                <w:rFonts w:ascii="宋体" w:hAnsi="宋体" w:hint="eastAsia"/>
              </w:rPr>
              <w:t>石妍</w:t>
            </w:r>
          </w:p>
          <w:p w:rsidR="003D028F" w:rsidRDefault="003D028F">
            <w:pPr>
              <w:jc w:val="center"/>
              <w:rPr>
                <w:rFonts w:asciiTheme="minorEastAsia" w:eastAsiaTheme="minorEastAsia" w:hAnsiTheme="minorEastAsia"/>
                <w:color w:val="000000"/>
                <w:sz w:val="24"/>
                <w:szCs w:val="24"/>
              </w:rPr>
            </w:pPr>
            <w:r>
              <w:rPr>
                <w:rFonts w:ascii="宋体" w:hAnsi="宋体" w:hint="eastAsia"/>
                <w:sz w:val="24"/>
              </w:rPr>
              <w:t>工程师</w:t>
            </w:r>
          </w:p>
        </w:tc>
        <w:tc>
          <w:tcPr>
            <w:tcW w:w="692" w:type="dxa"/>
            <w:tcBorders>
              <w:top w:val="single" w:sz="8" w:space="0" w:color="000000"/>
              <w:left w:val="single" w:sz="4" w:space="0" w:color="auto"/>
              <w:bottom w:val="single" w:sz="8" w:space="0" w:color="000000"/>
              <w:right w:val="single" w:sz="8" w:space="0" w:color="000000"/>
            </w:tcBorders>
            <w:shd w:val="clear" w:color="auto" w:fill="FFFFFF"/>
            <w:vAlign w:val="center"/>
          </w:tcPr>
          <w:p w:rsidR="003D028F" w:rsidRDefault="003D028F">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合格</w:t>
            </w:r>
          </w:p>
        </w:tc>
        <w:tc>
          <w:tcPr>
            <w:tcW w:w="9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028F" w:rsidRDefault="003D028F">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完好</w:t>
            </w:r>
          </w:p>
        </w:tc>
        <w:tc>
          <w:tcPr>
            <w:tcW w:w="9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028F" w:rsidRDefault="003D028F">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无</w:t>
            </w:r>
          </w:p>
        </w:tc>
      </w:tr>
      <w:tr w:rsidR="003D028F">
        <w:trPr>
          <w:trHeight w:val="567"/>
          <w:jc w:val="center"/>
        </w:trPr>
        <w:tc>
          <w:tcPr>
            <w:tcW w:w="20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028F" w:rsidRDefault="003D028F">
            <w:pPr>
              <w:spacing w:line="5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rPr>
              <w:lastRenderedPageBreak/>
              <w:t>招标控制价</w:t>
            </w:r>
          </w:p>
        </w:tc>
        <w:tc>
          <w:tcPr>
            <w:tcW w:w="2280"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3D028F" w:rsidRDefault="003D028F">
            <w:pPr>
              <w:spacing w:line="540" w:lineRule="exact"/>
              <w:jc w:val="center"/>
              <w:rPr>
                <w:rFonts w:asciiTheme="minorEastAsia" w:eastAsiaTheme="minorEastAsia" w:hAnsiTheme="minorEastAsia" w:cs="宋体"/>
                <w:color w:val="FF0000"/>
                <w:sz w:val="24"/>
                <w:szCs w:val="24"/>
              </w:rPr>
            </w:pPr>
            <w:r>
              <w:rPr>
                <w:rFonts w:asciiTheme="minorEastAsia" w:eastAsiaTheme="minorEastAsia" w:hAnsiTheme="minorEastAsia" w:hint="eastAsia"/>
                <w:sz w:val="24"/>
                <w:szCs w:val="24"/>
              </w:rPr>
              <w:t>1388844.95</w:t>
            </w:r>
            <w:r>
              <w:rPr>
                <w:rFonts w:asciiTheme="minorEastAsia" w:eastAsiaTheme="minorEastAsia" w:hAnsiTheme="minorEastAsia" w:cs="宋体" w:hint="eastAsia"/>
                <w:color w:val="000000"/>
                <w:kern w:val="0"/>
                <w:sz w:val="24"/>
                <w:szCs w:val="24"/>
              </w:rPr>
              <w:t>元</w:t>
            </w:r>
          </w:p>
        </w:tc>
        <w:tc>
          <w:tcPr>
            <w:tcW w:w="3174"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3D028F" w:rsidRDefault="003D028F">
            <w:pPr>
              <w:spacing w:line="5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lang w:val="zh-CN"/>
              </w:rPr>
              <w:t>抽取的权重系数</w:t>
            </w:r>
            <w:r>
              <w:rPr>
                <w:rFonts w:asciiTheme="minorEastAsia" w:eastAsiaTheme="minorEastAsia" w:hAnsiTheme="minorEastAsia" w:cs="宋体" w:hint="eastAsia"/>
                <w:sz w:val="24"/>
                <w:szCs w:val="24"/>
              </w:rPr>
              <w:t>K值</w:t>
            </w:r>
          </w:p>
        </w:tc>
        <w:tc>
          <w:tcPr>
            <w:tcW w:w="192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3D028F" w:rsidRDefault="003D028F">
            <w:pPr>
              <w:spacing w:line="5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0.2</w:t>
            </w:r>
          </w:p>
        </w:tc>
      </w:tr>
      <w:tr w:rsidR="003D028F">
        <w:trPr>
          <w:trHeight w:val="567"/>
          <w:jc w:val="center"/>
        </w:trPr>
        <w:tc>
          <w:tcPr>
            <w:tcW w:w="20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028F" w:rsidRDefault="003D028F">
            <w:pPr>
              <w:spacing w:line="5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rPr>
              <w:t>目标工期</w:t>
            </w:r>
          </w:p>
        </w:tc>
        <w:tc>
          <w:tcPr>
            <w:tcW w:w="2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D028F" w:rsidRDefault="003D028F">
            <w:pPr>
              <w:spacing w:line="5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rPr>
              <w:t>30日历天</w:t>
            </w:r>
          </w:p>
        </w:tc>
        <w:tc>
          <w:tcPr>
            <w:tcW w:w="3174"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3D028F" w:rsidRDefault="003D028F">
            <w:pPr>
              <w:spacing w:line="5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rPr>
              <w:t>质量要求</w:t>
            </w:r>
          </w:p>
        </w:tc>
        <w:tc>
          <w:tcPr>
            <w:tcW w:w="192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3D028F" w:rsidRDefault="003D028F">
            <w:pPr>
              <w:spacing w:line="5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合格</w:t>
            </w:r>
          </w:p>
        </w:tc>
      </w:tr>
      <w:tr w:rsidR="003D028F">
        <w:trPr>
          <w:trHeight w:val="567"/>
          <w:jc w:val="center"/>
        </w:trPr>
        <w:tc>
          <w:tcPr>
            <w:tcW w:w="20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028F" w:rsidRDefault="003D028F">
            <w:pPr>
              <w:spacing w:line="540"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投标报价修正情况</w:t>
            </w:r>
          </w:p>
        </w:tc>
        <w:tc>
          <w:tcPr>
            <w:tcW w:w="7376"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3D028F" w:rsidRDefault="003D028F">
            <w:pPr>
              <w:spacing w:line="540" w:lineRule="exact"/>
              <w:jc w:val="center"/>
              <w:rPr>
                <w:rFonts w:asciiTheme="minorEastAsia" w:eastAsiaTheme="minorEastAsia" w:hAnsiTheme="minorEastAsia" w:cs="宋体"/>
                <w:color w:val="FF0000"/>
                <w:kern w:val="0"/>
                <w:sz w:val="24"/>
              </w:rPr>
            </w:pPr>
            <w:r>
              <w:rPr>
                <w:rFonts w:asciiTheme="minorEastAsia" w:eastAsiaTheme="minorEastAsia" w:hAnsiTheme="minorEastAsia" w:cs="宋体" w:hint="eastAsia"/>
                <w:color w:val="000000"/>
                <w:sz w:val="24"/>
              </w:rPr>
              <w:t>无</w:t>
            </w:r>
          </w:p>
        </w:tc>
      </w:tr>
    </w:tbl>
    <w:p w:rsidR="00101363" w:rsidRDefault="00630EAC">
      <w:pPr>
        <w:autoSpaceDE w:val="0"/>
        <w:autoSpaceDN w:val="0"/>
        <w:adjustRightInd w:val="0"/>
        <w:spacing w:line="540" w:lineRule="exact"/>
        <w:ind w:firstLineChars="50" w:firstLine="165"/>
        <w:rPr>
          <w:rFonts w:asciiTheme="minorEastAsia" w:eastAsiaTheme="minorEastAsia" w:hAnsiTheme="minorEastAsia" w:cs="宋体"/>
          <w:color w:val="000000"/>
          <w:spacing w:val="15"/>
          <w:kern w:val="0"/>
          <w:sz w:val="30"/>
          <w:szCs w:val="30"/>
          <w:lang w:val="zh-CN"/>
        </w:rPr>
      </w:pPr>
      <w:r>
        <w:rPr>
          <w:rFonts w:asciiTheme="minorEastAsia" w:eastAsiaTheme="minorEastAsia" w:hAnsiTheme="minorEastAsia" w:cs="宋体" w:hint="eastAsia"/>
          <w:color w:val="000000"/>
          <w:spacing w:val="15"/>
          <w:kern w:val="0"/>
          <w:sz w:val="30"/>
          <w:szCs w:val="30"/>
          <w:lang w:val="zh-CN"/>
        </w:rPr>
        <w:t>*三、评标标准、评标办法或者评标因素一览表</w:t>
      </w:r>
    </w:p>
    <w:p w:rsidR="00101363" w:rsidRDefault="00630EAC">
      <w:pPr>
        <w:autoSpaceDE w:val="0"/>
        <w:autoSpaceDN w:val="0"/>
        <w:adjustRightInd w:val="0"/>
        <w:spacing w:line="540" w:lineRule="exact"/>
        <w:ind w:firstLineChars="450" w:firstLine="1395"/>
        <w:rPr>
          <w:rFonts w:asciiTheme="minorEastAsia" w:eastAsiaTheme="minorEastAsia" w:hAnsiTheme="minorEastAsia" w:cs="宋体"/>
          <w:color w:val="000000"/>
          <w:spacing w:val="15"/>
          <w:kern w:val="0"/>
          <w:sz w:val="28"/>
          <w:szCs w:val="28"/>
          <w:lang w:val="zh-CN"/>
        </w:rPr>
      </w:pPr>
      <w:r>
        <w:rPr>
          <w:rFonts w:asciiTheme="minorEastAsia" w:eastAsiaTheme="minorEastAsia" w:hAnsiTheme="minorEastAsia" w:cs="宋体" w:hint="eastAsia"/>
          <w:color w:val="000000"/>
          <w:spacing w:val="15"/>
          <w:kern w:val="0"/>
          <w:sz w:val="28"/>
          <w:szCs w:val="28"/>
          <w:lang w:val="zh-CN"/>
        </w:rPr>
        <w:t>详见招标文件</w:t>
      </w:r>
    </w:p>
    <w:p w:rsidR="00101363" w:rsidRDefault="00101363">
      <w:pPr>
        <w:autoSpaceDE w:val="0"/>
        <w:autoSpaceDN w:val="0"/>
        <w:adjustRightInd w:val="0"/>
        <w:spacing w:line="540" w:lineRule="exact"/>
        <w:rPr>
          <w:rFonts w:asciiTheme="minorEastAsia" w:eastAsiaTheme="minorEastAsia" w:hAnsiTheme="minorEastAsia" w:cs="宋体"/>
          <w:color w:val="000000"/>
          <w:spacing w:val="15"/>
          <w:kern w:val="0"/>
          <w:sz w:val="30"/>
          <w:szCs w:val="30"/>
          <w:lang w:val="zh-CN"/>
        </w:rPr>
      </w:pPr>
    </w:p>
    <w:p w:rsidR="00101363" w:rsidRDefault="00630EAC">
      <w:pPr>
        <w:autoSpaceDE w:val="0"/>
        <w:autoSpaceDN w:val="0"/>
        <w:adjustRightInd w:val="0"/>
        <w:spacing w:line="540" w:lineRule="exact"/>
        <w:rPr>
          <w:rFonts w:asciiTheme="minorEastAsia" w:eastAsiaTheme="minorEastAsia" w:hAnsiTheme="minorEastAsia" w:cs="宋体"/>
          <w:color w:val="000000"/>
          <w:spacing w:val="15"/>
          <w:kern w:val="0"/>
          <w:sz w:val="30"/>
          <w:szCs w:val="30"/>
          <w:lang w:val="zh-CN"/>
        </w:rPr>
      </w:pPr>
      <w:r>
        <w:rPr>
          <w:rFonts w:asciiTheme="minorEastAsia" w:eastAsiaTheme="minorEastAsia" w:hAnsiTheme="minorEastAsia" w:cs="宋体" w:hint="eastAsia"/>
          <w:color w:val="000000"/>
          <w:spacing w:val="15"/>
          <w:kern w:val="0"/>
          <w:sz w:val="30"/>
          <w:szCs w:val="30"/>
          <w:lang w:val="zh-CN"/>
        </w:rPr>
        <w:t>四、评审情况</w:t>
      </w:r>
    </w:p>
    <w:p w:rsidR="00101363" w:rsidRDefault="00630EAC">
      <w:pPr>
        <w:autoSpaceDE w:val="0"/>
        <w:autoSpaceDN w:val="0"/>
        <w:adjustRightInd w:val="0"/>
        <w:spacing w:line="540" w:lineRule="exact"/>
        <w:ind w:firstLine="618"/>
        <w:rPr>
          <w:rFonts w:asciiTheme="minorEastAsia" w:eastAsiaTheme="minorEastAsia" w:hAnsiTheme="minorEastAsia" w:cs="宋体"/>
          <w:color w:val="000000"/>
          <w:spacing w:val="15"/>
          <w:kern w:val="0"/>
          <w:sz w:val="28"/>
          <w:szCs w:val="28"/>
          <w:lang w:val="zh-CN"/>
        </w:rPr>
      </w:pPr>
      <w:r>
        <w:rPr>
          <w:rFonts w:asciiTheme="minorEastAsia" w:eastAsiaTheme="minorEastAsia" w:hAnsiTheme="minorEastAsia" w:cs="宋体" w:hint="eastAsia"/>
          <w:color w:val="000000"/>
          <w:spacing w:val="15"/>
          <w:kern w:val="0"/>
          <w:sz w:val="28"/>
          <w:szCs w:val="28"/>
          <w:lang w:val="zh-CN"/>
        </w:rPr>
        <w:t>（一）清标</w:t>
      </w:r>
    </w:p>
    <w:tbl>
      <w:tblPr>
        <w:tblW w:w="9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74"/>
        <w:gridCol w:w="7666"/>
      </w:tblGrid>
      <w:tr w:rsidR="00101363">
        <w:trPr>
          <w:trHeight w:hRule="exact" w:val="510"/>
          <w:jc w:val="center"/>
        </w:trPr>
        <w:tc>
          <w:tcPr>
            <w:tcW w:w="1374" w:type="dxa"/>
            <w:vAlign w:val="center"/>
          </w:tcPr>
          <w:p w:rsidR="00101363" w:rsidRDefault="00630E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7666" w:type="dxa"/>
            <w:vAlign w:val="center"/>
          </w:tcPr>
          <w:p w:rsidR="00101363" w:rsidRDefault="00630E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通过清标的投标人名称</w:t>
            </w:r>
          </w:p>
        </w:tc>
      </w:tr>
      <w:tr w:rsidR="00101363">
        <w:trPr>
          <w:trHeight w:hRule="exact" w:val="510"/>
          <w:jc w:val="center"/>
        </w:trPr>
        <w:tc>
          <w:tcPr>
            <w:tcW w:w="1374" w:type="dxa"/>
            <w:vAlign w:val="center"/>
          </w:tcPr>
          <w:p w:rsidR="00101363" w:rsidRDefault="00630E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7666" w:type="dxa"/>
            <w:vAlign w:val="center"/>
          </w:tcPr>
          <w:p w:rsidR="00101363" w:rsidRDefault="00630EAC">
            <w:pPr>
              <w:jc w:val="center"/>
              <w:rPr>
                <w:rFonts w:asciiTheme="minorEastAsia" w:eastAsiaTheme="minorEastAsia" w:hAnsiTheme="minorEastAsia"/>
                <w:color w:val="000000"/>
              </w:rPr>
            </w:pPr>
            <w:r>
              <w:rPr>
                <w:rFonts w:asciiTheme="minorEastAsia" w:eastAsiaTheme="minorEastAsia" w:hAnsiTheme="minorEastAsia" w:cs="仿宋" w:hint="eastAsia"/>
                <w:sz w:val="24"/>
                <w:szCs w:val="24"/>
              </w:rPr>
              <w:t>河南双龙建设工程有限公司</w:t>
            </w:r>
          </w:p>
        </w:tc>
      </w:tr>
      <w:tr w:rsidR="00101363">
        <w:trPr>
          <w:trHeight w:hRule="exact" w:val="510"/>
          <w:jc w:val="center"/>
        </w:trPr>
        <w:tc>
          <w:tcPr>
            <w:tcW w:w="1374" w:type="dxa"/>
            <w:shd w:val="clear" w:color="auto" w:fill="auto"/>
            <w:vAlign w:val="center"/>
          </w:tcPr>
          <w:p w:rsidR="00101363" w:rsidRDefault="00630E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c>
          <w:tcPr>
            <w:tcW w:w="7666" w:type="dxa"/>
            <w:shd w:val="clear" w:color="auto" w:fill="FFFFFF"/>
            <w:vAlign w:val="center"/>
          </w:tcPr>
          <w:p w:rsidR="00101363" w:rsidRDefault="00630EAC">
            <w:pPr>
              <w:jc w:val="center"/>
              <w:rPr>
                <w:rFonts w:asciiTheme="minorEastAsia" w:eastAsiaTheme="minorEastAsia" w:hAnsiTheme="minorEastAsia"/>
                <w:color w:val="000000"/>
              </w:rPr>
            </w:pPr>
            <w:r>
              <w:rPr>
                <w:rFonts w:asciiTheme="minorEastAsia" w:eastAsiaTheme="minorEastAsia" w:hAnsiTheme="minorEastAsia" w:cs="仿宋" w:hint="eastAsia"/>
                <w:sz w:val="24"/>
                <w:szCs w:val="24"/>
              </w:rPr>
              <w:t>河南乾方建筑安装工程有限公司</w:t>
            </w:r>
          </w:p>
        </w:tc>
      </w:tr>
      <w:tr w:rsidR="00101363">
        <w:trPr>
          <w:trHeight w:hRule="exact" w:val="510"/>
          <w:jc w:val="center"/>
        </w:trPr>
        <w:tc>
          <w:tcPr>
            <w:tcW w:w="1374" w:type="dxa"/>
            <w:shd w:val="clear" w:color="auto" w:fill="auto"/>
            <w:vAlign w:val="center"/>
          </w:tcPr>
          <w:p w:rsidR="00101363" w:rsidRDefault="00630E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7666" w:type="dxa"/>
            <w:shd w:val="clear" w:color="auto" w:fill="FFFFFF"/>
            <w:vAlign w:val="center"/>
          </w:tcPr>
          <w:p w:rsidR="00101363" w:rsidRDefault="00630EAC">
            <w:pPr>
              <w:jc w:val="center"/>
              <w:rPr>
                <w:rFonts w:asciiTheme="minorEastAsia" w:eastAsiaTheme="minorEastAsia" w:hAnsiTheme="minorEastAsia"/>
                <w:color w:val="000000"/>
              </w:rPr>
            </w:pPr>
            <w:r>
              <w:rPr>
                <w:rFonts w:asciiTheme="minorEastAsia" w:eastAsiaTheme="minorEastAsia" w:hAnsiTheme="minorEastAsia" w:cs="仿宋" w:hint="eastAsia"/>
                <w:sz w:val="24"/>
                <w:szCs w:val="24"/>
              </w:rPr>
              <w:t>河南众远建筑工程有限公司</w:t>
            </w:r>
          </w:p>
        </w:tc>
      </w:tr>
      <w:tr w:rsidR="00101363">
        <w:trPr>
          <w:trHeight w:hRule="exact" w:val="510"/>
          <w:jc w:val="center"/>
        </w:trPr>
        <w:tc>
          <w:tcPr>
            <w:tcW w:w="1374" w:type="dxa"/>
            <w:shd w:val="clear" w:color="auto" w:fill="auto"/>
            <w:vAlign w:val="center"/>
          </w:tcPr>
          <w:p w:rsidR="00101363" w:rsidRDefault="00630E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7666" w:type="dxa"/>
            <w:shd w:val="clear" w:color="auto" w:fill="auto"/>
            <w:vAlign w:val="center"/>
          </w:tcPr>
          <w:p w:rsidR="00101363" w:rsidRDefault="00630E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未通过清标的投标人名称及原因</w:t>
            </w:r>
          </w:p>
        </w:tc>
      </w:tr>
      <w:tr w:rsidR="00101363">
        <w:trPr>
          <w:trHeight w:hRule="exact" w:val="510"/>
          <w:jc w:val="center"/>
        </w:trPr>
        <w:tc>
          <w:tcPr>
            <w:tcW w:w="1374" w:type="dxa"/>
            <w:shd w:val="clear" w:color="auto" w:fill="auto"/>
            <w:vAlign w:val="center"/>
          </w:tcPr>
          <w:p w:rsidR="00101363" w:rsidRDefault="00630E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7666" w:type="dxa"/>
            <w:shd w:val="clear" w:color="auto" w:fill="FFFFFF"/>
            <w:vAlign w:val="center"/>
          </w:tcPr>
          <w:p w:rsidR="00101363" w:rsidRDefault="00630E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无</w:t>
            </w:r>
          </w:p>
        </w:tc>
      </w:tr>
    </w:tbl>
    <w:p w:rsidR="00101363" w:rsidRDefault="00630EAC" w:rsidP="002002EF">
      <w:pPr>
        <w:spacing w:afterLines="150" w:line="540" w:lineRule="exact"/>
        <w:ind w:firstLineChars="100" w:firstLine="28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（二）初步评审</w:t>
      </w:r>
    </w:p>
    <w:tbl>
      <w:tblPr>
        <w:tblW w:w="9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74"/>
        <w:gridCol w:w="7666"/>
      </w:tblGrid>
      <w:tr w:rsidR="00101363">
        <w:trPr>
          <w:trHeight w:hRule="exact" w:val="510"/>
          <w:jc w:val="center"/>
        </w:trPr>
        <w:tc>
          <w:tcPr>
            <w:tcW w:w="1374" w:type="dxa"/>
            <w:vAlign w:val="center"/>
          </w:tcPr>
          <w:p w:rsidR="00101363" w:rsidRDefault="00630E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7666" w:type="dxa"/>
            <w:vAlign w:val="center"/>
          </w:tcPr>
          <w:p w:rsidR="00101363" w:rsidRDefault="00630E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通过初步评审的投标人名称</w:t>
            </w:r>
          </w:p>
        </w:tc>
      </w:tr>
      <w:tr w:rsidR="00101363">
        <w:trPr>
          <w:trHeight w:hRule="exact" w:val="510"/>
          <w:jc w:val="center"/>
        </w:trPr>
        <w:tc>
          <w:tcPr>
            <w:tcW w:w="1374" w:type="dxa"/>
            <w:vAlign w:val="center"/>
          </w:tcPr>
          <w:p w:rsidR="00101363" w:rsidRDefault="00630E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7666" w:type="dxa"/>
            <w:vAlign w:val="center"/>
          </w:tcPr>
          <w:p w:rsidR="00101363" w:rsidRDefault="00630EAC">
            <w:pPr>
              <w:jc w:val="center"/>
              <w:rPr>
                <w:rFonts w:asciiTheme="minorEastAsia" w:eastAsiaTheme="minorEastAsia" w:hAnsiTheme="minorEastAsia"/>
                <w:color w:val="000000"/>
              </w:rPr>
            </w:pPr>
            <w:r>
              <w:rPr>
                <w:rFonts w:asciiTheme="minorEastAsia" w:eastAsiaTheme="minorEastAsia" w:hAnsiTheme="minorEastAsia" w:cs="仿宋" w:hint="eastAsia"/>
                <w:sz w:val="24"/>
                <w:szCs w:val="24"/>
              </w:rPr>
              <w:t>河南双龙建设工程有限公司</w:t>
            </w:r>
          </w:p>
        </w:tc>
      </w:tr>
      <w:tr w:rsidR="00101363">
        <w:trPr>
          <w:trHeight w:hRule="exact" w:val="510"/>
          <w:jc w:val="center"/>
        </w:trPr>
        <w:tc>
          <w:tcPr>
            <w:tcW w:w="1374" w:type="dxa"/>
            <w:shd w:val="clear" w:color="auto" w:fill="auto"/>
            <w:vAlign w:val="center"/>
          </w:tcPr>
          <w:p w:rsidR="00101363" w:rsidRDefault="00630E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c>
          <w:tcPr>
            <w:tcW w:w="7666" w:type="dxa"/>
            <w:shd w:val="clear" w:color="auto" w:fill="FFFFFF"/>
            <w:vAlign w:val="center"/>
          </w:tcPr>
          <w:p w:rsidR="00101363" w:rsidRDefault="00630EAC">
            <w:pPr>
              <w:jc w:val="center"/>
              <w:rPr>
                <w:rFonts w:asciiTheme="minorEastAsia" w:eastAsiaTheme="minorEastAsia" w:hAnsiTheme="minorEastAsia"/>
                <w:color w:val="000000"/>
              </w:rPr>
            </w:pPr>
            <w:r>
              <w:rPr>
                <w:rFonts w:asciiTheme="minorEastAsia" w:eastAsiaTheme="minorEastAsia" w:hAnsiTheme="minorEastAsia" w:cs="仿宋" w:hint="eastAsia"/>
                <w:sz w:val="24"/>
                <w:szCs w:val="24"/>
              </w:rPr>
              <w:t>河南众远建筑工程有限公司</w:t>
            </w:r>
          </w:p>
        </w:tc>
      </w:tr>
      <w:tr w:rsidR="00101363">
        <w:trPr>
          <w:trHeight w:hRule="exact" w:val="510"/>
          <w:jc w:val="center"/>
        </w:trPr>
        <w:tc>
          <w:tcPr>
            <w:tcW w:w="1374" w:type="dxa"/>
            <w:shd w:val="clear" w:color="auto" w:fill="auto"/>
            <w:vAlign w:val="center"/>
          </w:tcPr>
          <w:p w:rsidR="00101363" w:rsidRDefault="00630E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7666" w:type="dxa"/>
            <w:shd w:val="clear" w:color="auto" w:fill="auto"/>
            <w:vAlign w:val="center"/>
          </w:tcPr>
          <w:p w:rsidR="00101363" w:rsidRDefault="00630E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未通过初步评审的投标人名称及原因</w:t>
            </w:r>
          </w:p>
        </w:tc>
      </w:tr>
      <w:tr w:rsidR="00101363">
        <w:trPr>
          <w:trHeight w:hRule="exact" w:val="915"/>
          <w:jc w:val="center"/>
        </w:trPr>
        <w:tc>
          <w:tcPr>
            <w:tcW w:w="1374" w:type="dxa"/>
            <w:shd w:val="clear" w:color="auto" w:fill="auto"/>
            <w:vAlign w:val="center"/>
          </w:tcPr>
          <w:p w:rsidR="00101363" w:rsidRDefault="00630E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7666" w:type="dxa"/>
            <w:shd w:val="clear" w:color="auto" w:fill="FFFFFF"/>
            <w:vAlign w:val="center"/>
          </w:tcPr>
          <w:p w:rsidR="00101363" w:rsidRDefault="00630EA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河南乾方建筑安装工程有限公司投标函未填报工期，不符合招标文件初步评审第6条要求，不再进入详细评审</w:t>
            </w:r>
          </w:p>
        </w:tc>
      </w:tr>
    </w:tbl>
    <w:p w:rsidR="00101363" w:rsidRDefault="00630EAC" w:rsidP="002002EF">
      <w:pPr>
        <w:spacing w:afterLines="150" w:line="540" w:lineRule="exact"/>
        <w:contextualSpacing/>
        <w:rPr>
          <w:rFonts w:asciiTheme="minorEastAsia" w:eastAsiaTheme="minorEastAsia" w:hAnsiTheme="minorEastAsia" w:cs="宋体"/>
          <w:color w:val="000000"/>
          <w:spacing w:val="15"/>
          <w:kern w:val="0"/>
          <w:sz w:val="30"/>
          <w:szCs w:val="30"/>
          <w:lang w:val="zh-CN"/>
        </w:rPr>
      </w:pPr>
      <w:r>
        <w:rPr>
          <w:rFonts w:asciiTheme="minorEastAsia" w:eastAsiaTheme="minorEastAsia" w:hAnsiTheme="minorEastAsia" w:cs="宋体" w:hint="eastAsia"/>
          <w:color w:val="000000"/>
          <w:spacing w:val="15"/>
          <w:kern w:val="0"/>
          <w:sz w:val="30"/>
          <w:szCs w:val="30"/>
          <w:lang w:val="zh-CN"/>
        </w:rPr>
        <w:t>*（三）</w:t>
      </w:r>
      <w:r>
        <w:rPr>
          <w:rFonts w:asciiTheme="minorEastAsia" w:eastAsiaTheme="minorEastAsia" w:hAnsiTheme="minorEastAsia" w:cs="仿宋" w:hint="eastAsia"/>
          <w:sz w:val="28"/>
          <w:szCs w:val="28"/>
        </w:rPr>
        <w:t>详细评审（附评标委员会成员技术标、商务标、综合标评分底稿）</w:t>
      </w:r>
    </w:p>
    <w:p w:rsidR="00101363" w:rsidRDefault="00630EAC" w:rsidP="002002EF">
      <w:pPr>
        <w:spacing w:afterLines="150"/>
        <w:contextualSpacing/>
        <w:rPr>
          <w:rFonts w:asciiTheme="minorEastAsia" w:eastAsiaTheme="minorEastAsia" w:hAnsiTheme="minorEastAsia" w:cs="宋体"/>
          <w:color w:val="000000"/>
          <w:spacing w:val="15"/>
          <w:kern w:val="0"/>
          <w:sz w:val="30"/>
          <w:szCs w:val="30"/>
          <w:lang w:val="zh-CN"/>
        </w:rPr>
      </w:pPr>
      <w:r>
        <w:rPr>
          <w:rFonts w:asciiTheme="minorEastAsia" w:eastAsiaTheme="minorEastAsia" w:hAnsiTheme="minorEastAsia" w:cs="宋体" w:hint="eastAsia"/>
          <w:color w:val="000000"/>
          <w:spacing w:val="15"/>
          <w:kern w:val="0"/>
          <w:sz w:val="30"/>
          <w:szCs w:val="30"/>
          <w:lang w:val="zh-CN"/>
        </w:rPr>
        <w:t>五、根据招标文件的规定，评标委员会将经评审的投标人按综</w:t>
      </w:r>
      <w:r>
        <w:rPr>
          <w:rFonts w:asciiTheme="minorEastAsia" w:eastAsiaTheme="minorEastAsia" w:hAnsiTheme="minorEastAsia" w:cs="宋体" w:hint="eastAsia"/>
          <w:color w:val="000000"/>
          <w:spacing w:val="15"/>
          <w:kern w:val="0"/>
          <w:sz w:val="30"/>
          <w:szCs w:val="30"/>
          <w:lang w:val="zh-CN"/>
        </w:rPr>
        <w:lastRenderedPageBreak/>
        <w:t>合得分由高到低排序如下：</w:t>
      </w:r>
    </w:p>
    <w:tbl>
      <w:tblPr>
        <w:tblpPr w:leftFromText="180" w:rightFromText="180" w:vertAnchor="text" w:horzAnchor="page" w:tblpX="1715" w:tblpY="105"/>
        <w:tblOverlap w:val="never"/>
        <w:tblW w:w="8626" w:type="dxa"/>
        <w:tblLayout w:type="fixed"/>
        <w:tblCellMar>
          <w:top w:w="15" w:type="dxa"/>
          <w:left w:w="15" w:type="dxa"/>
          <w:bottom w:w="15" w:type="dxa"/>
          <w:right w:w="15" w:type="dxa"/>
        </w:tblCellMar>
        <w:tblLook w:val="04A0"/>
      </w:tblPr>
      <w:tblGrid>
        <w:gridCol w:w="761"/>
        <w:gridCol w:w="4009"/>
        <w:gridCol w:w="2384"/>
        <w:gridCol w:w="1472"/>
      </w:tblGrid>
      <w:tr w:rsidR="00101363">
        <w:trPr>
          <w:trHeight w:val="590"/>
        </w:trPr>
        <w:tc>
          <w:tcPr>
            <w:tcW w:w="761" w:type="dxa"/>
            <w:tcBorders>
              <w:top w:val="single" w:sz="4" w:space="0" w:color="000000"/>
              <w:left w:val="single" w:sz="4" w:space="0" w:color="000000"/>
              <w:bottom w:val="single" w:sz="4" w:space="0" w:color="000000"/>
              <w:right w:val="single" w:sz="4" w:space="0" w:color="000000"/>
            </w:tcBorders>
            <w:vAlign w:val="center"/>
          </w:tcPr>
          <w:p w:rsidR="00101363" w:rsidRDefault="00630EAC">
            <w:pPr>
              <w:widowControl/>
              <w:jc w:val="center"/>
              <w:textAlignment w:val="center"/>
              <w:rPr>
                <w:rFonts w:asciiTheme="minorEastAsia" w:eastAsiaTheme="minorEastAsia" w:hAnsiTheme="minorEastAsia" w:cs="宋体"/>
                <w:color w:val="000000"/>
                <w:spacing w:val="15"/>
                <w:kern w:val="0"/>
                <w:sz w:val="30"/>
                <w:szCs w:val="30"/>
                <w:lang w:val="zh-CN"/>
              </w:rPr>
            </w:pPr>
            <w:r>
              <w:rPr>
                <w:rFonts w:asciiTheme="minorEastAsia" w:eastAsiaTheme="minorEastAsia" w:hAnsiTheme="minorEastAsia" w:cs="宋体" w:hint="eastAsia"/>
                <w:color w:val="000000"/>
                <w:spacing w:val="15"/>
                <w:kern w:val="0"/>
                <w:sz w:val="30"/>
                <w:szCs w:val="30"/>
                <w:lang w:val="zh-CN"/>
              </w:rPr>
              <w:t>序号</w:t>
            </w:r>
          </w:p>
        </w:tc>
        <w:tc>
          <w:tcPr>
            <w:tcW w:w="4009" w:type="dxa"/>
            <w:tcBorders>
              <w:top w:val="single" w:sz="4" w:space="0" w:color="000000"/>
              <w:left w:val="single" w:sz="4" w:space="0" w:color="000000"/>
              <w:bottom w:val="single" w:sz="4" w:space="0" w:color="000000"/>
              <w:right w:val="single" w:sz="4" w:space="0" w:color="000000"/>
            </w:tcBorders>
            <w:vAlign w:val="center"/>
          </w:tcPr>
          <w:p w:rsidR="00101363" w:rsidRDefault="00630EAC">
            <w:pPr>
              <w:widowControl/>
              <w:jc w:val="center"/>
              <w:textAlignment w:val="center"/>
              <w:rPr>
                <w:rFonts w:asciiTheme="minorEastAsia" w:eastAsiaTheme="minorEastAsia" w:hAnsiTheme="minorEastAsia" w:cs="宋体"/>
                <w:color w:val="000000"/>
                <w:spacing w:val="15"/>
                <w:kern w:val="0"/>
                <w:sz w:val="30"/>
                <w:szCs w:val="30"/>
                <w:lang w:val="zh-CN"/>
              </w:rPr>
            </w:pPr>
            <w:r>
              <w:rPr>
                <w:rFonts w:asciiTheme="minorEastAsia" w:eastAsiaTheme="minorEastAsia" w:hAnsiTheme="minorEastAsia" w:cs="宋体" w:hint="eastAsia"/>
                <w:color w:val="000000"/>
                <w:spacing w:val="15"/>
                <w:kern w:val="0"/>
                <w:sz w:val="30"/>
                <w:szCs w:val="30"/>
                <w:lang w:val="zh-CN"/>
              </w:rPr>
              <w:t>投标人</w:t>
            </w:r>
          </w:p>
        </w:tc>
        <w:tc>
          <w:tcPr>
            <w:tcW w:w="2384" w:type="dxa"/>
            <w:tcBorders>
              <w:top w:val="single" w:sz="4" w:space="0" w:color="000000"/>
              <w:left w:val="single" w:sz="4" w:space="0" w:color="000000"/>
              <w:bottom w:val="single" w:sz="4" w:space="0" w:color="000000"/>
              <w:right w:val="single" w:sz="4" w:space="0" w:color="000000"/>
            </w:tcBorders>
            <w:vAlign w:val="center"/>
          </w:tcPr>
          <w:p w:rsidR="00101363" w:rsidRDefault="00630EAC">
            <w:pPr>
              <w:widowControl/>
              <w:jc w:val="center"/>
              <w:textAlignment w:val="center"/>
              <w:rPr>
                <w:rFonts w:asciiTheme="minorEastAsia" w:eastAsiaTheme="minorEastAsia" w:hAnsiTheme="minorEastAsia" w:cs="宋体"/>
                <w:color w:val="000000"/>
                <w:spacing w:val="15"/>
                <w:kern w:val="0"/>
                <w:sz w:val="30"/>
                <w:szCs w:val="30"/>
                <w:lang w:val="zh-CN"/>
              </w:rPr>
            </w:pPr>
            <w:r>
              <w:rPr>
                <w:rFonts w:asciiTheme="minorEastAsia" w:eastAsiaTheme="minorEastAsia" w:hAnsiTheme="minorEastAsia" w:cs="宋体" w:hint="eastAsia"/>
                <w:color w:val="000000"/>
                <w:spacing w:val="15"/>
                <w:kern w:val="0"/>
                <w:sz w:val="30"/>
                <w:szCs w:val="30"/>
                <w:lang w:val="zh-CN"/>
              </w:rPr>
              <w:t>投标报价（元）</w:t>
            </w:r>
          </w:p>
        </w:tc>
        <w:tc>
          <w:tcPr>
            <w:tcW w:w="1472" w:type="dxa"/>
            <w:tcBorders>
              <w:top w:val="single" w:sz="4" w:space="0" w:color="auto"/>
              <w:left w:val="single" w:sz="4" w:space="0" w:color="000000"/>
              <w:bottom w:val="single" w:sz="4" w:space="0" w:color="000000"/>
              <w:right w:val="single" w:sz="4" w:space="0" w:color="000000"/>
            </w:tcBorders>
            <w:vAlign w:val="center"/>
          </w:tcPr>
          <w:p w:rsidR="00101363" w:rsidRDefault="00630EAC">
            <w:pPr>
              <w:jc w:val="center"/>
              <w:rPr>
                <w:rFonts w:asciiTheme="minorEastAsia" w:eastAsiaTheme="minorEastAsia" w:hAnsiTheme="minorEastAsia" w:cs="宋体"/>
                <w:color w:val="000000"/>
                <w:spacing w:val="15"/>
                <w:kern w:val="0"/>
                <w:sz w:val="30"/>
                <w:szCs w:val="30"/>
                <w:lang w:val="zh-CN"/>
              </w:rPr>
            </w:pPr>
            <w:r>
              <w:rPr>
                <w:rFonts w:asciiTheme="minorEastAsia" w:eastAsiaTheme="minorEastAsia" w:hAnsiTheme="minorEastAsia" w:cs="宋体" w:hint="eastAsia"/>
                <w:color w:val="000000"/>
                <w:spacing w:val="15"/>
                <w:kern w:val="0"/>
                <w:sz w:val="30"/>
                <w:szCs w:val="30"/>
                <w:lang w:val="zh-CN"/>
              </w:rPr>
              <w:t>排序</w:t>
            </w:r>
          </w:p>
        </w:tc>
      </w:tr>
      <w:tr w:rsidR="00101363">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101363" w:rsidRDefault="00630EAC">
            <w:pPr>
              <w:widowControl/>
              <w:jc w:val="center"/>
              <w:textAlignment w:val="center"/>
              <w:rPr>
                <w:rFonts w:asciiTheme="minorEastAsia" w:eastAsiaTheme="minorEastAsia" w:hAnsiTheme="minorEastAsia" w:cs="宋体"/>
                <w:color w:val="000000"/>
                <w:spacing w:val="15"/>
                <w:kern w:val="0"/>
                <w:sz w:val="30"/>
                <w:szCs w:val="30"/>
                <w:lang w:val="zh-CN"/>
              </w:rPr>
            </w:pPr>
            <w:r>
              <w:rPr>
                <w:rFonts w:asciiTheme="minorEastAsia" w:eastAsiaTheme="minorEastAsia" w:hAnsiTheme="minorEastAsia" w:cs="宋体" w:hint="eastAsia"/>
                <w:color w:val="000000"/>
                <w:spacing w:val="15"/>
                <w:kern w:val="0"/>
                <w:sz w:val="30"/>
                <w:szCs w:val="30"/>
                <w:lang w:val="zh-CN"/>
              </w:rPr>
              <w:t>1</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1363" w:rsidRDefault="00630EAC">
            <w:pPr>
              <w:jc w:val="center"/>
              <w:rPr>
                <w:rFonts w:asciiTheme="minorEastAsia" w:eastAsiaTheme="minorEastAsia" w:hAnsiTheme="minorEastAsia"/>
                <w:color w:val="000000"/>
              </w:rPr>
            </w:pPr>
            <w:r>
              <w:rPr>
                <w:rFonts w:asciiTheme="minorEastAsia" w:eastAsiaTheme="minorEastAsia" w:hAnsiTheme="minorEastAsia" w:cs="仿宋" w:hint="eastAsia"/>
                <w:sz w:val="24"/>
                <w:szCs w:val="24"/>
              </w:rPr>
              <w:t>河南双龙建设工程有限公司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1363" w:rsidRDefault="00630EAC">
            <w:pPr>
              <w:jc w:val="center"/>
              <w:rPr>
                <w:rFonts w:asciiTheme="minorEastAsia" w:eastAsiaTheme="minorEastAsia" w:hAnsiTheme="minorEastAsia"/>
                <w:color w:val="000000"/>
              </w:rPr>
            </w:pPr>
            <w:r>
              <w:rPr>
                <w:rFonts w:asciiTheme="minorEastAsia" w:eastAsiaTheme="minorEastAsia" w:hAnsiTheme="minorEastAsia" w:hint="eastAsia"/>
                <w:color w:val="000000"/>
                <w:sz w:val="24"/>
                <w:szCs w:val="24"/>
              </w:rPr>
              <w:t>1319599.71</w:t>
            </w:r>
          </w:p>
        </w:tc>
        <w:tc>
          <w:tcPr>
            <w:tcW w:w="1472" w:type="dxa"/>
            <w:tcBorders>
              <w:top w:val="single" w:sz="4" w:space="0" w:color="000000"/>
              <w:left w:val="single" w:sz="4" w:space="0" w:color="000000"/>
              <w:bottom w:val="single" w:sz="4" w:space="0" w:color="000000"/>
              <w:right w:val="single" w:sz="4" w:space="0" w:color="000000"/>
            </w:tcBorders>
            <w:vAlign w:val="center"/>
          </w:tcPr>
          <w:p w:rsidR="00101363" w:rsidRDefault="00630EAC">
            <w:pPr>
              <w:jc w:val="center"/>
              <w:rPr>
                <w:rFonts w:asciiTheme="minorEastAsia" w:eastAsiaTheme="minorEastAsia" w:hAnsiTheme="minorEastAsia" w:cs="宋体"/>
                <w:color w:val="000000"/>
                <w:spacing w:val="15"/>
                <w:kern w:val="0"/>
                <w:sz w:val="30"/>
                <w:szCs w:val="30"/>
              </w:rPr>
            </w:pPr>
            <w:r>
              <w:rPr>
                <w:rFonts w:asciiTheme="minorEastAsia" w:eastAsiaTheme="minorEastAsia" w:hAnsiTheme="minorEastAsia" w:cs="宋体" w:hint="eastAsia"/>
                <w:color w:val="000000"/>
                <w:spacing w:val="15"/>
                <w:kern w:val="0"/>
                <w:sz w:val="30"/>
                <w:szCs w:val="30"/>
              </w:rPr>
              <w:t>1</w:t>
            </w:r>
          </w:p>
        </w:tc>
      </w:tr>
      <w:tr w:rsidR="00101363">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101363" w:rsidRDefault="00630EAC">
            <w:pPr>
              <w:widowControl/>
              <w:jc w:val="center"/>
              <w:textAlignment w:val="center"/>
              <w:rPr>
                <w:rFonts w:asciiTheme="minorEastAsia" w:eastAsiaTheme="minorEastAsia" w:hAnsiTheme="minorEastAsia" w:cs="宋体"/>
                <w:color w:val="000000"/>
                <w:spacing w:val="15"/>
                <w:kern w:val="0"/>
                <w:sz w:val="30"/>
                <w:szCs w:val="30"/>
                <w:lang w:val="zh-CN"/>
              </w:rPr>
            </w:pPr>
            <w:r>
              <w:rPr>
                <w:rFonts w:asciiTheme="minorEastAsia" w:eastAsiaTheme="minorEastAsia" w:hAnsiTheme="minorEastAsia" w:cs="宋体" w:hint="eastAsia"/>
                <w:color w:val="000000"/>
                <w:spacing w:val="15"/>
                <w:kern w:val="0"/>
                <w:sz w:val="30"/>
                <w:szCs w:val="30"/>
                <w:lang w:val="zh-CN"/>
              </w:rPr>
              <w:t>2</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1363" w:rsidRDefault="00630EAC">
            <w:pPr>
              <w:jc w:val="center"/>
              <w:rPr>
                <w:rFonts w:asciiTheme="minorEastAsia" w:eastAsiaTheme="minorEastAsia" w:hAnsiTheme="minorEastAsia"/>
                <w:color w:val="000000"/>
              </w:rPr>
            </w:pPr>
            <w:r>
              <w:rPr>
                <w:rFonts w:asciiTheme="minorEastAsia" w:eastAsiaTheme="minorEastAsia" w:hAnsiTheme="minorEastAsia" w:cs="仿宋" w:hint="eastAsia"/>
                <w:sz w:val="24"/>
                <w:szCs w:val="24"/>
              </w:rPr>
              <w:t>河南众远建筑工程有限公司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1363" w:rsidRDefault="00630EAC">
            <w:pPr>
              <w:jc w:val="center"/>
              <w:rPr>
                <w:rFonts w:asciiTheme="minorEastAsia" w:eastAsiaTheme="minorEastAsia" w:hAnsiTheme="minorEastAsia"/>
                <w:color w:val="000000"/>
              </w:rPr>
            </w:pPr>
            <w:r>
              <w:rPr>
                <w:rFonts w:asciiTheme="minorEastAsia" w:eastAsiaTheme="minorEastAsia" w:hAnsiTheme="minorEastAsia" w:hint="eastAsia"/>
                <w:color w:val="000000"/>
                <w:sz w:val="24"/>
                <w:szCs w:val="24"/>
              </w:rPr>
              <w:t>1361017.78</w:t>
            </w:r>
          </w:p>
        </w:tc>
        <w:tc>
          <w:tcPr>
            <w:tcW w:w="1472" w:type="dxa"/>
            <w:tcBorders>
              <w:top w:val="single" w:sz="4" w:space="0" w:color="000000"/>
              <w:left w:val="single" w:sz="4" w:space="0" w:color="000000"/>
              <w:bottom w:val="single" w:sz="4" w:space="0" w:color="000000"/>
              <w:right w:val="single" w:sz="4" w:space="0" w:color="000000"/>
            </w:tcBorders>
            <w:vAlign w:val="center"/>
          </w:tcPr>
          <w:p w:rsidR="00101363" w:rsidRDefault="00630EAC">
            <w:pPr>
              <w:widowControl/>
              <w:jc w:val="center"/>
              <w:textAlignment w:val="center"/>
              <w:rPr>
                <w:rFonts w:asciiTheme="minorEastAsia" w:eastAsiaTheme="minorEastAsia" w:hAnsiTheme="minorEastAsia" w:cs="宋体"/>
                <w:color w:val="000000"/>
                <w:spacing w:val="15"/>
                <w:kern w:val="0"/>
                <w:sz w:val="30"/>
                <w:szCs w:val="30"/>
              </w:rPr>
            </w:pPr>
            <w:r>
              <w:rPr>
                <w:rFonts w:asciiTheme="minorEastAsia" w:eastAsiaTheme="minorEastAsia" w:hAnsiTheme="minorEastAsia" w:cs="宋体" w:hint="eastAsia"/>
                <w:color w:val="000000"/>
                <w:spacing w:val="15"/>
                <w:kern w:val="0"/>
                <w:sz w:val="30"/>
                <w:szCs w:val="30"/>
              </w:rPr>
              <w:t>2</w:t>
            </w:r>
          </w:p>
        </w:tc>
      </w:tr>
    </w:tbl>
    <w:tbl>
      <w:tblPr>
        <w:tblW w:w="9599" w:type="dxa"/>
        <w:jc w:val="center"/>
        <w:tblLayout w:type="fixed"/>
        <w:tblCellMar>
          <w:left w:w="0" w:type="dxa"/>
          <w:right w:w="0" w:type="dxa"/>
        </w:tblCellMar>
        <w:tblLook w:val="04A0"/>
      </w:tblPr>
      <w:tblGrid>
        <w:gridCol w:w="9599"/>
      </w:tblGrid>
      <w:tr w:rsidR="00101363">
        <w:trPr>
          <w:trHeight w:val="540"/>
          <w:jc w:val="center"/>
        </w:trPr>
        <w:tc>
          <w:tcPr>
            <w:tcW w:w="9599" w:type="dxa"/>
            <w:shd w:val="clear" w:color="auto" w:fill="FFFFFF"/>
            <w:vAlign w:val="center"/>
          </w:tcPr>
          <w:p w:rsidR="00101363" w:rsidRDefault="00630EAC" w:rsidP="002002EF">
            <w:pPr>
              <w:numPr>
                <w:ilvl w:val="0"/>
                <w:numId w:val="1"/>
              </w:numPr>
              <w:spacing w:afterLines="150"/>
              <w:ind w:firstLineChars="200" w:firstLine="660"/>
              <w:contextualSpacing/>
              <w:rPr>
                <w:rFonts w:asciiTheme="minorEastAsia" w:eastAsiaTheme="minorEastAsia" w:hAnsiTheme="minorEastAsia" w:cs="宋体"/>
                <w:color w:val="000000"/>
                <w:spacing w:val="15"/>
                <w:kern w:val="0"/>
                <w:sz w:val="30"/>
                <w:szCs w:val="30"/>
                <w:lang w:val="zh-CN"/>
              </w:rPr>
            </w:pPr>
            <w:r>
              <w:rPr>
                <w:rFonts w:asciiTheme="minorEastAsia" w:eastAsiaTheme="minorEastAsia" w:hAnsiTheme="minorEastAsia" w:cs="宋体" w:hint="eastAsia"/>
                <w:color w:val="000000"/>
                <w:spacing w:val="15"/>
                <w:kern w:val="0"/>
                <w:sz w:val="30"/>
                <w:szCs w:val="30"/>
                <w:lang w:val="zh-CN"/>
              </w:rPr>
              <w:t>推荐的中标候选人详细评审得分</w:t>
            </w:r>
          </w:p>
        </w:tc>
      </w:tr>
    </w:tbl>
    <w:p w:rsidR="00101363" w:rsidRDefault="00101363">
      <w:pPr>
        <w:autoSpaceDE w:val="0"/>
        <w:autoSpaceDN w:val="0"/>
        <w:adjustRightInd w:val="0"/>
        <w:jc w:val="left"/>
        <w:rPr>
          <w:rFonts w:asciiTheme="minorEastAsia" w:eastAsiaTheme="minorEastAsia" w:hAnsiTheme="minorEastAsia" w:cs="宋体"/>
          <w:color w:val="000000"/>
          <w:kern w:val="0"/>
          <w:sz w:val="24"/>
          <w:szCs w:val="24"/>
        </w:rPr>
      </w:pPr>
    </w:p>
    <w:tbl>
      <w:tblPr>
        <w:tblW w:w="7464" w:type="dxa"/>
        <w:tblLayout w:type="fixed"/>
        <w:tblCellMar>
          <w:left w:w="0" w:type="dxa"/>
          <w:right w:w="0" w:type="dxa"/>
        </w:tblCellMar>
        <w:tblLook w:val="04A0"/>
      </w:tblPr>
      <w:tblGrid>
        <w:gridCol w:w="556"/>
        <w:gridCol w:w="476"/>
        <w:gridCol w:w="1767"/>
        <w:gridCol w:w="933"/>
        <w:gridCol w:w="933"/>
        <w:gridCol w:w="933"/>
        <w:gridCol w:w="933"/>
        <w:gridCol w:w="933"/>
      </w:tblGrid>
      <w:tr w:rsidR="00101363" w:rsidRPr="00EF1632">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b/>
                <w:color w:val="000000"/>
                <w:sz w:val="24"/>
                <w:szCs w:val="24"/>
              </w:rPr>
              <w:t>第一中标候选人</w:t>
            </w:r>
          </w:p>
        </w:tc>
        <w:tc>
          <w:tcPr>
            <w:tcW w:w="466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河南双龙建设工程有限公司</w:t>
            </w:r>
          </w:p>
        </w:tc>
      </w:tr>
      <w:tr w:rsidR="00101363" w:rsidRPr="00EF1632">
        <w:trPr>
          <w:trHeight w:val="76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b/>
                <w:color w:val="000000"/>
                <w:sz w:val="24"/>
                <w:szCs w:val="24"/>
              </w:rPr>
              <w:t>评审委员会成员评审内容</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评委1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评委2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评委3</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评委4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评委5</w:t>
            </w:r>
          </w:p>
        </w:tc>
      </w:tr>
      <w:tr w:rsidR="00101363" w:rsidRPr="00EF1632">
        <w:trPr>
          <w:trHeight w:val="76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b/>
                <w:color w:val="000000"/>
                <w:sz w:val="24"/>
                <w:szCs w:val="24"/>
              </w:rPr>
              <w:t>技术标</w:t>
            </w:r>
          </w:p>
        </w:tc>
        <w:tc>
          <w:tcPr>
            <w:tcW w:w="476" w:type="dxa"/>
            <w:tcBorders>
              <w:top w:val="single" w:sz="6" w:space="0" w:color="000000"/>
              <w:left w:val="single" w:sz="6" w:space="0" w:color="000000"/>
              <w:bottom w:val="single" w:sz="6" w:space="0" w:color="000000"/>
              <w:right w:val="nil"/>
            </w:tcBorders>
            <w:shd w:val="clear" w:color="auto" w:fill="FFFFFF"/>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w:t>
            </w:r>
          </w:p>
        </w:tc>
        <w:tc>
          <w:tcPr>
            <w:tcW w:w="1767" w:type="dxa"/>
            <w:tcBorders>
              <w:top w:val="nil"/>
              <w:left w:val="nil"/>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内容完整性和编制水平</w:t>
            </w:r>
            <w:r w:rsidR="00E373D9">
              <w:rPr>
                <w:rFonts w:ascii="宋体" w:cs="宋体" w:hint="eastAsia"/>
                <w:color w:val="000000"/>
                <w:sz w:val="24"/>
                <w:szCs w:val="24"/>
              </w:rPr>
              <w:t>(0-1分)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0.8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0.8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0.8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0.8</w:t>
            </w:r>
          </w:p>
        </w:tc>
      </w:tr>
      <w:tr w:rsidR="00101363" w:rsidRPr="00EF1632">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101363">
            <w:pPr>
              <w:rPr>
                <w:rFonts w:ascii="Calibri" w:hAnsi="Calibri"/>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2.</w:t>
            </w:r>
          </w:p>
        </w:tc>
        <w:tc>
          <w:tcPr>
            <w:tcW w:w="1767" w:type="dxa"/>
            <w:tcBorders>
              <w:top w:val="nil"/>
              <w:left w:val="nil"/>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施工方案和技术措施</w:t>
            </w:r>
            <w:r w:rsidR="00E373D9">
              <w:rPr>
                <w:rFonts w:ascii="宋体" w:cs="宋体" w:hint="eastAsia"/>
                <w:color w:val="000000"/>
                <w:sz w:val="24"/>
                <w:szCs w:val="24"/>
              </w:rPr>
              <w:t>（1-2分）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1.7</w:t>
            </w:r>
          </w:p>
        </w:tc>
      </w:tr>
      <w:tr w:rsidR="00101363" w:rsidRPr="00EF1632">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101363">
            <w:pPr>
              <w:rPr>
                <w:rFonts w:ascii="Calibri" w:hAnsi="Calibri"/>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3.</w:t>
            </w:r>
          </w:p>
        </w:tc>
        <w:tc>
          <w:tcPr>
            <w:tcW w:w="1767" w:type="dxa"/>
            <w:tcBorders>
              <w:top w:val="nil"/>
              <w:left w:val="nil"/>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质量管理体系与措施</w:t>
            </w:r>
            <w:r w:rsidR="00E373D9">
              <w:rPr>
                <w:rFonts w:ascii="宋体" w:cs="宋体" w:hint="eastAsia"/>
                <w:color w:val="000000"/>
                <w:sz w:val="24"/>
                <w:szCs w:val="24"/>
              </w:rPr>
              <w:t>（1-2分）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1.6</w:t>
            </w:r>
          </w:p>
        </w:tc>
      </w:tr>
      <w:tr w:rsidR="00101363" w:rsidRPr="00EF1632">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101363">
            <w:pPr>
              <w:rPr>
                <w:rFonts w:ascii="Calibri" w:hAnsi="Calibri"/>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4.</w:t>
            </w:r>
          </w:p>
        </w:tc>
        <w:tc>
          <w:tcPr>
            <w:tcW w:w="1767" w:type="dxa"/>
            <w:tcBorders>
              <w:top w:val="nil"/>
              <w:left w:val="nil"/>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安全管理体系与措施</w:t>
            </w:r>
            <w:r w:rsidR="00E373D9">
              <w:rPr>
                <w:rFonts w:ascii="宋体" w:cs="宋体" w:hint="eastAsia"/>
                <w:color w:val="000000"/>
                <w:sz w:val="24"/>
                <w:szCs w:val="24"/>
              </w:rPr>
              <w:t>（1-2分）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1.6</w:t>
            </w:r>
          </w:p>
        </w:tc>
      </w:tr>
      <w:tr w:rsidR="00101363" w:rsidRPr="00EF1632">
        <w:trPr>
          <w:trHeight w:val="11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101363">
            <w:pPr>
              <w:rPr>
                <w:rFonts w:ascii="Calibri" w:hAnsi="Calibri"/>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5.</w:t>
            </w:r>
          </w:p>
        </w:tc>
        <w:tc>
          <w:tcPr>
            <w:tcW w:w="1767" w:type="dxa"/>
            <w:tcBorders>
              <w:top w:val="nil"/>
              <w:left w:val="nil"/>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环境保护管理体系与措施</w:t>
            </w:r>
            <w:r w:rsidR="00E373D9">
              <w:rPr>
                <w:rFonts w:ascii="宋体" w:cs="宋体" w:hint="eastAsia"/>
                <w:color w:val="000000"/>
                <w:sz w:val="24"/>
                <w:szCs w:val="24"/>
              </w:rPr>
              <w:t>（1-2分）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1.6</w:t>
            </w:r>
          </w:p>
        </w:tc>
      </w:tr>
      <w:tr w:rsidR="00101363" w:rsidRPr="00EF1632">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101363">
            <w:pPr>
              <w:rPr>
                <w:rFonts w:ascii="Calibri" w:hAnsi="Calibri"/>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6.</w:t>
            </w:r>
          </w:p>
        </w:tc>
        <w:tc>
          <w:tcPr>
            <w:tcW w:w="1767" w:type="dxa"/>
            <w:tcBorders>
              <w:top w:val="nil"/>
              <w:left w:val="nil"/>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工程进度计划与措施</w:t>
            </w:r>
            <w:r w:rsidR="00E373D9">
              <w:rPr>
                <w:rFonts w:ascii="宋体" w:cs="宋体" w:hint="eastAsia"/>
                <w:color w:val="000000"/>
                <w:sz w:val="24"/>
                <w:szCs w:val="24"/>
              </w:rPr>
              <w:t>(0-1分)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0.5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0.8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0.7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0.7</w:t>
            </w:r>
          </w:p>
        </w:tc>
      </w:tr>
      <w:tr w:rsidR="00101363" w:rsidRPr="00EF1632">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101363">
            <w:pPr>
              <w:rPr>
                <w:rFonts w:ascii="Calibri" w:hAnsi="Calibri"/>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7.</w:t>
            </w:r>
          </w:p>
        </w:tc>
        <w:tc>
          <w:tcPr>
            <w:tcW w:w="1767" w:type="dxa"/>
            <w:tcBorders>
              <w:top w:val="nil"/>
              <w:left w:val="nil"/>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拟投入资源配备计划</w:t>
            </w:r>
            <w:r w:rsidR="00E373D9">
              <w:rPr>
                <w:rFonts w:ascii="宋体" w:cs="宋体" w:hint="eastAsia"/>
                <w:color w:val="000000"/>
                <w:sz w:val="24"/>
                <w:szCs w:val="24"/>
              </w:rPr>
              <w:t>（1-2分）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1.6</w:t>
            </w:r>
          </w:p>
        </w:tc>
      </w:tr>
      <w:tr w:rsidR="00101363" w:rsidRPr="00EF1632">
        <w:trPr>
          <w:trHeight w:val="11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101363">
            <w:pPr>
              <w:rPr>
                <w:rFonts w:ascii="Calibri" w:hAnsi="Calibri"/>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8.</w:t>
            </w:r>
          </w:p>
        </w:tc>
        <w:tc>
          <w:tcPr>
            <w:tcW w:w="1767" w:type="dxa"/>
            <w:tcBorders>
              <w:top w:val="nil"/>
              <w:left w:val="nil"/>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施工进度表或施工网络图</w:t>
            </w:r>
            <w:r w:rsidR="00E373D9">
              <w:rPr>
                <w:rFonts w:ascii="宋体" w:cs="宋体" w:hint="eastAsia"/>
                <w:color w:val="000000"/>
                <w:sz w:val="24"/>
                <w:szCs w:val="24"/>
              </w:rPr>
              <w:t>(0-1分)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0.7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0.8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0.8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0.7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0.7</w:t>
            </w:r>
          </w:p>
        </w:tc>
      </w:tr>
      <w:tr w:rsidR="00101363" w:rsidRPr="00EF1632" w:rsidTr="00EF1632">
        <w:trPr>
          <w:trHeight w:val="2537"/>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101363">
            <w:pPr>
              <w:rPr>
                <w:rFonts w:ascii="Calibri" w:hAnsi="Calibri"/>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9.</w:t>
            </w:r>
          </w:p>
        </w:tc>
        <w:tc>
          <w:tcPr>
            <w:tcW w:w="1767" w:type="dxa"/>
            <w:tcBorders>
              <w:top w:val="nil"/>
              <w:left w:val="nil"/>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新工艺、新技术、新设备、新材料的采用程度，其在确保质量、降低成本、缩短工期、减轻劳动强度、提高工效等方面的作用</w:t>
            </w:r>
            <w:r w:rsidR="00E373D9">
              <w:rPr>
                <w:rFonts w:ascii="宋体" w:cs="宋体" w:hint="eastAsia"/>
                <w:color w:val="000000"/>
                <w:sz w:val="24"/>
                <w:szCs w:val="24"/>
              </w:rPr>
              <w:t>(0-1分)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0.5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0.8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0.8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0.9</w:t>
            </w:r>
          </w:p>
        </w:tc>
      </w:tr>
      <w:tr w:rsidR="00101363" w:rsidRPr="00EF1632" w:rsidTr="00EF1632">
        <w:trPr>
          <w:trHeight w:val="168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101363">
            <w:pPr>
              <w:rPr>
                <w:rFonts w:ascii="Calibri" w:hAnsi="Calibri"/>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10.</w:t>
            </w:r>
          </w:p>
        </w:tc>
        <w:tc>
          <w:tcPr>
            <w:tcW w:w="1767" w:type="dxa"/>
            <w:tcBorders>
              <w:top w:val="nil"/>
              <w:left w:val="nil"/>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企业具备信息化管理平台，能够使工程管理者对现场实施监控和数据处理</w:t>
            </w:r>
            <w:r w:rsidR="00E373D9">
              <w:rPr>
                <w:rFonts w:ascii="宋体" w:cs="宋体" w:hint="eastAsia"/>
                <w:color w:val="000000"/>
                <w:sz w:val="24"/>
                <w:szCs w:val="24"/>
              </w:rPr>
              <w:t>（1-2分）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1.7</w:t>
            </w:r>
          </w:p>
        </w:tc>
      </w:tr>
      <w:tr w:rsidR="00101363" w:rsidRPr="00EF1632">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101363">
            <w:pPr>
              <w:rPr>
                <w:rFonts w:ascii="Calibri" w:hAnsi="Calibri"/>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11.</w:t>
            </w:r>
          </w:p>
        </w:tc>
        <w:tc>
          <w:tcPr>
            <w:tcW w:w="1767" w:type="dxa"/>
            <w:tcBorders>
              <w:top w:val="nil"/>
              <w:left w:val="nil"/>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施工总平面布置图</w:t>
            </w:r>
            <w:r w:rsidR="00E373D9">
              <w:rPr>
                <w:rFonts w:ascii="宋体" w:cs="宋体" w:hint="eastAsia"/>
                <w:color w:val="000000"/>
                <w:sz w:val="24"/>
                <w:szCs w:val="24"/>
              </w:rPr>
              <w:t>（1-2分）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0.7</w:t>
            </w:r>
          </w:p>
        </w:tc>
      </w:tr>
      <w:tr w:rsidR="00101363" w:rsidRPr="00EF1632" w:rsidTr="00EF1632">
        <w:trPr>
          <w:trHeight w:val="1903"/>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101363">
            <w:pPr>
              <w:rPr>
                <w:rFonts w:ascii="Calibri" w:hAnsi="Calibri"/>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12.</w:t>
            </w:r>
          </w:p>
        </w:tc>
        <w:tc>
          <w:tcPr>
            <w:tcW w:w="1767" w:type="dxa"/>
            <w:tcBorders>
              <w:top w:val="nil"/>
              <w:left w:val="nil"/>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节能减排、绿色施工（含扬尘治理）措施、工艺创新方面针对本工程有具体措施或企业自有创新技术</w:t>
            </w:r>
            <w:r w:rsidR="00E373D9">
              <w:rPr>
                <w:rFonts w:ascii="宋体" w:cs="宋体" w:hint="eastAsia"/>
                <w:color w:val="000000"/>
                <w:sz w:val="24"/>
                <w:szCs w:val="24"/>
              </w:rPr>
              <w:t>（1-2分）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1.7</w:t>
            </w:r>
          </w:p>
        </w:tc>
      </w:tr>
      <w:tr w:rsidR="00101363" w:rsidRPr="00EF1632">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b/>
                <w:color w:val="000000"/>
                <w:sz w:val="24"/>
                <w:szCs w:val="24"/>
              </w:rPr>
              <w:t>小计</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14.3</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15.5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16.0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14.3</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15.3</w:t>
            </w:r>
          </w:p>
        </w:tc>
      </w:tr>
      <w:tr w:rsidR="00101363" w:rsidRPr="00EF1632">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b/>
                <w:color w:val="000000"/>
                <w:sz w:val="24"/>
                <w:szCs w:val="24"/>
              </w:rPr>
              <w:t>技术标平均得分</w:t>
            </w:r>
          </w:p>
        </w:tc>
        <w:tc>
          <w:tcPr>
            <w:tcW w:w="466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15.08</w:t>
            </w:r>
          </w:p>
        </w:tc>
      </w:tr>
      <w:tr w:rsidR="00101363" w:rsidRPr="00EF1632" w:rsidTr="00EF1632">
        <w:trPr>
          <w:trHeight w:val="306"/>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b/>
                <w:color w:val="000000"/>
                <w:sz w:val="24"/>
                <w:szCs w:val="24"/>
              </w:rPr>
              <w:t>商务标</w:t>
            </w:r>
          </w:p>
        </w:tc>
        <w:tc>
          <w:tcPr>
            <w:tcW w:w="476" w:type="dxa"/>
            <w:tcBorders>
              <w:top w:val="single" w:sz="6" w:space="0" w:color="000000"/>
              <w:left w:val="single" w:sz="6" w:space="0" w:color="000000"/>
              <w:bottom w:val="single" w:sz="6" w:space="0" w:color="000000"/>
              <w:right w:val="nil"/>
            </w:tcBorders>
            <w:shd w:val="clear" w:color="auto" w:fill="FFFFFF"/>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w:t>
            </w:r>
          </w:p>
        </w:tc>
        <w:tc>
          <w:tcPr>
            <w:tcW w:w="1767" w:type="dxa"/>
            <w:tcBorders>
              <w:top w:val="nil"/>
              <w:left w:val="nil"/>
              <w:bottom w:val="single" w:sz="6" w:space="0" w:color="000000"/>
              <w:right w:val="single" w:sz="6" w:space="0" w:color="000000"/>
            </w:tcBorders>
            <w:shd w:val="clear" w:color="auto" w:fill="FFFFFF"/>
            <w:vAlign w:val="center"/>
          </w:tcPr>
          <w:p w:rsidR="00101363" w:rsidRPr="00EF1632" w:rsidRDefault="00630EAC" w:rsidP="00E373D9">
            <w:pPr>
              <w:autoSpaceDE w:val="0"/>
              <w:autoSpaceDN w:val="0"/>
              <w:adjustRightInd w:val="0"/>
              <w:rPr>
                <w:rFonts w:ascii="宋体" w:cs="宋体"/>
                <w:sz w:val="24"/>
                <w:szCs w:val="24"/>
              </w:rPr>
            </w:pPr>
            <w:r w:rsidRPr="00EF1632">
              <w:rPr>
                <w:rFonts w:ascii="宋体" w:cs="宋体" w:hint="eastAsia"/>
                <w:color w:val="000000"/>
                <w:sz w:val="24"/>
                <w:szCs w:val="24"/>
              </w:rPr>
              <w:t>总报价分</w:t>
            </w:r>
            <w:r w:rsidR="00E373D9">
              <w:rPr>
                <w:rFonts w:ascii="宋体" w:cs="宋体" w:hint="eastAsia"/>
                <w:color w:val="000000"/>
                <w:sz w:val="24"/>
                <w:szCs w:val="24"/>
              </w:rPr>
              <w:t>30分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24.66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24.66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24.66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24.66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24.66</w:t>
            </w:r>
          </w:p>
        </w:tc>
      </w:tr>
      <w:tr w:rsidR="00101363" w:rsidRPr="00EF1632" w:rsidTr="00EF1632">
        <w:trPr>
          <w:trHeight w:val="255"/>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101363">
            <w:pPr>
              <w:rPr>
                <w:rFonts w:ascii="Calibri" w:hAnsi="Calibri"/>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2.</w:t>
            </w:r>
          </w:p>
        </w:tc>
        <w:tc>
          <w:tcPr>
            <w:tcW w:w="1767" w:type="dxa"/>
            <w:tcBorders>
              <w:top w:val="nil"/>
              <w:left w:val="nil"/>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分部分项分</w:t>
            </w:r>
            <w:r w:rsidR="00E373D9">
              <w:rPr>
                <w:rFonts w:ascii="宋体" w:cs="宋体" w:hint="eastAsia"/>
                <w:color w:val="000000"/>
                <w:sz w:val="24"/>
                <w:szCs w:val="24"/>
              </w:rPr>
              <w:t>15分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15</w:t>
            </w:r>
          </w:p>
        </w:tc>
      </w:tr>
      <w:tr w:rsidR="00101363" w:rsidRPr="00EF1632" w:rsidTr="00EF1632">
        <w:trPr>
          <w:trHeight w:val="34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101363">
            <w:pPr>
              <w:rPr>
                <w:rFonts w:ascii="Calibri" w:hAnsi="Calibri"/>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3.</w:t>
            </w:r>
          </w:p>
        </w:tc>
        <w:tc>
          <w:tcPr>
            <w:tcW w:w="1767" w:type="dxa"/>
            <w:tcBorders>
              <w:top w:val="nil"/>
              <w:left w:val="nil"/>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主要材料分</w:t>
            </w:r>
            <w:r w:rsidR="00E373D9">
              <w:rPr>
                <w:rFonts w:ascii="宋体" w:cs="宋体" w:hint="eastAsia"/>
                <w:color w:val="000000"/>
                <w:sz w:val="24"/>
                <w:szCs w:val="24"/>
              </w:rPr>
              <w:t>10分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10</w:t>
            </w:r>
          </w:p>
        </w:tc>
      </w:tr>
      <w:tr w:rsidR="00101363" w:rsidRPr="00EF1632" w:rsidTr="00EF1632">
        <w:trPr>
          <w:trHeight w:val="42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101363">
            <w:pPr>
              <w:rPr>
                <w:rFonts w:ascii="Calibri" w:hAnsi="Calibri"/>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4.</w:t>
            </w:r>
          </w:p>
        </w:tc>
        <w:tc>
          <w:tcPr>
            <w:tcW w:w="1767" w:type="dxa"/>
            <w:tcBorders>
              <w:top w:val="nil"/>
              <w:left w:val="nil"/>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措施项目分</w:t>
            </w:r>
            <w:r w:rsidR="00E373D9">
              <w:rPr>
                <w:rFonts w:ascii="宋体" w:cs="宋体" w:hint="eastAsia"/>
                <w:color w:val="000000"/>
                <w:sz w:val="24"/>
                <w:szCs w:val="24"/>
              </w:rPr>
              <w:t>5分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3.186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3.186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3.186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3.186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3.186</w:t>
            </w:r>
          </w:p>
        </w:tc>
      </w:tr>
      <w:tr w:rsidR="00101363" w:rsidRPr="00EF1632">
        <w:trPr>
          <w:trHeight w:val="76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b/>
                <w:color w:val="000000"/>
                <w:sz w:val="24"/>
                <w:szCs w:val="24"/>
              </w:rPr>
              <w:t>小计</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52.846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52.846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52.846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52.846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52.846</w:t>
            </w:r>
          </w:p>
        </w:tc>
      </w:tr>
      <w:tr w:rsidR="00101363" w:rsidRPr="00EF1632">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b/>
                <w:color w:val="000000"/>
                <w:sz w:val="24"/>
                <w:szCs w:val="24"/>
              </w:rPr>
              <w:t>商务标得分</w:t>
            </w:r>
          </w:p>
        </w:tc>
        <w:tc>
          <w:tcPr>
            <w:tcW w:w="466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52.85</w:t>
            </w:r>
          </w:p>
        </w:tc>
      </w:tr>
      <w:tr w:rsidR="00101363" w:rsidRPr="00EF1632" w:rsidTr="00EF1632">
        <w:trPr>
          <w:trHeight w:val="488"/>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b/>
                <w:color w:val="000000"/>
                <w:sz w:val="24"/>
                <w:szCs w:val="24"/>
              </w:rPr>
              <w:t>综合(信用)标</w:t>
            </w:r>
          </w:p>
        </w:tc>
        <w:tc>
          <w:tcPr>
            <w:tcW w:w="476" w:type="dxa"/>
            <w:tcBorders>
              <w:top w:val="single" w:sz="6" w:space="0" w:color="000000"/>
              <w:left w:val="single" w:sz="6" w:space="0" w:color="000000"/>
              <w:bottom w:val="single" w:sz="6" w:space="0" w:color="000000"/>
              <w:right w:val="nil"/>
            </w:tcBorders>
            <w:shd w:val="clear" w:color="auto" w:fill="FFFFFF"/>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w:t>
            </w:r>
          </w:p>
        </w:tc>
        <w:tc>
          <w:tcPr>
            <w:tcW w:w="1767" w:type="dxa"/>
            <w:tcBorders>
              <w:top w:val="nil"/>
              <w:left w:val="nil"/>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项目班子配备(0-5分)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5</w:t>
            </w:r>
          </w:p>
        </w:tc>
      </w:tr>
      <w:tr w:rsidR="00101363" w:rsidRPr="00EF1632" w:rsidTr="00EF1632">
        <w:trPr>
          <w:trHeight w:val="568"/>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101363">
            <w:pPr>
              <w:rPr>
                <w:rFonts w:ascii="Calibri" w:hAnsi="Calibri"/>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2.</w:t>
            </w:r>
          </w:p>
        </w:tc>
        <w:tc>
          <w:tcPr>
            <w:tcW w:w="1767" w:type="dxa"/>
            <w:tcBorders>
              <w:top w:val="nil"/>
              <w:left w:val="nil"/>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企业综合信用0-7分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7</w:t>
            </w:r>
          </w:p>
        </w:tc>
      </w:tr>
      <w:tr w:rsidR="00101363" w:rsidRPr="00EF1632" w:rsidTr="00EF1632">
        <w:trPr>
          <w:trHeight w:val="633"/>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101363">
            <w:pPr>
              <w:rPr>
                <w:rFonts w:ascii="Calibri" w:hAnsi="Calibri"/>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3.</w:t>
            </w:r>
          </w:p>
        </w:tc>
        <w:tc>
          <w:tcPr>
            <w:tcW w:w="1767" w:type="dxa"/>
            <w:tcBorders>
              <w:top w:val="nil"/>
              <w:left w:val="nil"/>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拟派项目负责人及信用（0-3分）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1.5</w:t>
            </w:r>
          </w:p>
        </w:tc>
      </w:tr>
      <w:tr w:rsidR="00101363" w:rsidRPr="00EF1632" w:rsidTr="00EF1632">
        <w:trPr>
          <w:trHeight w:val="139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101363">
            <w:pPr>
              <w:rPr>
                <w:rFonts w:ascii="Calibri" w:hAnsi="Calibri"/>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4.</w:t>
            </w:r>
          </w:p>
        </w:tc>
        <w:tc>
          <w:tcPr>
            <w:tcW w:w="1767" w:type="dxa"/>
            <w:tcBorders>
              <w:top w:val="nil"/>
              <w:left w:val="nil"/>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服务承诺（含不拖欠农民工工资承诺、扬尘治理等内容）（0-5分）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4.5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5</w:t>
            </w:r>
          </w:p>
        </w:tc>
      </w:tr>
      <w:tr w:rsidR="00101363" w:rsidRPr="00EF1632">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b/>
                <w:color w:val="000000"/>
                <w:sz w:val="24"/>
                <w:szCs w:val="24"/>
              </w:rPr>
              <w:t>小计</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17.5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17.5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18.0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17.5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18.5</w:t>
            </w:r>
          </w:p>
        </w:tc>
      </w:tr>
      <w:tr w:rsidR="00101363" w:rsidRPr="00EF1632">
        <w:trPr>
          <w:trHeight w:val="76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b/>
                <w:color w:val="000000"/>
                <w:sz w:val="24"/>
                <w:szCs w:val="24"/>
              </w:rPr>
              <w:t>综合(信用)标平均得分</w:t>
            </w:r>
          </w:p>
        </w:tc>
        <w:tc>
          <w:tcPr>
            <w:tcW w:w="466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17.80</w:t>
            </w:r>
          </w:p>
        </w:tc>
      </w:tr>
      <w:tr w:rsidR="00101363" w:rsidRPr="00EF1632">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b/>
                <w:color w:val="000000"/>
                <w:sz w:val="24"/>
                <w:szCs w:val="24"/>
              </w:rPr>
              <w:t>最终得分</w:t>
            </w:r>
          </w:p>
        </w:tc>
        <w:tc>
          <w:tcPr>
            <w:tcW w:w="466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宋体" w:cs="宋体"/>
                <w:sz w:val="24"/>
                <w:szCs w:val="24"/>
              </w:rPr>
            </w:pPr>
            <w:r w:rsidRPr="00EF1632">
              <w:rPr>
                <w:rFonts w:ascii="宋体" w:cs="宋体" w:hint="eastAsia"/>
                <w:color w:val="000000"/>
                <w:sz w:val="24"/>
                <w:szCs w:val="24"/>
              </w:rPr>
              <w:t>85.73</w:t>
            </w:r>
          </w:p>
        </w:tc>
      </w:tr>
      <w:tr w:rsidR="00101363" w:rsidRPr="00EF1632">
        <w:trPr>
          <w:trHeight w:val="540"/>
        </w:trPr>
        <w:tc>
          <w:tcPr>
            <w:tcW w:w="7464" w:type="dxa"/>
            <w:gridSpan w:val="8"/>
            <w:tcBorders>
              <w:top w:val="single" w:sz="6" w:space="0" w:color="000000"/>
              <w:left w:val="single" w:sz="6" w:space="0" w:color="000000"/>
              <w:bottom w:val="nil"/>
              <w:right w:val="single" w:sz="6" w:space="0" w:color="000000"/>
            </w:tcBorders>
            <w:shd w:val="clear" w:color="auto" w:fill="FFFFFF"/>
            <w:vAlign w:val="center"/>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b/>
                <w:color w:val="000000"/>
                <w:sz w:val="24"/>
                <w:szCs w:val="24"/>
              </w:rPr>
              <w:t>备注：</w:t>
            </w:r>
          </w:p>
        </w:tc>
      </w:tr>
      <w:tr w:rsidR="00101363" w:rsidRPr="00EF1632" w:rsidTr="00EF1632">
        <w:trPr>
          <w:trHeight w:val="1547"/>
        </w:trPr>
        <w:tc>
          <w:tcPr>
            <w:tcW w:w="7464" w:type="dxa"/>
            <w:gridSpan w:val="8"/>
            <w:tcBorders>
              <w:top w:val="nil"/>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left"/>
              <w:rPr>
                <w:rFonts w:ascii="宋体" w:cs="宋体"/>
                <w:sz w:val="24"/>
                <w:szCs w:val="24"/>
              </w:rPr>
            </w:pPr>
            <w:r w:rsidRPr="00EF1632">
              <w:rPr>
                <w:rFonts w:ascii="宋体" w:cs="宋体" w:hint="eastAsia"/>
                <w:color w:val="000000"/>
                <w:sz w:val="24"/>
                <w:szCs w:val="24"/>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bl>
    <w:p w:rsidR="00101363" w:rsidRDefault="00101363">
      <w:pPr>
        <w:autoSpaceDE w:val="0"/>
        <w:autoSpaceDN w:val="0"/>
        <w:adjustRightInd w:val="0"/>
        <w:jc w:val="left"/>
        <w:rPr>
          <w:rFonts w:asciiTheme="minorEastAsia" w:eastAsiaTheme="minorEastAsia" w:hAnsiTheme="minorEastAsia" w:cs="宋体"/>
          <w:color w:val="000000"/>
          <w:kern w:val="0"/>
          <w:sz w:val="24"/>
          <w:szCs w:val="24"/>
        </w:rPr>
      </w:pPr>
    </w:p>
    <w:tbl>
      <w:tblPr>
        <w:tblW w:w="7464" w:type="dxa"/>
        <w:tblLayout w:type="fixed"/>
        <w:tblCellMar>
          <w:left w:w="0" w:type="dxa"/>
          <w:right w:w="0" w:type="dxa"/>
        </w:tblCellMar>
        <w:tblLook w:val="04A0"/>
      </w:tblPr>
      <w:tblGrid>
        <w:gridCol w:w="556"/>
        <w:gridCol w:w="476"/>
        <w:gridCol w:w="1767"/>
        <w:gridCol w:w="933"/>
        <w:gridCol w:w="933"/>
        <w:gridCol w:w="933"/>
        <w:gridCol w:w="933"/>
        <w:gridCol w:w="933"/>
      </w:tblGrid>
      <w:tr w:rsidR="00101363" w:rsidRPr="00EF1632">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b/>
                <w:color w:val="000000"/>
                <w:sz w:val="24"/>
                <w:szCs w:val="24"/>
              </w:rPr>
              <w:t>第二中标候选人</w:t>
            </w:r>
          </w:p>
        </w:tc>
        <w:tc>
          <w:tcPr>
            <w:tcW w:w="466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河南众远建筑工程有限公司</w:t>
            </w:r>
          </w:p>
        </w:tc>
      </w:tr>
      <w:tr w:rsidR="00101363" w:rsidRPr="00EF1632">
        <w:trPr>
          <w:trHeight w:val="76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b/>
                <w:color w:val="000000"/>
                <w:sz w:val="24"/>
                <w:szCs w:val="24"/>
              </w:rPr>
              <w:t>评审委员会成员评审内容</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评委1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评委2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评委3</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评委4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评委5</w:t>
            </w:r>
          </w:p>
        </w:tc>
      </w:tr>
      <w:tr w:rsidR="00E373D9" w:rsidRPr="00EF1632" w:rsidTr="00EF1632">
        <w:trPr>
          <w:trHeight w:val="676"/>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b/>
                <w:color w:val="000000"/>
                <w:sz w:val="24"/>
                <w:szCs w:val="24"/>
              </w:rPr>
              <w:t>技术标</w:t>
            </w:r>
          </w:p>
        </w:tc>
        <w:tc>
          <w:tcPr>
            <w:tcW w:w="476" w:type="dxa"/>
            <w:tcBorders>
              <w:top w:val="single" w:sz="6" w:space="0" w:color="000000"/>
              <w:left w:val="single" w:sz="6" w:space="0" w:color="000000"/>
              <w:bottom w:val="single" w:sz="6" w:space="0" w:color="000000"/>
              <w:right w:val="nil"/>
            </w:tcBorders>
            <w:shd w:val="clear" w:color="auto" w:fill="FFFFFF"/>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w:t>
            </w:r>
          </w:p>
        </w:tc>
        <w:tc>
          <w:tcPr>
            <w:tcW w:w="1767" w:type="dxa"/>
            <w:tcBorders>
              <w:top w:val="nil"/>
              <w:left w:val="nil"/>
              <w:bottom w:val="single" w:sz="6" w:space="0" w:color="000000"/>
              <w:right w:val="single" w:sz="6" w:space="0" w:color="000000"/>
            </w:tcBorders>
            <w:shd w:val="clear" w:color="auto" w:fill="FFFFFF"/>
            <w:vAlign w:val="center"/>
          </w:tcPr>
          <w:p w:rsidR="00E373D9" w:rsidRPr="00EF1632" w:rsidRDefault="00E373D9" w:rsidP="00905FAF">
            <w:pPr>
              <w:autoSpaceDE w:val="0"/>
              <w:autoSpaceDN w:val="0"/>
              <w:adjustRightInd w:val="0"/>
              <w:jc w:val="center"/>
              <w:rPr>
                <w:rFonts w:ascii="宋体" w:cs="宋体"/>
                <w:sz w:val="24"/>
                <w:szCs w:val="24"/>
              </w:rPr>
            </w:pPr>
            <w:r w:rsidRPr="00EF1632">
              <w:rPr>
                <w:rFonts w:ascii="宋体" w:cs="宋体" w:hint="eastAsia"/>
                <w:color w:val="000000"/>
                <w:sz w:val="24"/>
                <w:szCs w:val="24"/>
              </w:rPr>
              <w:t>内容完整性和编制水平</w:t>
            </w:r>
            <w:r>
              <w:rPr>
                <w:rFonts w:ascii="宋体" w:cs="宋体" w:hint="eastAsia"/>
                <w:color w:val="000000"/>
                <w:sz w:val="24"/>
                <w:szCs w:val="24"/>
              </w:rPr>
              <w:t>(0-1分)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0.8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0.7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0.8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0.6</w:t>
            </w:r>
          </w:p>
        </w:tc>
      </w:tr>
      <w:tr w:rsidR="00E373D9" w:rsidRPr="00EF1632">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rPr>
                <w:rFonts w:asciiTheme="minorEastAsia" w:eastAsiaTheme="minorEastAsia" w:hAnsiTheme="minorEastAsia"/>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373D9" w:rsidRPr="00EF1632" w:rsidRDefault="00E373D9">
            <w:pPr>
              <w:autoSpaceDE w:val="0"/>
              <w:autoSpaceDN w:val="0"/>
              <w:adjustRightInd w:val="0"/>
              <w:jc w:val="left"/>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2.</w:t>
            </w:r>
          </w:p>
        </w:tc>
        <w:tc>
          <w:tcPr>
            <w:tcW w:w="1767" w:type="dxa"/>
            <w:tcBorders>
              <w:top w:val="nil"/>
              <w:left w:val="nil"/>
              <w:bottom w:val="single" w:sz="6" w:space="0" w:color="000000"/>
              <w:right w:val="single" w:sz="6" w:space="0" w:color="000000"/>
            </w:tcBorders>
            <w:shd w:val="clear" w:color="auto" w:fill="FFFFFF"/>
            <w:vAlign w:val="center"/>
          </w:tcPr>
          <w:p w:rsidR="00E373D9" w:rsidRPr="00EF1632" w:rsidRDefault="00E373D9" w:rsidP="00905FAF">
            <w:pPr>
              <w:autoSpaceDE w:val="0"/>
              <w:autoSpaceDN w:val="0"/>
              <w:adjustRightInd w:val="0"/>
              <w:jc w:val="left"/>
              <w:rPr>
                <w:rFonts w:ascii="宋体" w:cs="宋体"/>
                <w:sz w:val="24"/>
                <w:szCs w:val="24"/>
              </w:rPr>
            </w:pPr>
            <w:r w:rsidRPr="00EF1632">
              <w:rPr>
                <w:rFonts w:ascii="宋体" w:cs="宋体" w:hint="eastAsia"/>
                <w:color w:val="000000"/>
                <w:sz w:val="24"/>
                <w:szCs w:val="24"/>
              </w:rPr>
              <w:t>施工方案和技术措施</w:t>
            </w:r>
            <w:r>
              <w:rPr>
                <w:rFonts w:ascii="宋体" w:cs="宋体" w:hint="eastAsia"/>
                <w:color w:val="000000"/>
                <w:sz w:val="24"/>
                <w:szCs w:val="24"/>
              </w:rPr>
              <w:t>（1-2分）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1.6</w:t>
            </w:r>
          </w:p>
        </w:tc>
      </w:tr>
      <w:tr w:rsidR="00E373D9" w:rsidRPr="00EF1632">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rPr>
                <w:rFonts w:asciiTheme="minorEastAsia" w:eastAsiaTheme="minorEastAsia" w:hAnsiTheme="minorEastAsia"/>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373D9" w:rsidRPr="00EF1632" w:rsidRDefault="00E373D9">
            <w:pPr>
              <w:autoSpaceDE w:val="0"/>
              <w:autoSpaceDN w:val="0"/>
              <w:adjustRightInd w:val="0"/>
              <w:jc w:val="left"/>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3.</w:t>
            </w:r>
          </w:p>
        </w:tc>
        <w:tc>
          <w:tcPr>
            <w:tcW w:w="1767" w:type="dxa"/>
            <w:tcBorders>
              <w:top w:val="nil"/>
              <w:left w:val="nil"/>
              <w:bottom w:val="single" w:sz="6" w:space="0" w:color="000000"/>
              <w:right w:val="single" w:sz="6" w:space="0" w:color="000000"/>
            </w:tcBorders>
            <w:shd w:val="clear" w:color="auto" w:fill="FFFFFF"/>
            <w:vAlign w:val="center"/>
          </w:tcPr>
          <w:p w:rsidR="00E373D9" w:rsidRPr="00EF1632" w:rsidRDefault="00E373D9" w:rsidP="00905FAF">
            <w:pPr>
              <w:autoSpaceDE w:val="0"/>
              <w:autoSpaceDN w:val="0"/>
              <w:adjustRightInd w:val="0"/>
              <w:jc w:val="left"/>
              <w:rPr>
                <w:rFonts w:ascii="宋体" w:cs="宋体"/>
                <w:sz w:val="24"/>
                <w:szCs w:val="24"/>
              </w:rPr>
            </w:pPr>
            <w:r w:rsidRPr="00EF1632">
              <w:rPr>
                <w:rFonts w:ascii="宋体" w:cs="宋体" w:hint="eastAsia"/>
                <w:color w:val="000000"/>
                <w:sz w:val="24"/>
                <w:szCs w:val="24"/>
              </w:rPr>
              <w:t>质量管理体系与措施</w:t>
            </w:r>
            <w:r>
              <w:rPr>
                <w:rFonts w:ascii="宋体" w:cs="宋体" w:hint="eastAsia"/>
                <w:color w:val="000000"/>
                <w:sz w:val="24"/>
                <w:szCs w:val="24"/>
              </w:rPr>
              <w:t>（1-2分）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r>
      <w:tr w:rsidR="00E373D9" w:rsidRPr="00EF1632">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rPr>
                <w:rFonts w:asciiTheme="minorEastAsia" w:eastAsiaTheme="minorEastAsia" w:hAnsiTheme="minorEastAsia"/>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373D9" w:rsidRPr="00EF1632" w:rsidRDefault="00E373D9">
            <w:pPr>
              <w:autoSpaceDE w:val="0"/>
              <w:autoSpaceDN w:val="0"/>
              <w:adjustRightInd w:val="0"/>
              <w:jc w:val="left"/>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4.</w:t>
            </w:r>
          </w:p>
        </w:tc>
        <w:tc>
          <w:tcPr>
            <w:tcW w:w="1767" w:type="dxa"/>
            <w:tcBorders>
              <w:top w:val="nil"/>
              <w:left w:val="nil"/>
              <w:bottom w:val="single" w:sz="6" w:space="0" w:color="000000"/>
              <w:right w:val="single" w:sz="6" w:space="0" w:color="000000"/>
            </w:tcBorders>
            <w:shd w:val="clear" w:color="auto" w:fill="FFFFFF"/>
            <w:vAlign w:val="center"/>
          </w:tcPr>
          <w:p w:rsidR="00E373D9" w:rsidRPr="00EF1632" w:rsidRDefault="00E373D9" w:rsidP="00905FAF">
            <w:pPr>
              <w:autoSpaceDE w:val="0"/>
              <w:autoSpaceDN w:val="0"/>
              <w:adjustRightInd w:val="0"/>
              <w:jc w:val="left"/>
              <w:rPr>
                <w:rFonts w:ascii="宋体" w:cs="宋体"/>
                <w:sz w:val="24"/>
                <w:szCs w:val="24"/>
              </w:rPr>
            </w:pPr>
            <w:r w:rsidRPr="00EF1632">
              <w:rPr>
                <w:rFonts w:ascii="宋体" w:cs="宋体" w:hint="eastAsia"/>
                <w:color w:val="000000"/>
                <w:sz w:val="24"/>
                <w:szCs w:val="24"/>
              </w:rPr>
              <w:t>安全管理体系与措施</w:t>
            </w:r>
            <w:r>
              <w:rPr>
                <w:rFonts w:ascii="宋体" w:cs="宋体" w:hint="eastAsia"/>
                <w:color w:val="000000"/>
                <w:sz w:val="24"/>
                <w:szCs w:val="24"/>
              </w:rPr>
              <w:t>（1-2分）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1.6</w:t>
            </w:r>
          </w:p>
        </w:tc>
      </w:tr>
      <w:tr w:rsidR="00E373D9" w:rsidRPr="00EF1632" w:rsidTr="00EF1632">
        <w:trPr>
          <w:trHeight w:val="79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rPr>
                <w:rFonts w:asciiTheme="minorEastAsia" w:eastAsiaTheme="minorEastAsia" w:hAnsiTheme="minorEastAsia"/>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373D9" w:rsidRPr="00EF1632" w:rsidRDefault="00E373D9">
            <w:pPr>
              <w:autoSpaceDE w:val="0"/>
              <w:autoSpaceDN w:val="0"/>
              <w:adjustRightInd w:val="0"/>
              <w:jc w:val="left"/>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5.</w:t>
            </w:r>
          </w:p>
        </w:tc>
        <w:tc>
          <w:tcPr>
            <w:tcW w:w="1767" w:type="dxa"/>
            <w:tcBorders>
              <w:top w:val="nil"/>
              <w:left w:val="nil"/>
              <w:bottom w:val="single" w:sz="6" w:space="0" w:color="000000"/>
              <w:right w:val="single" w:sz="6" w:space="0" w:color="000000"/>
            </w:tcBorders>
            <w:shd w:val="clear" w:color="auto" w:fill="FFFFFF"/>
            <w:vAlign w:val="center"/>
          </w:tcPr>
          <w:p w:rsidR="00E373D9" w:rsidRPr="00EF1632" w:rsidRDefault="00E373D9" w:rsidP="00905FAF">
            <w:pPr>
              <w:autoSpaceDE w:val="0"/>
              <w:autoSpaceDN w:val="0"/>
              <w:adjustRightInd w:val="0"/>
              <w:jc w:val="left"/>
              <w:rPr>
                <w:rFonts w:ascii="宋体" w:cs="宋体"/>
                <w:sz w:val="24"/>
                <w:szCs w:val="24"/>
              </w:rPr>
            </w:pPr>
            <w:r w:rsidRPr="00EF1632">
              <w:rPr>
                <w:rFonts w:ascii="宋体" w:cs="宋体" w:hint="eastAsia"/>
                <w:color w:val="000000"/>
                <w:sz w:val="24"/>
                <w:szCs w:val="24"/>
              </w:rPr>
              <w:t>环境保护管理体系与措施</w:t>
            </w:r>
            <w:r>
              <w:rPr>
                <w:rFonts w:ascii="宋体" w:cs="宋体" w:hint="eastAsia"/>
                <w:color w:val="000000"/>
                <w:sz w:val="24"/>
                <w:szCs w:val="24"/>
              </w:rPr>
              <w:t>（1-2分）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r>
      <w:tr w:rsidR="00E373D9" w:rsidRPr="00EF1632">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rPr>
                <w:rFonts w:asciiTheme="minorEastAsia" w:eastAsiaTheme="minorEastAsia" w:hAnsiTheme="minorEastAsia"/>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373D9" w:rsidRPr="00EF1632" w:rsidRDefault="00E373D9">
            <w:pPr>
              <w:autoSpaceDE w:val="0"/>
              <w:autoSpaceDN w:val="0"/>
              <w:adjustRightInd w:val="0"/>
              <w:jc w:val="left"/>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6.</w:t>
            </w:r>
          </w:p>
        </w:tc>
        <w:tc>
          <w:tcPr>
            <w:tcW w:w="1767" w:type="dxa"/>
            <w:tcBorders>
              <w:top w:val="nil"/>
              <w:left w:val="nil"/>
              <w:bottom w:val="single" w:sz="6" w:space="0" w:color="000000"/>
              <w:right w:val="single" w:sz="6" w:space="0" w:color="000000"/>
            </w:tcBorders>
            <w:shd w:val="clear" w:color="auto" w:fill="FFFFFF"/>
            <w:vAlign w:val="center"/>
          </w:tcPr>
          <w:p w:rsidR="00E373D9" w:rsidRPr="00EF1632" w:rsidRDefault="00E373D9" w:rsidP="00905FAF">
            <w:pPr>
              <w:autoSpaceDE w:val="0"/>
              <w:autoSpaceDN w:val="0"/>
              <w:adjustRightInd w:val="0"/>
              <w:jc w:val="left"/>
              <w:rPr>
                <w:rFonts w:ascii="宋体" w:cs="宋体"/>
                <w:sz w:val="24"/>
                <w:szCs w:val="24"/>
              </w:rPr>
            </w:pPr>
            <w:r w:rsidRPr="00EF1632">
              <w:rPr>
                <w:rFonts w:ascii="宋体" w:cs="宋体" w:hint="eastAsia"/>
                <w:color w:val="000000"/>
                <w:sz w:val="24"/>
                <w:szCs w:val="24"/>
              </w:rPr>
              <w:t>工程进度计划与措施</w:t>
            </w:r>
            <w:r>
              <w:rPr>
                <w:rFonts w:ascii="宋体" w:cs="宋体" w:hint="eastAsia"/>
                <w:color w:val="000000"/>
                <w:sz w:val="24"/>
                <w:szCs w:val="24"/>
              </w:rPr>
              <w:t>(0-1分)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0.5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0.7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0.8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0.6</w:t>
            </w:r>
          </w:p>
        </w:tc>
      </w:tr>
      <w:tr w:rsidR="00E373D9" w:rsidRPr="00EF1632">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rPr>
                <w:rFonts w:asciiTheme="minorEastAsia" w:eastAsiaTheme="minorEastAsia" w:hAnsiTheme="minorEastAsia"/>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373D9" w:rsidRPr="00EF1632" w:rsidRDefault="00E373D9">
            <w:pPr>
              <w:autoSpaceDE w:val="0"/>
              <w:autoSpaceDN w:val="0"/>
              <w:adjustRightInd w:val="0"/>
              <w:jc w:val="left"/>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7.</w:t>
            </w:r>
          </w:p>
        </w:tc>
        <w:tc>
          <w:tcPr>
            <w:tcW w:w="1767" w:type="dxa"/>
            <w:tcBorders>
              <w:top w:val="nil"/>
              <w:left w:val="nil"/>
              <w:bottom w:val="single" w:sz="6" w:space="0" w:color="000000"/>
              <w:right w:val="single" w:sz="6" w:space="0" w:color="000000"/>
            </w:tcBorders>
            <w:shd w:val="clear" w:color="auto" w:fill="FFFFFF"/>
            <w:vAlign w:val="center"/>
          </w:tcPr>
          <w:p w:rsidR="00E373D9" w:rsidRPr="00EF1632" w:rsidRDefault="00E373D9" w:rsidP="00905FAF">
            <w:pPr>
              <w:autoSpaceDE w:val="0"/>
              <w:autoSpaceDN w:val="0"/>
              <w:adjustRightInd w:val="0"/>
              <w:jc w:val="left"/>
              <w:rPr>
                <w:rFonts w:ascii="宋体" w:cs="宋体"/>
                <w:sz w:val="24"/>
                <w:szCs w:val="24"/>
              </w:rPr>
            </w:pPr>
            <w:r w:rsidRPr="00EF1632">
              <w:rPr>
                <w:rFonts w:ascii="宋体" w:cs="宋体" w:hint="eastAsia"/>
                <w:color w:val="000000"/>
                <w:sz w:val="24"/>
                <w:szCs w:val="24"/>
              </w:rPr>
              <w:t>拟投入资源配备计划</w:t>
            </w:r>
            <w:r>
              <w:rPr>
                <w:rFonts w:ascii="宋体" w:cs="宋体" w:hint="eastAsia"/>
                <w:color w:val="000000"/>
                <w:sz w:val="24"/>
                <w:szCs w:val="24"/>
              </w:rPr>
              <w:t>（1-2分）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r>
      <w:tr w:rsidR="00E373D9" w:rsidRPr="00EF1632" w:rsidTr="00EF1632">
        <w:trPr>
          <w:trHeight w:val="827"/>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rPr>
                <w:rFonts w:asciiTheme="minorEastAsia" w:eastAsiaTheme="minorEastAsia" w:hAnsiTheme="minorEastAsia"/>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373D9" w:rsidRPr="00EF1632" w:rsidRDefault="00E373D9">
            <w:pPr>
              <w:autoSpaceDE w:val="0"/>
              <w:autoSpaceDN w:val="0"/>
              <w:adjustRightInd w:val="0"/>
              <w:jc w:val="left"/>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8.</w:t>
            </w:r>
          </w:p>
        </w:tc>
        <w:tc>
          <w:tcPr>
            <w:tcW w:w="1767" w:type="dxa"/>
            <w:tcBorders>
              <w:top w:val="nil"/>
              <w:left w:val="nil"/>
              <w:bottom w:val="single" w:sz="6" w:space="0" w:color="000000"/>
              <w:right w:val="single" w:sz="6" w:space="0" w:color="000000"/>
            </w:tcBorders>
            <w:shd w:val="clear" w:color="auto" w:fill="FFFFFF"/>
            <w:vAlign w:val="center"/>
          </w:tcPr>
          <w:p w:rsidR="00E373D9" w:rsidRPr="00EF1632" w:rsidRDefault="00E373D9" w:rsidP="00905FAF">
            <w:pPr>
              <w:autoSpaceDE w:val="0"/>
              <w:autoSpaceDN w:val="0"/>
              <w:adjustRightInd w:val="0"/>
              <w:jc w:val="left"/>
              <w:rPr>
                <w:rFonts w:ascii="宋体" w:cs="宋体"/>
                <w:sz w:val="24"/>
                <w:szCs w:val="24"/>
              </w:rPr>
            </w:pPr>
            <w:r w:rsidRPr="00EF1632">
              <w:rPr>
                <w:rFonts w:ascii="宋体" w:cs="宋体" w:hint="eastAsia"/>
                <w:color w:val="000000"/>
                <w:sz w:val="24"/>
                <w:szCs w:val="24"/>
              </w:rPr>
              <w:t>施工进度表或施工网络图</w:t>
            </w:r>
            <w:r>
              <w:rPr>
                <w:rFonts w:ascii="宋体" w:cs="宋体" w:hint="eastAsia"/>
                <w:color w:val="000000"/>
                <w:sz w:val="24"/>
                <w:szCs w:val="24"/>
              </w:rPr>
              <w:t>(0-1分)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0.5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0.7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0.8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0.6</w:t>
            </w:r>
          </w:p>
        </w:tc>
      </w:tr>
      <w:tr w:rsidR="00E373D9" w:rsidRPr="00EF1632" w:rsidTr="00EF1632">
        <w:trPr>
          <w:trHeight w:val="2528"/>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rPr>
                <w:rFonts w:asciiTheme="minorEastAsia" w:eastAsiaTheme="minorEastAsia" w:hAnsiTheme="minorEastAsia"/>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373D9" w:rsidRPr="00EF1632" w:rsidRDefault="00E373D9">
            <w:pPr>
              <w:autoSpaceDE w:val="0"/>
              <w:autoSpaceDN w:val="0"/>
              <w:adjustRightInd w:val="0"/>
              <w:jc w:val="left"/>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9.</w:t>
            </w:r>
          </w:p>
        </w:tc>
        <w:tc>
          <w:tcPr>
            <w:tcW w:w="1767" w:type="dxa"/>
            <w:tcBorders>
              <w:top w:val="nil"/>
              <w:left w:val="nil"/>
              <w:bottom w:val="single" w:sz="6" w:space="0" w:color="000000"/>
              <w:right w:val="single" w:sz="6" w:space="0" w:color="000000"/>
            </w:tcBorders>
            <w:shd w:val="clear" w:color="auto" w:fill="FFFFFF"/>
            <w:vAlign w:val="center"/>
          </w:tcPr>
          <w:p w:rsidR="00E373D9" w:rsidRPr="00EF1632" w:rsidRDefault="00E373D9" w:rsidP="00905FAF">
            <w:pPr>
              <w:autoSpaceDE w:val="0"/>
              <w:autoSpaceDN w:val="0"/>
              <w:adjustRightInd w:val="0"/>
              <w:jc w:val="left"/>
              <w:rPr>
                <w:rFonts w:ascii="宋体" w:cs="宋体"/>
                <w:sz w:val="24"/>
                <w:szCs w:val="24"/>
              </w:rPr>
            </w:pPr>
            <w:r w:rsidRPr="00EF1632">
              <w:rPr>
                <w:rFonts w:ascii="宋体" w:cs="宋体" w:hint="eastAsia"/>
                <w:color w:val="000000"/>
                <w:sz w:val="24"/>
                <w:szCs w:val="24"/>
              </w:rPr>
              <w:t>新工艺、新技术、新设备、新材料的采用程度，其在确保质量、降低成本、缩短工期、减轻劳动强度、提高工效等方面的作用</w:t>
            </w:r>
            <w:r>
              <w:rPr>
                <w:rFonts w:ascii="宋体" w:cs="宋体" w:hint="eastAsia"/>
                <w:color w:val="000000"/>
                <w:sz w:val="24"/>
                <w:szCs w:val="24"/>
              </w:rPr>
              <w:t>(0-1分)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0.5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0.7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0.8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0.8</w:t>
            </w:r>
          </w:p>
        </w:tc>
      </w:tr>
      <w:tr w:rsidR="00E373D9" w:rsidRPr="00EF1632" w:rsidTr="00EF1632">
        <w:trPr>
          <w:trHeight w:val="168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rPr>
                <w:rFonts w:asciiTheme="minorEastAsia" w:eastAsiaTheme="minorEastAsia" w:hAnsiTheme="minorEastAsia"/>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373D9" w:rsidRPr="00EF1632" w:rsidRDefault="00E373D9">
            <w:pPr>
              <w:autoSpaceDE w:val="0"/>
              <w:autoSpaceDN w:val="0"/>
              <w:adjustRightInd w:val="0"/>
              <w:jc w:val="left"/>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10.</w:t>
            </w:r>
          </w:p>
        </w:tc>
        <w:tc>
          <w:tcPr>
            <w:tcW w:w="1767" w:type="dxa"/>
            <w:tcBorders>
              <w:top w:val="nil"/>
              <w:left w:val="nil"/>
              <w:bottom w:val="single" w:sz="6" w:space="0" w:color="000000"/>
              <w:right w:val="single" w:sz="6" w:space="0" w:color="000000"/>
            </w:tcBorders>
            <w:shd w:val="clear" w:color="auto" w:fill="FFFFFF"/>
            <w:vAlign w:val="center"/>
          </w:tcPr>
          <w:p w:rsidR="00E373D9" w:rsidRPr="00EF1632" w:rsidRDefault="00E373D9" w:rsidP="00905FAF">
            <w:pPr>
              <w:autoSpaceDE w:val="0"/>
              <w:autoSpaceDN w:val="0"/>
              <w:adjustRightInd w:val="0"/>
              <w:jc w:val="left"/>
              <w:rPr>
                <w:rFonts w:ascii="宋体" w:cs="宋体"/>
                <w:sz w:val="24"/>
                <w:szCs w:val="24"/>
              </w:rPr>
            </w:pPr>
            <w:r w:rsidRPr="00EF1632">
              <w:rPr>
                <w:rFonts w:ascii="宋体" w:cs="宋体" w:hint="eastAsia"/>
                <w:color w:val="000000"/>
                <w:sz w:val="24"/>
                <w:szCs w:val="24"/>
              </w:rPr>
              <w:t>企业具备信息化管理平台，能够使工程管理者对现场实施监控和数据处理</w:t>
            </w:r>
            <w:r>
              <w:rPr>
                <w:rFonts w:ascii="宋体" w:cs="宋体" w:hint="eastAsia"/>
                <w:color w:val="000000"/>
                <w:sz w:val="24"/>
                <w:szCs w:val="24"/>
              </w:rPr>
              <w:t>（1-2分）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1.6</w:t>
            </w:r>
          </w:p>
        </w:tc>
      </w:tr>
      <w:tr w:rsidR="00E373D9" w:rsidRPr="00EF1632">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rPr>
                <w:rFonts w:asciiTheme="minorEastAsia" w:eastAsiaTheme="minorEastAsia" w:hAnsiTheme="minorEastAsia"/>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373D9" w:rsidRPr="00EF1632" w:rsidRDefault="00E373D9">
            <w:pPr>
              <w:autoSpaceDE w:val="0"/>
              <w:autoSpaceDN w:val="0"/>
              <w:adjustRightInd w:val="0"/>
              <w:jc w:val="left"/>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11.</w:t>
            </w:r>
          </w:p>
        </w:tc>
        <w:tc>
          <w:tcPr>
            <w:tcW w:w="1767" w:type="dxa"/>
            <w:tcBorders>
              <w:top w:val="nil"/>
              <w:left w:val="nil"/>
              <w:bottom w:val="single" w:sz="6" w:space="0" w:color="000000"/>
              <w:right w:val="single" w:sz="6" w:space="0" w:color="000000"/>
            </w:tcBorders>
            <w:shd w:val="clear" w:color="auto" w:fill="FFFFFF"/>
            <w:vAlign w:val="center"/>
          </w:tcPr>
          <w:p w:rsidR="00E373D9" w:rsidRPr="00EF1632" w:rsidRDefault="00E373D9" w:rsidP="00905FAF">
            <w:pPr>
              <w:autoSpaceDE w:val="0"/>
              <w:autoSpaceDN w:val="0"/>
              <w:adjustRightInd w:val="0"/>
              <w:jc w:val="left"/>
              <w:rPr>
                <w:rFonts w:ascii="宋体" w:cs="宋体"/>
                <w:sz w:val="24"/>
                <w:szCs w:val="24"/>
              </w:rPr>
            </w:pPr>
            <w:r w:rsidRPr="00EF1632">
              <w:rPr>
                <w:rFonts w:ascii="宋体" w:cs="宋体" w:hint="eastAsia"/>
                <w:color w:val="000000"/>
                <w:sz w:val="24"/>
                <w:szCs w:val="24"/>
              </w:rPr>
              <w:t>施工总平面布置图</w:t>
            </w:r>
            <w:r>
              <w:rPr>
                <w:rFonts w:ascii="宋体" w:cs="宋体" w:hint="eastAsia"/>
                <w:color w:val="000000"/>
                <w:sz w:val="24"/>
                <w:szCs w:val="24"/>
              </w:rPr>
              <w:t>（1-2分）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0.6</w:t>
            </w:r>
          </w:p>
        </w:tc>
      </w:tr>
      <w:tr w:rsidR="00E373D9" w:rsidRPr="00EF1632" w:rsidTr="00EF1632">
        <w:trPr>
          <w:trHeight w:val="2201"/>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rPr>
                <w:rFonts w:asciiTheme="minorEastAsia" w:eastAsiaTheme="minorEastAsia" w:hAnsiTheme="minorEastAsia"/>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373D9" w:rsidRPr="00EF1632" w:rsidRDefault="00E373D9">
            <w:pPr>
              <w:autoSpaceDE w:val="0"/>
              <w:autoSpaceDN w:val="0"/>
              <w:adjustRightInd w:val="0"/>
              <w:jc w:val="left"/>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12.</w:t>
            </w:r>
          </w:p>
        </w:tc>
        <w:tc>
          <w:tcPr>
            <w:tcW w:w="1767" w:type="dxa"/>
            <w:tcBorders>
              <w:top w:val="nil"/>
              <w:left w:val="nil"/>
              <w:bottom w:val="single" w:sz="6" w:space="0" w:color="000000"/>
              <w:right w:val="single" w:sz="6" w:space="0" w:color="000000"/>
            </w:tcBorders>
            <w:shd w:val="clear" w:color="auto" w:fill="FFFFFF"/>
            <w:vAlign w:val="center"/>
          </w:tcPr>
          <w:p w:rsidR="00E373D9" w:rsidRPr="00EF1632" w:rsidRDefault="00E373D9" w:rsidP="00905FAF">
            <w:pPr>
              <w:autoSpaceDE w:val="0"/>
              <w:autoSpaceDN w:val="0"/>
              <w:adjustRightInd w:val="0"/>
              <w:jc w:val="left"/>
              <w:rPr>
                <w:rFonts w:ascii="宋体" w:cs="宋体"/>
                <w:sz w:val="24"/>
                <w:szCs w:val="24"/>
              </w:rPr>
            </w:pPr>
            <w:r w:rsidRPr="00EF1632">
              <w:rPr>
                <w:rFonts w:ascii="宋体" w:cs="宋体" w:hint="eastAsia"/>
                <w:color w:val="000000"/>
                <w:sz w:val="24"/>
                <w:szCs w:val="24"/>
              </w:rPr>
              <w:t>节能减排、绿色施工（含扬尘治理）措施、工艺创新方面针对本工程有具体措施或企业自有创新技术</w:t>
            </w:r>
            <w:r>
              <w:rPr>
                <w:rFonts w:ascii="宋体" w:cs="宋体" w:hint="eastAsia"/>
                <w:color w:val="000000"/>
                <w:sz w:val="24"/>
                <w:szCs w:val="24"/>
              </w:rPr>
              <w:t>（1-2分）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1.6</w:t>
            </w:r>
          </w:p>
        </w:tc>
      </w:tr>
      <w:tr w:rsidR="00101363" w:rsidRPr="00EF1632">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b/>
                <w:color w:val="000000"/>
                <w:sz w:val="24"/>
                <w:szCs w:val="24"/>
              </w:rPr>
              <w:t>小计</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13.6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15.3</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14.8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14.8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14.1</w:t>
            </w:r>
          </w:p>
        </w:tc>
      </w:tr>
      <w:tr w:rsidR="00101363" w:rsidRPr="00EF1632">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b/>
                <w:color w:val="000000"/>
                <w:sz w:val="24"/>
                <w:szCs w:val="24"/>
              </w:rPr>
              <w:t>技术标平均得分</w:t>
            </w:r>
          </w:p>
        </w:tc>
        <w:tc>
          <w:tcPr>
            <w:tcW w:w="466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14.52</w:t>
            </w:r>
          </w:p>
        </w:tc>
      </w:tr>
      <w:tr w:rsidR="00E373D9" w:rsidRPr="00EF1632" w:rsidTr="00EF1632">
        <w:trPr>
          <w:trHeight w:val="292"/>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b/>
                <w:color w:val="000000"/>
                <w:sz w:val="24"/>
                <w:szCs w:val="24"/>
              </w:rPr>
              <w:t>商务标</w:t>
            </w:r>
          </w:p>
        </w:tc>
        <w:tc>
          <w:tcPr>
            <w:tcW w:w="476" w:type="dxa"/>
            <w:tcBorders>
              <w:top w:val="single" w:sz="6" w:space="0" w:color="000000"/>
              <w:left w:val="single" w:sz="6" w:space="0" w:color="000000"/>
              <w:bottom w:val="single" w:sz="6" w:space="0" w:color="000000"/>
              <w:right w:val="nil"/>
            </w:tcBorders>
            <w:shd w:val="clear" w:color="auto" w:fill="FFFFFF"/>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w:t>
            </w:r>
          </w:p>
        </w:tc>
        <w:tc>
          <w:tcPr>
            <w:tcW w:w="1767" w:type="dxa"/>
            <w:tcBorders>
              <w:top w:val="nil"/>
              <w:left w:val="nil"/>
              <w:bottom w:val="single" w:sz="6" w:space="0" w:color="000000"/>
              <w:right w:val="single" w:sz="6" w:space="0" w:color="000000"/>
            </w:tcBorders>
            <w:shd w:val="clear" w:color="auto" w:fill="FFFFFF"/>
            <w:vAlign w:val="center"/>
          </w:tcPr>
          <w:p w:rsidR="00E373D9" w:rsidRPr="00EF1632" w:rsidRDefault="00E373D9" w:rsidP="00905FAF">
            <w:pPr>
              <w:autoSpaceDE w:val="0"/>
              <w:autoSpaceDN w:val="0"/>
              <w:adjustRightInd w:val="0"/>
              <w:rPr>
                <w:rFonts w:ascii="宋体" w:cs="宋体"/>
                <w:sz w:val="24"/>
                <w:szCs w:val="24"/>
              </w:rPr>
            </w:pPr>
            <w:r w:rsidRPr="00EF1632">
              <w:rPr>
                <w:rFonts w:ascii="宋体" w:cs="宋体" w:hint="eastAsia"/>
                <w:color w:val="000000"/>
                <w:sz w:val="24"/>
                <w:szCs w:val="24"/>
              </w:rPr>
              <w:t>总报价分</w:t>
            </w:r>
            <w:r>
              <w:rPr>
                <w:rFonts w:ascii="宋体" w:cs="宋体" w:hint="eastAsia"/>
                <w:color w:val="000000"/>
                <w:sz w:val="24"/>
                <w:szCs w:val="24"/>
              </w:rPr>
              <w:t>30分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18.3</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18.3</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18.3</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18.3</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18.3</w:t>
            </w:r>
          </w:p>
        </w:tc>
      </w:tr>
      <w:tr w:rsidR="00E373D9" w:rsidRPr="00EF1632" w:rsidTr="00EF1632">
        <w:trPr>
          <w:trHeight w:val="255"/>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rPr>
                <w:rFonts w:asciiTheme="minorEastAsia" w:eastAsiaTheme="minorEastAsia" w:hAnsiTheme="minorEastAsia"/>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373D9" w:rsidRPr="00EF1632" w:rsidRDefault="00E373D9">
            <w:pPr>
              <w:autoSpaceDE w:val="0"/>
              <w:autoSpaceDN w:val="0"/>
              <w:adjustRightInd w:val="0"/>
              <w:jc w:val="left"/>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2.</w:t>
            </w:r>
          </w:p>
        </w:tc>
        <w:tc>
          <w:tcPr>
            <w:tcW w:w="1767" w:type="dxa"/>
            <w:tcBorders>
              <w:top w:val="nil"/>
              <w:left w:val="nil"/>
              <w:bottom w:val="single" w:sz="6" w:space="0" w:color="000000"/>
              <w:right w:val="single" w:sz="6" w:space="0" w:color="000000"/>
            </w:tcBorders>
            <w:shd w:val="clear" w:color="auto" w:fill="FFFFFF"/>
            <w:vAlign w:val="center"/>
          </w:tcPr>
          <w:p w:rsidR="00E373D9" w:rsidRPr="00EF1632" w:rsidRDefault="00E373D9" w:rsidP="00905FAF">
            <w:pPr>
              <w:autoSpaceDE w:val="0"/>
              <w:autoSpaceDN w:val="0"/>
              <w:adjustRightInd w:val="0"/>
              <w:jc w:val="left"/>
              <w:rPr>
                <w:rFonts w:ascii="宋体" w:cs="宋体"/>
                <w:sz w:val="24"/>
                <w:szCs w:val="24"/>
              </w:rPr>
            </w:pPr>
            <w:r w:rsidRPr="00EF1632">
              <w:rPr>
                <w:rFonts w:ascii="宋体" w:cs="宋体" w:hint="eastAsia"/>
                <w:color w:val="000000"/>
                <w:sz w:val="24"/>
                <w:szCs w:val="24"/>
              </w:rPr>
              <w:t>分部分项分</w:t>
            </w:r>
            <w:r>
              <w:rPr>
                <w:rFonts w:ascii="宋体" w:cs="宋体" w:hint="eastAsia"/>
                <w:color w:val="000000"/>
                <w:sz w:val="24"/>
                <w:szCs w:val="24"/>
              </w:rPr>
              <w:t>15分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r>
      <w:tr w:rsidR="00E373D9" w:rsidRPr="00EF1632" w:rsidTr="00EF1632">
        <w:trPr>
          <w:trHeight w:val="34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rPr>
                <w:rFonts w:asciiTheme="minorEastAsia" w:eastAsiaTheme="minorEastAsia" w:hAnsiTheme="minorEastAsia"/>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373D9" w:rsidRPr="00EF1632" w:rsidRDefault="00E373D9">
            <w:pPr>
              <w:autoSpaceDE w:val="0"/>
              <w:autoSpaceDN w:val="0"/>
              <w:adjustRightInd w:val="0"/>
              <w:jc w:val="left"/>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3.</w:t>
            </w:r>
          </w:p>
        </w:tc>
        <w:tc>
          <w:tcPr>
            <w:tcW w:w="1767" w:type="dxa"/>
            <w:tcBorders>
              <w:top w:val="nil"/>
              <w:left w:val="nil"/>
              <w:bottom w:val="single" w:sz="6" w:space="0" w:color="000000"/>
              <w:right w:val="single" w:sz="6" w:space="0" w:color="000000"/>
            </w:tcBorders>
            <w:shd w:val="clear" w:color="auto" w:fill="FFFFFF"/>
            <w:vAlign w:val="center"/>
          </w:tcPr>
          <w:p w:rsidR="00E373D9" w:rsidRPr="00EF1632" w:rsidRDefault="00E373D9" w:rsidP="00905FAF">
            <w:pPr>
              <w:autoSpaceDE w:val="0"/>
              <w:autoSpaceDN w:val="0"/>
              <w:adjustRightInd w:val="0"/>
              <w:jc w:val="left"/>
              <w:rPr>
                <w:rFonts w:ascii="宋体" w:cs="宋体"/>
                <w:sz w:val="24"/>
                <w:szCs w:val="24"/>
              </w:rPr>
            </w:pPr>
            <w:r w:rsidRPr="00EF1632">
              <w:rPr>
                <w:rFonts w:ascii="宋体" w:cs="宋体" w:hint="eastAsia"/>
                <w:color w:val="000000"/>
                <w:sz w:val="24"/>
                <w:szCs w:val="24"/>
              </w:rPr>
              <w:t>主要材料分</w:t>
            </w:r>
            <w:r>
              <w:rPr>
                <w:rFonts w:ascii="宋体" w:cs="宋体" w:hint="eastAsia"/>
                <w:color w:val="000000"/>
                <w:sz w:val="24"/>
                <w:szCs w:val="24"/>
              </w:rPr>
              <w:t>10分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9</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9</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9</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9</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9</w:t>
            </w:r>
          </w:p>
        </w:tc>
      </w:tr>
      <w:tr w:rsidR="00E373D9" w:rsidRPr="00EF1632" w:rsidTr="00EF1632">
        <w:trPr>
          <w:trHeight w:val="42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rPr>
                <w:rFonts w:asciiTheme="minorEastAsia" w:eastAsiaTheme="minorEastAsia" w:hAnsiTheme="minorEastAsia"/>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373D9" w:rsidRPr="00EF1632" w:rsidRDefault="00E373D9">
            <w:pPr>
              <w:autoSpaceDE w:val="0"/>
              <w:autoSpaceDN w:val="0"/>
              <w:adjustRightInd w:val="0"/>
              <w:jc w:val="left"/>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4.</w:t>
            </w:r>
          </w:p>
        </w:tc>
        <w:tc>
          <w:tcPr>
            <w:tcW w:w="1767" w:type="dxa"/>
            <w:tcBorders>
              <w:top w:val="nil"/>
              <w:left w:val="nil"/>
              <w:bottom w:val="single" w:sz="6" w:space="0" w:color="000000"/>
              <w:right w:val="single" w:sz="6" w:space="0" w:color="000000"/>
            </w:tcBorders>
            <w:shd w:val="clear" w:color="auto" w:fill="FFFFFF"/>
            <w:vAlign w:val="center"/>
          </w:tcPr>
          <w:p w:rsidR="00E373D9" w:rsidRPr="00EF1632" w:rsidRDefault="00E373D9" w:rsidP="00905FAF">
            <w:pPr>
              <w:autoSpaceDE w:val="0"/>
              <w:autoSpaceDN w:val="0"/>
              <w:adjustRightInd w:val="0"/>
              <w:jc w:val="left"/>
              <w:rPr>
                <w:rFonts w:ascii="宋体" w:cs="宋体"/>
                <w:sz w:val="24"/>
                <w:szCs w:val="24"/>
              </w:rPr>
            </w:pPr>
            <w:r w:rsidRPr="00EF1632">
              <w:rPr>
                <w:rFonts w:ascii="宋体" w:cs="宋体" w:hint="eastAsia"/>
                <w:color w:val="000000"/>
                <w:sz w:val="24"/>
                <w:szCs w:val="24"/>
              </w:rPr>
              <w:t>措施项目分</w:t>
            </w:r>
            <w:r>
              <w:rPr>
                <w:rFonts w:ascii="宋体" w:cs="宋体" w:hint="eastAsia"/>
                <w:color w:val="000000"/>
                <w:sz w:val="24"/>
                <w:szCs w:val="24"/>
              </w:rPr>
              <w:t>5分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2.814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2.814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2.814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2.814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73D9" w:rsidRPr="00EF1632" w:rsidRDefault="00E373D9">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2.814</w:t>
            </w:r>
          </w:p>
        </w:tc>
      </w:tr>
      <w:tr w:rsidR="00101363" w:rsidRPr="00EF1632">
        <w:trPr>
          <w:trHeight w:val="76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b/>
                <w:color w:val="000000"/>
                <w:sz w:val="24"/>
                <w:szCs w:val="24"/>
              </w:rPr>
              <w:t>小计</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45.114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45.114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45.114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45.114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45.114</w:t>
            </w:r>
          </w:p>
        </w:tc>
      </w:tr>
      <w:tr w:rsidR="00101363" w:rsidRPr="00EF1632">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b/>
                <w:color w:val="000000"/>
                <w:sz w:val="24"/>
                <w:szCs w:val="24"/>
              </w:rPr>
              <w:t>商务标得分</w:t>
            </w:r>
          </w:p>
        </w:tc>
        <w:tc>
          <w:tcPr>
            <w:tcW w:w="466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45.11</w:t>
            </w:r>
          </w:p>
        </w:tc>
      </w:tr>
      <w:tr w:rsidR="00101363" w:rsidRPr="00EF1632" w:rsidTr="00EF1632">
        <w:trPr>
          <w:trHeight w:val="63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b/>
                <w:color w:val="000000"/>
                <w:sz w:val="24"/>
                <w:szCs w:val="24"/>
              </w:rPr>
              <w:t>综合(信</w:t>
            </w:r>
            <w:r w:rsidRPr="00EF1632">
              <w:rPr>
                <w:rFonts w:asciiTheme="minorEastAsia" w:eastAsiaTheme="minorEastAsia" w:hAnsiTheme="minorEastAsia" w:cs="宋体" w:hint="eastAsia"/>
                <w:b/>
                <w:color w:val="000000"/>
                <w:sz w:val="24"/>
                <w:szCs w:val="24"/>
              </w:rPr>
              <w:lastRenderedPageBreak/>
              <w:t>用)标</w:t>
            </w:r>
          </w:p>
        </w:tc>
        <w:tc>
          <w:tcPr>
            <w:tcW w:w="476" w:type="dxa"/>
            <w:tcBorders>
              <w:top w:val="single" w:sz="6" w:space="0" w:color="000000"/>
              <w:left w:val="single" w:sz="6" w:space="0" w:color="000000"/>
              <w:bottom w:val="single" w:sz="6" w:space="0" w:color="000000"/>
              <w:right w:val="nil"/>
            </w:tcBorders>
            <w:shd w:val="clear" w:color="auto" w:fill="FFFFFF"/>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lastRenderedPageBreak/>
              <w:t>1.</w:t>
            </w:r>
          </w:p>
        </w:tc>
        <w:tc>
          <w:tcPr>
            <w:tcW w:w="1767" w:type="dxa"/>
            <w:tcBorders>
              <w:top w:val="nil"/>
              <w:left w:val="nil"/>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项目班子配备(0-5分)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5</w:t>
            </w:r>
          </w:p>
        </w:tc>
      </w:tr>
      <w:tr w:rsidR="00101363" w:rsidRPr="00EF1632" w:rsidTr="00EF1632">
        <w:trPr>
          <w:trHeight w:val="55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101363">
            <w:pPr>
              <w:rPr>
                <w:rFonts w:asciiTheme="minorEastAsia" w:eastAsiaTheme="minorEastAsia" w:hAnsiTheme="minorEastAsia"/>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101363" w:rsidRPr="00EF1632" w:rsidRDefault="00630EAC">
            <w:pPr>
              <w:autoSpaceDE w:val="0"/>
              <w:autoSpaceDN w:val="0"/>
              <w:adjustRightInd w:val="0"/>
              <w:jc w:val="left"/>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2.</w:t>
            </w:r>
          </w:p>
        </w:tc>
        <w:tc>
          <w:tcPr>
            <w:tcW w:w="1767" w:type="dxa"/>
            <w:tcBorders>
              <w:top w:val="nil"/>
              <w:left w:val="nil"/>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left"/>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企业综合信用0-7分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6</w:t>
            </w:r>
          </w:p>
        </w:tc>
      </w:tr>
      <w:tr w:rsidR="00101363" w:rsidRPr="00EF1632" w:rsidTr="00EF1632">
        <w:trPr>
          <w:trHeight w:val="917"/>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101363">
            <w:pPr>
              <w:rPr>
                <w:rFonts w:asciiTheme="minorEastAsia" w:eastAsiaTheme="minorEastAsia" w:hAnsiTheme="minorEastAsia"/>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101363" w:rsidRPr="00EF1632" w:rsidRDefault="00630EAC">
            <w:pPr>
              <w:autoSpaceDE w:val="0"/>
              <w:autoSpaceDN w:val="0"/>
              <w:adjustRightInd w:val="0"/>
              <w:jc w:val="left"/>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3.</w:t>
            </w:r>
          </w:p>
        </w:tc>
        <w:tc>
          <w:tcPr>
            <w:tcW w:w="1767" w:type="dxa"/>
            <w:tcBorders>
              <w:top w:val="nil"/>
              <w:left w:val="nil"/>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left"/>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拟派项目负责人及信用（0-3分）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0</w:t>
            </w:r>
          </w:p>
        </w:tc>
      </w:tr>
      <w:tr w:rsidR="00101363" w:rsidRPr="00EF1632" w:rsidTr="00E373D9">
        <w:trPr>
          <w:trHeight w:val="1118"/>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101363">
            <w:pPr>
              <w:rPr>
                <w:rFonts w:asciiTheme="minorEastAsia" w:eastAsiaTheme="minorEastAsia" w:hAnsiTheme="minorEastAsia"/>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101363" w:rsidRPr="00EF1632" w:rsidRDefault="00630EAC">
            <w:pPr>
              <w:autoSpaceDE w:val="0"/>
              <w:autoSpaceDN w:val="0"/>
              <w:adjustRightInd w:val="0"/>
              <w:jc w:val="left"/>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4.</w:t>
            </w:r>
          </w:p>
        </w:tc>
        <w:tc>
          <w:tcPr>
            <w:tcW w:w="1767" w:type="dxa"/>
            <w:tcBorders>
              <w:top w:val="nil"/>
              <w:left w:val="nil"/>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left"/>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服务承诺（含不拖欠农民工工资承诺、扬尘治理等内容）（0-5分）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4</w:t>
            </w:r>
          </w:p>
        </w:tc>
      </w:tr>
      <w:tr w:rsidR="00101363" w:rsidRPr="00EF1632">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b/>
                <w:color w:val="000000"/>
                <w:sz w:val="24"/>
                <w:szCs w:val="24"/>
              </w:rPr>
              <w:t>小计</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w:t>
            </w:r>
          </w:p>
        </w:tc>
      </w:tr>
      <w:tr w:rsidR="00101363" w:rsidRPr="00EF1632">
        <w:trPr>
          <w:trHeight w:val="76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b/>
                <w:color w:val="000000"/>
                <w:sz w:val="24"/>
                <w:szCs w:val="24"/>
              </w:rPr>
              <w:t>综合(信用)标平均得分</w:t>
            </w:r>
          </w:p>
        </w:tc>
        <w:tc>
          <w:tcPr>
            <w:tcW w:w="466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15.00</w:t>
            </w:r>
          </w:p>
        </w:tc>
      </w:tr>
      <w:tr w:rsidR="00101363" w:rsidRPr="00EF1632">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b/>
                <w:color w:val="000000"/>
                <w:sz w:val="24"/>
                <w:szCs w:val="24"/>
              </w:rPr>
              <w:t>最终得分</w:t>
            </w:r>
          </w:p>
        </w:tc>
        <w:tc>
          <w:tcPr>
            <w:tcW w:w="466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center"/>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74.63</w:t>
            </w:r>
          </w:p>
        </w:tc>
      </w:tr>
      <w:tr w:rsidR="00101363" w:rsidRPr="00EF1632">
        <w:trPr>
          <w:trHeight w:val="540"/>
        </w:trPr>
        <w:tc>
          <w:tcPr>
            <w:tcW w:w="7464" w:type="dxa"/>
            <w:gridSpan w:val="8"/>
            <w:tcBorders>
              <w:top w:val="single" w:sz="6" w:space="0" w:color="000000"/>
              <w:left w:val="single" w:sz="6" w:space="0" w:color="000000"/>
              <w:bottom w:val="nil"/>
              <w:right w:val="single" w:sz="6" w:space="0" w:color="000000"/>
            </w:tcBorders>
            <w:shd w:val="clear" w:color="auto" w:fill="FFFFFF"/>
            <w:vAlign w:val="center"/>
          </w:tcPr>
          <w:p w:rsidR="00101363" w:rsidRPr="00EF1632" w:rsidRDefault="00630EAC">
            <w:pPr>
              <w:autoSpaceDE w:val="0"/>
              <w:autoSpaceDN w:val="0"/>
              <w:adjustRightInd w:val="0"/>
              <w:jc w:val="left"/>
              <w:rPr>
                <w:rFonts w:asciiTheme="minorEastAsia" w:eastAsiaTheme="minorEastAsia" w:hAnsiTheme="minorEastAsia" w:cs="宋体"/>
                <w:sz w:val="24"/>
                <w:szCs w:val="24"/>
              </w:rPr>
            </w:pPr>
            <w:r w:rsidRPr="00EF1632">
              <w:rPr>
                <w:rFonts w:asciiTheme="minorEastAsia" w:eastAsiaTheme="minorEastAsia" w:hAnsiTheme="minorEastAsia" w:cs="宋体" w:hint="eastAsia"/>
                <w:b/>
                <w:color w:val="000000"/>
                <w:sz w:val="24"/>
                <w:szCs w:val="24"/>
              </w:rPr>
              <w:t>备注：</w:t>
            </w:r>
          </w:p>
        </w:tc>
      </w:tr>
      <w:tr w:rsidR="00101363" w:rsidRPr="00EF1632" w:rsidTr="00EF1632">
        <w:trPr>
          <w:trHeight w:val="1679"/>
        </w:trPr>
        <w:tc>
          <w:tcPr>
            <w:tcW w:w="7464" w:type="dxa"/>
            <w:gridSpan w:val="8"/>
            <w:tcBorders>
              <w:top w:val="nil"/>
              <w:left w:val="single" w:sz="6" w:space="0" w:color="000000"/>
              <w:bottom w:val="single" w:sz="6" w:space="0" w:color="000000"/>
              <w:right w:val="single" w:sz="6" w:space="0" w:color="000000"/>
            </w:tcBorders>
            <w:shd w:val="clear" w:color="auto" w:fill="FFFFFF"/>
            <w:vAlign w:val="center"/>
          </w:tcPr>
          <w:p w:rsidR="00101363" w:rsidRPr="00EF1632" w:rsidRDefault="00630EAC">
            <w:pPr>
              <w:autoSpaceDE w:val="0"/>
              <w:autoSpaceDN w:val="0"/>
              <w:adjustRightInd w:val="0"/>
              <w:jc w:val="left"/>
              <w:rPr>
                <w:rFonts w:asciiTheme="minorEastAsia" w:eastAsiaTheme="minorEastAsia" w:hAnsiTheme="minorEastAsia" w:cs="宋体"/>
                <w:sz w:val="24"/>
                <w:szCs w:val="24"/>
              </w:rPr>
            </w:pPr>
            <w:r w:rsidRPr="00EF1632">
              <w:rPr>
                <w:rFonts w:asciiTheme="minorEastAsia" w:eastAsiaTheme="minorEastAsia" w:hAnsiTheme="minorEastAsia" w:cs="宋体" w:hint="eastAsia"/>
                <w:color w:val="000000"/>
                <w:sz w:val="24"/>
                <w:szCs w:val="24"/>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bl>
    <w:p w:rsidR="00101363" w:rsidRDefault="00101363">
      <w:pPr>
        <w:autoSpaceDE w:val="0"/>
        <w:autoSpaceDN w:val="0"/>
        <w:adjustRightInd w:val="0"/>
        <w:jc w:val="left"/>
        <w:rPr>
          <w:rFonts w:asciiTheme="minorEastAsia" w:eastAsiaTheme="minorEastAsia" w:hAnsiTheme="minorEastAsia" w:cs="宋体"/>
          <w:color w:val="000000"/>
          <w:kern w:val="0"/>
          <w:sz w:val="24"/>
          <w:szCs w:val="24"/>
        </w:rPr>
      </w:pPr>
    </w:p>
    <w:p w:rsidR="00101363" w:rsidRDefault="00630EAC">
      <w:pPr>
        <w:autoSpaceDE w:val="0"/>
        <w:autoSpaceDN w:val="0"/>
        <w:adjustRightInd w:val="0"/>
        <w:jc w:val="left"/>
        <w:rPr>
          <w:rFonts w:asciiTheme="minorEastAsia" w:eastAsiaTheme="minorEastAsia" w:hAnsiTheme="minorEastAsia" w:cs="宋体"/>
        </w:rPr>
      </w:pPr>
      <w:r>
        <w:rPr>
          <w:rFonts w:asciiTheme="minorEastAsia" w:eastAsiaTheme="minorEastAsia" w:hAnsiTheme="minorEastAsia" w:cs="宋体" w:hint="eastAsia"/>
          <w:color w:val="000000"/>
          <w:spacing w:val="15"/>
          <w:kern w:val="0"/>
          <w:sz w:val="30"/>
          <w:szCs w:val="30"/>
          <w:lang w:val="zh-CN"/>
        </w:rPr>
        <w:t>七、推荐的中标候选人情况与签订合同前要处理的事宜</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Pr>
          <w:rFonts w:asciiTheme="minorEastAsia" w:eastAsiaTheme="minorEastAsia" w:hAnsiTheme="minorEastAsia" w:cs="宋体" w:hint="eastAsia"/>
          <w:color w:val="000000"/>
          <w:spacing w:val="15"/>
          <w:kern w:val="0"/>
          <w:sz w:val="28"/>
          <w:szCs w:val="28"/>
          <w:lang w:val="zh-CN"/>
        </w:rPr>
        <w:t>（一）推荐的中标候选人名单：</w:t>
      </w:r>
    </w:p>
    <w:p w:rsidR="00101363" w:rsidRDefault="00630EAC">
      <w:pPr>
        <w:autoSpaceDE w:val="0"/>
        <w:autoSpaceDN w:val="0"/>
        <w:adjustRightInd w:val="0"/>
        <w:spacing w:line="540" w:lineRule="exact"/>
        <w:ind w:firstLine="620"/>
        <w:rPr>
          <w:rFonts w:asciiTheme="minorEastAsia" w:eastAsiaTheme="minorEastAsia" w:hAnsiTheme="minorEastAsia" w:cs="宋体"/>
          <w:b/>
          <w:bCs/>
          <w:color w:val="000000"/>
          <w:spacing w:val="15"/>
          <w:kern w:val="0"/>
          <w:sz w:val="28"/>
          <w:szCs w:val="28"/>
          <w:lang w:val="zh-CN"/>
        </w:rPr>
      </w:pPr>
      <w:r>
        <w:rPr>
          <w:rFonts w:asciiTheme="minorEastAsia" w:eastAsiaTheme="minorEastAsia" w:hAnsiTheme="minorEastAsia" w:cs="宋体" w:hint="eastAsia"/>
          <w:b/>
          <w:color w:val="000000"/>
          <w:spacing w:val="15"/>
          <w:kern w:val="0"/>
          <w:sz w:val="28"/>
          <w:szCs w:val="28"/>
          <w:lang w:val="zh-CN"/>
        </w:rPr>
        <w:t>第一中标候选人</w:t>
      </w:r>
      <w:r>
        <w:rPr>
          <w:rFonts w:asciiTheme="minorEastAsia" w:eastAsiaTheme="minorEastAsia" w:hAnsiTheme="minorEastAsia" w:cs="宋体" w:hint="eastAsia"/>
          <w:color w:val="000000"/>
          <w:spacing w:val="15"/>
          <w:kern w:val="0"/>
          <w:sz w:val="28"/>
          <w:szCs w:val="28"/>
          <w:lang w:val="zh-CN"/>
        </w:rPr>
        <w:t>：</w:t>
      </w:r>
      <w:r>
        <w:rPr>
          <w:rFonts w:asciiTheme="minorEastAsia" w:eastAsiaTheme="minorEastAsia" w:hAnsiTheme="minorEastAsia" w:cs="宋体" w:hint="eastAsia"/>
          <w:b/>
          <w:bCs/>
          <w:color w:val="000000"/>
          <w:spacing w:val="15"/>
          <w:kern w:val="0"/>
          <w:sz w:val="28"/>
          <w:szCs w:val="28"/>
        </w:rPr>
        <w:t>河南双龙建设工程有限公司</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Pr>
          <w:rFonts w:asciiTheme="minorEastAsia" w:eastAsiaTheme="minorEastAsia" w:hAnsiTheme="minorEastAsia" w:cs="宋体" w:hint="eastAsia"/>
          <w:color w:val="000000"/>
          <w:spacing w:val="15"/>
          <w:kern w:val="0"/>
          <w:sz w:val="28"/>
          <w:szCs w:val="28"/>
          <w:lang w:val="zh-CN"/>
        </w:rPr>
        <w:t>单位资质等级：建筑工程施工总承包贰级</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Pr>
          <w:rFonts w:asciiTheme="minorEastAsia" w:eastAsiaTheme="minorEastAsia" w:hAnsiTheme="minorEastAsia" w:cs="宋体" w:hint="eastAsia"/>
          <w:color w:val="000000"/>
          <w:spacing w:val="15"/>
          <w:kern w:val="0"/>
          <w:sz w:val="28"/>
          <w:szCs w:val="28"/>
          <w:lang w:val="zh-CN"/>
        </w:rPr>
        <w:t>建造师资质等级： 二级注册建造师</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rPr>
      </w:pPr>
      <w:r>
        <w:rPr>
          <w:rFonts w:asciiTheme="minorEastAsia" w:eastAsiaTheme="minorEastAsia" w:hAnsiTheme="minorEastAsia" w:cs="宋体" w:hint="eastAsia"/>
          <w:color w:val="000000"/>
          <w:spacing w:val="15"/>
          <w:kern w:val="0"/>
          <w:sz w:val="28"/>
          <w:szCs w:val="28"/>
          <w:lang w:val="zh-CN"/>
        </w:rPr>
        <w:t xml:space="preserve">投标报价：  </w:t>
      </w:r>
      <w:r>
        <w:rPr>
          <w:rFonts w:asciiTheme="minorEastAsia" w:eastAsiaTheme="minorEastAsia" w:hAnsiTheme="minorEastAsia" w:cs="宋体" w:hint="eastAsia"/>
          <w:color w:val="000000"/>
          <w:spacing w:val="15"/>
          <w:kern w:val="0"/>
          <w:sz w:val="28"/>
          <w:szCs w:val="28"/>
        </w:rPr>
        <w:t>1319599.71元</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Pr>
          <w:rFonts w:asciiTheme="minorEastAsia" w:eastAsiaTheme="minorEastAsia" w:hAnsiTheme="minorEastAsia" w:cs="宋体" w:hint="eastAsia"/>
          <w:color w:val="000000"/>
          <w:spacing w:val="15"/>
          <w:kern w:val="0"/>
          <w:sz w:val="28"/>
          <w:szCs w:val="28"/>
          <w:lang w:val="zh-CN"/>
        </w:rPr>
        <w:t>大写：</w:t>
      </w:r>
      <w:r>
        <w:rPr>
          <w:rFonts w:asciiTheme="minorEastAsia" w:eastAsiaTheme="minorEastAsia" w:hAnsiTheme="minorEastAsia" w:cs="宋体" w:hint="eastAsia"/>
          <w:color w:val="000000"/>
          <w:spacing w:val="15"/>
          <w:kern w:val="0"/>
          <w:sz w:val="28"/>
          <w:szCs w:val="28"/>
        </w:rPr>
        <w:t>壹佰叁拾壹万玖仟伍佰玖拾玖元柒角壹分</w:t>
      </w:r>
      <w:r>
        <w:rPr>
          <w:rFonts w:asciiTheme="minorEastAsia" w:eastAsiaTheme="minorEastAsia" w:hAnsiTheme="minorEastAsia" w:cs="宋体" w:hint="eastAsia"/>
          <w:color w:val="000000"/>
          <w:spacing w:val="15"/>
          <w:kern w:val="0"/>
          <w:sz w:val="28"/>
          <w:szCs w:val="28"/>
          <w:lang w:val="zh-CN"/>
        </w:rPr>
        <w:t xml:space="preserve"> </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Pr>
          <w:rFonts w:asciiTheme="minorEastAsia" w:eastAsiaTheme="minorEastAsia" w:hAnsiTheme="minorEastAsia" w:cs="宋体" w:hint="eastAsia"/>
          <w:color w:val="000000"/>
          <w:spacing w:val="15"/>
          <w:kern w:val="0"/>
          <w:sz w:val="28"/>
          <w:szCs w:val="28"/>
          <w:lang w:val="zh-CN"/>
        </w:rPr>
        <w:t>工期：30日历天              质量标准： 合格</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Pr>
          <w:rFonts w:asciiTheme="minorEastAsia" w:eastAsiaTheme="minorEastAsia" w:hAnsiTheme="minorEastAsia" w:cs="宋体" w:hint="eastAsia"/>
          <w:color w:val="000000"/>
          <w:spacing w:val="15"/>
          <w:kern w:val="0"/>
          <w:sz w:val="28"/>
          <w:szCs w:val="28"/>
          <w:lang w:val="zh-CN"/>
        </w:rPr>
        <w:t>拟派建造师：张跃超</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Pr>
          <w:rFonts w:asciiTheme="minorEastAsia" w:eastAsiaTheme="minorEastAsia" w:hAnsiTheme="minorEastAsia" w:cs="宋体" w:hint="eastAsia"/>
          <w:color w:val="000000"/>
          <w:spacing w:val="15"/>
          <w:kern w:val="0"/>
          <w:sz w:val="28"/>
          <w:szCs w:val="28"/>
          <w:lang w:val="zh-CN"/>
        </w:rPr>
        <w:t>证书名称、编号：建筑工程专业二级 豫</w:t>
      </w:r>
      <w:r>
        <w:rPr>
          <w:rFonts w:asciiTheme="minorEastAsia" w:eastAsiaTheme="minorEastAsia" w:hAnsiTheme="minorEastAsia" w:cs="宋体"/>
          <w:color w:val="000000"/>
          <w:spacing w:val="15"/>
          <w:kern w:val="0"/>
          <w:sz w:val="28"/>
          <w:szCs w:val="28"/>
          <w:lang w:val="zh-CN"/>
        </w:rPr>
        <w:t>241131339138</w:t>
      </w:r>
      <w:r>
        <w:rPr>
          <w:rFonts w:asciiTheme="minorEastAsia" w:eastAsiaTheme="minorEastAsia" w:hAnsiTheme="minorEastAsia" w:cs="宋体" w:hint="eastAsia"/>
          <w:color w:val="000000"/>
          <w:spacing w:val="15"/>
          <w:kern w:val="0"/>
          <w:sz w:val="28"/>
          <w:szCs w:val="28"/>
          <w:lang w:val="zh-CN"/>
        </w:rPr>
        <w:t xml:space="preserve">  </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Pr>
          <w:rFonts w:asciiTheme="minorEastAsia" w:eastAsiaTheme="minorEastAsia" w:hAnsiTheme="minorEastAsia" w:cs="宋体" w:hint="eastAsia"/>
          <w:color w:val="000000"/>
          <w:spacing w:val="15"/>
          <w:kern w:val="0"/>
          <w:sz w:val="28"/>
          <w:szCs w:val="28"/>
          <w:lang w:val="zh-CN"/>
        </w:rPr>
        <w:t>投标文件中填报的项目负责人业绩名称：</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rPr>
      </w:pPr>
      <w:r>
        <w:rPr>
          <w:rFonts w:asciiTheme="minorEastAsia" w:eastAsiaTheme="minorEastAsia" w:hAnsiTheme="minorEastAsia" w:cs="宋体" w:hint="eastAsia"/>
          <w:color w:val="000000"/>
          <w:spacing w:val="15"/>
          <w:kern w:val="0"/>
          <w:sz w:val="28"/>
          <w:szCs w:val="28"/>
          <w:lang w:val="zh-CN"/>
        </w:rPr>
        <w:lastRenderedPageBreak/>
        <w:t>项目名称1、襄城县湛北乡首山幼儿园、初级中学综合楼工程</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rPr>
      </w:pPr>
      <w:r>
        <w:rPr>
          <w:rFonts w:asciiTheme="minorEastAsia" w:eastAsiaTheme="minorEastAsia" w:hAnsiTheme="minorEastAsia" w:cs="宋体" w:hint="eastAsia"/>
          <w:color w:val="000000"/>
          <w:spacing w:val="15"/>
          <w:kern w:val="0"/>
          <w:sz w:val="28"/>
          <w:szCs w:val="28"/>
          <w:lang w:val="zh-CN"/>
        </w:rPr>
        <w:t>开竣工时间：</w:t>
      </w:r>
      <w:r>
        <w:rPr>
          <w:rFonts w:asciiTheme="minorEastAsia" w:eastAsiaTheme="minorEastAsia" w:hAnsiTheme="minorEastAsia" w:cs="宋体" w:hint="eastAsia"/>
          <w:color w:val="000000"/>
          <w:spacing w:val="15"/>
          <w:kern w:val="0"/>
          <w:sz w:val="28"/>
          <w:szCs w:val="28"/>
        </w:rPr>
        <w:t>2017.4.19-2017.8.19</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Pr>
          <w:rFonts w:asciiTheme="minorEastAsia" w:eastAsiaTheme="minorEastAsia" w:hAnsiTheme="minorEastAsia" w:cs="宋体" w:hint="eastAsia"/>
          <w:color w:val="000000"/>
          <w:spacing w:val="15"/>
          <w:kern w:val="0"/>
          <w:sz w:val="28"/>
          <w:szCs w:val="28"/>
          <w:lang w:val="zh-CN"/>
        </w:rPr>
        <w:t>合同价：</w:t>
      </w:r>
      <w:r>
        <w:rPr>
          <w:rFonts w:asciiTheme="minorEastAsia" w:eastAsiaTheme="minorEastAsia" w:hAnsiTheme="minorEastAsia" w:cs="宋体" w:hint="eastAsia"/>
          <w:color w:val="000000"/>
          <w:spacing w:val="15"/>
          <w:kern w:val="0"/>
          <w:sz w:val="28"/>
          <w:szCs w:val="28"/>
        </w:rPr>
        <w:t>6804484.99元</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Pr>
          <w:rFonts w:asciiTheme="minorEastAsia" w:eastAsiaTheme="minorEastAsia" w:hAnsiTheme="minorEastAsia" w:cs="宋体" w:hint="eastAsia"/>
          <w:color w:val="000000"/>
          <w:spacing w:val="15"/>
          <w:kern w:val="0"/>
          <w:sz w:val="28"/>
          <w:szCs w:val="28"/>
          <w:lang w:val="zh-CN"/>
        </w:rPr>
        <w:t>投标文件中填报的单位项目业绩名称：</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rPr>
      </w:pPr>
      <w:r>
        <w:rPr>
          <w:rFonts w:asciiTheme="minorEastAsia" w:eastAsiaTheme="minorEastAsia" w:hAnsiTheme="minorEastAsia" w:cs="宋体" w:hint="eastAsia"/>
          <w:color w:val="000000"/>
          <w:spacing w:val="15"/>
          <w:kern w:val="0"/>
          <w:sz w:val="28"/>
          <w:szCs w:val="28"/>
        </w:rPr>
        <w:t>项目名称1、襄城县东城区小 学综合、教学楼</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rPr>
      </w:pPr>
      <w:r>
        <w:rPr>
          <w:rFonts w:asciiTheme="minorEastAsia" w:eastAsiaTheme="minorEastAsia" w:hAnsiTheme="minorEastAsia" w:cs="宋体" w:hint="eastAsia"/>
          <w:color w:val="000000"/>
          <w:spacing w:val="15"/>
          <w:kern w:val="0"/>
          <w:sz w:val="28"/>
          <w:szCs w:val="28"/>
          <w:lang w:val="zh-CN"/>
        </w:rPr>
        <w:t>开竣工时间：</w:t>
      </w:r>
      <w:r>
        <w:rPr>
          <w:rFonts w:asciiTheme="minorEastAsia" w:eastAsiaTheme="minorEastAsia" w:hAnsiTheme="minorEastAsia" w:cs="宋体" w:hint="eastAsia"/>
          <w:color w:val="000000"/>
          <w:spacing w:val="15"/>
          <w:kern w:val="0"/>
          <w:sz w:val="28"/>
          <w:szCs w:val="28"/>
        </w:rPr>
        <w:t>2017.2.27-2017.10.27</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rPr>
      </w:pPr>
      <w:r>
        <w:rPr>
          <w:rFonts w:asciiTheme="minorEastAsia" w:eastAsiaTheme="minorEastAsia" w:hAnsiTheme="minorEastAsia" w:cs="宋体" w:hint="eastAsia"/>
          <w:color w:val="000000"/>
          <w:spacing w:val="15"/>
          <w:kern w:val="0"/>
          <w:sz w:val="28"/>
          <w:szCs w:val="28"/>
        </w:rPr>
        <w:t>合同价：</w:t>
      </w:r>
      <w:r>
        <w:rPr>
          <w:rFonts w:asciiTheme="minorEastAsia" w:eastAsiaTheme="minorEastAsia" w:hAnsiTheme="minorEastAsia" w:cs="宋体"/>
          <w:color w:val="000000"/>
          <w:spacing w:val="15"/>
          <w:kern w:val="0"/>
          <w:sz w:val="28"/>
          <w:szCs w:val="28"/>
        </w:rPr>
        <w:t>14269677.41</w:t>
      </w:r>
      <w:r>
        <w:rPr>
          <w:rFonts w:asciiTheme="minorEastAsia" w:eastAsiaTheme="minorEastAsia" w:hAnsiTheme="minorEastAsia" w:cs="宋体" w:hint="eastAsia"/>
          <w:color w:val="000000"/>
          <w:spacing w:val="15"/>
          <w:kern w:val="0"/>
          <w:sz w:val="28"/>
          <w:szCs w:val="28"/>
        </w:rPr>
        <w:t>元</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rPr>
      </w:pPr>
      <w:r>
        <w:rPr>
          <w:rFonts w:asciiTheme="minorEastAsia" w:eastAsiaTheme="minorEastAsia" w:hAnsiTheme="minorEastAsia" w:cs="宋体" w:hint="eastAsia"/>
          <w:color w:val="000000"/>
          <w:spacing w:val="15"/>
          <w:kern w:val="0"/>
          <w:sz w:val="28"/>
          <w:szCs w:val="28"/>
        </w:rPr>
        <w:t>项目名称2、禹州市苌庄幼儿园教学楼工程</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rPr>
      </w:pPr>
      <w:r>
        <w:rPr>
          <w:rFonts w:asciiTheme="minorEastAsia" w:eastAsiaTheme="minorEastAsia" w:hAnsiTheme="minorEastAsia" w:cs="宋体" w:hint="eastAsia"/>
          <w:color w:val="000000"/>
          <w:spacing w:val="15"/>
          <w:kern w:val="0"/>
          <w:sz w:val="28"/>
          <w:szCs w:val="28"/>
          <w:lang w:val="zh-CN"/>
        </w:rPr>
        <w:t>开工时间：</w:t>
      </w:r>
      <w:r>
        <w:rPr>
          <w:rFonts w:asciiTheme="minorEastAsia" w:eastAsiaTheme="minorEastAsia" w:hAnsiTheme="minorEastAsia" w:cs="宋体" w:hint="eastAsia"/>
          <w:color w:val="000000"/>
          <w:spacing w:val="15"/>
          <w:kern w:val="0"/>
          <w:sz w:val="28"/>
          <w:szCs w:val="28"/>
        </w:rPr>
        <w:t>2017.6.30-2018.3.2</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rPr>
      </w:pPr>
      <w:r>
        <w:rPr>
          <w:rFonts w:asciiTheme="minorEastAsia" w:eastAsiaTheme="minorEastAsia" w:hAnsiTheme="minorEastAsia" w:cs="宋体" w:hint="eastAsia"/>
          <w:color w:val="000000"/>
          <w:spacing w:val="15"/>
          <w:kern w:val="0"/>
          <w:sz w:val="28"/>
          <w:szCs w:val="28"/>
        </w:rPr>
        <w:t>合同价：</w:t>
      </w:r>
      <w:r>
        <w:rPr>
          <w:rFonts w:asciiTheme="minorEastAsia" w:eastAsiaTheme="minorEastAsia" w:hAnsiTheme="minorEastAsia" w:cs="宋体"/>
          <w:color w:val="000000"/>
          <w:spacing w:val="15"/>
          <w:kern w:val="0"/>
          <w:sz w:val="28"/>
          <w:szCs w:val="28"/>
        </w:rPr>
        <w:t>3210916.26</w:t>
      </w:r>
      <w:r>
        <w:rPr>
          <w:rFonts w:asciiTheme="minorEastAsia" w:eastAsiaTheme="minorEastAsia" w:hAnsiTheme="minorEastAsia" w:cs="宋体" w:hint="eastAsia"/>
          <w:color w:val="000000"/>
          <w:spacing w:val="15"/>
          <w:kern w:val="0"/>
          <w:sz w:val="28"/>
          <w:szCs w:val="28"/>
        </w:rPr>
        <w:t>元</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rPr>
      </w:pPr>
      <w:r>
        <w:rPr>
          <w:rFonts w:asciiTheme="minorEastAsia" w:eastAsiaTheme="minorEastAsia" w:hAnsiTheme="minorEastAsia" w:cs="宋体" w:hint="eastAsia"/>
          <w:color w:val="000000"/>
          <w:spacing w:val="15"/>
          <w:kern w:val="0"/>
          <w:sz w:val="28"/>
          <w:szCs w:val="28"/>
        </w:rPr>
        <w:t>本单位是否符合招标资质条件：是</w:t>
      </w:r>
    </w:p>
    <w:p w:rsidR="00101363" w:rsidRPr="00E373D9" w:rsidRDefault="00630EAC" w:rsidP="00E373D9">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rPr>
      </w:pPr>
      <w:r>
        <w:rPr>
          <w:rFonts w:asciiTheme="minorEastAsia" w:eastAsiaTheme="minorEastAsia" w:hAnsiTheme="minorEastAsia" w:cs="宋体" w:hint="eastAsia"/>
          <w:color w:val="000000"/>
          <w:spacing w:val="15"/>
          <w:kern w:val="0"/>
          <w:sz w:val="28"/>
          <w:szCs w:val="28"/>
        </w:rPr>
        <w:t>是否具备独立法人资格：是</w:t>
      </w:r>
    </w:p>
    <w:p w:rsidR="00101363" w:rsidRDefault="00630EAC">
      <w:pPr>
        <w:autoSpaceDE w:val="0"/>
        <w:autoSpaceDN w:val="0"/>
        <w:adjustRightInd w:val="0"/>
        <w:spacing w:line="540" w:lineRule="exact"/>
        <w:ind w:firstLine="620"/>
        <w:rPr>
          <w:rFonts w:asciiTheme="minorEastAsia" w:eastAsiaTheme="minorEastAsia" w:hAnsiTheme="minorEastAsia" w:cs="宋体"/>
          <w:b/>
          <w:bCs/>
          <w:color w:val="000000"/>
          <w:spacing w:val="15"/>
          <w:kern w:val="0"/>
          <w:sz w:val="28"/>
          <w:szCs w:val="28"/>
          <w:lang w:val="zh-CN"/>
        </w:rPr>
      </w:pPr>
      <w:r>
        <w:rPr>
          <w:rFonts w:asciiTheme="minorEastAsia" w:eastAsiaTheme="minorEastAsia" w:hAnsiTheme="minorEastAsia" w:cs="宋体" w:hint="eastAsia"/>
          <w:b/>
          <w:color w:val="000000"/>
          <w:spacing w:val="15"/>
          <w:kern w:val="0"/>
          <w:sz w:val="28"/>
          <w:szCs w:val="28"/>
          <w:lang w:val="zh-CN"/>
        </w:rPr>
        <w:t>第二中标候选人</w:t>
      </w:r>
      <w:r>
        <w:rPr>
          <w:rFonts w:asciiTheme="minorEastAsia" w:eastAsiaTheme="minorEastAsia" w:hAnsiTheme="minorEastAsia" w:cs="宋体" w:hint="eastAsia"/>
          <w:color w:val="000000"/>
          <w:spacing w:val="15"/>
          <w:kern w:val="0"/>
          <w:sz w:val="28"/>
          <w:szCs w:val="28"/>
          <w:lang w:val="zh-CN"/>
        </w:rPr>
        <w:t>：</w:t>
      </w:r>
      <w:r w:rsidRPr="003D028F">
        <w:rPr>
          <w:rFonts w:asciiTheme="minorEastAsia" w:eastAsiaTheme="minorEastAsia" w:hAnsiTheme="minorEastAsia" w:cs="宋体" w:hint="eastAsia"/>
          <w:b/>
          <w:bCs/>
          <w:color w:val="000000"/>
          <w:spacing w:val="15"/>
          <w:kern w:val="0"/>
          <w:sz w:val="28"/>
          <w:szCs w:val="28"/>
        </w:rPr>
        <w:t>河南众远建筑工程有限公司</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Pr>
          <w:rFonts w:asciiTheme="minorEastAsia" w:eastAsiaTheme="minorEastAsia" w:hAnsiTheme="minorEastAsia" w:cs="宋体" w:hint="eastAsia"/>
          <w:color w:val="000000"/>
          <w:spacing w:val="15"/>
          <w:kern w:val="0"/>
          <w:sz w:val="28"/>
          <w:szCs w:val="28"/>
          <w:lang w:val="zh-CN"/>
        </w:rPr>
        <w:t>单位资质等级：建筑工程施工总承包叁级</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Pr>
          <w:rFonts w:asciiTheme="minorEastAsia" w:eastAsiaTheme="minorEastAsia" w:hAnsiTheme="minorEastAsia" w:cs="宋体" w:hint="eastAsia"/>
          <w:color w:val="000000"/>
          <w:spacing w:val="15"/>
          <w:kern w:val="0"/>
          <w:sz w:val="28"/>
          <w:szCs w:val="28"/>
          <w:lang w:val="zh-CN"/>
        </w:rPr>
        <w:t>建造师资质等级：  二级建造师</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Pr>
          <w:rFonts w:asciiTheme="minorEastAsia" w:eastAsiaTheme="minorEastAsia" w:hAnsiTheme="minorEastAsia" w:cs="宋体" w:hint="eastAsia"/>
          <w:color w:val="000000"/>
          <w:spacing w:val="15"/>
          <w:kern w:val="0"/>
          <w:sz w:val="28"/>
          <w:szCs w:val="28"/>
          <w:lang w:val="zh-CN"/>
        </w:rPr>
        <w:t xml:space="preserve">投标报价：  </w:t>
      </w:r>
      <w:r>
        <w:rPr>
          <w:rFonts w:asciiTheme="minorEastAsia" w:eastAsiaTheme="minorEastAsia" w:hAnsiTheme="minorEastAsia" w:cs="宋体" w:hint="eastAsia"/>
          <w:color w:val="000000"/>
          <w:spacing w:val="15"/>
          <w:kern w:val="0"/>
          <w:sz w:val="28"/>
          <w:szCs w:val="28"/>
        </w:rPr>
        <w:t>1361017.78元</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Pr>
          <w:rFonts w:asciiTheme="minorEastAsia" w:eastAsiaTheme="minorEastAsia" w:hAnsiTheme="minorEastAsia" w:cs="宋体" w:hint="eastAsia"/>
          <w:color w:val="000000"/>
          <w:spacing w:val="15"/>
          <w:kern w:val="0"/>
          <w:sz w:val="28"/>
          <w:szCs w:val="28"/>
          <w:lang w:val="zh-CN"/>
        </w:rPr>
        <w:t xml:space="preserve">大写： </w:t>
      </w:r>
      <w:r>
        <w:rPr>
          <w:rFonts w:asciiTheme="minorEastAsia" w:eastAsiaTheme="minorEastAsia" w:hAnsiTheme="minorEastAsia" w:cs="宋体" w:hint="eastAsia"/>
          <w:color w:val="000000"/>
          <w:spacing w:val="15"/>
          <w:kern w:val="0"/>
          <w:sz w:val="28"/>
          <w:szCs w:val="28"/>
        </w:rPr>
        <w:t>壹佰叁拾陆万壹仟零壹拾柒元柒角捌分</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Pr>
          <w:rFonts w:asciiTheme="minorEastAsia" w:eastAsiaTheme="minorEastAsia" w:hAnsiTheme="minorEastAsia" w:cs="宋体" w:hint="eastAsia"/>
          <w:color w:val="000000"/>
          <w:spacing w:val="15"/>
          <w:kern w:val="0"/>
          <w:sz w:val="28"/>
          <w:szCs w:val="28"/>
          <w:lang w:val="zh-CN"/>
        </w:rPr>
        <w:t>工期：30日历天              质量标准： 合格</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Pr>
          <w:rFonts w:asciiTheme="minorEastAsia" w:eastAsiaTheme="minorEastAsia" w:hAnsiTheme="minorEastAsia" w:cs="宋体" w:hint="eastAsia"/>
          <w:color w:val="000000"/>
          <w:spacing w:val="15"/>
          <w:kern w:val="0"/>
          <w:sz w:val="28"/>
          <w:szCs w:val="28"/>
          <w:lang w:val="zh-CN"/>
        </w:rPr>
        <w:t xml:space="preserve">拟派建造师：张祥  </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Pr>
          <w:rFonts w:asciiTheme="minorEastAsia" w:eastAsiaTheme="minorEastAsia" w:hAnsiTheme="minorEastAsia" w:cs="宋体" w:hint="eastAsia"/>
          <w:color w:val="000000"/>
          <w:spacing w:val="15"/>
          <w:kern w:val="0"/>
          <w:sz w:val="28"/>
          <w:szCs w:val="28"/>
          <w:lang w:val="zh-CN"/>
        </w:rPr>
        <w:t>证书名称、编号： 建筑工程专业二级 豫</w:t>
      </w:r>
      <w:r>
        <w:rPr>
          <w:rFonts w:asciiTheme="minorEastAsia" w:eastAsiaTheme="minorEastAsia" w:hAnsiTheme="minorEastAsia" w:cs="宋体"/>
          <w:color w:val="000000"/>
          <w:spacing w:val="15"/>
          <w:kern w:val="0"/>
          <w:sz w:val="28"/>
          <w:szCs w:val="28"/>
          <w:lang w:val="zh-CN"/>
        </w:rPr>
        <w:t>241131566711</w:t>
      </w:r>
      <w:r>
        <w:rPr>
          <w:rFonts w:asciiTheme="minorEastAsia" w:eastAsiaTheme="minorEastAsia" w:hAnsiTheme="minorEastAsia" w:cs="宋体" w:hint="eastAsia"/>
          <w:color w:val="000000"/>
          <w:spacing w:val="15"/>
          <w:kern w:val="0"/>
          <w:sz w:val="28"/>
          <w:szCs w:val="28"/>
          <w:lang w:val="zh-CN"/>
        </w:rPr>
        <w:t xml:space="preserve">     </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Pr>
          <w:rFonts w:asciiTheme="minorEastAsia" w:eastAsiaTheme="minorEastAsia" w:hAnsiTheme="minorEastAsia" w:cs="宋体" w:hint="eastAsia"/>
          <w:color w:val="000000"/>
          <w:spacing w:val="15"/>
          <w:kern w:val="0"/>
          <w:sz w:val="28"/>
          <w:szCs w:val="28"/>
          <w:lang w:val="zh-CN"/>
        </w:rPr>
        <w:t>投标文件中填报的项目负责人业绩名称：无</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Pr>
          <w:rFonts w:asciiTheme="minorEastAsia" w:eastAsiaTheme="minorEastAsia" w:hAnsiTheme="minorEastAsia" w:cs="宋体" w:hint="eastAsia"/>
          <w:color w:val="000000"/>
          <w:spacing w:val="15"/>
          <w:kern w:val="0"/>
          <w:sz w:val="28"/>
          <w:szCs w:val="28"/>
          <w:lang w:val="zh-CN"/>
        </w:rPr>
        <w:t>投标文件中填报的单位项目业绩名称：</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Pr>
          <w:rFonts w:asciiTheme="minorEastAsia" w:eastAsiaTheme="minorEastAsia" w:hAnsiTheme="minorEastAsia" w:cs="宋体" w:hint="eastAsia"/>
          <w:color w:val="000000"/>
          <w:spacing w:val="15"/>
          <w:kern w:val="0"/>
          <w:sz w:val="28"/>
          <w:szCs w:val="28"/>
          <w:lang w:val="zh-CN"/>
        </w:rPr>
        <w:t>项目名称1、汝南县古塔街道、县直学校全面改薄及学前教育项目施工一标段</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rPr>
      </w:pPr>
      <w:r>
        <w:rPr>
          <w:rFonts w:asciiTheme="minorEastAsia" w:eastAsiaTheme="minorEastAsia" w:hAnsiTheme="minorEastAsia" w:cs="宋体" w:hint="eastAsia"/>
          <w:color w:val="000000"/>
          <w:spacing w:val="15"/>
          <w:kern w:val="0"/>
          <w:sz w:val="28"/>
          <w:szCs w:val="28"/>
          <w:lang w:val="zh-CN"/>
        </w:rPr>
        <w:t>开竣工时间：</w:t>
      </w:r>
      <w:r>
        <w:rPr>
          <w:rFonts w:asciiTheme="minorEastAsia" w:eastAsiaTheme="minorEastAsia" w:hAnsiTheme="minorEastAsia" w:cs="宋体" w:hint="eastAsia"/>
          <w:color w:val="000000"/>
          <w:spacing w:val="15"/>
          <w:kern w:val="0"/>
          <w:sz w:val="28"/>
          <w:szCs w:val="28"/>
        </w:rPr>
        <w:t>2016.12.15-2017.2.15</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Pr>
          <w:rFonts w:asciiTheme="minorEastAsia" w:eastAsiaTheme="minorEastAsia" w:hAnsiTheme="minorEastAsia" w:cs="宋体" w:hint="eastAsia"/>
          <w:color w:val="000000"/>
          <w:spacing w:val="15"/>
          <w:kern w:val="0"/>
          <w:sz w:val="28"/>
          <w:szCs w:val="28"/>
          <w:lang w:val="zh-CN"/>
        </w:rPr>
        <w:lastRenderedPageBreak/>
        <w:t>合同价：</w:t>
      </w:r>
      <w:r>
        <w:rPr>
          <w:rFonts w:asciiTheme="minorEastAsia" w:eastAsiaTheme="minorEastAsia" w:hAnsiTheme="minorEastAsia" w:cs="宋体"/>
          <w:color w:val="000000"/>
          <w:spacing w:val="15"/>
          <w:kern w:val="0"/>
          <w:sz w:val="28"/>
          <w:szCs w:val="28"/>
          <w:lang w:val="zh-CN"/>
        </w:rPr>
        <w:t>2020110.71</w:t>
      </w:r>
      <w:r>
        <w:rPr>
          <w:rFonts w:asciiTheme="minorEastAsia" w:eastAsiaTheme="minorEastAsia" w:hAnsiTheme="minorEastAsia" w:cs="宋体" w:hint="eastAsia"/>
          <w:color w:val="000000"/>
          <w:spacing w:val="15"/>
          <w:kern w:val="0"/>
          <w:sz w:val="28"/>
          <w:szCs w:val="28"/>
          <w:lang w:val="zh-CN"/>
        </w:rPr>
        <w:t>元</w:t>
      </w:r>
    </w:p>
    <w:p w:rsidR="00101363" w:rsidRDefault="00630EAC">
      <w:pPr>
        <w:autoSpaceDE w:val="0"/>
        <w:autoSpaceDN w:val="0"/>
        <w:adjustRightInd w:val="0"/>
        <w:spacing w:line="540" w:lineRule="exact"/>
        <w:ind w:leftChars="133" w:left="279" w:firstLineChars="195" w:firstLine="604"/>
        <w:rPr>
          <w:rFonts w:asciiTheme="minorEastAsia" w:eastAsiaTheme="minorEastAsia" w:hAnsiTheme="minorEastAsia" w:cs="宋体"/>
          <w:color w:val="000000"/>
          <w:spacing w:val="15"/>
          <w:kern w:val="0"/>
          <w:sz w:val="28"/>
          <w:szCs w:val="28"/>
          <w:lang w:val="zh-CN"/>
        </w:rPr>
      </w:pPr>
      <w:r>
        <w:rPr>
          <w:rFonts w:asciiTheme="minorEastAsia" w:eastAsiaTheme="minorEastAsia" w:hAnsiTheme="minorEastAsia" w:cs="宋体" w:hint="eastAsia"/>
          <w:color w:val="000000"/>
          <w:spacing w:val="15"/>
          <w:kern w:val="0"/>
          <w:sz w:val="28"/>
          <w:szCs w:val="28"/>
          <w:lang w:val="zh-CN"/>
        </w:rPr>
        <w:t>项目名称2、确山县秀水尚城新农村社区增加拆迁安置房建设项目</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rPr>
      </w:pPr>
      <w:r>
        <w:rPr>
          <w:rFonts w:asciiTheme="minorEastAsia" w:eastAsiaTheme="minorEastAsia" w:hAnsiTheme="minorEastAsia" w:cs="宋体" w:hint="eastAsia"/>
          <w:color w:val="000000"/>
          <w:spacing w:val="15"/>
          <w:kern w:val="0"/>
          <w:sz w:val="28"/>
          <w:szCs w:val="28"/>
          <w:lang w:val="zh-CN"/>
        </w:rPr>
        <w:t>开工时间：</w:t>
      </w:r>
      <w:r>
        <w:rPr>
          <w:rFonts w:asciiTheme="minorEastAsia" w:eastAsiaTheme="minorEastAsia" w:hAnsiTheme="minorEastAsia" w:cs="宋体" w:hint="eastAsia"/>
          <w:color w:val="000000"/>
          <w:spacing w:val="15"/>
          <w:kern w:val="0"/>
          <w:sz w:val="28"/>
          <w:szCs w:val="28"/>
        </w:rPr>
        <w:t>2015.9.21-2015.12.20</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Pr>
          <w:rFonts w:asciiTheme="minorEastAsia" w:eastAsiaTheme="minorEastAsia" w:hAnsiTheme="minorEastAsia" w:cs="宋体" w:hint="eastAsia"/>
          <w:color w:val="000000"/>
          <w:spacing w:val="15"/>
          <w:kern w:val="0"/>
          <w:sz w:val="28"/>
          <w:szCs w:val="28"/>
          <w:lang w:val="zh-CN"/>
        </w:rPr>
        <w:t>合同价：</w:t>
      </w:r>
      <w:r>
        <w:rPr>
          <w:rFonts w:asciiTheme="minorEastAsia" w:eastAsiaTheme="minorEastAsia" w:hAnsiTheme="minorEastAsia" w:cs="宋体"/>
          <w:color w:val="000000"/>
          <w:spacing w:val="15"/>
          <w:kern w:val="0"/>
          <w:sz w:val="28"/>
          <w:szCs w:val="28"/>
          <w:lang w:val="zh-CN"/>
        </w:rPr>
        <w:t>3446135.00</w:t>
      </w:r>
      <w:r>
        <w:rPr>
          <w:rFonts w:asciiTheme="minorEastAsia" w:eastAsiaTheme="minorEastAsia" w:hAnsiTheme="minorEastAsia" w:cs="宋体" w:hint="eastAsia"/>
          <w:color w:val="000000"/>
          <w:spacing w:val="15"/>
          <w:kern w:val="0"/>
          <w:sz w:val="28"/>
          <w:szCs w:val="28"/>
          <w:lang w:val="zh-CN"/>
        </w:rPr>
        <w:t>元</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Pr>
          <w:rFonts w:asciiTheme="minorEastAsia" w:eastAsiaTheme="minorEastAsia" w:hAnsiTheme="minorEastAsia" w:cs="宋体" w:hint="eastAsia"/>
          <w:color w:val="000000"/>
          <w:spacing w:val="15"/>
          <w:kern w:val="0"/>
          <w:sz w:val="28"/>
          <w:szCs w:val="28"/>
          <w:lang w:val="zh-CN"/>
        </w:rPr>
        <w:t>本单位是否符合招标资质条件：是</w:t>
      </w: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Pr>
          <w:rFonts w:asciiTheme="minorEastAsia" w:eastAsiaTheme="minorEastAsia" w:hAnsiTheme="minorEastAsia" w:cs="宋体" w:hint="eastAsia"/>
          <w:color w:val="000000"/>
          <w:spacing w:val="15"/>
          <w:kern w:val="0"/>
          <w:sz w:val="28"/>
          <w:szCs w:val="28"/>
          <w:lang w:val="zh-CN"/>
        </w:rPr>
        <w:t>是否具备独立法人资格：是</w:t>
      </w:r>
    </w:p>
    <w:p w:rsidR="00101363" w:rsidRDefault="00101363">
      <w:pPr>
        <w:autoSpaceDE w:val="0"/>
        <w:autoSpaceDN w:val="0"/>
        <w:adjustRightInd w:val="0"/>
        <w:spacing w:line="540" w:lineRule="exact"/>
        <w:rPr>
          <w:rFonts w:asciiTheme="minorEastAsia" w:eastAsiaTheme="minorEastAsia" w:hAnsiTheme="minorEastAsia" w:cs="宋体"/>
          <w:b/>
          <w:bCs/>
          <w:kern w:val="0"/>
          <w:sz w:val="30"/>
          <w:szCs w:val="30"/>
          <w:lang w:val="zh-CN"/>
        </w:rPr>
      </w:pP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30"/>
          <w:szCs w:val="30"/>
          <w:lang w:val="zh-CN"/>
        </w:rPr>
      </w:pPr>
      <w:r>
        <w:rPr>
          <w:rFonts w:asciiTheme="minorEastAsia" w:eastAsiaTheme="minorEastAsia" w:hAnsiTheme="minorEastAsia" w:cs="宋体" w:hint="eastAsia"/>
          <w:color w:val="000000"/>
          <w:spacing w:val="15"/>
          <w:kern w:val="0"/>
          <w:sz w:val="30"/>
          <w:szCs w:val="30"/>
          <w:lang w:val="zh-CN"/>
        </w:rPr>
        <w:t>（二）签订合同前要处理的事宜（略）</w:t>
      </w:r>
    </w:p>
    <w:p w:rsidR="00101363" w:rsidRDefault="00101363">
      <w:pPr>
        <w:autoSpaceDE w:val="0"/>
        <w:autoSpaceDN w:val="0"/>
        <w:adjustRightInd w:val="0"/>
        <w:spacing w:line="540" w:lineRule="exact"/>
        <w:ind w:firstLine="620"/>
        <w:rPr>
          <w:rFonts w:asciiTheme="minorEastAsia" w:eastAsiaTheme="minorEastAsia" w:hAnsiTheme="minorEastAsia" w:cs="宋体"/>
          <w:color w:val="000000"/>
          <w:spacing w:val="15"/>
          <w:kern w:val="0"/>
          <w:sz w:val="30"/>
          <w:szCs w:val="30"/>
          <w:lang w:val="zh-CN"/>
        </w:rPr>
      </w:pPr>
    </w:p>
    <w:p w:rsidR="00101363" w:rsidRDefault="00630EAC">
      <w:pPr>
        <w:autoSpaceDE w:val="0"/>
        <w:autoSpaceDN w:val="0"/>
        <w:adjustRightInd w:val="0"/>
        <w:spacing w:line="540" w:lineRule="exact"/>
        <w:ind w:firstLine="620"/>
        <w:rPr>
          <w:rFonts w:asciiTheme="minorEastAsia" w:eastAsiaTheme="minorEastAsia" w:hAnsiTheme="minorEastAsia" w:cs="宋体"/>
          <w:color w:val="000000"/>
          <w:spacing w:val="15"/>
          <w:kern w:val="0"/>
          <w:sz w:val="30"/>
          <w:szCs w:val="30"/>
          <w:lang w:val="zh-CN"/>
        </w:rPr>
      </w:pPr>
      <w:r>
        <w:rPr>
          <w:rFonts w:asciiTheme="minorEastAsia" w:eastAsiaTheme="minorEastAsia" w:hAnsiTheme="minorEastAsia" w:cs="宋体" w:hint="eastAsia"/>
          <w:color w:val="000000"/>
          <w:spacing w:val="15"/>
          <w:kern w:val="0"/>
          <w:sz w:val="30"/>
          <w:szCs w:val="30"/>
          <w:lang w:val="zh-CN"/>
        </w:rPr>
        <w:t>*八、澄清、说明、补正事项纪要</w:t>
      </w:r>
    </w:p>
    <w:p w:rsidR="00101363" w:rsidRDefault="00630EAC">
      <w:pPr>
        <w:autoSpaceDE w:val="0"/>
        <w:autoSpaceDN w:val="0"/>
        <w:adjustRightInd w:val="0"/>
        <w:spacing w:line="540" w:lineRule="exact"/>
        <w:ind w:firstLineChars="794" w:firstLine="2620"/>
        <w:rPr>
          <w:rFonts w:asciiTheme="minorEastAsia" w:eastAsiaTheme="minorEastAsia" w:hAnsiTheme="minorEastAsia" w:cs="宋体"/>
          <w:color w:val="000000"/>
          <w:spacing w:val="15"/>
          <w:kern w:val="0"/>
          <w:sz w:val="30"/>
          <w:szCs w:val="30"/>
          <w:lang w:val="zh-CN"/>
        </w:rPr>
      </w:pPr>
      <w:r>
        <w:rPr>
          <w:rFonts w:asciiTheme="minorEastAsia" w:eastAsiaTheme="minorEastAsia" w:hAnsiTheme="minorEastAsia" w:cs="宋体" w:hint="eastAsia"/>
          <w:color w:val="000000"/>
          <w:spacing w:val="15"/>
          <w:kern w:val="0"/>
          <w:sz w:val="30"/>
          <w:szCs w:val="30"/>
          <w:lang w:val="zh-CN"/>
        </w:rPr>
        <w:t>无</w:t>
      </w:r>
    </w:p>
    <w:p w:rsidR="003D028F" w:rsidRPr="005C5497" w:rsidRDefault="00630EAC" w:rsidP="003D028F">
      <w:pPr>
        <w:autoSpaceDE w:val="0"/>
        <w:autoSpaceDN w:val="0"/>
        <w:adjustRightInd w:val="0"/>
        <w:spacing w:line="540" w:lineRule="exact"/>
        <w:ind w:firstLine="620"/>
        <w:rPr>
          <w:rFonts w:asciiTheme="minorEastAsia" w:eastAsiaTheme="minorEastAsia" w:hAnsiTheme="minorEastAsia" w:cs="宋体"/>
          <w:color w:val="000000"/>
          <w:spacing w:val="15"/>
          <w:kern w:val="0"/>
          <w:sz w:val="30"/>
          <w:szCs w:val="30"/>
          <w:lang w:val="zh-CN"/>
        </w:rPr>
      </w:pPr>
      <w:r>
        <w:rPr>
          <w:rFonts w:asciiTheme="minorEastAsia" w:eastAsiaTheme="minorEastAsia" w:hAnsiTheme="minorEastAsia" w:cs="宋体" w:hint="eastAsia"/>
          <w:color w:val="000000"/>
          <w:spacing w:val="15"/>
          <w:kern w:val="0"/>
          <w:sz w:val="30"/>
          <w:szCs w:val="30"/>
          <w:lang w:val="zh-CN"/>
        </w:rPr>
        <w:t>*九、</w:t>
      </w:r>
      <w:r w:rsidR="003D028F" w:rsidRPr="005C5497">
        <w:rPr>
          <w:rFonts w:asciiTheme="minorEastAsia" w:eastAsiaTheme="minorEastAsia" w:hAnsiTheme="minorEastAsia" w:cs="宋体" w:hint="eastAsia"/>
          <w:color w:val="000000"/>
          <w:spacing w:val="15"/>
          <w:kern w:val="0"/>
          <w:sz w:val="30"/>
          <w:szCs w:val="30"/>
          <w:lang w:val="zh-CN"/>
        </w:rPr>
        <w:t>公示期</w:t>
      </w:r>
    </w:p>
    <w:p w:rsidR="003D028F" w:rsidRPr="005C5497" w:rsidRDefault="003D028F" w:rsidP="003D028F">
      <w:pPr>
        <w:autoSpaceDE w:val="0"/>
        <w:autoSpaceDN w:val="0"/>
        <w:adjustRightInd w:val="0"/>
        <w:spacing w:line="540" w:lineRule="exact"/>
        <w:ind w:firstLineChars="400" w:firstLine="1240"/>
        <w:rPr>
          <w:rFonts w:asciiTheme="minorEastAsia" w:eastAsiaTheme="minorEastAsia" w:hAnsiTheme="minorEastAsia" w:cs="宋体"/>
          <w:color w:val="000000"/>
          <w:spacing w:val="15"/>
          <w:kern w:val="0"/>
          <w:sz w:val="28"/>
          <w:szCs w:val="28"/>
          <w:lang w:val="zh-CN"/>
        </w:rPr>
      </w:pPr>
      <w:r w:rsidRPr="005C5497">
        <w:rPr>
          <w:rFonts w:asciiTheme="minorEastAsia" w:eastAsiaTheme="minorEastAsia" w:hAnsiTheme="minorEastAsia" w:cs="宋体" w:hint="eastAsia"/>
          <w:color w:val="000000"/>
          <w:spacing w:val="15"/>
          <w:kern w:val="0"/>
          <w:sz w:val="28"/>
          <w:szCs w:val="28"/>
          <w:lang w:val="zh-CN"/>
        </w:rPr>
        <w:t>2018年10月12日—2018年10月15日</w:t>
      </w:r>
    </w:p>
    <w:p w:rsidR="003D028F" w:rsidRPr="005C5497" w:rsidRDefault="003D028F" w:rsidP="003D028F">
      <w:pPr>
        <w:autoSpaceDE w:val="0"/>
        <w:autoSpaceDN w:val="0"/>
        <w:adjustRightInd w:val="0"/>
        <w:spacing w:line="540" w:lineRule="exact"/>
        <w:ind w:firstLineChars="200" w:firstLine="620"/>
        <w:rPr>
          <w:rFonts w:asciiTheme="minorEastAsia" w:eastAsiaTheme="minorEastAsia" w:hAnsiTheme="minorEastAsia" w:cs="宋体"/>
          <w:color w:val="000000"/>
          <w:spacing w:val="15"/>
          <w:kern w:val="0"/>
          <w:sz w:val="28"/>
          <w:szCs w:val="28"/>
          <w:lang w:val="zh-CN"/>
        </w:rPr>
      </w:pPr>
      <w:r w:rsidRPr="005C5497">
        <w:rPr>
          <w:rFonts w:asciiTheme="minorEastAsia" w:eastAsiaTheme="minorEastAsia" w:hAnsiTheme="minorEastAsia" w:cs="宋体" w:hint="eastAsia"/>
          <w:color w:val="000000"/>
          <w:spacing w:val="15"/>
          <w:kern w:val="0"/>
          <w:sz w:val="28"/>
          <w:szCs w:val="28"/>
          <w:lang w:val="zh-CN"/>
        </w:rPr>
        <w:t>如投标单位对本次公示有异议，请联系：</w:t>
      </w:r>
    </w:p>
    <w:p w:rsidR="003D028F" w:rsidRPr="005C5497" w:rsidRDefault="003D028F" w:rsidP="003D028F">
      <w:pPr>
        <w:adjustRightInd w:val="0"/>
        <w:snapToGrid w:val="0"/>
        <w:spacing w:line="460" w:lineRule="exact"/>
        <w:ind w:firstLineChars="200" w:firstLine="620"/>
        <w:jc w:val="left"/>
        <w:rPr>
          <w:rFonts w:asciiTheme="minorEastAsia" w:eastAsiaTheme="minorEastAsia" w:hAnsiTheme="minorEastAsia"/>
          <w:b/>
          <w:bCs/>
          <w:sz w:val="28"/>
          <w:szCs w:val="28"/>
        </w:rPr>
      </w:pPr>
      <w:r w:rsidRPr="005C5497">
        <w:rPr>
          <w:rFonts w:asciiTheme="minorEastAsia" w:eastAsiaTheme="minorEastAsia" w:hAnsiTheme="minorEastAsia" w:cs="宋体" w:hint="eastAsia"/>
          <w:color w:val="000000"/>
          <w:spacing w:val="15"/>
          <w:kern w:val="0"/>
          <w:sz w:val="28"/>
          <w:szCs w:val="28"/>
          <w:lang w:val="zh-CN"/>
        </w:rPr>
        <w:t>招标人：</w:t>
      </w:r>
      <w:r w:rsidRPr="00D44B93">
        <w:rPr>
          <w:rFonts w:asciiTheme="minorEastAsia" w:eastAsiaTheme="minorEastAsia" w:hAnsiTheme="minorEastAsia" w:cs="宋体" w:hint="eastAsia"/>
          <w:color w:val="000000"/>
          <w:spacing w:val="15"/>
          <w:kern w:val="0"/>
          <w:sz w:val="28"/>
          <w:szCs w:val="28"/>
          <w:lang w:val="zh-CN"/>
        </w:rPr>
        <w:t>东城区社会事务服务中心</w:t>
      </w:r>
    </w:p>
    <w:p w:rsidR="003D028F" w:rsidRPr="005C5497" w:rsidRDefault="003D028F" w:rsidP="003D028F">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C5497">
        <w:rPr>
          <w:rFonts w:asciiTheme="minorEastAsia" w:eastAsiaTheme="minorEastAsia" w:hAnsiTheme="minorEastAsia" w:cs="宋体" w:hint="eastAsia"/>
          <w:color w:val="000000"/>
          <w:spacing w:val="15"/>
          <w:kern w:val="0"/>
          <w:sz w:val="28"/>
          <w:szCs w:val="28"/>
          <w:lang w:val="zh-CN"/>
        </w:rPr>
        <w:t xml:space="preserve">联系人：菅先生            </w:t>
      </w:r>
    </w:p>
    <w:p w:rsidR="003D028F" w:rsidRPr="005C5497" w:rsidRDefault="003D028F" w:rsidP="003D028F">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C5497">
        <w:rPr>
          <w:rFonts w:asciiTheme="minorEastAsia" w:eastAsiaTheme="minorEastAsia" w:hAnsiTheme="minorEastAsia" w:cs="宋体" w:hint="eastAsia"/>
          <w:color w:val="000000"/>
          <w:spacing w:val="15"/>
          <w:kern w:val="0"/>
          <w:sz w:val="28"/>
          <w:szCs w:val="28"/>
          <w:lang w:val="zh-CN"/>
        </w:rPr>
        <w:t xml:space="preserve">联系电话：13937499937 </w:t>
      </w:r>
    </w:p>
    <w:p w:rsidR="003D028F" w:rsidRPr="005C5497" w:rsidRDefault="003D028F" w:rsidP="003D028F">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C5497">
        <w:rPr>
          <w:rFonts w:asciiTheme="minorEastAsia" w:eastAsiaTheme="minorEastAsia" w:hAnsiTheme="minorEastAsia" w:cs="宋体" w:hint="eastAsia"/>
          <w:color w:val="000000"/>
          <w:spacing w:val="15"/>
          <w:kern w:val="0"/>
          <w:sz w:val="28"/>
          <w:szCs w:val="28"/>
          <w:lang w:val="zh-CN"/>
        </w:rPr>
        <w:t>监督部门：许昌市东城区招标投标管理办公室</w:t>
      </w:r>
    </w:p>
    <w:p w:rsidR="003D028F" w:rsidRPr="005C5497" w:rsidRDefault="003D028F" w:rsidP="003D028F">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C5497">
        <w:rPr>
          <w:rFonts w:asciiTheme="minorEastAsia" w:eastAsiaTheme="minorEastAsia" w:hAnsiTheme="minorEastAsia" w:cs="宋体" w:hint="eastAsia"/>
          <w:color w:val="000000"/>
          <w:spacing w:val="15"/>
          <w:kern w:val="0"/>
          <w:sz w:val="28"/>
          <w:szCs w:val="28"/>
          <w:lang w:val="zh-CN"/>
        </w:rPr>
        <w:t>联 系 人：张女士</w:t>
      </w:r>
    </w:p>
    <w:p w:rsidR="003D028F" w:rsidRPr="005C5497" w:rsidRDefault="003D028F" w:rsidP="003D028F">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C5497">
        <w:rPr>
          <w:rFonts w:asciiTheme="minorEastAsia" w:eastAsiaTheme="minorEastAsia" w:hAnsiTheme="minorEastAsia" w:cs="宋体" w:hint="eastAsia"/>
          <w:color w:val="000000"/>
          <w:spacing w:val="15"/>
          <w:kern w:val="0"/>
          <w:sz w:val="28"/>
          <w:szCs w:val="28"/>
          <w:lang w:val="zh-CN"/>
        </w:rPr>
        <w:t>电话：0374-2951311</w:t>
      </w:r>
    </w:p>
    <w:p w:rsidR="003D028F" w:rsidRPr="005C5497" w:rsidRDefault="003D028F" w:rsidP="003D028F">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C5497">
        <w:rPr>
          <w:rFonts w:asciiTheme="minorEastAsia" w:eastAsiaTheme="minorEastAsia" w:hAnsiTheme="minorEastAsia" w:cs="宋体" w:hint="eastAsia"/>
          <w:color w:val="000000"/>
          <w:spacing w:val="15"/>
          <w:kern w:val="0"/>
          <w:sz w:val="28"/>
          <w:szCs w:val="28"/>
          <w:lang w:val="zh-CN"/>
        </w:rPr>
        <w:t xml:space="preserve">招标代理机构：河南省伟信招标管理咨询有限公司 </w:t>
      </w:r>
    </w:p>
    <w:p w:rsidR="003D028F" w:rsidRPr="005C5497" w:rsidRDefault="003D028F" w:rsidP="003D028F">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C5497">
        <w:rPr>
          <w:rFonts w:asciiTheme="minorEastAsia" w:eastAsiaTheme="minorEastAsia" w:hAnsiTheme="minorEastAsia" w:cs="宋体" w:hint="eastAsia"/>
          <w:color w:val="000000"/>
          <w:spacing w:val="15"/>
          <w:kern w:val="0"/>
          <w:sz w:val="28"/>
          <w:szCs w:val="28"/>
          <w:lang w:val="zh-CN"/>
        </w:rPr>
        <w:t xml:space="preserve">联系人：王女士            </w:t>
      </w:r>
    </w:p>
    <w:p w:rsidR="003D028F" w:rsidRPr="005C5497" w:rsidRDefault="003D028F" w:rsidP="003D028F">
      <w:pPr>
        <w:autoSpaceDE w:val="0"/>
        <w:autoSpaceDN w:val="0"/>
        <w:adjustRightInd w:val="0"/>
        <w:spacing w:line="540" w:lineRule="exact"/>
        <w:ind w:firstLineChars="200" w:firstLine="620"/>
        <w:rPr>
          <w:rFonts w:asciiTheme="minorEastAsia" w:eastAsiaTheme="minorEastAsia" w:hAnsiTheme="minorEastAsia" w:cs="宋体"/>
          <w:color w:val="000000"/>
          <w:spacing w:val="15"/>
          <w:kern w:val="0"/>
          <w:sz w:val="28"/>
          <w:szCs w:val="28"/>
          <w:lang w:val="zh-CN"/>
        </w:rPr>
      </w:pPr>
      <w:r w:rsidRPr="005C5497">
        <w:rPr>
          <w:rFonts w:asciiTheme="minorEastAsia" w:eastAsiaTheme="minorEastAsia" w:hAnsiTheme="minorEastAsia" w:cs="宋体" w:hint="eastAsia"/>
          <w:color w:val="000000"/>
          <w:spacing w:val="15"/>
          <w:kern w:val="0"/>
          <w:sz w:val="28"/>
          <w:szCs w:val="28"/>
          <w:lang w:val="zh-CN"/>
        </w:rPr>
        <w:t>联系电话：0374-2121949</w:t>
      </w:r>
    </w:p>
    <w:p w:rsidR="003D028F" w:rsidRPr="005C5497" w:rsidRDefault="003D028F" w:rsidP="003D028F">
      <w:pPr>
        <w:pStyle w:val="a9"/>
        <w:widowControl/>
        <w:autoSpaceDE w:val="0"/>
        <w:spacing w:beforeAutospacing="0" w:afterAutospacing="0" w:line="540" w:lineRule="exact"/>
        <w:ind w:firstLineChars="198" w:firstLine="554"/>
        <w:rPr>
          <w:rFonts w:asciiTheme="minorEastAsia" w:eastAsiaTheme="minorEastAsia" w:hAnsiTheme="minorEastAsia" w:cs="仿宋_GB2312"/>
          <w:b/>
          <w:sz w:val="28"/>
          <w:szCs w:val="28"/>
        </w:rPr>
      </w:pPr>
      <w:r>
        <w:rPr>
          <w:rStyle w:val="aa"/>
          <w:rFonts w:asciiTheme="minorEastAsia" w:eastAsiaTheme="minorEastAsia" w:hAnsiTheme="minorEastAsia" w:cs="黑体" w:hint="eastAsia"/>
          <w:b w:val="0"/>
          <w:bCs/>
          <w:sz w:val="28"/>
          <w:szCs w:val="28"/>
        </w:rPr>
        <w:t>十</w:t>
      </w:r>
      <w:r w:rsidRPr="005C5497">
        <w:rPr>
          <w:rStyle w:val="aa"/>
          <w:rFonts w:asciiTheme="minorEastAsia" w:eastAsiaTheme="minorEastAsia" w:hAnsiTheme="minorEastAsia" w:cs="黑体" w:hint="eastAsia"/>
          <w:b w:val="0"/>
          <w:bCs/>
          <w:sz w:val="28"/>
          <w:szCs w:val="28"/>
        </w:rPr>
        <w:t>、联系方式</w:t>
      </w:r>
    </w:p>
    <w:p w:rsidR="003D028F" w:rsidRPr="005C5497" w:rsidRDefault="003D028F" w:rsidP="003D028F">
      <w:pPr>
        <w:adjustRightInd w:val="0"/>
        <w:snapToGrid w:val="0"/>
        <w:spacing w:line="460" w:lineRule="exact"/>
        <w:ind w:firstLineChars="200" w:firstLine="620"/>
        <w:jc w:val="left"/>
        <w:rPr>
          <w:rFonts w:asciiTheme="minorEastAsia" w:eastAsiaTheme="minorEastAsia" w:hAnsiTheme="minorEastAsia"/>
          <w:b/>
          <w:bCs/>
          <w:sz w:val="28"/>
          <w:szCs w:val="28"/>
        </w:rPr>
      </w:pPr>
      <w:r w:rsidRPr="005C5497">
        <w:rPr>
          <w:rFonts w:asciiTheme="minorEastAsia" w:eastAsiaTheme="minorEastAsia" w:hAnsiTheme="minorEastAsia" w:cs="宋体" w:hint="eastAsia"/>
          <w:color w:val="000000"/>
          <w:spacing w:val="15"/>
          <w:kern w:val="0"/>
          <w:sz w:val="28"/>
          <w:szCs w:val="28"/>
          <w:lang w:val="zh-CN"/>
        </w:rPr>
        <w:lastRenderedPageBreak/>
        <w:t>招标人：</w:t>
      </w:r>
      <w:r w:rsidRPr="00D44B93">
        <w:rPr>
          <w:rFonts w:asciiTheme="minorEastAsia" w:eastAsiaTheme="minorEastAsia" w:hAnsiTheme="minorEastAsia" w:cs="宋体" w:hint="eastAsia"/>
          <w:color w:val="000000"/>
          <w:spacing w:val="15"/>
          <w:kern w:val="0"/>
          <w:sz w:val="28"/>
          <w:szCs w:val="28"/>
          <w:lang w:val="zh-CN"/>
        </w:rPr>
        <w:t>东城区社会事务服务中心</w:t>
      </w:r>
    </w:p>
    <w:p w:rsidR="003D028F" w:rsidRPr="005C5497" w:rsidRDefault="003D028F" w:rsidP="003D028F">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C5497">
        <w:rPr>
          <w:rFonts w:asciiTheme="minorEastAsia" w:eastAsiaTheme="minorEastAsia" w:hAnsiTheme="minorEastAsia" w:cs="宋体" w:hint="eastAsia"/>
          <w:color w:val="000000"/>
          <w:spacing w:val="15"/>
          <w:kern w:val="0"/>
          <w:sz w:val="28"/>
          <w:szCs w:val="28"/>
          <w:lang w:val="zh-CN"/>
        </w:rPr>
        <w:t xml:space="preserve">联系人：菅先生            </w:t>
      </w:r>
    </w:p>
    <w:p w:rsidR="003D028F" w:rsidRPr="005C5497" w:rsidRDefault="003D028F" w:rsidP="003D028F">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C5497">
        <w:rPr>
          <w:rFonts w:asciiTheme="minorEastAsia" w:eastAsiaTheme="minorEastAsia" w:hAnsiTheme="minorEastAsia" w:cs="宋体" w:hint="eastAsia"/>
          <w:color w:val="000000"/>
          <w:spacing w:val="15"/>
          <w:kern w:val="0"/>
          <w:sz w:val="28"/>
          <w:szCs w:val="28"/>
          <w:lang w:val="zh-CN"/>
        </w:rPr>
        <w:t xml:space="preserve">联系电话：13937499937   </w:t>
      </w:r>
    </w:p>
    <w:p w:rsidR="003D028F" w:rsidRPr="005C5497" w:rsidRDefault="003D028F" w:rsidP="003D028F">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C5497">
        <w:rPr>
          <w:rFonts w:asciiTheme="minorEastAsia" w:eastAsiaTheme="minorEastAsia" w:hAnsiTheme="minorEastAsia" w:cs="宋体" w:hint="eastAsia"/>
          <w:color w:val="000000"/>
          <w:spacing w:val="15"/>
          <w:kern w:val="0"/>
          <w:sz w:val="28"/>
          <w:szCs w:val="28"/>
          <w:lang w:val="zh-CN"/>
        </w:rPr>
        <w:t xml:space="preserve">招标代理机构：河南省伟信招标管理咨询有限公司 </w:t>
      </w:r>
    </w:p>
    <w:p w:rsidR="003D028F" w:rsidRPr="005C5497" w:rsidRDefault="003D028F" w:rsidP="003D028F">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C5497">
        <w:rPr>
          <w:rFonts w:asciiTheme="minorEastAsia" w:eastAsiaTheme="minorEastAsia" w:hAnsiTheme="minorEastAsia" w:cs="宋体" w:hint="eastAsia"/>
          <w:color w:val="000000"/>
          <w:spacing w:val="15"/>
          <w:kern w:val="0"/>
          <w:sz w:val="28"/>
          <w:szCs w:val="28"/>
          <w:lang w:val="zh-CN"/>
        </w:rPr>
        <w:t xml:space="preserve">联系人：王女士            </w:t>
      </w:r>
    </w:p>
    <w:p w:rsidR="003D028F" w:rsidRPr="005C5497" w:rsidRDefault="003D028F" w:rsidP="003D028F">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C5497">
        <w:rPr>
          <w:rFonts w:asciiTheme="minorEastAsia" w:eastAsiaTheme="minorEastAsia" w:hAnsiTheme="minorEastAsia" w:cs="宋体" w:hint="eastAsia"/>
          <w:color w:val="000000"/>
          <w:spacing w:val="15"/>
          <w:kern w:val="0"/>
          <w:sz w:val="28"/>
          <w:szCs w:val="28"/>
          <w:lang w:val="zh-CN"/>
        </w:rPr>
        <w:t xml:space="preserve">联系电话：0374-2121949 </w:t>
      </w:r>
    </w:p>
    <w:p w:rsidR="003D028F" w:rsidRPr="00D44B93" w:rsidRDefault="003D028F" w:rsidP="003D028F">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Pr>
          <w:rFonts w:asciiTheme="minorEastAsia" w:eastAsiaTheme="minorEastAsia" w:hAnsiTheme="minorEastAsia" w:cs="宋体" w:hint="eastAsia"/>
          <w:color w:val="000000"/>
          <w:spacing w:val="15"/>
          <w:kern w:val="0"/>
          <w:sz w:val="28"/>
          <w:szCs w:val="28"/>
          <w:lang w:val="zh-CN"/>
        </w:rPr>
        <w:t xml:space="preserve">                           </w:t>
      </w:r>
      <w:r w:rsidRPr="00D44B93">
        <w:rPr>
          <w:rFonts w:asciiTheme="minorEastAsia" w:eastAsiaTheme="minorEastAsia" w:hAnsiTheme="minorEastAsia" w:cs="宋体" w:hint="eastAsia"/>
          <w:color w:val="000000"/>
          <w:spacing w:val="15"/>
          <w:kern w:val="0"/>
          <w:sz w:val="28"/>
          <w:szCs w:val="28"/>
          <w:lang w:val="zh-CN"/>
        </w:rPr>
        <w:t>东城区社会事务服务中心</w:t>
      </w:r>
    </w:p>
    <w:p w:rsidR="003D028F" w:rsidRDefault="003D028F" w:rsidP="003D028F">
      <w:pPr>
        <w:autoSpaceDE w:val="0"/>
        <w:autoSpaceDN w:val="0"/>
        <w:adjustRightInd w:val="0"/>
        <w:spacing w:line="540" w:lineRule="exact"/>
        <w:ind w:firstLineChars="1950" w:firstLine="6045"/>
        <w:rPr>
          <w:rFonts w:asciiTheme="minorEastAsia" w:eastAsiaTheme="minorEastAsia" w:hAnsiTheme="minorEastAsia" w:cs="仿宋"/>
          <w:sz w:val="28"/>
          <w:szCs w:val="28"/>
        </w:rPr>
      </w:pPr>
      <w:r w:rsidRPr="00D44B93">
        <w:rPr>
          <w:rFonts w:asciiTheme="minorEastAsia" w:eastAsiaTheme="minorEastAsia" w:hAnsiTheme="minorEastAsia" w:cs="宋体" w:hint="eastAsia"/>
          <w:color w:val="000000"/>
          <w:spacing w:val="15"/>
          <w:kern w:val="0"/>
          <w:sz w:val="28"/>
          <w:szCs w:val="28"/>
          <w:lang w:val="zh-CN"/>
        </w:rPr>
        <w:t>2018年10月12日</w:t>
      </w:r>
    </w:p>
    <w:p w:rsidR="00101363" w:rsidRDefault="00101363" w:rsidP="002002EF">
      <w:pPr>
        <w:spacing w:afterLines="150" w:line="540" w:lineRule="exact"/>
        <w:ind w:right="600" w:firstLineChars="250" w:firstLine="700"/>
        <w:jc w:val="right"/>
        <w:rPr>
          <w:rFonts w:asciiTheme="minorEastAsia" w:eastAsiaTheme="minorEastAsia" w:hAnsiTheme="minorEastAsia" w:cs="仿宋"/>
          <w:sz w:val="28"/>
          <w:szCs w:val="28"/>
        </w:rPr>
      </w:pPr>
    </w:p>
    <w:sectPr w:rsidR="00101363" w:rsidSect="00101363">
      <w:footerReference w:type="default" r:id="rId9"/>
      <w:pgSz w:w="11906" w:h="16838"/>
      <w:pgMar w:top="1701"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363" w:rsidRDefault="00101363" w:rsidP="00101363">
      <w:r>
        <w:separator/>
      </w:r>
    </w:p>
  </w:endnote>
  <w:endnote w:type="continuationSeparator" w:id="0">
    <w:p w:rsidR="00101363" w:rsidRDefault="00101363" w:rsidP="001013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ËÎÌå">
    <w:altName w:val="Times New Roman"/>
    <w:charset w:val="00"/>
    <w:family w:val="swiss"/>
    <w:pitch w:val="default"/>
    <w:sig w:usb0="00000000" w:usb1="00000000" w:usb2="00000000" w:usb3="00000000" w:csb0="00000001"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363" w:rsidRDefault="002002EF">
    <w:pPr>
      <w:pStyle w:val="a7"/>
      <w:jc w:val="center"/>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p w:rsidR="00101363" w:rsidRDefault="002002EF">
                <w:pPr>
                  <w:pStyle w:val="a7"/>
                </w:pPr>
                <w:r>
                  <w:rPr>
                    <w:rFonts w:hint="eastAsia"/>
                  </w:rPr>
                  <w:fldChar w:fldCharType="begin"/>
                </w:r>
                <w:r w:rsidR="00630EAC">
                  <w:rPr>
                    <w:rFonts w:hint="eastAsia"/>
                  </w:rPr>
                  <w:instrText xml:space="preserve"> PAGE  \* MERGEFORMAT </w:instrText>
                </w:r>
                <w:r>
                  <w:rPr>
                    <w:rFonts w:hint="eastAsia"/>
                  </w:rPr>
                  <w:fldChar w:fldCharType="separate"/>
                </w:r>
                <w:r w:rsidR="00E373D9">
                  <w:rPr>
                    <w:noProof/>
                  </w:rPr>
                  <w:t>11</w:t>
                </w:r>
                <w:r>
                  <w:rPr>
                    <w:rFonts w:hint="eastAsia"/>
                  </w:rPr>
                  <w:fldChar w:fldCharType="end"/>
                </w:r>
              </w:p>
            </w:txbxContent>
          </v:textbox>
          <w10:wrap anchorx="margin"/>
        </v:shape>
      </w:pict>
    </w:r>
    <w:sdt>
      <w:sdtPr>
        <w:id w:val="90601247"/>
      </w:sdtPr>
      <w:sdtContent/>
    </w:sdt>
  </w:p>
  <w:p w:rsidR="00101363" w:rsidRDefault="0010136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363" w:rsidRDefault="00101363" w:rsidP="00101363">
      <w:r>
        <w:separator/>
      </w:r>
    </w:p>
  </w:footnote>
  <w:footnote w:type="continuationSeparator" w:id="0">
    <w:p w:rsidR="00101363" w:rsidRDefault="00101363" w:rsidP="001013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4CC0F9"/>
    <w:multiLevelType w:val="singleLevel"/>
    <w:tmpl w:val="B14CC0F9"/>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172A27"/>
    <w:rsid w:val="000072B1"/>
    <w:rsid w:val="00013731"/>
    <w:rsid w:val="00017B79"/>
    <w:rsid w:val="00021850"/>
    <w:rsid w:val="000432B2"/>
    <w:rsid w:val="00054542"/>
    <w:rsid w:val="000643E3"/>
    <w:rsid w:val="0006684A"/>
    <w:rsid w:val="00077B45"/>
    <w:rsid w:val="00095CDB"/>
    <w:rsid w:val="000977F0"/>
    <w:rsid w:val="000A6881"/>
    <w:rsid w:val="000C265F"/>
    <w:rsid w:val="000C574A"/>
    <w:rsid w:val="000C7BD7"/>
    <w:rsid w:val="000D25E4"/>
    <w:rsid w:val="000E3BE2"/>
    <w:rsid w:val="000E7EC7"/>
    <w:rsid w:val="000F0AD8"/>
    <w:rsid w:val="00101363"/>
    <w:rsid w:val="00105F5F"/>
    <w:rsid w:val="001368D5"/>
    <w:rsid w:val="001507D8"/>
    <w:rsid w:val="00151BFC"/>
    <w:rsid w:val="0015208B"/>
    <w:rsid w:val="00161BBE"/>
    <w:rsid w:val="0016238C"/>
    <w:rsid w:val="0017161A"/>
    <w:rsid w:val="00172A27"/>
    <w:rsid w:val="001C4DF9"/>
    <w:rsid w:val="001C6E66"/>
    <w:rsid w:val="001D2CFB"/>
    <w:rsid w:val="001F0B82"/>
    <w:rsid w:val="001F3257"/>
    <w:rsid w:val="001F462B"/>
    <w:rsid w:val="002002EF"/>
    <w:rsid w:val="00217CDF"/>
    <w:rsid w:val="002236A7"/>
    <w:rsid w:val="00232576"/>
    <w:rsid w:val="002452E2"/>
    <w:rsid w:val="0025048D"/>
    <w:rsid w:val="00250765"/>
    <w:rsid w:val="002537F5"/>
    <w:rsid w:val="00256261"/>
    <w:rsid w:val="00266A84"/>
    <w:rsid w:val="00281597"/>
    <w:rsid w:val="002A475B"/>
    <w:rsid w:val="002A4952"/>
    <w:rsid w:val="002A4D4B"/>
    <w:rsid w:val="002B40BE"/>
    <w:rsid w:val="002B758D"/>
    <w:rsid w:val="002E40C9"/>
    <w:rsid w:val="00304A84"/>
    <w:rsid w:val="00317423"/>
    <w:rsid w:val="00323A11"/>
    <w:rsid w:val="00327C86"/>
    <w:rsid w:val="00334B6B"/>
    <w:rsid w:val="003375C9"/>
    <w:rsid w:val="0035115F"/>
    <w:rsid w:val="003571B3"/>
    <w:rsid w:val="00357D48"/>
    <w:rsid w:val="00376131"/>
    <w:rsid w:val="003A2D93"/>
    <w:rsid w:val="003B2E5D"/>
    <w:rsid w:val="003B5808"/>
    <w:rsid w:val="003C3E6E"/>
    <w:rsid w:val="003D028F"/>
    <w:rsid w:val="003D2E83"/>
    <w:rsid w:val="003D63CB"/>
    <w:rsid w:val="003E5FFC"/>
    <w:rsid w:val="00400200"/>
    <w:rsid w:val="0040238A"/>
    <w:rsid w:val="004039F6"/>
    <w:rsid w:val="00403D0C"/>
    <w:rsid w:val="0041636E"/>
    <w:rsid w:val="00431D5C"/>
    <w:rsid w:val="00436439"/>
    <w:rsid w:val="00446B1E"/>
    <w:rsid w:val="00471F0E"/>
    <w:rsid w:val="004732DF"/>
    <w:rsid w:val="00473546"/>
    <w:rsid w:val="00474C8D"/>
    <w:rsid w:val="0048452E"/>
    <w:rsid w:val="0049146E"/>
    <w:rsid w:val="004947F0"/>
    <w:rsid w:val="004957FE"/>
    <w:rsid w:val="00496238"/>
    <w:rsid w:val="004A4BD8"/>
    <w:rsid w:val="004B2F55"/>
    <w:rsid w:val="004C2332"/>
    <w:rsid w:val="004C7EF0"/>
    <w:rsid w:val="004F7E39"/>
    <w:rsid w:val="00500124"/>
    <w:rsid w:val="00511452"/>
    <w:rsid w:val="00511A62"/>
    <w:rsid w:val="00515518"/>
    <w:rsid w:val="0052460E"/>
    <w:rsid w:val="005263BC"/>
    <w:rsid w:val="00534745"/>
    <w:rsid w:val="005413A4"/>
    <w:rsid w:val="00547C0C"/>
    <w:rsid w:val="00561CF0"/>
    <w:rsid w:val="0056715F"/>
    <w:rsid w:val="005752F3"/>
    <w:rsid w:val="0058282E"/>
    <w:rsid w:val="00583C95"/>
    <w:rsid w:val="00591941"/>
    <w:rsid w:val="00597F14"/>
    <w:rsid w:val="005B2767"/>
    <w:rsid w:val="005C5497"/>
    <w:rsid w:val="005D2AFE"/>
    <w:rsid w:val="005D4A01"/>
    <w:rsid w:val="005F26CE"/>
    <w:rsid w:val="00605829"/>
    <w:rsid w:val="0062367B"/>
    <w:rsid w:val="00623C4D"/>
    <w:rsid w:val="00630EAC"/>
    <w:rsid w:val="006403D3"/>
    <w:rsid w:val="00641783"/>
    <w:rsid w:val="00643587"/>
    <w:rsid w:val="00644681"/>
    <w:rsid w:val="0065090F"/>
    <w:rsid w:val="00653736"/>
    <w:rsid w:val="00655465"/>
    <w:rsid w:val="00655EF1"/>
    <w:rsid w:val="0066351A"/>
    <w:rsid w:val="00675769"/>
    <w:rsid w:val="006C1260"/>
    <w:rsid w:val="006D1CC8"/>
    <w:rsid w:val="006D76E9"/>
    <w:rsid w:val="006E479F"/>
    <w:rsid w:val="006F0275"/>
    <w:rsid w:val="006F2834"/>
    <w:rsid w:val="006F40A1"/>
    <w:rsid w:val="006F7F0A"/>
    <w:rsid w:val="006F7F38"/>
    <w:rsid w:val="00711142"/>
    <w:rsid w:val="007111F9"/>
    <w:rsid w:val="0071134B"/>
    <w:rsid w:val="0071389B"/>
    <w:rsid w:val="00715B54"/>
    <w:rsid w:val="00715D6D"/>
    <w:rsid w:val="00717B10"/>
    <w:rsid w:val="007211AE"/>
    <w:rsid w:val="00724BCA"/>
    <w:rsid w:val="00727605"/>
    <w:rsid w:val="00745CFB"/>
    <w:rsid w:val="00752B4D"/>
    <w:rsid w:val="00752C1A"/>
    <w:rsid w:val="00772A69"/>
    <w:rsid w:val="0077714F"/>
    <w:rsid w:val="007805BB"/>
    <w:rsid w:val="007818E5"/>
    <w:rsid w:val="00787C99"/>
    <w:rsid w:val="007B7BED"/>
    <w:rsid w:val="007C2BA2"/>
    <w:rsid w:val="007D26B6"/>
    <w:rsid w:val="007D6265"/>
    <w:rsid w:val="007E06A9"/>
    <w:rsid w:val="007E0F81"/>
    <w:rsid w:val="007E1C50"/>
    <w:rsid w:val="00804EC0"/>
    <w:rsid w:val="0080723C"/>
    <w:rsid w:val="00811E5F"/>
    <w:rsid w:val="00812AF5"/>
    <w:rsid w:val="008230A4"/>
    <w:rsid w:val="00843A99"/>
    <w:rsid w:val="00850725"/>
    <w:rsid w:val="00852D25"/>
    <w:rsid w:val="00860DE2"/>
    <w:rsid w:val="00863146"/>
    <w:rsid w:val="00867C1D"/>
    <w:rsid w:val="00870137"/>
    <w:rsid w:val="00875361"/>
    <w:rsid w:val="00885C3D"/>
    <w:rsid w:val="00891709"/>
    <w:rsid w:val="0089277D"/>
    <w:rsid w:val="00897490"/>
    <w:rsid w:val="008A08EF"/>
    <w:rsid w:val="008A6958"/>
    <w:rsid w:val="008C121C"/>
    <w:rsid w:val="008D1D78"/>
    <w:rsid w:val="008D3197"/>
    <w:rsid w:val="00903C3B"/>
    <w:rsid w:val="00910C25"/>
    <w:rsid w:val="00912EC1"/>
    <w:rsid w:val="00916569"/>
    <w:rsid w:val="0093219A"/>
    <w:rsid w:val="00932BA8"/>
    <w:rsid w:val="0093360A"/>
    <w:rsid w:val="00942353"/>
    <w:rsid w:val="00947ED4"/>
    <w:rsid w:val="00955EA1"/>
    <w:rsid w:val="00961A69"/>
    <w:rsid w:val="00984924"/>
    <w:rsid w:val="009916EE"/>
    <w:rsid w:val="009F12B6"/>
    <w:rsid w:val="009F1300"/>
    <w:rsid w:val="009F2B6F"/>
    <w:rsid w:val="009F5496"/>
    <w:rsid w:val="00A004A3"/>
    <w:rsid w:val="00A01854"/>
    <w:rsid w:val="00A01D4B"/>
    <w:rsid w:val="00A17DD2"/>
    <w:rsid w:val="00A2060A"/>
    <w:rsid w:val="00A23F54"/>
    <w:rsid w:val="00A26E70"/>
    <w:rsid w:val="00A2734B"/>
    <w:rsid w:val="00A42AA1"/>
    <w:rsid w:val="00A44D3A"/>
    <w:rsid w:val="00A562C7"/>
    <w:rsid w:val="00A70AD7"/>
    <w:rsid w:val="00A86017"/>
    <w:rsid w:val="00A94996"/>
    <w:rsid w:val="00AA036D"/>
    <w:rsid w:val="00AE005A"/>
    <w:rsid w:val="00AF19F3"/>
    <w:rsid w:val="00AF39BC"/>
    <w:rsid w:val="00AF69DC"/>
    <w:rsid w:val="00B10ACF"/>
    <w:rsid w:val="00B23C4B"/>
    <w:rsid w:val="00B25D0D"/>
    <w:rsid w:val="00B33F00"/>
    <w:rsid w:val="00B3756C"/>
    <w:rsid w:val="00B4009F"/>
    <w:rsid w:val="00B41738"/>
    <w:rsid w:val="00B440D0"/>
    <w:rsid w:val="00B602A6"/>
    <w:rsid w:val="00B66245"/>
    <w:rsid w:val="00B71D71"/>
    <w:rsid w:val="00B7333F"/>
    <w:rsid w:val="00B77F2F"/>
    <w:rsid w:val="00B82324"/>
    <w:rsid w:val="00B86514"/>
    <w:rsid w:val="00B9200C"/>
    <w:rsid w:val="00B94850"/>
    <w:rsid w:val="00BA453C"/>
    <w:rsid w:val="00BB7FCB"/>
    <w:rsid w:val="00BD5193"/>
    <w:rsid w:val="00BD5D52"/>
    <w:rsid w:val="00BF1027"/>
    <w:rsid w:val="00BF23BC"/>
    <w:rsid w:val="00C06874"/>
    <w:rsid w:val="00C15E00"/>
    <w:rsid w:val="00C1649A"/>
    <w:rsid w:val="00C277B3"/>
    <w:rsid w:val="00C3602E"/>
    <w:rsid w:val="00C36398"/>
    <w:rsid w:val="00C46F78"/>
    <w:rsid w:val="00C53497"/>
    <w:rsid w:val="00C60697"/>
    <w:rsid w:val="00C6732C"/>
    <w:rsid w:val="00C701D0"/>
    <w:rsid w:val="00C749F2"/>
    <w:rsid w:val="00C82481"/>
    <w:rsid w:val="00C958D9"/>
    <w:rsid w:val="00CA2749"/>
    <w:rsid w:val="00CA3C33"/>
    <w:rsid w:val="00CA40B0"/>
    <w:rsid w:val="00CA5D64"/>
    <w:rsid w:val="00CB0533"/>
    <w:rsid w:val="00CE7995"/>
    <w:rsid w:val="00CF2891"/>
    <w:rsid w:val="00D1245E"/>
    <w:rsid w:val="00D16784"/>
    <w:rsid w:val="00D174D8"/>
    <w:rsid w:val="00D33A65"/>
    <w:rsid w:val="00D34878"/>
    <w:rsid w:val="00D3524E"/>
    <w:rsid w:val="00D5281C"/>
    <w:rsid w:val="00D5484B"/>
    <w:rsid w:val="00D70172"/>
    <w:rsid w:val="00D94D09"/>
    <w:rsid w:val="00DA01FE"/>
    <w:rsid w:val="00DB2C1E"/>
    <w:rsid w:val="00DD2DD2"/>
    <w:rsid w:val="00DD2FCA"/>
    <w:rsid w:val="00DD7469"/>
    <w:rsid w:val="00DE53F5"/>
    <w:rsid w:val="00E05B9C"/>
    <w:rsid w:val="00E230D7"/>
    <w:rsid w:val="00E25843"/>
    <w:rsid w:val="00E34F9C"/>
    <w:rsid w:val="00E373D9"/>
    <w:rsid w:val="00E55566"/>
    <w:rsid w:val="00E7060D"/>
    <w:rsid w:val="00E71B2E"/>
    <w:rsid w:val="00E80FCE"/>
    <w:rsid w:val="00E903DD"/>
    <w:rsid w:val="00E91344"/>
    <w:rsid w:val="00EA3705"/>
    <w:rsid w:val="00EA5BD5"/>
    <w:rsid w:val="00EC1197"/>
    <w:rsid w:val="00EF117C"/>
    <w:rsid w:val="00EF1632"/>
    <w:rsid w:val="00F0172B"/>
    <w:rsid w:val="00F0218F"/>
    <w:rsid w:val="00F20FD6"/>
    <w:rsid w:val="00F33749"/>
    <w:rsid w:val="00F479E5"/>
    <w:rsid w:val="00F53A50"/>
    <w:rsid w:val="00F56F49"/>
    <w:rsid w:val="00F838D0"/>
    <w:rsid w:val="00F87B7F"/>
    <w:rsid w:val="00FA7E49"/>
    <w:rsid w:val="00FC107B"/>
    <w:rsid w:val="00FC4B8F"/>
    <w:rsid w:val="00FD7AD9"/>
    <w:rsid w:val="00FF198A"/>
    <w:rsid w:val="039F7628"/>
    <w:rsid w:val="03ED0A6B"/>
    <w:rsid w:val="0722422C"/>
    <w:rsid w:val="08F06FA9"/>
    <w:rsid w:val="0B1B715E"/>
    <w:rsid w:val="0B3E1571"/>
    <w:rsid w:val="104802D3"/>
    <w:rsid w:val="166E710B"/>
    <w:rsid w:val="1DF974E6"/>
    <w:rsid w:val="1EE31937"/>
    <w:rsid w:val="20166234"/>
    <w:rsid w:val="2B624175"/>
    <w:rsid w:val="2DB200DC"/>
    <w:rsid w:val="32525814"/>
    <w:rsid w:val="38FB38C2"/>
    <w:rsid w:val="3AB413A4"/>
    <w:rsid w:val="45385F81"/>
    <w:rsid w:val="4D541620"/>
    <w:rsid w:val="56815963"/>
    <w:rsid w:val="56EA7BEE"/>
    <w:rsid w:val="5B4B2708"/>
    <w:rsid w:val="5FBA67DC"/>
    <w:rsid w:val="64494727"/>
    <w:rsid w:val="64C37897"/>
    <w:rsid w:val="670F594B"/>
    <w:rsid w:val="68E85545"/>
    <w:rsid w:val="6B862305"/>
    <w:rsid w:val="722412B3"/>
    <w:rsid w:val="76D9200D"/>
    <w:rsid w:val="7AF37F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363"/>
    <w:pPr>
      <w:widowControl w:val="0"/>
      <w:jc w:val="both"/>
    </w:pPr>
    <w:rPr>
      <w:rFonts w:cs="Calibri"/>
      <w:kern w:val="2"/>
      <w:sz w:val="21"/>
      <w:szCs w:val="21"/>
    </w:rPr>
  </w:style>
  <w:style w:type="paragraph" w:styleId="3">
    <w:name w:val="heading 3"/>
    <w:basedOn w:val="a"/>
    <w:next w:val="a"/>
    <w:link w:val="3Char"/>
    <w:qFormat/>
    <w:rsid w:val="00101363"/>
    <w:pPr>
      <w:keepNext/>
      <w:keepLines/>
      <w:spacing w:before="260" w:after="260" w:line="416"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101363"/>
    <w:pPr>
      <w:jc w:val="left"/>
    </w:pPr>
    <w:rPr>
      <w:rFonts w:cs="Times New Roman"/>
      <w:szCs w:val="24"/>
    </w:rPr>
  </w:style>
  <w:style w:type="paragraph" w:styleId="a4">
    <w:name w:val="Plain Text"/>
    <w:basedOn w:val="a"/>
    <w:link w:val="Char1"/>
    <w:qFormat/>
    <w:rsid w:val="00101363"/>
    <w:rPr>
      <w:rFonts w:ascii="宋体" w:hAnsi="Courier New" w:cstheme="minorBidi"/>
      <w:szCs w:val="22"/>
    </w:rPr>
  </w:style>
  <w:style w:type="paragraph" w:styleId="a5">
    <w:name w:val="Date"/>
    <w:basedOn w:val="a"/>
    <w:next w:val="a"/>
    <w:link w:val="Char0"/>
    <w:qFormat/>
    <w:rsid w:val="00101363"/>
    <w:pPr>
      <w:ind w:leftChars="2500" w:left="100"/>
    </w:pPr>
    <w:rPr>
      <w:rFonts w:cs="Times New Roman"/>
      <w:sz w:val="28"/>
      <w:szCs w:val="24"/>
    </w:rPr>
  </w:style>
  <w:style w:type="paragraph" w:styleId="a6">
    <w:name w:val="Balloon Text"/>
    <w:basedOn w:val="a"/>
    <w:link w:val="Char2"/>
    <w:uiPriority w:val="99"/>
    <w:unhideWhenUsed/>
    <w:qFormat/>
    <w:rsid w:val="00101363"/>
    <w:rPr>
      <w:sz w:val="18"/>
      <w:szCs w:val="18"/>
    </w:rPr>
  </w:style>
  <w:style w:type="paragraph" w:styleId="a7">
    <w:name w:val="footer"/>
    <w:basedOn w:val="a"/>
    <w:link w:val="Char3"/>
    <w:uiPriority w:val="99"/>
    <w:unhideWhenUsed/>
    <w:qFormat/>
    <w:rsid w:val="00101363"/>
    <w:pPr>
      <w:tabs>
        <w:tab w:val="center" w:pos="4153"/>
        <w:tab w:val="right" w:pos="8306"/>
      </w:tabs>
      <w:snapToGrid w:val="0"/>
      <w:jc w:val="left"/>
    </w:pPr>
    <w:rPr>
      <w:sz w:val="18"/>
      <w:szCs w:val="18"/>
    </w:rPr>
  </w:style>
  <w:style w:type="paragraph" w:styleId="a8">
    <w:name w:val="header"/>
    <w:basedOn w:val="a"/>
    <w:link w:val="Char4"/>
    <w:unhideWhenUsed/>
    <w:qFormat/>
    <w:rsid w:val="0010136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101363"/>
    <w:pPr>
      <w:spacing w:beforeAutospacing="1" w:afterAutospacing="1"/>
      <w:jc w:val="left"/>
    </w:pPr>
    <w:rPr>
      <w:rFonts w:ascii="Calibri" w:hAnsi="Calibri" w:cs="Arial"/>
      <w:kern w:val="0"/>
      <w:sz w:val="24"/>
      <w:szCs w:val="24"/>
    </w:rPr>
  </w:style>
  <w:style w:type="character" w:styleId="aa">
    <w:name w:val="Strong"/>
    <w:basedOn w:val="a0"/>
    <w:uiPriority w:val="22"/>
    <w:qFormat/>
    <w:rsid w:val="00101363"/>
    <w:rPr>
      <w:b/>
    </w:rPr>
  </w:style>
  <w:style w:type="character" w:styleId="ab">
    <w:name w:val="FollowedHyperlink"/>
    <w:basedOn w:val="a0"/>
    <w:qFormat/>
    <w:rsid w:val="00101363"/>
    <w:rPr>
      <w:color w:val="000000"/>
      <w:u w:val="none"/>
    </w:rPr>
  </w:style>
  <w:style w:type="character" w:styleId="ac">
    <w:name w:val="Hyperlink"/>
    <w:basedOn w:val="a0"/>
    <w:qFormat/>
    <w:rsid w:val="00101363"/>
    <w:rPr>
      <w:color w:val="000000"/>
      <w:u w:val="none"/>
    </w:rPr>
  </w:style>
  <w:style w:type="table" w:styleId="ad">
    <w:name w:val="Table Grid"/>
    <w:basedOn w:val="a1"/>
    <w:qFormat/>
    <w:rsid w:val="00101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basedOn w:val="a0"/>
    <w:link w:val="a7"/>
    <w:uiPriority w:val="99"/>
    <w:qFormat/>
    <w:rsid w:val="00101363"/>
    <w:rPr>
      <w:rFonts w:ascii="Times New Roman" w:eastAsia="宋体" w:hAnsi="Times New Roman" w:cs="Calibri"/>
      <w:sz w:val="18"/>
      <w:szCs w:val="18"/>
    </w:rPr>
  </w:style>
  <w:style w:type="character" w:customStyle="1" w:styleId="Char4">
    <w:name w:val="页眉 Char"/>
    <w:basedOn w:val="a0"/>
    <w:link w:val="a8"/>
    <w:qFormat/>
    <w:rsid w:val="00101363"/>
    <w:rPr>
      <w:rFonts w:ascii="Times New Roman" w:eastAsia="宋体" w:hAnsi="Times New Roman" w:cs="Calibri"/>
      <w:sz w:val="18"/>
      <w:szCs w:val="18"/>
    </w:rPr>
  </w:style>
  <w:style w:type="character" w:customStyle="1" w:styleId="apple-converted-space">
    <w:name w:val="apple-converted-space"/>
    <w:basedOn w:val="a0"/>
    <w:qFormat/>
    <w:rsid w:val="00101363"/>
  </w:style>
  <w:style w:type="character" w:customStyle="1" w:styleId="1">
    <w:name w:val="不明显强调1"/>
    <w:basedOn w:val="a0"/>
    <w:uiPriority w:val="19"/>
    <w:qFormat/>
    <w:rsid w:val="00101363"/>
    <w:rPr>
      <w:i/>
      <w:iCs/>
      <w:color w:val="808080" w:themeColor="text1" w:themeTint="7F"/>
    </w:rPr>
  </w:style>
  <w:style w:type="character" w:customStyle="1" w:styleId="3Char">
    <w:name w:val="标题 3 Char"/>
    <w:basedOn w:val="a0"/>
    <w:link w:val="3"/>
    <w:qFormat/>
    <w:rsid w:val="00101363"/>
    <w:rPr>
      <w:rFonts w:ascii="Times New Roman" w:eastAsia="宋体" w:hAnsi="Times New Roman" w:cs="Times New Roman"/>
      <w:b/>
      <w:bCs/>
      <w:sz w:val="32"/>
      <w:szCs w:val="32"/>
    </w:rPr>
  </w:style>
  <w:style w:type="character" w:customStyle="1" w:styleId="Char5">
    <w:name w:val="纯文本 Char"/>
    <w:basedOn w:val="a0"/>
    <w:link w:val="a4"/>
    <w:qFormat/>
    <w:rsid w:val="00101363"/>
    <w:rPr>
      <w:rFonts w:ascii="宋体" w:eastAsia="宋体" w:hAnsi="Courier New"/>
    </w:rPr>
  </w:style>
  <w:style w:type="character" w:customStyle="1" w:styleId="sl">
    <w:name w:val="sl"/>
    <w:basedOn w:val="a0"/>
    <w:qFormat/>
    <w:rsid w:val="00101363"/>
  </w:style>
  <w:style w:type="character" w:customStyle="1" w:styleId="lsr">
    <w:name w:val="lsr"/>
    <w:basedOn w:val="a0"/>
    <w:qFormat/>
    <w:rsid w:val="00101363"/>
  </w:style>
  <w:style w:type="character" w:customStyle="1" w:styleId="lsl">
    <w:name w:val="lsl"/>
    <w:basedOn w:val="a0"/>
    <w:qFormat/>
    <w:rsid w:val="00101363"/>
  </w:style>
  <w:style w:type="character" w:customStyle="1" w:styleId="tit1">
    <w:name w:val="tit1"/>
    <w:basedOn w:val="a0"/>
    <w:qFormat/>
    <w:rsid w:val="00101363"/>
  </w:style>
  <w:style w:type="character" w:customStyle="1" w:styleId="down">
    <w:name w:val="down"/>
    <w:basedOn w:val="a0"/>
    <w:qFormat/>
    <w:rsid w:val="00101363"/>
    <w:rPr>
      <w:shd w:val="clear" w:color="auto" w:fill="DAEEF9"/>
    </w:rPr>
  </w:style>
  <w:style w:type="character" w:customStyle="1" w:styleId="sr">
    <w:name w:val="sr"/>
    <w:basedOn w:val="a0"/>
    <w:qFormat/>
    <w:rsid w:val="00101363"/>
  </w:style>
  <w:style w:type="character" w:customStyle="1" w:styleId="tit">
    <w:name w:val="tit"/>
    <w:basedOn w:val="a0"/>
    <w:qFormat/>
    <w:rsid w:val="00101363"/>
  </w:style>
  <w:style w:type="character" w:customStyle="1" w:styleId="Char">
    <w:name w:val="批注文字 Char"/>
    <w:basedOn w:val="a0"/>
    <w:link w:val="a3"/>
    <w:qFormat/>
    <w:rsid w:val="00101363"/>
    <w:rPr>
      <w:rFonts w:ascii="Times New Roman" w:eastAsia="宋体" w:hAnsi="Times New Roman" w:cs="Times New Roman"/>
      <w:szCs w:val="24"/>
    </w:rPr>
  </w:style>
  <w:style w:type="character" w:customStyle="1" w:styleId="Char0">
    <w:name w:val="日期 Char"/>
    <w:basedOn w:val="a0"/>
    <w:link w:val="a5"/>
    <w:qFormat/>
    <w:rsid w:val="00101363"/>
    <w:rPr>
      <w:rFonts w:ascii="Times New Roman" w:eastAsia="宋体" w:hAnsi="Times New Roman" w:cs="Times New Roman"/>
      <w:sz w:val="28"/>
      <w:szCs w:val="24"/>
    </w:rPr>
  </w:style>
  <w:style w:type="character" w:customStyle="1" w:styleId="Char1">
    <w:name w:val="纯文本 Char1"/>
    <w:basedOn w:val="a0"/>
    <w:link w:val="a4"/>
    <w:uiPriority w:val="99"/>
    <w:semiHidden/>
    <w:qFormat/>
    <w:rsid w:val="00101363"/>
    <w:rPr>
      <w:rFonts w:ascii="宋体" w:eastAsia="宋体" w:hAnsi="Courier New" w:cs="Courier New"/>
      <w:szCs w:val="21"/>
    </w:rPr>
  </w:style>
  <w:style w:type="paragraph" w:customStyle="1" w:styleId="378020">
    <w:name w:val="样式 标题 3 + (中文) 黑体 小四 非加粗 段前: 7.8 磅 段后: 0 磅 行距: 固定值 20 磅"/>
    <w:basedOn w:val="3"/>
    <w:qFormat/>
    <w:rsid w:val="00101363"/>
    <w:pPr>
      <w:spacing w:before="0" w:after="0" w:line="400" w:lineRule="exact"/>
    </w:pPr>
    <w:rPr>
      <w:rFonts w:eastAsia="黑体" w:cs="宋体"/>
      <w:b w:val="0"/>
      <w:bCs w:val="0"/>
      <w:sz w:val="24"/>
      <w:szCs w:val="20"/>
    </w:rPr>
  </w:style>
  <w:style w:type="paragraph" w:customStyle="1" w:styleId="p0">
    <w:name w:val="p0"/>
    <w:basedOn w:val="a"/>
    <w:qFormat/>
    <w:rsid w:val="00101363"/>
    <w:pPr>
      <w:widowControl/>
      <w:spacing w:line="408" w:lineRule="auto"/>
      <w:ind w:left="1"/>
      <w:textAlignment w:val="bottom"/>
    </w:pPr>
    <w:rPr>
      <w:rFonts w:cs="Times New Roman"/>
      <w:color w:val="000000"/>
      <w:kern w:val="0"/>
      <w:szCs w:val="20"/>
    </w:rPr>
  </w:style>
  <w:style w:type="character" w:customStyle="1" w:styleId="Char2">
    <w:name w:val="批注框文本 Char"/>
    <w:basedOn w:val="a0"/>
    <w:link w:val="a6"/>
    <w:uiPriority w:val="99"/>
    <w:semiHidden/>
    <w:qFormat/>
    <w:rsid w:val="00101363"/>
    <w:rPr>
      <w:rFonts w:ascii="Times New Roman" w:eastAsia="宋体" w:hAnsi="Times New Roman" w:cs="Calibri"/>
      <w:kern w:val="2"/>
      <w:sz w:val="18"/>
      <w:szCs w:val="18"/>
    </w:rPr>
  </w:style>
  <w:style w:type="paragraph" w:styleId="ae">
    <w:name w:val="List Paragraph"/>
    <w:basedOn w:val="a"/>
    <w:uiPriority w:val="99"/>
    <w:unhideWhenUsed/>
    <w:qFormat/>
    <w:rsid w:val="0010136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30D9A-D2F4-43B3-AFE2-B4A6D638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805</Words>
  <Characters>4593</Characters>
  <Application>Microsoft Office Word</Application>
  <DocSecurity>0</DocSecurity>
  <Lines>38</Lines>
  <Paragraphs>10</Paragraphs>
  <ScaleCrop>false</ScaleCrop>
  <Company>Sky123.Org</Company>
  <LinksUpToDate>false</LinksUpToDate>
  <CharactersWithSpaces>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XCGC-F2018214东城区社会事务服务中心</dc:title>
  <dc:creator>Sky123.Org</dc:creator>
  <cp:lastModifiedBy>Administrator</cp:lastModifiedBy>
  <cp:revision>19</cp:revision>
  <cp:lastPrinted>2018-10-10T05:55:00Z</cp:lastPrinted>
  <dcterms:created xsi:type="dcterms:W3CDTF">2018-06-07T03:39:00Z</dcterms:created>
  <dcterms:modified xsi:type="dcterms:W3CDTF">2018-10-12T05:19:00Z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