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5A" w:rsidRDefault="00365FF3">
      <w:pPr>
        <w:widowControl/>
        <w:shd w:val="clear" w:color="auto" w:fill="FFFFFF"/>
        <w:spacing w:line="360" w:lineRule="atLeast"/>
        <w:ind w:leftChars="426" w:left="3507" w:hangingChars="813" w:hanging="2612"/>
        <w:jc w:val="left"/>
      </w:pPr>
      <w:r>
        <w:rPr>
          <w:rFonts w:ascii="仿宋_GB2312" w:eastAsia="仿宋_GB2312" w:hAnsi="微软雅黑" w:cs="仿宋_GB2312" w:hint="eastAsia"/>
          <w:b/>
          <w:color w:val="000000"/>
          <w:kern w:val="0"/>
          <w:sz w:val="32"/>
          <w:szCs w:val="32"/>
          <w:shd w:val="clear" w:color="auto" w:fill="FFFFFF"/>
          <w:lang/>
        </w:rPr>
        <w:t>河南省许昌市中级人民法院羁押外挂电梯</w:t>
      </w:r>
      <w:r>
        <w:rPr>
          <w:rFonts w:ascii="仿宋_GB2312" w:eastAsia="仿宋_GB2312" w:hAnsi="微软雅黑" w:cs="仿宋_GB2312"/>
          <w:b/>
          <w:color w:val="000000"/>
          <w:kern w:val="0"/>
          <w:sz w:val="32"/>
          <w:szCs w:val="32"/>
          <w:shd w:val="clear" w:color="auto" w:fill="FFFFFF"/>
          <w:lang/>
        </w:rPr>
        <w:t>采购需求、评标标准等说明</w:t>
      </w:r>
    </w:p>
    <w:p w:rsidR="007E4255" w:rsidRDefault="00365FF3" w:rsidP="007E4255">
      <w:pPr>
        <w:widowControl/>
        <w:shd w:val="clear" w:color="auto" w:fill="FFFFFF"/>
        <w:spacing w:line="360" w:lineRule="atLeast"/>
        <w:ind w:firstLine="600"/>
        <w:jc w:val="left"/>
        <w:rPr>
          <w:rFonts w:hint="eastAsia"/>
        </w:rPr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 </w:t>
      </w: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一、项目概况</w:t>
      </w:r>
    </w:p>
    <w:p w:rsidR="0077425A" w:rsidRDefault="00365FF3" w:rsidP="007E4255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（一）项目名称：羁押外挂电梯</w:t>
      </w:r>
    </w:p>
    <w:p w:rsidR="0077425A" w:rsidRDefault="00365FF3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（二）采购方式：公开招标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       </w:t>
      </w:r>
    </w:p>
    <w:p w:rsidR="0077425A" w:rsidRDefault="00365FF3">
      <w:pPr>
        <w:ind w:firstLineChars="200" w:firstLine="600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（三）主要内容、数量及要求：羁押外挂电梯一部，通道直达各层审判庭，墙体外挂，载重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1600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公斤，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4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层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4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站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4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门</w:t>
      </w:r>
      <w:r>
        <w:rPr>
          <w:rFonts w:ascii="宋体" w:hAnsi="宋体" w:hint="eastAsia"/>
          <w:sz w:val="24"/>
        </w:rPr>
        <w:t>。</w:t>
      </w:r>
    </w:p>
    <w:p w:rsidR="0077425A" w:rsidRDefault="00365FF3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（四）预算金额：</w:t>
      </w: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  <w:lang/>
        </w:rPr>
        <w:t>50</w:t>
      </w: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  <w:lang/>
        </w:rPr>
        <w:t>万元</w:t>
      </w: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  <w:lang/>
        </w:rPr>
        <w:t>；最高限价：</w:t>
      </w: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  <w:lang/>
        </w:rPr>
        <w:t>50</w:t>
      </w: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  <w:lang/>
        </w:rPr>
        <w:t>万元</w:t>
      </w:r>
    </w:p>
    <w:p w:rsidR="0077425A" w:rsidRDefault="00365FF3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（五）交付（服务、完工）时间：合同签订后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个月</w:t>
      </w:r>
    </w:p>
    <w:p w:rsidR="0077425A" w:rsidRDefault="00365FF3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（六）交付（服务、施工）地点：许昌市中级人民法院</w:t>
      </w:r>
    </w:p>
    <w:p w:rsidR="0077425A" w:rsidRDefault="00365FF3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（七）进口产品：允许□不允许</w:t>
      </w:r>
      <w:r w:rsidR="0077425A">
        <w:rPr>
          <w:rFonts w:ascii="楷体" w:eastAsia="楷体" w:hAnsi="楷体" w:cs="宋体" w:hint="eastAsia"/>
          <w:color w:val="000000"/>
          <w:kern w:val="0"/>
          <w:sz w:val="28"/>
          <w:szCs w:val="28"/>
          <w:shd w:val="clear" w:color="auto" w:fill="FFFFFF"/>
          <w:lang w:val="zh-CN"/>
        </w:rPr>
        <w:fldChar w:fldCharType="begin"/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shd w:val="clear" w:color="auto" w:fill="FFFFFF"/>
          <w:lang w:val="zh-CN"/>
        </w:rPr>
        <w:instrText xml:space="preserve"> EQ \o\ac(</w:instrTex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shd w:val="clear" w:color="auto" w:fill="FFFFFF"/>
          <w:lang w:val="zh-CN"/>
        </w:rPr>
        <w:instrText>□</w:instrTex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shd w:val="clear" w:color="auto" w:fill="FFFFFF"/>
          <w:lang w:val="zh-CN"/>
        </w:rPr>
        <w:instrText>,</w:instrText>
      </w:r>
      <w:r>
        <w:rPr>
          <w:rFonts w:ascii="楷体" w:eastAsia="楷体" w:hAnsi="楷体" w:cs="宋体" w:hint="eastAsia"/>
          <w:color w:val="000000"/>
          <w:kern w:val="0"/>
          <w:position w:val="3"/>
          <w:sz w:val="19"/>
          <w:szCs w:val="28"/>
          <w:shd w:val="clear" w:color="auto" w:fill="FFFFFF"/>
          <w:lang w:val="zh-CN"/>
        </w:rPr>
        <w:instrText>√</w:instrTex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shd w:val="clear" w:color="auto" w:fill="FFFFFF"/>
          <w:lang w:val="zh-CN"/>
        </w:rPr>
        <w:instrText>)</w:instrText>
      </w:r>
      <w:r w:rsidR="0077425A">
        <w:rPr>
          <w:rFonts w:ascii="楷体" w:eastAsia="楷体" w:hAnsi="楷体" w:cs="宋体" w:hint="eastAsia"/>
          <w:color w:val="000000"/>
          <w:kern w:val="0"/>
          <w:sz w:val="28"/>
          <w:szCs w:val="28"/>
          <w:shd w:val="clear" w:color="auto" w:fill="FFFFFF"/>
          <w:lang w:val="zh-CN"/>
        </w:rPr>
        <w:fldChar w:fldCharType="end"/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。</w:t>
      </w:r>
    </w:p>
    <w:p w:rsidR="0077425A" w:rsidRDefault="00365FF3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（八）分包：</w:t>
      </w: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  <w:lang/>
        </w:rPr>
        <w:t>允许</w:t>
      </w:r>
      <w:r w:rsidR="0077425A">
        <w:rPr>
          <w:rFonts w:ascii="楷体" w:eastAsia="楷体" w:hAnsi="楷体" w:cs="宋体" w:hint="eastAsia"/>
          <w:kern w:val="0"/>
          <w:sz w:val="28"/>
          <w:szCs w:val="28"/>
          <w:shd w:val="clear" w:color="auto" w:fill="FFFFFF"/>
          <w:lang w:val="zh-CN"/>
        </w:rPr>
        <w:fldChar w:fldCharType="begin"/>
      </w:r>
      <w:r>
        <w:rPr>
          <w:rFonts w:ascii="楷体" w:eastAsia="楷体" w:hAnsi="楷体" w:cs="宋体" w:hint="eastAsia"/>
          <w:kern w:val="0"/>
          <w:sz w:val="28"/>
          <w:szCs w:val="28"/>
          <w:shd w:val="clear" w:color="auto" w:fill="FFFFFF"/>
          <w:lang w:val="zh-CN"/>
        </w:rPr>
        <w:instrText xml:space="preserve"> EQ \o\ac(</w:instrText>
      </w:r>
      <w:r>
        <w:rPr>
          <w:rFonts w:ascii="楷体" w:eastAsia="楷体" w:hAnsi="楷体" w:cs="宋体" w:hint="eastAsia"/>
          <w:kern w:val="0"/>
          <w:sz w:val="28"/>
          <w:szCs w:val="28"/>
          <w:shd w:val="clear" w:color="auto" w:fill="FFFFFF"/>
          <w:lang w:val="zh-CN"/>
        </w:rPr>
        <w:instrText>□</w:instrText>
      </w:r>
      <w:r>
        <w:rPr>
          <w:rFonts w:ascii="楷体" w:eastAsia="楷体" w:hAnsi="楷体" w:cs="宋体" w:hint="eastAsia"/>
          <w:kern w:val="0"/>
          <w:sz w:val="28"/>
          <w:szCs w:val="28"/>
          <w:shd w:val="clear" w:color="auto" w:fill="FFFFFF"/>
          <w:lang w:val="zh-CN"/>
        </w:rPr>
        <w:instrText>)</w:instrText>
      </w:r>
      <w:r w:rsidR="0077425A">
        <w:rPr>
          <w:rFonts w:ascii="楷体" w:eastAsia="楷体" w:hAnsi="楷体" w:cs="宋体" w:hint="eastAsia"/>
          <w:kern w:val="0"/>
          <w:sz w:val="28"/>
          <w:szCs w:val="28"/>
          <w:shd w:val="clear" w:color="auto" w:fill="FFFFFF"/>
          <w:lang w:val="zh-CN"/>
        </w:rPr>
        <w:fldChar w:fldCharType="end"/>
      </w: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  <w:lang/>
        </w:rPr>
        <w:t>不允许</w:t>
      </w:r>
      <w:r w:rsidR="0077425A">
        <w:rPr>
          <w:rFonts w:ascii="楷体" w:eastAsia="楷体" w:hAnsi="楷体" w:cs="宋体" w:hint="eastAsia"/>
          <w:kern w:val="0"/>
          <w:sz w:val="28"/>
          <w:szCs w:val="28"/>
          <w:shd w:val="clear" w:color="auto" w:fill="FFFFFF"/>
          <w:lang w:val="zh-CN"/>
        </w:rPr>
        <w:fldChar w:fldCharType="begin"/>
      </w:r>
      <w:r>
        <w:rPr>
          <w:rFonts w:ascii="楷体" w:eastAsia="楷体" w:hAnsi="楷体" w:cs="宋体" w:hint="eastAsia"/>
          <w:kern w:val="0"/>
          <w:sz w:val="28"/>
          <w:szCs w:val="28"/>
          <w:shd w:val="clear" w:color="auto" w:fill="FFFFFF"/>
          <w:lang w:val="zh-CN"/>
        </w:rPr>
        <w:instrText xml:space="preserve"> EQ \o\ac(</w:instrText>
      </w:r>
      <w:r>
        <w:rPr>
          <w:rFonts w:ascii="楷体" w:eastAsia="楷体" w:hAnsi="楷体" w:cs="宋体" w:hint="eastAsia"/>
          <w:kern w:val="0"/>
          <w:sz w:val="28"/>
          <w:szCs w:val="28"/>
          <w:shd w:val="clear" w:color="auto" w:fill="FFFFFF"/>
          <w:lang w:val="zh-CN"/>
        </w:rPr>
        <w:instrText>□</w:instrText>
      </w:r>
      <w:r>
        <w:rPr>
          <w:rFonts w:ascii="楷体" w:eastAsia="楷体" w:hAnsi="楷体" w:cs="宋体" w:hint="eastAsia"/>
          <w:kern w:val="0"/>
          <w:sz w:val="28"/>
          <w:szCs w:val="28"/>
          <w:shd w:val="clear" w:color="auto" w:fill="FFFFFF"/>
          <w:lang w:val="zh-CN"/>
        </w:rPr>
        <w:instrText>,</w:instrText>
      </w:r>
      <w:r>
        <w:rPr>
          <w:rFonts w:ascii="楷体" w:eastAsia="楷体" w:hAnsi="楷体" w:cs="宋体" w:hint="eastAsia"/>
          <w:kern w:val="0"/>
          <w:position w:val="3"/>
          <w:sz w:val="19"/>
          <w:szCs w:val="28"/>
          <w:shd w:val="clear" w:color="auto" w:fill="FFFFFF"/>
          <w:lang w:val="zh-CN"/>
        </w:rPr>
        <w:instrText>√</w:instrText>
      </w:r>
      <w:r>
        <w:rPr>
          <w:rFonts w:ascii="楷体" w:eastAsia="楷体" w:hAnsi="楷体" w:cs="宋体" w:hint="eastAsia"/>
          <w:kern w:val="0"/>
          <w:sz w:val="28"/>
          <w:szCs w:val="28"/>
          <w:shd w:val="clear" w:color="auto" w:fill="FFFFFF"/>
          <w:lang w:val="zh-CN"/>
        </w:rPr>
        <w:instrText>)</w:instrText>
      </w:r>
      <w:r w:rsidR="0077425A">
        <w:rPr>
          <w:rFonts w:ascii="楷体" w:eastAsia="楷体" w:hAnsi="楷体" w:cs="宋体" w:hint="eastAsia"/>
          <w:kern w:val="0"/>
          <w:sz w:val="28"/>
          <w:szCs w:val="28"/>
          <w:shd w:val="clear" w:color="auto" w:fill="FFFFFF"/>
          <w:lang w:val="zh-CN"/>
        </w:rPr>
        <w:fldChar w:fldCharType="end"/>
      </w:r>
    </w:p>
    <w:p w:rsidR="0077425A" w:rsidRDefault="00365FF3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二、需要落实的政府采购政策</w:t>
      </w:r>
    </w:p>
    <w:p w:rsidR="0077425A" w:rsidRDefault="00365FF3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本项目落实节能环保</w:t>
      </w:r>
      <w:r>
        <w:rPr>
          <w:rFonts w:ascii="楷体" w:eastAsia="楷体" w:hAnsi="楷体" w:cs="宋体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、中小微型企业扶持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、支持监狱企业发展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、残疾人福利性单位扶持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等相关政府采购政策。</w:t>
      </w:r>
    </w:p>
    <w:p w:rsidR="0077425A" w:rsidRDefault="00365FF3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三、投标人资格要求</w:t>
      </w:r>
    </w:p>
    <w:p w:rsidR="0077425A" w:rsidRDefault="00365FF3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（一）具备《政府采购法》第二十二条第一款规定条件并提供相关材料。</w:t>
      </w:r>
    </w:p>
    <w:p w:rsidR="0077425A" w:rsidRDefault="00365FF3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（二）本次招标接受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sym w:font="Wingdings 2" w:char="00A3"/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不接受</w:t>
      </w:r>
      <w:r w:rsidR="0077425A">
        <w:rPr>
          <w:rFonts w:ascii="楷体" w:eastAsia="楷体" w:hAnsi="楷体" w:cs="宋体" w:hint="eastAsia"/>
          <w:color w:val="000000"/>
          <w:kern w:val="0"/>
          <w:sz w:val="28"/>
          <w:szCs w:val="28"/>
          <w:shd w:val="clear" w:color="auto" w:fill="FFFFFF"/>
          <w:lang w:val="zh-CN"/>
        </w:rPr>
        <w:fldChar w:fldCharType="begin"/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shd w:val="clear" w:color="auto" w:fill="FFFFFF"/>
          <w:lang w:val="zh-CN"/>
        </w:rPr>
        <w:instrText xml:space="preserve"> EQ \o\ac(</w:instrTex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shd w:val="clear" w:color="auto" w:fill="FFFFFF"/>
          <w:lang w:val="zh-CN"/>
        </w:rPr>
        <w:instrText>□</w:instrTex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shd w:val="clear" w:color="auto" w:fill="FFFFFF"/>
          <w:lang w:val="zh-CN"/>
        </w:rPr>
        <w:instrText>,</w:instrText>
      </w:r>
      <w:r>
        <w:rPr>
          <w:rFonts w:ascii="楷体" w:eastAsia="楷体" w:hAnsi="楷体" w:cs="宋体" w:hint="eastAsia"/>
          <w:color w:val="000000"/>
          <w:kern w:val="0"/>
          <w:position w:val="3"/>
          <w:sz w:val="19"/>
          <w:szCs w:val="28"/>
          <w:shd w:val="clear" w:color="auto" w:fill="FFFFFF"/>
          <w:lang w:val="zh-CN"/>
        </w:rPr>
        <w:instrText>√</w:instrTex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shd w:val="clear" w:color="auto" w:fill="FFFFFF"/>
          <w:lang w:val="zh-CN"/>
        </w:rPr>
        <w:instrText>)</w:instrText>
      </w:r>
      <w:r w:rsidR="0077425A">
        <w:rPr>
          <w:rFonts w:ascii="楷体" w:eastAsia="楷体" w:hAnsi="楷体" w:cs="宋体" w:hint="eastAsia"/>
          <w:color w:val="000000"/>
          <w:kern w:val="0"/>
          <w:sz w:val="28"/>
          <w:szCs w:val="28"/>
          <w:shd w:val="clear" w:color="auto" w:fill="FFFFFF"/>
          <w:lang w:val="zh-CN"/>
        </w:rPr>
        <w:fldChar w:fldCharType="end"/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联合体投标。</w:t>
      </w:r>
    </w:p>
    <w:p w:rsidR="0077425A" w:rsidRDefault="00365FF3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（三）投标人（生产厂家）须具有国家质量技术监督部门颁发的《特种设备制造许可证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(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电梯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)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》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A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级及以上资质。投标人是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lastRenderedPageBreak/>
        <w:t>代理商（经销商）的须具有质量技术监督部门颁发的《特种设备安装改造维修许可证书（电梯）》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B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级及以上资质。</w:t>
      </w:r>
    </w:p>
    <w:p w:rsidR="0077425A" w:rsidRDefault="00365FF3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四、采购需求</w:t>
      </w:r>
    </w:p>
    <w:p w:rsidR="0077425A" w:rsidRDefault="00365FF3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（一）本项目需实现的功能或者目标</w:t>
      </w:r>
    </w:p>
    <w:p w:rsidR="0077425A" w:rsidRDefault="00365FF3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实现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1600KG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载重，可载乘担架、轮椅等。</w:t>
      </w:r>
    </w:p>
    <w:p w:rsidR="0077425A" w:rsidRDefault="00365FF3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（二）采购清单</w:t>
      </w:r>
    </w:p>
    <w:p w:rsidR="0077425A" w:rsidRDefault="00365FF3">
      <w:pPr>
        <w:autoSpaceDE w:val="0"/>
        <w:autoSpaceDN w:val="0"/>
        <w:adjustRightInd w:val="0"/>
        <w:spacing w:line="360" w:lineRule="auto"/>
        <w:ind w:firstLineChars="196" w:firstLine="472"/>
        <w:rPr>
          <w:rFonts w:ascii="宋体" w:hAnsi="宋体" w:cs="宋体"/>
          <w:b/>
          <w:bCs/>
          <w:sz w:val="24"/>
          <w:lang w:val="zh-CN"/>
        </w:rPr>
      </w:pPr>
      <w:r>
        <w:rPr>
          <w:rFonts w:ascii="宋体" w:hAnsi="宋体" w:cs="宋体" w:hint="eastAsia"/>
          <w:b/>
          <w:bCs/>
          <w:sz w:val="24"/>
          <w:lang w:val="zh-CN"/>
        </w:rPr>
        <w:t>一、货物需求</w:t>
      </w:r>
    </w:p>
    <w:tbl>
      <w:tblPr>
        <w:tblW w:w="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3"/>
        <w:gridCol w:w="1098"/>
        <w:gridCol w:w="4614"/>
        <w:gridCol w:w="749"/>
        <w:gridCol w:w="684"/>
        <w:gridCol w:w="1018"/>
      </w:tblGrid>
      <w:tr w:rsidR="0077425A">
        <w:tc>
          <w:tcPr>
            <w:tcW w:w="703" w:type="dxa"/>
            <w:vAlign w:val="center"/>
          </w:tcPr>
          <w:p w:rsidR="0077425A" w:rsidRDefault="00365FF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098" w:type="dxa"/>
            <w:vAlign w:val="center"/>
          </w:tcPr>
          <w:p w:rsidR="0077425A" w:rsidRDefault="00365FF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4614" w:type="dxa"/>
            <w:vAlign w:val="center"/>
          </w:tcPr>
          <w:p w:rsidR="0077425A" w:rsidRDefault="00365FF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主要技术参数</w:t>
            </w:r>
          </w:p>
        </w:tc>
        <w:tc>
          <w:tcPr>
            <w:tcW w:w="749" w:type="dxa"/>
            <w:vAlign w:val="center"/>
          </w:tcPr>
          <w:p w:rsidR="0077425A" w:rsidRDefault="00365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684" w:type="dxa"/>
            <w:vAlign w:val="center"/>
          </w:tcPr>
          <w:p w:rsidR="0077425A" w:rsidRDefault="00365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1018" w:type="dxa"/>
            <w:vAlign w:val="center"/>
          </w:tcPr>
          <w:p w:rsidR="0077425A" w:rsidRDefault="00365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是否为核心产品</w:t>
            </w:r>
          </w:p>
        </w:tc>
      </w:tr>
      <w:tr w:rsidR="0077425A">
        <w:tc>
          <w:tcPr>
            <w:tcW w:w="703" w:type="dxa"/>
            <w:vAlign w:val="center"/>
          </w:tcPr>
          <w:p w:rsidR="0077425A" w:rsidRDefault="00365F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98" w:type="dxa"/>
            <w:vAlign w:val="center"/>
          </w:tcPr>
          <w:p w:rsidR="0077425A" w:rsidRDefault="00365FF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土建及钢结构要求</w:t>
            </w:r>
          </w:p>
        </w:tc>
        <w:tc>
          <w:tcPr>
            <w:tcW w:w="4614" w:type="dxa"/>
          </w:tcPr>
          <w:p w:rsidR="0077425A" w:rsidRDefault="00365FF3">
            <w:pPr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1.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无机房钢结构材料：钢化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深色镀膜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玻璃厚度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6mm*6mm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，钢架立柱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0mm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×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×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mm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厚方钢，钢架横梁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200mm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×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200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×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6mm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厚方钢，厅门横梁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200mm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×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5mm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厚槽钢。</w:t>
            </w:r>
          </w:p>
          <w:p w:rsidR="0077425A" w:rsidRDefault="00365FF3">
            <w:pPr>
              <w:spacing w:line="400" w:lineRule="exact"/>
              <w:ind w:firstLineChars="200" w:firstLine="48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土建部分：基础坑洞挖掘和墙面打洞及除渣清理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、回填及门洞不锈钢大门套的制作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，底坑挖掘、抽水、清理、加高浇筑、回填并制作防水处理，需要处理的面积为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平方米，底坑浇灌混凝土不低于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C30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，以现场实际勘查尺寸为准。施工防护由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中标人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负责。</w:t>
            </w:r>
          </w:p>
          <w:p w:rsidR="0077425A" w:rsidRDefault="0077425A">
            <w:pPr>
              <w:tabs>
                <w:tab w:val="left" w:pos="502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749" w:type="dxa"/>
            <w:vAlign w:val="center"/>
          </w:tcPr>
          <w:p w:rsidR="0077425A" w:rsidRDefault="00365F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684" w:type="dxa"/>
            <w:vAlign w:val="center"/>
          </w:tcPr>
          <w:p w:rsidR="0077425A" w:rsidRDefault="00365FF3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18" w:type="dxa"/>
            <w:vAlign w:val="center"/>
          </w:tcPr>
          <w:p w:rsidR="0077425A" w:rsidRDefault="00365F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 w:rsidR="0077425A">
        <w:tc>
          <w:tcPr>
            <w:tcW w:w="703" w:type="dxa"/>
            <w:vAlign w:val="center"/>
          </w:tcPr>
          <w:p w:rsidR="0077425A" w:rsidRDefault="00365F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98" w:type="dxa"/>
            <w:vAlign w:val="center"/>
          </w:tcPr>
          <w:p w:rsidR="0077425A" w:rsidRDefault="00365F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  <w:r>
              <w:rPr>
                <w:rFonts w:ascii="宋体" w:hAnsi="宋体" w:hint="eastAsia"/>
                <w:sz w:val="24"/>
              </w:rPr>
              <w:t>机房曳引式</w:t>
            </w:r>
            <w:r>
              <w:rPr>
                <w:rFonts w:ascii="宋体" w:hAnsi="宋体" w:hint="eastAsia"/>
                <w:sz w:val="24"/>
              </w:rPr>
              <w:t>残障客</w:t>
            </w:r>
            <w:r>
              <w:rPr>
                <w:rFonts w:ascii="宋体" w:hAnsi="宋体" w:hint="eastAsia"/>
                <w:sz w:val="24"/>
              </w:rPr>
              <w:t>梯</w:t>
            </w:r>
          </w:p>
        </w:tc>
        <w:tc>
          <w:tcPr>
            <w:tcW w:w="4614" w:type="dxa"/>
          </w:tcPr>
          <w:p w:rsidR="0077425A" w:rsidRDefault="00365FF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电梯主要参数</w:t>
            </w:r>
          </w:p>
          <w:p w:rsidR="0077425A" w:rsidRDefault="00365FF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载重：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1600   </w:t>
            </w:r>
            <w:r>
              <w:rPr>
                <w:rFonts w:ascii="宋体" w:hAnsi="宋体" w:hint="eastAsia"/>
                <w:sz w:val="24"/>
              </w:rPr>
              <w:t>kg</w:t>
            </w:r>
          </w:p>
          <w:p w:rsidR="0077425A" w:rsidRDefault="00365FF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速度：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 1.0      </w:t>
            </w:r>
            <w:r>
              <w:rPr>
                <w:rFonts w:ascii="宋体" w:hAnsi="宋体" w:hint="eastAsia"/>
                <w:sz w:val="24"/>
              </w:rPr>
              <w:t>m/s,</w:t>
            </w:r>
          </w:p>
          <w:p w:rsidR="0077425A" w:rsidRDefault="00365FF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层站门：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 4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>层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>4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>站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>4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>门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    </w:t>
            </w:r>
          </w:p>
          <w:p w:rsidR="0077425A" w:rsidRDefault="00365FF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井道参数尺寸：以现场勘查情况为参考标准</w:t>
            </w:r>
          </w:p>
          <w:p w:rsidR="0077425A" w:rsidRDefault="00365FF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电梯装潢设计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轿顶：美观、大方。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前壁、侧壁、后壁：发纹不锈钢。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轿门：发纹不锈钢。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扶手：侧面、发纹不锈钢。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地板：采用塑胶地板或</w:t>
            </w:r>
            <w:r>
              <w:rPr>
                <w:rFonts w:ascii="宋体" w:hAnsi="宋体" w:hint="eastAsia"/>
                <w:sz w:val="24"/>
              </w:rPr>
              <w:t>pvc</w:t>
            </w:r>
            <w:r>
              <w:rPr>
                <w:rFonts w:ascii="宋体" w:hAnsi="宋体" w:hint="eastAsia"/>
                <w:sz w:val="24"/>
              </w:rPr>
              <w:t>地板。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层门（厅门）及层门门套：首层为发纹不锈钢大门套，其余层发纹不锈钢</w:t>
            </w:r>
            <w:r>
              <w:rPr>
                <w:rFonts w:ascii="宋体" w:hAnsi="宋体" w:hint="eastAsia"/>
                <w:sz w:val="24"/>
              </w:rPr>
              <w:t>大门套。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楼层显示</w:t>
            </w:r>
            <w:r>
              <w:rPr>
                <w:rFonts w:ascii="宋体" w:hAnsi="宋体" w:hint="eastAsia"/>
                <w:sz w:val="24"/>
              </w:rPr>
              <w:t>：厅外</w:t>
            </w:r>
            <w:r>
              <w:rPr>
                <w:rFonts w:ascii="宋体" w:hAnsi="宋体" w:hint="eastAsia"/>
                <w:sz w:val="24"/>
              </w:rPr>
              <w:t>LED</w:t>
            </w:r>
            <w:r>
              <w:rPr>
                <w:rFonts w:ascii="宋体" w:hAnsi="宋体" w:hint="eastAsia"/>
                <w:sz w:val="24"/>
              </w:rPr>
              <w:t>显示</w:t>
            </w:r>
            <w:r>
              <w:rPr>
                <w:rFonts w:ascii="宋体" w:hAnsi="宋体" w:hint="eastAsia"/>
                <w:sz w:val="24"/>
              </w:rPr>
              <w:t>；轿内：</w:t>
            </w:r>
            <w:r>
              <w:rPr>
                <w:rFonts w:ascii="宋体" w:hAnsi="宋体" w:hint="eastAsia"/>
                <w:sz w:val="24"/>
              </w:rPr>
              <w:t>LCD</w:t>
            </w:r>
            <w:r>
              <w:rPr>
                <w:rFonts w:ascii="宋体" w:hAnsi="宋体" w:hint="eastAsia"/>
                <w:sz w:val="24"/>
              </w:rPr>
              <w:t>显示。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照明：</w:t>
            </w:r>
            <w:r>
              <w:rPr>
                <w:rFonts w:ascii="宋体" w:hAnsi="宋体" w:hint="eastAsia"/>
                <w:sz w:val="24"/>
              </w:rPr>
              <w:t>使用</w:t>
            </w:r>
            <w:r>
              <w:rPr>
                <w:rFonts w:ascii="宋体" w:hAnsi="宋体" w:hint="eastAsia"/>
                <w:sz w:val="24"/>
              </w:rPr>
              <w:t>白炽</w:t>
            </w:r>
            <w:r>
              <w:rPr>
                <w:rFonts w:ascii="宋体" w:hAnsi="宋体" w:hint="eastAsia"/>
                <w:sz w:val="24"/>
              </w:rPr>
              <w:t>节能灯。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通风方式：通过轿顶风口送风。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外呼梯按钮盒：面板采用不锈钢。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轿厢装饰顶（天花板）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提供两套内嵌式照明方案。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召唤按钮：微动式按钮，面板不锈钢。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电梯部件及系统要求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要求采用最新的可靠微处理机技术，使电梯具有高运行效率和舒适平稳的驱动性能，具有节能和便于维修保养的故障诊断等系统。投标人应报出整机和主要部件的设计使用寿命。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动力电源：交流</w:t>
            </w:r>
            <w:r>
              <w:rPr>
                <w:rFonts w:ascii="宋体" w:hAnsi="宋体" w:hint="eastAsia"/>
                <w:sz w:val="24"/>
              </w:rPr>
              <w:t>380</w:t>
            </w:r>
            <w:r>
              <w:rPr>
                <w:rFonts w:ascii="宋体" w:hAnsi="宋体" w:hint="eastAsia"/>
                <w:sz w:val="24"/>
              </w:rPr>
              <w:t>伏，三相五线，</w:t>
            </w:r>
            <w:r>
              <w:rPr>
                <w:rFonts w:ascii="宋体" w:hAnsi="宋体" w:hint="eastAsia"/>
                <w:sz w:val="24"/>
              </w:rPr>
              <w:t>50</w:t>
            </w:r>
            <w:r>
              <w:rPr>
                <w:rFonts w:ascii="宋体" w:hAnsi="宋体" w:hint="eastAsia"/>
                <w:sz w:val="24"/>
              </w:rPr>
              <w:t>赫兹。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噪音水平：符合国家有关标准规定。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控制系统：采用</w:t>
            </w:r>
            <w:r>
              <w:rPr>
                <w:rFonts w:ascii="宋体" w:hAnsi="宋体" w:hint="eastAsia"/>
                <w:sz w:val="24"/>
              </w:rPr>
              <w:t>32</w:t>
            </w:r>
            <w:r>
              <w:rPr>
                <w:rFonts w:ascii="宋体" w:hAnsi="宋体" w:hint="eastAsia"/>
                <w:sz w:val="24"/>
              </w:rPr>
              <w:t>位电脑控制系统（不得采用双</w:t>
            </w:r>
            <w:r>
              <w:rPr>
                <w:rFonts w:ascii="宋体" w:hAnsi="宋体" w:hint="eastAsia"/>
                <w:sz w:val="24"/>
              </w:rPr>
              <w:t>16</w:t>
            </w:r>
            <w:r>
              <w:rPr>
                <w:rFonts w:ascii="宋体" w:hAnsi="宋体" w:hint="eastAsia"/>
                <w:sz w:val="24"/>
              </w:rPr>
              <w:t>位），串行传输通讯应能满足抗干扰能力强、实时性高、通信容量大等要求。拖动控制部分要求采用</w:t>
            </w:r>
            <w:r>
              <w:rPr>
                <w:rFonts w:ascii="宋体" w:hAnsi="宋体" w:hint="eastAsia"/>
                <w:sz w:val="24"/>
              </w:rPr>
              <w:t>VVVF</w:t>
            </w:r>
            <w:r>
              <w:rPr>
                <w:rFonts w:ascii="宋体" w:hAnsi="宋体" w:hint="eastAsia"/>
                <w:sz w:val="24"/>
              </w:rPr>
              <w:t>变压变频调速的控制技术。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曳引机：要求提供高效节能和具有良好动力特性的</w:t>
            </w:r>
            <w:r>
              <w:rPr>
                <w:rFonts w:ascii="宋体" w:hAnsi="宋体" w:hint="eastAsia"/>
                <w:sz w:val="24"/>
              </w:rPr>
              <w:t>PM</w:t>
            </w:r>
            <w:r>
              <w:rPr>
                <w:rFonts w:ascii="宋体" w:hAnsi="宋体" w:hint="eastAsia"/>
                <w:sz w:val="24"/>
              </w:rPr>
              <w:t>永磁同步无齿轮先进曳引机。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电梯机房：</w:t>
            </w:r>
            <w:r>
              <w:rPr>
                <w:rFonts w:ascii="宋体" w:hAnsi="宋体" w:hint="eastAsia"/>
                <w:sz w:val="24"/>
              </w:rPr>
              <w:t>无</w:t>
            </w:r>
            <w:r>
              <w:rPr>
                <w:rFonts w:ascii="宋体" w:hAnsi="宋体" w:hint="eastAsia"/>
                <w:sz w:val="24"/>
              </w:rPr>
              <w:t>机房，按相关规范标准布置。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轿厢：在所提供的井道尺寸基础上，要求提供最大尺寸的标准轿厢。轿体要求制作</w:t>
            </w:r>
            <w:r>
              <w:rPr>
                <w:rFonts w:ascii="宋体" w:hAnsi="宋体" w:hint="eastAsia"/>
                <w:sz w:val="24"/>
              </w:rPr>
              <w:lastRenderedPageBreak/>
              <w:t>精良，连接紧固，抗变形能力强，符合相关安全标准，要求采用滑动式导靴和装置渐进式安全钳；轿厢外顶部设置轿顶防护栏杆，轿厢顶部提供两种轿顶方案。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门机系统：要求采用变频</w:t>
            </w:r>
            <w:r>
              <w:rPr>
                <w:rFonts w:ascii="宋体" w:hAnsi="宋体" w:hint="eastAsia"/>
                <w:sz w:val="24"/>
              </w:rPr>
              <w:t>PM</w:t>
            </w:r>
            <w:r>
              <w:rPr>
                <w:rFonts w:ascii="宋体" w:hAnsi="宋体" w:hint="eastAsia"/>
                <w:sz w:val="24"/>
              </w:rPr>
              <w:t>门机，使</w:t>
            </w:r>
            <w:r>
              <w:rPr>
                <w:rFonts w:ascii="宋体" w:hAnsi="宋体" w:hint="eastAsia"/>
                <w:sz w:val="24"/>
              </w:rPr>
              <w:t>电</w:t>
            </w:r>
            <w:r>
              <w:rPr>
                <w:rFonts w:ascii="宋体" w:hAnsi="宋体" w:hint="eastAsia"/>
                <w:sz w:val="24"/>
              </w:rPr>
              <w:t>梯门开关过程更宁静、平滑、顺畅；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轿门：要求提供中分式自动门。开关门时间短，灵活自如，安静快捷。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光幕保护装置：要求该装置有足够光束数交叉形成保护光幕，光幕上下端满至门顶和门底，不小于</w:t>
            </w:r>
            <w:r>
              <w:rPr>
                <w:rFonts w:ascii="宋体" w:hAnsi="宋体" w:hint="eastAsia"/>
                <w:sz w:val="24"/>
              </w:rPr>
              <w:t>120</w:t>
            </w:r>
            <w:r>
              <w:rPr>
                <w:rFonts w:ascii="宋体" w:hAnsi="宋体" w:hint="eastAsia"/>
                <w:sz w:val="24"/>
              </w:rPr>
              <w:t>束。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导轨（轿厢导轨、对重导轨）：</w:t>
            </w:r>
            <w:r>
              <w:rPr>
                <w:rFonts w:ascii="宋体" w:hAnsi="宋体" w:hint="eastAsia"/>
                <w:sz w:val="24"/>
              </w:rPr>
              <w:t>T</w:t>
            </w:r>
            <w:r>
              <w:rPr>
                <w:rFonts w:ascii="宋体" w:hAnsi="宋体" w:hint="eastAsia"/>
                <w:sz w:val="24"/>
              </w:rPr>
              <w:t>型耐磨导轨，抗变形能力强。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对重装置：对重架要求制作精细，抗变形能力强，符合相关安全标准。要求采用滑动式</w:t>
            </w:r>
            <w:r>
              <w:rPr>
                <w:rFonts w:ascii="宋体" w:hAnsi="宋体" w:hint="eastAsia"/>
                <w:sz w:val="24"/>
              </w:rPr>
              <w:t>导靴，对重</w:t>
            </w:r>
            <w:r>
              <w:rPr>
                <w:rFonts w:ascii="宋体" w:hAnsi="宋体" w:hint="eastAsia"/>
                <w:sz w:val="24"/>
              </w:rPr>
              <w:t>块</w:t>
            </w:r>
            <w:r>
              <w:rPr>
                <w:rFonts w:ascii="宋体" w:hAnsi="宋体" w:hint="eastAsia"/>
                <w:sz w:val="24"/>
              </w:rPr>
              <w:t>不得采用工业废料，符合环保要求。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补偿装置：要求采用带胶套的无声补偿链。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钢丝绳：要求采用电梯专用的钢丝绳。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随行电缆：要求采用电梯专用电缆，防火</w:t>
            </w:r>
            <w:r>
              <w:rPr>
                <w:rFonts w:ascii="宋体" w:hAnsi="宋体" w:hint="eastAsia"/>
                <w:sz w:val="24"/>
              </w:rPr>
              <w:t>性能与大楼的耐火等级相匹配。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井道内固定件：要求其零部件结构合理，牢固耐用，抗锈蚀能力强。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井道照明：要求每部电梯每层安装</w:t>
            </w:r>
            <w:r>
              <w:rPr>
                <w:rFonts w:ascii="宋体" w:hAnsi="宋体" w:hint="eastAsia"/>
                <w:sz w:val="24"/>
              </w:rPr>
              <w:t>一组井道照明装置。最高最低照明装置距井道上下端各为</w:t>
            </w:r>
            <w:r>
              <w:rPr>
                <w:rFonts w:ascii="宋体" w:hAnsi="宋体" w:hint="eastAsia"/>
                <w:sz w:val="24"/>
              </w:rPr>
              <w:t>0.5</w:t>
            </w:r>
            <w:r>
              <w:rPr>
                <w:rFonts w:ascii="宋体" w:hAnsi="宋体" w:hint="eastAsia"/>
                <w:sz w:val="24"/>
              </w:rPr>
              <w:t>米。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缓冲器：要求采用油压式缓冲器。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限速器：要求采用离心双向式限速器。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安全钳：要求采用向渐进式安全钳。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门锁装置：采用电梯专用门锁，基站锁设在首层。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电梯的基本功能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电梯变频驱动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门机变频驱动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全集选控制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检修运行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最佳曲线自动生成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井道自学习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上电自动开门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自动关门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本层外召开门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重复关门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重复开门</w:t>
            </w:r>
            <w:r>
              <w:rPr>
                <w:rFonts w:ascii="宋体" w:hAnsi="宋体" w:hint="eastAsia"/>
                <w:sz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>开门时间设定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强迫关门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光幕保护</w:t>
            </w:r>
            <w:r>
              <w:rPr>
                <w:rFonts w:ascii="宋体" w:hAnsi="宋体" w:hint="eastAsia"/>
                <w:sz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>超载保护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CUP</w:t>
            </w:r>
            <w:r>
              <w:rPr>
                <w:rFonts w:ascii="宋体" w:hAnsi="宋体" w:hint="eastAsia"/>
                <w:sz w:val="24"/>
              </w:rPr>
              <w:t>故障保护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防打滑保护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上下限位保护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超速保护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故障诊断</w:t>
            </w:r>
            <w:r>
              <w:rPr>
                <w:rFonts w:ascii="宋体" w:hAnsi="宋体" w:hint="eastAsia"/>
                <w:sz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>逆向运行保护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电机过电流保护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电源过电压保护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电机过载保护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防捣乱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编码器故障保护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门锁短接保护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电机温升保护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自动返基站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color w:val="00B0F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锁梯功能</w:t>
            </w:r>
            <w:r>
              <w:rPr>
                <w:rFonts w:ascii="宋体" w:hAnsi="宋体" w:hint="eastAsia"/>
                <w:sz w:val="24"/>
              </w:rPr>
              <w:t xml:space="preserve">           </w:t>
            </w:r>
            <w:r>
              <w:rPr>
                <w:rFonts w:ascii="宋体" w:hAnsi="宋体" w:hint="eastAsia"/>
                <w:color w:val="00B0F0"/>
                <w:sz w:val="24"/>
              </w:rPr>
              <w:t xml:space="preserve"> 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直接停靠</w:t>
            </w:r>
            <w:r>
              <w:rPr>
                <w:rFonts w:ascii="宋体" w:hAnsi="宋体" w:hint="eastAsia"/>
                <w:sz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>运行状态显示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自动校正轿厢位置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照明风扇节能功能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轿厢到站钟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独立运行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满载直行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超载停梯</w:t>
            </w:r>
            <w:r>
              <w:rPr>
                <w:rFonts w:ascii="宋体" w:hAnsi="宋体" w:hint="eastAsia"/>
                <w:sz w:val="24"/>
              </w:rPr>
              <w:t xml:space="preserve">            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轿内层楼方向指示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层站层楼方向指示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应急照明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点动运行</w:t>
            </w:r>
            <w:r>
              <w:rPr>
                <w:rFonts w:ascii="宋体" w:hAnsi="宋体" w:hint="eastAsia"/>
                <w:sz w:val="24"/>
              </w:rPr>
              <w:t xml:space="preserve">            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五方通话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警铃</w:t>
            </w:r>
            <w:r>
              <w:rPr>
                <w:rFonts w:ascii="宋体" w:hAnsi="宋体" w:hint="eastAsia"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</w:rPr>
              <w:t>消防返回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换站停靠开门延时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门服务层设定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下集选控制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运行次数记录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运行时间记录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层楼显示按位设置</w:t>
            </w:r>
          </w:p>
          <w:p w:rsidR="0077425A" w:rsidRDefault="00365FF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再平层</w:t>
            </w:r>
          </w:p>
        </w:tc>
        <w:tc>
          <w:tcPr>
            <w:tcW w:w="749" w:type="dxa"/>
            <w:vAlign w:val="center"/>
          </w:tcPr>
          <w:p w:rsidR="0077425A" w:rsidRDefault="00365F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台</w:t>
            </w:r>
          </w:p>
        </w:tc>
        <w:tc>
          <w:tcPr>
            <w:tcW w:w="684" w:type="dxa"/>
            <w:vAlign w:val="center"/>
          </w:tcPr>
          <w:p w:rsidR="0077425A" w:rsidRDefault="00365FF3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18" w:type="dxa"/>
            <w:vAlign w:val="center"/>
          </w:tcPr>
          <w:p w:rsidR="0077425A" w:rsidRDefault="00365F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</w:tr>
    </w:tbl>
    <w:p w:rsidR="0077425A" w:rsidRDefault="00365FF3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lastRenderedPageBreak/>
        <w:t>（三）采购标的执行标准</w:t>
      </w:r>
    </w:p>
    <w:p w:rsidR="0077425A" w:rsidRDefault="00365FF3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需达到电梯安全运行的相关标准</w:t>
      </w:r>
    </w:p>
    <w:p w:rsidR="0077425A" w:rsidRDefault="00365FF3">
      <w:pPr>
        <w:widowControl/>
        <w:numPr>
          <w:ilvl w:val="0"/>
          <w:numId w:val="1"/>
        </w:numPr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服务标准、期限、效率等要求</w:t>
      </w:r>
    </w:p>
    <w:p w:rsidR="0077425A" w:rsidRDefault="00365FF3">
      <w:pPr>
        <w:widowControl/>
        <w:shd w:val="clear" w:color="auto" w:fill="FFFFFF"/>
        <w:spacing w:line="360" w:lineRule="atLeast"/>
        <w:ind w:left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质保一年，质保期过后，中标单位应保证对零配件更换及正常维保优惠价格提供。</w:t>
      </w:r>
    </w:p>
    <w:p w:rsidR="0077425A" w:rsidRDefault="00365FF3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（五）验收标准</w:t>
      </w:r>
    </w:p>
    <w:p w:rsidR="0077425A" w:rsidRDefault="00365FF3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由采购人成立验收小组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,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按照采购合同的约定对中标人履约情况进行验收。采购人可委托具有相关监理资质的第三方，进行整个安装过程监理。验收时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,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按照采购合同的约定对每一项技术、服务、安全标准的履约情况进行确认，并由第三方出具监理报告。</w:t>
      </w:r>
    </w:p>
    <w:p w:rsidR="0077425A" w:rsidRDefault="00365FF3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五、评标方法和评标标准</w:t>
      </w:r>
    </w:p>
    <w:p w:rsidR="0077425A" w:rsidRDefault="00365FF3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（一）评标方法：最低评标价法□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综合评分法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</w:p>
    <w:p w:rsidR="0077425A" w:rsidRDefault="00365FF3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（二）综合评分法评标标准：</w:t>
      </w:r>
    </w:p>
    <w:tbl>
      <w:tblPr>
        <w:tblW w:w="8732" w:type="dxa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17"/>
        <w:gridCol w:w="20"/>
        <w:gridCol w:w="20"/>
        <w:gridCol w:w="5025"/>
        <w:gridCol w:w="2250"/>
      </w:tblGrid>
      <w:tr w:rsidR="0077425A">
        <w:trPr>
          <w:trHeight w:val="1107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7425A" w:rsidRDefault="00365FF3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分值构成</w:t>
            </w:r>
          </w:p>
          <w:p w:rsidR="0077425A" w:rsidRDefault="00365FF3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总分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)</w:t>
            </w:r>
          </w:p>
        </w:tc>
        <w:tc>
          <w:tcPr>
            <w:tcW w:w="73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7425A" w:rsidRDefault="00365FF3">
            <w:pPr>
              <w:widowControl/>
              <w:spacing w:line="360" w:lineRule="atLeast"/>
              <w:ind w:firstLine="480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价格分值：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u w:val="single"/>
                <w:lang/>
              </w:rPr>
              <w:t>  30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分</w:t>
            </w:r>
          </w:p>
          <w:p w:rsidR="0077425A" w:rsidRDefault="00365FF3">
            <w:pPr>
              <w:widowControl/>
              <w:spacing w:line="360" w:lineRule="atLeast"/>
              <w:ind w:firstLine="480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商务部分：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u w:val="single"/>
                <w:lang/>
              </w:rPr>
              <w:t>  40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分</w:t>
            </w:r>
          </w:p>
          <w:p w:rsidR="0077425A" w:rsidRDefault="00365FF3">
            <w:pPr>
              <w:widowControl/>
              <w:spacing w:line="360" w:lineRule="atLeast"/>
              <w:ind w:firstLine="480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技术部分：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u w:val="single"/>
                <w:lang/>
              </w:rPr>
              <w:t>  30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分</w:t>
            </w:r>
          </w:p>
        </w:tc>
      </w:tr>
      <w:tr w:rsidR="0077425A">
        <w:trPr>
          <w:trHeight w:val="591"/>
        </w:trPr>
        <w:tc>
          <w:tcPr>
            <w:tcW w:w="87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7425A" w:rsidRDefault="00365FF3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一、价格部分（满分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u w:val="single"/>
                <w:lang/>
              </w:rPr>
              <w:t> 30 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分）</w:t>
            </w:r>
          </w:p>
        </w:tc>
      </w:tr>
      <w:tr w:rsidR="0077425A">
        <w:trPr>
          <w:trHeight w:val="591"/>
        </w:trPr>
        <w:tc>
          <w:tcPr>
            <w:tcW w:w="14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7425A" w:rsidRDefault="00365FF3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评分因素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7425A" w:rsidRDefault="00365FF3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评分标准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7425A" w:rsidRDefault="00365FF3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分值</w:t>
            </w:r>
          </w:p>
        </w:tc>
      </w:tr>
      <w:tr w:rsidR="0077425A">
        <w:trPr>
          <w:trHeight w:val="90"/>
        </w:trPr>
        <w:tc>
          <w:tcPr>
            <w:tcW w:w="14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7425A" w:rsidRDefault="00365FF3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投标报价</w:t>
            </w:r>
          </w:p>
          <w:p w:rsidR="0077425A" w:rsidRDefault="00365FF3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评分标准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7425A" w:rsidRDefault="00365FF3">
            <w:pPr>
              <w:widowControl/>
              <w:spacing w:line="33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评标基准价：满足招标文件要求的有效投标报价中，最低的投标报价为评标基准价。</w:t>
            </w:r>
          </w:p>
          <w:p w:rsidR="0077425A" w:rsidRDefault="00365FF3">
            <w:pPr>
              <w:widowControl/>
              <w:spacing w:line="33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投标报价得分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=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（评标基准价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投标报价）×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7425A" w:rsidRDefault="00365FF3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u w:val="single"/>
                <w:lang/>
              </w:rPr>
              <w:t>30 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分</w:t>
            </w:r>
          </w:p>
        </w:tc>
      </w:tr>
      <w:tr w:rsidR="0077425A">
        <w:trPr>
          <w:trHeight w:val="591"/>
        </w:trPr>
        <w:tc>
          <w:tcPr>
            <w:tcW w:w="87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7425A" w:rsidRDefault="00365FF3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二、商务部分（满分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u w:val="single"/>
                <w:lang/>
              </w:rPr>
              <w:t> 40 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分）</w:t>
            </w:r>
          </w:p>
        </w:tc>
      </w:tr>
      <w:tr w:rsidR="0077425A">
        <w:trPr>
          <w:trHeight w:val="591"/>
        </w:trPr>
        <w:tc>
          <w:tcPr>
            <w:tcW w:w="14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7425A" w:rsidRDefault="00365FF3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评分因素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7425A" w:rsidRDefault="00365FF3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评分标准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7425A" w:rsidRDefault="00365FF3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分值</w:t>
            </w:r>
          </w:p>
        </w:tc>
      </w:tr>
      <w:tr w:rsidR="0077425A">
        <w:trPr>
          <w:trHeight w:val="1349"/>
        </w:trPr>
        <w:tc>
          <w:tcPr>
            <w:tcW w:w="14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7425A" w:rsidRDefault="00365FF3">
            <w:pPr>
              <w:widowControl/>
              <w:spacing w:line="3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信誉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7425A" w:rsidRDefault="00365FF3">
            <w:pPr>
              <w:widowControl/>
              <w:numPr>
                <w:ilvl w:val="0"/>
                <w:numId w:val="2"/>
              </w:numPr>
              <w:spacing w:line="33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投标企业具有工商部门颁发的重合同守信用证书；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AAA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级得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分，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AA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级得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分，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级得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分。</w:t>
            </w:r>
          </w:p>
          <w:p w:rsidR="0077425A" w:rsidRDefault="00365FF3">
            <w:pPr>
              <w:widowControl/>
              <w:numPr>
                <w:ilvl w:val="0"/>
                <w:numId w:val="2"/>
              </w:numPr>
              <w:spacing w:line="33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投标企业具有信用评估机构颁发的信用等级证书；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AAA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级得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分，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AA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级得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分，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级得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分。</w:t>
            </w:r>
          </w:p>
          <w:p w:rsidR="0077425A" w:rsidRDefault="00365FF3">
            <w:pPr>
              <w:widowControl/>
              <w:spacing w:line="33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投标人具有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ISO9001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质量管理体系证书得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分，没有不得分。</w:t>
            </w:r>
          </w:p>
          <w:p w:rsidR="0077425A" w:rsidRDefault="00365FF3">
            <w:pPr>
              <w:widowControl/>
              <w:spacing w:line="33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4.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所投电梯制造商获得过社会对其认可度以及行政主管部门、工商、银行、行业部门颁发的国家级荣誉证书的得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分，省级得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分，没有不得分。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7425A" w:rsidRDefault="00365FF3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分</w:t>
            </w:r>
          </w:p>
        </w:tc>
      </w:tr>
      <w:tr w:rsidR="0077425A">
        <w:trPr>
          <w:trHeight w:val="745"/>
        </w:trPr>
        <w:tc>
          <w:tcPr>
            <w:tcW w:w="14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7425A" w:rsidRDefault="00365FF3">
            <w:pPr>
              <w:widowControl/>
              <w:spacing w:line="360" w:lineRule="atLeast"/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企业实力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7425A" w:rsidRDefault="00365FF3">
            <w:pPr>
              <w:widowControl/>
              <w:numPr>
                <w:ilvl w:val="0"/>
                <w:numId w:val="3"/>
              </w:numPr>
              <w:spacing w:line="330" w:lineRule="atLeas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拟派技术人员应具有省级质量技术监督局颁发的“中华人民共和国特种设备作业人员证”，每提供一个得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1.5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分，最多得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分。（以上所有人员必须为投标单位正式员工，标书内附社保查询证明）</w:t>
            </w:r>
          </w:p>
          <w:p w:rsidR="0077425A" w:rsidRDefault="00365FF3">
            <w:pPr>
              <w:widowControl/>
              <w:numPr>
                <w:ilvl w:val="0"/>
                <w:numId w:val="3"/>
              </w:numPr>
              <w:spacing w:line="330" w:lineRule="atLeas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所投产品生产厂商具有电梯检测实验室的得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分，提供中国合格评定国家认可委员会颁发的具有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CNAS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标识的认可证书。</w:t>
            </w:r>
          </w:p>
          <w:p w:rsidR="0077425A" w:rsidRDefault="00365FF3">
            <w:pPr>
              <w:widowControl/>
              <w:numPr>
                <w:ilvl w:val="0"/>
                <w:numId w:val="3"/>
              </w:numPr>
              <w:spacing w:line="330" w:lineRule="atLeas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所投产品根据电梯整机制造商制造技术水平进行评价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: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可生产≥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8M/S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曳引式乘客电梯的得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 3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分；可生产≥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6M/S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曳引式乘客电梯的得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分；其它不得分。（以电梯特种设备制造许可证作为评判依据、需提供特种设备制造许可证复印件加盖公章。）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7425A" w:rsidRDefault="00365FF3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分</w:t>
            </w:r>
          </w:p>
        </w:tc>
      </w:tr>
      <w:tr w:rsidR="0077425A">
        <w:trPr>
          <w:trHeight w:val="591"/>
        </w:trPr>
        <w:tc>
          <w:tcPr>
            <w:tcW w:w="14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7425A" w:rsidRDefault="00365FF3">
            <w:pPr>
              <w:widowControl/>
              <w:spacing w:line="4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业绩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7425A" w:rsidRDefault="00365FF3">
            <w:pPr>
              <w:widowControl/>
              <w:spacing w:line="360" w:lineRule="atLeast"/>
              <w:jc w:val="left"/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 2016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日以来，投标人具有类似项目业绩；项目总金额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50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万元以上销售及安装业绩，中标通知书和合同齐全者每一项得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分，满分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分。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7425A" w:rsidRDefault="00365FF3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分</w:t>
            </w:r>
          </w:p>
        </w:tc>
      </w:tr>
      <w:tr w:rsidR="0077425A">
        <w:trPr>
          <w:trHeight w:val="591"/>
        </w:trPr>
        <w:tc>
          <w:tcPr>
            <w:tcW w:w="14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7425A" w:rsidRDefault="00365FF3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投标文件的规范程度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7425A" w:rsidRDefault="00365FF3">
            <w:pPr>
              <w:widowControl/>
              <w:spacing w:line="4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装订规范、文字清晰得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分；无差错、加盖骑缝章得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分；所提供资料准确完整得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分。最高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分。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7425A" w:rsidRDefault="00365FF3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 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分</w:t>
            </w:r>
          </w:p>
        </w:tc>
      </w:tr>
      <w:tr w:rsidR="0077425A">
        <w:trPr>
          <w:trHeight w:val="623"/>
        </w:trPr>
        <w:tc>
          <w:tcPr>
            <w:tcW w:w="87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7425A" w:rsidRDefault="00365FF3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三、技术部分（满分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 30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分）</w:t>
            </w:r>
          </w:p>
        </w:tc>
      </w:tr>
      <w:tr w:rsidR="0077425A">
        <w:trPr>
          <w:trHeight w:val="591"/>
        </w:trPr>
        <w:tc>
          <w:tcPr>
            <w:tcW w:w="14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7425A" w:rsidRDefault="00365FF3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评分因素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7425A" w:rsidRDefault="00365FF3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评分标准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7425A" w:rsidRDefault="00365FF3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分值</w:t>
            </w:r>
          </w:p>
        </w:tc>
      </w:tr>
      <w:tr w:rsidR="0077425A">
        <w:trPr>
          <w:trHeight w:val="487"/>
        </w:trPr>
        <w:tc>
          <w:tcPr>
            <w:tcW w:w="14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7425A" w:rsidRDefault="00365FF3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对招标文件</w:t>
            </w:r>
          </w:p>
          <w:p w:rsidR="0077425A" w:rsidRDefault="00365FF3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响应程度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7425A" w:rsidRDefault="00365FF3">
            <w:pPr>
              <w:widowControl/>
              <w:spacing w:line="330" w:lineRule="atLeas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1.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所投产品参数均满足招标文件技术参数要求的得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21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分。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7425A" w:rsidRDefault="00365FF3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u w:val="single"/>
                <w:lang/>
              </w:rPr>
              <w:t>21 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分</w:t>
            </w:r>
          </w:p>
        </w:tc>
      </w:tr>
      <w:tr w:rsidR="0077425A">
        <w:trPr>
          <w:trHeight w:val="745"/>
        </w:trPr>
        <w:tc>
          <w:tcPr>
            <w:tcW w:w="14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7425A" w:rsidRDefault="00365FF3">
            <w:pPr>
              <w:widowControl/>
              <w:spacing w:line="3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售后服务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7425A" w:rsidRDefault="00365FF3">
            <w:pPr>
              <w:widowControl/>
              <w:spacing w:line="33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投标人承诺如电梯出现故障，接到报修电话以后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分钟内到场得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,60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分钟内到场得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分，超出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分钟不得分。</w:t>
            </w:r>
          </w:p>
          <w:p w:rsidR="0077425A" w:rsidRDefault="00365FF3">
            <w:pPr>
              <w:widowControl/>
              <w:spacing w:line="330" w:lineRule="atLeast"/>
              <w:jc w:val="left"/>
              <w:rPr>
                <w:rFonts w:ascii="仿宋" w:eastAsia="仿宋" w:hAnsi="仿宋" w:cs="仿宋"/>
                <w:color w:val="C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2.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投标人提供纤详细应急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救援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方案的得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分，没有不得分。</w:t>
            </w:r>
          </w:p>
          <w:p w:rsidR="0077425A" w:rsidRDefault="00365FF3">
            <w:pPr>
              <w:widowControl/>
              <w:spacing w:line="33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投标人提供对采购方电梯管理人员详细培训计划；提供得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分，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没有不得分。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7425A" w:rsidRDefault="00365FF3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u w:val="single"/>
                <w:lang/>
              </w:rPr>
              <w:t xml:space="preserve"> 9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分</w:t>
            </w:r>
          </w:p>
        </w:tc>
      </w:tr>
    </w:tbl>
    <w:p w:rsidR="0077425A" w:rsidRDefault="00365FF3">
      <w:pPr>
        <w:widowControl/>
        <w:shd w:val="clear" w:color="auto" w:fill="FFFFFF"/>
        <w:spacing w:line="360" w:lineRule="auto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六、采购资金支付</w:t>
      </w:r>
    </w:p>
    <w:p w:rsidR="0077425A" w:rsidRDefault="00365FF3">
      <w:pPr>
        <w:widowControl/>
        <w:shd w:val="clear" w:color="auto" w:fill="FFFFFF"/>
        <w:spacing w:line="360" w:lineRule="auto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（一）支付方式：银行转账</w:t>
      </w:r>
    </w:p>
    <w:p w:rsidR="0077425A" w:rsidRDefault="00365FF3">
      <w:pPr>
        <w:widowControl/>
        <w:shd w:val="clear" w:color="auto" w:fill="FFFFFF"/>
        <w:spacing w:line="360" w:lineRule="auto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（二）支付时间及条件：合同签订后设备生产前，支付合同总价款的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50%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，设备安装调试完毕并验收合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格后支付合同总价款的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45%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，验收合格满一年支付合同总价款的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5%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。</w:t>
      </w:r>
    </w:p>
    <w:p w:rsidR="0077425A" w:rsidRDefault="00365FF3">
      <w:pPr>
        <w:widowControl/>
        <w:shd w:val="clear" w:color="auto" w:fill="FFFFFF"/>
        <w:spacing w:line="360" w:lineRule="auto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七、联系方式</w:t>
      </w:r>
    </w:p>
    <w:p w:rsidR="0077425A" w:rsidRDefault="00365FF3">
      <w:pPr>
        <w:widowControl/>
        <w:shd w:val="clear" w:color="auto" w:fill="FFFFFF"/>
        <w:spacing w:line="360" w:lineRule="auto"/>
        <w:ind w:firstLine="795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联系人姓名：陈先生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   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联系电话：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0374-2929015</w:t>
      </w:r>
    </w:p>
    <w:p w:rsidR="0077425A" w:rsidRDefault="00365FF3">
      <w:pPr>
        <w:widowControl/>
        <w:shd w:val="clear" w:color="auto" w:fill="FFFFFF"/>
        <w:spacing w:line="360" w:lineRule="auto"/>
        <w:ind w:firstLine="795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单位地址：许昌市前进路东段</w:t>
      </w:r>
    </w:p>
    <w:p w:rsidR="00365FF3" w:rsidRDefault="00365FF3">
      <w:pPr>
        <w:widowControl/>
        <w:shd w:val="clear" w:color="auto" w:fill="FFFFFF"/>
        <w:spacing w:line="360" w:lineRule="auto"/>
        <w:ind w:firstLine="795"/>
        <w:jc w:val="left"/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                            </w:t>
      </w:r>
    </w:p>
    <w:p w:rsidR="0077425A" w:rsidRDefault="00365FF3" w:rsidP="00365FF3">
      <w:pPr>
        <w:widowControl/>
        <w:shd w:val="clear" w:color="auto" w:fill="FFFFFF"/>
        <w:spacing w:line="360" w:lineRule="auto"/>
        <w:ind w:firstLineChars="1600" w:firstLine="48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许昌市中级人民法院</w:t>
      </w:r>
    </w:p>
    <w:p w:rsidR="0077425A" w:rsidRDefault="00365FF3">
      <w:pPr>
        <w:widowControl/>
        <w:shd w:val="clear" w:color="auto" w:fill="FFFFFF"/>
        <w:wordWrap w:val="0"/>
        <w:spacing w:line="360" w:lineRule="auto"/>
        <w:ind w:firstLine="510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2018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9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5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日</w:t>
      </w:r>
    </w:p>
    <w:sectPr w:rsidR="0077425A" w:rsidSect="00774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C44A13"/>
    <w:multiLevelType w:val="singleLevel"/>
    <w:tmpl w:val="B8C44A1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A7179B"/>
    <w:multiLevelType w:val="singleLevel"/>
    <w:tmpl w:val="5AA7179B"/>
    <w:lvl w:ilvl="0">
      <w:start w:val="4"/>
      <w:numFmt w:val="chineseCounting"/>
      <w:suff w:val="nothing"/>
      <w:lvlText w:val="（%1）"/>
      <w:lvlJc w:val="left"/>
    </w:lvl>
  </w:abstractNum>
  <w:abstractNum w:abstractNumId="2">
    <w:nsid w:val="6E1ECF40"/>
    <w:multiLevelType w:val="singleLevel"/>
    <w:tmpl w:val="6E1ECF4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050F"/>
    <w:rsid w:val="00365FF3"/>
    <w:rsid w:val="0037050F"/>
    <w:rsid w:val="0077425A"/>
    <w:rsid w:val="007E4255"/>
    <w:rsid w:val="008930FA"/>
    <w:rsid w:val="00A74798"/>
    <w:rsid w:val="00D720CE"/>
    <w:rsid w:val="00DC042B"/>
    <w:rsid w:val="00F5212D"/>
    <w:rsid w:val="01134C23"/>
    <w:rsid w:val="01363343"/>
    <w:rsid w:val="016272B8"/>
    <w:rsid w:val="01ED6C62"/>
    <w:rsid w:val="020C3894"/>
    <w:rsid w:val="025625F7"/>
    <w:rsid w:val="03860218"/>
    <w:rsid w:val="03C871F6"/>
    <w:rsid w:val="0E220ABF"/>
    <w:rsid w:val="0ED31936"/>
    <w:rsid w:val="16BF33E7"/>
    <w:rsid w:val="16FB184B"/>
    <w:rsid w:val="18297A11"/>
    <w:rsid w:val="18C52DDC"/>
    <w:rsid w:val="192005EA"/>
    <w:rsid w:val="1B9179B8"/>
    <w:rsid w:val="1F3C2748"/>
    <w:rsid w:val="1FAD6993"/>
    <w:rsid w:val="21665A84"/>
    <w:rsid w:val="25D841D0"/>
    <w:rsid w:val="26AB3C59"/>
    <w:rsid w:val="285454F2"/>
    <w:rsid w:val="2B1F33E5"/>
    <w:rsid w:val="2C671942"/>
    <w:rsid w:val="2DAF6223"/>
    <w:rsid w:val="2EA85ECC"/>
    <w:rsid w:val="2FDE23FD"/>
    <w:rsid w:val="30C4516D"/>
    <w:rsid w:val="310E41AB"/>
    <w:rsid w:val="3176054A"/>
    <w:rsid w:val="318F7E02"/>
    <w:rsid w:val="34F261BF"/>
    <w:rsid w:val="37227C8C"/>
    <w:rsid w:val="37ED04EE"/>
    <w:rsid w:val="382025B8"/>
    <w:rsid w:val="38927DD9"/>
    <w:rsid w:val="38A7736B"/>
    <w:rsid w:val="39EC1DB8"/>
    <w:rsid w:val="406D7B3E"/>
    <w:rsid w:val="419C5D86"/>
    <w:rsid w:val="420C12FD"/>
    <w:rsid w:val="426C022D"/>
    <w:rsid w:val="43211E24"/>
    <w:rsid w:val="43372310"/>
    <w:rsid w:val="44BA0956"/>
    <w:rsid w:val="46E05168"/>
    <w:rsid w:val="482E2F52"/>
    <w:rsid w:val="488E580B"/>
    <w:rsid w:val="4ABA138E"/>
    <w:rsid w:val="4AF13F7D"/>
    <w:rsid w:val="4BFD3C66"/>
    <w:rsid w:val="4D502C66"/>
    <w:rsid w:val="4E0A0A01"/>
    <w:rsid w:val="4EA16423"/>
    <w:rsid w:val="4F783C2A"/>
    <w:rsid w:val="4FB717B1"/>
    <w:rsid w:val="5369645D"/>
    <w:rsid w:val="53F36B51"/>
    <w:rsid w:val="545B244C"/>
    <w:rsid w:val="5494640D"/>
    <w:rsid w:val="55746A9B"/>
    <w:rsid w:val="591E48CB"/>
    <w:rsid w:val="59452D8E"/>
    <w:rsid w:val="5B85154D"/>
    <w:rsid w:val="5CEF58D4"/>
    <w:rsid w:val="5D1C4459"/>
    <w:rsid w:val="5D923932"/>
    <w:rsid w:val="5DF01FC4"/>
    <w:rsid w:val="5EA20CCA"/>
    <w:rsid w:val="62930D2F"/>
    <w:rsid w:val="633E6A64"/>
    <w:rsid w:val="63B61050"/>
    <w:rsid w:val="63EB5840"/>
    <w:rsid w:val="65BB70C8"/>
    <w:rsid w:val="662E25D4"/>
    <w:rsid w:val="67EC0713"/>
    <w:rsid w:val="68665A53"/>
    <w:rsid w:val="6891499C"/>
    <w:rsid w:val="690A586C"/>
    <w:rsid w:val="692A6C5A"/>
    <w:rsid w:val="6969185D"/>
    <w:rsid w:val="69E97C69"/>
    <w:rsid w:val="6A225FDF"/>
    <w:rsid w:val="6A794CED"/>
    <w:rsid w:val="6B2325D9"/>
    <w:rsid w:val="6C6271D8"/>
    <w:rsid w:val="6E133275"/>
    <w:rsid w:val="6E2D71AA"/>
    <w:rsid w:val="6FA91F4E"/>
    <w:rsid w:val="70E62D9E"/>
    <w:rsid w:val="72A800FC"/>
    <w:rsid w:val="73C40A56"/>
    <w:rsid w:val="7421001F"/>
    <w:rsid w:val="76F92321"/>
    <w:rsid w:val="773D0987"/>
    <w:rsid w:val="79BC1B5E"/>
    <w:rsid w:val="79ED121F"/>
    <w:rsid w:val="79FB5A8F"/>
    <w:rsid w:val="7A536087"/>
    <w:rsid w:val="7A827CA5"/>
    <w:rsid w:val="7B8C7B31"/>
    <w:rsid w:val="7BBC52A0"/>
    <w:rsid w:val="7CD91E8A"/>
    <w:rsid w:val="7D5366FC"/>
    <w:rsid w:val="7EA07CFC"/>
    <w:rsid w:val="7EFD5B38"/>
    <w:rsid w:val="7FE83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5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74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74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7425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FollowedHyperlink"/>
    <w:basedOn w:val="a0"/>
    <w:uiPriority w:val="99"/>
    <w:unhideWhenUsed/>
    <w:qFormat/>
    <w:rsid w:val="0077425A"/>
    <w:rPr>
      <w:color w:val="000000"/>
      <w:u w:val="none"/>
    </w:rPr>
  </w:style>
  <w:style w:type="character" w:styleId="a7">
    <w:name w:val="Emphasis"/>
    <w:basedOn w:val="a0"/>
    <w:uiPriority w:val="20"/>
    <w:qFormat/>
    <w:rsid w:val="0077425A"/>
  </w:style>
  <w:style w:type="character" w:styleId="a8">
    <w:name w:val="Hyperlink"/>
    <w:basedOn w:val="a0"/>
    <w:uiPriority w:val="99"/>
    <w:unhideWhenUsed/>
    <w:qFormat/>
    <w:rsid w:val="0077425A"/>
    <w:rPr>
      <w:color w:val="000000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sid w:val="0077425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7425A"/>
    <w:rPr>
      <w:sz w:val="18"/>
      <w:szCs w:val="18"/>
    </w:rPr>
  </w:style>
  <w:style w:type="character" w:customStyle="1" w:styleId="hover">
    <w:name w:val="hover"/>
    <w:basedOn w:val="a0"/>
    <w:qFormat/>
    <w:rsid w:val="0077425A"/>
  </w:style>
  <w:style w:type="character" w:customStyle="1" w:styleId="green">
    <w:name w:val="green"/>
    <w:basedOn w:val="a0"/>
    <w:qFormat/>
    <w:rsid w:val="0077425A"/>
    <w:rPr>
      <w:color w:val="66AE00"/>
      <w:sz w:val="18"/>
      <w:szCs w:val="18"/>
    </w:rPr>
  </w:style>
  <w:style w:type="character" w:customStyle="1" w:styleId="red">
    <w:name w:val="red"/>
    <w:basedOn w:val="a0"/>
    <w:qFormat/>
    <w:rsid w:val="0077425A"/>
    <w:rPr>
      <w:color w:val="FF0000"/>
      <w:sz w:val="18"/>
      <w:szCs w:val="18"/>
    </w:rPr>
  </w:style>
  <w:style w:type="character" w:customStyle="1" w:styleId="red1">
    <w:name w:val="red1"/>
    <w:basedOn w:val="a0"/>
    <w:qFormat/>
    <w:rsid w:val="0077425A"/>
    <w:rPr>
      <w:color w:val="66AE00"/>
      <w:sz w:val="18"/>
      <w:szCs w:val="18"/>
    </w:rPr>
  </w:style>
  <w:style w:type="character" w:customStyle="1" w:styleId="red2">
    <w:name w:val="red2"/>
    <w:basedOn w:val="a0"/>
    <w:qFormat/>
    <w:rsid w:val="0077425A"/>
    <w:rPr>
      <w:color w:val="FF0000"/>
    </w:rPr>
  </w:style>
  <w:style w:type="character" w:customStyle="1" w:styleId="gb-jt">
    <w:name w:val="gb-jt"/>
    <w:basedOn w:val="a0"/>
    <w:qFormat/>
    <w:rsid w:val="0077425A"/>
  </w:style>
  <w:style w:type="character" w:customStyle="1" w:styleId="blue">
    <w:name w:val="blue"/>
    <w:basedOn w:val="a0"/>
    <w:qFormat/>
    <w:rsid w:val="0077425A"/>
    <w:rPr>
      <w:color w:val="0371C6"/>
      <w:sz w:val="21"/>
      <w:szCs w:val="21"/>
    </w:rPr>
  </w:style>
  <w:style w:type="character" w:customStyle="1" w:styleId="right">
    <w:name w:val="right"/>
    <w:basedOn w:val="a0"/>
    <w:qFormat/>
    <w:rsid w:val="0077425A"/>
    <w:rPr>
      <w:color w:val="999999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593</Words>
  <Characters>3381</Characters>
  <Application>Microsoft Office Word</Application>
  <DocSecurity>0</DocSecurity>
  <Lines>28</Lines>
  <Paragraphs>7</Paragraphs>
  <ScaleCrop>false</ScaleCrop>
  <Company>Microsoft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许昌市公共资源交易中心:孟莉</cp:lastModifiedBy>
  <cp:revision>6</cp:revision>
  <cp:lastPrinted>2018-09-11T01:18:00Z</cp:lastPrinted>
  <dcterms:created xsi:type="dcterms:W3CDTF">2017-12-21T00:52:00Z</dcterms:created>
  <dcterms:modified xsi:type="dcterms:W3CDTF">2018-09-26T02:22:00Z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