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79" w:tblpY="2208"/>
        <w:tblOverlap w:val="never"/>
        <w:tblW w:w="9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99"/>
        <w:gridCol w:w="3332"/>
        <w:gridCol w:w="920"/>
        <w:gridCol w:w="851"/>
        <w:gridCol w:w="850"/>
        <w:gridCol w:w="1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序号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名称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技术参数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单 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数 量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单 价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室外门楼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tLeas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尺寸2400mm*6000mm，主立柱273mm方管，牌面9mm板，内容面板波音贴(局部绿底，绿字，中英文双语)。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安装：9mm板规格：2440*1200*9mm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座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130000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室外搭建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尺寸200mm*200mm，1800MM 壁厚方管做立柱，面2000㎡黑底部高清喷绘，搭建尺寸为：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3000*3000*4000mm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座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63000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LED形象墙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12000*500mm内9mm板，面3+家私宝,两侧花卉2500mm*2500mm绿植5000株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77900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形象区花卉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12000mm*6000mm木质基础包9mm板，鲜花插摆一品红1800盆、一帆风顺600盆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座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 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/>
                <w:szCs w:val="21"/>
              </w:rPr>
              <w:t>000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/>
                <w:szCs w:val="21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特装展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内9mm板，面3+家私宝,泡沫雕刻字，灯箱画面，地毯，洽谈桌椅，灯具电料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64800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259200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包柱子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周长1600mm*300mm高、花泥3000块、鲜花32000枝、植物装饰100㎡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根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4000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顶部装饰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冰丝布宽1.5m*150m长*22条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㎡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4950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108900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吊牌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300mm*200mm、双面UV打印高清写真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个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00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/>
                <w:szCs w:val="21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计</w:t>
            </w:r>
          </w:p>
        </w:tc>
        <w:tc>
          <w:tcPr>
            <w:tcW w:w="76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eastAsia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大写：捌拾壹万柒仟圆整   　　　　　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小写：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  <w:lang w:val="en-US" w:eastAsia="zh-CN"/>
              </w:rPr>
              <w:t>170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CN"/>
              </w:rPr>
              <w:t>元</w:t>
            </w:r>
          </w:p>
        </w:tc>
      </w:tr>
    </w:tbl>
    <w:p>
      <w:pPr>
        <w:ind w:firstLine="2249" w:firstLineChars="70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  <w:t>投标分项报价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  <w:t>览表</w:t>
      </w:r>
    </w:p>
    <w:p>
      <w:pPr>
        <w:rPr>
          <w:rFonts w:hint="eastAsia" w:asciiTheme="minorEastAsia" w:hAnsiTheme="minorEastAsia" w:eastAsiaTheme="minorEastAsia" w:cstheme="minorEastAsia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投标人：郑州雅图展览服务有限公司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日期：2018年9月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lang w:val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/>
          <w:lang w:val="zh-CN" w:eastAsia="zh-CN"/>
        </w:rPr>
      </w:pPr>
    </w:p>
    <w:p>
      <w:pPr>
        <w:jc w:val="left"/>
        <w:rPr>
          <w:rFonts w:hint="eastAsia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85D41"/>
    <w:rsid w:val="3C550D6E"/>
    <w:rsid w:val="51785D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3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2018-09-30T06:23:00Z</dcterms:created>
  <dc:creator>PDF</dc:creator>
  <cp:lastModifiedBy>PDF</cp:lastModifiedBy>
  <dcterms:modified xsi:type="dcterms:W3CDTF">2018-09-30T06:30:46Z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