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08D" w:rsidRPr="004010C4" w:rsidRDefault="004010C4" w:rsidP="004010C4">
      <w:pPr>
        <w:jc w:val="center"/>
        <w:rPr>
          <w:b/>
          <w:sz w:val="30"/>
          <w:szCs w:val="30"/>
        </w:rPr>
      </w:pPr>
      <w:r w:rsidRPr="004010C4">
        <w:rPr>
          <w:rFonts w:ascii="宋体" w:hAnsi="宋体" w:hint="eastAsia"/>
          <w:b/>
          <w:sz w:val="30"/>
          <w:szCs w:val="30"/>
          <w:lang w:val="zh-CN"/>
        </w:rPr>
        <w:t>投标分项报价</w:t>
      </w:r>
      <w:r w:rsidRPr="004010C4">
        <w:rPr>
          <w:rFonts w:ascii="宋体" w:hAnsi="宋体" w:hint="eastAsia"/>
          <w:b/>
          <w:sz w:val="30"/>
          <w:szCs w:val="30"/>
        </w:rPr>
        <w:t>一</w:t>
      </w:r>
      <w:r w:rsidRPr="004010C4">
        <w:rPr>
          <w:rFonts w:ascii="宋体" w:hAnsi="宋体" w:hint="eastAsia"/>
          <w:b/>
          <w:sz w:val="30"/>
          <w:szCs w:val="30"/>
          <w:lang w:val="zh-CN"/>
        </w:rPr>
        <w:t>览表</w:t>
      </w:r>
    </w:p>
    <w:tbl>
      <w:tblPr>
        <w:tblW w:w="131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1"/>
        <w:gridCol w:w="988"/>
        <w:gridCol w:w="975"/>
        <w:gridCol w:w="2086"/>
        <w:gridCol w:w="3507"/>
        <w:gridCol w:w="975"/>
        <w:gridCol w:w="975"/>
        <w:gridCol w:w="1019"/>
        <w:gridCol w:w="1019"/>
        <w:gridCol w:w="975"/>
      </w:tblGrid>
      <w:tr w:rsidR="00103302" w:rsidRPr="000113C6" w:rsidTr="004438C1">
        <w:trPr>
          <w:trHeight w:val="270"/>
        </w:trPr>
        <w:tc>
          <w:tcPr>
            <w:tcW w:w="670" w:type="dxa"/>
            <w:vMerge w:val="restart"/>
            <w:shd w:val="clear" w:color="auto" w:fill="auto"/>
            <w:vAlign w:val="center"/>
            <w:hideMark/>
          </w:tcPr>
          <w:p w:rsidR="00103302" w:rsidRPr="000113C6" w:rsidRDefault="00103302" w:rsidP="00443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04" w:type="dxa"/>
            <w:vMerge w:val="restart"/>
            <w:shd w:val="clear" w:color="auto" w:fill="auto"/>
            <w:vAlign w:val="center"/>
            <w:hideMark/>
          </w:tcPr>
          <w:p w:rsidR="00103302" w:rsidRPr="000113C6" w:rsidRDefault="00103302" w:rsidP="00443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  <w:hideMark/>
          </w:tcPr>
          <w:p w:rsidR="00103302" w:rsidRPr="000113C6" w:rsidRDefault="00103302" w:rsidP="00443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shd w:val="clear" w:color="auto" w:fill="auto"/>
            <w:hideMark/>
          </w:tcPr>
          <w:p w:rsidR="00103302" w:rsidRPr="000113C6" w:rsidRDefault="00103302" w:rsidP="00443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规格</w:t>
            </w:r>
          </w:p>
        </w:tc>
        <w:tc>
          <w:tcPr>
            <w:tcW w:w="3574" w:type="dxa"/>
            <w:vMerge w:val="restart"/>
            <w:shd w:val="clear" w:color="auto" w:fill="auto"/>
            <w:vAlign w:val="center"/>
            <w:hideMark/>
          </w:tcPr>
          <w:p w:rsidR="00103302" w:rsidRPr="000113C6" w:rsidRDefault="00103302" w:rsidP="00443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技术参数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  <w:hideMark/>
          </w:tcPr>
          <w:p w:rsidR="00103302" w:rsidRPr="000113C6" w:rsidRDefault="00103302" w:rsidP="00443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  <w:hideMark/>
          </w:tcPr>
          <w:p w:rsidR="00103302" w:rsidRPr="000113C6" w:rsidRDefault="00103302" w:rsidP="00443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028" w:type="dxa"/>
            <w:vMerge w:val="restart"/>
            <w:shd w:val="clear" w:color="auto" w:fill="auto"/>
            <w:vAlign w:val="center"/>
            <w:hideMark/>
          </w:tcPr>
          <w:p w:rsidR="00103302" w:rsidRPr="000113C6" w:rsidRDefault="00103302" w:rsidP="00443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1028" w:type="dxa"/>
            <w:vMerge w:val="restart"/>
            <w:shd w:val="clear" w:color="auto" w:fill="auto"/>
            <w:vAlign w:val="center"/>
            <w:hideMark/>
          </w:tcPr>
          <w:p w:rsidR="00103302" w:rsidRPr="000113C6" w:rsidRDefault="00103302" w:rsidP="00443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总价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  <w:hideMark/>
          </w:tcPr>
          <w:p w:rsidR="00103302" w:rsidRPr="000113C6" w:rsidRDefault="00103302" w:rsidP="00443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产地及厂家</w:t>
            </w:r>
          </w:p>
        </w:tc>
      </w:tr>
      <w:tr w:rsidR="00103302" w:rsidRPr="000113C6" w:rsidTr="004438C1">
        <w:trPr>
          <w:trHeight w:val="270"/>
        </w:trPr>
        <w:tc>
          <w:tcPr>
            <w:tcW w:w="67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103302" w:rsidRPr="000113C6" w:rsidRDefault="00103302" w:rsidP="00443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型号</w:t>
            </w:r>
          </w:p>
        </w:tc>
        <w:tc>
          <w:tcPr>
            <w:tcW w:w="357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03302" w:rsidRPr="000113C6" w:rsidTr="004438C1">
        <w:trPr>
          <w:trHeight w:val="270"/>
        </w:trPr>
        <w:tc>
          <w:tcPr>
            <w:tcW w:w="670" w:type="dxa"/>
            <w:vMerge w:val="restart"/>
            <w:shd w:val="clear" w:color="auto" w:fill="auto"/>
            <w:vAlign w:val="center"/>
            <w:hideMark/>
          </w:tcPr>
          <w:p w:rsidR="00103302" w:rsidRPr="000113C6" w:rsidRDefault="00103302" w:rsidP="00443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04" w:type="dxa"/>
            <w:vMerge w:val="restart"/>
            <w:shd w:val="clear" w:color="auto" w:fill="auto"/>
            <w:vAlign w:val="center"/>
            <w:hideMark/>
          </w:tcPr>
          <w:p w:rsidR="00103302" w:rsidRPr="000113C6" w:rsidRDefault="00103302" w:rsidP="00443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城市环境摄影分析系统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  <w:hideMark/>
          </w:tcPr>
          <w:p w:rsidR="00103302" w:rsidRPr="000113C6" w:rsidRDefault="00103302" w:rsidP="00443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可编程红外球型摄像机</w:t>
            </w:r>
          </w:p>
        </w:tc>
        <w:tc>
          <w:tcPr>
            <w:tcW w:w="1900" w:type="dxa"/>
            <w:vMerge w:val="restart"/>
            <w:shd w:val="clear" w:color="auto" w:fill="auto"/>
            <w:vAlign w:val="center"/>
            <w:hideMark/>
          </w:tcPr>
          <w:p w:rsidR="00103302" w:rsidRPr="000113C6" w:rsidRDefault="00103302" w:rsidP="00443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海康威视</w:t>
            </w:r>
            <w:proofErr w:type="gramEnd"/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DS-2DE72XYZIW-CXZ</w:t>
            </w:r>
          </w:p>
        </w:tc>
        <w:tc>
          <w:tcPr>
            <w:tcW w:w="3574" w:type="dxa"/>
            <w:shd w:val="clear" w:color="auto" w:fill="auto"/>
            <w:hideMark/>
          </w:tcPr>
          <w:p w:rsidR="00103302" w:rsidRPr="000113C6" w:rsidRDefault="00103302" w:rsidP="004438C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1、球形摄像机（4台）：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  <w:hideMark/>
          </w:tcPr>
          <w:p w:rsidR="00103302" w:rsidRPr="000113C6" w:rsidRDefault="00103302" w:rsidP="00443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  <w:hideMark/>
          </w:tcPr>
          <w:p w:rsidR="00103302" w:rsidRPr="000113C6" w:rsidRDefault="00103302" w:rsidP="00443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28" w:type="dxa"/>
            <w:vMerge w:val="restart"/>
            <w:shd w:val="clear" w:color="auto" w:fill="auto"/>
            <w:vAlign w:val="center"/>
            <w:hideMark/>
          </w:tcPr>
          <w:p w:rsidR="00103302" w:rsidRPr="000113C6" w:rsidRDefault="00103302" w:rsidP="00443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10000</w:t>
            </w:r>
          </w:p>
        </w:tc>
        <w:tc>
          <w:tcPr>
            <w:tcW w:w="1028" w:type="dxa"/>
            <w:vMerge w:val="restart"/>
            <w:shd w:val="clear" w:color="auto" w:fill="auto"/>
            <w:vAlign w:val="center"/>
            <w:hideMark/>
          </w:tcPr>
          <w:p w:rsidR="00103302" w:rsidRPr="000113C6" w:rsidRDefault="00103302" w:rsidP="00443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40000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  <w:hideMark/>
          </w:tcPr>
          <w:p w:rsidR="00103302" w:rsidRPr="000113C6" w:rsidRDefault="00103302" w:rsidP="00443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杭州</w:t>
            </w: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杭州海康</w:t>
            </w:r>
            <w:proofErr w:type="gramStart"/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威视数字</w:t>
            </w:r>
            <w:proofErr w:type="gramEnd"/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技术股份有限公司</w:t>
            </w:r>
          </w:p>
        </w:tc>
      </w:tr>
      <w:tr w:rsidR="00103302" w:rsidRPr="000113C6" w:rsidTr="004438C1">
        <w:trPr>
          <w:trHeight w:val="810"/>
        </w:trPr>
        <w:tc>
          <w:tcPr>
            <w:tcW w:w="67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74" w:type="dxa"/>
            <w:shd w:val="clear" w:color="auto" w:fill="auto"/>
            <w:hideMark/>
          </w:tcPr>
          <w:p w:rsidR="00103302" w:rsidRPr="000113C6" w:rsidRDefault="00103302" w:rsidP="004438C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1）设备用途:用于站房内外全方位实时视频监控及区域报警。</w:t>
            </w: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03302" w:rsidRPr="000113C6" w:rsidTr="004438C1">
        <w:trPr>
          <w:trHeight w:val="270"/>
        </w:trPr>
        <w:tc>
          <w:tcPr>
            <w:tcW w:w="67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74" w:type="dxa"/>
            <w:shd w:val="clear" w:color="auto" w:fill="auto"/>
            <w:hideMark/>
          </w:tcPr>
          <w:p w:rsidR="00103302" w:rsidRPr="000113C6" w:rsidRDefault="00103302" w:rsidP="004438C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2）技术参数:</w:t>
            </w: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03302" w:rsidRPr="000113C6" w:rsidTr="004438C1">
        <w:trPr>
          <w:trHeight w:val="810"/>
        </w:trPr>
        <w:tc>
          <w:tcPr>
            <w:tcW w:w="67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74" w:type="dxa"/>
            <w:shd w:val="clear" w:color="auto" w:fill="auto"/>
            <w:hideMark/>
          </w:tcPr>
          <w:p w:rsidR="00103302" w:rsidRPr="000113C6" w:rsidRDefault="00103302" w:rsidP="004438C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①视频输出支持1920X 1080@25fps,分辨力不小于100TVL,红外距离可达300米；</w:t>
            </w: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03302" w:rsidRPr="000113C6" w:rsidTr="004438C1">
        <w:trPr>
          <w:trHeight w:val="270"/>
        </w:trPr>
        <w:tc>
          <w:tcPr>
            <w:tcW w:w="67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74" w:type="dxa"/>
            <w:shd w:val="clear" w:color="auto" w:fill="auto"/>
            <w:hideMark/>
          </w:tcPr>
          <w:p w:rsidR="00103302" w:rsidRPr="000113C6" w:rsidRDefault="00103302" w:rsidP="004438C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②支持30倍光学变焦;</w:t>
            </w: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03302" w:rsidRPr="000113C6" w:rsidTr="004438C1">
        <w:trPr>
          <w:trHeight w:val="540"/>
        </w:trPr>
        <w:tc>
          <w:tcPr>
            <w:tcW w:w="67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74" w:type="dxa"/>
            <w:shd w:val="clear" w:color="auto" w:fill="auto"/>
            <w:hideMark/>
          </w:tcPr>
          <w:p w:rsidR="00103302" w:rsidRPr="000113C6" w:rsidRDefault="00103302" w:rsidP="004438C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③支持最低照度可达彩色0.0005Lux，黑白0. 0001Lux;</w:t>
            </w: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03302" w:rsidRPr="000113C6" w:rsidTr="004438C1">
        <w:trPr>
          <w:trHeight w:val="810"/>
        </w:trPr>
        <w:tc>
          <w:tcPr>
            <w:tcW w:w="67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74" w:type="dxa"/>
            <w:shd w:val="clear" w:color="auto" w:fill="auto"/>
            <w:hideMark/>
          </w:tcPr>
          <w:p w:rsidR="00103302" w:rsidRPr="000113C6" w:rsidRDefault="00103302" w:rsidP="004438C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④支持水平手</w:t>
            </w:r>
            <w:proofErr w:type="gramStart"/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控速度</w:t>
            </w:r>
            <w:proofErr w:type="gramEnd"/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不小于550°/s, 垂直速度不小于120°/S, 云台定位精度为士0.1°;</w:t>
            </w: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03302" w:rsidRPr="000113C6" w:rsidTr="004438C1">
        <w:trPr>
          <w:trHeight w:val="810"/>
        </w:trPr>
        <w:tc>
          <w:tcPr>
            <w:tcW w:w="67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74" w:type="dxa"/>
            <w:shd w:val="clear" w:color="auto" w:fill="auto"/>
            <w:hideMark/>
          </w:tcPr>
          <w:p w:rsidR="00103302" w:rsidRPr="000113C6" w:rsidRDefault="00103302" w:rsidP="004438C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⑤动态范围不小于106dB,照度适应范围不小于136dB,宽动态能力综合得分不小于130;</w:t>
            </w: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03302" w:rsidRPr="000113C6" w:rsidTr="004438C1">
        <w:trPr>
          <w:trHeight w:val="810"/>
        </w:trPr>
        <w:tc>
          <w:tcPr>
            <w:tcW w:w="67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74" w:type="dxa"/>
            <w:shd w:val="clear" w:color="auto" w:fill="auto"/>
            <w:hideMark/>
          </w:tcPr>
          <w:p w:rsidR="00103302" w:rsidRPr="000113C6" w:rsidRDefault="00103302" w:rsidP="004438C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⑥支持智能红外、透雾、强光抑制、电子防抖、数字降噪、防红外</w:t>
            </w:r>
            <w:proofErr w:type="gramStart"/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过曝功能</w:t>
            </w:r>
            <w:proofErr w:type="gramEnd"/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;</w:t>
            </w: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03302" w:rsidRPr="000113C6" w:rsidTr="004438C1">
        <w:trPr>
          <w:trHeight w:val="1350"/>
        </w:trPr>
        <w:tc>
          <w:tcPr>
            <w:tcW w:w="67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74" w:type="dxa"/>
            <w:shd w:val="clear" w:color="auto" w:fill="auto"/>
            <w:hideMark/>
          </w:tcPr>
          <w:p w:rsidR="00103302" w:rsidRPr="000113C6" w:rsidRDefault="00103302" w:rsidP="004438C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⑦支持区域遮盖功能，支持最多24块多边形区域，支持多种颜色可设置;支持3D定位、断电记忆功能支持IP地址访问控制功能，支持定时抓图或报警</w:t>
            </w:r>
            <w:proofErr w:type="gramStart"/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联动抓</w:t>
            </w:r>
            <w:proofErr w:type="gramEnd"/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图上传ftp功能;</w:t>
            </w: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03302" w:rsidRPr="000113C6" w:rsidTr="004438C1">
        <w:trPr>
          <w:trHeight w:val="810"/>
        </w:trPr>
        <w:tc>
          <w:tcPr>
            <w:tcW w:w="67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74" w:type="dxa"/>
            <w:shd w:val="clear" w:color="auto" w:fill="auto"/>
            <w:hideMark/>
          </w:tcPr>
          <w:p w:rsidR="00103302" w:rsidRPr="000113C6" w:rsidRDefault="00103302" w:rsidP="004438C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⑧具备较好的防护性能环境适应性，支持IP67，TVS8kV 防浪涌，工作温度范围可达-45℃-70℃;</w:t>
            </w: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03302" w:rsidRPr="000113C6" w:rsidTr="004438C1">
        <w:trPr>
          <w:trHeight w:val="810"/>
        </w:trPr>
        <w:tc>
          <w:tcPr>
            <w:tcW w:w="67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74" w:type="dxa"/>
            <w:shd w:val="clear" w:color="auto" w:fill="auto"/>
            <w:hideMark/>
          </w:tcPr>
          <w:p w:rsidR="00103302" w:rsidRPr="000113C6" w:rsidRDefault="00103302" w:rsidP="004438C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⑨具备较好的电源适应性，电压在AC24V士30%或DC24V士30%范围内变化时，设备可正常工作。</w:t>
            </w: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03302" w:rsidRPr="000113C6" w:rsidTr="004438C1">
        <w:trPr>
          <w:trHeight w:val="540"/>
        </w:trPr>
        <w:tc>
          <w:tcPr>
            <w:tcW w:w="67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 w:val="restart"/>
            <w:shd w:val="clear" w:color="auto" w:fill="auto"/>
            <w:vAlign w:val="center"/>
            <w:hideMark/>
          </w:tcPr>
          <w:p w:rsidR="00103302" w:rsidRPr="000113C6" w:rsidRDefault="00103302" w:rsidP="00443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</w:t>
            </w:r>
            <w:proofErr w:type="gramStart"/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清数字</w:t>
            </w:r>
            <w:proofErr w:type="gramEnd"/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摄像机</w:t>
            </w:r>
          </w:p>
        </w:tc>
        <w:tc>
          <w:tcPr>
            <w:tcW w:w="1900" w:type="dxa"/>
            <w:vMerge w:val="restart"/>
            <w:shd w:val="clear" w:color="auto" w:fill="auto"/>
            <w:vAlign w:val="center"/>
            <w:hideMark/>
          </w:tcPr>
          <w:p w:rsidR="00103302" w:rsidRPr="000113C6" w:rsidRDefault="00103302" w:rsidP="00443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海康威视</w:t>
            </w:r>
            <w:proofErr w:type="gramEnd"/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DS-2CD5026EFWD</w:t>
            </w:r>
          </w:p>
        </w:tc>
        <w:tc>
          <w:tcPr>
            <w:tcW w:w="3574" w:type="dxa"/>
            <w:shd w:val="clear" w:color="auto" w:fill="auto"/>
            <w:hideMark/>
          </w:tcPr>
          <w:p w:rsidR="00103302" w:rsidRPr="000113C6" w:rsidRDefault="00103302" w:rsidP="004438C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1)设备用途:用于站点城市摄影，定时高清拍照及进出站房区域报警服务。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  <w:hideMark/>
          </w:tcPr>
          <w:p w:rsidR="00103302" w:rsidRPr="000113C6" w:rsidRDefault="00103302" w:rsidP="00443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  <w:hideMark/>
          </w:tcPr>
          <w:p w:rsidR="00103302" w:rsidRPr="000113C6" w:rsidRDefault="00103302" w:rsidP="00443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28" w:type="dxa"/>
            <w:vMerge w:val="restart"/>
            <w:shd w:val="clear" w:color="auto" w:fill="auto"/>
            <w:vAlign w:val="center"/>
            <w:hideMark/>
          </w:tcPr>
          <w:p w:rsidR="00103302" w:rsidRPr="000113C6" w:rsidRDefault="00103302" w:rsidP="00443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9000</w:t>
            </w:r>
          </w:p>
        </w:tc>
        <w:tc>
          <w:tcPr>
            <w:tcW w:w="1028" w:type="dxa"/>
            <w:vMerge w:val="restart"/>
            <w:shd w:val="clear" w:color="auto" w:fill="auto"/>
            <w:vAlign w:val="center"/>
            <w:hideMark/>
          </w:tcPr>
          <w:p w:rsidR="00103302" w:rsidRPr="000113C6" w:rsidRDefault="00103302" w:rsidP="00443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18000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  <w:hideMark/>
          </w:tcPr>
          <w:p w:rsidR="00103302" w:rsidRPr="000113C6" w:rsidRDefault="00103302" w:rsidP="00443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杭州</w:t>
            </w: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杭州海康</w:t>
            </w:r>
            <w:proofErr w:type="gramStart"/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威视数字</w:t>
            </w:r>
            <w:proofErr w:type="gramEnd"/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技术股份有限公司</w:t>
            </w:r>
          </w:p>
        </w:tc>
      </w:tr>
      <w:tr w:rsidR="00103302" w:rsidRPr="000113C6" w:rsidTr="004438C1">
        <w:trPr>
          <w:trHeight w:val="270"/>
        </w:trPr>
        <w:tc>
          <w:tcPr>
            <w:tcW w:w="67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74" w:type="dxa"/>
            <w:shd w:val="clear" w:color="auto" w:fill="auto"/>
            <w:hideMark/>
          </w:tcPr>
          <w:p w:rsidR="00103302" w:rsidRPr="000113C6" w:rsidRDefault="00103302" w:rsidP="004438C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2)技术参数:</w:t>
            </w: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03302" w:rsidRPr="000113C6" w:rsidTr="004438C1">
        <w:trPr>
          <w:trHeight w:val="270"/>
        </w:trPr>
        <w:tc>
          <w:tcPr>
            <w:tcW w:w="67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74" w:type="dxa"/>
            <w:shd w:val="clear" w:color="auto" w:fill="auto"/>
            <w:hideMark/>
          </w:tcPr>
          <w:p w:rsidR="00103302" w:rsidRPr="000113C6" w:rsidRDefault="00103302" w:rsidP="004438C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①具有不小于1/1. 8</w:t>
            </w:r>
            <w:proofErr w:type="gramStart"/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”</w:t>
            </w:r>
            <w:proofErr w:type="gramEnd"/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靶面尺寸:</w:t>
            </w: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03302" w:rsidRPr="000113C6" w:rsidTr="004438C1">
        <w:trPr>
          <w:trHeight w:val="540"/>
        </w:trPr>
        <w:tc>
          <w:tcPr>
            <w:tcW w:w="67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74" w:type="dxa"/>
            <w:shd w:val="clear" w:color="auto" w:fill="auto"/>
            <w:hideMark/>
          </w:tcPr>
          <w:p w:rsidR="00103302" w:rsidRPr="000113C6" w:rsidRDefault="00103302" w:rsidP="004438C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②最低照度彩色: 0.0005lx黑白:0.0001lx灰度等级不小</w:t>
            </w: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03302" w:rsidRPr="000113C6" w:rsidTr="004438C1">
        <w:trPr>
          <w:trHeight w:val="270"/>
        </w:trPr>
        <w:tc>
          <w:tcPr>
            <w:tcW w:w="67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74" w:type="dxa"/>
            <w:shd w:val="clear" w:color="auto" w:fill="auto"/>
            <w:hideMark/>
          </w:tcPr>
          <w:p w:rsidR="00103302" w:rsidRPr="000113C6" w:rsidRDefault="00103302" w:rsidP="004438C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于11级;</w:t>
            </w: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03302" w:rsidRPr="000113C6" w:rsidTr="004438C1">
        <w:trPr>
          <w:trHeight w:val="810"/>
        </w:trPr>
        <w:tc>
          <w:tcPr>
            <w:tcW w:w="67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74" w:type="dxa"/>
            <w:shd w:val="clear" w:color="auto" w:fill="auto"/>
            <w:hideMark/>
          </w:tcPr>
          <w:p w:rsidR="00103302" w:rsidRPr="000113C6" w:rsidRDefault="00103302" w:rsidP="004438C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③支持H.264、H.265、MJPEG 视频编码格式，且具有</w:t>
            </w:r>
            <w:proofErr w:type="spellStart"/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HighProfile</w:t>
            </w:r>
            <w:proofErr w:type="spellEnd"/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编码能力:</w:t>
            </w: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03302" w:rsidRPr="000113C6" w:rsidTr="004438C1">
        <w:trPr>
          <w:trHeight w:val="540"/>
        </w:trPr>
        <w:tc>
          <w:tcPr>
            <w:tcW w:w="67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74" w:type="dxa"/>
            <w:shd w:val="clear" w:color="auto" w:fill="auto"/>
            <w:hideMark/>
          </w:tcPr>
          <w:p w:rsidR="00103302" w:rsidRPr="000113C6" w:rsidRDefault="00103302" w:rsidP="004438C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④同一静止场景相同图像质量下，设备在H.265编码方式时，</w:t>
            </w: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03302" w:rsidRPr="000113C6" w:rsidTr="004438C1">
        <w:trPr>
          <w:trHeight w:val="540"/>
        </w:trPr>
        <w:tc>
          <w:tcPr>
            <w:tcW w:w="67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74" w:type="dxa"/>
            <w:shd w:val="clear" w:color="auto" w:fill="auto"/>
            <w:hideMark/>
          </w:tcPr>
          <w:p w:rsidR="00103302" w:rsidRPr="000113C6" w:rsidRDefault="00103302" w:rsidP="004438C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开启智能编码功能和不开启智能编码相比，码率节约1/2;</w:t>
            </w: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03302" w:rsidRPr="000113C6" w:rsidTr="004438C1">
        <w:trPr>
          <w:trHeight w:val="1080"/>
        </w:trPr>
        <w:tc>
          <w:tcPr>
            <w:tcW w:w="67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74" w:type="dxa"/>
            <w:shd w:val="clear" w:color="auto" w:fill="auto"/>
            <w:hideMark/>
          </w:tcPr>
          <w:p w:rsidR="00103302" w:rsidRPr="000113C6" w:rsidRDefault="00103302" w:rsidP="004438C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⑤需具备人脸检测、区域入侵检测、越界检测、进入区域、离开区域、徘徊、人员聚集、场景变更、虚焦检测、</w:t>
            </w:r>
            <w:proofErr w:type="gramStart"/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音领异常</w:t>
            </w:r>
            <w:proofErr w:type="gramEnd"/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检</w:t>
            </w: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03302" w:rsidRPr="000113C6" w:rsidTr="004438C1">
        <w:trPr>
          <w:trHeight w:val="270"/>
        </w:trPr>
        <w:tc>
          <w:tcPr>
            <w:tcW w:w="67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74" w:type="dxa"/>
            <w:shd w:val="clear" w:color="auto" w:fill="auto"/>
            <w:hideMark/>
          </w:tcPr>
          <w:p w:rsidR="00103302" w:rsidRPr="000113C6" w:rsidRDefault="00103302" w:rsidP="004438C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测等功能</w:t>
            </w:r>
            <w:proofErr w:type="gramEnd"/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;</w:t>
            </w: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03302" w:rsidRPr="000113C6" w:rsidTr="004438C1">
        <w:trPr>
          <w:trHeight w:val="270"/>
        </w:trPr>
        <w:tc>
          <w:tcPr>
            <w:tcW w:w="67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74" w:type="dxa"/>
            <w:shd w:val="clear" w:color="auto" w:fill="auto"/>
            <w:hideMark/>
          </w:tcPr>
          <w:p w:rsidR="00103302" w:rsidRPr="000113C6" w:rsidRDefault="00103302" w:rsidP="004438C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⑥需具不小于106dB宽动态;</w:t>
            </w: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03302" w:rsidRPr="000113C6" w:rsidTr="004438C1">
        <w:trPr>
          <w:trHeight w:val="540"/>
        </w:trPr>
        <w:tc>
          <w:tcPr>
            <w:tcW w:w="67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74" w:type="dxa"/>
            <w:shd w:val="clear" w:color="auto" w:fill="auto"/>
            <w:hideMark/>
          </w:tcPr>
          <w:p w:rsidR="00103302" w:rsidRPr="000113C6" w:rsidRDefault="00103302" w:rsidP="004438C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⑦在音频编码格式设置为AAC时，音频采样率不小于72kHz;</w:t>
            </w: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03302" w:rsidRPr="000113C6" w:rsidTr="004438C1">
        <w:trPr>
          <w:trHeight w:val="540"/>
        </w:trPr>
        <w:tc>
          <w:tcPr>
            <w:tcW w:w="67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74" w:type="dxa"/>
            <w:shd w:val="clear" w:color="auto" w:fill="auto"/>
            <w:hideMark/>
          </w:tcPr>
          <w:p w:rsidR="00103302" w:rsidRPr="000113C6" w:rsidRDefault="00103302" w:rsidP="004438C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⑧需具有区域裁剪功能，且裁剪区域支持不小于7种分辨率显示。</w:t>
            </w: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03302" w:rsidRPr="000113C6" w:rsidTr="004438C1">
        <w:trPr>
          <w:trHeight w:val="540"/>
        </w:trPr>
        <w:tc>
          <w:tcPr>
            <w:tcW w:w="67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74" w:type="dxa"/>
            <w:shd w:val="clear" w:color="auto" w:fill="auto"/>
            <w:hideMark/>
          </w:tcPr>
          <w:p w:rsidR="00103302" w:rsidRPr="000113C6" w:rsidRDefault="00103302" w:rsidP="004438C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⑨</w:t>
            </w:r>
            <w:proofErr w:type="gramStart"/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需支持</w:t>
            </w:r>
            <w:proofErr w:type="gramEnd"/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本地SD卡存储，最大支持256G， 并支持存储卡损坏程度显示。</w:t>
            </w: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03302" w:rsidRPr="000113C6" w:rsidTr="004438C1">
        <w:trPr>
          <w:trHeight w:val="810"/>
        </w:trPr>
        <w:tc>
          <w:tcPr>
            <w:tcW w:w="67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74" w:type="dxa"/>
            <w:shd w:val="clear" w:color="auto" w:fill="auto"/>
            <w:hideMark/>
          </w:tcPr>
          <w:p w:rsidR="00103302" w:rsidRPr="000113C6" w:rsidRDefault="00103302" w:rsidP="004438C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⑩需同时支持DC12V、AC24V和POE供电，且在DC12V-30%~50% /AC24V±50%范围内变化时可以正常工作；</w:t>
            </w: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03302" w:rsidRPr="000113C6" w:rsidTr="004438C1">
        <w:trPr>
          <w:trHeight w:val="1170"/>
        </w:trPr>
        <w:tc>
          <w:tcPr>
            <w:tcW w:w="67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74" w:type="dxa"/>
            <w:shd w:val="clear" w:color="auto" w:fill="auto"/>
            <w:hideMark/>
          </w:tcPr>
          <w:p w:rsidR="00103302" w:rsidRPr="000113C6" w:rsidRDefault="00103302" w:rsidP="004438C1">
            <w:pPr>
              <w:widowControl/>
              <w:rPr>
                <w:rFonts w:ascii="Cambria Math" w:hAnsi="Cambria Math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MS PMincho" w:eastAsia="MS PMincho" w:hAnsi="MS PMincho" w:cs="宋体" w:hint="eastAsia"/>
                <w:color w:val="000000"/>
                <w:kern w:val="0"/>
                <w:sz w:val="22"/>
                <w:szCs w:val="22"/>
              </w:rPr>
              <w:t>⑪</w:t>
            </w: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高清镜头;自动光圈;焦距: 4-15mm; 靶面: 1/1.8"; 接口:CS接口:CS接口；光圈数1:1.5≤±10%;分辨率: 300万。</w:t>
            </w: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03302" w:rsidRPr="000113C6" w:rsidTr="004438C1">
        <w:trPr>
          <w:trHeight w:val="540"/>
        </w:trPr>
        <w:tc>
          <w:tcPr>
            <w:tcW w:w="67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 w:val="restart"/>
            <w:shd w:val="clear" w:color="auto" w:fill="auto"/>
            <w:vAlign w:val="center"/>
            <w:hideMark/>
          </w:tcPr>
          <w:p w:rsidR="00103302" w:rsidRPr="000113C6" w:rsidRDefault="00103302" w:rsidP="00443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硬盘录像机</w:t>
            </w:r>
          </w:p>
        </w:tc>
        <w:tc>
          <w:tcPr>
            <w:tcW w:w="1900" w:type="dxa"/>
            <w:vMerge w:val="restart"/>
            <w:shd w:val="clear" w:color="auto" w:fill="auto"/>
            <w:vAlign w:val="center"/>
            <w:hideMark/>
          </w:tcPr>
          <w:p w:rsidR="00103302" w:rsidRPr="000113C6" w:rsidRDefault="00103302" w:rsidP="00443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海康威视</w:t>
            </w:r>
            <w:proofErr w:type="gramEnd"/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DS-7716N-K4</w:t>
            </w:r>
          </w:p>
        </w:tc>
        <w:tc>
          <w:tcPr>
            <w:tcW w:w="3574" w:type="dxa"/>
            <w:shd w:val="clear" w:color="auto" w:fill="auto"/>
            <w:hideMark/>
          </w:tcPr>
          <w:p w:rsidR="00103302" w:rsidRPr="000113C6" w:rsidRDefault="00103302" w:rsidP="004438C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1)设备用途:用于存储站点视频监控录像。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  <w:hideMark/>
          </w:tcPr>
          <w:p w:rsidR="00103302" w:rsidRPr="000113C6" w:rsidRDefault="00103302" w:rsidP="00443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  <w:hideMark/>
          </w:tcPr>
          <w:p w:rsidR="00103302" w:rsidRPr="000113C6" w:rsidRDefault="00103302" w:rsidP="00443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28" w:type="dxa"/>
            <w:vMerge w:val="restart"/>
            <w:shd w:val="clear" w:color="auto" w:fill="auto"/>
            <w:vAlign w:val="center"/>
            <w:hideMark/>
          </w:tcPr>
          <w:p w:rsidR="00103302" w:rsidRPr="000113C6" w:rsidRDefault="00103302" w:rsidP="00443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5000</w:t>
            </w:r>
          </w:p>
        </w:tc>
        <w:tc>
          <w:tcPr>
            <w:tcW w:w="1028" w:type="dxa"/>
            <w:vMerge w:val="restart"/>
            <w:shd w:val="clear" w:color="auto" w:fill="auto"/>
            <w:vAlign w:val="center"/>
            <w:hideMark/>
          </w:tcPr>
          <w:p w:rsidR="00103302" w:rsidRPr="000113C6" w:rsidRDefault="00103302" w:rsidP="00443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10000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  <w:hideMark/>
          </w:tcPr>
          <w:p w:rsidR="00103302" w:rsidRPr="000113C6" w:rsidRDefault="00103302" w:rsidP="00443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杭州</w:t>
            </w: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杭州海康</w:t>
            </w:r>
            <w:proofErr w:type="gramStart"/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威视数字</w:t>
            </w:r>
            <w:proofErr w:type="gramEnd"/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技术股份有限公司</w:t>
            </w:r>
          </w:p>
        </w:tc>
      </w:tr>
      <w:tr w:rsidR="00103302" w:rsidRPr="000113C6" w:rsidTr="004438C1">
        <w:trPr>
          <w:trHeight w:val="270"/>
        </w:trPr>
        <w:tc>
          <w:tcPr>
            <w:tcW w:w="67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74" w:type="dxa"/>
            <w:shd w:val="clear" w:color="auto" w:fill="auto"/>
            <w:hideMark/>
          </w:tcPr>
          <w:p w:rsidR="00103302" w:rsidRPr="000113C6" w:rsidRDefault="00103302" w:rsidP="004438C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2)技术参数:</w:t>
            </w: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03302" w:rsidRPr="000113C6" w:rsidTr="004438C1">
        <w:trPr>
          <w:trHeight w:val="810"/>
        </w:trPr>
        <w:tc>
          <w:tcPr>
            <w:tcW w:w="67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74" w:type="dxa"/>
            <w:shd w:val="clear" w:color="auto" w:fill="auto"/>
            <w:hideMark/>
          </w:tcPr>
          <w:p w:rsidR="00103302" w:rsidRPr="000113C6" w:rsidRDefault="00103302" w:rsidP="004438C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①可支持最大</w:t>
            </w:r>
            <w:proofErr w:type="gramStart"/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接入总</w:t>
            </w:r>
            <w:proofErr w:type="gramEnd"/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带宽512Mbps的16路H.265编码、1080p格式的视频图像;</w:t>
            </w: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03302" w:rsidRPr="000113C6" w:rsidTr="004438C1">
        <w:trPr>
          <w:trHeight w:val="540"/>
        </w:trPr>
        <w:tc>
          <w:tcPr>
            <w:tcW w:w="67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74" w:type="dxa"/>
            <w:shd w:val="clear" w:color="auto" w:fill="auto"/>
            <w:hideMark/>
          </w:tcPr>
          <w:p w:rsidR="00103302" w:rsidRPr="000113C6" w:rsidRDefault="00103302" w:rsidP="004438C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②可接入H. 265、H. 264、MPEG4、SVAC视频编码格式的IPC;</w:t>
            </w: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03302" w:rsidRPr="000113C6" w:rsidTr="004438C1">
        <w:trPr>
          <w:trHeight w:val="1620"/>
        </w:trPr>
        <w:tc>
          <w:tcPr>
            <w:tcW w:w="67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74" w:type="dxa"/>
            <w:shd w:val="clear" w:color="auto" w:fill="auto"/>
            <w:hideMark/>
          </w:tcPr>
          <w:p w:rsidR="00103302" w:rsidRPr="000113C6" w:rsidRDefault="00103302" w:rsidP="004438C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③支持浓缩播放功能，录像回放中，移动侦测、外部输入报警、智能侦测等类型的重要录像，视频默认按正常速度播放，其他普通录像视频自动按高倍速播放，并支持自定义设置普通录像和重要录像的播放速度;</w:t>
            </w: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03302" w:rsidRPr="000113C6" w:rsidTr="004438C1">
        <w:trPr>
          <w:trHeight w:val="1080"/>
        </w:trPr>
        <w:tc>
          <w:tcPr>
            <w:tcW w:w="67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74" w:type="dxa"/>
            <w:shd w:val="clear" w:color="auto" w:fill="auto"/>
            <w:hideMark/>
          </w:tcPr>
          <w:p w:rsidR="00103302" w:rsidRPr="000113C6" w:rsidRDefault="00103302" w:rsidP="004438C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④支持录像续传接收功能，接入具有断</w:t>
            </w:r>
            <w:proofErr w:type="gramStart"/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网续传功能</w:t>
            </w:r>
            <w:proofErr w:type="gramEnd"/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的网络摄像机，当设备与摄像机之间网络中断并恢复后，可自动接收摄像机内存储的视频图像;</w:t>
            </w: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03302" w:rsidRPr="000113C6" w:rsidTr="004438C1">
        <w:trPr>
          <w:trHeight w:val="540"/>
        </w:trPr>
        <w:tc>
          <w:tcPr>
            <w:tcW w:w="67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74" w:type="dxa"/>
            <w:shd w:val="clear" w:color="auto" w:fill="auto"/>
            <w:hideMark/>
          </w:tcPr>
          <w:p w:rsidR="00103302" w:rsidRPr="000113C6" w:rsidRDefault="00103302" w:rsidP="004438C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⑤支持10T容量的SATA接口硬盘;支持硬盘热插拔和休眠;</w:t>
            </w: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03302" w:rsidRPr="000113C6" w:rsidTr="004438C1">
        <w:trPr>
          <w:trHeight w:val="1620"/>
        </w:trPr>
        <w:tc>
          <w:tcPr>
            <w:tcW w:w="67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74" w:type="dxa"/>
            <w:shd w:val="clear" w:color="auto" w:fill="auto"/>
            <w:hideMark/>
          </w:tcPr>
          <w:p w:rsidR="00103302" w:rsidRPr="000113C6" w:rsidRDefault="00103302" w:rsidP="004438C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⑥支持智能后检索回放功能:接入支持智能后检索功能的IPC，录像回放时，可设置移动侦测区域、越界/区域入侵区域并进行检索，可自动跳过未触发设定规则的录像，只播放触发规则的录像，并且播放速度可设置;</w:t>
            </w: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03302" w:rsidRPr="000113C6" w:rsidTr="004438C1">
        <w:trPr>
          <w:trHeight w:val="810"/>
        </w:trPr>
        <w:tc>
          <w:tcPr>
            <w:tcW w:w="67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74" w:type="dxa"/>
            <w:shd w:val="clear" w:color="auto" w:fill="auto"/>
            <w:hideMark/>
          </w:tcPr>
          <w:p w:rsidR="00103302" w:rsidRPr="000113C6" w:rsidRDefault="00103302" w:rsidP="004438C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⑦支持缩略图，录像回放中，当鼠标在进度条上移动时，可自动显示该时间点附近的视频画面图片。</w:t>
            </w: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03302" w:rsidRPr="000113C6" w:rsidTr="004438C1">
        <w:trPr>
          <w:trHeight w:val="1350"/>
        </w:trPr>
        <w:tc>
          <w:tcPr>
            <w:tcW w:w="67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74" w:type="dxa"/>
            <w:shd w:val="clear" w:color="auto" w:fill="auto"/>
            <w:hideMark/>
          </w:tcPr>
          <w:p w:rsidR="00103302" w:rsidRPr="000113C6" w:rsidRDefault="00103302" w:rsidP="004438C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⑧支持多屏输出，支持2屏显示输出图像，其中HDMI和VGA接口可同源或异源输出视频图像，并可分别控制进行预览、</w:t>
            </w:r>
            <w:proofErr w:type="gramStart"/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叵</w:t>
            </w:r>
            <w:proofErr w:type="gramEnd"/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放、配置等操作;支持16/9/8/6/4/1分屏预览;</w:t>
            </w: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03302" w:rsidRPr="000113C6" w:rsidTr="004438C1">
        <w:trPr>
          <w:trHeight w:val="1080"/>
        </w:trPr>
        <w:tc>
          <w:tcPr>
            <w:tcW w:w="67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74" w:type="dxa"/>
            <w:shd w:val="clear" w:color="auto" w:fill="auto"/>
            <w:hideMark/>
          </w:tcPr>
          <w:p w:rsidR="00103302" w:rsidRPr="000113C6" w:rsidRDefault="00103302" w:rsidP="004438C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⑨支持报警输入触发一键撤防功能，撤防的报警类型可选(弹出报警画面、声音警告、上传中心、发送邮件、触发报警输出)。</w:t>
            </w: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03302" w:rsidRPr="000113C6" w:rsidTr="004438C1">
        <w:trPr>
          <w:trHeight w:val="810"/>
        </w:trPr>
        <w:tc>
          <w:tcPr>
            <w:tcW w:w="67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74" w:type="dxa"/>
            <w:shd w:val="clear" w:color="auto" w:fill="auto"/>
            <w:hideMark/>
          </w:tcPr>
          <w:p w:rsidR="00103302" w:rsidRPr="000113C6" w:rsidRDefault="00103302" w:rsidP="004438C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数字</w:t>
            </w:r>
            <w:proofErr w:type="gramStart"/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摄影分室外</w:t>
            </w:r>
            <w:proofErr w:type="gramEnd"/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环境能见度定时拍照系统和室内安保实时摄像监控系统两部分，满足省厅智能监管需求。</w:t>
            </w: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03302" w:rsidRPr="000113C6" w:rsidTr="004438C1">
        <w:trPr>
          <w:trHeight w:val="375"/>
        </w:trPr>
        <w:tc>
          <w:tcPr>
            <w:tcW w:w="67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 w:val="restart"/>
            <w:shd w:val="clear" w:color="auto" w:fill="auto"/>
            <w:vAlign w:val="center"/>
            <w:hideMark/>
          </w:tcPr>
          <w:p w:rsidR="00103302" w:rsidRPr="000113C6" w:rsidRDefault="00103302" w:rsidP="00443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交换机</w:t>
            </w:r>
          </w:p>
        </w:tc>
        <w:tc>
          <w:tcPr>
            <w:tcW w:w="1900" w:type="dxa"/>
            <w:shd w:val="clear" w:color="auto" w:fill="auto"/>
            <w:hideMark/>
          </w:tcPr>
          <w:p w:rsidR="00103302" w:rsidRPr="000113C6" w:rsidRDefault="00103302" w:rsidP="00443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TP-LINK</w:t>
            </w:r>
          </w:p>
        </w:tc>
        <w:tc>
          <w:tcPr>
            <w:tcW w:w="3574" w:type="dxa"/>
            <w:vMerge w:val="restart"/>
            <w:shd w:val="clear" w:color="auto" w:fill="auto"/>
            <w:vAlign w:val="center"/>
            <w:hideMark/>
          </w:tcPr>
          <w:p w:rsidR="00103302" w:rsidRPr="000113C6" w:rsidRDefault="00103302" w:rsidP="00443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千兆8口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  <w:hideMark/>
          </w:tcPr>
          <w:p w:rsidR="00103302" w:rsidRPr="000113C6" w:rsidRDefault="00103302" w:rsidP="00443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  <w:hideMark/>
          </w:tcPr>
          <w:p w:rsidR="00103302" w:rsidRPr="000113C6" w:rsidRDefault="00103302" w:rsidP="00443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28" w:type="dxa"/>
            <w:vMerge w:val="restart"/>
            <w:shd w:val="clear" w:color="auto" w:fill="auto"/>
            <w:vAlign w:val="center"/>
            <w:hideMark/>
          </w:tcPr>
          <w:p w:rsidR="00103302" w:rsidRPr="000113C6" w:rsidRDefault="00103302" w:rsidP="00443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</w:p>
        </w:tc>
        <w:tc>
          <w:tcPr>
            <w:tcW w:w="1028" w:type="dxa"/>
            <w:vMerge w:val="restart"/>
            <w:shd w:val="clear" w:color="auto" w:fill="auto"/>
            <w:vAlign w:val="center"/>
            <w:hideMark/>
          </w:tcPr>
          <w:p w:rsidR="00103302" w:rsidRPr="000113C6" w:rsidRDefault="00103302" w:rsidP="00443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4000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  <w:hideMark/>
          </w:tcPr>
          <w:p w:rsidR="00103302" w:rsidRPr="000113C6" w:rsidRDefault="00103302" w:rsidP="00443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深圳</w:t>
            </w: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深圳普联技术有限公司</w:t>
            </w:r>
          </w:p>
        </w:tc>
      </w:tr>
      <w:tr w:rsidR="00103302" w:rsidRPr="000113C6" w:rsidTr="004438C1">
        <w:trPr>
          <w:trHeight w:val="1110"/>
        </w:trPr>
        <w:tc>
          <w:tcPr>
            <w:tcW w:w="67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03302" w:rsidRPr="000113C6" w:rsidRDefault="00103302" w:rsidP="00443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TP-SG1008D</w:t>
            </w:r>
          </w:p>
        </w:tc>
        <w:tc>
          <w:tcPr>
            <w:tcW w:w="357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03302" w:rsidRPr="000113C6" w:rsidTr="004438C1">
        <w:trPr>
          <w:trHeight w:val="810"/>
        </w:trPr>
        <w:tc>
          <w:tcPr>
            <w:tcW w:w="670" w:type="dxa"/>
            <w:vMerge w:val="restart"/>
            <w:shd w:val="clear" w:color="auto" w:fill="auto"/>
            <w:vAlign w:val="center"/>
            <w:hideMark/>
          </w:tcPr>
          <w:p w:rsidR="00103302" w:rsidRPr="000113C6" w:rsidRDefault="00103302" w:rsidP="00443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04" w:type="dxa"/>
            <w:vMerge w:val="restart"/>
            <w:shd w:val="clear" w:color="auto" w:fill="auto"/>
            <w:vAlign w:val="center"/>
            <w:hideMark/>
          </w:tcPr>
          <w:p w:rsidR="00103302" w:rsidRPr="000113C6" w:rsidRDefault="00103302" w:rsidP="00443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能见度仪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103302" w:rsidRPr="000113C6" w:rsidRDefault="00103302" w:rsidP="004438C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vMerge w:val="restart"/>
            <w:shd w:val="clear" w:color="auto" w:fill="auto"/>
            <w:vAlign w:val="center"/>
            <w:hideMark/>
          </w:tcPr>
          <w:p w:rsidR="00103302" w:rsidRPr="000113C6" w:rsidRDefault="00103302" w:rsidP="00443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大广</w:t>
            </w: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NJD-1</w:t>
            </w:r>
          </w:p>
        </w:tc>
        <w:tc>
          <w:tcPr>
            <w:tcW w:w="3574" w:type="dxa"/>
            <w:shd w:val="clear" w:color="auto" w:fill="auto"/>
            <w:hideMark/>
          </w:tcPr>
          <w:p w:rsidR="00103302" w:rsidRPr="000113C6" w:rsidRDefault="00103302" w:rsidP="004438C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1、能见度仪能对自身的12V直流电源、仪器内部温度信号和接收器工作状态等进行监测；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  <w:hideMark/>
          </w:tcPr>
          <w:p w:rsidR="00103302" w:rsidRPr="000113C6" w:rsidRDefault="00103302" w:rsidP="00443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  <w:hideMark/>
          </w:tcPr>
          <w:p w:rsidR="00103302" w:rsidRPr="000113C6" w:rsidRDefault="00103302" w:rsidP="00443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28" w:type="dxa"/>
            <w:vMerge w:val="restart"/>
            <w:shd w:val="clear" w:color="auto" w:fill="auto"/>
            <w:vAlign w:val="center"/>
            <w:hideMark/>
          </w:tcPr>
          <w:p w:rsidR="00103302" w:rsidRPr="000113C6" w:rsidRDefault="00103302" w:rsidP="00443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40000</w:t>
            </w:r>
          </w:p>
        </w:tc>
        <w:tc>
          <w:tcPr>
            <w:tcW w:w="1028" w:type="dxa"/>
            <w:vMerge w:val="restart"/>
            <w:shd w:val="clear" w:color="auto" w:fill="auto"/>
            <w:vAlign w:val="center"/>
            <w:hideMark/>
          </w:tcPr>
          <w:p w:rsidR="00103302" w:rsidRPr="000113C6" w:rsidRDefault="00103302" w:rsidP="00443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40000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  <w:hideMark/>
          </w:tcPr>
          <w:p w:rsidR="00103302" w:rsidRPr="000113C6" w:rsidRDefault="00103302" w:rsidP="00443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</w:t>
            </w: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河南大广电子科技有限公司</w:t>
            </w:r>
          </w:p>
        </w:tc>
      </w:tr>
      <w:tr w:rsidR="00103302" w:rsidRPr="000113C6" w:rsidTr="004438C1">
        <w:trPr>
          <w:trHeight w:val="540"/>
        </w:trPr>
        <w:tc>
          <w:tcPr>
            <w:tcW w:w="67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74" w:type="dxa"/>
            <w:shd w:val="clear" w:color="auto" w:fill="auto"/>
            <w:hideMark/>
          </w:tcPr>
          <w:p w:rsidR="00103302" w:rsidRPr="000113C6" w:rsidRDefault="00103302" w:rsidP="004438C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2、能见度仪能对自身的各种参数进行设置和调节</w:t>
            </w: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03302" w:rsidRPr="000113C6" w:rsidTr="004438C1">
        <w:trPr>
          <w:trHeight w:val="270"/>
        </w:trPr>
        <w:tc>
          <w:tcPr>
            <w:tcW w:w="67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74" w:type="dxa"/>
            <w:shd w:val="clear" w:color="auto" w:fill="auto"/>
            <w:hideMark/>
          </w:tcPr>
          <w:p w:rsidR="00103302" w:rsidRPr="000113C6" w:rsidRDefault="00103302" w:rsidP="004438C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3、测量范围：1～10km；</w:t>
            </w: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03302" w:rsidRPr="000113C6" w:rsidTr="004438C1">
        <w:trPr>
          <w:trHeight w:val="540"/>
        </w:trPr>
        <w:tc>
          <w:tcPr>
            <w:tcW w:w="67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74" w:type="dxa"/>
            <w:shd w:val="clear" w:color="auto" w:fill="auto"/>
            <w:hideMark/>
          </w:tcPr>
          <w:p w:rsidR="00103302" w:rsidRPr="000113C6" w:rsidRDefault="00103302" w:rsidP="004438C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4、准确度：±2%(≤1000m)；±10%(＞1000m)；</w:t>
            </w: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03302" w:rsidRPr="000113C6" w:rsidTr="004438C1">
        <w:trPr>
          <w:trHeight w:val="270"/>
        </w:trPr>
        <w:tc>
          <w:tcPr>
            <w:tcW w:w="67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74" w:type="dxa"/>
            <w:shd w:val="clear" w:color="auto" w:fill="auto"/>
            <w:hideMark/>
          </w:tcPr>
          <w:p w:rsidR="00103302" w:rsidRPr="000113C6" w:rsidRDefault="00103302" w:rsidP="004438C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5、分辨率： 1m;</w:t>
            </w: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03302" w:rsidRPr="000113C6" w:rsidTr="004438C1">
        <w:trPr>
          <w:trHeight w:val="270"/>
        </w:trPr>
        <w:tc>
          <w:tcPr>
            <w:tcW w:w="67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74" w:type="dxa"/>
            <w:shd w:val="clear" w:color="auto" w:fill="auto"/>
            <w:hideMark/>
          </w:tcPr>
          <w:p w:rsidR="00103302" w:rsidRPr="000113C6" w:rsidRDefault="00103302" w:rsidP="004438C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6、输出间隔: 60秒；</w:t>
            </w: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03302" w:rsidRPr="000113C6" w:rsidTr="004438C1">
        <w:trPr>
          <w:trHeight w:val="540"/>
        </w:trPr>
        <w:tc>
          <w:tcPr>
            <w:tcW w:w="67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74" w:type="dxa"/>
            <w:shd w:val="clear" w:color="auto" w:fill="auto"/>
            <w:hideMark/>
          </w:tcPr>
          <w:p w:rsidR="00103302" w:rsidRPr="000113C6" w:rsidRDefault="00103302" w:rsidP="004438C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7、接口： RS232长线驱动器（或按用户需求）；</w:t>
            </w: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03302" w:rsidRPr="000113C6" w:rsidTr="004438C1">
        <w:trPr>
          <w:trHeight w:val="270"/>
        </w:trPr>
        <w:tc>
          <w:tcPr>
            <w:tcW w:w="67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74" w:type="dxa"/>
            <w:shd w:val="clear" w:color="auto" w:fill="auto"/>
            <w:hideMark/>
          </w:tcPr>
          <w:p w:rsidR="00103302" w:rsidRPr="000113C6" w:rsidRDefault="00103302" w:rsidP="004438C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8、光源波长：940nm</w:t>
            </w: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03302" w:rsidRPr="000113C6" w:rsidTr="004438C1">
        <w:trPr>
          <w:trHeight w:val="270"/>
        </w:trPr>
        <w:tc>
          <w:tcPr>
            <w:tcW w:w="67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74" w:type="dxa"/>
            <w:shd w:val="clear" w:color="auto" w:fill="auto"/>
            <w:hideMark/>
          </w:tcPr>
          <w:p w:rsidR="00103302" w:rsidRPr="000113C6" w:rsidRDefault="00103302" w:rsidP="004438C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9、前向散射测量角：33°；</w:t>
            </w: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03302" w:rsidRPr="000113C6" w:rsidTr="004438C1">
        <w:trPr>
          <w:trHeight w:val="540"/>
        </w:trPr>
        <w:tc>
          <w:tcPr>
            <w:tcW w:w="67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74" w:type="dxa"/>
            <w:shd w:val="clear" w:color="auto" w:fill="auto"/>
            <w:hideMark/>
          </w:tcPr>
          <w:p w:rsidR="00103302" w:rsidRPr="000113C6" w:rsidRDefault="00103302" w:rsidP="004438C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10、可靠性：平均无故障时间不小于5000小时；</w:t>
            </w: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03302" w:rsidRPr="000113C6" w:rsidTr="004438C1">
        <w:trPr>
          <w:trHeight w:val="270"/>
        </w:trPr>
        <w:tc>
          <w:tcPr>
            <w:tcW w:w="67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74" w:type="dxa"/>
            <w:shd w:val="clear" w:color="auto" w:fill="auto"/>
            <w:hideMark/>
          </w:tcPr>
          <w:p w:rsidR="00103302" w:rsidRPr="000113C6" w:rsidRDefault="00103302" w:rsidP="004438C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11、数据更新率：1/min；</w:t>
            </w: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03302" w:rsidRPr="000113C6" w:rsidTr="004438C1">
        <w:trPr>
          <w:trHeight w:val="540"/>
        </w:trPr>
        <w:tc>
          <w:tcPr>
            <w:tcW w:w="67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74" w:type="dxa"/>
            <w:shd w:val="clear" w:color="auto" w:fill="auto"/>
            <w:hideMark/>
          </w:tcPr>
          <w:p w:rsidR="00103302" w:rsidRPr="000113C6" w:rsidRDefault="00103302" w:rsidP="004438C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12、平均故障间隔时间（MTBF）：≥15000h；</w:t>
            </w: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03302" w:rsidRPr="000113C6" w:rsidTr="004438C1">
        <w:trPr>
          <w:trHeight w:val="540"/>
        </w:trPr>
        <w:tc>
          <w:tcPr>
            <w:tcW w:w="67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74" w:type="dxa"/>
            <w:shd w:val="clear" w:color="auto" w:fill="auto"/>
            <w:hideMark/>
          </w:tcPr>
          <w:p w:rsidR="00103302" w:rsidRPr="000113C6" w:rsidRDefault="00103302" w:rsidP="004438C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13、整机尺寸（毫米）：600×350×150；</w:t>
            </w: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03302" w:rsidRPr="000113C6" w:rsidTr="004438C1">
        <w:trPr>
          <w:trHeight w:val="270"/>
        </w:trPr>
        <w:tc>
          <w:tcPr>
            <w:tcW w:w="67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74" w:type="dxa"/>
            <w:shd w:val="clear" w:color="auto" w:fill="auto"/>
            <w:hideMark/>
          </w:tcPr>
          <w:p w:rsidR="00103302" w:rsidRPr="000113C6" w:rsidRDefault="00103302" w:rsidP="004438C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14、供电方式：直流12V；</w:t>
            </w: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03302" w:rsidRPr="000113C6" w:rsidTr="004438C1">
        <w:trPr>
          <w:trHeight w:val="270"/>
        </w:trPr>
        <w:tc>
          <w:tcPr>
            <w:tcW w:w="67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74" w:type="dxa"/>
            <w:shd w:val="clear" w:color="auto" w:fill="auto"/>
            <w:hideMark/>
          </w:tcPr>
          <w:p w:rsidR="00103302" w:rsidRPr="000113C6" w:rsidRDefault="00103302" w:rsidP="004438C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15、功耗：≤10W；</w:t>
            </w: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03302" w:rsidRPr="000113C6" w:rsidTr="004438C1">
        <w:trPr>
          <w:trHeight w:val="270"/>
        </w:trPr>
        <w:tc>
          <w:tcPr>
            <w:tcW w:w="67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74" w:type="dxa"/>
            <w:shd w:val="clear" w:color="auto" w:fill="auto"/>
            <w:hideMark/>
          </w:tcPr>
          <w:p w:rsidR="00103302" w:rsidRPr="000113C6" w:rsidRDefault="00103302" w:rsidP="004438C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16、重量：≤15 kg；</w:t>
            </w: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03302" w:rsidRPr="000113C6" w:rsidTr="004438C1">
        <w:trPr>
          <w:trHeight w:val="270"/>
        </w:trPr>
        <w:tc>
          <w:tcPr>
            <w:tcW w:w="67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74" w:type="dxa"/>
            <w:shd w:val="clear" w:color="auto" w:fill="auto"/>
            <w:hideMark/>
          </w:tcPr>
          <w:p w:rsidR="00103302" w:rsidRPr="000113C6" w:rsidRDefault="00103302" w:rsidP="004438C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17、环境温度：－45～+50℃；</w:t>
            </w: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03302" w:rsidRPr="000113C6" w:rsidTr="004438C1">
        <w:trPr>
          <w:trHeight w:val="270"/>
        </w:trPr>
        <w:tc>
          <w:tcPr>
            <w:tcW w:w="67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74" w:type="dxa"/>
            <w:shd w:val="clear" w:color="auto" w:fill="auto"/>
            <w:hideMark/>
          </w:tcPr>
          <w:p w:rsidR="00103302" w:rsidRPr="000113C6" w:rsidRDefault="00103302" w:rsidP="004438C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18、相对湿度：0～100%；</w:t>
            </w: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03302" w:rsidRPr="000113C6" w:rsidTr="004438C1">
        <w:trPr>
          <w:trHeight w:val="270"/>
        </w:trPr>
        <w:tc>
          <w:tcPr>
            <w:tcW w:w="67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74" w:type="dxa"/>
            <w:shd w:val="clear" w:color="auto" w:fill="auto"/>
            <w:hideMark/>
          </w:tcPr>
          <w:p w:rsidR="00103302" w:rsidRPr="000113C6" w:rsidRDefault="00103302" w:rsidP="004438C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19、大气压力：≥650hPa；</w:t>
            </w: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03302" w:rsidRPr="000113C6" w:rsidTr="004438C1">
        <w:trPr>
          <w:trHeight w:val="270"/>
        </w:trPr>
        <w:tc>
          <w:tcPr>
            <w:tcW w:w="67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74" w:type="dxa"/>
            <w:shd w:val="clear" w:color="auto" w:fill="auto"/>
            <w:hideMark/>
          </w:tcPr>
          <w:p w:rsidR="00103302" w:rsidRPr="000113C6" w:rsidRDefault="00103302" w:rsidP="004438C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20、数据传输能与省平台对接</w:t>
            </w: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03302" w:rsidRPr="000113C6" w:rsidTr="004438C1">
        <w:trPr>
          <w:trHeight w:val="270"/>
        </w:trPr>
        <w:tc>
          <w:tcPr>
            <w:tcW w:w="670" w:type="dxa"/>
            <w:vMerge w:val="restart"/>
            <w:shd w:val="clear" w:color="auto" w:fill="auto"/>
            <w:vAlign w:val="center"/>
            <w:hideMark/>
          </w:tcPr>
          <w:p w:rsidR="00103302" w:rsidRPr="000113C6" w:rsidRDefault="00103302" w:rsidP="00443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04" w:type="dxa"/>
            <w:vMerge w:val="restart"/>
            <w:shd w:val="clear" w:color="auto" w:fill="auto"/>
            <w:vAlign w:val="center"/>
            <w:hideMark/>
          </w:tcPr>
          <w:p w:rsidR="00103302" w:rsidRPr="000113C6" w:rsidRDefault="00103302" w:rsidP="00443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UPS设备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103302" w:rsidRPr="000113C6" w:rsidRDefault="00103302" w:rsidP="004438C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vMerge w:val="restart"/>
            <w:shd w:val="clear" w:color="auto" w:fill="auto"/>
            <w:vAlign w:val="center"/>
            <w:hideMark/>
          </w:tcPr>
          <w:p w:rsidR="00103302" w:rsidRPr="000113C6" w:rsidRDefault="00103302" w:rsidP="00443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易事特OR6KH</w:t>
            </w:r>
          </w:p>
        </w:tc>
        <w:tc>
          <w:tcPr>
            <w:tcW w:w="3574" w:type="dxa"/>
            <w:shd w:val="clear" w:color="auto" w:fill="auto"/>
            <w:hideMark/>
          </w:tcPr>
          <w:p w:rsidR="00103302" w:rsidRPr="000113C6" w:rsidRDefault="00103302" w:rsidP="004438C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6K 主机一台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  <w:hideMark/>
          </w:tcPr>
          <w:p w:rsidR="00103302" w:rsidRPr="000113C6" w:rsidRDefault="00103302" w:rsidP="00443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  <w:hideMark/>
          </w:tcPr>
          <w:p w:rsidR="00103302" w:rsidRPr="000113C6" w:rsidRDefault="00103302" w:rsidP="00443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28" w:type="dxa"/>
            <w:vMerge w:val="restart"/>
            <w:shd w:val="clear" w:color="auto" w:fill="auto"/>
            <w:vAlign w:val="center"/>
            <w:hideMark/>
          </w:tcPr>
          <w:p w:rsidR="00103302" w:rsidRPr="000113C6" w:rsidRDefault="00103302" w:rsidP="00443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000</w:t>
            </w:r>
          </w:p>
        </w:tc>
        <w:tc>
          <w:tcPr>
            <w:tcW w:w="1028" w:type="dxa"/>
            <w:vMerge w:val="restart"/>
            <w:shd w:val="clear" w:color="auto" w:fill="auto"/>
            <w:vAlign w:val="center"/>
            <w:hideMark/>
          </w:tcPr>
          <w:p w:rsidR="00103302" w:rsidRPr="000113C6" w:rsidRDefault="00103302" w:rsidP="00443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000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  <w:hideMark/>
          </w:tcPr>
          <w:p w:rsidR="00103302" w:rsidRPr="000113C6" w:rsidRDefault="00103302" w:rsidP="00443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</w:t>
            </w: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易事特股份有限公司</w:t>
            </w:r>
          </w:p>
        </w:tc>
      </w:tr>
      <w:tr w:rsidR="00103302" w:rsidRPr="000113C6" w:rsidTr="004438C1">
        <w:trPr>
          <w:trHeight w:val="270"/>
        </w:trPr>
        <w:tc>
          <w:tcPr>
            <w:tcW w:w="67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74" w:type="dxa"/>
            <w:shd w:val="clear" w:color="auto" w:fill="auto"/>
            <w:hideMark/>
          </w:tcPr>
          <w:p w:rsidR="00103302" w:rsidRPr="000113C6" w:rsidRDefault="00103302" w:rsidP="004438C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12v38AH 电池16节</w:t>
            </w: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03302" w:rsidRPr="000113C6" w:rsidTr="004010C4">
        <w:trPr>
          <w:trHeight w:val="323"/>
        </w:trPr>
        <w:tc>
          <w:tcPr>
            <w:tcW w:w="67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74" w:type="dxa"/>
            <w:shd w:val="clear" w:color="auto" w:fill="auto"/>
            <w:hideMark/>
          </w:tcPr>
          <w:p w:rsidR="00103302" w:rsidRPr="000113C6" w:rsidRDefault="00103302" w:rsidP="004438C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电池柜1个</w:t>
            </w: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3302" w:rsidRPr="000113C6" w:rsidRDefault="00103302" w:rsidP="00443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03302" w:rsidRPr="000113C6" w:rsidTr="004438C1">
        <w:trPr>
          <w:trHeight w:val="270"/>
        </w:trPr>
        <w:tc>
          <w:tcPr>
            <w:tcW w:w="1674" w:type="dxa"/>
            <w:gridSpan w:val="2"/>
            <w:shd w:val="clear" w:color="auto" w:fill="auto"/>
            <w:vAlign w:val="center"/>
            <w:hideMark/>
          </w:tcPr>
          <w:p w:rsidR="00103302" w:rsidRPr="000113C6" w:rsidRDefault="00103302" w:rsidP="00443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994" w:type="dxa"/>
            <w:shd w:val="clear" w:color="auto" w:fill="auto"/>
            <w:hideMark/>
          </w:tcPr>
          <w:p w:rsidR="00103302" w:rsidRPr="000113C6" w:rsidRDefault="00103302" w:rsidP="00443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shd w:val="clear" w:color="auto" w:fill="auto"/>
            <w:hideMark/>
          </w:tcPr>
          <w:p w:rsidR="00103302" w:rsidRPr="000113C6" w:rsidRDefault="00103302" w:rsidP="00443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12" w:type="dxa"/>
            <w:gridSpan w:val="6"/>
            <w:shd w:val="clear" w:color="auto" w:fill="auto"/>
            <w:vAlign w:val="center"/>
            <w:hideMark/>
          </w:tcPr>
          <w:p w:rsidR="00103302" w:rsidRPr="000113C6" w:rsidRDefault="00103302" w:rsidP="001033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大写：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壹拾伍万叁仟元整</w:t>
            </w: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小写：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153</w:t>
            </w:r>
            <w:r w:rsidRPr="000113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000元</w:t>
            </w:r>
          </w:p>
        </w:tc>
      </w:tr>
    </w:tbl>
    <w:p w:rsidR="00103302" w:rsidRDefault="00103302"/>
    <w:p w:rsidR="004010C4" w:rsidRPr="00C838EA" w:rsidRDefault="004010C4" w:rsidP="004010C4">
      <w:pPr>
        <w:spacing w:line="360" w:lineRule="auto"/>
        <w:rPr>
          <w:rFonts w:ascii="宋体" w:hAnsi="宋体"/>
          <w:sz w:val="24"/>
        </w:rPr>
      </w:pPr>
      <w:r w:rsidRPr="00C838EA">
        <w:rPr>
          <w:rFonts w:ascii="宋体" w:hAnsi="宋体" w:hint="eastAsia"/>
          <w:sz w:val="24"/>
        </w:rPr>
        <w:t>投标人（公章）：</w:t>
      </w:r>
      <w:r>
        <w:rPr>
          <w:rFonts w:ascii="宋体" w:hAnsi="宋体" w:hint="eastAsia"/>
          <w:sz w:val="24"/>
        </w:rPr>
        <w:t>河南大广电子科技有限公司</w:t>
      </w:r>
    </w:p>
    <w:p w:rsidR="004010C4" w:rsidRDefault="004010C4" w:rsidP="004010C4">
      <w:pPr>
        <w:spacing w:line="360" w:lineRule="auto"/>
        <w:rPr>
          <w:rFonts w:ascii="宋体" w:hAnsi="宋体"/>
          <w:sz w:val="24"/>
        </w:rPr>
      </w:pPr>
      <w:r w:rsidRPr="00C838EA">
        <w:rPr>
          <w:rFonts w:ascii="宋体" w:hAnsi="宋体" w:hint="eastAsia"/>
          <w:sz w:val="24"/>
        </w:rPr>
        <w:t>投标人法定代表人或代理人（签字或盖章</w:t>
      </w:r>
      <w:r w:rsidRPr="00C838EA">
        <w:rPr>
          <w:rFonts w:ascii="宋体" w:hAnsi="宋体"/>
          <w:sz w:val="24"/>
        </w:rPr>
        <w:t>）</w:t>
      </w:r>
      <w:r w:rsidRPr="00C838EA"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</w:rPr>
        <w:t xml:space="preserve">    </w:t>
      </w:r>
    </w:p>
    <w:p w:rsidR="00DD49CA" w:rsidRDefault="004010C4" w:rsidP="004010C4">
      <w:pPr>
        <w:spacing w:line="360" w:lineRule="auto"/>
        <w:rPr>
          <w:rFonts w:ascii="宋体" w:hAnsi="宋体"/>
          <w:sz w:val="24"/>
        </w:rPr>
        <w:sectPr w:rsidR="00DD49CA" w:rsidSect="00547382">
          <w:pgSz w:w="16838" w:h="11906" w:orient="landscape"/>
          <w:pgMar w:top="1089" w:right="1440" w:bottom="1077" w:left="2053" w:header="1247" w:footer="992" w:gutter="0"/>
          <w:cols w:space="720"/>
          <w:titlePg/>
          <w:docGrid w:linePitch="312"/>
        </w:sectPr>
      </w:pPr>
      <w:r w:rsidRPr="00C838EA"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</w:rPr>
        <w:t>2018</w:t>
      </w:r>
      <w:r w:rsidRPr="00C838EA"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09</w:t>
      </w:r>
      <w:r w:rsidRPr="00C838EA"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27</w:t>
      </w:r>
      <w:r w:rsidRPr="00C838EA">
        <w:rPr>
          <w:rFonts w:ascii="宋体" w:hAnsi="宋体" w:hint="eastAsia"/>
          <w:sz w:val="24"/>
        </w:rPr>
        <w:t>日</w:t>
      </w:r>
    </w:p>
    <w:p w:rsidR="00DD49CA" w:rsidRPr="00C838EA" w:rsidRDefault="00DD49CA" w:rsidP="00DD49CA">
      <w:pPr>
        <w:spacing w:line="500" w:lineRule="exact"/>
        <w:rPr>
          <w:rFonts w:ascii="宋体" w:hAnsi="宋体"/>
          <w:b/>
          <w:sz w:val="24"/>
        </w:rPr>
      </w:pPr>
      <w:bookmarkStart w:id="0" w:name="_Toc362863495"/>
      <w:r w:rsidRPr="00C838EA">
        <w:rPr>
          <w:rFonts w:ascii="宋体" w:hAnsi="宋体" w:hint="eastAsia"/>
          <w:b/>
          <w:sz w:val="24"/>
        </w:rPr>
        <w:lastRenderedPageBreak/>
        <w:t>1、质保期内服务承诺</w:t>
      </w:r>
      <w:bookmarkEnd w:id="0"/>
    </w:p>
    <w:p w:rsidR="00DD49CA" w:rsidRPr="00C838EA" w:rsidRDefault="00DD49CA" w:rsidP="00DD49CA">
      <w:pPr>
        <w:spacing w:line="500" w:lineRule="exact"/>
        <w:rPr>
          <w:rFonts w:ascii="宋体" w:hAnsi="宋体"/>
          <w:sz w:val="24"/>
        </w:rPr>
      </w:pPr>
      <w:r w:rsidRPr="00C838EA">
        <w:rPr>
          <w:rFonts w:ascii="宋体" w:hAnsi="宋体" w:hint="eastAsia"/>
          <w:sz w:val="24"/>
        </w:rPr>
        <w:t>（</w:t>
      </w:r>
      <w:r w:rsidRPr="00C838EA">
        <w:rPr>
          <w:rFonts w:ascii="宋体" w:hAnsi="宋体"/>
          <w:sz w:val="24"/>
        </w:rPr>
        <w:t>1</w:t>
      </w:r>
      <w:r w:rsidRPr="00C838EA">
        <w:rPr>
          <w:rFonts w:ascii="宋体" w:hAnsi="宋体" w:hint="eastAsia"/>
          <w:sz w:val="24"/>
        </w:rPr>
        <w:t>）、免费保修期：按照合同签订时间。</w:t>
      </w:r>
    </w:p>
    <w:p w:rsidR="00DD49CA" w:rsidRPr="00C838EA" w:rsidRDefault="00DD49CA" w:rsidP="00DD49CA">
      <w:pPr>
        <w:pStyle w:val="1"/>
        <w:numPr>
          <w:ilvl w:val="0"/>
          <w:numId w:val="2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C838EA">
        <w:rPr>
          <w:rFonts w:ascii="宋体" w:hAnsi="宋体" w:hint="eastAsia"/>
          <w:sz w:val="24"/>
          <w:szCs w:val="24"/>
        </w:rPr>
        <w:t>服务方式：我公司提供三种服务方式：</w:t>
      </w:r>
    </w:p>
    <w:p w:rsidR="00DD49CA" w:rsidRPr="00C838EA" w:rsidRDefault="00DD49CA" w:rsidP="00DD49CA">
      <w:pPr>
        <w:pStyle w:val="1"/>
        <w:numPr>
          <w:ilvl w:val="0"/>
          <w:numId w:val="1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C838EA">
        <w:rPr>
          <w:rFonts w:ascii="宋体" w:hAnsi="宋体" w:hint="eastAsia"/>
          <w:sz w:val="24"/>
          <w:szCs w:val="24"/>
        </w:rPr>
        <w:t>现场服务：定期（每月一次）安排专业技术人员进行现场回访，提前发现故障隐患，并提供最优化的解决方案；</w:t>
      </w:r>
    </w:p>
    <w:p w:rsidR="00DD49CA" w:rsidRPr="00C838EA" w:rsidRDefault="00DD49CA" w:rsidP="00DD49CA">
      <w:pPr>
        <w:pStyle w:val="1"/>
        <w:numPr>
          <w:ilvl w:val="0"/>
          <w:numId w:val="1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C838EA">
        <w:rPr>
          <w:rFonts w:ascii="宋体" w:hAnsi="宋体" w:hint="eastAsia"/>
          <w:sz w:val="24"/>
          <w:szCs w:val="24"/>
        </w:rPr>
        <w:t>电话支持：公司将提供</w:t>
      </w:r>
      <w:r w:rsidRPr="00C838EA">
        <w:rPr>
          <w:rFonts w:ascii="宋体" w:hAnsi="宋体"/>
          <w:sz w:val="24"/>
          <w:szCs w:val="24"/>
        </w:rPr>
        <w:t>24</w:t>
      </w:r>
      <w:r w:rsidRPr="00C838EA">
        <w:rPr>
          <w:rFonts w:ascii="宋体" w:hAnsi="宋体" w:hint="eastAsia"/>
          <w:sz w:val="24"/>
          <w:szCs w:val="24"/>
        </w:rPr>
        <w:t>小时技术支持热线：0371-60225055，以解决客户发现的问题；</w:t>
      </w:r>
    </w:p>
    <w:p w:rsidR="00DD49CA" w:rsidRPr="00C838EA" w:rsidRDefault="00DD49CA" w:rsidP="00DD49CA">
      <w:pPr>
        <w:pStyle w:val="1"/>
        <w:numPr>
          <w:ilvl w:val="0"/>
          <w:numId w:val="1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C838EA">
        <w:rPr>
          <w:rFonts w:ascii="宋体" w:hAnsi="宋体" w:hint="eastAsia"/>
          <w:sz w:val="24"/>
          <w:szCs w:val="24"/>
        </w:rPr>
        <w:t>远程支持：公司将提供电子邮件，</w:t>
      </w:r>
      <w:r w:rsidRPr="00C838EA">
        <w:rPr>
          <w:rFonts w:ascii="宋体" w:hAnsi="宋体"/>
          <w:sz w:val="24"/>
          <w:szCs w:val="24"/>
        </w:rPr>
        <w:t>QQ</w:t>
      </w:r>
      <w:r w:rsidRPr="00C838EA">
        <w:rPr>
          <w:rFonts w:ascii="宋体" w:hAnsi="宋体" w:hint="eastAsia"/>
          <w:sz w:val="24"/>
          <w:szCs w:val="24"/>
        </w:rPr>
        <w:t>群等远程服务方式，并在网站开辟项目专栏，供客户交流讨论，以更好的服务客户。</w:t>
      </w:r>
    </w:p>
    <w:p w:rsidR="00DD49CA" w:rsidRPr="00C838EA" w:rsidRDefault="00DD49CA" w:rsidP="00DD49CA">
      <w:pPr>
        <w:spacing w:line="500" w:lineRule="exact"/>
        <w:rPr>
          <w:rFonts w:ascii="宋体" w:hAnsi="宋体"/>
          <w:sz w:val="24"/>
        </w:rPr>
      </w:pPr>
      <w:r w:rsidRPr="00C838EA">
        <w:rPr>
          <w:rFonts w:ascii="宋体" w:hAnsi="宋体" w:hint="eastAsia"/>
          <w:sz w:val="24"/>
        </w:rPr>
        <w:t>（</w:t>
      </w:r>
      <w:r w:rsidRPr="00C838EA">
        <w:rPr>
          <w:rFonts w:ascii="宋体" w:hAnsi="宋体"/>
          <w:sz w:val="24"/>
        </w:rPr>
        <w:t>3</w:t>
      </w:r>
      <w:r w:rsidRPr="00C838EA">
        <w:rPr>
          <w:rFonts w:ascii="宋体" w:hAnsi="宋体" w:hint="eastAsia"/>
          <w:sz w:val="24"/>
        </w:rPr>
        <w:t>）响应时间：自接报修电话1小时响应，</w:t>
      </w:r>
      <w:r w:rsidRPr="00C838EA">
        <w:rPr>
          <w:rFonts w:ascii="宋体" w:hAnsi="宋体"/>
          <w:sz w:val="24"/>
        </w:rPr>
        <w:t>8</w:t>
      </w:r>
      <w:r w:rsidRPr="00C838EA">
        <w:rPr>
          <w:rFonts w:ascii="宋体" w:hAnsi="宋体" w:hint="eastAsia"/>
          <w:sz w:val="24"/>
        </w:rPr>
        <w:t>小时解决问题；如特殊情况无法及时赶到，须通过甲方允许方可。乙方现场配有易损零部件已最快的速度进行维修工作排除故障。必要时加班，以确保工作尽快完成，确保客户损失降到最小。</w:t>
      </w:r>
    </w:p>
    <w:p w:rsidR="00DD49CA" w:rsidRPr="00C838EA" w:rsidRDefault="00DD49CA" w:rsidP="00DD49CA">
      <w:pPr>
        <w:spacing w:line="500" w:lineRule="exact"/>
        <w:rPr>
          <w:rFonts w:ascii="宋体" w:hAnsi="宋体"/>
          <w:sz w:val="24"/>
        </w:rPr>
      </w:pPr>
      <w:r w:rsidRPr="00C838EA">
        <w:rPr>
          <w:rFonts w:ascii="宋体" w:hAnsi="宋体" w:hint="eastAsia"/>
          <w:sz w:val="24"/>
        </w:rPr>
        <w:t>（</w:t>
      </w:r>
      <w:r w:rsidRPr="00C838EA">
        <w:rPr>
          <w:rFonts w:ascii="宋体" w:hAnsi="宋体"/>
          <w:sz w:val="24"/>
        </w:rPr>
        <w:t>4</w:t>
      </w:r>
      <w:r w:rsidRPr="00C838EA">
        <w:rPr>
          <w:rFonts w:ascii="宋体" w:hAnsi="宋体" w:hint="eastAsia"/>
          <w:sz w:val="24"/>
        </w:rPr>
        <w:t>）备品备件：公司将设立专门的备品备件库，并利用在安</w:t>
      </w:r>
      <w:proofErr w:type="gramStart"/>
      <w:r w:rsidRPr="00C838EA">
        <w:rPr>
          <w:rFonts w:ascii="宋体" w:hAnsi="宋体" w:hint="eastAsia"/>
          <w:sz w:val="24"/>
        </w:rPr>
        <w:t>防行业</w:t>
      </w:r>
      <w:proofErr w:type="gramEnd"/>
      <w:r w:rsidRPr="00C838EA">
        <w:rPr>
          <w:rFonts w:ascii="宋体" w:hAnsi="宋体" w:hint="eastAsia"/>
          <w:sz w:val="24"/>
        </w:rPr>
        <w:t>多年积累的资源和经验，为客户提供应急状态下的备品备件，保证项目不间断运行。</w:t>
      </w:r>
    </w:p>
    <w:p w:rsidR="00DD49CA" w:rsidRPr="00C838EA" w:rsidRDefault="00DD49CA" w:rsidP="00DD49CA">
      <w:pPr>
        <w:spacing w:line="500" w:lineRule="exact"/>
        <w:rPr>
          <w:rFonts w:ascii="宋体" w:hAnsi="宋体"/>
          <w:sz w:val="24"/>
        </w:rPr>
      </w:pPr>
      <w:r w:rsidRPr="00C838EA">
        <w:rPr>
          <w:rFonts w:ascii="宋体" w:hAnsi="宋体" w:hint="eastAsia"/>
          <w:sz w:val="24"/>
        </w:rPr>
        <w:t>（5）质保期内出现非人为质量问题，公司负责免费处理。（人为因素除外）；</w:t>
      </w:r>
    </w:p>
    <w:p w:rsidR="00DD49CA" w:rsidRPr="00C838EA" w:rsidRDefault="00DD49CA" w:rsidP="00DD49CA">
      <w:pPr>
        <w:spacing w:line="500" w:lineRule="exact"/>
        <w:rPr>
          <w:rFonts w:ascii="宋体" w:hAnsi="宋体"/>
          <w:b/>
          <w:sz w:val="24"/>
        </w:rPr>
      </w:pPr>
      <w:bookmarkStart w:id="1" w:name="_Toc362863496"/>
      <w:r w:rsidRPr="00C838EA">
        <w:rPr>
          <w:rFonts w:ascii="宋体" w:hAnsi="宋体" w:hint="eastAsia"/>
          <w:b/>
          <w:sz w:val="24"/>
        </w:rPr>
        <w:t>2、质保期外服务承诺</w:t>
      </w:r>
      <w:bookmarkEnd w:id="1"/>
    </w:p>
    <w:p w:rsidR="00DD49CA" w:rsidRPr="00C838EA" w:rsidRDefault="00DD49CA" w:rsidP="00DD49CA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hAnsi="宋体"/>
          <w:sz w:val="24"/>
        </w:rPr>
      </w:pPr>
      <w:r w:rsidRPr="00C838EA">
        <w:rPr>
          <w:rFonts w:ascii="宋体" w:hAnsi="宋体" w:hint="eastAsia"/>
          <w:sz w:val="24"/>
        </w:rPr>
        <w:t>我公司承诺在保修期满后任定期回访，同时若有质量缺陷问题产生，我公司将依据产生质量缺陷的原因；分为施工原因和非施工原因，由于施工原因而长生的质量缺陷，我公司免费承担保修责任，由于非施工原因而发生的质量缺陷，我公司将以收取成本价格承担保修任务。无论是否缺陷责任期，公司承诺所有维修</w:t>
      </w:r>
      <w:proofErr w:type="gramStart"/>
      <w:r w:rsidRPr="00C838EA">
        <w:rPr>
          <w:rFonts w:ascii="宋体" w:hAnsi="宋体" w:hint="eastAsia"/>
          <w:sz w:val="24"/>
        </w:rPr>
        <w:t>设备均返原</w:t>
      </w:r>
      <w:proofErr w:type="gramEnd"/>
      <w:r w:rsidRPr="00C838EA">
        <w:rPr>
          <w:rFonts w:ascii="宋体" w:hAnsi="宋体" w:hint="eastAsia"/>
          <w:sz w:val="24"/>
        </w:rPr>
        <w:t>厂家或郑州的售后服务店进行维修，以保证维修质量达到客户满意。</w:t>
      </w:r>
    </w:p>
    <w:p w:rsidR="00DD49CA" w:rsidRPr="00C838EA" w:rsidRDefault="00DD49CA" w:rsidP="00DD49CA">
      <w:pPr>
        <w:rPr>
          <w:rFonts w:ascii="宋体" w:hAnsi="宋体"/>
          <w:b/>
          <w:sz w:val="24"/>
        </w:rPr>
      </w:pPr>
      <w:bookmarkStart w:id="2" w:name="_Toc362863497"/>
      <w:r w:rsidRPr="00C838EA">
        <w:rPr>
          <w:rFonts w:ascii="宋体" w:hAnsi="宋体" w:hint="eastAsia"/>
          <w:b/>
          <w:sz w:val="24"/>
        </w:rPr>
        <w:t>3、产品升级承诺</w:t>
      </w:r>
      <w:bookmarkEnd w:id="2"/>
    </w:p>
    <w:p w:rsidR="00DD49CA" w:rsidRPr="00C838EA" w:rsidRDefault="00DD49CA" w:rsidP="00DD49CA">
      <w:pPr>
        <w:spacing w:line="500" w:lineRule="exact"/>
        <w:ind w:firstLine="480"/>
        <w:rPr>
          <w:rFonts w:ascii="宋体" w:hAnsi="宋体"/>
          <w:sz w:val="24"/>
        </w:rPr>
      </w:pPr>
      <w:r w:rsidRPr="00C838EA">
        <w:rPr>
          <w:rFonts w:ascii="宋体" w:hAnsi="宋体" w:hint="eastAsia"/>
          <w:sz w:val="24"/>
        </w:rPr>
        <w:t>在技术方案上充分考虑现代化通信技术的发展趋势，考虑系统的开放性和规范性，以方便系统支持新的功能和技术，并保证用户的投资有效性，减少重复投资带来的浪费，使系统有一个相对稳定的发展周期。在免费保修维护期内，免费提供软件升级服务；在免费保修维护期外的全寿命期内提供系统升级和扩充技术支持。</w:t>
      </w:r>
    </w:p>
    <w:p w:rsidR="00DD49CA" w:rsidRPr="00C838EA" w:rsidRDefault="00DD49CA" w:rsidP="00DD49CA">
      <w:pPr>
        <w:rPr>
          <w:rFonts w:ascii="宋体" w:hAnsi="宋体"/>
          <w:b/>
          <w:sz w:val="24"/>
        </w:rPr>
      </w:pPr>
      <w:bookmarkStart w:id="3" w:name="_Toc362863498"/>
      <w:r w:rsidRPr="00C838EA">
        <w:rPr>
          <w:rFonts w:ascii="宋体" w:hAnsi="宋体" w:hint="eastAsia"/>
          <w:b/>
          <w:sz w:val="24"/>
        </w:rPr>
        <w:t>4、其它服务计划</w:t>
      </w:r>
      <w:bookmarkEnd w:id="3"/>
    </w:p>
    <w:p w:rsidR="00DD49CA" w:rsidRPr="00C838EA" w:rsidRDefault="00DD49CA" w:rsidP="00DD49CA">
      <w:pPr>
        <w:spacing w:line="500" w:lineRule="exact"/>
        <w:ind w:firstLineChars="200" w:firstLine="480"/>
        <w:rPr>
          <w:rFonts w:ascii="宋体" w:hAnsi="宋体"/>
          <w:sz w:val="24"/>
        </w:rPr>
      </w:pPr>
      <w:r w:rsidRPr="00C838EA">
        <w:rPr>
          <w:rFonts w:ascii="宋体" w:hAnsi="宋体"/>
          <w:sz w:val="24"/>
        </w:rPr>
        <w:lastRenderedPageBreak/>
        <w:t>1</w:t>
      </w:r>
      <w:r w:rsidRPr="00C838EA">
        <w:rPr>
          <w:rFonts w:ascii="宋体" w:hAnsi="宋体" w:hint="eastAsia"/>
          <w:sz w:val="24"/>
        </w:rPr>
        <w:t>）为保证系统在全寿命期内达到超过</w:t>
      </w:r>
      <w:r w:rsidRPr="00C838EA">
        <w:rPr>
          <w:rFonts w:ascii="宋体" w:hAnsi="宋体"/>
          <w:sz w:val="24"/>
        </w:rPr>
        <w:t>99%</w:t>
      </w:r>
      <w:r w:rsidRPr="00C838EA">
        <w:rPr>
          <w:rFonts w:ascii="宋体" w:hAnsi="宋体" w:hint="eastAsia"/>
          <w:sz w:val="24"/>
        </w:rPr>
        <w:t>可用度，本公司保证系统全寿命期内的自制设备及其配套设备的供应，并保证在免费保修维护期内故障件的免费更换。在保修期</w:t>
      </w:r>
      <w:proofErr w:type="gramStart"/>
      <w:r w:rsidRPr="00C838EA">
        <w:rPr>
          <w:rFonts w:ascii="宋体" w:hAnsi="宋体" w:hint="eastAsia"/>
          <w:sz w:val="24"/>
        </w:rPr>
        <w:t>外如果</w:t>
      </w:r>
      <w:proofErr w:type="gramEnd"/>
      <w:r w:rsidRPr="00C838EA">
        <w:rPr>
          <w:rFonts w:ascii="宋体" w:hAnsi="宋体" w:hint="eastAsia"/>
          <w:sz w:val="24"/>
        </w:rPr>
        <w:t>某些外购设备及其备品备件停产，无法采购时，将选取合格的代用品，并根据代用试验结果出具代用品试验报告，为代用品的更换提供技术支持。</w:t>
      </w:r>
    </w:p>
    <w:p w:rsidR="00DD49CA" w:rsidRPr="00C838EA" w:rsidRDefault="00DD49CA" w:rsidP="00DD49CA">
      <w:pPr>
        <w:spacing w:line="500" w:lineRule="exact"/>
        <w:ind w:firstLineChars="200" w:firstLine="480"/>
        <w:rPr>
          <w:rFonts w:ascii="宋体" w:hAnsi="宋体"/>
          <w:sz w:val="24"/>
        </w:rPr>
      </w:pPr>
      <w:bookmarkStart w:id="4" w:name="_Toc122319188"/>
      <w:r w:rsidRPr="00C838EA">
        <w:rPr>
          <w:rFonts w:ascii="宋体" w:hAnsi="宋体"/>
          <w:sz w:val="24"/>
        </w:rPr>
        <w:t>2</w:t>
      </w:r>
      <w:r w:rsidRPr="00C838EA">
        <w:rPr>
          <w:rFonts w:ascii="宋体" w:hAnsi="宋体" w:hint="eastAsia"/>
          <w:sz w:val="24"/>
        </w:rPr>
        <w:t>）提供系统应急措施</w:t>
      </w:r>
      <w:bookmarkEnd w:id="4"/>
    </w:p>
    <w:p w:rsidR="00DD49CA" w:rsidRPr="00C838EA" w:rsidRDefault="00DD49CA" w:rsidP="00DD49CA">
      <w:pPr>
        <w:spacing w:line="500" w:lineRule="exact"/>
        <w:ind w:firstLineChars="200" w:firstLine="480"/>
        <w:rPr>
          <w:rFonts w:ascii="宋体" w:hAnsi="宋体"/>
          <w:sz w:val="24"/>
        </w:rPr>
      </w:pPr>
      <w:r w:rsidRPr="00C838EA">
        <w:rPr>
          <w:rFonts w:ascii="宋体" w:hAnsi="宋体" w:hint="eastAsia"/>
          <w:sz w:val="24"/>
        </w:rPr>
        <w:t>本公司为本项目售后服务设立经验丰富的维护应急小组，负责制定现场的应急方案。售后服务机构直接负责紧急情况的处理，并对维修人员和备品、备件进行紧急调配，保证以最快的速度恢复现场正常运转。</w:t>
      </w:r>
    </w:p>
    <w:p w:rsidR="00DD49CA" w:rsidRPr="00C838EA" w:rsidRDefault="00DD49CA" w:rsidP="00DD49CA">
      <w:pPr>
        <w:spacing w:line="500" w:lineRule="exact"/>
        <w:ind w:left="420"/>
        <w:rPr>
          <w:rFonts w:ascii="宋体" w:hAnsi="宋体"/>
          <w:sz w:val="24"/>
        </w:rPr>
      </w:pPr>
      <w:r w:rsidRPr="00C838EA">
        <w:rPr>
          <w:rFonts w:ascii="宋体" w:hAnsi="宋体"/>
          <w:sz w:val="24"/>
        </w:rPr>
        <w:t>3</w:t>
      </w:r>
      <w:r w:rsidRPr="00C838EA">
        <w:rPr>
          <w:rFonts w:ascii="宋体" w:hAnsi="宋体" w:hint="eastAsia"/>
          <w:sz w:val="24"/>
        </w:rPr>
        <w:t>）专技术指导和咨询</w:t>
      </w:r>
    </w:p>
    <w:p w:rsidR="00DD49CA" w:rsidRPr="00C838EA" w:rsidRDefault="00DD49CA" w:rsidP="00DD49CA">
      <w:pPr>
        <w:autoSpaceDE w:val="0"/>
        <w:autoSpaceDN w:val="0"/>
        <w:adjustRightInd w:val="0"/>
        <w:spacing w:line="560" w:lineRule="atLeast"/>
        <w:ind w:firstLineChars="200" w:firstLine="480"/>
        <w:jc w:val="left"/>
        <w:rPr>
          <w:rFonts w:ascii="宋体" w:hAnsi="宋体"/>
          <w:sz w:val="24"/>
        </w:rPr>
      </w:pPr>
      <w:r w:rsidRPr="00C838EA">
        <w:rPr>
          <w:rFonts w:ascii="宋体" w:hAnsi="宋体" w:hint="eastAsia"/>
          <w:sz w:val="24"/>
        </w:rPr>
        <w:t>提供</w:t>
      </w:r>
      <w:r w:rsidRPr="00C838EA">
        <w:rPr>
          <w:rFonts w:ascii="宋体" w:hAnsi="宋体"/>
          <w:sz w:val="24"/>
        </w:rPr>
        <w:t>7*24</w:t>
      </w:r>
      <w:r w:rsidRPr="00C838EA">
        <w:rPr>
          <w:rFonts w:ascii="宋体" w:hAnsi="宋体" w:hint="eastAsia"/>
          <w:sz w:val="24"/>
        </w:rPr>
        <w:t>小时的技术指导和咨询。研究系统在使用过程中所发生的重大故障和问题，并提出解决方案；研究、制定产品开放性和扩展性方案和实施措施。解答客户关于系统功能性的疑问。</w:t>
      </w:r>
    </w:p>
    <w:p w:rsidR="00DD49CA" w:rsidRPr="00C838EA" w:rsidRDefault="00DD49CA" w:rsidP="00DD49CA">
      <w:pPr>
        <w:autoSpaceDE w:val="0"/>
        <w:autoSpaceDN w:val="0"/>
        <w:adjustRightInd w:val="0"/>
        <w:spacing w:line="560" w:lineRule="atLeast"/>
        <w:ind w:firstLineChars="200" w:firstLine="520"/>
        <w:jc w:val="left"/>
        <w:rPr>
          <w:rFonts w:ascii="宋体" w:hAnsi="宋体"/>
          <w:bCs/>
          <w:spacing w:val="10"/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3159"/>
        <w:gridCol w:w="2131"/>
        <w:gridCol w:w="2131"/>
      </w:tblGrid>
      <w:tr w:rsidR="00DD49CA" w:rsidRPr="00C838EA" w:rsidTr="00640947">
        <w:tc>
          <w:tcPr>
            <w:tcW w:w="1101" w:type="dxa"/>
          </w:tcPr>
          <w:p w:rsidR="00DD49CA" w:rsidRPr="00C838EA" w:rsidRDefault="00DD49CA" w:rsidP="00640947">
            <w:pPr>
              <w:autoSpaceDE w:val="0"/>
              <w:autoSpaceDN w:val="0"/>
              <w:adjustRightInd w:val="0"/>
              <w:spacing w:line="560" w:lineRule="atLeast"/>
              <w:jc w:val="left"/>
              <w:rPr>
                <w:rFonts w:ascii="宋体" w:hAnsi="宋体"/>
                <w:spacing w:val="10"/>
                <w:kern w:val="0"/>
                <w:sz w:val="24"/>
              </w:rPr>
            </w:pPr>
            <w:r w:rsidRPr="00C838EA">
              <w:rPr>
                <w:rFonts w:ascii="宋体" w:hAnsi="宋体" w:hint="eastAsia"/>
                <w:spacing w:val="10"/>
                <w:kern w:val="0"/>
                <w:sz w:val="24"/>
              </w:rPr>
              <w:t>服务点地点</w:t>
            </w:r>
          </w:p>
        </w:tc>
        <w:tc>
          <w:tcPr>
            <w:tcW w:w="3159" w:type="dxa"/>
          </w:tcPr>
          <w:p w:rsidR="00DD49CA" w:rsidRPr="00C838EA" w:rsidRDefault="00DD49CA" w:rsidP="00640947">
            <w:pPr>
              <w:autoSpaceDE w:val="0"/>
              <w:autoSpaceDN w:val="0"/>
              <w:adjustRightInd w:val="0"/>
              <w:spacing w:line="560" w:lineRule="atLeast"/>
              <w:jc w:val="left"/>
              <w:rPr>
                <w:rFonts w:ascii="宋体" w:hAnsi="宋体"/>
                <w:spacing w:val="10"/>
                <w:kern w:val="0"/>
                <w:sz w:val="24"/>
              </w:rPr>
            </w:pPr>
            <w:r w:rsidRPr="00C838EA">
              <w:rPr>
                <w:rFonts w:ascii="宋体" w:hAnsi="宋体" w:hint="eastAsia"/>
                <w:spacing w:val="10"/>
                <w:kern w:val="0"/>
                <w:sz w:val="24"/>
              </w:rPr>
              <w:t>郑州市连云路123号大学科技园</w:t>
            </w:r>
          </w:p>
        </w:tc>
        <w:tc>
          <w:tcPr>
            <w:tcW w:w="2131" w:type="dxa"/>
          </w:tcPr>
          <w:p w:rsidR="00DD49CA" w:rsidRPr="00C838EA" w:rsidRDefault="00DD49CA" w:rsidP="00640947">
            <w:pPr>
              <w:autoSpaceDE w:val="0"/>
              <w:autoSpaceDN w:val="0"/>
              <w:adjustRightInd w:val="0"/>
              <w:spacing w:line="560" w:lineRule="atLeast"/>
              <w:jc w:val="left"/>
              <w:rPr>
                <w:rFonts w:ascii="宋体" w:hAnsi="宋体"/>
                <w:spacing w:val="10"/>
                <w:kern w:val="0"/>
                <w:sz w:val="24"/>
              </w:rPr>
            </w:pPr>
            <w:r w:rsidRPr="00C838EA">
              <w:rPr>
                <w:rFonts w:ascii="宋体" w:hAnsi="宋体" w:hint="eastAsia"/>
                <w:spacing w:val="10"/>
                <w:kern w:val="0"/>
                <w:sz w:val="24"/>
              </w:rPr>
              <w:t>名称</w:t>
            </w:r>
          </w:p>
        </w:tc>
        <w:tc>
          <w:tcPr>
            <w:tcW w:w="2131" w:type="dxa"/>
          </w:tcPr>
          <w:p w:rsidR="00DD49CA" w:rsidRPr="00C838EA" w:rsidRDefault="00DD49CA" w:rsidP="00640947">
            <w:pPr>
              <w:autoSpaceDE w:val="0"/>
              <w:autoSpaceDN w:val="0"/>
              <w:adjustRightInd w:val="0"/>
              <w:spacing w:line="560" w:lineRule="atLeast"/>
              <w:jc w:val="left"/>
              <w:rPr>
                <w:rFonts w:ascii="宋体" w:hAnsi="宋体"/>
                <w:spacing w:val="10"/>
                <w:kern w:val="0"/>
                <w:sz w:val="24"/>
              </w:rPr>
            </w:pPr>
            <w:r w:rsidRPr="00C838EA">
              <w:rPr>
                <w:rFonts w:ascii="宋体" w:hAnsi="宋体" w:hint="eastAsia"/>
                <w:spacing w:val="10"/>
                <w:kern w:val="0"/>
                <w:sz w:val="24"/>
              </w:rPr>
              <w:t>河南大广电子科技有限公司</w:t>
            </w:r>
          </w:p>
        </w:tc>
      </w:tr>
      <w:tr w:rsidR="00DD49CA" w:rsidRPr="00C838EA" w:rsidTr="00640947">
        <w:tc>
          <w:tcPr>
            <w:tcW w:w="1101" w:type="dxa"/>
          </w:tcPr>
          <w:p w:rsidR="00DD49CA" w:rsidRPr="00C838EA" w:rsidRDefault="00DD49CA" w:rsidP="00640947">
            <w:pPr>
              <w:autoSpaceDE w:val="0"/>
              <w:autoSpaceDN w:val="0"/>
              <w:adjustRightInd w:val="0"/>
              <w:spacing w:line="560" w:lineRule="atLeast"/>
              <w:jc w:val="left"/>
              <w:rPr>
                <w:rFonts w:ascii="宋体" w:hAnsi="宋体"/>
                <w:spacing w:val="10"/>
                <w:kern w:val="0"/>
                <w:sz w:val="24"/>
              </w:rPr>
            </w:pPr>
            <w:r w:rsidRPr="00C838EA">
              <w:rPr>
                <w:rFonts w:ascii="宋体" w:hAnsi="宋体" w:hint="eastAsia"/>
                <w:spacing w:val="10"/>
                <w:kern w:val="0"/>
                <w:sz w:val="24"/>
              </w:rPr>
              <w:t>联系人</w:t>
            </w:r>
          </w:p>
        </w:tc>
        <w:tc>
          <w:tcPr>
            <w:tcW w:w="3159" w:type="dxa"/>
          </w:tcPr>
          <w:p w:rsidR="00DD49CA" w:rsidRPr="00C838EA" w:rsidRDefault="00DD49CA" w:rsidP="00640947">
            <w:pPr>
              <w:autoSpaceDE w:val="0"/>
              <w:autoSpaceDN w:val="0"/>
              <w:adjustRightInd w:val="0"/>
              <w:spacing w:line="560" w:lineRule="atLeast"/>
              <w:jc w:val="left"/>
              <w:rPr>
                <w:rFonts w:ascii="宋体" w:hAnsi="宋体"/>
                <w:spacing w:val="10"/>
                <w:kern w:val="0"/>
                <w:sz w:val="24"/>
              </w:rPr>
            </w:pPr>
            <w:proofErr w:type="gramStart"/>
            <w:r w:rsidRPr="00C838EA">
              <w:rPr>
                <w:rFonts w:ascii="宋体" w:hAnsi="宋体" w:hint="eastAsia"/>
                <w:spacing w:val="10"/>
                <w:kern w:val="0"/>
                <w:sz w:val="24"/>
              </w:rPr>
              <w:t>勾满昌</w:t>
            </w:r>
            <w:proofErr w:type="gramEnd"/>
          </w:p>
        </w:tc>
        <w:tc>
          <w:tcPr>
            <w:tcW w:w="2131" w:type="dxa"/>
          </w:tcPr>
          <w:p w:rsidR="00DD49CA" w:rsidRPr="00C838EA" w:rsidRDefault="00DD49CA" w:rsidP="00640947">
            <w:pPr>
              <w:autoSpaceDE w:val="0"/>
              <w:autoSpaceDN w:val="0"/>
              <w:adjustRightInd w:val="0"/>
              <w:spacing w:line="560" w:lineRule="atLeast"/>
              <w:jc w:val="left"/>
              <w:rPr>
                <w:rFonts w:ascii="宋体" w:hAnsi="宋体"/>
                <w:spacing w:val="10"/>
                <w:kern w:val="0"/>
                <w:sz w:val="24"/>
              </w:rPr>
            </w:pPr>
            <w:r w:rsidRPr="00C838EA">
              <w:rPr>
                <w:rFonts w:ascii="宋体" w:hAnsi="宋体" w:hint="eastAsia"/>
                <w:spacing w:val="10"/>
                <w:kern w:val="0"/>
                <w:sz w:val="24"/>
              </w:rPr>
              <w:t>电话</w:t>
            </w:r>
          </w:p>
        </w:tc>
        <w:tc>
          <w:tcPr>
            <w:tcW w:w="2131" w:type="dxa"/>
          </w:tcPr>
          <w:p w:rsidR="00DD49CA" w:rsidRPr="00C838EA" w:rsidRDefault="00DD49CA" w:rsidP="00640947">
            <w:pPr>
              <w:autoSpaceDE w:val="0"/>
              <w:autoSpaceDN w:val="0"/>
              <w:adjustRightInd w:val="0"/>
              <w:spacing w:line="560" w:lineRule="atLeast"/>
              <w:jc w:val="left"/>
              <w:rPr>
                <w:rFonts w:ascii="宋体" w:hAnsi="宋体"/>
                <w:spacing w:val="10"/>
                <w:kern w:val="0"/>
                <w:sz w:val="24"/>
              </w:rPr>
            </w:pPr>
            <w:r w:rsidRPr="00C838EA">
              <w:rPr>
                <w:rFonts w:ascii="宋体" w:hAnsi="宋体" w:hint="eastAsia"/>
                <w:spacing w:val="10"/>
                <w:kern w:val="0"/>
                <w:sz w:val="24"/>
              </w:rPr>
              <w:t>0371-60225055</w:t>
            </w:r>
          </w:p>
        </w:tc>
      </w:tr>
    </w:tbl>
    <w:p w:rsidR="00DD49CA" w:rsidRPr="00C838EA" w:rsidRDefault="00DD49CA" w:rsidP="00DD49CA">
      <w:pPr>
        <w:autoSpaceDE w:val="0"/>
        <w:autoSpaceDN w:val="0"/>
        <w:adjustRightInd w:val="0"/>
        <w:spacing w:line="560" w:lineRule="atLeast"/>
        <w:jc w:val="left"/>
        <w:rPr>
          <w:rFonts w:ascii="宋体" w:hAnsi="宋体"/>
          <w:spacing w:val="10"/>
          <w:kern w:val="0"/>
          <w:sz w:val="24"/>
        </w:rPr>
      </w:pPr>
    </w:p>
    <w:p w:rsidR="00DD49CA" w:rsidRPr="00C838EA" w:rsidRDefault="00DD49CA" w:rsidP="00DD49CA">
      <w:pPr>
        <w:autoSpaceDE w:val="0"/>
        <w:autoSpaceDN w:val="0"/>
        <w:adjustRightInd w:val="0"/>
        <w:spacing w:line="560" w:lineRule="atLeast"/>
        <w:jc w:val="left"/>
        <w:rPr>
          <w:rFonts w:ascii="宋体" w:hAnsi="宋体"/>
          <w:spacing w:val="10"/>
          <w:kern w:val="0"/>
          <w:sz w:val="24"/>
        </w:rPr>
      </w:pPr>
      <w:r w:rsidRPr="00C838EA">
        <w:rPr>
          <w:rFonts w:ascii="宋体" w:hAnsi="宋体" w:hint="eastAsia"/>
          <w:spacing w:val="10"/>
          <w:kern w:val="0"/>
          <w:sz w:val="24"/>
        </w:rPr>
        <w:t>授权代表签字：             供应商公章：河南大广电子科技有限公司</w:t>
      </w:r>
    </w:p>
    <w:p w:rsidR="004010C4" w:rsidRPr="003B6F0F" w:rsidRDefault="00DD49CA" w:rsidP="003B6F0F">
      <w:pPr>
        <w:autoSpaceDE w:val="0"/>
        <w:autoSpaceDN w:val="0"/>
        <w:adjustRightInd w:val="0"/>
        <w:spacing w:line="360" w:lineRule="auto"/>
        <w:rPr>
          <w:rFonts w:ascii="宋体" w:hAnsi="宋体"/>
          <w:spacing w:val="10"/>
          <w:kern w:val="0"/>
          <w:sz w:val="24"/>
        </w:rPr>
        <w:sectPr w:rsidR="004010C4" w:rsidRPr="003B6F0F" w:rsidSect="00DD49CA">
          <w:pgSz w:w="11906" w:h="16838"/>
          <w:pgMar w:top="1440" w:right="1077" w:bottom="2053" w:left="1089" w:header="1247" w:footer="992" w:gutter="0"/>
          <w:cols w:space="720"/>
          <w:titlePg/>
          <w:docGrid w:linePitch="312"/>
        </w:sectPr>
      </w:pPr>
      <w:r>
        <w:rPr>
          <w:rFonts w:ascii="宋体" w:hAnsi="宋体" w:hint="eastAsia"/>
          <w:spacing w:val="10"/>
          <w:kern w:val="0"/>
          <w:sz w:val="24"/>
        </w:rPr>
        <w:t>职务：业务</w:t>
      </w:r>
      <w:r w:rsidRPr="00C838EA">
        <w:rPr>
          <w:rFonts w:ascii="宋体" w:hAnsi="宋体" w:hint="eastAsia"/>
          <w:spacing w:val="10"/>
          <w:kern w:val="0"/>
          <w:sz w:val="24"/>
        </w:rPr>
        <w:t>经理               日期：2018年9月2</w:t>
      </w:r>
      <w:r>
        <w:rPr>
          <w:rFonts w:ascii="宋体" w:hAnsi="宋体" w:hint="eastAsia"/>
          <w:spacing w:val="10"/>
          <w:kern w:val="0"/>
          <w:sz w:val="24"/>
        </w:rPr>
        <w:t>7</w:t>
      </w:r>
      <w:r w:rsidRPr="00C838EA">
        <w:rPr>
          <w:rFonts w:ascii="宋体" w:hAnsi="宋体" w:hint="eastAsia"/>
          <w:spacing w:val="10"/>
          <w:kern w:val="0"/>
          <w:sz w:val="24"/>
        </w:rPr>
        <w:t>日</w:t>
      </w:r>
    </w:p>
    <w:p w:rsidR="004010C4" w:rsidRDefault="004010C4"/>
    <w:sectPr w:rsidR="004010C4" w:rsidSect="0010330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903" w:rsidRDefault="008E4903" w:rsidP="00103302">
      <w:r>
        <w:separator/>
      </w:r>
    </w:p>
  </w:endnote>
  <w:endnote w:type="continuationSeparator" w:id="0">
    <w:p w:rsidR="008E4903" w:rsidRDefault="008E4903" w:rsidP="00103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903" w:rsidRDefault="008E4903" w:rsidP="00103302">
      <w:r>
        <w:separator/>
      </w:r>
    </w:p>
  </w:footnote>
  <w:footnote w:type="continuationSeparator" w:id="0">
    <w:p w:rsidR="008E4903" w:rsidRDefault="008E4903" w:rsidP="001033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54791"/>
    <w:multiLevelType w:val="hybridMultilevel"/>
    <w:tmpl w:val="64928D70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>
    <w:nsid w:val="59205A6F"/>
    <w:multiLevelType w:val="hybridMultilevel"/>
    <w:tmpl w:val="70608396"/>
    <w:lvl w:ilvl="0" w:tplc="7E2274E2">
      <w:start w:val="2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3302"/>
    <w:rsid w:val="00013188"/>
    <w:rsid w:val="0001560A"/>
    <w:rsid w:val="000201EC"/>
    <w:rsid w:val="00036F36"/>
    <w:rsid w:val="00043CF2"/>
    <w:rsid w:val="000456CF"/>
    <w:rsid w:val="00052BEC"/>
    <w:rsid w:val="00053D8C"/>
    <w:rsid w:val="00057356"/>
    <w:rsid w:val="00065F07"/>
    <w:rsid w:val="000923C2"/>
    <w:rsid w:val="000C4FBD"/>
    <w:rsid w:val="000E7989"/>
    <w:rsid w:val="000F1412"/>
    <w:rsid w:val="00103302"/>
    <w:rsid w:val="00110637"/>
    <w:rsid w:val="00132A7A"/>
    <w:rsid w:val="001453BC"/>
    <w:rsid w:val="00157241"/>
    <w:rsid w:val="001D5BD5"/>
    <w:rsid w:val="001D6111"/>
    <w:rsid w:val="001E6B18"/>
    <w:rsid w:val="001F73AB"/>
    <w:rsid w:val="0023498F"/>
    <w:rsid w:val="00241BC5"/>
    <w:rsid w:val="00247B28"/>
    <w:rsid w:val="002850F5"/>
    <w:rsid w:val="002931B7"/>
    <w:rsid w:val="002A6B61"/>
    <w:rsid w:val="002F47A5"/>
    <w:rsid w:val="00302D60"/>
    <w:rsid w:val="00311C87"/>
    <w:rsid w:val="00332578"/>
    <w:rsid w:val="00335CDA"/>
    <w:rsid w:val="00343A55"/>
    <w:rsid w:val="00351A20"/>
    <w:rsid w:val="0039374F"/>
    <w:rsid w:val="003972E5"/>
    <w:rsid w:val="003A1946"/>
    <w:rsid w:val="003A5ACA"/>
    <w:rsid w:val="003A7D45"/>
    <w:rsid w:val="003B5226"/>
    <w:rsid w:val="003B6F0F"/>
    <w:rsid w:val="003F1A68"/>
    <w:rsid w:val="004010C4"/>
    <w:rsid w:val="004132F0"/>
    <w:rsid w:val="0041541C"/>
    <w:rsid w:val="00423022"/>
    <w:rsid w:val="00423615"/>
    <w:rsid w:val="00425271"/>
    <w:rsid w:val="004276FB"/>
    <w:rsid w:val="004323DB"/>
    <w:rsid w:val="0044327C"/>
    <w:rsid w:val="0045763C"/>
    <w:rsid w:val="00476CD2"/>
    <w:rsid w:val="00490203"/>
    <w:rsid w:val="004B53E8"/>
    <w:rsid w:val="004C327B"/>
    <w:rsid w:val="004D0E7E"/>
    <w:rsid w:val="004E04E5"/>
    <w:rsid w:val="005055AF"/>
    <w:rsid w:val="0051649E"/>
    <w:rsid w:val="0053582B"/>
    <w:rsid w:val="00544954"/>
    <w:rsid w:val="00554DF7"/>
    <w:rsid w:val="00590154"/>
    <w:rsid w:val="005A2ABD"/>
    <w:rsid w:val="005A408D"/>
    <w:rsid w:val="005A5ED0"/>
    <w:rsid w:val="005B756C"/>
    <w:rsid w:val="005F0D34"/>
    <w:rsid w:val="005F121A"/>
    <w:rsid w:val="00614B45"/>
    <w:rsid w:val="00627EB8"/>
    <w:rsid w:val="00644F8B"/>
    <w:rsid w:val="0066359E"/>
    <w:rsid w:val="00664DEB"/>
    <w:rsid w:val="00673733"/>
    <w:rsid w:val="00680CC9"/>
    <w:rsid w:val="006849E3"/>
    <w:rsid w:val="006B7EAF"/>
    <w:rsid w:val="006F3B6F"/>
    <w:rsid w:val="00704AB1"/>
    <w:rsid w:val="00743026"/>
    <w:rsid w:val="0075722C"/>
    <w:rsid w:val="00774DBF"/>
    <w:rsid w:val="007875FD"/>
    <w:rsid w:val="007A1FE2"/>
    <w:rsid w:val="007A2307"/>
    <w:rsid w:val="007A3253"/>
    <w:rsid w:val="007B31FA"/>
    <w:rsid w:val="007B7290"/>
    <w:rsid w:val="007D01FA"/>
    <w:rsid w:val="007E4ED7"/>
    <w:rsid w:val="007E6B92"/>
    <w:rsid w:val="007F442F"/>
    <w:rsid w:val="00804115"/>
    <w:rsid w:val="00814D28"/>
    <w:rsid w:val="0082341F"/>
    <w:rsid w:val="0082599D"/>
    <w:rsid w:val="008332F8"/>
    <w:rsid w:val="00837AD2"/>
    <w:rsid w:val="00843D0C"/>
    <w:rsid w:val="00877EE1"/>
    <w:rsid w:val="008804BD"/>
    <w:rsid w:val="00894B55"/>
    <w:rsid w:val="008E4903"/>
    <w:rsid w:val="008E6C7C"/>
    <w:rsid w:val="008F736C"/>
    <w:rsid w:val="00910981"/>
    <w:rsid w:val="0096204E"/>
    <w:rsid w:val="00993469"/>
    <w:rsid w:val="00997593"/>
    <w:rsid w:val="009B3FD5"/>
    <w:rsid w:val="009C07AF"/>
    <w:rsid w:val="009C71F8"/>
    <w:rsid w:val="009E1FFB"/>
    <w:rsid w:val="009E6D78"/>
    <w:rsid w:val="009E749F"/>
    <w:rsid w:val="00A031C9"/>
    <w:rsid w:val="00A10C40"/>
    <w:rsid w:val="00A428DD"/>
    <w:rsid w:val="00A43919"/>
    <w:rsid w:val="00A449F9"/>
    <w:rsid w:val="00A92BBE"/>
    <w:rsid w:val="00A97DA3"/>
    <w:rsid w:val="00AA7E7A"/>
    <w:rsid w:val="00AC78DD"/>
    <w:rsid w:val="00AE3DBA"/>
    <w:rsid w:val="00AF0CBE"/>
    <w:rsid w:val="00B15380"/>
    <w:rsid w:val="00B15CF0"/>
    <w:rsid w:val="00B27749"/>
    <w:rsid w:val="00B27A17"/>
    <w:rsid w:val="00B4795E"/>
    <w:rsid w:val="00B71CA4"/>
    <w:rsid w:val="00BA1E9A"/>
    <w:rsid w:val="00BB47F1"/>
    <w:rsid w:val="00BD20D4"/>
    <w:rsid w:val="00BD2637"/>
    <w:rsid w:val="00BE2262"/>
    <w:rsid w:val="00C05AFF"/>
    <w:rsid w:val="00C060CB"/>
    <w:rsid w:val="00C10BD0"/>
    <w:rsid w:val="00C14C1A"/>
    <w:rsid w:val="00C15CEF"/>
    <w:rsid w:val="00C20B40"/>
    <w:rsid w:val="00C630F9"/>
    <w:rsid w:val="00C75FD6"/>
    <w:rsid w:val="00CA3D36"/>
    <w:rsid w:val="00CF7DA3"/>
    <w:rsid w:val="00D00444"/>
    <w:rsid w:val="00D302DD"/>
    <w:rsid w:val="00D3264B"/>
    <w:rsid w:val="00D32E9D"/>
    <w:rsid w:val="00D3779B"/>
    <w:rsid w:val="00D71A2D"/>
    <w:rsid w:val="00D723D2"/>
    <w:rsid w:val="00D9558B"/>
    <w:rsid w:val="00D9759B"/>
    <w:rsid w:val="00DA3EA6"/>
    <w:rsid w:val="00DB177D"/>
    <w:rsid w:val="00DC72DA"/>
    <w:rsid w:val="00DD49CA"/>
    <w:rsid w:val="00DF3CCF"/>
    <w:rsid w:val="00E004F2"/>
    <w:rsid w:val="00E2353A"/>
    <w:rsid w:val="00E41B92"/>
    <w:rsid w:val="00E46C94"/>
    <w:rsid w:val="00E61F93"/>
    <w:rsid w:val="00E6601C"/>
    <w:rsid w:val="00EC0FAF"/>
    <w:rsid w:val="00ED09F6"/>
    <w:rsid w:val="00EE2010"/>
    <w:rsid w:val="00EE59C5"/>
    <w:rsid w:val="00EF0722"/>
    <w:rsid w:val="00EF09ED"/>
    <w:rsid w:val="00F31C36"/>
    <w:rsid w:val="00F34F9E"/>
    <w:rsid w:val="00F36923"/>
    <w:rsid w:val="00F425B1"/>
    <w:rsid w:val="00F44A0E"/>
    <w:rsid w:val="00F53E6A"/>
    <w:rsid w:val="00F5488F"/>
    <w:rsid w:val="00F94E9B"/>
    <w:rsid w:val="00F97B62"/>
    <w:rsid w:val="00FA2AF7"/>
    <w:rsid w:val="00FB40C4"/>
    <w:rsid w:val="00FC4B07"/>
    <w:rsid w:val="00FD147F"/>
    <w:rsid w:val="00FD77CA"/>
    <w:rsid w:val="00FE0735"/>
    <w:rsid w:val="00FE0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3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33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33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33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3302"/>
    <w:rPr>
      <w:sz w:val="18"/>
      <w:szCs w:val="18"/>
    </w:rPr>
  </w:style>
  <w:style w:type="paragraph" w:customStyle="1" w:styleId="1">
    <w:name w:val="列出段落1"/>
    <w:basedOn w:val="a"/>
    <w:rsid w:val="00DD49CA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655</Words>
  <Characters>3735</Characters>
  <Application>Microsoft Office Word</Application>
  <DocSecurity>0</DocSecurity>
  <Lines>31</Lines>
  <Paragraphs>8</Paragraphs>
  <ScaleCrop>false</ScaleCrop>
  <Company/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鄢陵县公共资源交易中心:王磊</cp:lastModifiedBy>
  <cp:revision>5</cp:revision>
  <dcterms:created xsi:type="dcterms:W3CDTF">2018-09-28T02:27:00Z</dcterms:created>
  <dcterms:modified xsi:type="dcterms:W3CDTF">2018-09-29T03:22:00Z</dcterms:modified>
</cp:coreProperties>
</file>