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outlineLvl w:val="0"/>
        <w:rPr>
          <w:rFonts w:hint="eastAsia" w:ascii="仿宋" w:hAnsi="仿宋" w:eastAsia="仿宋" w:cs="宋体"/>
          <w:sz w:val="24"/>
          <w:szCs w:val="24"/>
        </w:rPr>
      </w:pPr>
      <w:r>
        <w:rPr>
          <w:rFonts w:hint="eastAsia" w:ascii="仿宋" w:hAnsi="仿宋" w:eastAsia="仿宋" w:cs="宋体"/>
          <w:sz w:val="24"/>
          <w:szCs w:val="24"/>
        </w:rPr>
        <w:t>附件3</w:t>
      </w:r>
    </w:p>
    <w:p>
      <w:pPr>
        <w:autoSpaceDE w:val="0"/>
        <w:autoSpaceDN w:val="0"/>
        <w:adjustRightInd w:val="0"/>
        <w:spacing w:line="360" w:lineRule="auto"/>
        <w:jc w:val="center"/>
        <w:outlineLvl w:val="0"/>
        <w:rPr>
          <w:rFonts w:hint="eastAsia" w:ascii="仿宋" w:hAnsi="仿宋" w:eastAsia="仿宋" w:cs="宋体"/>
          <w:b/>
          <w:bCs/>
          <w:sz w:val="24"/>
          <w:szCs w:val="24"/>
        </w:rPr>
      </w:pPr>
      <w:r>
        <w:rPr>
          <w:rFonts w:hint="eastAsia" w:ascii="仿宋" w:hAnsi="仿宋" w:eastAsia="仿宋" w:cs="宋体"/>
          <w:b/>
          <w:bCs/>
          <w:sz w:val="24"/>
          <w:szCs w:val="24"/>
        </w:rPr>
        <w:t>开标一览表</w:t>
      </w:r>
    </w:p>
    <w:p>
      <w:pPr>
        <w:autoSpaceDE w:val="0"/>
        <w:autoSpaceDN w:val="0"/>
        <w:adjustRightInd w:val="0"/>
        <w:spacing w:line="140" w:lineRule="exact"/>
        <w:rPr>
          <w:rFonts w:hint="eastAsia" w:ascii="仿宋" w:hAnsi="仿宋" w:eastAsia="仿宋" w:cs="宋体"/>
          <w:b/>
          <w:bCs/>
          <w:sz w:val="24"/>
          <w:szCs w:val="24"/>
        </w:rPr>
      </w:pPr>
      <w:r>
        <w:rPr>
          <w:rFonts w:hint="eastAsia" w:ascii="仿宋" w:hAnsi="仿宋" w:eastAsia="仿宋" w:cs="宋体"/>
          <w:b/>
          <w:bCs/>
          <w:sz w:val="24"/>
          <w:szCs w:val="24"/>
        </w:rPr>
        <w:t xml:space="preserve"> </w:t>
      </w:r>
    </w:p>
    <w:tbl>
      <w:tblPr>
        <w:tblStyle w:val="5"/>
        <w:tblW w:w="9354" w:type="dxa"/>
        <w:tblInd w:w="0" w:type="dxa"/>
        <w:tblLayout w:type="fixed"/>
        <w:tblCellMar>
          <w:top w:w="0" w:type="dxa"/>
          <w:left w:w="108" w:type="dxa"/>
          <w:bottom w:w="0" w:type="dxa"/>
          <w:right w:w="108" w:type="dxa"/>
        </w:tblCellMar>
      </w:tblPr>
      <w:tblGrid>
        <w:gridCol w:w="1081"/>
        <w:gridCol w:w="1952"/>
        <w:gridCol w:w="3780"/>
        <w:gridCol w:w="1749"/>
        <w:gridCol w:w="792"/>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rPr>
            </w:pPr>
            <w:r>
              <w:rPr>
                <w:rFonts w:hint="eastAsia" w:ascii="仿宋" w:hAnsi="仿宋" w:eastAsia="仿宋" w:cs="宋体"/>
                <w:sz w:val="24"/>
                <w:szCs w:val="24"/>
              </w:rPr>
              <w:t>标段</w:t>
            </w:r>
          </w:p>
        </w:tc>
        <w:tc>
          <w:tcPr>
            <w:tcW w:w="1952"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rPr>
            </w:pPr>
            <w:r>
              <w:rPr>
                <w:rFonts w:hint="eastAsia" w:ascii="仿宋" w:hAnsi="仿宋" w:eastAsia="仿宋" w:cs="宋体"/>
                <w:sz w:val="24"/>
                <w:szCs w:val="24"/>
              </w:rPr>
              <w:t>项目名称</w:t>
            </w:r>
          </w:p>
        </w:tc>
        <w:tc>
          <w:tcPr>
            <w:tcW w:w="3780"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rPr>
            </w:pPr>
            <w:r>
              <w:rPr>
                <w:rFonts w:hint="eastAsia" w:ascii="仿宋" w:hAnsi="仿宋" w:eastAsia="仿宋" w:cs="宋体"/>
                <w:sz w:val="24"/>
                <w:szCs w:val="24"/>
              </w:rPr>
              <w:t>投标报价</w:t>
            </w:r>
          </w:p>
        </w:tc>
        <w:tc>
          <w:tcPr>
            <w:tcW w:w="1749"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rPr>
            </w:pPr>
            <w:r>
              <w:rPr>
                <w:rFonts w:hint="eastAsia" w:ascii="仿宋" w:hAnsi="仿宋" w:eastAsia="仿宋" w:cs="宋体"/>
                <w:sz w:val="24"/>
                <w:szCs w:val="24"/>
              </w:rPr>
              <w:t>交货期或工期</w:t>
            </w:r>
          </w:p>
        </w:tc>
        <w:tc>
          <w:tcPr>
            <w:tcW w:w="792"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rPr>
            </w:pPr>
            <w:r>
              <w:rPr>
                <w:rFonts w:hint="eastAsia" w:ascii="仿宋" w:hAnsi="仿宋" w:eastAsia="仿宋" w:cs="宋体"/>
                <w:sz w:val="24"/>
                <w:szCs w:val="24"/>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仿宋" w:hAnsi="仿宋" w:eastAsia="仿宋"/>
                <w:sz w:val="24"/>
                <w:szCs w:val="24"/>
              </w:rPr>
            </w:pPr>
            <w:r>
              <w:rPr>
                <w:rFonts w:hint="eastAsia" w:ascii="仿宋" w:hAnsi="仿宋" w:eastAsia="仿宋"/>
                <w:sz w:val="24"/>
                <w:szCs w:val="24"/>
              </w:rPr>
              <w:t>第一</w:t>
            </w:r>
          </w:p>
          <w:p>
            <w:pPr>
              <w:autoSpaceDE w:val="0"/>
              <w:autoSpaceDN w:val="0"/>
              <w:adjustRightInd w:val="0"/>
              <w:spacing w:line="480" w:lineRule="exact"/>
              <w:jc w:val="center"/>
              <w:rPr>
                <w:rFonts w:ascii="仿宋" w:hAnsi="仿宋" w:eastAsia="仿宋"/>
                <w:sz w:val="24"/>
                <w:szCs w:val="24"/>
              </w:rPr>
            </w:pPr>
            <w:r>
              <w:rPr>
                <w:rFonts w:hint="eastAsia" w:ascii="仿宋" w:hAnsi="仿宋" w:eastAsia="仿宋"/>
                <w:sz w:val="24"/>
                <w:szCs w:val="24"/>
              </w:rPr>
              <w:t>标段</w:t>
            </w:r>
          </w:p>
        </w:tc>
        <w:tc>
          <w:tcPr>
            <w:tcW w:w="1952"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rPr>
                <w:rFonts w:ascii="仿宋" w:hAnsi="仿宋" w:eastAsia="仿宋"/>
                <w:sz w:val="24"/>
                <w:szCs w:val="24"/>
              </w:rPr>
            </w:pPr>
            <w:r>
              <w:rPr>
                <w:rFonts w:hint="eastAsia" w:ascii="仿宋" w:hAnsi="仿宋" w:eastAsia="仿宋" w:cs="宋体"/>
                <w:sz w:val="24"/>
                <w:szCs w:val="24"/>
              </w:rPr>
              <w:t>禹州市交通运输局2018年县乡公路及桥梁17个项目交竣工试验检测</w:t>
            </w:r>
            <w:r>
              <w:rPr>
                <w:rFonts w:hint="eastAsia" w:ascii="仿宋" w:hAnsi="仿宋" w:eastAsia="仿宋" w:cs="仿宋_GB2312"/>
                <w:sz w:val="24"/>
                <w:szCs w:val="24"/>
              </w:rPr>
              <w:t>项目</w:t>
            </w:r>
          </w:p>
        </w:tc>
        <w:tc>
          <w:tcPr>
            <w:tcW w:w="3780"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rPr>
                <w:rFonts w:hint="eastAsia" w:ascii="仿宋" w:hAnsi="仿宋" w:eastAsia="仿宋"/>
                <w:sz w:val="24"/>
                <w:szCs w:val="24"/>
              </w:rPr>
            </w:pPr>
            <w:r>
              <w:rPr>
                <w:rFonts w:hint="eastAsia" w:ascii="仿宋" w:hAnsi="仿宋" w:eastAsia="仿宋" w:cs="宋体"/>
                <w:sz w:val="24"/>
                <w:szCs w:val="24"/>
              </w:rPr>
              <w:t>大写：</w:t>
            </w:r>
            <w:r>
              <w:rPr>
                <w:rFonts w:hint="eastAsia" w:ascii="仿宋" w:hAnsi="仿宋" w:eastAsia="仿宋"/>
                <w:sz w:val="24"/>
                <w:szCs w:val="24"/>
              </w:rPr>
              <w:t>陆拾叁万贰仟玖佰元整</w:t>
            </w:r>
          </w:p>
          <w:p>
            <w:pPr>
              <w:autoSpaceDE w:val="0"/>
              <w:autoSpaceDN w:val="0"/>
              <w:adjustRightInd w:val="0"/>
              <w:spacing w:line="480" w:lineRule="exact"/>
              <w:rPr>
                <w:rFonts w:ascii="仿宋" w:hAnsi="仿宋" w:eastAsia="仿宋" w:cs="宋体"/>
                <w:sz w:val="24"/>
                <w:szCs w:val="24"/>
              </w:rPr>
            </w:pPr>
            <w:r>
              <w:rPr>
                <w:rFonts w:hint="eastAsia" w:ascii="仿宋" w:hAnsi="仿宋" w:eastAsia="仿宋" w:cs="宋体"/>
                <w:sz w:val="24"/>
                <w:szCs w:val="24"/>
              </w:rPr>
              <w:t>小写：</w:t>
            </w:r>
            <w:r>
              <w:rPr>
                <w:rFonts w:hint="eastAsia" w:ascii="仿宋" w:hAnsi="仿宋" w:eastAsia="仿宋"/>
                <w:sz w:val="24"/>
                <w:szCs w:val="24"/>
              </w:rPr>
              <w:t>632900元</w:t>
            </w:r>
          </w:p>
        </w:tc>
        <w:tc>
          <w:tcPr>
            <w:tcW w:w="1749"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rPr>
            </w:pPr>
            <w:r>
              <w:rPr>
                <w:rFonts w:hint="eastAsia" w:ascii="仿宋" w:hAnsi="仿宋" w:eastAsia="仿宋" w:cs="宋体"/>
                <w:sz w:val="24"/>
                <w:szCs w:val="24"/>
              </w:rPr>
              <w:t>以签订合同为准</w:t>
            </w:r>
          </w:p>
        </w:tc>
        <w:tc>
          <w:tcPr>
            <w:tcW w:w="792"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rPr>
            </w:pP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jc w:val="left"/>
              <w:rPr>
                <w:rFonts w:ascii="仿宋" w:hAnsi="仿宋" w:eastAsia="仿宋" w:cs="宋体"/>
                <w:sz w:val="24"/>
                <w:szCs w:val="24"/>
              </w:rPr>
            </w:pPr>
            <w:r>
              <w:rPr>
                <w:rFonts w:hint="eastAsia" w:ascii="仿宋" w:hAnsi="仿宋" w:eastAsia="仿宋" w:cs="宋体"/>
                <w:sz w:val="24"/>
                <w:szCs w:val="24"/>
              </w:rPr>
              <w:t>大写：</w:t>
            </w:r>
            <w:r>
              <w:rPr>
                <w:rFonts w:hint="eastAsia" w:ascii="仿宋" w:hAnsi="仿宋" w:eastAsia="仿宋"/>
                <w:sz w:val="24"/>
                <w:szCs w:val="24"/>
              </w:rPr>
              <w:t>陆拾叁万贰仟玖佰元整</w:t>
            </w:r>
            <w:r>
              <w:rPr>
                <w:rFonts w:hint="eastAsia" w:ascii="仿宋" w:hAnsi="仿宋" w:eastAsia="仿宋" w:cs="宋体"/>
                <w:sz w:val="24"/>
                <w:szCs w:val="24"/>
              </w:rPr>
              <w:t xml:space="preserve">      小写：</w:t>
            </w:r>
            <w:r>
              <w:rPr>
                <w:rFonts w:hint="eastAsia" w:ascii="仿宋" w:hAnsi="仿宋" w:eastAsia="仿宋"/>
                <w:sz w:val="24"/>
                <w:szCs w:val="24"/>
              </w:rPr>
              <w:t>632900元</w:t>
            </w:r>
          </w:p>
        </w:tc>
        <w:tc>
          <w:tcPr>
            <w:tcW w:w="1749"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rPr>
            </w:pPr>
          </w:p>
        </w:tc>
        <w:tc>
          <w:tcPr>
            <w:tcW w:w="792" w:type="dxa"/>
            <w:tcBorders>
              <w:top w:val="single" w:color="auto" w:sz="6" w:space="0"/>
              <w:left w:val="nil"/>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rPr>
            </w:pPr>
          </w:p>
        </w:tc>
      </w:tr>
    </w:tbl>
    <w:p>
      <w:pPr>
        <w:autoSpaceDE w:val="0"/>
        <w:autoSpaceDN w:val="0"/>
        <w:adjustRightInd w:val="0"/>
        <w:spacing w:line="360" w:lineRule="auto"/>
        <w:rPr>
          <w:rFonts w:hint="eastAsia" w:ascii="仿宋" w:hAnsi="仿宋" w:eastAsia="仿宋" w:cs="宋体"/>
          <w:sz w:val="24"/>
          <w:szCs w:val="24"/>
        </w:rPr>
      </w:pPr>
      <w:r>
        <w:rPr>
          <w:rFonts w:hint="eastAsia" w:ascii="仿宋" w:hAnsi="仿宋" w:eastAsia="仿宋" w:cs="宋体"/>
          <w:sz w:val="24"/>
          <w:szCs w:val="24"/>
        </w:rPr>
        <w:t>投标人（公章）：许昌华盛公路工程检测有限公司</w:t>
      </w:r>
    </w:p>
    <w:p>
      <w:pPr>
        <w:autoSpaceDE w:val="0"/>
        <w:autoSpaceDN w:val="0"/>
        <w:adjustRightInd w:val="0"/>
        <w:spacing w:line="360" w:lineRule="auto"/>
        <w:rPr>
          <w:rFonts w:hint="eastAsia" w:ascii="仿宋" w:hAnsi="仿宋" w:eastAsia="仿宋" w:cs="宋体"/>
          <w:sz w:val="24"/>
          <w:szCs w:val="24"/>
        </w:rPr>
      </w:pPr>
      <w:r>
        <w:rPr>
          <w:rFonts w:hint="eastAsia" w:ascii="仿宋" w:hAnsi="仿宋" w:eastAsia="仿宋" w:cs="宋体"/>
          <w:sz w:val="24"/>
          <w:szCs w:val="24"/>
        </w:rPr>
        <w:t>投标人法定代表人 （或其授权代表）签字：</w:t>
      </w:r>
    </w:p>
    <w:p>
      <w:pPr>
        <w:autoSpaceDE w:val="0"/>
        <w:autoSpaceDN w:val="0"/>
        <w:adjustRightInd w:val="0"/>
        <w:spacing w:line="360" w:lineRule="auto"/>
        <w:rPr>
          <w:rFonts w:hint="eastAsia" w:ascii="仿宋" w:hAnsi="仿宋" w:eastAsia="仿宋" w:cs="宋体"/>
          <w:sz w:val="24"/>
          <w:szCs w:val="24"/>
        </w:rPr>
      </w:pPr>
      <w:r>
        <w:rPr>
          <w:rFonts w:hint="eastAsia" w:ascii="仿宋" w:hAnsi="仿宋" w:eastAsia="仿宋" w:cs="宋体"/>
          <w:sz w:val="24"/>
          <w:szCs w:val="24"/>
        </w:rPr>
        <w:t>日期：2018年09月27日</w:t>
      </w:r>
    </w:p>
    <w:p>
      <w:pPr>
        <w:autoSpaceDE w:val="0"/>
        <w:autoSpaceDN w:val="0"/>
        <w:adjustRightInd w:val="0"/>
        <w:spacing w:line="360" w:lineRule="auto"/>
        <w:rPr>
          <w:rFonts w:hint="eastAsia" w:ascii="仿宋" w:hAnsi="仿宋" w:eastAsia="仿宋" w:cs="宋体"/>
          <w:sz w:val="24"/>
          <w:szCs w:val="24"/>
        </w:rPr>
      </w:pPr>
      <w:r>
        <w:rPr>
          <w:rFonts w:hint="eastAsia" w:ascii="仿宋" w:hAnsi="仿宋" w:eastAsia="仿宋" w:cs="宋体"/>
          <w:sz w:val="24"/>
          <w:szCs w:val="24"/>
        </w:rPr>
        <w:t>注：交货期指最终交货时间（日历天）。工期指完成该项目的最终时间（日历天）。</w:t>
      </w:r>
    </w:p>
    <w:p>
      <w:pPr>
        <w:autoSpaceDE w:val="0"/>
        <w:autoSpaceDN w:val="0"/>
        <w:adjustRightInd w:val="0"/>
        <w:spacing w:line="360" w:lineRule="auto"/>
        <w:rPr>
          <w:rFonts w:hint="eastAsia" w:ascii="仿宋" w:hAnsi="仿宋" w:eastAsia="仿宋" w:cs="宋体"/>
          <w:sz w:val="24"/>
          <w:szCs w:val="24"/>
        </w:rPr>
      </w:pPr>
      <w:r>
        <w:rPr>
          <w:rFonts w:hint="eastAsia" w:ascii="仿宋" w:hAnsi="仿宋" w:eastAsia="仿宋" w:cs="宋体"/>
          <w:sz w:val="24"/>
          <w:szCs w:val="24"/>
        </w:rPr>
        <w:t xml:space="preserve"> </w:t>
      </w:r>
    </w:p>
    <w:p>
      <w:pPr>
        <w:autoSpaceDE w:val="0"/>
        <w:autoSpaceDN w:val="0"/>
        <w:adjustRightInd w:val="0"/>
        <w:spacing w:line="360" w:lineRule="auto"/>
        <w:outlineLvl w:val="0"/>
        <w:rPr>
          <w:rFonts w:hint="eastAsia" w:ascii="仿宋" w:hAnsi="仿宋" w:eastAsia="仿宋" w:cs="宋体"/>
          <w:sz w:val="24"/>
          <w:szCs w:val="24"/>
        </w:rPr>
      </w:pPr>
      <w:r>
        <w:rPr>
          <w:rFonts w:hint="eastAsia" w:ascii="仿宋" w:hAnsi="仿宋" w:eastAsia="仿宋" w:cs="宋体"/>
          <w:sz w:val="24"/>
          <w:szCs w:val="24"/>
        </w:rPr>
        <w:t xml:space="preserve"> </w:t>
      </w:r>
    </w:p>
    <w:p>
      <w:pPr>
        <w:autoSpaceDE w:val="0"/>
        <w:autoSpaceDN w:val="0"/>
        <w:adjustRightInd w:val="0"/>
        <w:spacing w:line="360" w:lineRule="auto"/>
        <w:outlineLvl w:val="0"/>
        <w:rPr>
          <w:rFonts w:hint="eastAsia" w:ascii="仿宋" w:hAnsi="仿宋" w:eastAsia="仿宋" w:cs="宋体"/>
          <w:sz w:val="24"/>
          <w:szCs w:val="24"/>
        </w:rPr>
      </w:pPr>
      <w:r>
        <w:rPr>
          <w:rFonts w:hint="eastAsia" w:ascii="仿宋" w:hAnsi="仿宋" w:eastAsia="仿宋" w:cs="宋体"/>
          <w:sz w:val="24"/>
          <w:szCs w:val="24"/>
        </w:rPr>
        <w:t xml:space="preserve"> </w:t>
      </w:r>
    </w:p>
    <w:p>
      <w:pPr>
        <w:autoSpaceDE w:val="0"/>
        <w:autoSpaceDN w:val="0"/>
        <w:adjustRightInd w:val="0"/>
        <w:spacing w:line="360" w:lineRule="auto"/>
        <w:outlineLvl w:val="0"/>
        <w:rPr>
          <w:rFonts w:hint="eastAsia" w:ascii="仿宋" w:hAnsi="仿宋" w:eastAsia="仿宋" w:cs="宋体"/>
          <w:sz w:val="24"/>
          <w:szCs w:val="24"/>
        </w:rPr>
      </w:pPr>
      <w:r>
        <w:rPr>
          <w:rFonts w:hint="eastAsia" w:ascii="仿宋" w:hAnsi="仿宋" w:eastAsia="仿宋" w:cs="宋体"/>
          <w:sz w:val="24"/>
          <w:szCs w:val="24"/>
        </w:rPr>
        <w:t xml:space="preserve"> </w:t>
      </w:r>
    </w:p>
    <w:p>
      <w:pPr>
        <w:autoSpaceDE w:val="0"/>
        <w:autoSpaceDN w:val="0"/>
        <w:adjustRightInd w:val="0"/>
        <w:spacing w:line="360" w:lineRule="auto"/>
        <w:outlineLvl w:val="0"/>
        <w:rPr>
          <w:rFonts w:hint="eastAsia" w:ascii="仿宋" w:hAnsi="仿宋" w:eastAsia="仿宋" w:cs="宋体"/>
          <w:sz w:val="24"/>
          <w:szCs w:val="24"/>
        </w:rPr>
      </w:pPr>
      <w:r>
        <w:rPr>
          <w:rFonts w:hint="eastAsia" w:ascii="仿宋" w:hAnsi="仿宋" w:eastAsia="仿宋" w:cs="宋体"/>
          <w:sz w:val="24"/>
          <w:szCs w:val="24"/>
        </w:rPr>
        <w:t xml:space="preserve"> </w:t>
      </w:r>
    </w:p>
    <w:p>
      <w:pPr>
        <w:autoSpaceDE w:val="0"/>
        <w:autoSpaceDN w:val="0"/>
        <w:adjustRightInd w:val="0"/>
        <w:spacing w:line="360" w:lineRule="auto"/>
        <w:outlineLvl w:val="0"/>
        <w:rPr>
          <w:rFonts w:hint="eastAsia" w:ascii="仿宋" w:hAnsi="仿宋" w:eastAsia="仿宋" w:cs="宋体"/>
          <w:sz w:val="24"/>
          <w:szCs w:val="24"/>
        </w:rPr>
      </w:pPr>
      <w:r>
        <w:rPr>
          <w:rFonts w:hint="eastAsia" w:ascii="仿宋" w:hAnsi="仿宋" w:eastAsia="仿宋" w:cs="宋体"/>
          <w:sz w:val="24"/>
          <w:szCs w:val="24"/>
        </w:rPr>
        <w:t xml:space="preserve"> </w:t>
      </w:r>
    </w:p>
    <w:p>
      <w:pPr>
        <w:autoSpaceDE w:val="0"/>
        <w:autoSpaceDN w:val="0"/>
        <w:adjustRightInd w:val="0"/>
        <w:spacing w:line="360" w:lineRule="auto"/>
        <w:outlineLvl w:val="0"/>
        <w:rPr>
          <w:rFonts w:hint="eastAsia" w:ascii="仿宋" w:hAnsi="仿宋" w:eastAsia="仿宋" w:cs="宋体"/>
          <w:sz w:val="24"/>
          <w:szCs w:val="24"/>
        </w:rPr>
      </w:pPr>
      <w:r>
        <w:rPr>
          <w:rFonts w:hint="eastAsia" w:ascii="仿宋" w:hAnsi="仿宋" w:eastAsia="仿宋" w:cs="宋体"/>
          <w:sz w:val="24"/>
          <w:szCs w:val="24"/>
        </w:rPr>
        <w:t xml:space="preserve"> </w:t>
      </w:r>
    </w:p>
    <w:p>
      <w:pPr>
        <w:autoSpaceDE w:val="0"/>
        <w:autoSpaceDN w:val="0"/>
        <w:adjustRightInd w:val="0"/>
        <w:spacing w:line="360" w:lineRule="auto"/>
        <w:outlineLvl w:val="0"/>
        <w:rPr>
          <w:rFonts w:hint="eastAsia" w:ascii="仿宋" w:hAnsi="仿宋" w:eastAsia="仿宋" w:cs="宋体"/>
          <w:sz w:val="24"/>
          <w:szCs w:val="24"/>
        </w:rPr>
      </w:pPr>
      <w:r>
        <w:rPr>
          <w:rFonts w:ascii="仿宋" w:hAnsi="仿宋" w:eastAsia="仿宋" w:cs="宋体"/>
          <w:sz w:val="24"/>
          <w:szCs w:val="24"/>
        </w:rPr>
        <w:br w:type="page"/>
      </w:r>
      <w:r>
        <w:rPr>
          <w:rFonts w:hint="eastAsia" w:ascii="仿宋" w:hAnsi="仿宋" w:eastAsia="仿宋" w:cs="宋体"/>
          <w:sz w:val="24"/>
          <w:szCs w:val="24"/>
        </w:rPr>
        <w:t>附件4</w:t>
      </w:r>
    </w:p>
    <w:p>
      <w:pPr>
        <w:autoSpaceDE w:val="0"/>
        <w:autoSpaceDN w:val="0"/>
        <w:adjustRightInd w:val="0"/>
        <w:spacing w:line="360" w:lineRule="auto"/>
        <w:jc w:val="center"/>
        <w:outlineLvl w:val="0"/>
        <w:rPr>
          <w:rFonts w:hint="eastAsia" w:ascii="仿宋" w:hAnsi="仿宋" w:eastAsia="仿宋" w:cs="宋体"/>
          <w:b/>
          <w:bCs/>
          <w:sz w:val="24"/>
          <w:szCs w:val="24"/>
        </w:rPr>
      </w:pPr>
      <w:r>
        <w:rPr>
          <w:rFonts w:hint="eastAsia" w:ascii="仿宋" w:hAnsi="仿宋" w:eastAsia="仿宋" w:cs="宋体"/>
          <w:b/>
          <w:bCs/>
          <w:sz w:val="24"/>
          <w:szCs w:val="24"/>
        </w:rPr>
        <w:t>投标分项报价</w:t>
      </w:r>
      <w:r>
        <w:rPr>
          <w:rFonts w:hint="eastAsia" w:ascii="仿宋" w:hAnsi="仿宋" w:eastAsia="仿宋"/>
          <w:b/>
          <w:bCs/>
          <w:sz w:val="24"/>
          <w:szCs w:val="24"/>
        </w:rPr>
        <w:t>一</w:t>
      </w:r>
      <w:r>
        <w:rPr>
          <w:rFonts w:hint="eastAsia" w:ascii="仿宋" w:hAnsi="仿宋" w:eastAsia="仿宋" w:cs="宋体"/>
          <w:b/>
          <w:bCs/>
          <w:sz w:val="24"/>
          <w:szCs w:val="24"/>
        </w:rPr>
        <w:t>览表</w:t>
      </w:r>
    </w:p>
    <w:p>
      <w:pPr>
        <w:pStyle w:val="2"/>
        <w:ind w:firstLine="1687" w:firstLineChars="700"/>
        <w:rPr>
          <w:rFonts w:ascii="仿宋" w:hAnsi="仿宋" w:eastAsia="仿宋" w:cs="宋体"/>
          <w:b/>
          <w:bCs/>
        </w:rPr>
      </w:pPr>
      <w:r>
        <w:rPr>
          <w:rFonts w:hint="eastAsia" w:ascii="仿宋" w:hAnsi="仿宋" w:eastAsia="仿宋" w:cs="宋体"/>
          <w:b/>
          <w:bCs/>
        </w:rPr>
        <w:t xml:space="preserve">（根据招标文件采购内容及要求，格式自拟） </w:t>
      </w:r>
    </w:p>
    <w:tbl>
      <w:tblPr>
        <w:tblStyle w:val="5"/>
        <w:tblW w:w="98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572"/>
        <w:gridCol w:w="1400"/>
        <w:gridCol w:w="1514"/>
        <w:gridCol w:w="1886"/>
        <w:gridCol w:w="1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710" w:type="dxa"/>
            <w:vAlign w:val="center"/>
          </w:tcPr>
          <w:p>
            <w:pPr>
              <w:autoSpaceDE w:val="0"/>
              <w:autoSpaceDN w:val="0"/>
              <w:adjustRightInd w:val="0"/>
              <w:spacing w:line="360" w:lineRule="auto"/>
              <w:jc w:val="center"/>
              <w:rPr>
                <w:rFonts w:ascii="仿宋" w:hAnsi="仿宋" w:eastAsia="仿宋" w:cs="宋体"/>
                <w:sz w:val="24"/>
                <w:lang w:val="zh-CN"/>
              </w:rPr>
            </w:pPr>
            <w:r>
              <w:rPr>
                <w:rFonts w:hint="eastAsia" w:ascii="仿宋" w:hAnsi="仿宋" w:eastAsia="仿宋" w:cs="宋体"/>
                <w:sz w:val="24"/>
                <w:lang w:val="zh-CN"/>
              </w:rPr>
              <w:t>序号</w:t>
            </w:r>
          </w:p>
        </w:tc>
        <w:tc>
          <w:tcPr>
            <w:tcW w:w="2572" w:type="dxa"/>
            <w:vAlign w:val="center"/>
          </w:tcPr>
          <w:p>
            <w:pPr>
              <w:autoSpaceDE w:val="0"/>
              <w:autoSpaceDN w:val="0"/>
              <w:adjustRightInd w:val="0"/>
              <w:spacing w:line="360" w:lineRule="auto"/>
              <w:jc w:val="center"/>
              <w:rPr>
                <w:rFonts w:ascii="仿宋" w:hAnsi="仿宋" w:eastAsia="仿宋" w:cs="宋体"/>
                <w:sz w:val="24"/>
                <w:lang w:val="zh-CN"/>
              </w:rPr>
            </w:pPr>
            <w:r>
              <w:rPr>
                <w:rFonts w:hint="eastAsia" w:ascii="仿宋" w:hAnsi="仿宋" w:eastAsia="仿宋" w:cs="宋体"/>
                <w:sz w:val="24"/>
                <w:lang w:val="zh-CN"/>
              </w:rPr>
              <w:t>项目名称</w:t>
            </w:r>
          </w:p>
        </w:tc>
        <w:tc>
          <w:tcPr>
            <w:tcW w:w="140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等级</w:t>
            </w:r>
          </w:p>
        </w:tc>
        <w:tc>
          <w:tcPr>
            <w:tcW w:w="1514" w:type="dxa"/>
            <w:vAlign w:val="center"/>
          </w:tcPr>
          <w:p>
            <w:pPr>
              <w:widowControl/>
              <w:jc w:val="center"/>
              <w:textAlignment w:val="center"/>
              <w:rPr>
                <w:rFonts w:hint="eastAsia" w:ascii="仿宋" w:hAnsi="仿宋" w:eastAsia="仿宋" w:cs="宋体"/>
                <w:lang w:val="zh-CN"/>
              </w:rPr>
            </w:pPr>
            <w:r>
              <w:rPr>
                <w:rFonts w:hint="eastAsia" w:ascii="仿宋" w:hAnsi="仿宋" w:eastAsia="仿宋" w:cs="宋体"/>
                <w:lang w:val="zh-CN"/>
              </w:rPr>
              <w:t>建设规模标准（公里/延米）</w:t>
            </w:r>
          </w:p>
        </w:tc>
        <w:tc>
          <w:tcPr>
            <w:tcW w:w="1886" w:type="dxa"/>
            <w:vAlign w:val="center"/>
          </w:tcPr>
          <w:p>
            <w:pPr>
              <w:autoSpaceDE w:val="0"/>
              <w:autoSpaceDN w:val="0"/>
              <w:adjustRightInd w:val="0"/>
              <w:spacing w:line="360" w:lineRule="auto"/>
              <w:jc w:val="center"/>
              <w:rPr>
                <w:rFonts w:ascii="仿宋" w:hAnsi="仿宋" w:eastAsia="仿宋" w:cs="宋体"/>
                <w:sz w:val="24"/>
                <w:lang w:val="zh-CN"/>
              </w:rPr>
            </w:pPr>
            <w:r>
              <w:rPr>
                <w:rFonts w:hint="eastAsia" w:ascii="仿宋" w:hAnsi="仿宋" w:eastAsia="仿宋" w:cs="宋体"/>
                <w:sz w:val="24"/>
                <w:lang w:val="zh-CN"/>
              </w:rPr>
              <w:t>费用明细</w:t>
            </w:r>
          </w:p>
        </w:tc>
        <w:tc>
          <w:tcPr>
            <w:tcW w:w="1782" w:type="dxa"/>
            <w:vAlign w:val="center"/>
          </w:tcPr>
          <w:p>
            <w:pPr>
              <w:autoSpaceDE w:val="0"/>
              <w:autoSpaceDN w:val="0"/>
              <w:adjustRightInd w:val="0"/>
              <w:spacing w:line="360" w:lineRule="auto"/>
              <w:jc w:val="center"/>
              <w:rPr>
                <w:rFonts w:ascii="仿宋" w:hAnsi="仿宋" w:eastAsia="仿宋" w:cs="宋体"/>
                <w:sz w:val="24"/>
                <w:lang w:val="zh-CN"/>
              </w:rPr>
            </w:pPr>
            <w:r>
              <w:rPr>
                <w:rFonts w:hint="eastAsia" w:ascii="仿宋" w:hAnsi="仿宋" w:eastAsia="仿宋" w:cs="宋体"/>
                <w:sz w:val="24"/>
                <w:lang w:val="zh-CN"/>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710" w:type="dxa"/>
            <w:vAlign w:val="center"/>
          </w:tcPr>
          <w:p>
            <w:pPr>
              <w:autoSpaceDE w:val="0"/>
              <w:autoSpaceDN w:val="0"/>
              <w:adjustRightInd w:val="0"/>
              <w:spacing w:line="360" w:lineRule="auto"/>
              <w:jc w:val="center"/>
              <w:rPr>
                <w:rFonts w:ascii="仿宋" w:hAnsi="仿宋" w:eastAsia="仿宋" w:cs="宋体"/>
                <w:sz w:val="24"/>
                <w:lang w:val="zh-CN"/>
              </w:rPr>
            </w:pPr>
            <w:r>
              <w:rPr>
                <w:rFonts w:hint="eastAsia" w:ascii="仿宋" w:hAnsi="仿宋" w:eastAsia="仿宋" w:cs="宋体"/>
                <w:sz w:val="24"/>
                <w:lang w:val="zh-CN"/>
              </w:rPr>
              <w:t>1</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X</w:t>
            </w:r>
            <w:r>
              <w:rPr>
                <w:rFonts w:ascii="仿宋" w:hAnsi="仿宋" w:eastAsia="仿宋"/>
                <w:lang w:val="zh-CN"/>
              </w:rPr>
              <w:t>022唐华线鸠山至神垕</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二级公路</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17.357</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173570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173570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10" w:type="dxa"/>
            <w:vAlign w:val="center"/>
          </w:tcPr>
          <w:p>
            <w:pPr>
              <w:autoSpaceDE w:val="0"/>
              <w:autoSpaceDN w:val="0"/>
              <w:adjustRightInd w:val="0"/>
              <w:spacing w:line="360" w:lineRule="auto"/>
              <w:jc w:val="center"/>
              <w:rPr>
                <w:rFonts w:ascii="仿宋" w:hAnsi="仿宋" w:eastAsia="仿宋" w:cs="宋体"/>
                <w:sz w:val="24"/>
                <w:lang w:val="zh-CN"/>
              </w:rPr>
            </w:pPr>
            <w:r>
              <w:rPr>
                <w:rFonts w:hint="eastAsia" w:ascii="仿宋" w:hAnsi="仿宋" w:eastAsia="仿宋" w:cs="宋体"/>
                <w:sz w:val="24"/>
                <w:lang w:val="zh-CN"/>
              </w:rPr>
              <w:t>2</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X</w:t>
            </w:r>
            <w:r>
              <w:rPr>
                <w:rFonts w:ascii="仿宋" w:hAnsi="仿宋" w:eastAsia="仿宋"/>
                <w:lang w:val="zh-CN"/>
              </w:rPr>
              <w:t>018线魏五线扒村至花园</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二级公路</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12.45</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124500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124500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ascii="仿宋" w:hAnsi="仿宋" w:eastAsia="仿宋" w:cs="宋体"/>
                <w:sz w:val="24"/>
                <w:lang w:val="zh-CN"/>
              </w:rPr>
            </w:pPr>
            <w:r>
              <w:rPr>
                <w:rFonts w:hint="eastAsia" w:ascii="仿宋" w:hAnsi="仿宋" w:eastAsia="仿宋" w:cs="宋体"/>
                <w:sz w:val="24"/>
                <w:lang w:val="zh-CN"/>
              </w:rPr>
              <w:t>3</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鸠山至神后旅游通道</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二级公路</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16</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160000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160000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4</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x003毛石线郭连镇大修工程</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二级公路</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9</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90000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5</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苌庄乡南苌庄大桥</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60</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8000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6</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方山镇马庄村桥</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40</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5250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5250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7</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古城唐凹村桥</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41</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5500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8</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鸿畅刑家门桥</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65</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8000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9</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鸿畅贾湾村桥</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55</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7000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10</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红石岩桥</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40</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5250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5250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11</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浅井镇陈垌村</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45</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5700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5700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12</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苌庄乡龙府寺桥</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65</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8000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13</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鸠山镇王村桥</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50</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6000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14</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方岗镇Y</w:t>
            </w:r>
            <w:r>
              <w:rPr>
                <w:rFonts w:ascii="仿宋" w:hAnsi="仿宋" w:eastAsia="仿宋" w:cs="宋体"/>
                <w:sz w:val="24"/>
                <w:lang w:val="zh-CN"/>
              </w:rPr>
              <w:t>013三桥</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65</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8000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15</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文殊镇Y</w:t>
            </w:r>
            <w:r>
              <w:rPr>
                <w:rFonts w:ascii="仿宋" w:hAnsi="仿宋" w:eastAsia="仿宋" w:cs="宋体"/>
                <w:sz w:val="24"/>
                <w:lang w:val="zh-CN"/>
              </w:rPr>
              <w:t>032三桥</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50</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6000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16</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鸿畅镇杜北桥</w:t>
            </w:r>
          </w:p>
        </w:tc>
        <w:tc>
          <w:tcPr>
            <w:tcW w:w="1400"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55</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7000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17</w:t>
            </w:r>
          </w:p>
        </w:tc>
        <w:tc>
          <w:tcPr>
            <w:tcW w:w="257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鸿畅镇小柏桥</w:t>
            </w:r>
          </w:p>
        </w:tc>
        <w:tc>
          <w:tcPr>
            <w:tcW w:w="1400" w:type="dxa"/>
            <w:vAlign w:val="top"/>
          </w:tcPr>
          <w:p>
            <w:pPr>
              <w:widowControl/>
              <w:spacing w:line="360" w:lineRule="auto"/>
              <w:jc w:val="center"/>
              <w:textAlignment w:val="center"/>
              <w:rPr>
                <w:rFonts w:hint="eastAsia" w:ascii="仿宋" w:hAnsi="仿宋" w:eastAsia="仿宋" w:cs="宋体"/>
                <w:sz w:val="24"/>
                <w:lang w:val="zh-CN"/>
              </w:rPr>
            </w:pPr>
            <w:r>
              <w:rPr>
                <w:rFonts w:hint="eastAsia" w:ascii="仿宋" w:hAnsi="仿宋" w:eastAsia="仿宋" w:cs="宋体"/>
                <w:sz w:val="24"/>
                <w:lang w:val="zh-CN"/>
              </w:rPr>
              <w:t>中桥</w:t>
            </w:r>
          </w:p>
        </w:tc>
        <w:tc>
          <w:tcPr>
            <w:tcW w:w="1514" w:type="dxa"/>
            <w:vAlign w:val="top"/>
          </w:tcPr>
          <w:p>
            <w:pPr>
              <w:widowControl/>
              <w:spacing w:line="360" w:lineRule="auto"/>
              <w:jc w:val="center"/>
              <w:textAlignment w:val="center"/>
              <w:rPr>
                <w:rFonts w:hint="eastAsia" w:ascii="仿宋" w:hAnsi="仿宋" w:eastAsia="仿宋" w:cs="宋体"/>
                <w:sz w:val="24"/>
                <w:lang w:val="zh-CN"/>
              </w:rPr>
            </w:pPr>
            <w:r>
              <w:rPr>
                <w:rFonts w:hint="eastAsia" w:ascii="仿宋" w:hAnsi="仿宋" w:eastAsia="仿宋" w:cs="宋体"/>
                <w:sz w:val="24"/>
                <w:lang w:val="zh-CN"/>
              </w:rPr>
              <w:t>38</w:t>
            </w:r>
          </w:p>
        </w:tc>
        <w:tc>
          <w:tcPr>
            <w:tcW w:w="1886" w:type="dxa"/>
            <w:vAlign w:val="center"/>
          </w:tcPr>
          <w:p>
            <w:pPr>
              <w:jc w:val="center"/>
              <w:rPr>
                <w:rFonts w:ascii="仿宋" w:hAnsi="仿宋" w:eastAsia="仿宋" w:cs="宋体"/>
                <w:sz w:val="24"/>
                <w:lang w:val="zh-CN"/>
              </w:rPr>
            </w:pPr>
            <w:r>
              <w:rPr>
                <w:rFonts w:hint="eastAsia" w:ascii="仿宋" w:hAnsi="仿宋" w:eastAsia="仿宋" w:cs="宋体"/>
                <w:sz w:val="24"/>
                <w:lang w:val="zh-CN"/>
              </w:rPr>
              <w:t>5130</w:t>
            </w:r>
          </w:p>
        </w:tc>
        <w:tc>
          <w:tcPr>
            <w:tcW w:w="1782" w:type="dxa"/>
            <w:vAlign w:val="center"/>
          </w:tcPr>
          <w:p>
            <w:pPr>
              <w:jc w:val="center"/>
              <w:rPr>
                <w:rFonts w:ascii="仿宋" w:hAnsi="仿宋" w:eastAsia="仿宋" w:cs="宋体"/>
                <w:sz w:val="24"/>
                <w:lang w:val="zh-CN"/>
              </w:rPr>
            </w:pPr>
            <w:r>
              <w:rPr>
                <w:rFonts w:hint="eastAsia" w:ascii="仿宋" w:hAnsi="仿宋" w:eastAsia="仿宋" w:cs="宋体"/>
                <w:sz w:val="24"/>
                <w:lang w:val="zh-CN"/>
              </w:rPr>
              <w:t>5130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jc w:val="center"/>
        </w:trPr>
        <w:tc>
          <w:tcPr>
            <w:tcW w:w="710" w:type="dxa"/>
            <w:vAlign w:val="center"/>
          </w:tcPr>
          <w:p>
            <w:pPr>
              <w:autoSpaceDE w:val="0"/>
              <w:autoSpaceDN w:val="0"/>
              <w:adjustRightInd w:val="0"/>
              <w:spacing w:line="360" w:lineRule="auto"/>
              <w:jc w:val="center"/>
              <w:rPr>
                <w:rFonts w:ascii="仿宋" w:hAnsi="仿宋" w:eastAsia="仿宋" w:cs="宋体"/>
                <w:sz w:val="24"/>
                <w:lang w:val="zh-CN"/>
              </w:rPr>
            </w:pPr>
            <w:r>
              <w:rPr>
                <w:rFonts w:hint="eastAsia" w:ascii="仿宋" w:hAnsi="仿宋" w:eastAsia="仿宋" w:cs="宋体"/>
                <w:sz w:val="24"/>
                <w:lang w:val="zh-CN"/>
              </w:rPr>
              <w:t>合计</w:t>
            </w:r>
          </w:p>
        </w:tc>
        <w:tc>
          <w:tcPr>
            <w:tcW w:w="2572" w:type="dxa"/>
            <w:vAlign w:val="center"/>
          </w:tcPr>
          <w:p>
            <w:pPr>
              <w:autoSpaceDE w:val="0"/>
              <w:autoSpaceDN w:val="0"/>
              <w:adjustRightInd w:val="0"/>
              <w:spacing w:line="360" w:lineRule="auto"/>
              <w:jc w:val="center"/>
              <w:rPr>
                <w:rFonts w:ascii="仿宋" w:hAnsi="仿宋" w:eastAsia="仿宋" w:cs="宋体"/>
                <w:sz w:val="24"/>
                <w:lang w:val="zh-CN"/>
              </w:rPr>
            </w:pPr>
            <w:r>
              <w:rPr>
                <w:rFonts w:hint="eastAsia" w:ascii="仿宋" w:hAnsi="仿宋" w:eastAsia="仿宋" w:cs="宋体"/>
                <w:sz w:val="24"/>
                <w:lang w:val="zh-CN"/>
              </w:rPr>
              <w:t>/</w:t>
            </w:r>
          </w:p>
        </w:tc>
        <w:tc>
          <w:tcPr>
            <w:tcW w:w="1400"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w:t>
            </w:r>
          </w:p>
        </w:tc>
        <w:tc>
          <w:tcPr>
            <w:tcW w:w="1514" w:type="dxa"/>
            <w:vAlign w:val="center"/>
          </w:tcPr>
          <w:p>
            <w:pPr>
              <w:autoSpaceDE w:val="0"/>
              <w:autoSpaceDN w:val="0"/>
              <w:adjustRightInd w:val="0"/>
              <w:spacing w:line="360" w:lineRule="auto"/>
              <w:jc w:val="center"/>
              <w:rPr>
                <w:rFonts w:hint="eastAsia" w:ascii="仿宋" w:hAnsi="仿宋" w:eastAsia="仿宋" w:cs="宋体"/>
                <w:sz w:val="24"/>
                <w:lang w:val="zh-CN"/>
              </w:rPr>
            </w:pPr>
            <w:r>
              <w:rPr>
                <w:rFonts w:hint="eastAsia" w:ascii="仿宋" w:hAnsi="仿宋" w:eastAsia="仿宋" w:cs="宋体"/>
                <w:sz w:val="24"/>
                <w:lang w:val="zh-CN"/>
              </w:rPr>
              <w:t>/</w:t>
            </w:r>
          </w:p>
        </w:tc>
        <w:tc>
          <w:tcPr>
            <w:tcW w:w="1886"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小写：</w:t>
            </w:r>
            <w:r>
              <w:rPr>
                <w:rFonts w:hint="eastAsia" w:ascii="仿宋" w:hAnsi="仿宋" w:eastAsia="仿宋"/>
                <w:sz w:val="24"/>
                <w:szCs w:val="24"/>
              </w:rPr>
              <w:t>632900</w:t>
            </w:r>
          </w:p>
          <w:p>
            <w:pPr>
              <w:widowControl/>
              <w:jc w:val="center"/>
              <w:textAlignment w:val="center"/>
              <w:rPr>
                <w:rFonts w:ascii="仿宋" w:hAnsi="仿宋" w:eastAsia="仿宋" w:cs="宋体"/>
                <w:sz w:val="24"/>
                <w:lang w:val="zh-CN"/>
              </w:rPr>
            </w:pPr>
            <w:r>
              <w:rPr>
                <w:rFonts w:hint="eastAsia" w:ascii="仿宋" w:hAnsi="仿宋" w:eastAsia="仿宋" w:cs="宋体"/>
                <w:sz w:val="24"/>
                <w:lang w:val="zh-CN"/>
              </w:rPr>
              <w:t>大写：</w:t>
            </w:r>
            <w:r>
              <w:rPr>
                <w:rFonts w:hint="eastAsia" w:ascii="仿宋" w:hAnsi="仿宋" w:eastAsia="仿宋"/>
                <w:sz w:val="24"/>
                <w:szCs w:val="24"/>
              </w:rPr>
              <w:t>陆拾叁万贰仟玖佰元整</w:t>
            </w:r>
          </w:p>
        </w:tc>
        <w:tc>
          <w:tcPr>
            <w:tcW w:w="1782" w:type="dxa"/>
            <w:vAlign w:val="center"/>
          </w:tcPr>
          <w:p>
            <w:pPr>
              <w:widowControl/>
              <w:jc w:val="center"/>
              <w:textAlignment w:val="center"/>
              <w:rPr>
                <w:rFonts w:hint="eastAsia" w:ascii="仿宋" w:hAnsi="仿宋" w:eastAsia="仿宋" w:cs="宋体"/>
                <w:sz w:val="24"/>
                <w:lang w:val="zh-CN"/>
              </w:rPr>
            </w:pPr>
            <w:r>
              <w:rPr>
                <w:rFonts w:hint="eastAsia" w:ascii="仿宋" w:hAnsi="仿宋" w:eastAsia="仿宋" w:cs="宋体"/>
                <w:sz w:val="24"/>
                <w:lang w:val="zh-CN"/>
              </w:rPr>
              <w:t>小写：</w:t>
            </w:r>
            <w:r>
              <w:rPr>
                <w:rFonts w:hint="eastAsia" w:ascii="仿宋" w:hAnsi="仿宋" w:eastAsia="仿宋"/>
                <w:sz w:val="24"/>
                <w:szCs w:val="24"/>
              </w:rPr>
              <w:t>632900</w:t>
            </w:r>
          </w:p>
          <w:p>
            <w:pPr>
              <w:widowControl/>
              <w:jc w:val="center"/>
              <w:textAlignment w:val="center"/>
              <w:rPr>
                <w:rFonts w:ascii="仿宋" w:hAnsi="仿宋" w:eastAsia="仿宋" w:cs="宋体"/>
                <w:sz w:val="24"/>
                <w:lang w:val="zh-CN"/>
              </w:rPr>
            </w:pPr>
            <w:r>
              <w:rPr>
                <w:rFonts w:hint="eastAsia" w:ascii="仿宋" w:hAnsi="仿宋" w:eastAsia="仿宋" w:cs="宋体"/>
                <w:sz w:val="24"/>
                <w:lang w:val="zh-CN"/>
              </w:rPr>
              <w:t>大写：</w:t>
            </w:r>
            <w:r>
              <w:rPr>
                <w:rFonts w:hint="eastAsia" w:ascii="仿宋" w:hAnsi="仿宋" w:eastAsia="仿宋"/>
                <w:sz w:val="24"/>
                <w:szCs w:val="24"/>
              </w:rPr>
              <w:t>陆拾叁万贰仟玖佰元整</w:t>
            </w:r>
          </w:p>
        </w:tc>
      </w:tr>
    </w:tbl>
    <w:p>
      <w:pPr>
        <w:autoSpaceDE w:val="0"/>
        <w:autoSpaceDN w:val="0"/>
        <w:adjustRightInd w:val="0"/>
        <w:spacing w:line="360" w:lineRule="auto"/>
        <w:rPr>
          <w:rFonts w:hint="eastAsia" w:ascii="仿宋" w:hAnsi="仿宋" w:eastAsia="仿宋" w:cs="宋体"/>
          <w:sz w:val="24"/>
          <w:szCs w:val="24"/>
        </w:rPr>
      </w:pPr>
      <w:r>
        <w:rPr>
          <w:rFonts w:hint="eastAsia" w:ascii="仿宋" w:hAnsi="仿宋" w:eastAsia="仿宋" w:cs="宋体"/>
          <w:sz w:val="24"/>
          <w:szCs w:val="24"/>
        </w:rPr>
        <w:t>投标人（公章）：许昌华盛公路工程检测有限公司</w:t>
      </w:r>
    </w:p>
    <w:p>
      <w:pPr>
        <w:autoSpaceDE w:val="0"/>
        <w:autoSpaceDN w:val="0"/>
        <w:adjustRightInd w:val="0"/>
        <w:spacing w:line="360" w:lineRule="auto"/>
        <w:rPr>
          <w:rFonts w:hint="eastAsia" w:ascii="仿宋" w:hAnsi="仿宋" w:eastAsia="仿宋" w:cs="宋体"/>
        </w:rPr>
      </w:pPr>
      <w:r>
        <w:rPr>
          <w:rFonts w:hint="eastAsia" w:ascii="仿宋" w:hAnsi="仿宋" w:eastAsia="仿宋" w:cs="宋体"/>
          <w:sz w:val="24"/>
          <w:szCs w:val="24"/>
        </w:rPr>
        <w:t xml:space="preserve">投标人法定代表人 （或其授权代表）签字： </w:t>
      </w:r>
    </w:p>
    <w:p>
      <w:pPr>
        <w:pStyle w:val="2"/>
        <w:ind w:firstLine="240"/>
        <w:rPr>
          <w:rFonts w:hint="eastAsia" w:ascii="仿宋" w:hAnsi="仿宋" w:eastAsia="仿宋" w:cs="宋体"/>
          <w:kern w:val="2"/>
          <w:szCs w:val="21"/>
          <w:lang w:val="zh-CN"/>
        </w:rPr>
      </w:pPr>
      <w:r>
        <w:rPr>
          <w:rFonts w:hint="eastAsia" w:ascii="仿宋" w:hAnsi="仿宋" w:eastAsia="仿宋" w:cs="宋体"/>
          <w:kern w:val="2"/>
          <w:szCs w:val="21"/>
          <w:lang w:val="zh-CN"/>
        </w:rPr>
        <w:t>备注：根据中华人民共和国交通部公告2007年第33号文公布的《公路工程基本建设概预算编制办法》竣（交）工验收试验检测费计算标准：1、高速公路：15000元/公路公里；一级公路：12000元/公路公里；二级公路:10000元/公路公里；三、四级公路：5000元/公路公里。技术复杂大桥（独立大桥）：100000元/座；一般大桥（独立大桥）：30000元/座。2、高速公路、一级公路按四车道计算，二级及以下等级按二车道计算，每增加一条车道，按第一条的费用增加10%。</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ind w:left="0" w:leftChars="0" w:firstLine="0" w:firstLineChars="0"/>
      </w:pPr>
    </w:p>
    <w:p>
      <w:pPr>
        <w:autoSpaceDE w:val="0"/>
        <w:autoSpaceDN w:val="0"/>
        <w:adjustRightInd w:val="0"/>
        <w:spacing w:line="360" w:lineRule="auto"/>
        <w:rPr>
          <w:rFonts w:hint="eastAsia" w:ascii="仿宋" w:hAnsi="仿宋" w:eastAsia="仿宋" w:cs="宋体"/>
          <w:sz w:val="24"/>
          <w:szCs w:val="24"/>
        </w:rPr>
      </w:pPr>
    </w:p>
    <w:p>
      <w:pPr>
        <w:autoSpaceDE w:val="0"/>
        <w:autoSpaceDN w:val="0"/>
        <w:adjustRightInd w:val="0"/>
        <w:spacing w:line="360" w:lineRule="auto"/>
        <w:jc w:val="center"/>
        <w:outlineLvl w:val="0"/>
        <w:rPr>
          <w:rFonts w:hint="eastAsia" w:ascii="仿宋" w:hAnsi="仿宋" w:eastAsia="仿宋" w:cs="宋体"/>
          <w:b/>
          <w:bCs/>
          <w:sz w:val="24"/>
          <w:szCs w:val="24"/>
        </w:rPr>
      </w:pPr>
      <w:r>
        <w:rPr>
          <w:rFonts w:hint="eastAsia" w:ascii="仿宋" w:hAnsi="仿宋" w:eastAsia="仿宋" w:cs="宋体"/>
          <w:b/>
          <w:bCs/>
          <w:sz w:val="24"/>
          <w:szCs w:val="24"/>
        </w:rPr>
        <w:t xml:space="preserve"> 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 xml:space="preserve"> （根据招标文件规定及投标商自身条件编制）</w:t>
      </w:r>
    </w:p>
    <w:p>
      <w:pPr>
        <w:spacing w:line="360" w:lineRule="auto"/>
        <w:jc w:val="center"/>
        <w:rPr>
          <w:rFonts w:hint="eastAsia" w:ascii="仿宋" w:hAnsi="仿宋" w:eastAsia="仿宋" w:cs="宋体"/>
          <w:kern w:val="0"/>
          <w:sz w:val="24"/>
          <w:szCs w:val="24"/>
        </w:rPr>
      </w:pPr>
      <w:r>
        <w:rPr>
          <w:rFonts w:hint="eastAsia" w:ascii="仿宋" w:hAnsi="仿宋" w:eastAsia="仿宋" w:cs="宋体"/>
          <w:kern w:val="0"/>
          <w:sz w:val="24"/>
          <w:szCs w:val="24"/>
        </w:rPr>
        <w:t>检测现场服务承诺</w:t>
      </w:r>
    </w:p>
    <w:p>
      <w:pPr>
        <w:pStyle w:val="2"/>
        <w:spacing w:line="360" w:lineRule="auto"/>
        <w:ind w:firstLine="240"/>
        <w:rPr>
          <w:rFonts w:ascii="仿宋" w:hAnsi="仿宋" w:eastAsia="仿宋" w:cs="宋体"/>
        </w:rPr>
      </w:pPr>
      <w:r>
        <w:rPr>
          <w:rFonts w:hint="eastAsia" w:ascii="仿宋" w:hAnsi="仿宋" w:eastAsia="仿宋" w:cs="宋体"/>
        </w:rPr>
        <w:t>许昌华盛公路工程检测有限公司郑重承诺：</w:t>
      </w:r>
    </w:p>
    <w:p>
      <w:pPr>
        <w:spacing w:line="360" w:lineRule="auto"/>
        <w:ind w:firstLine="424" w:firstLineChars="177"/>
        <w:rPr>
          <w:rFonts w:ascii="仿宋" w:hAnsi="仿宋" w:eastAsia="仿宋" w:cs="宋体"/>
          <w:kern w:val="0"/>
          <w:sz w:val="24"/>
          <w:szCs w:val="24"/>
        </w:rPr>
      </w:pPr>
      <w:r>
        <w:rPr>
          <w:rFonts w:hint="eastAsia" w:ascii="仿宋" w:hAnsi="仿宋" w:eastAsia="仿宋" w:cs="宋体"/>
          <w:kern w:val="0"/>
          <w:sz w:val="24"/>
          <w:szCs w:val="24"/>
        </w:rPr>
        <w:t>一、施工现场服务目标：根据采购单位的要求，本项目以最大程度的满足采购单位对检测的质量、进度要求，充分利用自动化检测技术，以提高服务满意度为目标。具体要达到的目标如下：</w:t>
      </w:r>
    </w:p>
    <w:p>
      <w:pPr>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w:t>
      </w:r>
      <w:r>
        <w:rPr>
          <w:rFonts w:ascii="仿宋" w:hAnsi="仿宋" w:eastAsia="仿宋" w:cs="宋体"/>
          <w:kern w:val="0"/>
          <w:sz w:val="24"/>
          <w:szCs w:val="24"/>
        </w:rPr>
        <w:t>1</w:t>
      </w:r>
      <w:r>
        <w:rPr>
          <w:rFonts w:hint="eastAsia" w:ascii="仿宋" w:hAnsi="仿宋" w:eastAsia="仿宋" w:cs="宋体"/>
          <w:kern w:val="0"/>
          <w:sz w:val="24"/>
          <w:szCs w:val="24"/>
        </w:rPr>
        <w:t>）严格按照招标文件要求、投标文件的承诺、项目合同以及评审通过的检测大纲开展检测工作；</w:t>
      </w:r>
    </w:p>
    <w:p>
      <w:pPr>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w:t>
      </w:r>
      <w:r>
        <w:rPr>
          <w:rFonts w:ascii="仿宋" w:hAnsi="仿宋" w:eastAsia="仿宋" w:cs="宋体"/>
          <w:kern w:val="0"/>
          <w:sz w:val="24"/>
          <w:szCs w:val="24"/>
        </w:rPr>
        <w:t>2</w:t>
      </w:r>
      <w:r>
        <w:rPr>
          <w:rFonts w:hint="eastAsia" w:ascii="仿宋" w:hAnsi="仿宋" w:eastAsia="仿宋" w:cs="宋体"/>
          <w:kern w:val="0"/>
          <w:sz w:val="24"/>
          <w:szCs w:val="24"/>
        </w:rPr>
        <w:t>）检测工作严格按照预定进度计划进行，科学高效的开展；</w:t>
      </w:r>
    </w:p>
    <w:p>
      <w:pPr>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w:t>
      </w:r>
      <w:r>
        <w:rPr>
          <w:rFonts w:ascii="仿宋" w:hAnsi="仿宋" w:eastAsia="仿宋" w:cs="宋体"/>
          <w:kern w:val="0"/>
          <w:sz w:val="24"/>
          <w:szCs w:val="24"/>
        </w:rPr>
        <w:t>3</w:t>
      </w:r>
      <w:r>
        <w:rPr>
          <w:rFonts w:hint="eastAsia" w:ascii="仿宋" w:hAnsi="仿宋" w:eastAsia="仿宋" w:cs="宋体"/>
          <w:kern w:val="0"/>
          <w:sz w:val="24"/>
          <w:szCs w:val="24"/>
        </w:rPr>
        <w:t>）检测中考虑全面、突出重点，按照规范标准和合同要求对各个项目进行检测；</w:t>
      </w:r>
    </w:p>
    <w:p>
      <w:pPr>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w:t>
      </w:r>
      <w:r>
        <w:rPr>
          <w:rFonts w:ascii="仿宋" w:hAnsi="仿宋" w:eastAsia="仿宋" w:cs="宋体"/>
          <w:kern w:val="0"/>
          <w:sz w:val="24"/>
          <w:szCs w:val="24"/>
        </w:rPr>
        <w:t>4</w:t>
      </w:r>
      <w:r>
        <w:rPr>
          <w:rFonts w:hint="eastAsia" w:ascii="仿宋" w:hAnsi="仿宋" w:eastAsia="仿宋" w:cs="宋体"/>
          <w:kern w:val="0"/>
          <w:sz w:val="24"/>
          <w:szCs w:val="24"/>
        </w:rPr>
        <w:t>）提供正确的检测原始记录；</w:t>
      </w:r>
    </w:p>
    <w:p>
      <w:pPr>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w:t>
      </w:r>
      <w:r>
        <w:rPr>
          <w:rFonts w:ascii="仿宋" w:hAnsi="仿宋" w:eastAsia="仿宋" w:cs="宋体"/>
          <w:kern w:val="0"/>
          <w:sz w:val="24"/>
          <w:szCs w:val="24"/>
        </w:rPr>
        <w:t>5</w:t>
      </w:r>
      <w:r>
        <w:rPr>
          <w:rFonts w:hint="eastAsia" w:ascii="仿宋" w:hAnsi="仿宋" w:eastAsia="仿宋" w:cs="宋体"/>
          <w:kern w:val="0"/>
          <w:sz w:val="24"/>
          <w:szCs w:val="24"/>
        </w:rPr>
        <w:t>）服从采购单位的管理。</w:t>
      </w:r>
    </w:p>
    <w:p>
      <w:pPr>
        <w:spacing w:line="360" w:lineRule="auto"/>
        <w:ind w:firstLine="424" w:firstLineChars="177"/>
        <w:rPr>
          <w:rFonts w:hint="eastAsia" w:ascii="仿宋" w:hAnsi="仿宋" w:eastAsia="仿宋" w:cs="宋体"/>
          <w:kern w:val="0"/>
          <w:sz w:val="24"/>
          <w:szCs w:val="24"/>
        </w:rPr>
      </w:pPr>
      <w:r>
        <w:rPr>
          <w:rFonts w:hint="eastAsia" w:ascii="仿宋" w:hAnsi="仿宋" w:eastAsia="仿宋" w:cs="宋体"/>
          <w:kern w:val="0"/>
          <w:sz w:val="24"/>
          <w:szCs w:val="24"/>
        </w:rPr>
        <w:t>二、实质性承诺</w:t>
      </w:r>
    </w:p>
    <w:p>
      <w:pPr>
        <w:spacing w:line="360" w:lineRule="auto"/>
        <w:ind w:firstLine="424" w:firstLineChars="177"/>
        <w:rPr>
          <w:rFonts w:hint="eastAsia" w:ascii="仿宋" w:hAnsi="仿宋" w:eastAsia="仿宋" w:cs="宋体"/>
          <w:kern w:val="0"/>
          <w:sz w:val="24"/>
          <w:szCs w:val="24"/>
        </w:rPr>
      </w:pPr>
      <w:r>
        <w:rPr>
          <w:rFonts w:hint="eastAsia" w:ascii="仿宋" w:hAnsi="仿宋" w:eastAsia="仿宋" w:cs="宋体"/>
          <w:kern w:val="0"/>
          <w:sz w:val="24"/>
          <w:szCs w:val="24"/>
        </w:rPr>
        <w:t>1、我公司已依法取得交通部门核发的公路工程试验检测综合类乙级资质证书及省级质量技术监督部门核发的中国计量认证证书，并在计量认证有效期及资质许可范围内按照法律法规和强制性技术标志开展检测活动，对检测数据和检测报告的真实性、准确性、可靠性负责。</w:t>
      </w:r>
    </w:p>
    <w:p>
      <w:pPr>
        <w:spacing w:line="360" w:lineRule="auto"/>
        <w:ind w:firstLine="424" w:firstLineChars="177"/>
        <w:rPr>
          <w:rFonts w:hint="eastAsia" w:ascii="仿宋" w:hAnsi="仿宋" w:eastAsia="仿宋" w:cs="宋体"/>
          <w:kern w:val="0"/>
          <w:sz w:val="24"/>
          <w:szCs w:val="24"/>
        </w:rPr>
      </w:pPr>
      <w:r>
        <w:rPr>
          <w:rFonts w:hint="eastAsia" w:ascii="仿宋" w:hAnsi="仿宋" w:eastAsia="仿宋" w:cs="宋体"/>
          <w:kern w:val="0"/>
          <w:sz w:val="24"/>
          <w:szCs w:val="24"/>
        </w:rPr>
        <w:t>2、我公司保证投入人员资格均符合或高于项目要求，持证上岗，且在检测服务期内不在其他项目任职。</w:t>
      </w:r>
    </w:p>
    <w:p>
      <w:pPr>
        <w:spacing w:line="360" w:lineRule="auto"/>
        <w:ind w:firstLine="424" w:firstLineChars="177"/>
        <w:rPr>
          <w:rFonts w:hint="eastAsia" w:ascii="仿宋" w:hAnsi="仿宋" w:eastAsia="仿宋" w:cs="宋体"/>
          <w:kern w:val="0"/>
          <w:sz w:val="24"/>
          <w:szCs w:val="24"/>
        </w:rPr>
      </w:pPr>
      <w:r>
        <w:rPr>
          <w:rFonts w:hint="eastAsia" w:ascii="仿宋" w:hAnsi="仿宋" w:eastAsia="仿宋" w:cs="宋体"/>
          <w:kern w:val="0"/>
          <w:sz w:val="24"/>
          <w:szCs w:val="24"/>
        </w:rPr>
        <w:t>3、检测任务完成后，我公司将派专人定期或不定期对招标人进行回访。</w:t>
      </w:r>
    </w:p>
    <w:p>
      <w:pPr>
        <w:spacing w:line="360" w:lineRule="auto"/>
        <w:ind w:firstLine="424" w:firstLineChars="177"/>
        <w:rPr>
          <w:rFonts w:hint="eastAsia" w:ascii="仿宋" w:hAnsi="仿宋" w:eastAsia="仿宋" w:cs="宋体"/>
          <w:kern w:val="0"/>
          <w:sz w:val="24"/>
          <w:szCs w:val="24"/>
        </w:rPr>
      </w:pPr>
      <w:r>
        <w:rPr>
          <w:rFonts w:hint="eastAsia" w:ascii="仿宋" w:hAnsi="仿宋" w:eastAsia="仿宋" w:cs="宋体"/>
          <w:kern w:val="0"/>
          <w:sz w:val="24"/>
          <w:szCs w:val="24"/>
        </w:rPr>
        <w:t>4、如项目进行缺陷责任期维护、保养、维修，我单位将义务进行检测。</w:t>
      </w:r>
    </w:p>
    <w:p>
      <w:pPr>
        <w:pStyle w:val="2"/>
        <w:spacing w:line="360" w:lineRule="auto"/>
        <w:ind w:firstLine="240"/>
        <w:jc w:val="right"/>
        <w:rPr>
          <w:rFonts w:hint="eastAsia" w:ascii="仿宋" w:hAnsi="仿宋" w:eastAsia="仿宋"/>
        </w:rPr>
      </w:pPr>
      <w:r>
        <w:rPr>
          <w:rFonts w:hint="eastAsia" w:ascii="仿宋" w:hAnsi="仿宋" w:eastAsia="仿宋"/>
        </w:rPr>
        <w:t>许昌华盛公路工程检测有限公司</w:t>
      </w:r>
    </w:p>
    <w:p>
      <w:pPr>
        <w:pStyle w:val="2"/>
        <w:spacing w:line="360" w:lineRule="auto"/>
        <w:ind w:firstLine="240"/>
        <w:jc w:val="right"/>
        <w:rPr>
          <w:rFonts w:hint="eastAsia" w:ascii="仿宋" w:hAnsi="仿宋" w:eastAsia="仿宋" w:cs="宋体"/>
        </w:rPr>
      </w:pPr>
      <w:r>
        <w:rPr>
          <w:rFonts w:hint="eastAsia" w:ascii="仿宋" w:hAnsi="仿宋" w:eastAsia="仿宋"/>
        </w:rPr>
        <w:t>2018年09月27日</w:t>
      </w:r>
      <w:r>
        <w:rPr>
          <w:rFonts w:hint="eastAsia" w:ascii="仿宋" w:hAnsi="仿宋" w:eastAsia="仿宋" w:cs="宋体"/>
        </w:rPr>
        <w:t xml:space="preserve"> </w:t>
      </w:r>
    </w:p>
    <w:p>
      <w:pPr>
        <w:autoSpaceDE w:val="0"/>
        <w:autoSpaceDN w:val="0"/>
        <w:adjustRightInd w:val="0"/>
        <w:spacing w:line="360" w:lineRule="auto"/>
        <w:outlineLvl w:val="0"/>
        <w:rPr>
          <w:rFonts w:hint="eastAsia" w:ascii="仿宋" w:hAnsi="仿宋" w:eastAsia="仿宋" w:cs="宋体"/>
          <w:sz w:val="24"/>
          <w:szCs w:val="24"/>
        </w:rPr>
      </w:pPr>
      <w:r>
        <w:rPr>
          <w:rFonts w:hint="eastAsia" w:ascii="仿宋" w:hAnsi="仿宋" w:eastAsia="仿宋" w:cs="宋体"/>
          <w:sz w:val="24"/>
          <w:szCs w:val="24"/>
        </w:rPr>
        <w:t xml:space="preserve"> </w:t>
      </w:r>
    </w:p>
    <w:p>
      <w:pPr>
        <w:autoSpaceDE w:val="0"/>
        <w:autoSpaceDN w:val="0"/>
        <w:adjustRightInd w:val="0"/>
        <w:spacing w:line="360" w:lineRule="auto"/>
        <w:outlineLvl w:val="0"/>
        <w:rPr>
          <w:rFonts w:hint="eastAsia" w:ascii="仿宋" w:hAnsi="仿宋" w:eastAsia="仿宋" w:cs="宋体"/>
          <w:sz w:val="24"/>
          <w:szCs w:val="24"/>
        </w:rPr>
      </w:pPr>
      <w:r>
        <w:rPr>
          <w:rFonts w:hint="eastAsia" w:ascii="仿宋" w:hAnsi="仿宋" w:eastAsia="仿宋" w:cs="宋体"/>
          <w:sz w:val="24"/>
          <w:szCs w:val="24"/>
        </w:rPr>
        <w:t xml:space="preserve"> </w:t>
      </w:r>
    </w:p>
    <w:p>
      <w:pPr>
        <w:autoSpaceDE w:val="0"/>
        <w:autoSpaceDN w:val="0"/>
        <w:adjustRightInd w:val="0"/>
        <w:spacing w:line="360" w:lineRule="auto"/>
      </w:pPr>
      <w:r>
        <w:rPr>
          <w:rFonts w:hint="eastAsia" w:ascii="仿宋" w:hAnsi="仿宋" w:eastAsia="仿宋" w:cs="宋体"/>
          <w:sz w:val="24"/>
          <w:szCs w:val="24"/>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D2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pPr>
    <w:rPr>
      <w:rFonts w:ascii="Times New Roman" w:eastAsia="宋体"/>
      <w:szCs w:val="24"/>
    </w:rPr>
  </w:style>
  <w:style w:type="paragraph" w:styleId="3">
    <w:name w:val="Body Text"/>
    <w:basedOn w:val="1"/>
    <w:qFormat/>
    <w:uiPriority w:val="0"/>
    <w:rPr>
      <w:rFonts w:ascii="仿宋_GB2312" w:hAnsi="Times New Roman" w:eastAsia="仿宋_GB2312" w:cs="Times New Roman"/>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Office_11.1.0.7832_F1E327BC-269C-435d-A152-05C5408002CA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2018-09-29T07:12:57Z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