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938" w:rsidRDefault="008E5938" w:rsidP="004A2235">
      <w:pPr>
        <w:rPr>
          <w:rFonts w:ascii="仿宋" w:eastAsia="仿宋" w:hAnsi="仿宋" w:cs="仿宋"/>
        </w:rPr>
      </w:pPr>
    </w:p>
    <w:p w:rsidR="00D70F64" w:rsidRDefault="00D70F64" w:rsidP="00CB661A">
      <w:pPr>
        <w:spacing w:beforeLines="50" w:afterLines="30" w:line="600" w:lineRule="exact"/>
        <w:ind w:left="259" w:hangingChars="80" w:hanging="259"/>
        <w:jc w:val="center"/>
        <w:rPr>
          <w:rFonts w:ascii="仿宋_GB2312" w:eastAsia="仿宋_GB2312" w:hAnsi="仿宋_GB2312" w:cs="仿宋_GB2312"/>
          <w:b/>
          <w:w w:val="90"/>
          <w:sz w:val="36"/>
          <w:szCs w:val="36"/>
        </w:rPr>
      </w:pPr>
      <w:r>
        <w:rPr>
          <w:rFonts w:ascii="仿宋_GB2312" w:eastAsia="仿宋_GB2312" w:hAnsi="仿宋_GB2312" w:cs="仿宋_GB2312" w:hint="eastAsia"/>
          <w:b/>
          <w:w w:val="90"/>
          <w:sz w:val="36"/>
          <w:szCs w:val="36"/>
        </w:rPr>
        <w:t>建安建工公字〔</w:t>
      </w:r>
      <w:r>
        <w:rPr>
          <w:rFonts w:ascii="仿宋_GB2312" w:eastAsia="仿宋_GB2312" w:hAnsi="仿宋_GB2312" w:cs="仿宋_GB2312"/>
          <w:b/>
          <w:w w:val="90"/>
          <w:sz w:val="36"/>
          <w:szCs w:val="36"/>
        </w:rPr>
        <w:t>201</w:t>
      </w:r>
      <w:r>
        <w:rPr>
          <w:rFonts w:ascii="仿宋_GB2312" w:eastAsia="仿宋_GB2312" w:hAnsi="仿宋_GB2312" w:cs="仿宋_GB2312" w:hint="eastAsia"/>
          <w:b/>
          <w:w w:val="90"/>
          <w:sz w:val="36"/>
          <w:szCs w:val="36"/>
        </w:rPr>
        <w:t>8〕145号</w:t>
      </w:r>
    </w:p>
    <w:p w:rsidR="00D70F64" w:rsidRDefault="00D70F64" w:rsidP="00CB661A">
      <w:pPr>
        <w:spacing w:beforeLines="50" w:afterLines="30" w:line="600" w:lineRule="exact"/>
        <w:ind w:left="259" w:hangingChars="80" w:hanging="259"/>
        <w:jc w:val="center"/>
        <w:rPr>
          <w:rFonts w:ascii="仿宋_GB2312" w:eastAsia="仿宋_GB2312" w:hAnsi="仿宋_GB2312" w:cs="仿宋_GB2312"/>
          <w:b/>
          <w:w w:val="90"/>
          <w:sz w:val="36"/>
          <w:szCs w:val="36"/>
        </w:rPr>
      </w:pPr>
      <w:r>
        <w:rPr>
          <w:rFonts w:ascii="仿宋_GB2312" w:eastAsia="仿宋_GB2312" w:hAnsi="仿宋_GB2312" w:cs="仿宋_GB2312" w:hint="eastAsia"/>
          <w:b/>
          <w:w w:val="90"/>
          <w:sz w:val="36"/>
          <w:szCs w:val="36"/>
        </w:rPr>
        <w:t>许昌英地置业有限公司</w:t>
      </w:r>
    </w:p>
    <w:p w:rsidR="00D70F64" w:rsidRDefault="00D70F64" w:rsidP="00CB661A">
      <w:pPr>
        <w:spacing w:beforeLines="50" w:afterLines="30" w:line="600" w:lineRule="exact"/>
        <w:ind w:left="288" w:hangingChars="80" w:hanging="288"/>
        <w:jc w:val="center"/>
        <w:outlineLvl w:val="0"/>
        <w:rPr>
          <w:rFonts w:ascii="仿宋_GB2312" w:eastAsia="仿宋_GB2312" w:hAnsi="仿宋_GB2312" w:cs="仿宋_GB2312"/>
          <w:b/>
          <w:sz w:val="36"/>
          <w:szCs w:val="36"/>
        </w:rPr>
      </w:pPr>
      <w:r w:rsidRPr="00D70F64">
        <w:rPr>
          <w:rFonts w:ascii="仿宋_GB2312" w:eastAsia="仿宋_GB2312" w:hAnsi="仿宋_GB2312" w:cs="仿宋_GB2312" w:hint="eastAsia"/>
          <w:b/>
          <w:sz w:val="36"/>
          <w:szCs w:val="36"/>
        </w:rPr>
        <w:t>英地泰和院消防工程</w:t>
      </w:r>
    </w:p>
    <w:p w:rsidR="008E5938" w:rsidRPr="00D70F64" w:rsidRDefault="00D70F64" w:rsidP="00CB661A">
      <w:pPr>
        <w:spacing w:beforeLines="50" w:afterLines="30" w:line="600" w:lineRule="exact"/>
        <w:ind w:left="259" w:hangingChars="80" w:hanging="259"/>
        <w:jc w:val="center"/>
        <w:outlineLvl w:val="0"/>
        <w:rPr>
          <w:rFonts w:ascii="仿宋_GB2312" w:eastAsia="仿宋_GB2312" w:hAnsi="仿宋_GB2312" w:cs="仿宋_GB2312"/>
          <w:b/>
          <w:w w:val="90"/>
          <w:sz w:val="36"/>
          <w:szCs w:val="36"/>
        </w:rPr>
      </w:pPr>
      <w:r>
        <w:rPr>
          <w:rFonts w:ascii="仿宋_GB2312" w:eastAsia="仿宋_GB2312" w:hAnsi="仿宋_GB2312" w:cs="仿宋_GB2312" w:hint="eastAsia"/>
          <w:b/>
          <w:w w:val="90"/>
          <w:sz w:val="36"/>
          <w:szCs w:val="36"/>
        </w:rPr>
        <w:t>评标结果公示</w:t>
      </w:r>
    </w:p>
    <w:p w:rsidR="008E5938" w:rsidRDefault="008E5938">
      <w:pPr>
        <w:rPr>
          <w:rFonts w:ascii="黑体" w:eastAsia="黑体" w:hAnsi="黑体"/>
          <w:sz w:val="32"/>
          <w:szCs w:val="28"/>
        </w:rPr>
      </w:pPr>
      <w:r>
        <w:rPr>
          <w:rFonts w:ascii="黑体" w:eastAsia="黑体" w:hAnsi="黑体" w:hint="eastAsia"/>
          <w:sz w:val="32"/>
          <w:szCs w:val="28"/>
        </w:rPr>
        <w:t>一、基本情况和数据表</w:t>
      </w:r>
    </w:p>
    <w:p w:rsidR="008E5938" w:rsidRDefault="008E5938">
      <w:pPr>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一</w:t>
      </w:r>
      <w:r>
        <w:rPr>
          <w:rFonts w:ascii="仿宋_GB2312" w:eastAsia="仿宋_GB2312"/>
          <w:sz w:val="28"/>
          <w:szCs w:val="28"/>
        </w:rPr>
        <w:t xml:space="preserve">) </w:t>
      </w:r>
      <w:r>
        <w:rPr>
          <w:rFonts w:ascii="仿宋_GB2312" w:eastAsia="仿宋_GB2312" w:hint="eastAsia"/>
          <w:sz w:val="28"/>
          <w:szCs w:val="28"/>
        </w:rPr>
        <w:t>项目概况</w:t>
      </w:r>
    </w:p>
    <w:p w:rsidR="008E5938" w:rsidRDefault="008E5938">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、建设地点：</w:t>
      </w:r>
      <w:r w:rsidR="003C2333" w:rsidRPr="003F46B4">
        <w:rPr>
          <w:rFonts w:ascii="仿宋_GB2312" w:eastAsia="仿宋_GB2312" w:hint="eastAsia"/>
          <w:sz w:val="28"/>
          <w:szCs w:val="28"/>
        </w:rPr>
        <w:t>河南省许昌市建安区建德路与镜水路交汇处西北角</w:t>
      </w:r>
      <w:r w:rsidR="003F46B4">
        <w:rPr>
          <w:rFonts w:ascii="仿宋_GB2312" w:eastAsia="仿宋_GB2312" w:hint="eastAsia"/>
          <w:sz w:val="28"/>
          <w:szCs w:val="28"/>
        </w:rPr>
        <w:t>。</w:t>
      </w:r>
    </w:p>
    <w:p w:rsidR="008E5938" w:rsidRPr="003C2333" w:rsidRDefault="008E5938" w:rsidP="003C2333">
      <w:pPr>
        <w:autoSpaceDE w:val="0"/>
        <w:autoSpaceDN w:val="0"/>
        <w:adjustRightInd w:val="0"/>
        <w:spacing w:line="360" w:lineRule="auto"/>
        <w:ind w:firstLineChars="200"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、建设规模：</w:t>
      </w:r>
      <w:r w:rsidR="003C2333" w:rsidRPr="003C2333">
        <w:rPr>
          <w:rFonts w:ascii="仿宋_GB2312" w:eastAsia="仿宋_GB2312" w:hint="eastAsia"/>
          <w:sz w:val="28"/>
          <w:szCs w:val="28"/>
        </w:rPr>
        <w:t>北地块一期第一批：B-6#、B-7#、B-8#、B-9#楼、B-10#楼、B-11#楼、B-12#楼、B-13#楼、B-15#、B-16#楼及其地库工程，幼儿园、商业S-1、商业S-2、建筑面积共约7.5万平方米；南地块二期第一批：A-13#、A-14#、A-18#、A-19#楼及其地库工程；A-20#、A-21#及其底商、广场西路沿街商业，建筑面积共约7.7万平方米。</w:t>
      </w:r>
    </w:p>
    <w:p w:rsidR="008E5938" w:rsidRDefault="008E5938">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、招标控制价：</w:t>
      </w:r>
      <w:r w:rsidR="003C2333" w:rsidRPr="003C2333">
        <w:rPr>
          <w:rFonts w:ascii="仿宋_GB2312" w:eastAsia="仿宋_GB2312" w:hint="eastAsia"/>
          <w:sz w:val="28"/>
          <w:szCs w:val="28"/>
        </w:rPr>
        <w:t>一标段：5888529.48元；二标段：5636063.52元。</w:t>
      </w:r>
    </w:p>
    <w:p w:rsidR="008E5938" w:rsidRDefault="008E5938">
      <w:pPr>
        <w:rPr>
          <w:rFonts w:ascii="仿宋_GB2312" w:eastAsia="仿宋_GB2312"/>
          <w:sz w:val="28"/>
          <w:szCs w:val="28"/>
        </w:rPr>
      </w:pPr>
      <w:r>
        <w:rPr>
          <w:rFonts w:ascii="仿宋_GB2312" w:eastAsia="仿宋_GB2312"/>
          <w:sz w:val="28"/>
          <w:szCs w:val="28"/>
        </w:rPr>
        <w:t xml:space="preserve">    4</w:t>
      </w:r>
      <w:r>
        <w:rPr>
          <w:rFonts w:ascii="仿宋_GB2312" w:eastAsia="仿宋_GB2312" w:hint="eastAsia"/>
          <w:sz w:val="28"/>
          <w:szCs w:val="28"/>
        </w:rPr>
        <w:t>、质量要求：</w:t>
      </w:r>
      <w:r w:rsidR="003C2333">
        <w:rPr>
          <w:rFonts w:ascii="仿宋_GB2312" w:eastAsia="仿宋_GB2312" w:hint="eastAsia"/>
          <w:sz w:val="28"/>
          <w:szCs w:val="28"/>
        </w:rPr>
        <w:t>合格</w:t>
      </w:r>
    </w:p>
    <w:p w:rsidR="008E5938" w:rsidRDefault="008E5938">
      <w:pPr>
        <w:tabs>
          <w:tab w:val="center" w:pos="4706"/>
        </w:tabs>
        <w:rPr>
          <w:rFonts w:ascii="仿宋_GB2312" w:eastAsia="仿宋_GB2312"/>
          <w:sz w:val="28"/>
          <w:szCs w:val="28"/>
        </w:rPr>
      </w:pPr>
      <w:r>
        <w:rPr>
          <w:rFonts w:ascii="仿宋_GB2312" w:eastAsia="仿宋_GB2312"/>
          <w:sz w:val="28"/>
          <w:szCs w:val="28"/>
        </w:rPr>
        <w:t xml:space="preserve">    5</w:t>
      </w:r>
      <w:r>
        <w:rPr>
          <w:rFonts w:ascii="仿宋_GB2312" w:eastAsia="仿宋_GB2312" w:hint="eastAsia"/>
          <w:sz w:val="28"/>
          <w:szCs w:val="28"/>
        </w:rPr>
        <w:t>、计划工期：</w:t>
      </w:r>
      <w:r w:rsidR="003C2333" w:rsidRPr="003C2333">
        <w:rPr>
          <w:rFonts w:ascii="仿宋_GB2312" w:eastAsia="仿宋_GB2312" w:hint="eastAsia"/>
          <w:sz w:val="28"/>
          <w:szCs w:val="28"/>
        </w:rPr>
        <w:t>一标段： 300 日历天；二标段： 300  日历天</w:t>
      </w:r>
      <w:r>
        <w:rPr>
          <w:rFonts w:ascii="仿宋_GB2312" w:eastAsia="仿宋_GB2312"/>
          <w:sz w:val="28"/>
          <w:szCs w:val="28"/>
        </w:rPr>
        <w:tab/>
      </w:r>
    </w:p>
    <w:p w:rsidR="008E5938" w:rsidRDefault="008E5938" w:rsidP="004A2235">
      <w:pPr>
        <w:ind w:firstLineChars="142" w:firstLine="398"/>
        <w:rPr>
          <w:rFonts w:ascii="仿宋_GB2312" w:eastAsia="仿宋_GB2312"/>
          <w:sz w:val="28"/>
          <w:szCs w:val="28"/>
        </w:rPr>
      </w:pPr>
      <w:r>
        <w:rPr>
          <w:rFonts w:ascii="仿宋_GB2312" w:eastAsia="仿宋_GB2312"/>
          <w:sz w:val="28"/>
          <w:szCs w:val="28"/>
        </w:rPr>
        <w:t xml:space="preserve"> 6</w:t>
      </w:r>
      <w:r>
        <w:rPr>
          <w:rFonts w:ascii="仿宋_GB2312" w:eastAsia="仿宋_GB2312" w:hint="eastAsia"/>
          <w:sz w:val="28"/>
          <w:szCs w:val="28"/>
        </w:rPr>
        <w:t>、评标办法：</w:t>
      </w:r>
      <w:r w:rsidR="003C2333">
        <w:rPr>
          <w:rFonts w:ascii="仿宋_GB2312" w:eastAsia="仿宋_GB2312" w:hint="eastAsia"/>
          <w:sz w:val="28"/>
          <w:szCs w:val="28"/>
        </w:rPr>
        <w:t>综合计分法</w:t>
      </w:r>
    </w:p>
    <w:p w:rsidR="008E5938" w:rsidRDefault="008E5938">
      <w:pPr>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、资格审查方式：</w:t>
      </w:r>
      <w:r w:rsidR="003C2333">
        <w:rPr>
          <w:rFonts w:ascii="仿宋_GB2312" w:eastAsia="仿宋_GB2312" w:hint="eastAsia"/>
          <w:sz w:val="28"/>
          <w:szCs w:val="28"/>
        </w:rPr>
        <w:t>资格后审</w:t>
      </w:r>
    </w:p>
    <w:p w:rsidR="008E5938" w:rsidRDefault="008E5938">
      <w:pPr>
        <w:rPr>
          <w:rFonts w:ascii="仿宋_GB2312" w:eastAsia="仿宋_GB2312"/>
          <w:sz w:val="28"/>
          <w:szCs w:val="28"/>
        </w:rPr>
      </w:pPr>
      <w:r>
        <w:rPr>
          <w:rFonts w:ascii="仿宋_GB2312" w:eastAsia="仿宋_GB2312" w:hint="eastAsia"/>
          <w:sz w:val="28"/>
          <w:szCs w:val="28"/>
        </w:rPr>
        <w:t>（二）招标过程</w:t>
      </w:r>
    </w:p>
    <w:p w:rsidR="008E5938" w:rsidRDefault="008E5938">
      <w:pP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本工程招标采用公开招标方式进行，按照法定公开招标程序和要求，于</w:t>
      </w:r>
      <w:r w:rsidR="00756549">
        <w:rPr>
          <w:rFonts w:ascii="仿宋_GB2312" w:eastAsia="仿宋_GB2312" w:hint="eastAsia"/>
          <w:sz w:val="28"/>
          <w:szCs w:val="28"/>
          <w:u w:val="single"/>
        </w:rPr>
        <w:t>2018</w:t>
      </w:r>
      <w:r>
        <w:rPr>
          <w:rFonts w:ascii="仿宋_GB2312" w:eastAsia="仿宋_GB2312" w:hint="eastAsia"/>
          <w:sz w:val="28"/>
          <w:szCs w:val="28"/>
        </w:rPr>
        <w:t>年</w:t>
      </w:r>
      <w:r>
        <w:rPr>
          <w:rFonts w:ascii="仿宋_GB2312" w:eastAsia="仿宋_GB2312"/>
          <w:sz w:val="28"/>
          <w:szCs w:val="28"/>
          <w:u w:val="single"/>
        </w:rPr>
        <w:t> </w:t>
      </w:r>
      <w:r w:rsidR="00756549">
        <w:rPr>
          <w:rFonts w:ascii="仿宋_GB2312" w:eastAsia="仿宋_GB2312" w:hint="eastAsia"/>
          <w:sz w:val="28"/>
          <w:szCs w:val="28"/>
          <w:u w:val="single"/>
        </w:rPr>
        <w:t>9</w:t>
      </w:r>
      <w:r w:rsidR="00756549">
        <w:rPr>
          <w:rFonts w:ascii="仿宋_GB2312" w:eastAsia="仿宋_GB2312" w:hint="eastAsia"/>
          <w:sz w:val="28"/>
          <w:szCs w:val="28"/>
        </w:rPr>
        <w:t>月</w:t>
      </w:r>
      <w:r w:rsidR="00756549" w:rsidRPr="00756549">
        <w:rPr>
          <w:rFonts w:ascii="仿宋_GB2312" w:eastAsia="仿宋_GB2312" w:hint="eastAsia"/>
          <w:sz w:val="28"/>
          <w:szCs w:val="28"/>
          <w:u w:val="single"/>
        </w:rPr>
        <w:t>4</w:t>
      </w:r>
      <w:r w:rsidRPr="00756549">
        <w:rPr>
          <w:rFonts w:ascii="仿宋_GB2312" w:eastAsia="仿宋_GB2312"/>
          <w:sz w:val="28"/>
          <w:szCs w:val="28"/>
          <w:u w:val="single"/>
        </w:rPr>
        <w:t> </w:t>
      </w:r>
      <w:r>
        <w:rPr>
          <w:rFonts w:ascii="仿宋_GB2312" w:eastAsia="仿宋_GB2312" w:hint="eastAsia"/>
          <w:sz w:val="28"/>
          <w:szCs w:val="28"/>
        </w:rPr>
        <w:t>日至</w:t>
      </w:r>
      <w:r w:rsidR="00756549">
        <w:rPr>
          <w:rFonts w:ascii="仿宋_GB2312" w:eastAsia="仿宋_GB2312" w:hint="eastAsia"/>
          <w:sz w:val="28"/>
          <w:szCs w:val="28"/>
          <w:u w:val="single"/>
        </w:rPr>
        <w:t>2018</w:t>
      </w:r>
      <w:r w:rsidR="00756549">
        <w:rPr>
          <w:rFonts w:ascii="仿宋_GB2312" w:eastAsia="仿宋_GB2312" w:hint="eastAsia"/>
          <w:sz w:val="28"/>
          <w:szCs w:val="28"/>
        </w:rPr>
        <w:t>年</w:t>
      </w:r>
      <w:r w:rsidR="00756549">
        <w:rPr>
          <w:rFonts w:ascii="仿宋_GB2312" w:eastAsia="仿宋_GB2312"/>
          <w:sz w:val="28"/>
          <w:szCs w:val="28"/>
          <w:u w:val="single"/>
        </w:rPr>
        <w:t> </w:t>
      </w:r>
      <w:r w:rsidR="00756549">
        <w:rPr>
          <w:rFonts w:ascii="仿宋_GB2312" w:eastAsia="仿宋_GB2312" w:hint="eastAsia"/>
          <w:sz w:val="28"/>
          <w:szCs w:val="28"/>
          <w:u w:val="single"/>
        </w:rPr>
        <w:t>9</w:t>
      </w:r>
      <w:r w:rsidR="00756549">
        <w:rPr>
          <w:rFonts w:ascii="仿宋_GB2312" w:eastAsia="仿宋_GB2312" w:hint="eastAsia"/>
          <w:sz w:val="28"/>
          <w:szCs w:val="28"/>
        </w:rPr>
        <w:t>月</w:t>
      </w:r>
      <w:r w:rsidR="00756549">
        <w:rPr>
          <w:rFonts w:ascii="仿宋_GB2312" w:eastAsia="仿宋_GB2312" w:hint="eastAsia"/>
          <w:sz w:val="28"/>
          <w:szCs w:val="28"/>
          <w:u w:val="single"/>
        </w:rPr>
        <w:t>10</w:t>
      </w:r>
      <w:r>
        <w:rPr>
          <w:rFonts w:ascii="仿宋_GB2312" w:eastAsia="仿宋_GB2312" w:hint="eastAsia"/>
          <w:sz w:val="28"/>
          <w:szCs w:val="28"/>
        </w:rPr>
        <w:t>在</w:t>
      </w:r>
      <w:r w:rsidR="00756549" w:rsidRPr="00765F95">
        <w:rPr>
          <w:rFonts w:ascii="仿宋_GB2312" w:eastAsia="仿宋_GB2312" w:hint="eastAsia"/>
          <w:sz w:val="28"/>
          <w:szCs w:val="28"/>
        </w:rPr>
        <w:t>《全国公共资源交易平台（河南省·许昌市）》</w:t>
      </w:r>
      <w:r w:rsidR="00756549" w:rsidRPr="00765F95">
        <w:rPr>
          <w:rFonts w:ascii="仿宋_GB2312" w:eastAsia="仿宋_GB2312" w:hint="eastAsia"/>
          <w:sz w:val="28"/>
          <w:szCs w:val="28"/>
        </w:rPr>
        <w:lastRenderedPageBreak/>
        <w:t>和《中国招标投标公共服务平台》</w:t>
      </w:r>
      <w:r>
        <w:rPr>
          <w:rFonts w:ascii="仿宋_GB2312" w:eastAsia="仿宋_GB2312" w:hint="eastAsia"/>
          <w:sz w:val="28"/>
          <w:szCs w:val="28"/>
        </w:rPr>
        <w:t>上公开发布招标信息，于投标截止时间</w:t>
      </w:r>
      <w:r w:rsidR="00756549">
        <w:rPr>
          <w:rFonts w:ascii="仿宋_GB2312" w:eastAsia="仿宋_GB2312" w:hint="eastAsia"/>
          <w:sz w:val="28"/>
          <w:szCs w:val="28"/>
        </w:rPr>
        <w:t>一标段递交投标文件</w:t>
      </w:r>
      <w:r>
        <w:rPr>
          <w:rFonts w:ascii="仿宋_GB2312" w:eastAsia="仿宋_GB2312" w:hint="eastAsia"/>
          <w:sz w:val="28"/>
          <w:szCs w:val="28"/>
        </w:rPr>
        <w:t>的投标单位有</w:t>
      </w:r>
      <w:r w:rsidR="00756549">
        <w:rPr>
          <w:rFonts w:ascii="仿宋_GB2312" w:eastAsia="仿宋_GB2312" w:hint="eastAsia"/>
          <w:sz w:val="28"/>
          <w:szCs w:val="28"/>
          <w:u w:val="single"/>
        </w:rPr>
        <w:t>11</w:t>
      </w:r>
      <w:r>
        <w:rPr>
          <w:rFonts w:ascii="仿宋_GB2312" w:eastAsia="仿宋_GB2312"/>
          <w:sz w:val="28"/>
          <w:szCs w:val="28"/>
        </w:rPr>
        <w:t> </w:t>
      </w:r>
      <w:r w:rsidR="00756549">
        <w:rPr>
          <w:rFonts w:ascii="仿宋_GB2312" w:eastAsia="仿宋_GB2312" w:hint="eastAsia"/>
          <w:sz w:val="28"/>
          <w:szCs w:val="28"/>
        </w:rPr>
        <w:t>家,二标段递交投标文件的的投标单位有</w:t>
      </w:r>
      <w:r w:rsidR="00756549">
        <w:rPr>
          <w:rFonts w:ascii="仿宋_GB2312" w:eastAsia="仿宋_GB2312" w:hint="eastAsia"/>
          <w:sz w:val="28"/>
          <w:szCs w:val="28"/>
          <w:u w:val="single"/>
        </w:rPr>
        <w:t>13</w:t>
      </w:r>
      <w:r w:rsidR="00756549">
        <w:rPr>
          <w:rFonts w:ascii="仿宋_GB2312" w:eastAsia="仿宋_GB2312"/>
          <w:sz w:val="28"/>
          <w:szCs w:val="28"/>
        </w:rPr>
        <w:t> </w:t>
      </w:r>
      <w:r w:rsidR="00756549">
        <w:rPr>
          <w:rFonts w:ascii="仿宋_GB2312" w:eastAsia="仿宋_GB2312" w:hint="eastAsia"/>
          <w:sz w:val="28"/>
          <w:szCs w:val="28"/>
        </w:rPr>
        <w:t>家</w:t>
      </w:r>
    </w:p>
    <w:p w:rsidR="008E5938" w:rsidRDefault="008E5938">
      <w:pPr>
        <w:rPr>
          <w:rFonts w:ascii="仿宋_GB2312" w:eastAsia="仿宋_GB2312"/>
          <w:sz w:val="28"/>
          <w:szCs w:val="28"/>
        </w:rPr>
      </w:pPr>
      <w:r>
        <w:rPr>
          <w:rFonts w:ascii="仿宋_GB2312" w:eastAsia="仿宋_GB2312" w:hint="eastAsia"/>
          <w:sz w:val="28"/>
          <w:szCs w:val="28"/>
        </w:rPr>
        <w:t>（三）项目开标数据表</w:t>
      </w:r>
    </w:p>
    <w:tbl>
      <w:tblPr>
        <w:tblW w:w="9525" w:type="dxa"/>
        <w:jc w:val="center"/>
        <w:tblInd w:w="58" w:type="dxa"/>
        <w:tblLayout w:type="fixed"/>
        <w:tblLook w:val="00A0"/>
      </w:tblPr>
      <w:tblGrid>
        <w:gridCol w:w="2737"/>
        <w:gridCol w:w="1812"/>
        <w:gridCol w:w="1245"/>
        <w:gridCol w:w="3731"/>
      </w:tblGrid>
      <w:tr w:rsidR="008E5938" w:rsidRPr="009761CA">
        <w:trPr>
          <w:trHeight w:val="567"/>
          <w:jc w:val="center"/>
        </w:trPr>
        <w:tc>
          <w:tcPr>
            <w:tcW w:w="2737" w:type="dxa"/>
            <w:tcBorders>
              <w:top w:val="single" w:sz="6" w:space="0" w:color="auto"/>
              <w:left w:val="single" w:sz="6" w:space="0" w:color="auto"/>
              <w:bottom w:val="single" w:sz="6" w:space="0" w:color="auto"/>
              <w:right w:val="single" w:sz="6" w:space="0" w:color="auto"/>
            </w:tcBorders>
            <w:vAlign w:val="center"/>
          </w:tcPr>
          <w:p w:rsidR="008E5938" w:rsidRPr="009761CA" w:rsidRDefault="008E5938">
            <w:pPr>
              <w:jc w:val="center"/>
              <w:rPr>
                <w:rFonts w:ascii="仿宋_GB2312" w:eastAsia="仿宋_GB2312"/>
                <w:sz w:val="24"/>
              </w:rPr>
            </w:pPr>
            <w:r w:rsidRPr="009761CA">
              <w:rPr>
                <w:rFonts w:ascii="仿宋_GB2312" w:eastAsia="仿宋_GB2312" w:hint="eastAsia"/>
                <w:sz w:val="24"/>
              </w:rPr>
              <w:t>招标人名称</w:t>
            </w:r>
          </w:p>
        </w:tc>
        <w:tc>
          <w:tcPr>
            <w:tcW w:w="6788" w:type="dxa"/>
            <w:gridSpan w:val="3"/>
            <w:tcBorders>
              <w:top w:val="single" w:sz="6" w:space="0" w:color="auto"/>
              <w:left w:val="nil"/>
              <w:bottom w:val="single" w:sz="6" w:space="0" w:color="auto"/>
              <w:right w:val="single" w:sz="6" w:space="0" w:color="auto"/>
            </w:tcBorders>
            <w:vAlign w:val="center"/>
          </w:tcPr>
          <w:p w:rsidR="008E5938" w:rsidRPr="009761CA" w:rsidRDefault="00756549" w:rsidP="00756549">
            <w:pPr>
              <w:rPr>
                <w:rFonts w:ascii="仿宋_GB2312" w:eastAsia="仿宋_GB2312"/>
                <w:sz w:val="24"/>
              </w:rPr>
            </w:pPr>
            <w:r w:rsidRPr="00756549">
              <w:rPr>
                <w:rFonts w:ascii="仿宋_GB2312" w:eastAsia="仿宋_GB2312" w:hint="eastAsia"/>
                <w:sz w:val="24"/>
              </w:rPr>
              <w:t>许昌英地置业有限公司</w:t>
            </w:r>
          </w:p>
        </w:tc>
      </w:tr>
      <w:tr w:rsidR="008E5938" w:rsidRPr="009761CA">
        <w:trPr>
          <w:trHeight w:val="567"/>
          <w:jc w:val="center"/>
        </w:trPr>
        <w:tc>
          <w:tcPr>
            <w:tcW w:w="2737" w:type="dxa"/>
            <w:tcBorders>
              <w:top w:val="single" w:sz="6" w:space="0" w:color="auto"/>
              <w:left w:val="single" w:sz="6" w:space="0" w:color="auto"/>
              <w:bottom w:val="single" w:sz="6" w:space="0" w:color="auto"/>
              <w:right w:val="single" w:sz="6" w:space="0" w:color="auto"/>
            </w:tcBorders>
            <w:vAlign w:val="center"/>
          </w:tcPr>
          <w:p w:rsidR="008E5938" w:rsidRPr="009761CA" w:rsidRDefault="008E5938">
            <w:pPr>
              <w:jc w:val="center"/>
              <w:rPr>
                <w:rFonts w:ascii="仿宋_GB2312" w:eastAsia="仿宋_GB2312"/>
                <w:sz w:val="24"/>
              </w:rPr>
            </w:pPr>
            <w:r w:rsidRPr="009761CA">
              <w:rPr>
                <w:rFonts w:ascii="仿宋_GB2312" w:eastAsia="仿宋_GB2312" w:hint="eastAsia"/>
                <w:sz w:val="24"/>
              </w:rPr>
              <w:t>招标代理机构名称</w:t>
            </w:r>
          </w:p>
        </w:tc>
        <w:tc>
          <w:tcPr>
            <w:tcW w:w="6788" w:type="dxa"/>
            <w:gridSpan w:val="3"/>
            <w:tcBorders>
              <w:top w:val="single" w:sz="6" w:space="0" w:color="auto"/>
              <w:left w:val="nil"/>
              <w:bottom w:val="single" w:sz="6" w:space="0" w:color="auto"/>
              <w:right w:val="single" w:sz="6" w:space="0" w:color="auto"/>
            </w:tcBorders>
            <w:vAlign w:val="center"/>
          </w:tcPr>
          <w:p w:rsidR="008E5938" w:rsidRPr="00756549" w:rsidRDefault="00756549" w:rsidP="00756549">
            <w:pPr>
              <w:rPr>
                <w:rFonts w:ascii="仿宋_GB2312" w:eastAsia="仿宋_GB2312"/>
                <w:sz w:val="24"/>
              </w:rPr>
            </w:pPr>
            <w:r w:rsidRPr="00756549">
              <w:rPr>
                <w:rFonts w:ascii="仿宋_GB2312" w:eastAsia="仿宋_GB2312" w:hint="eastAsia"/>
                <w:sz w:val="24"/>
              </w:rPr>
              <w:t>中招国诚项目管理有限公司</w:t>
            </w:r>
          </w:p>
        </w:tc>
      </w:tr>
      <w:tr w:rsidR="008E5938" w:rsidRPr="009761CA">
        <w:trPr>
          <w:trHeight w:val="567"/>
          <w:jc w:val="center"/>
        </w:trPr>
        <w:tc>
          <w:tcPr>
            <w:tcW w:w="2737" w:type="dxa"/>
            <w:tcBorders>
              <w:top w:val="single" w:sz="6" w:space="0" w:color="auto"/>
              <w:left w:val="single" w:sz="6" w:space="0" w:color="auto"/>
              <w:bottom w:val="single" w:sz="6" w:space="0" w:color="auto"/>
              <w:right w:val="single" w:sz="6" w:space="0" w:color="auto"/>
            </w:tcBorders>
            <w:vAlign w:val="center"/>
          </w:tcPr>
          <w:p w:rsidR="008E5938" w:rsidRPr="009761CA" w:rsidRDefault="008E5938">
            <w:pPr>
              <w:jc w:val="center"/>
              <w:rPr>
                <w:rFonts w:ascii="仿宋_GB2312" w:eastAsia="仿宋_GB2312"/>
                <w:sz w:val="24"/>
              </w:rPr>
            </w:pPr>
            <w:r w:rsidRPr="009761CA">
              <w:rPr>
                <w:rFonts w:ascii="仿宋_GB2312" w:eastAsia="仿宋_GB2312" w:hint="eastAsia"/>
                <w:sz w:val="24"/>
              </w:rPr>
              <w:t>工程名称</w:t>
            </w:r>
          </w:p>
        </w:tc>
        <w:tc>
          <w:tcPr>
            <w:tcW w:w="6788" w:type="dxa"/>
            <w:gridSpan w:val="3"/>
            <w:tcBorders>
              <w:top w:val="single" w:sz="6" w:space="0" w:color="auto"/>
              <w:left w:val="nil"/>
              <w:bottom w:val="single" w:sz="6" w:space="0" w:color="auto"/>
              <w:right w:val="single" w:sz="6" w:space="0" w:color="auto"/>
            </w:tcBorders>
            <w:vAlign w:val="center"/>
          </w:tcPr>
          <w:p w:rsidR="008E5938" w:rsidRPr="009761CA" w:rsidRDefault="00756549" w:rsidP="00756549">
            <w:pPr>
              <w:rPr>
                <w:rFonts w:ascii="仿宋_GB2312" w:eastAsia="仿宋_GB2312"/>
                <w:sz w:val="24"/>
              </w:rPr>
            </w:pPr>
            <w:r w:rsidRPr="00756549">
              <w:rPr>
                <w:rFonts w:ascii="仿宋_GB2312" w:eastAsia="仿宋_GB2312" w:hint="eastAsia"/>
                <w:sz w:val="24"/>
              </w:rPr>
              <w:t>英地泰和院消防工程</w:t>
            </w:r>
          </w:p>
        </w:tc>
      </w:tr>
      <w:tr w:rsidR="008E5938" w:rsidRPr="009761CA">
        <w:trPr>
          <w:trHeight w:val="567"/>
          <w:jc w:val="center"/>
        </w:trPr>
        <w:tc>
          <w:tcPr>
            <w:tcW w:w="2737" w:type="dxa"/>
            <w:tcBorders>
              <w:top w:val="single" w:sz="6" w:space="0" w:color="auto"/>
              <w:left w:val="single" w:sz="6" w:space="0" w:color="auto"/>
              <w:bottom w:val="single" w:sz="6" w:space="0" w:color="auto"/>
              <w:right w:val="single" w:sz="6" w:space="0" w:color="auto"/>
            </w:tcBorders>
            <w:vAlign w:val="center"/>
          </w:tcPr>
          <w:p w:rsidR="008E5938" w:rsidRPr="009761CA" w:rsidRDefault="008E5938">
            <w:pPr>
              <w:jc w:val="center"/>
              <w:rPr>
                <w:rFonts w:ascii="仿宋_GB2312" w:eastAsia="仿宋_GB2312"/>
                <w:sz w:val="24"/>
              </w:rPr>
            </w:pPr>
            <w:r w:rsidRPr="009761CA">
              <w:rPr>
                <w:rFonts w:ascii="仿宋_GB2312" w:eastAsia="仿宋_GB2312" w:hint="eastAsia"/>
                <w:sz w:val="24"/>
              </w:rPr>
              <w:t>开标时间</w:t>
            </w:r>
          </w:p>
        </w:tc>
        <w:tc>
          <w:tcPr>
            <w:tcW w:w="1812" w:type="dxa"/>
            <w:tcBorders>
              <w:top w:val="single" w:sz="6" w:space="0" w:color="auto"/>
              <w:left w:val="nil"/>
              <w:bottom w:val="single" w:sz="6" w:space="0" w:color="auto"/>
              <w:right w:val="single" w:sz="6" w:space="0" w:color="auto"/>
            </w:tcBorders>
            <w:vAlign w:val="center"/>
          </w:tcPr>
          <w:p w:rsidR="008E5938" w:rsidRPr="009761CA" w:rsidRDefault="00756549">
            <w:pPr>
              <w:jc w:val="center"/>
              <w:rPr>
                <w:rFonts w:ascii="仿宋_GB2312" w:eastAsia="仿宋_GB2312"/>
                <w:sz w:val="24"/>
              </w:rPr>
            </w:pPr>
            <w:r>
              <w:rPr>
                <w:rFonts w:ascii="仿宋_GB2312" w:eastAsia="仿宋_GB2312" w:hint="eastAsia"/>
                <w:sz w:val="24"/>
              </w:rPr>
              <w:t>2018年9月26日9:30</w:t>
            </w:r>
          </w:p>
        </w:tc>
        <w:tc>
          <w:tcPr>
            <w:tcW w:w="1245" w:type="dxa"/>
            <w:tcBorders>
              <w:top w:val="single" w:sz="6" w:space="0" w:color="auto"/>
              <w:left w:val="nil"/>
              <w:bottom w:val="single" w:sz="6" w:space="0" w:color="auto"/>
              <w:right w:val="single" w:sz="6" w:space="0" w:color="auto"/>
            </w:tcBorders>
            <w:vAlign w:val="center"/>
          </w:tcPr>
          <w:p w:rsidR="008E5938" w:rsidRPr="009761CA" w:rsidRDefault="008E5938">
            <w:pPr>
              <w:jc w:val="center"/>
              <w:rPr>
                <w:rFonts w:ascii="仿宋_GB2312" w:eastAsia="仿宋_GB2312"/>
                <w:sz w:val="24"/>
              </w:rPr>
            </w:pPr>
            <w:r w:rsidRPr="009761CA">
              <w:rPr>
                <w:rFonts w:ascii="仿宋_GB2312" w:eastAsia="仿宋_GB2312" w:hint="eastAsia"/>
                <w:sz w:val="24"/>
              </w:rPr>
              <w:t>开标地点</w:t>
            </w:r>
          </w:p>
        </w:tc>
        <w:tc>
          <w:tcPr>
            <w:tcW w:w="3731" w:type="dxa"/>
            <w:tcBorders>
              <w:top w:val="single" w:sz="6" w:space="0" w:color="auto"/>
              <w:left w:val="nil"/>
              <w:bottom w:val="single" w:sz="6" w:space="0" w:color="auto"/>
              <w:right w:val="single" w:sz="6" w:space="0" w:color="auto"/>
            </w:tcBorders>
            <w:vAlign w:val="center"/>
          </w:tcPr>
          <w:p w:rsidR="008E5938" w:rsidRPr="009761CA" w:rsidRDefault="008E5938" w:rsidP="00756549">
            <w:pPr>
              <w:jc w:val="center"/>
              <w:rPr>
                <w:rFonts w:ascii="仿宋_GB2312" w:eastAsia="仿宋_GB2312"/>
                <w:sz w:val="24"/>
              </w:rPr>
            </w:pPr>
            <w:r w:rsidRPr="009761CA">
              <w:rPr>
                <w:rFonts w:ascii="仿宋_GB2312" w:eastAsia="仿宋_GB2312" w:hint="eastAsia"/>
                <w:sz w:val="24"/>
              </w:rPr>
              <w:t>许昌市建安区新元大道兴业大厦</w:t>
            </w:r>
            <w:r w:rsidR="00756549">
              <w:rPr>
                <w:rFonts w:ascii="仿宋_GB2312" w:eastAsia="仿宋_GB2312" w:hint="eastAsia"/>
                <w:sz w:val="24"/>
              </w:rPr>
              <w:t>4167</w:t>
            </w:r>
            <w:r w:rsidRPr="009761CA">
              <w:rPr>
                <w:rFonts w:ascii="仿宋_GB2312" w:eastAsia="仿宋_GB2312" w:hint="eastAsia"/>
                <w:sz w:val="24"/>
              </w:rPr>
              <w:t>室</w:t>
            </w:r>
          </w:p>
        </w:tc>
      </w:tr>
      <w:tr w:rsidR="008E5938" w:rsidRPr="009761CA">
        <w:trPr>
          <w:trHeight w:val="567"/>
          <w:jc w:val="center"/>
        </w:trPr>
        <w:tc>
          <w:tcPr>
            <w:tcW w:w="2737" w:type="dxa"/>
            <w:tcBorders>
              <w:top w:val="single" w:sz="6" w:space="0" w:color="auto"/>
              <w:left w:val="single" w:sz="6" w:space="0" w:color="auto"/>
              <w:bottom w:val="single" w:sz="6" w:space="0" w:color="auto"/>
              <w:right w:val="single" w:sz="6" w:space="0" w:color="auto"/>
            </w:tcBorders>
            <w:vAlign w:val="center"/>
          </w:tcPr>
          <w:p w:rsidR="008E5938" w:rsidRPr="009761CA" w:rsidRDefault="008E5938">
            <w:pPr>
              <w:jc w:val="center"/>
              <w:rPr>
                <w:rFonts w:ascii="仿宋_GB2312" w:eastAsia="仿宋_GB2312"/>
                <w:sz w:val="24"/>
              </w:rPr>
            </w:pPr>
            <w:r w:rsidRPr="009761CA">
              <w:rPr>
                <w:rFonts w:ascii="仿宋_GB2312" w:eastAsia="仿宋_GB2312" w:hint="eastAsia"/>
                <w:sz w:val="24"/>
              </w:rPr>
              <w:t>评标时间</w:t>
            </w:r>
          </w:p>
        </w:tc>
        <w:tc>
          <w:tcPr>
            <w:tcW w:w="1812" w:type="dxa"/>
            <w:tcBorders>
              <w:top w:val="single" w:sz="6" w:space="0" w:color="auto"/>
              <w:left w:val="nil"/>
              <w:bottom w:val="single" w:sz="6" w:space="0" w:color="auto"/>
              <w:right w:val="single" w:sz="6" w:space="0" w:color="auto"/>
            </w:tcBorders>
            <w:vAlign w:val="center"/>
          </w:tcPr>
          <w:p w:rsidR="008E5938" w:rsidRPr="009761CA" w:rsidRDefault="00756549">
            <w:pPr>
              <w:widowControl/>
              <w:spacing w:line="360" w:lineRule="exact"/>
              <w:jc w:val="center"/>
              <w:textAlignment w:val="center"/>
              <w:rPr>
                <w:rFonts w:ascii="仿宋_GB2312" w:eastAsia="仿宋_GB2312"/>
                <w:sz w:val="24"/>
              </w:rPr>
            </w:pPr>
            <w:r>
              <w:rPr>
                <w:rFonts w:ascii="仿宋_GB2312" w:eastAsia="仿宋_GB2312" w:hint="eastAsia"/>
                <w:sz w:val="24"/>
              </w:rPr>
              <w:t>2018年9月26日12:30</w:t>
            </w:r>
          </w:p>
        </w:tc>
        <w:tc>
          <w:tcPr>
            <w:tcW w:w="1245" w:type="dxa"/>
            <w:tcBorders>
              <w:top w:val="single" w:sz="6" w:space="0" w:color="auto"/>
              <w:left w:val="nil"/>
              <w:bottom w:val="single" w:sz="6" w:space="0" w:color="auto"/>
              <w:right w:val="single" w:sz="6" w:space="0" w:color="auto"/>
            </w:tcBorders>
            <w:vAlign w:val="center"/>
          </w:tcPr>
          <w:p w:rsidR="008E5938" w:rsidRPr="009761CA" w:rsidRDefault="008E5938">
            <w:pPr>
              <w:jc w:val="center"/>
              <w:rPr>
                <w:rFonts w:ascii="仿宋_GB2312" w:eastAsia="仿宋_GB2312"/>
                <w:sz w:val="24"/>
              </w:rPr>
            </w:pPr>
            <w:r w:rsidRPr="009761CA">
              <w:rPr>
                <w:rFonts w:ascii="仿宋_GB2312" w:eastAsia="仿宋_GB2312" w:hint="eastAsia"/>
                <w:sz w:val="24"/>
              </w:rPr>
              <w:t>评标地点</w:t>
            </w:r>
          </w:p>
        </w:tc>
        <w:tc>
          <w:tcPr>
            <w:tcW w:w="3731" w:type="dxa"/>
            <w:tcBorders>
              <w:top w:val="single" w:sz="6" w:space="0" w:color="auto"/>
              <w:left w:val="nil"/>
              <w:bottom w:val="single" w:sz="6" w:space="0" w:color="auto"/>
              <w:right w:val="single" w:sz="6" w:space="0" w:color="auto"/>
            </w:tcBorders>
            <w:vAlign w:val="center"/>
          </w:tcPr>
          <w:p w:rsidR="008E5938" w:rsidRPr="009761CA" w:rsidRDefault="008E5938" w:rsidP="00D70F64">
            <w:pPr>
              <w:jc w:val="center"/>
              <w:rPr>
                <w:rFonts w:ascii="仿宋_GB2312" w:eastAsia="仿宋_GB2312"/>
                <w:sz w:val="24"/>
              </w:rPr>
            </w:pPr>
            <w:r w:rsidRPr="009761CA">
              <w:rPr>
                <w:rFonts w:ascii="仿宋_GB2312" w:eastAsia="仿宋_GB2312" w:hint="eastAsia"/>
                <w:sz w:val="24"/>
              </w:rPr>
              <w:t>许昌市建安区新元大道兴业大厦</w:t>
            </w:r>
            <w:r w:rsidR="00D70F64">
              <w:rPr>
                <w:rFonts w:ascii="仿宋_GB2312" w:eastAsia="仿宋_GB2312" w:hint="eastAsia"/>
                <w:sz w:val="24"/>
              </w:rPr>
              <w:t>评标一室</w:t>
            </w:r>
          </w:p>
        </w:tc>
      </w:tr>
    </w:tbl>
    <w:p w:rsidR="008E5938" w:rsidRDefault="008E5938">
      <w:pPr>
        <w:rPr>
          <w:rFonts w:ascii="黑体" w:eastAsia="黑体" w:hAnsi="黑体"/>
          <w:sz w:val="32"/>
          <w:szCs w:val="28"/>
        </w:rPr>
      </w:pPr>
    </w:p>
    <w:p w:rsidR="008E5938" w:rsidRDefault="008E5938">
      <w:pPr>
        <w:rPr>
          <w:rFonts w:ascii="黑体" w:eastAsia="黑体" w:hAnsi="黑体"/>
          <w:sz w:val="32"/>
          <w:szCs w:val="28"/>
        </w:rPr>
      </w:pPr>
      <w:r>
        <w:rPr>
          <w:rFonts w:ascii="黑体" w:eastAsia="黑体" w:hAnsi="黑体" w:hint="eastAsia"/>
          <w:sz w:val="32"/>
          <w:szCs w:val="28"/>
        </w:rPr>
        <w:t>二、开标记录（</w:t>
      </w:r>
      <w:r w:rsidR="00756549">
        <w:rPr>
          <w:rFonts w:ascii="黑体" w:eastAsia="黑体" w:hAnsi="黑体" w:hint="eastAsia"/>
          <w:sz w:val="32"/>
          <w:szCs w:val="28"/>
        </w:rPr>
        <w:t>一标段</w:t>
      </w:r>
      <w:r>
        <w:rPr>
          <w:rFonts w:ascii="黑体" w:eastAsia="黑体" w:hAnsi="黑体" w:hint="eastAsia"/>
          <w:sz w:val="32"/>
          <w:szCs w:val="28"/>
        </w:rPr>
        <w:t>）</w:t>
      </w:r>
    </w:p>
    <w:tbl>
      <w:tblPr>
        <w:tblW w:w="9974" w:type="dxa"/>
        <w:jc w:val="center"/>
        <w:tblInd w:w="-158" w:type="dxa"/>
        <w:tblLayout w:type="fixed"/>
        <w:tblLook w:val="00A0"/>
      </w:tblPr>
      <w:tblGrid>
        <w:gridCol w:w="1842"/>
        <w:gridCol w:w="1133"/>
        <w:gridCol w:w="1134"/>
        <w:gridCol w:w="694"/>
        <w:gridCol w:w="440"/>
        <w:gridCol w:w="1134"/>
        <w:gridCol w:w="1000"/>
        <w:gridCol w:w="820"/>
        <w:gridCol w:w="738"/>
        <w:gridCol w:w="1039"/>
      </w:tblGrid>
      <w:tr w:rsidR="002719AE" w:rsidRPr="009761CA" w:rsidTr="002719AE">
        <w:trPr>
          <w:trHeight w:val="1294"/>
          <w:jc w:val="center"/>
        </w:trPr>
        <w:tc>
          <w:tcPr>
            <w:tcW w:w="1842" w:type="dxa"/>
            <w:tcBorders>
              <w:top w:val="single" w:sz="8" w:space="0" w:color="000000"/>
              <w:left w:val="single" w:sz="8" w:space="0" w:color="000000"/>
              <w:bottom w:val="single" w:sz="8" w:space="0" w:color="000000"/>
              <w:right w:val="single" w:sz="8" w:space="0" w:color="000000"/>
            </w:tcBorders>
            <w:vAlign w:val="center"/>
          </w:tcPr>
          <w:p w:rsidR="002719AE" w:rsidRPr="009761CA" w:rsidRDefault="002719AE">
            <w:pPr>
              <w:spacing w:line="360" w:lineRule="exact"/>
              <w:jc w:val="center"/>
              <w:rPr>
                <w:rFonts w:ascii="仿宋_GB2312" w:eastAsia="仿宋_GB2312"/>
                <w:spacing w:val="-20"/>
                <w:sz w:val="24"/>
              </w:rPr>
            </w:pPr>
            <w:r w:rsidRPr="009761CA">
              <w:rPr>
                <w:rFonts w:ascii="仿宋_GB2312" w:eastAsia="仿宋_GB2312" w:hint="eastAsia"/>
                <w:spacing w:val="-20"/>
                <w:sz w:val="24"/>
              </w:rPr>
              <w:t>投标单位</w:t>
            </w:r>
          </w:p>
        </w:tc>
        <w:tc>
          <w:tcPr>
            <w:tcW w:w="1133" w:type="dxa"/>
            <w:tcBorders>
              <w:top w:val="single" w:sz="8" w:space="0" w:color="000000"/>
              <w:left w:val="nil"/>
              <w:bottom w:val="single" w:sz="8" w:space="0" w:color="000000"/>
              <w:right w:val="single" w:sz="8" w:space="0" w:color="000000"/>
            </w:tcBorders>
            <w:vAlign w:val="center"/>
          </w:tcPr>
          <w:p w:rsidR="002719AE" w:rsidRPr="009761CA" w:rsidRDefault="002719AE">
            <w:pPr>
              <w:spacing w:line="360" w:lineRule="exact"/>
              <w:jc w:val="center"/>
              <w:rPr>
                <w:rFonts w:ascii="仿宋_GB2312" w:eastAsia="仿宋_GB2312"/>
                <w:spacing w:val="-20"/>
                <w:sz w:val="24"/>
              </w:rPr>
            </w:pPr>
            <w:r w:rsidRPr="009761CA">
              <w:rPr>
                <w:rFonts w:ascii="仿宋_GB2312" w:eastAsia="仿宋_GB2312" w:hint="eastAsia"/>
                <w:spacing w:val="-20"/>
                <w:sz w:val="24"/>
              </w:rPr>
              <w:t>投标报价（元）</w:t>
            </w:r>
          </w:p>
        </w:tc>
        <w:tc>
          <w:tcPr>
            <w:tcW w:w="1134" w:type="dxa"/>
            <w:tcBorders>
              <w:top w:val="single" w:sz="8" w:space="0" w:color="000000"/>
              <w:left w:val="nil"/>
              <w:bottom w:val="single" w:sz="8" w:space="0" w:color="000000"/>
              <w:right w:val="single" w:sz="8" w:space="0" w:color="000000"/>
            </w:tcBorders>
            <w:vAlign w:val="center"/>
          </w:tcPr>
          <w:p w:rsidR="002719AE" w:rsidRPr="009761CA" w:rsidRDefault="002719AE">
            <w:pPr>
              <w:spacing w:line="360" w:lineRule="exact"/>
              <w:jc w:val="center"/>
              <w:rPr>
                <w:rFonts w:ascii="仿宋_GB2312" w:eastAsia="仿宋_GB2312"/>
                <w:spacing w:val="-20"/>
                <w:sz w:val="24"/>
              </w:rPr>
            </w:pPr>
            <w:r w:rsidRPr="009761CA">
              <w:rPr>
                <w:rFonts w:ascii="仿宋_GB2312" w:eastAsia="仿宋_GB2312" w:hint="eastAsia"/>
                <w:spacing w:val="-20"/>
                <w:sz w:val="24"/>
              </w:rPr>
              <w:t>工期</w:t>
            </w:r>
          </w:p>
          <w:p w:rsidR="002719AE" w:rsidRPr="009761CA" w:rsidRDefault="002719AE">
            <w:pPr>
              <w:spacing w:line="360" w:lineRule="exact"/>
              <w:jc w:val="center"/>
              <w:rPr>
                <w:rFonts w:ascii="仿宋_GB2312" w:eastAsia="仿宋_GB2312"/>
                <w:spacing w:val="-20"/>
                <w:sz w:val="24"/>
              </w:rPr>
            </w:pPr>
            <w:r w:rsidRPr="009761CA">
              <w:rPr>
                <w:rFonts w:ascii="仿宋_GB2312" w:eastAsia="仿宋_GB2312" w:hint="eastAsia"/>
                <w:spacing w:val="-20"/>
                <w:sz w:val="24"/>
              </w:rPr>
              <w:t>（日历天）</w:t>
            </w:r>
          </w:p>
        </w:tc>
        <w:tc>
          <w:tcPr>
            <w:tcW w:w="1134" w:type="dxa"/>
            <w:gridSpan w:val="2"/>
            <w:tcBorders>
              <w:top w:val="single" w:sz="8" w:space="0" w:color="000000"/>
              <w:left w:val="nil"/>
              <w:bottom w:val="single" w:sz="8" w:space="0" w:color="000000"/>
              <w:right w:val="single" w:sz="8" w:space="0" w:color="000000"/>
            </w:tcBorders>
            <w:vAlign w:val="center"/>
          </w:tcPr>
          <w:p w:rsidR="002719AE" w:rsidRPr="003538A9" w:rsidRDefault="002719AE" w:rsidP="002719AE">
            <w:pPr>
              <w:jc w:val="center"/>
            </w:pPr>
            <w:r w:rsidRPr="003538A9">
              <w:rPr>
                <w:rFonts w:hint="eastAsia"/>
              </w:rPr>
              <w:t>规费（元）</w:t>
            </w:r>
          </w:p>
        </w:tc>
        <w:tc>
          <w:tcPr>
            <w:tcW w:w="1134" w:type="dxa"/>
            <w:tcBorders>
              <w:top w:val="single" w:sz="8" w:space="0" w:color="000000"/>
              <w:left w:val="nil"/>
              <w:bottom w:val="single" w:sz="8" w:space="0" w:color="000000"/>
              <w:right w:val="single" w:sz="8" w:space="0" w:color="auto"/>
            </w:tcBorders>
            <w:vAlign w:val="center"/>
          </w:tcPr>
          <w:p w:rsidR="002719AE" w:rsidRPr="003538A9" w:rsidRDefault="002719AE" w:rsidP="002719AE">
            <w:pPr>
              <w:jc w:val="center"/>
            </w:pPr>
            <w:r w:rsidRPr="003538A9">
              <w:rPr>
                <w:rFonts w:hint="eastAsia"/>
              </w:rPr>
              <w:t>税金（元）</w:t>
            </w:r>
          </w:p>
        </w:tc>
        <w:tc>
          <w:tcPr>
            <w:tcW w:w="1000" w:type="dxa"/>
            <w:tcBorders>
              <w:top w:val="single" w:sz="8" w:space="0" w:color="000000"/>
              <w:left w:val="nil"/>
              <w:bottom w:val="single" w:sz="8" w:space="0" w:color="000000"/>
              <w:right w:val="single" w:sz="8" w:space="0" w:color="000000"/>
            </w:tcBorders>
            <w:vAlign w:val="center"/>
          </w:tcPr>
          <w:p w:rsidR="002719AE" w:rsidRPr="003538A9" w:rsidRDefault="002719AE" w:rsidP="002719AE">
            <w:pPr>
              <w:jc w:val="center"/>
            </w:pPr>
            <w:r w:rsidRPr="003538A9">
              <w:rPr>
                <w:rFonts w:hint="eastAsia"/>
              </w:rPr>
              <w:t>安全文明措施费（元）</w:t>
            </w:r>
          </w:p>
        </w:tc>
        <w:tc>
          <w:tcPr>
            <w:tcW w:w="820" w:type="dxa"/>
            <w:tcBorders>
              <w:top w:val="single" w:sz="8" w:space="0" w:color="000000"/>
              <w:left w:val="single" w:sz="8" w:space="0" w:color="000000"/>
              <w:bottom w:val="single" w:sz="8" w:space="0" w:color="000000"/>
              <w:right w:val="single" w:sz="8" w:space="0" w:color="000000"/>
            </w:tcBorders>
            <w:vAlign w:val="center"/>
          </w:tcPr>
          <w:p w:rsidR="002719AE" w:rsidRPr="009761CA" w:rsidRDefault="002719AE">
            <w:pPr>
              <w:spacing w:line="360" w:lineRule="exact"/>
              <w:jc w:val="center"/>
              <w:rPr>
                <w:rFonts w:ascii="仿宋_GB2312" w:eastAsia="仿宋_GB2312"/>
                <w:spacing w:val="-20"/>
                <w:sz w:val="24"/>
              </w:rPr>
            </w:pPr>
            <w:r w:rsidRPr="009761CA">
              <w:rPr>
                <w:rFonts w:ascii="仿宋_GB2312" w:eastAsia="仿宋_GB2312" w:hint="eastAsia"/>
                <w:spacing w:val="-20"/>
                <w:sz w:val="24"/>
              </w:rPr>
              <w:t>质量</w:t>
            </w:r>
          </w:p>
          <w:p w:rsidR="002719AE" w:rsidRPr="009761CA" w:rsidRDefault="002719AE">
            <w:pPr>
              <w:spacing w:line="360" w:lineRule="exact"/>
              <w:jc w:val="center"/>
              <w:rPr>
                <w:rFonts w:ascii="仿宋_GB2312" w:eastAsia="仿宋_GB2312"/>
                <w:spacing w:val="-20"/>
                <w:sz w:val="24"/>
              </w:rPr>
            </w:pPr>
            <w:r w:rsidRPr="009761CA">
              <w:rPr>
                <w:rFonts w:ascii="仿宋_GB2312" w:eastAsia="仿宋_GB2312" w:hint="eastAsia"/>
                <w:spacing w:val="-20"/>
                <w:sz w:val="24"/>
              </w:rPr>
              <w:t>要求</w:t>
            </w:r>
          </w:p>
        </w:tc>
        <w:tc>
          <w:tcPr>
            <w:tcW w:w="738" w:type="dxa"/>
            <w:tcBorders>
              <w:top w:val="single" w:sz="8" w:space="0" w:color="000000"/>
              <w:left w:val="nil"/>
              <w:bottom w:val="single" w:sz="8" w:space="0" w:color="000000"/>
              <w:right w:val="single" w:sz="8" w:space="0" w:color="000000"/>
            </w:tcBorders>
            <w:vAlign w:val="center"/>
          </w:tcPr>
          <w:p w:rsidR="002719AE" w:rsidRPr="009761CA" w:rsidRDefault="002719AE">
            <w:pPr>
              <w:spacing w:line="360" w:lineRule="exact"/>
              <w:jc w:val="center"/>
              <w:rPr>
                <w:rFonts w:ascii="仿宋_GB2312" w:eastAsia="仿宋_GB2312"/>
                <w:spacing w:val="-20"/>
                <w:sz w:val="24"/>
              </w:rPr>
            </w:pPr>
            <w:r w:rsidRPr="009761CA">
              <w:rPr>
                <w:rFonts w:ascii="仿宋_GB2312" w:eastAsia="仿宋_GB2312" w:hint="eastAsia"/>
                <w:spacing w:val="-20"/>
                <w:sz w:val="24"/>
              </w:rPr>
              <w:t>密封</w:t>
            </w:r>
          </w:p>
          <w:p w:rsidR="002719AE" w:rsidRPr="009761CA" w:rsidRDefault="002719AE">
            <w:pPr>
              <w:spacing w:line="360" w:lineRule="exact"/>
              <w:jc w:val="center"/>
              <w:rPr>
                <w:rFonts w:ascii="仿宋_GB2312" w:eastAsia="仿宋_GB2312"/>
                <w:spacing w:val="-20"/>
                <w:sz w:val="24"/>
              </w:rPr>
            </w:pPr>
            <w:r w:rsidRPr="009761CA">
              <w:rPr>
                <w:rFonts w:ascii="仿宋_GB2312" w:eastAsia="仿宋_GB2312" w:hint="eastAsia"/>
                <w:spacing w:val="-20"/>
                <w:sz w:val="24"/>
              </w:rPr>
              <w:t>情况</w:t>
            </w:r>
          </w:p>
        </w:tc>
        <w:tc>
          <w:tcPr>
            <w:tcW w:w="1039" w:type="dxa"/>
            <w:tcBorders>
              <w:top w:val="single" w:sz="8" w:space="0" w:color="000000"/>
              <w:left w:val="nil"/>
              <w:bottom w:val="single" w:sz="8" w:space="0" w:color="000000"/>
              <w:right w:val="single" w:sz="8" w:space="0" w:color="000000"/>
            </w:tcBorders>
            <w:vAlign w:val="center"/>
          </w:tcPr>
          <w:p w:rsidR="002719AE" w:rsidRPr="009761CA" w:rsidRDefault="002719AE">
            <w:pPr>
              <w:spacing w:line="360" w:lineRule="exact"/>
              <w:jc w:val="center"/>
              <w:rPr>
                <w:rFonts w:ascii="仿宋_GB2312" w:eastAsia="仿宋_GB2312"/>
                <w:spacing w:val="-20"/>
                <w:sz w:val="24"/>
              </w:rPr>
            </w:pPr>
            <w:r w:rsidRPr="009761CA">
              <w:rPr>
                <w:rFonts w:ascii="仿宋_GB2312" w:eastAsia="仿宋_GB2312" w:hint="eastAsia"/>
                <w:spacing w:val="-20"/>
                <w:sz w:val="24"/>
              </w:rPr>
              <w:t>对本次开标过程是否有异议</w:t>
            </w:r>
          </w:p>
        </w:tc>
      </w:tr>
      <w:tr w:rsidR="002719AE" w:rsidRPr="009761CA" w:rsidTr="002719AE">
        <w:trPr>
          <w:trHeight w:val="567"/>
          <w:jc w:val="center"/>
        </w:trPr>
        <w:tc>
          <w:tcPr>
            <w:tcW w:w="1842" w:type="dxa"/>
            <w:tcBorders>
              <w:top w:val="nil"/>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河南川东源消防系统工程有限公司</w:t>
            </w:r>
          </w:p>
        </w:tc>
        <w:tc>
          <w:tcPr>
            <w:tcW w:w="1133" w:type="dxa"/>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5332110.42</w:t>
            </w:r>
          </w:p>
        </w:tc>
        <w:tc>
          <w:tcPr>
            <w:tcW w:w="1134" w:type="dxa"/>
            <w:tcBorders>
              <w:top w:val="nil"/>
              <w:left w:val="nil"/>
              <w:bottom w:val="single" w:sz="8" w:space="0" w:color="000000"/>
              <w:right w:val="single" w:sz="8" w:space="0" w:color="000000"/>
            </w:tcBorders>
            <w:vAlign w:val="center"/>
          </w:tcPr>
          <w:p w:rsidR="002719AE" w:rsidRDefault="002719AE" w:rsidP="00756549">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180153.7</w:t>
            </w:r>
          </w:p>
        </w:tc>
        <w:tc>
          <w:tcPr>
            <w:tcW w:w="1134" w:type="dxa"/>
            <w:tcBorders>
              <w:top w:val="nil"/>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484737.3</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138495.7</w:t>
            </w:r>
          </w:p>
        </w:tc>
        <w:tc>
          <w:tcPr>
            <w:tcW w:w="820" w:type="dxa"/>
            <w:tcBorders>
              <w:top w:val="nil"/>
              <w:left w:val="single" w:sz="8" w:space="0" w:color="000000"/>
              <w:bottom w:val="single" w:sz="8" w:space="0" w:color="000000"/>
              <w:right w:val="single" w:sz="8" w:space="0" w:color="000000"/>
            </w:tcBorders>
            <w:vAlign w:val="center"/>
          </w:tcPr>
          <w:p w:rsidR="002719AE" w:rsidRDefault="002719AE" w:rsidP="002719AE">
            <w:pPr>
              <w:jc w:val="center"/>
            </w:pPr>
            <w:r w:rsidRPr="00B86746">
              <w:rPr>
                <w:rFonts w:hint="eastAsia"/>
                <w:spacing w:val="-6"/>
              </w:rPr>
              <w:t>合格</w:t>
            </w:r>
          </w:p>
        </w:tc>
        <w:tc>
          <w:tcPr>
            <w:tcW w:w="738" w:type="dxa"/>
            <w:tcBorders>
              <w:top w:val="nil"/>
              <w:left w:val="nil"/>
              <w:bottom w:val="single" w:sz="8" w:space="0" w:color="000000"/>
              <w:right w:val="single" w:sz="8" w:space="0" w:color="000000"/>
            </w:tcBorders>
            <w:vAlign w:val="center"/>
          </w:tcPr>
          <w:p w:rsidR="002719AE" w:rsidRPr="009761CA" w:rsidRDefault="002719AE" w:rsidP="002719AE">
            <w:pPr>
              <w:widowControl/>
              <w:spacing w:line="360" w:lineRule="exact"/>
              <w:textAlignment w:val="center"/>
              <w:rPr>
                <w:spacing w:val="-20"/>
              </w:rPr>
            </w:pPr>
            <w:r>
              <w:rPr>
                <w:rFonts w:hint="eastAsia"/>
                <w:spacing w:val="-20"/>
              </w:rPr>
              <w:t>完好</w:t>
            </w:r>
          </w:p>
        </w:tc>
        <w:tc>
          <w:tcPr>
            <w:tcW w:w="1039" w:type="dxa"/>
            <w:tcBorders>
              <w:top w:val="nil"/>
              <w:left w:val="nil"/>
              <w:bottom w:val="single" w:sz="8" w:space="0" w:color="000000"/>
              <w:right w:val="single" w:sz="8" w:space="0" w:color="000000"/>
            </w:tcBorders>
            <w:vAlign w:val="center"/>
          </w:tcPr>
          <w:p w:rsidR="002719AE" w:rsidRPr="009761CA" w:rsidRDefault="002719AE" w:rsidP="002719AE">
            <w:pPr>
              <w:widowControl/>
              <w:spacing w:line="360" w:lineRule="exact"/>
              <w:jc w:val="center"/>
              <w:textAlignment w:val="center"/>
              <w:rPr>
                <w:spacing w:val="-20"/>
              </w:rPr>
            </w:pPr>
            <w:r>
              <w:rPr>
                <w:rFonts w:hint="eastAsia"/>
                <w:spacing w:val="-20"/>
              </w:rPr>
              <w:t>否</w:t>
            </w:r>
          </w:p>
        </w:tc>
      </w:tr>
      <w:tr w:rsidR="002719AE" w:rsidRPr="009761CA" w:rsidTr="00F9353E">
        <w:trPr>
          <w:trHeight w:val="567"/>
          <w:jc w:val="center"/>
        </w:trPr>
        <w:tc>
          <w:tcPr>
            <w:tcW w:w="1842" w:type="dxa"/>
            <w:tcBorders>
              <w:top w:val="nil"/>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河南东海消防工程有限公司</w:t>
            </w:r>
          </w:p>
        </w:tc>
        <w:tc>
          <w:tcPr>
            <w:tcW w:w="1133" w:type="dxa"/>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5493767.06</w:t>
            </w:r>
          </w:p>
        </w:tc>
        <w:tc>
          <w:tcPr>
            <w:tcW w:w="1134" w:type="dxa"/>
            <w:tcBorders>
              <w:top w:val="nil"/>
              <w:left w:val="nil"/>
              <w:bottom w:val="single" w:sz="8" w:space="0" w:color="000000"/>
              <w:right w:val="single" w:sz="8" w:space="0" w:color="000000"/>
            </w:tcBorders>
            <w:vAlign w:val="center"/>
          </w:tcPr>
          <w:p w:rsidR="002719AE" w:rsidRDefault="002719AE" w:rsidP="00756549">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172256.7</w:t>
            </w:r>
          </w:p>
        </w:tc>
        <w:tc>
          <w:tcPr>
            <w:tcW w:w="1134" w:type="dxa"/>
            <w:tcBorders>
              <w:top w:val="nil"/>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499433.39</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132396.1</w:t>
            </w:r>
          </w:p>
        </w:tc>
        <w:tc>
          <w:tcPr>
            <w:tcW w:w="820" w:type="dxa"/>
            <w:tcBorders>
              <w:top w:val="nil"/>
              <w:left w:val="single" w:sz="8" w:space="0" w:color="000000"/>
              <w:bottom w:val="single" w:sz="8" w:space="0" w:color="000000"/>
              <w:right w:val="single" w:sz="8" w:space="0" w:color="000000"/>
            </w:tcBorders>
          </w:tcPr>
          <w:p w:rsidR="002719AE" w:rsidRDefault="002719AE">
            <w:r w:rsidRPr="00B86746">
              <w:rPr>
                <w:rFonts w:hint="eastAsia"/>
                <w:spacing w:val="-6"/>
              </w:rPr>
              <w:t>合格</w:t>
            </w:r>
          </w:p>
        </w:tc>
        <w:tc>
          <w:tcPr>
            <w:tcW w:w="738" w:type="dxa"/>
            <w:tcBorders>
              <w:top w:val="nil"/>
              <w:left w:val="nil"/>
              <w:bottom w:val="single" w:sz="8" w:space="0" w:color="000000"/>
              <w:right w:val="single" w:sz="8" w:space="0" w:color="000000"/>
            </w:tcBorders>
          </w:tcPr>
          <w:p w:rsidR="002719AE" w:rsidRDefault="002719AE">
            <w:r w:rsidRPr="007B3963">
              <w:rPr>
                <w:rFonts w:hint="eastAsia"/>
                <w:spacing w:val="-20"/>
              </w:rPr>
              <w:t>完好</w:t>
            </w:r>
          </w:p>
        </w:tc>
        <w:tc>
          <w:tcPr>
            <w:tcW w:w="1039" w:type="dxa"/>
            <w:tcBorders>
              <w:top w:val="nil"/>
              <w:left w:val="nil"/>
              <w:bottom w:val="single" w:sz="8" w:space="0" w:color="000000"/>
              <w:right w:val="single" w:sz="8" w:space="0" w:color="000000"/>
            </w:tcBorders>
          </w:tcPr>
          <w:p w:rsidR="002719AE" w:rsidRDefault="002719AE" w:rsidP="002719AE">
            <w:pPr>
              <w:jc w:val="center"/>
            </w:pPr>
            <w:r w:rsidRPr="00201D78">
              <w:rPr>
                <w:rFonts w:hint="eastAsia"/>
                <w:spacing w:val="-20"/>
              </w:rPr>
              <w:t>否</w:t>
            </w:r>
          </w:p>
        </w:tc>
      </w:tr>
      <w:tr w:rsidR="002719AE" w:rsidRPr="009761CA" w:rsidTr="00F9353E">
        <w:trPr>
          <w:trHeight w:val="567"/>
          <w:jc w:val="center"/>
        </w:trPr>
        <w:tc>
          <w:tcPr>
            <w:tcW w:w="1842" w:type="dxa"/>
            <w:tcBorders>
              <w:top w:val="nil"/>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河南博诚消防工程有限公司</w:t>
            </w:r>
          </w:p>
        </w:tc>
        <w:tc>
          <w:tcPr>
            <w:tcW w:w="1133" w:type="dxa"/>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5688311.62</w:t>
            </w:r>
          </w:p>
        </w:tc>
        <w:tc>
          <w:tcPr>
            <w:tcW w:w="1134" w:type="dxa"/>
            <w:tcBorders>
              <w:top w:val="nil"/>
              <w:left w:val="nil"/>
              <w:bottom w:val="single" w:sz="8" w:space="0" w:color="000000"/>
              <w:right w:val="single" w:sz="8" w:space="0" w:color="000000"/>
            </w:tcBorders>
            <w:vAlign w:val="center"/>
          </w:tcPr>
          <w:p w:rsidR="002719AE" w:rsidRDefault="002719AE" w:rsidP="00756549">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180084.18</w:t>
            </w:r>
          </w:p>
        </w:tc>
        <w:tc>
          <w:tcPr>
            <w:tcW w:w="1134" w:type="dxa"/>
            <w:tcBorders>
              <w:top w:val="nil"/>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517119.27</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138450.08</w:t>
            </w:r>
          </w:p>
        </w:tc>
        <w:tc>
          <w:tcPr>
            <w:tcW w:w="820" w:type="dxa"/>
            <w:tcBorders>
              <w:top w:val="nil"/>
              <w:left w:val="single" w:sz="8" w:space="0" w:color="000000"/>
              <w:bottom w:val="single" w:sz="8" w:space="0" w:color="000000"/>
              <w:right w:val="single" w:sz="8" w:space="0" w:color="000000"/>
            </w:tcBorders>
          </w:tcPr>
          <w:p w:rsidR="002719AE" w:rsidRDefault="002719AE">
            <w:r w:rsidRPr="00B86746">
              <w:rPr>
                <w:rFonts w:hint="eastAsia"/>
                <w:spacing w:val="-6"/>
              </w:rPr>
              <w:t>合格</w:t>
            </w:r>
          </w:p>
        </w:tc>
        <w:tc>
          <w:tcPr>
            <w:tcW w:w="738" w:type="dxa"/>
            <w:tcBorders>
              <w:top w:val="nil"/>
              <w:left w:val="nil"/>
              <w:bottom w:val="single" w:sz="8" w:space="0" w:color="000000"/>
              <w:right w:val="single" w:sz="8" w:space="0" w:color="000000"/>
            </w:tcBorders>
          </w:tcPr>
          <w:p w:rsidR="002719AE" w:rsidRDefault="002719AE">
            <w:r w:rsidRPr="007B3963">
              <w:rPr>
                <w:rFonts w:hint="eastAsia"/>
                <w:spacing w:val="-20"/>
              </w:rPr>
              <w:t>完好</w:t>
            </w:r>
          </w:p>
        </w:tc>
        <w:tc>
          <w:tcPr>
            <w:tcW w:w="1039" w:type="dxa"/>
            <w:tcBorders>
              <w:top w:val="nil"/>
              <w:left w:val="nil"/>
              <w:bottom w:val="single" w:sz="8" w:space="0" w:color="000000"/>
              <w:right w:val="single" w:sz="8" w:space="0" w:color="000000"/>
            </w:tcBorders>
          </w:tcPr>
          <w:p w:rsidR="002719AE" w:rsidRDefault="002719AE" w:rsidP="002719AE">
            <w:pPr>
              <w:jc w:val="center"/>
            </w:pPr>
            <w:r w:rsidRPr="00201D78">
              <w:rPr>
                <w:rFonts w:hint="eastAsia"/>
                <w:spacing w:val="-20"/>
              </w:rPr>
              <w:t>否</w:t>
            </w:r>
          </w:p>
        </w:tc>
      </w:tr>
      <w:tr w:rsidR="002719AE" w:rsidRPr="009761CA" w:rsidTr="00F9353E">
        <w:trPr>
          <w:cantSplit/>
          <w:trHeight w:val="594"/>
          <w:jc w:val="center"/>
        </w:trPr>
        <w:tc>
          <w:tcPr>
            <w:tcW w:w="1842" w:type="dxa"/>
            <w:tcBorders>
              <w:top w:val="nil"/>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华安安装工程有限公司</w:t>
            </w:r>
          </w:p>
        </w:tc>
        <w:tc>
          <w:tcPr>
            <w:tcW w:w="1133" w:type="dxa"/>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5538260.48</w:t>
            </w:r>
          </w:p>
        </w:tc>
        <w:tc>
          <w:tcPr>
            <w:tcW w:w="1134" w:type="dxa"/>
            <w:tcBorders>
              <w:top w:val="nil"/>
              <w:left w:val="nil"/>
              <w:bottom w:val="single" w:sz="8" w:space="0" w:color="000000"/>
              <w:right w:val="single" w:sz="8" w:space="0" w:color="000000"/>
            </w:tcBorders>
            <w:vAlign w:val="center"/>
          </w:tcPr>
          <w:p w:rsidR="002719AE" w:rsidRDefault="002719AE" w:rsidP="00756549">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185216.73</w:t>
            </w:r>
          </w:p>
        </w:tc>
        <w:tc>
          <w:tcPr>
            <w:tcW w:w="1134" w:type="dxa"/>
            <w:tcBorders>
              <w:top w:val="nil"/>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503478.25</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141632.12</w:t>
            </w:r>
          </w:p>
        </w:tc>
        <w:tc>
          <w:tcPr>
            <w:tcW w:w="820" w:type="dxa"/>
            <w:tcBorders>
              <w:top w:val="nil"/>
              <w:left w:val="single" w:sz="8" w:space="0" w:color="000000"/>
              <w:bottom w:val="single" w:sz="8" w:space="0" w:color="000000"/>
              <w:right w:val="single" w:sz="8" w:space="0" w:color="000000"/>
            </w:tcBorders>
          </w:tcPr>
          <w:p w:rsidR="002719AE" w:rsidRDefault="002719AE">
            <w:r w:rsidRPr="00B86746">
              <w:rPr>
                <w:rFonts w:hint="eastAsia"/>
                <w:spacing w:val="-6"/>
              </w:rPr>
              <w:t>合格</w:t>
            </w:r>
          </w:p>
        </w:tc>
        <w:tc>
          <w:tcPr>
            <w:tcW w:w="738" w:type="dxa"/>
            <w:tcBorders>
              <w:top w:val="nil"/>
              <w:left w:val="nil"/>
              <w:bottom w:val="single" w:sz="8" w:space="0" w:color="000000"/>
              <w:right w:val="single" w:sz="8" w:space="0" w:color="000000"/>
            </w:tcBorders>
          </w:tcPr>
          <w:p w:rsidR="002719AE" w:rsidRDefault="002719AE">
            <w:r w:rsidRPr="007B3963">
              <w:rPr>
                <w:rFonts w:hint="eastAsia"/>
                <w:spacing w:val="-20"/>
              </w:rPr>
              <w:t>完好</w:t>
            </w:r>
          </w:p>
        </w:tc>
        <w:tc>
          <w:tcPr>
            <w:tcW w:w="1039" w:type="dxa"/>
            <w:tcBorders>
              <w:top w:val="nil"/>
              <w:left w:val="nil"/>
              <w:bottom w:val="single" w:sz="8" w:space="0" w:color="000000"/>
              <w:right w:val="single" w:sz="8" w:space="0" w:color="000000"/>
            </w:tcBorders>
          </w:tcPr>
          <w:p w:rsidR="002719AE" w:rsidRDefault="002719AE" w:rsidP="002719AE">
            <w:pPr>
              <w:jc w:val="center"/>
            </w:pPr>
            <w:r w:rsidRPr="00201D78">
              <w:rPr>
                <w:rFonts w:hint="eastAsia"/>
                <w:spacing w:val="-20"/>
              </w:rPr>
              <w:t>否</w:t>
            </w:r>
          </w:p>
        </w:tc>
      </w:tr>
      <w:tr w:rsidR="002719AE" w:rsidRPr="009761CA" w:rsidTr="00F25908">
        <w:trPr>
          <w:cantSplit/>
          <w:trHeight w:val="594"/>
          <w:jc w:val="center"/>
        </w:trPr>
        <w:tc>
          <w:tcPr>
            <w:tcW w:w="1842" w:type="dxa"/>
            <w:tcBorders>
              <w:top w:val="nil"/>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河南豫川消防工程技术有限公司</w:t>
            </w:r>
          </w:p>
        </w:tc>
        <w:tc>
          <w:tcPr>
            <w:tcW w:w="1133" w:type="dxa"/>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5330404.19</w:t>
            </w:r>
          </w:p>
        </w:tc>
        <w:tc>
          <w:tcPr>
            <w:tcW w:w="1134" w:type="dxa"/>
            <w:tcBorders>
              <w:top w:val="nil"/>
              <w:left w:val="nil"/>
              <w:bottom w:val="single" w:sz="8" w:space="0" w:color="000000"/>
              <w:right w:val="single" w:sz="8" w:space="0" w:color="000000"/>
            </w:tcBorders>
            <w:vAlign w:val="center"/>
          </w:tcPr>
          <w:p w:rsidR="002719AE" w:rsidRDefault="002719AE" w:rsidP="00756549">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184498.41</w:t>
            </w:r>
          </w:p>
        </w:tc>
        <w:tc>
          <w:tcPr>
            <w:tcW w:w="1134" w:type="dxa"/>
            <w:tcBorders>
              <w:top w:val="nil"/>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485115.43</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141840.37</w:t>
            </w:r>
          </w:p>
        </w:tc>
        <w:tc>
          <w:tcPr>
            <w:tcW w:w="820" w:type="dxa"/>
            <w:tcBorders>
              <w:top w:val="nil"/>
              <w:left w:val="single" w:sz="8" w:space="0" w:color="000000"/>
              <w:bottom w:val="single" w:sz="8" w:space="0" w:color="000000"/>
              <w:right w:val="single" w:sz="8" w:space="0" w:color="000000"/>
            </w:tcBorders>
          </w:tcPr>
          <w:p w:rsidR="002719AE" w:rsidRDefault="002719AE">
            <w:r w:rsidRPr="00B86746">
              <w:rPr>
                <w:rFonts w:hint="eastAsia"/>
                <w:spacing w:val="-6"/>
              </w:rPr>
              <w:t>合格</w:t>
            </w:r>
          </w:p>
        </w:tc>
        <w:tc>
          <w:tcPr>
            <w:tcW w:w="738" w:type="dxa"/>
            <w:tcBorders>
              <w:top w:val="nil"/>
              <w:left w:val="nil"/>
              <w:bottom w:val="single" w:sz="8" w:space="0" w:color="000000"/>
              <w:right w:val="single" w:sz="8" w:space="0" w:color="000000"/>
            </w:tcBorders>
          </w:tcPr>
          <w:p w:rsidR="002719AE" w:rsidRDefault="002719AE">
            <w:r w:rsidRPr="007B3963">
              <w:rPr>
                <w:rFonts w:hint="eastAsia"/>
                <w:spacing w:val="-20"/>
              </w:rPr>
              <w:t>完好</w:t>
            </w:r>
          </w:p>
        </w:tc>
        <w:tc>
          <w:tcPr>
            <w:tcW w:w="1039" w:type="dxa"/>
            <w:tcBorders>
              <w:top w:val="nil"/>
              <w:left w:val="nil"/>
              <w:bottom w:val="single" w:sz="8" w:space="0" w:color="000000"/>
              <w:right w:val="single" w:sz="8" w:space="0" w:color="000000"/>
            </w:tcBorders>
          </w:tcPr>
          <w:p w:rsidR="002719AE" w:rsidRDefault="002719AE" w:rsidP="002719AE">
            <w:pPr>
              <w:jc w:val="center"/>
            </w:pPr>
            <w:r w:rsidRPr="00201D78">
              <w:rPr>
                <w:rFonts w:hint="eastAsia"/>
                <w:spacing w:val="-20"/>
              </w:rPr>
              <w:t>否</w:t>
            </w:r>
          </w:p>
        </w:tc>
      </w:tr>
      <w:tr w:rsidR="002719AE" w:rsidRPr="009761CA" w:rsidTr="00E634C5">
        <w:trPr>
          <w:cantSplit/>
          <w:trHeight w:val="594"/>
          <w:jc w:val="center"/>
        </w:trPr>
        <w:tc>
          <w:tcPr>
            <w:tcW w:w="1842" w:type="dxa"/>
            <w:tcBorders>
              <w:top w:val="single" w:sz="8" w:space="0" w:color="000000"/>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中建投建设集团有限公司</w:t>
            </w:r>
          </w:p>
        </w:tc>
        <w:tc>
          <w:tcPr>
            <w:tcW w:w="1133"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5277491.37</w:t>
            </w:r>
          </w:p>
        </w:tc>
        <w:tc>
          <w:tcPr>
            <w:tcW w:w="1134" w:type="dxa"/>
            <w:tcBorders>
              <w:top w:val="single" w:sz="8" w:space="0" w:color="000000"/>
              <w:left w:val="nil"/>
              <w:bottom w:val="single" w:sz="8" w:space="0" w:color="000000"/>
              <w:right w:val="single" w:sz="8" w:space="0" w:color="000000"/>
            </w:tcBorders>
            <w:vAlign w:val="center"/>
          </w:tcPr>
          <w:p w:rsidR="002719AE" w:rsidRDefault="002719AE" w:rsidP="00756549">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186199.71</w:t>
            </w:r>
          </w:p>
        </w:tc>
        <w:tc>
          <w:tcPr>
            <w:tcW w:w="1134" w:type="dxa"/>
            <w:tcBorders>
              <w:top w:val="single" w:sz="8" w:space="0" w:color="000000"/>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479771.94</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143148.55</w:t>
            </w:r>
          </w:p>
        </w:tc>
        <w:tc>
          <w:tcPr>
            <w:tcW w:w="820" w:type="dxa"/>
            <w:tcBorders>
              <w:top w:val="single" w:sz="8" w:space="0" w:color="000000"/>
              <w:left w:val="single" w:sz="8" w:space="0" w:color="000000"/>
              <w:bottom w:val="single" w:sz="8" w:space="0" w:color="000000"/>
              <w:right w:val="single" w:sz="8" w:space="0" w:color="000000"/>
            </w:tcBorders>
          </w:tcPr>
          <w:p w:rsidR="002719AE" w:rsidRDefault="002719AE">
            <w:r w:rsidRPr="00B86746">
              <w:rPr>
                <w:rFonts w:hint="eastAsia"/>
                <w:spacing w:val="-6"/>
              </w:rPr>
              <w:t>合格</w:t>
            </w:r>
          </w:p>
        </w:tc>
        <w:tc>
          <w:tcPr>
            <w:tcW w:w="738" w:type="dxa"/>
            <w:tcBorders>
              <w:top w:val="single" w:sz="8" w:space="0" w:color="000000"/>
              <w:left w:val="nil"/>
              <w:bottom w:val="single" w:sz="8" w:space="0" w:color="000000"/>
              <w:right w:val="single" w:sz="8" w:space="0" w:color="000000"/>
            </w:tcBorders>
          </w:tcPr>
          <w:p w:rsidR="002719AE" w:rsidRDefault="002719AE">
            <w:r w:rsidRPr="007B3963">
              <w:rPr>
                <w:rFonts w:hint="eastAsia"/>
                <w:spacing w:val="-20"/>
              </w:rPr>
              <w:t>完好</w:t>
            </w:r>
          </w:p>
        </w:tc>
        <w:tc>
          <w:tcPr>
            <w:tcW w:w="1039" w:type="dxa"/>
            <w:tcBorders>
              <w:top w:val="single" w:sz="8" w:space="0" w:color="000000"/>
              <w:left w:val="nil"/>
              <w:bottom w:val="single" w:sz="8" w:space="0" w:color="000000"/>
              <w:right w:val="single" w:sz="8" w:space="0" w:color="000000"/>
            </w:tcBorders>
          </w:tcPr>
          <w:p w:rsidR="002719AE" w:rsidRDefault="002719AE" w:rsidP="002719AE">
            <w:pPr>
              <w:jc w:val="center"/>
            </w:pPr>
            <w:r w:rsidRPr="00201D78">
              <w:rPr>
                <w:rFonts w:hint="eastAsia"/>
                <w:spacing w:val="-20"/>
              </w:rPr>
              <w:t>否</w:t>
            </w:r>
          </w:p>
        </w:tc>
      </w:tr>
      <w:tr w:rsidR="002719AE" w:rsidRPr="009761CA" w:rsidTr="00E634C5">
        <w:trPr>
          <w:cantSplit/>
          <w:trHeight w:val="594"/>
          <w:jc w:val="center"/>
        </w:trPr>
        <w:tc>
          <w:tcPr>
            <w:tcW w:w="1842" w:type="dxa"/>
            <w:tcBorders>
              <w:top w:val="single" w:sz="8" w:space="0" w:color="000000"/>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中明建投建设集团有限责任公司</w:t>
            </w:r>
          </w:p>
        </w:tc>
        <w:tc>
          <w:tcPr>
            <w:tcW w:w="1133"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5294553.07</w:t>
            </w:r>
          </w:p>
        </w:tc>
        <w:tc>
          <w:tcPr>
            <w:tcW w:w="1134" w:type="dxa"/>
            <w:tcBorders>
              <w:top w:val="single" w:sz="8" w:space="0" w:color="000000"/>
              <w:left w:val="nil"/>
              <w:bottom w:val="single" w:sz="8" w:space="0" w:color="000000"/>
              <w:right w:val="single" w:sz="8" w:space="0" w:color="000000"/>
            </w:tcBorders>
            <w:vAlign w:val="center"/>
          </w:tcPr>
          <w:p w:rsidR="002719AE" w:rsidRDefault="002719AE" w:rsidP="00756549">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179312.96</w:t>
            </w:r>
          </w:p>
        </w:tc>
        <w:tc>
          <w:tcPr>
            <w:tcW w:w="1134" w:type="dxa"/>
            <w:tcBorders>
              <w:top w:val="single" w:sz="8" w:space="0" w:color="000000"/>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481323.01</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137863.73</w:t>
            </w:r>
          </w:p>
        </w:tc>
        <w:tc>
          <w:tcPr>
            <w:tcW w:w="820" w:type="dxa"/>
            <w:tcBorders>
              <w:top w:val="single" w:sz="8" w:space="0" w:color="000000"/>
              <w:left w:val="single" w:sz="8" w:space="0" w:color="000000"/>
              <w:bottom w:val="single" w:sz="8" w:space="0" w:color="000000"/>
              <w:right w:val="single" w:sz="8" w:space="0" w:color="000000"/>
            </w:tcBorders>
          </w:tcPr>
          <w:p w:rsidR="002719AE" w:rsidRDefault="002719AE">
            <w:r w:rsidRPr="00B86746">
              <w:rPr>
                <w:rFonts w:hint="eastAsia"/>
                <w:spacing w:val="-6"/>
              </w:rPr>
              <w:t>合格</w:t>
            </w:r>
          </w:p>
        </w:tc>
        <w:tc>
          <w:tcPr>
            <w:tcW w:w="738" w:type="dxa"/>
            <w:tcBorders>
              <w:top w:val="single" w:sz="8" w:space="0" w:color="000000"/>
              <w:left w:val="nil"/>
              <w:bottom w:val="single" w:sz="8" w:space="0" w:color="000000"/>
              <w:right w:val="single" w:sz="8" w:space="0" w:color="000000"/>
            </w:tcBorders>
          </w:tcPr>
          <w:p w:rsidR="002719AE" w:rsidRDefault="002719AE">
            <w:r w:rsidRPr="007B3963">
              <w:rPr>
                <w:rFonts w:hint="eastAsia"/>
                <w:spacing w:val="-20"/>
              </w:rPr>
              <w:t>完好</w:t>
            </w:r>
          </w:p>
        </w:tc>
        <w:tc>
          <w:tcPr>
            <w:tcW w:w="1039" w:type="dxa"/>
            <w:tcBorders>
              <w:top w:val="single" w:sz="8" w:space="0" w:color="000000"/>
              <w:left w:val="nil"/>
              <w:bottom w:val="single" w:sz="8" w:space="0" w:color="000000"/>
              <w:right w:val="single" w:sz="8" w:space="0" w:color="000000"/>
            </w:tcBorders>
          </w:tcPr>
          <w:p w:rsidR="002719AE" w:rsidRDefault="002719AE" w:rsidP="002719AE">
            <w:pPr>
              <w:jc w:val="center"/>
            </w:pPr>
            <w:r w:rsidRPr="00201D78">
              <w:rPr>
                <w:rFonts w:hint="eastAsia"/>
                <w:spacing w:val="-20"/>
              </w:rPr>
              <w:t>否</w:t>
            </w:r>
          </w:p>
        </w:tc>
      </w:tr>
      <w:tr w:rsidR="002719AE" w:rsidRPr="009761CA" w:rsidTr="00765F95">
        <w:trPr>
          <w:cantSplit/>
          <w:trHeight w:val="594"/>
          <w:jc w:val="center"/>
        </w:trPr>
        <w:tc>
          <w:tcPr>
            <w:tcW w:w="1842" w:type="dxa"/>
            <w:tcBorders>
              <w:top w:val="single" w:sz="8" w:space="0" w:color="000000"/>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lastRenderedPageBreak/>
              <w:t>河南未来消防工程有限公司</w:t>
            </w:r>
          </w:p>
        </w:tc>
        <w:tc>
          <w:tcPr>
            <w:tcW w:w="1133"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5358008.93</w:t>
            </w:r>
          </w:p>
        </w:tc>
        <w:tc>
          <w:tcPr>
            <w:tcW w:w="1134" w:type="dxa"/>
            <w:tcBorders>
              <w:top w:val="single" w:sz="8" w:space="0" w:color="000000"/>
              <w:left w:val="nil"/>
              <w:bottom w:val="single" w:sz="8" w:space="0" w:color="000000"/>
              <w:right w:val="single" w:sz="8" w:space="0" w:color="000000"/>
            </w:tcBorders>
            <w:vAlign w:val="center"/>
          </w:tcPr>
          <w:p w:rsidR="002719AE" w:rsidRDefault="002719AE" w:rsidP="00756549">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185482.28</w:t>
            </w:r>
          </w:p>
        </w:tc>
        <w:tc>
          <w:tcPr>
            <w:tcW w:w="1134" w:type="dxa"/>
            <w:tcBorders>
              <w:top w:val="single" w:sz="8" w:space="0" w:color="000000"/>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487091.76</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142597.23</w:t>
            </w:r>
          </w:p>
        </w:tc>
        <w:tc>
          <w:tcPr>
            <w:tcW w:w="820" w:type="dxa"/>
            <w:tcBorders>
              <w:top w:val="single" w:sz="8" w:space="0" w:color="000000"/>
              <w:left w:val="single" w:sz="8" w:space="0" w:color="000000"/>
              <w:bottom w:val="single" w:sz="8" w:space="0" w:color="000000"/>
              <w:right w:val="single" w:sz="8" w:space="0" w:color="000000"/>
            </w:tcBorders>
          </w:tcPr>
          <w:p w:rsidR="002719AE" w:rsidRDefault="002719AE">
            <w:r w:rsidRPr="00B86746">
              <w:rPr>
                <w:rFonts w:hint="eastAsia"/>
                <w:spacing w:val="-6"/>
              </w:rPr>
              <w:t>合格</w:t>
            </w:r>
          </w:p>
        </w:tc>
        <w:tc>
          <w:tcPr>
            <w:tcW w:w="738" w:type="dxa"/>
            <w:tcBorders>
              <w:top w:val="single" w:sz="8" w:space="0" w:color="000000"/>
              <w:left w:val="nil"/>
              <w:bottom w:val="single" w:sz="8" w:space="0" w:color="000000"/>
              <w:right w:val="single" w:sz="8" w:space="0" w:color="000000"/>
            </w:tcBorders>
          </w:tcPr>
          <w:p w:rsidR="002719AE" w:rsidRDefault="002719AE">
            <w:r w:rsidRPr="007B3963">
              <w:rPr>
                <w:rFonts w:hint="eastAsia"/>
                <w:spacing w:val="-20"/>
              </w:rPr>
              <w:t>完好</w:t>
            </w:r>
          </w:p>
        </w:tc>
        <w:tc>
          <w:tcPr>
            <w:tcW w:w="1039" w:type="dxa"/>
            <w:tcBorders>
              <w:top w:val="single" w:sz="8" w:space="0" w:color="000000"/>
              <w:left w:val="nil"/>
              <w:bottom w:val="single" w:sz="8" w:space="0" w:color="000000"/>
              <w:right w:val="single" w:sz="8" w:space="0" w:color="000000"/>
            </w:tcBorders>
          </w:tcPr>
          <w:p w:rsidR="002719AE" w:rsidRDefault="002719AE" w:rsidP="002719AE">
            <w:pPr>
              <w:jc w:val="center"/>
            </w:pPr>
            <w:r w:rsidRPr="00201D78">
              <w:rPr>
                <w:rFonts w:hint="eastAsia"/>
                <w:spacing w:val="-20"/>
              </w:rPr>
              <w:t>否</w:t>
            </w:r>
          </w:p>
        </w:tc>
      </w:tr>
      <w:tr w:rsidR="002719AE" w:rsidRPr="009761CA" w:rsidTr="00F9353E">
        <w:trPr>
          <w:cantSplit/>
          <w:trHeight w:val="594"/>
          <w:jc w:val="center"/>
        </w:trPr>
        <w:tc>
          <w:tcPr>
            <w:tcW w:w="1842" w:type="dxa"/>
            <w:tcBorders>
              <w:top w:val="nil"/>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河南万安实业有限公司</w:t>
            </w:r>
          </w:p>
        </w:tc>
        <w:tc>
          <w:tcPr>
            <w:tcW w:w="1133" w:type="dxa"/>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5296843.42</w:t>
            </w:r>
          </w:p>
        </w:tc>
        <w:tc>
          <w:tcPr>
            <w:tcW w:w="1134" w:type="dxa"/>
            <w:tcBorders>
              <w:top w:val="nil"/>
              <w:left w:val="nil"/>
              <w:bottom w:val="single" w:sz="8" w:space="0" w:color="000000"/>
              <w:right w:val="single" w:sz="8" w:space="0" w:color="000000"/>
            </w:tcBorders>
            <w:vAlign w:val="center"/>
          </w:tcPr>
          <w:p w:rsidR="002719AE" w:rsidRDefault="002719AE" w:rsidP="00756549">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180543.35</w:t>
            </w:r>
          </w:p>
        </w:tc>
        <w:tc>
          <w:tcPr>
            <w:tcW w:w="1134" w:type="dxa"/>
            <w:tcBorders>
              <w:top w:val="nil"/>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481531.21</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138884.69</w:t>
            </w:r>
          </w:p>
        </w:tc>
        <w:tc>
          <w:tcPr>
            <w:tcW w:w="820" w:type="dxa"/>
            <w:tcBorders>
              <w:top w:val="nil"/>
              <w:left w:val="single" w:sz="8" w:space="0" w:color="000000"/>
              <w:bottom w:val="single" w:sz="8" w:space="0" w:color="000000"/>
              <w:right w:val="single" w:sz="8" w:space="0" w:color="000000"/>
            </w:tcBorders>
          </w:tcPr>
          <w:p w:rsidR="002719AE" w:rsidRDefault="002719AE">
            <w:r w:rsidRPr="00B86746">
              <w:rPr>
                <w:rFonts w:hint="eastAsia"/>
                <w:spacing w:val="-6"/>
              </w:rPr>
              <w:t>合格</w:t>
            </w:r>
          </w:p>
        </w:tc>
        <w:tc>
          <w:tcPr>
            <w:tcW w:w="738" w:type="dxa"/>
            <w:tcBorders>
              <w:top w:val="nil"/>
              <w:left w:val="nil"/>
              <w:bottom w:val="single" w:sz="8" w:space="0" w:color="000000"/>
              <w:right w:val="single" w:sz="8" w:space="0" w:color="000000"/>
            </w:tcBorders>
          </w:tcPr>
          <w:p w:rsidR="002719AE" w:rsidRDefault="002719AE">
            <w:r w:rsidRPr="007B3963">
              <w:rPr>
                <w:rFonts w:hint="eastAsia"/>
                <w:spacing w:val="-20"/>
              </w:rPr>
              <w:t>完好</w:t>
            </w:r>
          </w:p>
        </w:tc>
        <w:tc>
          <w:tcPr>
            <w:tcW w:w="1039" w:type="dxa"/>
            <w:tcBorders>
              <w:top w:val="nil"/>
              <w:left w:val="nil"/>
              <w:bottom w:val="single" w:sz="8" w:space="0" w:color="000000"/>
              <w:right w:val="single" w:sz="8" w:space="0" w:color="000000"/>
            </w:tcBorders>
          </w:tcPr>
          <w:p w:rsidR="002719AE" w:rsidRDefault="002719AE" w:rsidP="002719AE">
            <w:pPr>
              <w:jc w:val="center"/>
            </w:pPr>
            <w:r w:rsidRPr="00201D78">
              <w:rPr>
                <w:rFonts w:hint="eastAsia"/>
                <w:spacing w:val="-20"/>
              </w:rPr>
              <w:t>否</w:t>
            </w:r>
          </w:p>
        </w:tc>
      </w:tr>
      <w:tr w:rsidR="002719AE" w:rsidRPr="009761CA" w:rsidTr="00F9353E">
        <w:trPr>
          <w:cantSplit/>
          <w:trHeight w:val="594"/>
          <w:jc w:val="center"/>
        </w:trPr>
        <w:tc>
          <w:tcPr>
            <w:tcW w:w="1842" w:type="dxa"/>
            <w:tcBorders>
              <w:top w:val="nil"/>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河南派普建工集团有限公司</w:t>
            </w:r>
          </w:p>
        </w:tc>
        <w:tc>
          <w:tcPr>
            <w:tcW w:w="1133" w:type="dxa"/>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5282313.59</w:t>
            </w:r>
          </w:p>
        </w:tc>
        <w:tc>
          <w:tcPr>
            <w:tcW w:w="1134" w:type="dxa"/>
            <w:tcBorders>
              <w:top w:val="nil"/>
              <w:left w:val="nil"/>
              <w:bottom w:val="single" w:sz="8" w:space="0" w:color="000000"/>
              <w:right w:val="single" w:sz="8" w:space="0" w:color="000000"/>
            </w:tcBorders>
            <w:vAlign w:val="center"/>
          </w:tcPr>
          <w:p w:rsidR="002719AE" w:rsidRDefault="002719AE" w:rsidP="00756549">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186075.64</w:t>
            </w:r>
          </w:p>
        </w:tc>
        <w:tc>
          <w:tcPr>
            <w:tcW w:w="1134" w:type="dxa"/>
            <w:tcBorders>
              <w:top w:val="nil"/>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480210.31</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143053.16</w:t>
            </w:r>
          </w:p>
        </w:tc>
        <w:tc>
          <w:tcPr>
            <w:tcW w:w="820" w:type="dxa"/>
            <w:tcBorders>
              <w:top w:val="nil"/>
              <w:left w:val="single" w:sz="8" w:space="0" w:color="000000"/>
              <w:bottom w:val="single" w:sz="8" w:space="0" w:color="000000"/>
              <w:right w:val="single" w:sz="8" w:space="0" w:color="000000"/>
            </w:tcBorders>
          </w:tcPr>
          <w:p w:rsidR="002719AE" w:rsidRDefault="002719AE">
            <w:r w:rsidRPr="00B86746">
              <w:rPr>
                <w:rFonts w:hint="eastAsia"/>
                <w:spacing w:val="-6"/>
              </w:rPr>
              <w:t>合格</w:t>
            </w:r>
          </w:p>
        </w:tc>
        <w:tc>
          <w:tcPr>
            <w:tcW w:w="738" w:type="dxa"/>
            <w:tcBorders>
              <w:top w:val="nil"/>
              <w:left w:val="nil"/>
              <w:bottom w:val="single" w:sz="8" w:space="0" w:color="000000"/>
              <w:right w:val="single" w:sz="8" w:space="0" w:color="000000"/>
            </w:tcBorders>
          </w:tcPr>
          <w:p w:rsidR="002719AE" w:rsidRDefault="002719AE">
            <w:r w:rsidRPr="007B3963">
              <w:rPr>
                <w:rFonts w:hint="eastAsia"/>
                <w:spacing w:val="-20"/>
              </w:rPr>
              <w:t>完好</w:t>
            </w:r>
          </w:p>
        </w:tc>
        <w:tc>
          <w:tcPr>
            <w:tcW w:w="1039" w:type="dxa"/>
            <w:tcBorders>
              <w:top w:val="nil"/>
              <w:left w:val="nil"/>
              <w:bottom w:val="single" w:sz="8" w:space="0" w:color="000000"/>
              <w:right w:val="single" w:sz="8" w:space="0" w:color="000000"/>
            </w:tcBorders>
          </w:tcPr>
          <w:p w:rsidR="002719AE" w:rsidRDefault="002719AE" w:rsidP="002719AE">
            <w:pPr>
              <w:jc w:val="center"/>
            </w:pPr>
            <w:r w:rsidRPr="00201D78">
              <w:rPr>
                <w:rFonts w:hint="eastAsia"/>
                <w:spacing w:val="-20"/>
              </w:rPr>
              <w:t>否</w:t>
            </w:r>
          </w:p>
        </w:tc>
      </w:tr>
      <w:tr w:rsidR="002719AE" w:rsidRPr="009761CA" w:rsidTr="00F9353E">
        <w:trPr>
          <w:cantSplit/>
          <w:trHeight w:val="594"/>
          <w:jc w:val="center"/>
        </w:trPr>
        <w:tc>
          <w:tcPr>
            <w:tcW w:w="1842" w:type="dxa"/>
            <w:tcBorders>
              <w:top w:val="nil"/>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河南民安消防工程有限公司</w:t>
            </w:r>
          </w:p>
        </w:tc>
        <w:tc>
          <w:tcPr>
            <w:tcW w:w="1133" w:type="dxa"/>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5253483.33</w:t>
            </w:r>
          </w:p>
        </w:tc>
        <w:tc>
          <w:tcPr>
            <w:tcW w:w="1134" w:type="dxa"/>
            <w:tcBorders>
              <w:top w:val="nil"/>
              <w:left w:val="nil"/>
              <w:bottom w:val="single" w:sz="8" w:space="0" w:color="000000"/>
              <w:right w:val="single" w:sz="8" w:space="0" w:color="000000"/>
            </w:tcBorders>
            <w:vAlign w:val="center"/>
          </w:tcPr>
          <w:p w:rsidR="002719AE" w:rsidRDefault="002719AE" w:rsidP="00756549">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175367.03</w:t>
            </w:r>
          </w:p>
        </w:tc>
        <w:tc>
          <w:tcPr>
            <w:tcW w:w="1134" w:type="dxa"/>
            <w:tcBorders>
              <w:top w:val="nil"/>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477589.43</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134811.09</w:t>
            </w:r>
          </w:p>
        </w:tc>
        <w:tc>
          <w:tcPr>
            <w:tcW w:w="820" w:type="dxa"/>
            <w:tcBorders>
              <w:top w:val="nil"/>
              <w:left w:val="single" w:sz="8" w:space="0" w:color="000000"/>
              <w:bottom w:val="single" w:sz="8" w:space="0" w:color="000000"/>
              <w:right w:val="single" w:sz="8" w:space="0" w:color="000000"/>
            </w:tcBorders>
          </w:tcPr>
          <w:p w:rsidR="002719AE" w:rsidRDefault="002719AE">
            <w:r w:rsidRPr="00B86746">
              <w:rPr>
                <w:rFonts w:hint="eastAsia"/>
                <w:spacing w:val="-6"/>
              </w:rPr>
              <w:t>合格</w:t>
            </w:r>
          </w:p>
        </w:tc>
        <w:tc>
          <w:tcPr>
            <w:tcW w:w="738" w:type="dxa"/>
            <w:tcBorders>
              <w:top w:val="nil"/>
              <w:left w:val="nil"/>
              <w:bottom w:val="single" w:sz="8" w:space="0" w:color="000000"/>
              <w:right w:val="single" w:sz="8" w:space="0" w:color="000000"/>
            </w:tcBorders>
          </w:tcPr>
          <w:p w:rsidR="002719AE" w:rsidRDefault="002719AE">
            <w:r w:rsidRPr="007B3963">
              <w:rPr>
                <w:rFonts w:hint="eastAsia"/>
                <w:spacing w:val="-20"/>
              </w:rPr>
              <w:t>完好</w:t>
            </w:r>
          </w:p>
        </w:tc>
        <w:tc>
          <w:tcPr>
            <w:tcW w:w="1039" w:type="dxa"/>
            <w:tcBorders>
              <w:top w:val="nil"/>
              <w:left w:val="nil"/>
              <w:bottom w:val="single" w:sz="8" w:space="0" w:color="000000"/>
              <w:right w:val="single" w:sz="8" w:space="0" w:color="000000"/>
            </w:tcBorders>
          </w:tcPr>
          <w:p w:rsidR="002719AE" w:rsidRDefault="002719AE" w:rsidP="002719AE">
            <w:pPr>
              <w:jc w:val="center"/>
            </w:pPr>
            <w:r w:rsidRPr="00201D78">
              <w:rPr>
                <w:rFonts w:hint="eastAsia"/>
                <w:spacing w:val="-20"/>
              </w:rPr>
              <w:t>否</w:t>
            </w:r>
          </w:p>
        </w:tc>
      </w:tr>
      <w:tr w:rsidR="002719AE" w:rsidRPr="009761CA" w:rsidTr="002719AE">
        <w:trPr>
          <w:trHeight w:val="567"/>
          <w:jc w:val="center"/>
        </w:trPr>
        <w:tc>
          <w:tcPr>
            <w:tcW w:w="1842" w:type="dxa"/>
            <w:tcBorders>
              <w:top w:val="nil"/>
              <w:left w:val="single" w:sz="8" w:space="0" w:color="000000"/>
              <w:bottom w:val="single" w:sz="8" w:space="0" w:color="000000"/>
              <w:right w:val="single" w:sz="8" w:space="0" w:color="000000"/>
            </w:tcBorders>
            <w:vAlign w:val="center"/>
          </w:tcPr>
          <w:p w:rsidR="002719AE" w:rsidRPr="009761CA" w:rsidRDefault="002719AE">
            <w:pPr>
              <w:widowControl/>
              <w:spacing w:line="360" w:lineRule="exact"/>
              <w:jc w:val="center"/>
              <w:textAlignment w:val="center"/>
              <w:rPr>
                <w:spacing w:val="-6"/>
              </w:rPr>
            </w:pPr>
            <w:r w:rsidRPr="009761CA">
              <w:rPr>
                <w:rFonts w:hint="eastAsia"/>
                <w:spacing w:val="-6"/>
              </w:rPr>
              <w:t>招标控制价</w:t>
            </w:r>
          </w:p>
        </w:tc>
        <w:tc>
          <w:tcPr>
            <w:tcW w:w="2961" w:type="dxa"/>
            <w:gridSpan w:val="3"/>
            <w:tcBorders>
              <w:top w:val="nil"/>
              <w:left w:val="nil"/>
              <w:bottom w:val="single" w:sz="8" w:space="0" w:color="000000"/>
              <w:right w:val="single" w:sz="8" w:space="0" w:color="auto"/>
            </w:tcBorders>
            <w:vAlign w:val="center"/>
          </w:tcPr>
          <w:p w:rsidR="002719AE" w:rsidRPr="009761CA" w:rsidRDefault="002719AE">
            <w:pPr>
              <w:widowControl/>
              <w:spacing w:line="360" w:lineRule="exact"/>
              <w:jc w:val="center"/>
              <w:textAlignment w:val="center"/>
              <w:rPr>
                <w:spacing w:val="-6"/>
              </w:rPr>
            </w:pPr>
            <w:r w:rsidRPr="00756549">
              <w:rPr>
                <w:rFonts w:ascii="Times New Roman" w:hAnsi="Times New Roman" w:hint="eastAsia"/>
                <w:color w:val="000000"/>
              </w:rPr>
              <w:t>5888529.48</w:t>
            </w:r>
            <w:r w:rsidRPr="00756549">
              <w:rPr>
                <w:rFonts w:ascii="Times New Roman" w:hAnsi="Times New Roman" w:hint="eastAsia"/>
                <w:color w:val="000000"/>
              </w:rPr>
              <w:t>元</w:t>
            </w:r>
          </w:p>
        </w:tc>
        <w:tc>
          <w:tcPr>
            <w:tcW w:w="1574" w:type="dxa"/>
            <w:gridSpan w:val="2"/>
            <w:tcBorders>
              <w:top w:val="nil"/>
              <w:left w:val="nil"/>
              <w:bottom w:val="single" w:sz="8" w:space="0" w:color="000000"/>
              <w:right w:val="single" w:sz="8" w:space="0" w:color="auto"/>
            </w:tcBorders>
            <w:vAlign w:val="center"/>
          </w:tcPr>
          <w:p w:rsidR="002719AE" w:rsidRPr="009761CA" w:rsidRDefault="002719AE">
            <w:pPr>
              <w:widowControl/>
              <w:spacing w:line="360" w:lineRule="exact"/>
              <w:jc w:val="center"/>
              <w:textAlignment w:val="center"/>
              <w:rPr>
                <w:spacing w:val="-6"/>
              </w:rPr>
            </w:pPr>
            <w:r w:rsidRPr="009761CA">
              <w:rPr>
                <w:rFonts w:hint="eastAsia"/>
                <w:spacing w:val="-6"/>
              </w:rPr>
              <w:t>抽取的权重系数</w:t>
            </w:r>
            <w:r w:rsidRPr="009761CA">
              <w:rPr>
                <w:spacing w:val="-6"/>
              </w:rPr>
              <w:t>K</w:t>
            </w:r>
            <w:r w:rsidRPr="009761CA">
              <w:rPr>
                <w:rFonts w:hint="eastAsia"/>
                <w:spacing w:val="-6"/>
              </w:rPr>
              <w:t>值</w:t>
            </w:r>
          </w:p>
        </w:tc>
        <w:tc>
          <w:tcPr>
            <w:tcW w:w="1000" w:type="dxa"/>
            <w:tcBorders>
              <w:top w:val="nil"/>
              <w:left w:val="nil"/>
              <w:bottom w:val="single" w:sz="8" w:space="0" w:color="000000"/>
              <w:right w:val="nil"/>
            </w:tcBorders>
          </w:tcPr>
          <w:p w:rsidR="002719AE" w:rsidRDefault="002719AE">
            <w:pPr>
              <w:widowControl/>
              <w:spacing w:line="360" w:lineRule="exact"/>
              <w:jc w:val="center"/>
              <w:textAlignment w:val="center"/>
              <w:rPr>
                <w:spacing w:val="-6"/>
              </w:rPr>
            </w:pPr>
          </w:p>
        </w:tc>
        <w:tc>
          <w:tcPr>
            <w:tcW w:w="2597" w:type="dxa"/>
            <w:gridSpan w:val="3"/>
            <w:tcBorders>
              <w:top w:val="nil"/>
              <w:left w:val="nil"/>
              <w:bottom w:val="single" w:sz="8" w:space="0" w:color="000000"/>
              <w:right w:val="single" w:sz="8" w:space="0" w:color="000000"/>
            </w:tcBorders>
            <w:vAlign w:val="center"/>
          </w:tcPr>
          <w:p w:rsidR="002719AE" w:rsidRPr="009761CA" w:rsidRDefault="002719AE">
            <w:pPr>
              <w:widowControl/>
              <w:spacing w:line="360" w:lineRule="exact"/>
              <w:jc w:val="center"/>
              <w:textAlignment w:val="center"/>
              <w:rPr>
                <w:spacing w:val="-6"/>
              </w:rPr>
            </w:pPr>
            <w:r>
              <w:rPr>
                <w:rFonts w:hint="eastAsia"/>
                <w:spacing w:val="-6"/>
              </w:rPr>
              <w:t>0.4</w:t>
            </w:r>
          </w:p>
        </w:tc>
      </w:tr>
      <w:tr w:rsidR="00230AAE" w:rsidRPr="009761CA" w:rsidTr="00230AAE">
        <w:trPr>
          <w:trHeight w:val="567"/>
          <w:jc w:val="center"/>
        </w:trPr>
        <w:tc>
          <w:tcPr>
            <w:tcW w:w="1842" w:type="dxa"/>
            <w:tcBorders>
              <w:top w:val="nil"/>
              <w:left w:val="single" w:sz="8" w:space="0" w:color="000000"/>
              <w:bottom w:val="single" w:sz="8" w:space="0" w:color="000000"/>
              <w:right w:val="single" w:sz="8" w:space="0" w:color="000000"/>
            </w:tcBorders>
            <w:vAlign w:val="center"/>
          </w:tcPr>
          <w:p w:rsidR="00230AAE" w:rsidRPr="009761CA" w:rsidRDefault="00230AAE">
            <w:pPr>
              <w:widowControl/>
              <w:spacing w:line="360" w:lineRule="exact"/>
              <w:jc w:val="center"/>
              <w:textAlignment w:val="center"/>
              <w:rPr>
                <w:spacing w:val="-6"/>
              </w:rPr>
            </w:pPr>
            <w:r w:rsidRPr="009761CA">
              <w:rPr>
                <w:rFonts w:hint="eastAsia"/>
                <w:spacing w:val="-6"/>
              </w:rPr>
              <w:t>投标报价修正情况</w:t>
            </w:r>
          </w:p>
        </w:tc>
        <w:tc>
          <w:tcPr>
            <w:tcW w:w="8132" w:type="dxa"/>
            <w:gridSpan w:val="9"/>
            <w:tcBorders>
              <w:top w:val="nil"/>
              <w:left w:val="nil"/>
              <w:bottom w:val="single" w:sz="8" w:space="0" w:color="000000"/>
              <w:right w:val="single" w:sz="8" w:space="0" w:color="000000"/>
            </w:tcBorders>
            <w:vAlign w:val="center"/>
          </w:tcPr>
          <w:p w:rsidR="00230AAE" w:rsidRDefault="00230AAE">
            <w:pPr>
              <w:widowControl/>
              <w:spacing w:line="360" w:lineRule="exact"/>
              <w:jc w:val="center"/>
              <w:textAlignment w:val="center"/>
              <w:rPr>
                <w:spacing w:val="-6"/>
              </w:rPr>
            </w:pPr>
            <w:r w:rsidRPr="009761CA">
              <w:rPr>
                <w:rFonts w:ascii="仿宋_GB2312" w:eastAsia="仿宋_GB2312"/>
                <w:spacing w:val="-20"/>
                <w:sz w:val="24"/>
              </w:rPr>
              <w:t>/</w:t>
            </w:r>
          </w:p>
        </w:tc>
      </w:tr>
    </w:tbl>
    <w:p w:rsidR="002719AE" w:rsidRDefault="002719AE">
      <w:pPr>
        <w:rPr>
          <w:rFonts w:ascii="黑体" w:eastAsia="黑体" w:hAnsi="黑体"/>
          <w:sz w:val="32"/>
          <w:szCs w:val="28"/>
        </w:rPr>
      </w:pPr>
      <w:r>
        <w:rPr>
          <w:rFonts w:ascii="黑体" w:eastAsia="黑体" w:hAnsi="黑体" w:hint="eastAsia"/>
          <w:sz w:val="32"/>
          <w:szCs w:val="28"/>
        </w:rPr>
        <w:t>开标记录（二标段）</w:t>
      </w:r>
    </w:p>
    <w:tbl>
      <w:tblPr>
        <w:tblW w:w="9974" w:type="dxa"/>
        <w:jc w:val="center"/>
        <w:tblInd w:w="-158" w:type="dxa"/>
        <w:tblLayout w:type="fixed"/>
        <w:tblLook w:val="00A0"/>
      </w:tblPr>
      <w:tblGrid>
        <w:gridCol w:w="1842"/>
        <w:gridCol w:w="1133"/>
        <w:gridCol w:w="1134"/>
        <w:gridCol w:w="694"/>
        <w:gridCol w:w="440"/>
        <w:gridCol w:w="1134"/>
        <w:gridCol w:w="1000"/>
        <w:gridCol w:w="820"/>
        <w:gridCol w:w="738"/>
        <w:gridCol w:w="1039"/>
      </w:tblGrid>
      <w:tr w:rsidR="002719AE" w:rsidRPr="009761CA" w:rsidTr="00F9353E">
        <w:trPr>
          <w:trHeight w:val="1294"/>
          <w:jc w:val="center"/>
        </w:trPr>
        <w:tc>
          <w:tcPr>
            <w:tcW w:w="1842" w:type="dxa"/>
            <w:tcBorders>
              <w:top w:val="single" w:sz="8" w:space="0" w:color="000000"/>
              <w:left w:val="single" w:sz="8" w:space="0" w:color="000000"/>
              <w:bottom w:val="single" w:sz="8" w:space="0" w:color="000000"/>
              <w:right w:val="single" w:sz="8" w:space="0" w:color="000000"/>
            </w:tcBorders>
            <w:vAlign w:val="center"/>
          </w:tcPr>
          <w:p w:rsidR="002719AE" w:rsidRPr="009761CA" w:rsidRDefault="002719AE" w:rsidP="00F9353E">
            <w:pPr>
              <w:spacing w:line="360" w:lineRule="exact"/>
              <w:jc w:val="center"/>
              <w:rPr>
                <w:rFonts w:ascii="仿宋_GB2312" w:eastAsia="仿宋_GB2312"/>
                <w:spacing w:val="-20"/>
                <w:sz w:val="24"/>
              </w:rPr>
            </w:pPr>
            <w:r w:rsidRPr="009761CA">
              <w:rPr>
                <w:rFonts w:ascii="仿宋_GB2312" w:eastAsia="仿宋_GB2312" w:hint="eastAsia"/>
                <w:spacing w:val="-20"/>
                <w:sz w:val="24"/>
              </w:rPr>
              <w:t>投标单位</w:t>
            </w:r>
          </w:p>
        </w:tc>
        <w:tc>
          <w:tcPr>
            <w:tcW w:w="1133" w:type="dxa"/>
            <w:tcBorders>
              <w:top w:val="single" w:sz="8" w:space="0" w:color="000000"/>
              <w:left w:val="nil"/>
              <w:bottom w:val="single" w:sz="8" w:space="0" w:color="000000"/>
              <w:right w:val="single" w:sz="8" w:space="0" w:color="000000"/>
            </w:tcBorders>
            <w:vAlign w:val="center"/>
          </w:tcPr>
          <w:p w:rsidR="002719AE" w:rsidRPr="009761CA" w:rsidRDefault="002719AE" w:rsidP="00F9353E">
            <w:pPr>
              <w:spacing w:line="360" w:lineRule="exact"/>
              <w:jc w:val="center"/>
              <w:rPr>
                <w:rFonts w:ascii="仿宋_GB2312" w:eastAsia="仿宋_GB2312"/>
                <w:spacing w:val="-20"/>
                <w:sz w:val="24"/>
              </w:rPr>
            </w:pPr>
            <w:r w:rsidRPr="009761CA">
              <w:rPr>
                <w:rFonts w:ascii="仿宋_GB2312" w:eastAsia="仿宋_GB2312" w:hint="eastAsia"/>
                <w:spacing w:val="-20"/>
                <w:sz w:val="24"/>
              </w:rPr>
              <w:t>投标报价（元）</w:t>
            </w:r>
          </w:p>
        </w:tc>
        <w:tc>
          <w:tcPr>
            <w:tcW w:w="1134" w:type="dxa"/>
            <w:tcBorders>
              <w:top w:val="single" w:sz="8" w:space="0" w:color="000000"/>
              <w:left w:val="nil"/>
              <w:bottom w:val="single" w:sz="8" w:space="0" w:color="000000"/>
              <w:right w:val="single" w:sz="8" w:space="0" w:color="000000"/>
            </w:tcBorders>
            <w:vAlign w:val="center"/>
          </w:tcPr>
          <w:p w:rsidR="002719AE" w:rsidRPr="009761CA" w:rsidRDefault="002719AE" w:rsidP="00F9353E">
            <w:pPr>
              <w:spacing w:line="360" w:lineRule="exact"/>
              <w:jc w:val="center"/>
              <w:rPr>
                <w:rFonts w:ascii="仿宋_GB2312" w:eastAsia="仿宋_GB2312"/>
                <w:spacing w:val="-20"/>
                <w:sz w:val="24"/>
              </w:rPr>
            </w:pPr>
            <w:r w:rsidRPr="009761CA">
              <w:rPr>
                <w:rFonts w:ascii="仿宋_GB2312" w:eastAsia="仿宋_GB2312" w:hint="eastAsia"/>
                <w:spacing w:val="-20"/>
                <w:sz w:val="24"/>
              </w:rPr>
              <w:t>工期</w:t>
            </w:r>
          </w:p>
          <w:p w:rsidR="002719AE" w:rsidRPr="009761CA" w:rsidRDefault="002719AE" w:rsidP="00F9353E">
            <w:pPr>
              <w:spacing w:line="360" w:lineRule="exact"/>
              <w:jc w:val="center"/>
              <w:rPr>
                <w:rFonts w:ascii="仿宋_GB2312" w:eastAsia="仿宋_GB2312"/>
                <w:spacing w:val="-20"/>
                <w:sz w:val="24"/>
              </w:rPr>
            </w:pPr>
            <w:r w:rsidRPr="009761CA">
              <w:rPr>
                <w:rFonts w:ascii="仿宋_GB2312" w:eastAsia="仿宋_GB2312" w:hint="eastAsia"/>
                <w:spacing w:val="-20"/>
                <w:sz w:val="24"/>
              </w:rPr>
              <w:t>（日历天）</w:t>
            </w:r>
          </w:p>
        </w:tc>
        <w:tc>
          <w:tcPr>
            <w:tcW w:w="1134" w:type="dxa"/>
            <w:gridSpan w:val="2"/>
            <w:tcBorders>
              <w:top w:val="single" w:sz="8" w:space="0" w:color="000000"/>
              <w:left w:val="nil"/>
              <w:bottom w:val="single" w:sz="8" w:space="0" w:color="000000"/>
              <w:right w:val="single" w:sz="8" w:space="0" w:color="000000"/>
            </w:tcBorders>
            <w:vAlign w:val="center"/>
          </w:tcPr>
          <w:p w:rsidR="002719AE" w:rsidRPr="003538A9" w:rsidRDefault="002719AE" w:rsidP="00F9353E">
            <w:pPr>
              <w:jc w:val="center"/>
            </w:pPr>
            <w:r w:rsidRPr="003538A9">
              <w:rPr>
                <w:rFonts w:hint="eastAsia"/>
              </w:rPr>
              <w:t>规费（元）</w:t>
            </w:r>
          </w:p>
        </w:tc>
        <w:tc>
          <w:tcPr>
            <w:tcW w:w="1134" w:type="dxa"/>
            <w:tcBorders>
              <w:top w:val="single" w:sz="8" w:space="0" w:color="000000"/>
              <w:left w:val="nil"/>
              <w:bottom w:val="single" w:sz="8" w:space="0" w:color="000000"/>
              <w:right w:val="single" w:sz="8" w:space="0" w:color="auto"/>
            </w:tcBorders>
            <w:vAlign w:val="center"/>
          </w:tcPr>
          <w:p w:rsidR="002719AE" w:rsidRPr="003538A9" w:rsidRDefault="002719AE" w:rsidP="00F9353E">
            <w:pPr>
              <w:jc w:val="center"/>
            </w:pPr>
            <w:r w:rsidRPr="003538A9">
              <w:rPr>
                <w:rFonts w:hint="eastAsia"/>
              </w:rPr>
              <w:t>税金（元）</w:t>
            </w:r>
          </w:p>
        </w:tc>
        <w:tc>
          <w:tcPr>
            <w:tcW w:w="1000" w:type="dxa"/>
            <w:tcBorders>
              <w:top w:val="single" w:sz="8" w:space="0" w:color="000000"/>
              <w:left w:val="nil"/>
              <w:bottom w:val="single" w:sz="8" w:space="0" w:color="000000"/>
              <w:right w:val="single" w:sz="8" w:space="0" w:color="000000"/>
            </w:tcBorders>
            <w:vAlign w:val="center"/>
          </w:tcPr>
          <w:p w:rsidR="002719AE" w:rsidRPr="003538A9" w:rsidRDefault="002719AE" w:rsidP="00F9353E">
            <w:pPr>
              <w:jc w:val="center"/>
            </w:pPr>
            <w:r w:rsidRPr="003538A9">
              <w:rPr>
                <w:rFonts w:hint="eastAsia"/>
              </w:rPr>
              <w:t>安全文明措施费（元）</w:t>
            </w:r>
          </w:p>
        </w:tc>
        <w:tc>
          <w:tcPr>
            <w:tcW w:w="820" w:type="dxa"/>
            <w:tcBorders>
              <w:top w:val="single" w:sz="8" w:space="0" w:color="000000"/>
              <w:left w:val="single" w:sz="8" w:space="0" w:color="000000"/>
              <w:bottom w:val="single" w:sz="8" w:space="0" w:color="000000"/>
              <w:right w:val="single" w:sz="8" w:space="0" w:color="000000"/>
            </w:tcBorders>
            <w:vAlign w:val="center"/>
          </w:tcPr>
          <w:p w:rsidR="002719AE" w:rsidRPr="009761CA" w:rsidRDefault="002719AE" w:rsidP="00F9353E">
            <w:pPr>
              <w:spacing w:line="360" w:lineRule="exact"/>
              <w:jc w:val="center"/>
              <w:rPr>
                <w:rFonts w:ascii="仿宋_GB2312" w:eastAsia="仿宋_GB2312"/>
                <w:spacing w:val="-20"/>
                <w:sz w:val="24"/>
              </w:rPr>
            </w:pPr>
            <w:r w:rsidRPr="009761CA">
              <w:rPr>
                <w:rFonts w:ascii="仿宋_GB2312" w:eastAsia="仿宋_GB2312" w:hint="eastAsia"/>
                <w:spacing w:val="-20"/>
                <w:sz w:val="24"/>
              </w:rPr>
              <w:t>质量</w:t>
            </w:r>
          </w:p>
          <w:p w:rsidR="002719AE" w:rsidRPr="009761CA" w:rsidRDefault="002719AE" w:rsidP="00F9353E">
            <w:pPr>
              <w:spacing w:line="360" w:lineRule="exact"/>
              <w:jc w:val="center"/>
              <w:rPr>
                <w:rFonts w:ascii="仿宋_GB2312" w:eastAsia="仿宋_GB2312"/>
                <w:spacing w:val="-20"/>
                <w:sz w:val="24"/>
              </w:rPr>
            </w:pPr>
            <w:r w:rsidRPr="009761CA">
              <w:rPr>
                <w:rFonts w:ascii="仿宋_GB2312" w:eastAsia="仿宋_GB2312" w:hint="eastAsia"/>
                <w:spacing w:val="-20"/>
                <w:sz w:val="24"/>
              </w:rPr>
              <w:t>要求</w:t>
            </w:r>
          </w:p>
        </w:tc>
        <w:tc>
          <w:tcPr>
            <w:tcW w:w="738" w:type="dxa"/>
            <w:tcBorders>
              <w:top w:val="single" w:sz="8" w:space="0" w:color="000000"/>
              <w:left w:val="nil"/>
              <w:bottom w:val="single" w:sz="8" w:space="0" w:color="000000"/>
              <w:right w:val="single" w:sz="8" w:space="0" w:color="000000"/>
            </w:tcBorders>
            <w:vAlign w:val="center"/>
          </w:tcPr>
          <w:p w:rsidR="002719AE" w:rsidRPr="009761CA" w:rsidRDefault="002719AE" w:rsidP="00F9353E">
            <w:pPr>
              <w:spacing w:line="360" w:lineRule="exact"/>
              <w:jc w:val="center"/>
              <w:rPr>
                <w:rFonts w:ascii="仿宋_GB2312" w:eastAsia="仿宋_GB2312"/>
                <w:spacing w:val="-20"/>
                <w:sz w:val="24"/>
              </w:rPr>
            </w:pPr>
            <w:r w:rsidRPr="009761CA">
              <w:rPr>
                <w:rFonts w:ascii="仿宋_GB2312" w:eastAsia="仿宋_GB2312" w:hint="eastAsia"/>
                <w:spacing w:val="-20"/>
                <w:sz w:val="24"/>
              </w:rPr>
              <w:t>密封</w:t>
            </w:r>
          </w:p>
          <w:p w:rsidR="002719AE" w:rsidRPr="009761CA" w:rsidRDefault="002719AE" w:rsidP="00F9353E">
            <w:pPr>
              <w:spacing w:line="360" w:lineRule="exact"/>
              <w:jc w:val="center"/>
              <w:rPr>
                <w:rFonts w:ascii="仿宋_GB2312" w:eastAsia="仿宋_GB2312"/>
                <w:spacing w:val="-20"/>
                <w:sz w:val="24"/>
              </w:rPr>
            </w:pPr>
            <w:r w:rsidRPr="009761CA">
              <w:rPr>
                <w:rFonts w:ascii="仿宋_GB2312" w:eastAsia="仿宋_GB2312" w:hint="eastAsia"/>
                <w:spacing w:val="-20"/>
                <w:sz w:val="24"/>
              </w:rPr>
              <w:t>情况</w:t>
            </w:r>
          </w:p>
        </w:tc>
        <w:tc>
          <w:tcPr>
            <w:tcW w:w="1039" w:type="dxa"/>
            <w:tcBorders>
              <w:top w:val="single" w:sz="8" w:space="0" w:color="000000"/>
              <w:left w:val="nil"/>
              <w:bottom w:val="single" w:sz="8" w:space="0" w:color="000000"/>
              <w:right w:val="single" w:sz="8" w:space="0" w:color="000000"/>
            </w:tcBorders>
            <w:vAlign w:val="center"/>
          </w:tcPr>
          <w:p w:rsidR="002719AE" w:rsidRPr="009761CA" w:rsidRDefault="002719AE" w:rsidP="00F9353E">
            <w:pPr>
              <w:spacing w:line="360" w:lineRule="exact"/>
              <w:jc w:val="center"/>
              <w:rPr>
                <w:rFonts w:ascii="仿宋_GB2312" w:eastAsia="仿宋_GB2312"/>
                <w:spacing w:val="-20"/>
                <w:sz w:val="24"/>
              </w:rPr>
            </w:pPr>
            <w:r w:rsidRPr="009761CA">
              <w:rPr>
                <w:rFonts w:ascii="仿宋_GB2312" w:eastAsia="仿宋_GB2312" w:hint="eastAsia"/>
                <w:spacing w:val="-20"/>
                <w:sz w:val="24"/>
              </w:rPr>
              <w:t>对本次开标过程是否有异议</w:t>
            </w:r>
          </w:p>
        </w:tc>
      </w:tr>
      <w:tr w:rsidR="002719AE" w:rsidRPr="009761CA" w:rsidTr="00F9353E">
        <w:trPr>
          <w:trHeight w:val="567"/>
          <w:jc w:val="center"/>
        </w:trPr>
        <w:tc>
          <w:tcPr>
            <w:tcW w:w="1842" w:type="dxa"/>
            <w:tcBorders>
              <w:top w:val="nil"/>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河南省森美消防装饰工程有限公司</w:t>
            </w:r>
          </w:p>
        </w:tc>
        <w:tc>
          <w:tcPr>
            <w:tcW w:w="1133" w:type="dxa"/>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5199042.54</w:t>
            </w:r>
          </w:p>
        </w:tc>
        <w:tc>
          <w:tcPr>
            <w:tcW w:w="1134" w:type="dxa"/>
            <w:tcBorders>
              <w:top w:val="nil"/>
              <w:left w:val="nil"/>
              <w:bottom w:val="single" w:sz="8" w:space="0" w:color="000000"/>
              <w:right w:val="single" w:sz="8" w:space="0" w:color="000000"/>
            </w:tcBorders>
            <w:vAlign w:val="center"/>
          </w:tcPr>
          <w:p w:rsidR="002719AE" w:rsidRDefault="002719AE" w:rsidP="00F9353E">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177491.29</w:t>
            </w:r>
          </w:p>
        </w:tc>
        <w:tc>
          <w:tcPr>
            <w:tcW w:w="1134" w:type="dxa"/>
            <w:tcBorders>
              <w:top w:val="nil"/>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472640.25</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136465.03</w:t>
            </w:r>
          </w:p>
        </w:tc>
        <w:tc>
          <w:tcPr>
            <w:tcW w:w="820" w:type="dxa"/>
            <w:tcBorders>
              <w:top w:val="nil"/>
              <w:left w:val="single" w:sz="8" w:space="0" w:color="000000"/>
              <w:bottom w:val="single" w:sz="8" w:space="0" w:color="000000"/>
              <w:right w:val="single" w:sz="8" w:space="0" w:color="000000"/>
            </w:tcBorders>
            <w:vAlign w:val="center"/>
          </w:tcPr>
          <w:p w:rsidR="002719AE" w:rsidRDefault="002719AE" w:rsidP="00F9353E">
            <w:pPr>
              <w:jc w:val="center"/>
            </w:pPr>
            <w:r w:rsidRPr="00B86746">
              <w:rPr>
                <w:rFonts w:hint="eastAsia"/>
                <w:spacing w:val="-6"/>
              </w:rPr>
              <w:t>合格</w:t>
            </w:r>
          </w:p>
        </w:tc>
        <w:tc>
          <w:tcPr>
            <w:tcW w:w="738" w:type="dxa"/>
            <w:tcBorders>
              <w:top w:val="nil"/>
              <w:left w:val="nil"/>
              <w:bottom w:val="single" w:sz="8" w:space="0" w:color="000000"/>
              <w:right w:val="single" w:sz="8" w:space="0" w:color="000000"/>
            </w:tcBorders>
            <w:vAlign w:val="center"/>
          </w:tcPr>
          <w:p w:rsidR="002719AE" w:rsidRPr="009761CA" w:rsidRDefault="002719AE" w:rsidP="00F9353E">
            <w:pPr>
              <w:widowControl/>
              <w:spacing w:line="360" w:lineRule="exact"/>
              <w:textAlignment w:val="center"/>
              <w:rPr>
                <w:spacing w:val="-20"/>
              </w:rPr>
            </w:pPr>
            <w:r>
              <w:rPr>
                <w:rFonts w:hint="eastAsia"/>
                <w:spacing w:val="-20"/>
              </w:rPr>
              <w:t>完好</w:t>
            </w:r>
          </w:p>
        </w:tc>
        <w:tc>
          <w:tcPr>
            <w:tcW w:w="1039" w:type="dxa"/>
            <w:tcBorders>
              <w:top w:val="nil"/>
              <w:left w:val="nil"/>
              <w:bottom w:val="single" w:sz="8" w:space="0" w:color="000000"/>
              <w:right w:val="single" w:sz="8" w:space="0" w:color="000000"/>
            </w:tcBorders>
            <w:vAlign w:val="center"/>
          </w:tcPr>
          <w:p w:rsidR="002719AE" w:rsidRPr="009761CA" w:rsidRDefault="002719AE" w:rsidP="00F9353E">
            <w:pPr>
              <w:widowControl/>
              <w:spacing w:line="360" w:lineRule="exact"/>
              <w:jc w:val="center"/>
              <w:textAlignment w:val="center"/>
              <w:rPr>
                <w:spacing w:val="-20"/>
              </w:rPr>
            </w:pPr>
            <w:r>
              <w:rPr>
                <w:rFonts w:hint="eastAsia"/>
                <w:spacing w:val="-20"/>
              </w:rPr>
              <w:t>否</w:t>
            </w:r>
          </w:p>
        </w:tc>
      </w:tr>
      <w:tr w:rsidR="002719AE" w:rsidRPr="009761CA" w:rsidTr="00F9353E">
        <w:trPr>
          <w:trHeight w:val="567"/>
          <w:jc w:val="center"/>
        </w:trPr>
        <w:tc>
          <w:tcPr>
            <w:tcW w:w="1842" w:type="dxa"/>
            <w:tcBorders>
              <w:top w:val="single" w:sz="8" w:space="0" w:color="000000"/>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天一消防工程集团有限公司</w:t>
            </w:r>
          </w:p>
        </w:tc>
        <w:tc>
          <w:tcPr>
            <w:tcW w:w="1133"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5241112.74</w:t>
            </w:r>
          </w:p>
        </w:tc>
        <w:tc>
          <w:tcPr>
            <w:tcW w:w="1134" w:type="dxa"/>
            <w:tcBorders>
              <w:top w:val="single" w:sz="8" w:space="0" w:color="000000"/>
              <w:left w:val="nil"/>
              <w:bottom w:val="single" w:sz="8" w:space="0" w:color="000000"/>
              <w:right w:val="single" w:sz="8" w:space="0" w:color="000000"/>
            </w:tcBorders>
            <w:vAlign w:val="center"/>
          </w:tcPr>
          <w:p w:rsidR="002719AE" w:rsidRDefault="002719AE" w:rsidP="00F9353E">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172484.75</w:t>
            </w:r>
          </w:p>
        </w:tc>
        <w:tc>
          <w:tcPr>
            <w:tcW w:w="1134" w:type="dxa"/>
            <w:tcBorders>
              <w:top w:val="single" w:sz="8" w:space="0" w:color="000000"/>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476464.82</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132566.33</w:t>
            </w:r>
          </w:p>
        </w:tc>
        <w:tc>
          <w:tcPr>
            <w:tcW w:w="820" w:type="dxa"/>
            <w:tcBorders>
              <w:top w:val="single" w:sz="8" w:space="0" w:color="000000"/>
              <w:left w:val="single" w:sz="8" w:space="0" w:color="000000"/>
              <w:bottom w:val="single" w:sz="8" w:space="0" w:color="000000"/>
              <w:right w:val="single" w:sz="8" w:space="0" w:color="000000"/>
            </w:tcBorders>
          </w:tcPr>
          <w:p w:rsidR="002719AE" w:rsidRDefault="002719AE" w:rsidP="00F9353E">
            <w:r w:rsidRPr="00B86746">
              <w:rPr>
                <w:rFonts w:hint="eastAsia"/>
                <w:spacing w:val="-6"/>
              </w:rPr>
              <w:t>合格</w:t>
            </w:r>
          </w:p>
        </w:tc>
        <w:tc>
          <w:tcPr>
            <w:tcW w:w="738" w:type="dxa"/>
            <w:tcBorders>
              <w:top w:val="single" w:sz="8" w:space="0" w:color="000000"/>
              <w:left w:val="nil"/>
              <w:bottom w:val="single" w:sz="8" w:space="0" w:color="000000"/>
              <w:right w:val="single" w:sz="8" w:space="0" w:color="000000"/>
            </w:tcBorders>
          </w:tcPr>
          <w:p w:rsidR="002719AE" w:rsidRDefault="002719AE" w:rsidP="00F9353E">
            <w:r w:rsidRPr="007B3963">
              <w:rPr>
                <w:rFonts w:hint="eastAsia"/>
                <w:spacing w:val="-20"/>
              </w:rPr>
              <w:t>完好</w:t>
            </w:r>
          </w:p>
        </w:tc>
        <w:tc>
          <w:tcPr>
            <w:tcW w:w="1039" w:type="dxa"/>
            <w:tcBorders>
              <w:top w:val="single" w:sz="8" w:space="0" w:color="000000"/>
              <w:left w:val="nil"/>
              <w:bottom w:val="single" w:sz="8" w:space="0" w:color="000000"/>
              <w:right w:val="single" w:sz="8" w:space="0" w:color="000000"/>
            </w:tcBorders>
          </w:tcPr>
          <w:p w:rsidR="002719AE" w:rsidRDefault="002719AE" w:rsidP="00F9353E">
            <w:pPr>
              <w:jc w:val="center"/>
            </w:pPr>
            <w:r w:rsidRPr="00201D78">
              <w:rPr>
                <w:rFonts w:hint="eastAsia"/>
                <w:spacing w:val="-20"/>
              </w:rPr>
              <w:t>否</w:t>
            </w:r>
          </w:p>
        </w:tc>
      </w:tr>
      <w:tr w:rsidR="002719AE" w:rsidRPr="009761CA" w:rsidTr="00F9353E">
        <w:trPr>
          <w:trHeight w:val="567"/>
          <w:jc w:val="center"/>
        </w:trPr>
        <w:tc>
          <w:tcPr>
            <w:tcW w:w="1842" w:type="dxa"/>
            <w:tcBorders>
              <w:top w:val="nil"/>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智信安装集团有限公司</w:t>
            </w:r>
          </w:p>
        </w:tc>
        <w:tc>
          <w:tcPr>
            <w:tcW w:w="1133" w:type="dxa"/>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5182575.09</w:t>
            </w:r>
          </w:p>
        </w:tc>
        <w:tc>
          <w:tcPr>
            <w:tcW w:w="1134" w:type="dxa"/>
            <w:tcBorders>
              <w:top w:val="nil"/>
              <w:left w:val="nil"/>
              <w:bottom w:val="single" w:sz="8" w:space="0" w:color="000000"/>
              <w:right w:val="single" w:sz="8" w:space="0" w:color="000000"/>
            </w:tcBorders>
            <w:vAlign w:val="center"/>
          </w:tcPr>
          <w:p w:rsidR="002719AE" w:rsidRDefault="002719AE" w:rsidP="00F9353E">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180991.87</w:t>
            </w:r>
          </w:p>
        </w:tc>
        <w:tc>
          <w:tcPr>
            <w:tcW w:w="1134" w:type="dxa"/>
            <w:tcBorders>
              <w:top w:val="nil"/>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471143.19</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139104.61</w:t>
            </w:r>
          </w:p>
        </w:tc>
        <w:tc>
          <w:tcPr>
            <w:tcW w:w="820" w:type="dxa"/>
            <w:tcBorders>
              <w:top w:val="nil"/>
              <w:left w:val="single" w:sz="8" w:space="0" w:color="000000"/>
              <w:bottom w:val="single" w:sz="8" w:space="0" w:color="000000"/>
              <w:right w:val="single" w:sz="8" w:space="0" w:color="000000"/>
            </w:tcBorders>
          </w:tcPr>
          <w:p w:rsidR="002719AE" w:rsidRDefault="002719AE" w:rsidP="00F9353E">
            <w:r w:rsidRPr="00B86746">
              <w:rPr>
                <w:rFonts w:hint="eastAsia"/>
                <w:spacing w:val="-6"/>
              </w:rPr>
              <w:t>合格</w:t>
            </w:r>
          </w:p>
        </w:tc>
        <w:tc>
          <w:tcPr>
            <w:tcW w:w="738" w:type="dxa"/>
            <w:tcBorders>
              <w:top w:val="nil"/>
              <w:left w:val="nil"/>
              <w:bottom w:val="single" w:sz="8" w:space="0" w:color="000000"/>
              <w:right w:val="single" w:sz="8" w:space="0" w:color="000000"/>
            </w:tcBorders>
          </w:tcPr>
          <w:p w:rsidR="002719AE" w:rsidRDefault="002719AE" w:rsidP="00F9353E">
            <w:r w:rsidRPr="007B3963">
              <w:rPr>
                <w:rFonts w:hint="eastAsia"/>
                <w:spacing w:val="-20"/>
              </w:rPr>
              <w:t>完好</w:t>
            </w:r>
          </w:p>
        </w:tc>
        <w:tc>
          <w:tcPr>
            <w:tcW w:w="1039" w:type="dxa"/>
            <w:tcBorders>
              <w:top w:val="nil"/>
              <w:left w:val="nil"/>
              <w:bottom w:val="single" w:sz="8" w:space="0" w:color="000000"/>
              <w:right w:val="single" w:sz="8" w:space="0" w:color="000000"/>
            </w:tcBorders>
          </w:tcPr>
          <w:p w:rsidR="002719AE" w:rsidRDefault="002719AE" w:rsidP="00F9353E">
            <w:pPr>
              <w:jc w:val="center"/>
            </w:pPr>
            <w:r w:rsidRPr="00201D78">
              <w:rPr>
                <w:rFonts w:hint="eastAsia"/>
                <w:spacing w:val="-20"/>
              </w:rPr>
              <w:t>否</w:t>
            </w:r>
          </w:p>
        </w:tc>
      </w:tr>
      <w:tr w:rsidR="002719AE" w:rsidRPr="009761CA" w:rsidTr="00F9353E">
        <w:trPr>
          <w:cantSplit/>
          <w:trHeight w:val="594"/>
          <w:jc w:val="center"/>
        </w:trPr>
        <w:tc>
          <w:tcPr>
            <w:tcW w:w="1842" w:type="dxa"/>
            <w:tcBorders>
              <w:top w:val="nil"/>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河南东海消防工程有限公司</w:t>
            </w:r>
          </w:p>
        </w:tc>
        <w:tc>
          <w:tcPr>
            <w:tcW w:w="1133" w:type="dxa"/>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5216362.93</w:t>
            </w:r>
          </w:p>
        </w:tc>
        <w:tc>
          <w:tcPr>
            <w:tcW w:w="1134" w:type="dxa"/>
            <w:tcBorders>
              <w:top w:val="nil"/>
              <w:left w:val="nil"/>
              <w:bottom w:val="single" w:sz="8" w:space="0" w:color="000000"/>
              <w:right w:val="single" w:sz="8" w:space="0" w:color="000000"/>
            </w:tcBorders>
            <w:vAlign w:val="center"/>
          </w:tcPr>
          <w:p w:rsidR="002719AE" w:rsidRDefault="002719AE" w:rsidP="00F9353E">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169642.35</w:t>
            </w:r>
          </w:p>
        </w:tc>
        <w:tc>
          <w:tcPr>
            <w:tcW w:w="1134" w:type="dxa"/>
            <w:tcBorders>
              <w:top w:val="nil"/>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474214.84</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130386.26</w:t>
            </w:r>
          </w:p>
        </w:tc>
        <w:tc>
          <w:tcPr>
            <w:tcW w:w="820" w:type="dxa"/>
            <w:tcBorders>
              <w:top w:val="nil"/>
              <w:left w:val="single" w:sz="8" w:space="0" w:color="000000"/>
              <w:bottom w:val="single" w:sz="8" w:space="0" w:color="000000"/>
              <w:right w:val="single" w:sz="8" w:space="0" w:color="000000"/>
            </w:tcBorders>
          </w:tcPr>
          <w:p w:rsidR="002719AE" w:rsidRDefault="002719AE" w:rsidP="00F9353E">
            <w:r w:rsidRPr="00B86746">
              <w:rPr>
                <w:rFonts w:hint="eastAsia"/>
                <w:spacing w:val="-6"/>
              </w:rPr>
              <w:t>合格</w:t>
            </w:r>
          </w:p>
        </w:tc>
        <w:tc>
          <w:tcPr>
            <w:tcW w:w="738" w:type="dxa"/>
            <w:tcBorders>
              <w:top w:val="nil"/>
              <w:left w:val="nil"/>
              <w:bottom w:val="single" w:sz="8" w:space="0" w:color="000000"/>
              <w:right w:val="single" w:sz="8" w:space="0" w:color="000000"/>
            </w:tcBorders>
          </w:tcPr>
          <w:p w:rsidR="002719AE" w:rsidRDefault="002719AE" w:rsidP="00F9353E">
            <w:r w:rsidRPr="007B3963">
              <w:rPr>
                <w:rFonts w:hint="eastAsia"/>
                <w:spacing w:val="-20"/>
              </w:rPr>
              <w:t>完好</w:t>
            </w:r>
          </w:p>
        </w:tc>
        <w:tc>
          <w:tcPr>
            <w:tcW w:w="1039" w:type="dxa"/>
            <w:tcBorders>
              <w:top w:val="nil"/>
              <w:left w:val="nil"/>
              <w:bottom w:val="single" w:sz="8" w:space="0" w:color="000000"/>
              <w:right w:val="single" w:sz="8" w:space="0" w:color="000000"/>
            </w:tcBorders>
          </w:tcPr>
          <w:p w:rsidR="002719AE" w:rsidRDefault="002719AE" w:rsidP="00F9353E">
            <w:pPr>
              <w:jc w:val="center"/>
            </w:pPr>
            <w:r w:rsidRPr="00201D78">
              <w:rPr>
                <w:rFonts w:hint="eastAsia"/>
                <w:spacing w:val="-20"/>
              </w:rPr>
              <w:t>否</w:t>
            </w:r>
          </w:p>
        </w:tc>
      </w:tr>
      <w:tr w:rsidR="002719AE" w:rsidRPr="009761CA" w:rsidTr="00F9353E">
        <w:trPr>
          <w:cantSplit/>
          <w:trHeight w:val="594"/>
          <w:jc w:val="center"/>
        </w:trPr>
        <w:tc>
          <w:tcPr>
            <w:tcW w:w="1842" w:type="dxa"/>
            <w:tcBorders>
              <w:top w:val="nil"/>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河南昊锦建设集团有限公司</w:t>
            </w:r>
          </w:p>
        </w:tc>
        <w:tc>
          <w:tcPr>
            <w:tcW w:w="1133" w:type="dxa"/>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5294957.81</w:t>
            </w:r>
          </w:p>
        </w:tc>
        <w:tc>
          <w:tcPr>
            <w:tcW w:w="1134" w:type="dxa"/>
            <w:tcBorders>
              <w:top w:val="nil"/>
              <w:left w:val="nil"/>
              <w:bottom w:val="single" w:sz="8" w:space="0" w:color="000000"/>
              <w:right w:val="single" w:sz="8" w:space="0" w:color="000000"/>
            </w:tcBorders>
            <w:vAlign w:val="center"/>
          </w:tcPr>
          <w:p w:rsidR="002719AE" w:rsidRDefault="002719AE" w:rsidP="00F9353E">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181218.34</w:t>
            </w:r>
          </w:p>
        </w:tc>
        <w:tc>
          <w:tcPr>
            <w:tcW w:w="1134" w:type="dxa"/>
            <w:tcBorders>
              <w:top w:val="nil"/>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481359.81</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139278.71</w:t>
            </w:r>
          </w:p>
        </w:tc>
        <w:tc>
          <w:tcPr>
            <w:tcW w:w="820" w:type="dxa"/>
            <w:tcBorders>
              <w:top w:val="nil"/>
              <w:left w:val="single" w:sz="8" w:space="0" w:color="000000"/>
              <w:bottom w:val="single" w:sz="8" w:space="0" w:color="000000"/>
              <w:right w:val="single" w:sz="8" w:space="0" w:color="000000"/>
            </w:tcBorders>
          </w:tcPr>
          <w:p w:rsidR="002719AE" w:rsidRDefault="002719AE" w:rsidP="00F9353E">
            <w:r w:rsidRPr="00B86746">
              <w:rPr>
                <w:rFonts w:hint="eastAsia"/>
                <w:spacing w:val="-6"/>
              </w:rPr>
              <w:t>合格</w:t>
            </w:r>
          </w:p>
        </w:tc>
        <w:tc>
          <w:tcPr>
            <w:tcW w:w="738" w:type="dxa"/>
            <w:tcBorders>
              <w:top w:val="nil"/>
              <w:left w:val="nil"/>
              <w:bottom w:val="single" w:sz="8" w:space="0" w:color="000000"/>
              <w:right w:val="single" w:sz="8" w:space="0" w:color="000000"/>
            </w:tcBorders>
          </w:tcPr>
          <w:p w:rsidR="002719AE" w:rsidRDefault="002719AE" w:rsidP="00F9353E">
            <w:r w:rsidRPr="007B3963">
              <w:rPr>
                <w:rFonts w:hint="eastAsia"/>
                <w:spacing w:val="-20"/>
              </w:rPr>
              <w:t>完好</w:t>
            </w:r>
          </w:p>
        </w:tc>
        <w:tc>
          <w:tcPr>
            <w:tcW w:w="1039" w:type="dxa"/>
            <w:tcBorders>
              <w:top w:val="nil"/>
              <w:left w:val="nil"/>
              <w:bottom w:val="single" w:sz="8" w:space="0" w:color="000000"/>
              <w:right w:val="single" w:sz="8" w:space="0" w:color="000000"/>
            </w:tcBorders>
          </w:tcPr>
          <w:p w:rsidR="002719AE" w:rsidRDefault="002719AE" w:rsidP="00F9353E">
            <w:pPr>
              <w:jc w:val="center"/>
            </w:pPr>
            <w:r w:rsidRPr="00201D78">
              <w:rPr>
                <w:rFonts w:hint="eastAsia"/>
                <w:spacing w:val="-20"/>
              </w:rPr>
              <w:t>否</w:t>
            </w:r>
          </w:p>
        </w:tc>
      </w:tr>
      <w:tr w:rsidR="002719AE" w:rsidRPr="009761CA" w:rsidTr="00F9353E">
        <w:trPr>
          <w:cantSplit/>
          <w:trHeight w:val="594"/>
          <w:jc w:val="center"/>
        </w:trPr>
        <w:tc>
          <w:tcPr>
            <w:tcW w:w="1842" w:type="dxa"/>
            <w:tcBorders>
              <w:top w:val="nil"/>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河南未来消防工程有限公司</w:t>
            </w:r>
          </w:p>
        </w:tc>
        <w:tc>
          <w:tcPr>
            <w:tcW w:w="1133" w:type="dxa"/>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5085716.53</w:t>
            </w:r>
          </w:p>
        </w:tc>
        <w:tc>
          <w:tcPr>
            <w:tcW w:w="1134" w:type="dxa"/>
            <w:tcBorders>
              <w:top w:val="nil"/>
              <w:left w:val="nil"/>
              <w:bottom w:val="single" w:sz="8" w:space="0" w:color="000000"/>
              <w:right w:val="single" w:sz="8" w:space="0" w:color="000000"/>
            </w:tcBorders>
            <w:vAlign w:val="center"/>
          </w:tcPr>
          <w:p w:rsidR="002719AE" w:rsidRDefault="002719AE" w:rsidP="00F9353E">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180300.45</w:t>
            </w:r>
          </w:p>
        </w:tc>
        <w:tc>
          <w:tcPr>
            <w:tcW w:w="1134" w:type="dxa"/>
            <w:tcBorders>
              <w:top w:val="nil"/>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462337.9</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138622.97</w:t>
            </w:r>
          </w:p>
        </w:tc>
        <w:tc>
          <w:tcPr>
            <w:tcW w:w="820" w:type="dxa"/>
            <w:tcBorders>
              <w:top w:val="nil"/>
              <w:left w:val="single" w:sz="8" w:space="0" w:color="000000"/>
              <w:bottom w:val="single" w:sz="8" w:space="0" w:color="000000"/>
              <w:right w:val="single" w:sz="8" w:space="0" w:color="000000"/>
            </w:tcBorders>
          </w:tcPr>
          <w:p w:rsidR="002719AE" w:rsidRDefault="002719AE" w:rsidP="00F9353E">
            <w:r w:rsidRPr="00B86746">
              <w:rPr>
                <w:rFonts w:hint="eastAsia"/>
                <w:spacing w:val="-6"/>
              </w:rPr>
              <w:t>合格</w:t>
            </w:r>
          </w:p>
        </w:tc>
        <w:tc>
          <w:tcPr>
            <w:tcW w:w="738" w:type="dxa"/>
            <w:tcBorders>
              <w:top w:val="nil"/>
              <w:left w:val="nil"/>
              <w:bottom w:val="single" w:sz="8" w:space="0" w:color="000000"/>
              <w:right w:val="single" w:sz="8" w:space="0" w:color="000000"/>
            </w:tcBorders>
          </w:tcPr>
          <w:p w:rsidR="002719AE" w:rsidRDefault="002719AE" w:rsidP="00F9353E">
            <w:r w:rsidRPr="007B3963">
              <w:rPr>
                <w:rFonts w:hint="eastAsia"/>
                <w:spacing w:val="-20"/>
              </w:rPr>
              <w:t>完好</w:t>
            </w:r>
          </w:p>
        </w:tc>
        <w:tc>
          <w:tcPr>
            <w:tcW w:w="1039" w:type="dxa"/>
            <w:tcBorders>
              <w:top w:val="nil"/>
              <w:left w:val="nil"/>
              <w:bottom w:val="single" w:sz="8" w:space="0" w:color="000000"/>
              <w:right w:val="single" w:sz="8" w:space="0" w:color="000000"/>
            </w:tcBorders>
          </w:tcPr>
          <w:p w:rsidR="002719AE" w:rsidRDefault="002719AE" w:rsidP="00F9353E">
            <w:pPr>
              <w:jc w:val="center"/>
            </w:pPr>
            <w:r w:rsidRPr="00201D78">
              <w:rPr>
                <w:rFonts w:hint="eastAsia"/>
                <w:spacing w:val="-20"/>
              </w:rPr>
              <w:t>否</w:t>
            </w:r>
          </w:p>
        </w:tc>
      </w:tr>
      <w:tr w:rsidR="002719AE" w:rsidRPr="009761CA" w:rsidTr="00F9353E">
        <w:trPr>
          <w:cantSplit/>
          <w:trHeight w:val="594"/>
          <w:jc w:val="center"/>
        </w:trPr>
        <w:tc>
          <w:tcPr>
            <w:tcW w:w="1842" w:type="dxa"/>
            <w:tcBorders>
              <w:top w:val="nil"/>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河南瑞华建筑集团有限公司</w:t>
            </w:r>
          </w:p>
        </w:tc>
        <w:tc>
          <w:tcPr>
            <w:tcW w:w="1133" w:type="dxa"/>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5094117.28</w:t>
            </w:r>
          </w:p>
        </w:tc>
        <w:tc>
          <w:tcPr>
            <w:tcW w:w="1134" w:type="dxa"/>
            <w:tcBorders>
              <w:top w:val="nil"/>
              <w:left w:val="nil"/>
              <w:bottom w:val="single" w:sz="8" w:space="0" w:color="000000"/>
              <w:right w:val="single" w:sz="8" w:space="0" w:color="000000"/>
            </w:tcBorders>
            <w:vAlign w:val="center"/>
          </w:tcPr>
          <w:p w:rsidR="002719AE" w:rsidRDefault="002719AE" w:rsidP="00F9353E">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181172.88</w:t>
            </w:r>
          </w:p>
        </w:tc>
        <w:tc>
          <w:tcPr>
            <w:tcW w:w="1134" w:type="dxa"/>
            <w:tcBorders>
              <w:top w:val="nil"/>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463101.57</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139291.95</w:t>
            </w:r>
          </w:p>
        </w:tc>
        <w:tc>
          <w:tcPr>
            <w:tcW w:w="820" w:type="dxa"/>
            <w:tcBorders>
              <w:top w:val="nil"/>
              <w:left w:val="single" w:sz="8" w:space="0" w:color="000000"/>
              <w:bottom w:val="single" w:sz="8" w:space="0" w:color="000000"/>
              <w:right w:val="single" w:sz="8" w:space="0" w:color="000000"/>
            </w:tcBorders>
          </w:tcPr>
          <w:p w:rsidR="002719AE" w:rsidRDefault="002719AE" w:rsidP="00F9353E">
            <w:r w:rsidRPr="00B86746">
              <w:rPr>
                <w:rFonts w:hint="eastAsia"/>
                <w:spacing w:val="-6"/>
              </w:rPr>
              <w:t>合格</w:t>
            </w:r>
          </w:p>
        </w:tc>
        <w:tc>
          <w:tcPr>
            <w:tcW w:w="738" w:type="dxa"/>
            <w:tcBorders>
              <w:top w:val="nil"/>
              <w:left w:val="nil"/>
              <w:bottom w:val="single" w:sz="8" w:space="0" w:color="000000"/>
              <w:right w:val="single" w:sz="8" w:space="0" w:color="000000"/>
            </w:tcBorders>
          </w:tcPr>
          <w:p w:rsidR="002719AE" w:rsidRDefault="002719AE" w:rsidP="00F9353E">
            <w:r w:rsidRPr="007B3963">
              <w:rPr>
                <w:rFonts w:hint="eastAsia"/>
                <w:spacing w:val="-20"/>
              </w:rPr>
              <w:t>完好</w:t>
            </w:r>
          </w:p>
        </w:tc>
        <w:tc>
          <w:tcPr>
            <w:tcW w:w="1039" w:type="dxa"/>
            <w:tcBorders>
              <w:top w:val="nil"/>
              <w:left w:val="nil"/>
              <w:bottom w:val="single" w:sz="8" w:space="0" w:color="000000"/>
              <w:right w:val="single" w:sz="8" w:space="0" w:color="000000"/>
            </w:tcBorders>
          </w:tcPr>
          <w:p w:rsidR="002719AE" w:rsidRDefault="002719AE" w:rsidP="00F9353E">
            <w:pPr>
              <w:jc w:val="center"/>
            </w:pPr>
            <w:r w:rsidRPr="00201D78">
              <w:rPr>
                <w:rFonts w:hint="eastAsia"/>
                <w:spacing w:val="-20"/>
              </w:rPr>
              <w:t>否</w:t>
            </w:r>
          </w:p>
        </w:tc>
      </w:tr>
      <w:tr w:rsidR="002719AE" w:rsidRPr="009761CA" w:rsidTr="00F9353E">
        <w:trPr>
          <w:cantSplit/>
          <w:trHeight w:val="594"/>
          <w:jc w:val="center"/>
        </w:trPr>
        <w:tc>
          <w:tcPr>
            <w:tcW w:w="1842" w:type="dxa"/>
            <w:tcBorders>
              <w:top w:val="nil"/>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河南豫川消防工程技术有限公司</w:t>
            </w:r>
          </w:p>
        </w:tc>
        <w:tc>
          <w:tcPr>
            <w:tcW w:w="1133" w:type="dxa"/>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5065728.05</w:t>
            </w:r>
          </w:p>
        </w:tc>
        <w:tc>
          <w:tcPr>
            <w:tcW w:w="1134" w:type="dxa"/>
            <w:tcBorders>
              <w:top w:val="nil"/>
              <w:left w:val="nil"/>
              <w:bottom w:val="single" w:sz="8" w:space="0" w:color="000000"/>
              <w:right w:val="single" w:sz="8" w:space="0" w:color="000000"/>
            </w:tcBorders>
            <w:vAlign w:val="center"/>
          </w:tcPr>
          <w:p w:rsidR="002719AE" w:rsidRDefault="002719AE" w:rsidP="00F9353E">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178160.89</w:t>
            </w:r>
          </w:p>
        </w:tc>
        <w:tc>
          <w:tcPr>
            <w:tcW w:w="1134" w:type="dxa"/>
            <w:tcBorders>
              <w:top w:val="nil"/>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460520.74</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136973.37</w:t>
            </w:r>
          </w:p>
        </w:tc>
        <w:tc>
          <w:tcPr>
            <w:tcW w:w="820" w:type="dxa"/>
            <w:tcBorders>
              <w:top w:val="nil"/>
              <w:left w:val="single" w:sz="8" w:space="0" w:color="000000"/>
              <w:bottom w:val="single" w:sz="8" w:space="0" w:color="000000"/>
              <w:right w:val="single" w:sz="8" w:space="0" w:color="000000"/>
            </w:tcBorders>
          </w:tcPr>
          <w:p w:rsidR="002719AE" w:rsidRDefault="002719AE" w:rsidP="00F9353E">
            <w:r w:rsidRPr="00B86746">
              <w:rPr>
                <w:rFonts w:hint="eastAsia"/>
                <w:spacing w:val="-6"/>
              </w:rPr>
              <w:t>合格</w:t>
            </w:r>
          </w:p>
        </w:tc>
        <w:tc>
          <w:tcPr>
            <w:tcW w:w="738" w:type="dxa"/>
            <w:tcBorders>
              <w:top w:val="nil"/>
              <w:left w:val="nil"/>
              <w:bottom w:val="single" w:sz="8" w:space="0" w:color="000000"/>
              <w:right w:val="single" w:sz="8" w:space="0" w:color="000000"/>
            </w:tcBorders>
          </w:tcPr>
          <w:p w:rsidR="002719AE" w:rsidRDefault="002719AE" w:rsidP="00F9353E">
            <w:r w:rsidRPr="007B3963">
              <w:rPr>
                <w:rFonts w:hint="eastAsia"/>
                <w:spacing w:val="-20"/>
              </w:rPr>
              <w:t>完好</w:t>
            </w:r>
          </w:p>
        </w:tc>
        <w:tc>
          <w:tcPr>
            <w:tcW w:w="1039" w:type="dxa"/>
            <w:tcBorders>
              <w:top w:val="nil"/>
              <w:left w:val="nil"/>
              <w:bottom w:val="single" w:sz="8" w:space="0" w:color="000000"/>
              <w:right w:val="single" w:sz="8" w:space="0" w:color="000000"/>
            </w:tcBorders>
          </w:tcPr>
          <w:p w:rsidR="002719AE" w:rsidRDefault="002719AE" w:rsidP="00F9353E">
            <w:pPr>
              <w:jc w:val="center"/>
            </w:pPr>
            <w:r w:rsidRPr="00201D78">
              <w:rPr>
                <w:rFonts w:hint="eastAsia"/>
                <w:spacing w:val="-20"/>
              </w:rPr>
              <w:t>否</w:t>
            </w:r>
          </w:p>
        </w:tc>
      </w:tr>
      <w:tr w:rsidR="002719AE" w:rsidRPr="009761CA" w:rsidTr="00F9353E">
        <w:trPr>
          <w:cantSplit/>
          <w:trHeight w:val="594"/>
          <w:jc w:val="center"/>
        </w:trPr>
        <w:tc>
          <w:tcPr>
            <w:tcW w:w="1842" w:type="dxa"/>
            <w:tcBorders>
              <w:top w:val="nil"/>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河南派普建工集团有限公司</w:t>
            </w:r>
          </w:p>
        </w:tc>
        <w:tc>
          <w:tcPr>
            <w:tcW w:w="1133" w:type="dxa"/>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5052706.01</w:t>
            </w:r>
          </w:p>
        </w:tc>
        <w:tc>
          <w:tcPr>
            <w:tcW w:w="1134" w:type="dxa"/>
            <w:tcBorders>
              <w:top w:val="nil"/>
              <w:left w:val="nil"/>
              <w:bottom w:val="single" w:sz="8" w:space="0" w:color="000000"/>
              <w:right w:val="single" w:sz="8" w:space="0" w:color="000000"/>
            </w:tcBorders>
            <w:vAlign w:val="center"/>
          </w:tcPr>
          <w:p w:rsidR="002719AE" w:rsidRDefault="002719AE" w:rsidP="00F9353E">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180984.47</w:t>
            </w:r>
          </w:p>
        </w:tc>
        <w:tc>
          <w:tcPr>
            <w:tcW w:w="1134" w:type="dxa"/>
            <w:tcBorders>
              <w:top w:val="nil"/>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459336.95</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139147.16</w:t>
            </w:r>
          </w:p>
        </w:tc>
        <w:tc>
          <w:tcPr>
            <w:tcW w:w="820" w:type="dxa"/>
            <w:tcBorders>
              <w:top w:val="nil"/>
              <w:left w:val="single" w:sz="8" w:space="0" w:color="000000"/>
              <w:bottom w:val="single" w:sz="8" w:space="0" w:color="000000"/>
              <w:right w:val="single" w:sz="8" w:space="0" w:color="000000"/>
            </w:tcBorders>
          </w:tcPr>
          <w:p w:rsidR="002719AE" w:rsidRDefault="002719AE" w:rsidP="00F9353E">
            <w:r w:rsidRPr="00B86746">
              <w:rPr>
                <w:rFonts w:hint="eastAsia"/>
                <w:spacing w:val="-6"/>
              </w:rPr>
              <w:t>合格</w:t>
            </w:r>
          </w:p>
        </w:tc>
        <w:tc>
          <w:tcPr>
            <w:tcW w:w="738" w:type="dxa"/>
            <w:tcBorders>
              <w:top w:val="nil"/>
              <w:left w:val="nil"/>
              <w:bottom w:val="single" w:sz="8" w:space="0" w:color="000000"/>
              <w:right w:val="single" w:sz="8" w:space="0" w:color="000000"/>
            </w:tcBorders>
          </w:tcPr>
          <w:p w:rsidR="002719AE" w:rsidRDefault="002719AE" w:rsidP="00F9353E">
            <w:r w:rsidRPr="007B3963">
              <w:rPr>
                <w:rFonts w:hint="eastAsia"/>
                <w:spacing w:val="-20"/>
              </w:rPr>
              <w:t>完好</w:t>
            </w:r>
          </w:p>
        </w:tc>
        <w:tc>
          <w:tcPr>
            <w:tcW w:w="1039" w:type="dxa"/>
            <w:tcBorders>
              <w:top w:val="nil"/>
              <w:left w:val="nil"/>
              <w:bottom w:val="single" w:sz="8" w:space="0" w:color="000000"/>
              <w:right w:val="single" w:sz="8" w:space="0" w:color="000000"/>
            </w:tcBorders>
          </w:tcPr>
          <w:p w:rsidR="002719AE" w:rsidRDefault="002719AE" w:rsidP="00F9353E">
            <w:pPr>
              <w:jc w:val="center"/>
            </w:pPr>
            <w:r w:rsidRPr="00201D78">
              <w:rPr>
                <w:rFonts w:hint="eastAsia"/>
                <w:spacing w:val="-20"/>
              </w:rPr>
              <w:t>否</w:t>
            </w:r>
          </w:p>
        </w:tc>
      </w:tr>
      <w:tr w:rsidR="002719AE" w:rsidRPr="009761CA" w:rsidTr="00F25908">
        <w:trPr>
          <w:cantSplit/>
          <w:trHeight w:val="594"/>
          <w:jc w:val="center"/>
        </w:trPr>
        <w:tc>
          <w:tcPr>
            <w:tcW w:w="1842" w:type="dxa"/>
            <w:tcBorders>
              <w:top w:val="nil"/>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河南博诚消防工程有限公司</w:t>
            </w:r>
          </w:p>
        </w:tc>
        <w:tc>
          <w:tcPr>
            <w:tcW w:w="1133" w:type="dxa"/>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5484359.74</w:t>
            </w:r>
          </w:p>
        </w:tc>
        <w:tc>
          <w:tcPr>
            <w:tcW w:w="1134" w:type="dxa"/>
            <w:tcBorders>
              <w:top w:val="nil"/>
              <w:left w:val="nil"/>
              <w:bottom w:val="single" w:sz="8" w:space="0" w:color="000000"/>
              <w:right w:val="single" w:sz="8" w:space="0" w:color="000000"/>
            </w:tcBorders>
            <w:vAlign w:val="center"/>
          </w:tcPr>
          <w:p w:rsidR="002719AE" w:rsidRDefault="002719AE" w:rsidP="00F9353E">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179237.65</w:t>
            </w:r>
          </w:p>
        </w:tc>
        <w:tc>
          <w:tcPr>
            <w:tcW w:w="1134" w:type="dxa"/>
            <w:tcBorders>
              <w:top w:val="nil"/>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498578.16</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137807.83</w:t>
            </w:r>
          </w:p>
        </w:tc>
        <w:tc>
          <w:tcPr>
            <w:tcW w:w="820" w:type="dxa"/>
            <w:tcBorders>
              <w:top w:val="nil"/>
              <w:left w:val="single" w:sz="8" w:space="0" w:color="000000"/>
              <w:bottom w:val="single" w:sz="8" w:space="0" w:color="000000"/>
              <w:right w:val="single" w:sz="8" w:space="0" w:color="000000"/>
            </w:tcBorders>
          </w:tcPr>
          <w:p w:rsidR="002719AE" w:rsidRDefault="002719AE" w:rsidP="00F9353E">
            <w:r w:rsidRPr="00B86746">
              <w:rPr>
                <w:rFonts w:hint="eastAsia"/>
                <w:spacing w:val="-6"/>
              </w:rPr>
              <w:t>合格</w:t>
            </w:r>
          </w:p>
        </w:tc>
        <w:tc>
          <w:tcPr>
            <w:tcW w:w="738" w:type="dxa"/>
            <w:tcBorders>
              <w:top w:val="nil"/>
              <w:left w:val="nil"/>
              <w:bottom w:val="single" w:sz="8" w:space="0" w:color="000000"/>
              <w:right w:val="single" w:sz="8" w:space="0" w:color="000000"/>
            </w:tcBorders>
          </w:tcPr>
          <w:p w:rsidR="002719AE" w:rsidRDefault="002719AE" w:rsidP="00F9353E">
            <w:r w:rsidRPr="007B3963">
              <w:rPr>
                <w:rFonts w:hint="eastAsia"/>
                <w:spacing w:val="-20"/>
              </w:rPr>
              <w:t>完好</w:t>
            </w:r>
          </w:p>
        </w:tc>
        <w:tc>
          <w:tcPr>
            <w:tcW w:w="1039" w:type="dxa"/>
            <w:tcBorders>
              <w:top w:val="nil"/>
              <w:left w:val="nil"/>
              <w:bottom w:val="single" w:sz="8" w:space="0" w:color="000000"/>
              <w:right w:val="single" w:sz="8" w:space="0" w:color="000000"/>
            </w:tcBorders>
          </w:tcPr>
          <w:p w:rsidR="002719AE" w:rsidRDefault="002719AE" w:rsidP="00F9353E">
            <w:pPr>
              <w:jc w:val="center"/>
            </w:pPr>
            <w:r w:rsidRPr="00201D78">
              <w:rPr>
                <w:rFonts w:hint="eastAsia"/>
                <w:spacing w:val="-20"/>
              </w:rPr>
              <w:t>否</w:t>
            </w:r>
          </w:p>
        </w:tc>
      </w:tr>
      <w:tr w:rsidR="002719AE" w:rsidRPr="009761CA" w:rsidTr="00765F95">
        <w:trPr>
          <w:cantSplit/>
          <w:trHeight w:val="594"/>
          <w:jc w:val="center"/>
        </w:trPr>
        <w:tc>
          <w:tcPr>
            <w:tcW w:w="1842" w:type="dxa"/>
            <w:tcBorders>
              <w:top w:val="single" w:sz="8" w:space="0" w:color="000000"/>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河南川东源消防系统工程有限公司</w:t>
            </w:r>
          </w:p>
        </w:tc>
        <w:tc>
          <w:tcPr>
            <w:tcW w:w="1133"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5127987.45</w:t>
            </w:r>
          </w:p>
        </w:tc>
        <w:tc>
          <w:tcPr>
            <w:tcW w:w="1134" w:type="dxa"/>
            <w:tcBorders>
              <w:top w:val="single" w:sz="8" w:space="0" w:color="000000"/>
              <w:left w:val="nil"/>
              <w:bottom w:val="single" w:sz="8" w:space="0" w:color="000000"/>
              <w:right w:val="single" w:sz="8" w:space="0" w:color="000000"/>
            </w:tcBorders>
            <w:vAlign w:val="center"/>
          </w:tcPr>
          <w:p w:rsidR="002719AE" w:rsidRDefault="002719AE" w:rsidP="00F9353E">
            <w:pPr>
              <w:jc w:val="center"/>
              <w:rPr>
                <w:rFonts w:ascii="仿宋_GB2312" w:eastAsia="仿宋_GB2312" w:hAnsi="宋体" w:cs="宋体"/>
                <w:sz w:val="20"/>
                <w:szCs w:val="20"/>
              </w:rPr>
            </w:pPr>
            <w:r>
              <w:rPr>
                <w:rFonts w:ascii="仿宋_GB2312" w:eastAsia="仿宋_GB2312" w:hint="eastAsia"/>
                <w:sz w:val="20"/>
                <w:szCs w:val="20"/>
              </w:rPr>
              <w:t xml:space="preserve">300 </w:t>
            </w:r>
          </w:p>
        </w:tc>
        <w:tc>
          <w:tcPr>
            <w:tcW w:w="1134" w:type="dxa"/>
            <w:gridSpan w:val="2"/>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174438.09</w:t>
            </w:r>
          </w:p>
        </w:tc>
        <w:tc>
          <w:tcPr>
            <w:tcW w:w="1134" w:type="dxa"/>
            <w:tcBorders>
              <w:top w:val="single" w:sz="8" w:space="0" w:color="000000"/>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466180.69</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134091.05</w:t>
            </w:r>
          </w:p>
        </w:tc>
        <w:tc>
          <w:tcPr>
            <w:tcW w:w="820" w:type="dxa"/>
            <w:tcBorders>
              <w:top w:val="single" w:sz="8" w:space="0" w:color="000000"/>
              <w:left w:val="single" w:sz="8" w:space="0" w:color="000000"/>
              <w:bottom w:val="single" w:sz="8" w:space="0" w:color="000000"/>
              <w:right w:val="single" w:sz="8" w:space="0" w:color="000000"/>
            </w:tcBorders>
          </w:tcPr>
          <w:p w:rsidR="002719AE" w:rsidRDefault="002719AE" w:rsidP="00F9353E">
            <w:r w:rsidRPr="00B86746">
              <w:rPr>
                <w:rFonts w:hint="eastAsia"/>
                <w:spacing w:val="-6"/>
              </w:rPr>
              <w:t>合格</w:t>
            </w:r>
          </w:p>
        </w:tc>
        <w:tc>
          <w:tcPr>
            <w:tcW w:w="738" w:type="dxa"/>
            <w:tcBorders>
              <w:top w:val="single" w:sz="8" w:space="0" w:color="000000"/>
              <w:left w:val="nil"/>
              <w:bottom w:val="single" w:sz="8" w:space="0" w:color="000000"/>
              <w:right w:val="single" w:sz="8" w:space="0" w:color="000000"/>
            </w:tcBorders>
          </w:tcPr>
          <w:p w:rsidR="002719AE" w:rsidRDefault="002719AE" w:rsidP="00F9353E">
            <w:r w:rsidRPr="007B3963">
              <w:rPr>
                <w:rFonts w:hint="eastAsia"/>
                <w:spacing w:val="-20"/>
              </w:rPr>
              <w:t>完好</w:t>
            </w:r>
          </w:p>
        </w:tc>
        <w:tc>
          <w:tcPr>
            <w:tcW w:w="1039" w:type="dxa"/>
            <w:tcBorders>
              <w:top w:val="single" w:sz="8" w:space="0" w:color="000000"/>
              <w:left w:val="nil"/>
              <w:bottom w:val="single" w:sz="8" w:space="0" w:color="000000"/>
              <w:right w:val="single" w:sz="8" w:space="0" w:color="000000"/>
            </w:tcBorders>
          </w:tcPr>
          <w:p w:rsidR="002719AE" w:rsidRDefault="002719AE" w:rsidP="00F9353E">
            <w:pPr>
              <w:jc w:val="center"/>
            </w:pPr>
            <w:r w:rsidRPr="00201D78">
              <w:rPr>
                <w:rFonts w:hint="eastAsia"/>
                <w:spacing w:val="-20"/>
              </w:rPr>
              <w:t>否</w:t>
            </w:r>
          </w:p>
        </w:tc>
      </w:tr>
      <w:tr w:rsidR="002719AE" w:rsidRPr="009761CA" w:rsidTr="00765F95">
        <w:trPr>
          <w:cantSplit/>
          <w:trHeight w:val="594"/>
          <w:jc w:val="center"/>
        </w:trPr>
        <w:tc>
          <w:tcPr>
            <w:tcW w:w="1842" w:type="dxa"/>
            <w:tcBorders>
              <w:top w:val="single" w:sz="8" w:space="0" w:color="000000"/>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lastRenderedPageBreak/>
              <w:t>中建投建设集团有限公司</w:t>
            </w:r>
          </w:p>
        </w:tc>
        <w:tc>
          <w:tcPr>
            <w:tcW w:w="1133"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5048920.75</w:t>
            </w:r>
          </w:p>
        </w:tc>
        <w:tc>
          <w:tcPr>
            <w:tcW w:w="1134" w:type="dxa"/>
            <w:tcBorders>
              <w:top w:val="single" w:sz="8" w:space="0" w:color="000000"/>
              <w:left w:val="nil"/>
              <w:bottom w:val="single" w:sz="8" w:space="0" w:color="000000"/>
              <w:right w:val="single" w:sz="8" w:space="0" w:color="000000"/>
            </w:tcBorders>
            <w:vAlign w:val="center"/>
          </w:tcPr>
          <w:p w:rsidR="002719AE" w:rsidRDefault="002719AE" w:rsidP="00F9353E">
            <w:pPr>
              <w:jc w:val="center"/>
              <w:rPr>
                <w:rFonts w:ascii="仿宋_GB2312" w:eastAsia="仿宋_GB2312"/>
                <w:sz w:val="20"/>
                <w:szCs w:val="20"/>
              </w:rPr>
            </w:pPr>
            <w:r>
              <w:rPr>
                <w:rFonts w:ascii="仿宋_GB2312" w:eastAsia="仿宋_GB2312" w:hint="eastAsia"/>
                <w:sz w:val="20"/>
                <w:szCs w:val="20"/>
              </w:rPr>
              <w:t>300</w:t>
            </w:r>
          </w:p>
        </w:tc>
        <w:tc>
          <w:tcPr>
            <w:tcW w:w="1134" w:type="dxa"/>
            <w:gridSpan w:val="2"/>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181199.29</w:t>
            </w:r>
          </w:p>
        </w:tc>
        <w:tc>
          <w:tcPr>
            <w:tcW w:w="1134" w:type="dxa"/>
            <w:tcBorders>
              <w:top w:val="single" w:sz="8" w:space="0" w:color="000000"/>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458992.82</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139312.26</w:t>
            </w:r>
          </w:p>
        </w:tc>
        <w:tc>
          <w:tcPr>
            <w:tcW w:w="820" w:type="dxa"/>
            <w:tcBorders>
              <w:top w:val="single" w:sz="8" w:space="0" w:color="000000"/>
              <w:left w:val="single" w:sz="8" w:space="0" w:color="000000"/>
              <w:bottom w:val="single" w:sz="8" w:space="0" w:color="000000"/>
              <w:right w:val="single" w:sz="8" w:space="0" w:color="000000"/>
            </w:tcBorders>
          </w:tcPr>
          <w:p w:rsidR="002719AE" w:rsidRDefault="002719AE" w:rsidP="00F9353E">
            <w:r w:rsidRPr="00B86746">
              <w:rPr>
                <w:rFonts w:hint="eastAsia"/>
                <w:spacing w:val="-6"/>
              </w:rPr>
              <w:t>合格</w:t>
            </w:r>
          </w:p>
        </w:tc>
        <w:tc>
          <w:tcPr>
            <w:tcW w:w="738" w:type="dxa"/>
            <w:tcBorders>
              <w:top w:val="single" w:sz="8" w:space="0" w:color="000000"/>
              <w:left w:val="nil"/>
              <w:bottom w:val="single" w:sz="8" w:space="0" w:color="000000"/>
              <w:right w:val="single" w:sz="8" w:space="0" w:color="000000"/>
            </w:tcBorders>
          </w:tcPr>
          <w:p w:rsidR="002719AE" w:rsidRDefault="002719AE" w:rsidP="00F9353E">
            <w:r w:rsidRPr="007B3963">
              <w:rPr>
                <w:rFonts w:hint="eastAsia"/>
                <w:spacing w:val="-20"/>
              </w:rPr>
              <w:t>完好</w:t>
            </w:r>
          </w:p>
        </w:tc>
        <w:tc>
          <w:tcPr>
            <w:tcW w:w="1039" w:type="dxa"/>
            <w:tcBorders>
              <w:top w:val="single" w:sz="8" w:space="0" w:color="000000"/>
              <w:left w:val="nil"/>
              <w:bottom w:val="single" w:sz="8" w:space="0" w:color="000000"/>
              <w:right w:val="single" w:sz="8" w:space="0" w:color="000000"/>
            </w:tcBorders>
          </w:tcPr>
          <w:p w:rsidR="002719AE" w:rsidRDefault="002719AE" w:rsidP="00F9353E">
            <w:pPr>
              <w:jc w:val="center"/>
            </w:pPr>
            <w:r w:rsidRPr="00201D78">
              <w:rPr>
                <w:rFonts w:hint="eastAsia"/>
                <w:spacing w:val="-20"/>
              </w:rPr>
              <w:t>否</w:t>
            </w:r>
          </w:p>
        </w:tc>
      </w:tr>
      <w:tr w:rsidR="002719AE" w:rsidRPr="009761CA" w:rsidTr="00F9353E">
        <w:trPr>
          <w:cantSplit/>
          <w:trHeight w:val="594"/>
          <w:jc w:val="center"/>
        </w:trPr>
        <w:tc>
          <w:tcPr>
            <w:tcW w:w="1842" w:type="dxa"/>
            <w:tcBorders>
              <w:top w:val="nil"/>
              <w:left w:val="single" w:sz="8" w:space="0" w:color="000000"/>
              <w:bottom w:val="single" w:sz="8" w:space="0" w:color="000000"/>
              <w:right w:val="single" w:sz="8" w:space="0" w:color="000000"/>
            </w:tcBorders>
            <w:vAlign w:val="center"/>
          </w:tcPr>
          <w:p w:rsidR="002719AE" w:rsidRDefault="002719AE">
            <w:pPr>
              <w:jc w:val="center"/>
              <w:rPr>
                <w:rFonts w:ascii="宋体" w:hAnsi="宋体" w:cs="宋体"/>
                <w:color w:val="000000"/>
                <w:sz w:val="24"/>
              </w:rPr>
            </w:pPr>
            <w:r>
              <w:rPr>
                <w:rFonts w:hint="eastAsia"/>
                <w:color w:val="000000"/>
              </w:rPr>
              <w:t>华安安装工程有限公司</w:t>
            </w:r>
          </w:p>
        </w:tc>
        <w:tc>
          <w:tcPr>
            <w:tcW w:w="1133" w:type="dxa"/>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5294661.93</w:t>
            </w:r>
          </w:p>
        </w:tc>
        <w:tc>
          <w:tcPr>
            <w:tcW w:w="1134" w:type="dxa"/>
            <w:tcBorders>
              <w:top w:val="nil"/>
              <w:left w:val="nil"/>
              <w:bottom w:val="single" w:sz="8" w:space="0" w:color="000000"/>
              <w:right w:val="single" w:sz="8" w:space="0" w:color="000000"/>
            </w:tcBorders>
            <w:vAlign w:val="center"/>
          </w:tcPr>
          <w:p w:rsidR="002719AE" w:rsidRDefault="002719AE" w:rsidP="00F9353E">
            <w:pPr>
              <w:jc w:val="center"/>
              <w:rPr>
                <w:rFonts w:ascii="仿宋_GB2312" w:eastAsia="仿宋_GB2312"/>
                <w:sz w:val="20"/>
                <w:szCs w:val="20"/>
              </w:rPr>
            </w:pPr>
            <w:r>
              <w:rPr>
                <w:rFonts w:ascii="仿宋_GB2312" w:eastAsia="仿宋_GB2312" w:hint="eastAsia"/>
                <w:sz w:val="20"/>
                <w:szCs w:val="20"/>
              </w:rPr>
              <w:t>300</w:t>
            </w:r>
          </w:p>
        </w:tc>
        <w:tc>
          <w:tcPr>
            <w:tcW w:w="1134" w:type="dxa"/>
            <w:gridSpan w:val="2"/>
            <w:tcBorders>
              <w:top w:val="nil"/>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173994.41</w:t>
            </w:r>
          </w:p>
        </w:tc>
        <w:tc>
          <w:tcPr>
            <w:tcW w:w="1134" w:type="dxa"/>
            <w:tcBorders>
              <w:top w:val="nil"/>
              <w:left w:val="nil"/>
              <w:bottom w:val="single" w:sz="8" w:space="0" w:color="000000"/>
              <w:right w:val="single" w:sz="8" w:space="0" w:color="auto"/>
            </w:tcBorders>
            <w:vAlign w:val="center"/>
          </w:tcPr>
          <w:p w:rsidR="002719AE" w:rsidRDefault="002719AE">
            <w:pPr>
              <w:jc w:val="center"/>
              <w:rPr>
                <w:rFonts w:ascii="Times New Roman" w:hAnsi="Times New Roman"/>
                <w:color w:val="000000"/>
                <w:sz w:val="24"/>
              </w:rPr>
            </w:pPr>
            <w:r>
              <w:rPr>
                <w:rFonts w:ascii="Times New Roman" w:hAnsi="Times New Roman"/>
                <w:color w:val="000000"/>
              </w:rPr>
              <w:t>481332.93</w:t>
            </w:r>
          </w:p>
        </w:tc>
        <w:tc>
          <w:tcPr>
            <w:tcW w:w="1000" w:type="dxa"/>
            <w:tcBorders>
              <w:top w:val="single" w:sz="8" w:space="0" w:color="000000"/>
              <w:left w:val="nil"/>
              <w:bottom w:val="single" w:sz="8" w:space="0" w:color="000000"/>
              <w:right w:val="single" w:sz="8" w:space="0" w:color="000000"/>
            </w:tcBorders>
            <w:vAlign w:val="center"/>
          </w:tcPr>
          <w:p w:rsidR="002719AE" w:rsidRDefault="002719AE">
            <w:pPr>
              <w:jc w:val="center"/>
              <w:rPr>
                <w:rFonts w:ascii="Times New Roman" w:hAnsi="Times New Roman"/>
                <w:color w:val="000000"/>
                <w:sz w:val="24"/>
              </w:rPr>
            </w:pPr>
            <w:r>
              <w:rPr>
                <w:rFonts w:ascii="Times New Roman" w:hAnsi="Times New Roman"/>
                <w:color w:val="000000"/>
              </w:rPr>
              <w:t>133766.69</w:t>
            </w:r>
          </w:p>
        </w:tc>
        <w:tc>
          <w:tcPr>
            <w:tcW w:w="820" w:type="dxa"/>
            <w:tcBorders>
              <w:top w:val="nil"/>
              <w:left w:val="single" w:sz="8" w:space="0" w:color="000000"/>
              <w:bottom w:val="single" w:sz="8" w:space="0" w:color="000000"/>
              <w:right w:val="single" w:sz="8" w:space="0" w:color="000000"/>
            </w:tcBorders>
          </w:tcPr>
          <w:p w:rsidR="002719AE" w:rsidRDefault="002719AE" w:rsidP="00F9353E">
            <w:r w:rsidRPr="00B86746">
              <w:rPr>
                <w:rFonts w:hint="eastAsia"/>
                <w:spacing w:val="-6"/>
              </w:rPr>
              <w:t>合格</w:t>
            </w:r>
          </w:p>
        </w:tc>
        <w:tc>
          <w:tcPr>
            <w:tcW w:w="738" w:type="dxa"/>
            <w:tcBorders>
              <w:top w:val="nil"/>
              <w:left w:val="nil"/>
              <w:bottom w:val="single" w:sz="8" w:space="0" w:color="000000"/>
              <w:right w:val="single" w:sz="8" w:space="0" w:color="000000"/>
            </w:tcBorders>
          </w:tcPr>
          <w:p w:rsidR="002719AE" w:rsidRDefault="002719AE" w:rsidP="00F9353E">
            <w:r w:rsidRPr="007B3963">
              <w:rPr>
                <w:rFonts w:hint="eastAsia"/>
                <w:spacing w:val="-20"/>
              </w:rPr>
              <w:t>完好</w:t>
            </w:r>
          </w:p>
        </w:tc>
        <w:tc>
          <w:tcPr>
            <w:tcW w:w="1039" w:type="dxa"/>
            <w:tcBorders>
              <w:top w:val="nil"/>
              <w:left w:val="nil"/>
              <w:bottom w:val="single" w:sz="8" w:space="0" w:color="000000"/>
              <w:right w:val="single" w:sz="8" w:space="0" w:color="000000"/>
            </w:tcBorders>
          </w:tcPr>
          <w:p w:rsidR="002719AE" w:rsidRDefault="002719AE" w:rsidP="00F9353E">
            <w:pPr>
              <w:jc w:val="center"/>
            </w:pPr>
            <w:r w:rsidRPr="00201D78">
              <w:rPr>
                <w:rFonts w:hint="eastAsia"/>
                <w:spacing w:val="-20"/>
              </w:rPr>
              <w:t>否</w:t>
            </w:r>
          </w:p>
        </w:tc>
      </w:tr>
      <w:tr w:rsidR="002719AE" w:rsidRPr="009761CA" w:rsidTr="00F9353E">
        <w:trPr>
          <w:trHeight w:val="567"/>
          <w:jc w:val="center"/>
        </w:trPr>
        <w:tc>
          <w:tcPr>
            <w:tcW w:w="1842" w:type="dxa"/>
            <w:tcBorders>
              <w:top w:val="nil"/>
              <w:left w:val="single" w:sz="8" w:space="0" w:color="000000"/>
              <w:bottom w:val="single" w:sz="8" w:space="0" w:color="000000"/>
              <w:right w:val="single" w:sz="8" w:space="0" w:color="000000"/>
            </w:tcBorders>
            <w:vAlign w:val="center"/>
          </w:tcPr>
          <w:p w:rsidR="002719AE" w:rsidRPr="009761CA" w:rsidRDefault="002719AE" w:rsidP="00F9353E">
            <w:pPr>
              <w:widowControl/>
              <w:spacing w:line="360" w:lineRule="exact"/>
              <w:jc w:val="center"/>
              <w:textAlignment w:val="center"/>
              <w:rPr>
                <w:spacing w:val="-6"/>
              </w:rPr>
            </w:pPr>
            <w:r w:rsidRPr="009761CA">
              <w:rPr>
                <w:rFonts w:hint="eastAsia"/>
                <w:spacing w:val="-6"/>
              </w:rPr>
              <w:t>招标控制价</w:t>
            </w:r>
          </w:p>
        </w:tc>
        <w:tc>
          <w:tcPr>
            <w:tcW w:w="2961" w:type="dxa"/>
            <w:gridSpan w:val="3"/>
            <w:tcBorders>
              <w:top w:val="nil"/>
              <w:left w:val="nil"/>
              <w:bottom w:val="single" w:sz="8" w:space="0" w:color="000000"/>
              <w:right w:val="single" w:sz="8" w:space="0" w:color="auto"/>
            </w:tcBorders>
            <w:vAlign w:val="center"/>
          </w:tcPr>
          <w:p w:rsidR="002719AE" w:rsidRPr="009761CA" w:rsidRDefault="002719AE" w:rsidP="00F9353E">
            <w:pPr>
              <w:widowControl/>
              <w:spacing w:line="360" w:lineRule="exact"/>
              <w:jc w:val="center"/>
              <w:textAlignment w:val="center"/>
              <w:rPr>
                <w:spacing w:val="-6"/>
              </w:rPr>
            </w:pPr>
            <w:r w:rsidRPr="002719AE">
              <w:rPr>
                <w:rFonts w:hint="eastAsia"/>
                <w:color w:val="000000"/>
              </w:rPr>
              <w:t>5636063.52</w:t>
            </w:r>
            <w:r w:rsidRPr="002719AE">
              <w:rPr>
                <w:rFonts w:hint="eastAsia"/>
                <w:color w:val="000000"/>
              </w:rPr>
              <w:t>元</w:t>
            </w:r>
          </w:p>
        </w:tc>
        <w:tc>
          <w:tcPr>
            <w:tcW w:w="1574" w:type="dxa"/>
            <w:gridSpan w:val="2"/>
            <w:tcBorders>
              <w:top w:val="nil"/>
              <w:left w:val="nil"/>
              <w:bottom w:val="single" w:sz="8" w:space="0" w:color="000000"/>
              <w:right w:val="single" w:sz="8" w:space="0" w:color="auto"/>
            </w:tcBorders>
            <w:vAlign w:val="center"/>
          </w:tcPr>
          <w:p w:rsidR="002719AE" w:rsidRPr="009761CA" w:rsidRDefault="002719AE" w:rsidP="00F9353E">
            <w:pPr>
              <w:widowControl/>
              <w:spacing w:line="360" w:lineRule="exact"/>
              <w:jc w:val="center"/>
              <w:textAlignment w:val="center"/>
              <w:rPr>
                <w:spacing w:val="-6"/>
              </w:rPr>
            </w:pPr>
            <w:r w:rsidRPr="009761CA">
              <w:rPr>
                <w:rFonts w:hint="eastAsia"/>
                <w:spacing w:val="-6"/>
              </w:rPr>
              <w:t>抽取的权重系数</w:t>
            </w:r>
            <w:r w:rsidRPr="009761CA">
              <w:rPr>
                <w:spacing w:val="-6"/>
              </w:rPr>
              <w:t>K</w:t>
            </w:r>
            <w:r w:rsidRPr="009761CA">
              <w:rPr>
                <w:rFonts w:hint="eastAsia"/>
                <w:spacing w:val="-6"/>
              </w:rPr>
              <w:t>值</w:t>
            </w:r>
          </w:p>
        </w:tc>
        <w:tc>
          <w:tcPr>
            <w:tcW w:w="1000" w:type="dxa"/>
            <w:tcBorders>
              <w:top w:val="nil"/>
              <w:left w:val="nil"/>
              <w:bottom w:val="single" w:sz="8" w:space="0" w:color="000000"/>
              <w:right w:val="nil"/>
            </w:tcBorders>
          </w:tcPr>
          <w:p w:rsidR="002719AE" w:rsidRDefault="002719AE" w:rsidP="00F9353E">
            <w:pPr>
              <w:widowControl/>
              <w:spacing w:line="360" w:lineRule="exact"/>
              <w:jc w:val="center"/>
              <w:textAlignment w:val="center"/>
              <w:rPr>
                <w:spacing w:val="-6"/>
              </w:rPr>
            </w:pPr>
          </w:p>
        </w:tc>
        <w:tc>
          <w:tcPr>
            <w:tcW w:w="2597" w:type="dxa"/>
            <w:gridSpan w:val="3"/>
            <w:tcBorders>
              <w:top w:val="nil"/>
              <w:left w:val="nil"/>
              <w:bottom w:val="single" w:sz="8" w:space="0" w:color="000000"/>
              <w:right w:val="single" w:sz="8" w:space="0" w:color="000000"/>
            </w:tcBorders>
            <w:vAlign w:val="center"/>
          </w:tcPr>
          <w:p w:rsidR="002719AE" w:rsidRPr="009761CA" w:rsidRDefault="002719AE" w:rsidP="00F9353E">
            <w:pPr>
              <w:widowControl/>
              <w:spacing w:line="360" w:lineRule="exact"/>
              <w:jc w:val="center"/>
              <w:textAlignment w:val="center"/>
              <w:rPr>
                <w:spacing w:val="-6"/>
              </w:rPr>
            </w:pPr>
            <w:r>
              <w:rPr>
                <w:rFonts w:hint="eastAsia"/>
                <w:spacing w:val="-6"/>
              </w:rPr>
              <w:t>0.4</w:t>
            </w:r>
          </w:p>
        </w:tc>
      </w:tr>
      <w:tr w:rsidR="00230AAE" w:rsidRPr="009761CA" w:rsidTr="00230AAE">
        <w:trPr>
          <w:trHeight w:val="567"/>
          <w:jc w:val="center"/>
        </w:trPr>
        <w:tc>
          <w:tcPr>
            <w:tcW w:w="1842" w:type="dxa"/>
            <w:tcBorders>
              <w:top w:val="nil"/>
              <w:left w:val="single" w:sz="8" w:space="0" w:color="000000"/>
              <w:bottom w:val="single" w:sz="8" w:space="0" w:color="000000"/>
              <w:right w:val="single" w:sz="8" w:space="0" w:color="000000"/>
            </w:tcBorders>
            <w:vAlign w:val="center"/>
          </w:tcPr>
          <w:p w:rsidR="00230AAE" w:rsidRPr="009761CA" w:rsidRDefault="00230AAE" w:rsidP="00230AAE">
            <w:pPr>
              <w:widowControl/>
              <w:spacing w:line="360" w:lineRule="exact"/>
              <w:jc w:val="center"/>
              <w:textAlignment w:val="center"/>
              <w:rPr>
                <w:spacing w:val="-6"/>
              </w:rPr>
            </w:pPr>
            <w:r w:rsidRPr="009761CA">
              <w:rPr>
                <w:rFonts w:hint="eastAsia"/>
                <w:spacing w:val="-6"/>
              </w:rPr>
              <w:t>投标报价修正情况</w:t>
            </w:r>
          </w:p>
        </w:tc>
        <w:tc>
          <w:tcPr>
            <w:tcW w:w="8132" w:type="dxa"/>
            <w:gridSpan w:val="9"/>
            <w:tcBorders>
              <w:top w:val="nil"/>
              <w:left w:val="nil"/>
              <w:bottom w:val="single" w:sz="8" w:space="0" w:color="000000"/>
              <w:right w:val="single" w:sz="8" w:space="0" w:color="000000"/>
            </w:tcBorders>
            <w:vAlign w:val="center"/>
          </w:tcPr>
          <w:p w:rsidR="00230AAE" w:rsidRDefault="00230AAE" w:rsidP="00230AAE">
            <w:pPr>
              <w:widowControl/>
              <w:spacing w:line="360" w:lineRule="exact"/>
              <w:jc w:val="center"/>
              <w:textAlignment w:val="center"/>
              <w:rPr>
                <w:spacing w:val="-6"/>
              </w:rPr>
            </w:pPr>
            <w:r w:rsidRPr="009761CA">
              <w:rPr>
                <w:rFonts w:ascii="仿宋_GB2312" w:eastAsia="仿宋_GB2312"/>
                <w:spacing w:val="-20"/>
                <w:sz w:val="24"/>
              </w:rPr>
              <w:t>/</w:t>
            </w:r>
          </w:p>
        </w:tc>
      </w:tr>
    </w:tbl>
    <w:p w:rsidR="002719AE" w:rsidRPr="002719AE" w:rsidRDefault="002719AE" w:rsidP="002719AE">
      <w:pPr>
        <w:pStyle w:val="a0"/>
        <w:ind w:firstLine="442"/>
      </w:pPr>
    </w:p>
    <w:p w:rsidR="008E5938" w:rsidRDefault="006E4B4B">
      <w:pPr>
        <w:rPr>
          <w:rFonts w:ascii="黑体" w:eastAsia="黑体" w:hAnsi="黑体"/>
          <w:sz w:val="32"/>
          <w:szCs w:val="28"/>
        </w:rPr>
      </w:pPr>
      <w:r>
        <w:rPr>
          <w:rFonts w:ascii="黑体" w:eastAsia="黑体" w:hAnsi="黑体" w:hint="eastAsia"/>
          <w:sz w:val="32"/>
          <w:szCs w:val="28"/>
        </w:rPr>
        <w:t>三</w:t>
      </w:r>
      <w:r w:rsidR="008E5938">
        <w:rPr>
          <w:rFonts w:ascii="黑体" w:eastAsia="黑体" w:hAnsi="黑体" w:hint="eastAsia"/>
          <w:sz w:val="32"/>
          <w:szCs w:val="28"/>
        </w:rPr>
        <w:t>、评审情况</w:t>
      </w:r>
    </w:p>
    <w:p w:rsidR="008E5938" w:rsidRDefault="008E5938">
      <w:pPr>
        <w:rPr>
          <w:rFonts w:ascii="仿宋_GB2312" w:eastAsia="仿宋_GB2312"/>
          <w:sz w:val="28"/>
          <w:szCs w:val="28"/>
        </w:rPr>
      </w:pPr>
      <w:r>
        <w:rPr>
          <w:rFonts w:ascii="仿宋_GB2312" w:eastAsia="仿宋_GB2312" w:hint="eastAsia"/>
          <w:sz w:val="28"/>
          <w:szCs w:val="28"/>
        </w:rPr>
        <w:t>（一）清标</w:t>
      </w:r>
      <w:r w:rsidR="00F9353E">
        <w:rPr>
          <w:rFonts w:ascii="仿宋_GB2312" w:eastAsia="仿宋_GB2312" w:hint="eastAsia"/>
          <w:sz w:val="28"/>
          <w:szCs w:val="28"/>
        </w:rPr>
        <w:t>(一标段)</w:t>
      </w:r>
    </w:p>
    <w:tbl>
      <w:tblPr>
        <w:tblW w:w="9040" w:type="dxa"/>
        <w:jc w:val="center"/>
        <w:tblLayout w:type="fixed"/>
        <w:tblLook w:val="00A0"/>
      </w:tblPr>
      <w:tblGrid>
        <w:gridCol w:w="1374"/>
        <w:gridCol w:w="7666"/>
      </w:tblGrid>
      <w:tr w:rsidR="008E5938" w:rsidRPr="009761CA">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8E5938" w:rsidRPr="009761CA" w:rsidRDefault="008E5938">
            <w:pPr>
              <w:rPr>
                <w:rFonts w:ascii="仿宋_GB2312" w:eastAsia="仿宋_GB2312"/>
                <w:sz w:val="24"/>
                <w:szCs w:val="28"/>
              </w:rPr>
            </w:pPr>
            <w:r w:rsidRPr="009761CA">
              <w:rPr>
                <w:rFonts w:ascii="仿宋_GB2312" w:eastAsia="仿宋_GB2312" w:hint="eastAsia"/>
                <w:sz w:val="24"/>
                <w:szCs w:val="28"/>
              </w:rPr>
              <w:t>序号</w:t>
            </w:r>
          </w:p>
        </w:tc>
        <w:tc>
          <w:tcPr>
            <w:tcW w:w="7666" w:type="dxa"/>
            <w:tcBorders>
              <w:top w:val="single" w:sz="6" w:space="0" w:color="auto"/>
              <w:left w:val="nil"/>
              <w:bottom w:val="single" w:sz="6" w:space="0" w:color="auto"/>
              <w:right w:val="single" w:sz="6" w:space="0" w:color="auto"/>
            </w:tcBorders>
            <w:vAlign w:val="center"/>
          </w:tcPr>
          <w:p w:rsidR="008E5938" w:rsidRPr="009761CA" w:rsidRDefault="008E5938">
            <w:pPr>
              <w:rPr>
                <w:rFonts w:ascii="仿宋_GB2312" w:eastAsia="仿宋_GB2312"/>
                <w:sz w:val="24"/>
                <w:szCs w:val="28"/>
              </w:rPr>
            </w:pPr>
            <w:r w:rsidRPr="009761CA">
              <w:rPr>
                <w:rFonts w:ascii="仿宋_GB2312" w:eastAsia="仿宋_GB2312" w:hint="eastAsia"/>
                <w:sz w:val="24"/>
                <w:szCs w:val="28"/>
              </w:rPr>
              <w:t>通过清标的投标人名称</w:t>
            </w:r>
          </w:p>
        </w:tc>
      </w:tr>
      <w:tr w:rsidR="00F53231" w:rsidRPr="00F53231">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53231" w:rsidRPr="00F53231" w:rsidRDefault="00F53231">
            <w:pPr>
              <w:rPr>
                <w:rFonts w:ascii="仿宋_GB2312" w:eastAsia="仿宋_GB2312"/>
                <w:sz w:val="24"/>
                <w:szCs w:val="28"/>
                <w:u w:val="single"/>
              </w:rPr>
            </w:pPr>
            <w:r w:rsidRPr="00F53231">
              <w:rPr>
                <w:rFonts w:ascii="仿宋_GB2312" w:eastAsia="仿宋_GB2312"/>
                <w:sz w:val="24"/>
                <w:szCs w:val="28"/>
                <w:u w:val="single"/>
              </w:rPr>
              <w:t>1</w:t>
            </w:r>
          </w:p>
        </w:tc>
        <w:tc>
          <w:tcPr>
            <w:tcW w:w="7666" w:type="dxa"/>
            <w:tcBorders>
              <w:top w:val="single" w:sz="6" w:space="0" w:color="auto"/>
              <w:left w:val="nil"/>
              <w:bottom w:val="single" w:sz="6" w:space="0" w:color="auto"/>
              <w:right w:val="single" w:sz="6" w:space="0" w:color="auto"/>
            </w:tcBorders>
            <w:vAlign w:val="center"/>
          </w:tcPr>
          <w:p w:rsidR="00F53231" w:rsidRPr="00F53231" w:rsidRDefault="00F53231" w:rsidP="00846862">
            <w:pPr>
              <w:jc w:val="center"/>
              <w:rPr>
                <w:rFonts w:ascii="宋体" w:hAnsi="宋体" w:cs="宋体"/>
                <w:color w:val="000000"/>
                <w:sz w:val="24"/>
              </w:rPr>
            </w:pPr>
            <w:r w:rsidRPr="00F53231">
              <w:rPr>
                <w:rFonts w:hint="eastAsia"/>
                <w:color w:val="000000"/>
              </w:rPr>
              <w:t>河南川东源消防系统工程有限公司</w:t>
            </w:r>
          </w:p>
        </w:tc>
      </w:tr>
      <w:tr w:rsidR="00F53231" w:rsidRPr="009761CA">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53231" w:rsidRPr="009761CA" w:rsidRDefault="00F53231">
            <w:pPr>
              <w:rPr>
                <w:rFonts w:ascii="仿宋_GB2312" w:eastAsia="仿宋_GB2312"/>
                <w:sz w:val="24"/>
                <w:szCs w:val="28"/>
              </w:rPr>
            </w:pPr>
            <w:r w:rsidRPr="009761CA">
              <w:rPr>
                <w:rFonts w:ascii="仿宋_GB2312" w:eastAsia="仿宋_GB2312"/>
                <w:sz w:val="24"/>
                <w:szCs w:val="28"/>
              </w:rPr>
              <w:t>2</w:t>
            </w:r>
          </w:p>
        </w:tc>
        <w:tc>
          <w:tcPr>
            <w:tcW w:w="7666" w:type="dxa"/>
            <w:tcBorders>
              <w:top w:val="nil"/>
              <w:left w:val="nil"/>
              <w:bottom w:val="single" w:sz="8" w:space="0" w:color="auto"/>
              <w:right w:val="single" w:sz="8" w:space="0" w:color="auto"/>
            </w:tcBorders>
            <w:vAlign w:val="center"/>
          </w:tcPr>
          <w:p w:rsidR="00F53231" w:rsidRDefault="00F53231" w:rsidP="00846862">
            <w:pPr>
              <w:jc w:val="center"/>
              <w:rPr>
                <w:rFonts w:ascii="宋体" w:hAnsi="宋体" w:cs="宋体"/>
                <w:color w:val="000000"/>
                <w:sz w:val="24"/>
              </w:rPr>
            </w:pPr>
            <w:r>
              <w:rPr>
                <w:rFonts w:hint="eastAsia"/>
                <w:color w:val="000000"/>
              </w:rPr>
              <w:t>河南东海消防工程有限公司</w:t>
            </w:r>
          </w:p>
        </w:tc>
      </w:tr>
      <w:tr w:rsidR="00F53231"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53231" w:rsidRPr="009761CA" w:rsidRDefault="00F53231">
            <w:pPr>
              <w:rPr>
                <w:rFonts w:ascii="仿宋_GB2312" w:eastAsia="仿宋_GB2312"/>
                <w:sz w:val="24"/>
                <w:szCs w:val="28"/>
              </w:rPr>
            </w:pPr>
            <w:r w:rsidRPr="009761CA">
              <w:rPr>
                <w:rFonts w:ascii="仿宋_GB2312" w:eastAsia="仿宋_GB2312"/>
                <w:sz w:val="24"/>
                <w:szCs w:val="28"/>
              </w:rPr>
              <w:t>3</w:t>
            </w:r>
          </w:p>
        </w:tc>
        <w:tc>
          <w:tcPr>
            <w:tcW w:w="7666" w:type="dxa"/>
            <w:tcBorders>
              <w:top w:val="nil"/>
              <w:left w:val="nil"/>
              <w:bottom w:val="single" w:sz="6" w:space="0" w:color="auto"/>
              <w:right w:val="single" w:sz="8" w:space="0" w:color="auto"/>
            </w:tcBorders>
            <w:vAlign w:val="center"/>
          </w:tcPr>
          <w:p w:rsidR="00F53231" w:rsidRDefault="00F53231" w:rsidP="00846862">
            <w:pPr>
              <w:jc w:val="center"/>
              <w:rPr>
                <w:rFonts w:ascii="宋体" w:hAnsi="宋体" w:cs="宋体"/>
                <w:color w:val="000000"/>
                <w:sz w:val="24"/>
              </w:rPr>
            </w:pPr>
            <w:r>
              <w:rPr>
                <w:rFonts w:hint="eastAsia"/>
                <w:color w:val="000000"/>
              </w:rPr>
              <w:t>河南豫川消防工程技术有限公司</w:t>
            </w:r>
          </w:p>
        </w:tc>
      </w:tr>
      <w:tr w:rsidR="00F53231"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53231" w:rsidRPr="009761CA" w:rsidRDefault="00F53231">
            <w:pPr>
              <w:rPr>
                <w:rFonts w:ascii="仿宋_GB2312" w:eastAsia="仿宋_GB2312"/>
                <w:sz w:val="24"/>
                <w:szCs w:val="28"/>
              </w:rPr>
            </w:pPr>
            <w:r>
              <w:rPr>
                <w:rFonts w:ascii="仿宋_GB2312" w:eastAsia="仿宋_GB2312" w:hint="eastAsia"/>
                <w:sz w:val="24"/>
                <w:szCs w:val="28"/>
              </w:rPr>
              <w:t>4</w:t>
            </w:r>
          </w:p>
        </w:tc>
        <w:tc>
          <w:tcPr>
            <w:tcW w:w="7666" w:type="dxa"/>
            <w:tcBorders>
              <w:top w:val="single" w:sz="6" w:space="0" w:color="auto"/>
              <w:left w:val="nil"/>
              <w:bottom w:val="single" w:sz="8" w:space="0" w:color="auto"/>
              <w:right w:val="single" w:sz="8" w:space="0" w:color="auto"/>
            </w:tcBorders>
            <w:vAlign w:val="center"/>
          </w:tcPr>
          <w:p w:rsidR="00F53231" w:rsidRDefault="00F53231" w:rsidP="00846862">
            <w:pPr>
              <w:jc w:val="center"/>
              <w:rPr>
                <w:rFonts w:ascii="宋体" w:hAnsi="宋体" w:cs="宋体"/>
                <w:color w:val="000000"/>
                <w:sz w:val="24"/>
              </w:rPr>
            </w:pPr>
            <w:r>
              <w:rPr>
                <w:rFonts w:hint="eastAsia"/>
                <w:color w:val="000000"/>
              </w:rPr>
              <w:t>中建投建设集团有限公司</w:t>
            </w:r>
          </w:p>
        </w:tc>
      </w:tr>
      <w:tr w:rsidR="00F53231" w:rsidRPr="009761CA">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53231" w:rsidRPr="009761CA" w:rsidRDefault="00F53231">
            <w:pPr>
              <w:rPr>
                <w:rFonts w:ascii="仿宋_GB2312" w:eastAsia="仿宋_GB2312"/>
                <w:sz w:val="24"/>
                <w:szCs w:val="28"/>
              </w:rPr>
            </w:pPr>
            <w:r>
              <w:rPr>
                <w:rFonts w:ascii="仿宋_GB2312" w:eastAsia="仿宋_GB2312" w:hint="eastAsia"/>
                <w:sz w:val="24"/>
                <w:szCs w:val="28"/>
              </w:rPr>
              <w:t>5</w:t>
            </w:r>
          </w:p>
        </w:tc>
        <w:tc>
          <w:tcPr>
            <w:tcW w:w="7666" w:type="dxa"/>
            <w:tcBorders>
              <w:top w:val="nil"/>
              <w:left w:val="nil"/>
              <w:bottom w:val="single" w:sz="8" w:space="0" w:color="auto"/>
              <w:right w:val="single" w:sz="8" w:space="0" w:color="auto"/>
            </w:tcBorders>
            <w:vAlign w:val="center"/>
          </w:tcPr>
          <w:p w:rsidR="00F53231" w:rsidRDefault="00F53231" w:rsidP="00846862">
            <w:pPr>
              <w:jc w:val="center"/>
              <w:rPr>
                <w:rFonts w:ascii="宋体" w:hAnsi="宋体" w:cs="宋体"/>
                <w:color w:val="000000"/>
                <w:sz w:val="24"/>
              </w:rPr>
            </w:pPr>
            <w:r>
              <w:rPr>
                <w:rFonts w:hint="eastAsia"/>
                <w:color w:val="000000"/>
              </w:rPr>
              <w:t>中明建投建设集团有限责任公司</w:t>
            </w:r>
          </w:p>
        </w:tc>
      </w:tr>
      <w:tr w:rsidR="00F53231" w:rsidRPr="009761CA">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53231" w:rsidRPr="009761CA" w:rsidRDefault="00F53231">
            <w:pPr>
              <w:rPr>
                <w:rFonts w:ascii="仿宋_GB2312" w:eastAsia="仿宋_GB2312"/>
                <w:sz w:val="24"/>
                <w:szCs w:val="28"/>
              </w:rPr>
            </w:pPr>
            <w:r>
              <w:rPr>
                <w:rFonts w:ascii="仿宋_GB2312" w:eastAsia="仿宋_GB2312" w:hint="eastAsia"/>
                <w:sz w:val="24"/>
                <w:szCs w:val="28"/>
              </w:rPr>
              <w:t>6</w:t>
            </w:r>
          </w:p>
        </w:tc>
        <w:tc>
          <w:tcPr>
            <w:tcW w:w="7666" w:type="dxa"/>
            <w:tcBorders>
              <w:top w:val="nil"/>
              <w:left w:val="nil"/>
              <w:bottom w:val="single" w:sz="8" w:space="0" w:color="auto"/>
              <w:right w:val="single" w:sz="8" w:space="0" w:color="auto"/>
            </w:tcBorders>
            <w:vAlign w:val="center"/>
          </w:tcPr>
          <w:p w:rsidR="00F53231" w:rsidRDefault="00F53231" w:rsidP="00846862">
            <w:pPr>
              <w:jc w:val="center"/>
              <w:rPr>
                <w:rFonts w:ascii="宋体" w:hAnsi="宋体" w:cs="宋体"/>
                <w:color w:val="000000"/>
                <w:sz w:val="24"/>
              </w:rPr>
            </w:pPr>
            <w:r>
              <w:rPr>
                <w:rFonts w:hint="eastAsia"/>
                <w:color w:val="000000"/>
              </w:rPr>
              <w:t>河南未来消防工程有限公司</w:t>
            </w:r>
          </w:p>
        </w:tc>
      </w:tr>
      <w:tr w:rsidR="00F53231" w:rsidRPr="009761CA">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53231" w:rsidRPr="009761CA" w:rsidRDefault="00F53231">
            <w:pPr>
              <w:rPr>
                <w:rFonts w:ascii="仿宋_GB2312" w:eastAsia="仿宋_GB2312"/>
                <w:sz w:val="24"/>
                <w:szCs w:val="28"/>
              </w:rPr>
            </w:pPr>
            <w:r>
              <w:rPr>
                <w:rFonts w:ascii="仿宋_GB2312" w:eastAsia="仿宋_GB2312" w:hint="eastAsia"/>
                <w:sz w:val="24"/>
                <w:szCs w:val="28"/>
              </w:rPr>
              <w:t>7</w:t>
            </w:r>
          </w:p>
        </w:tc>
        <w:tc>
          <w:tcPr>
            <w:tcW w:w="7666" w:type="dxa"/>
            <w:tcBorders>
              <w:top w:val="nil"/>
              <w:left w:val="nil"/>
              <w:bottom w:val="single" w:sz="8" w:space="0" w:color="auto"/>
              <w:right w:val="single" w:sz="8" w:space="0" w:color="auto"/>
            </w:tcBorders>
            <w:vAlign w:val="center"/>
          </w:tcPr>
          <w:p w:rsidR="00F53231" w:rsidRDefault="00F53231" w:rsidP="00846862">
            <w:pPr>
              <w:jc w:val="center"/>
              <w:rPr>
                <w:rFonts w:ascii="宋体" w:hAnsi="宋体" w:cs="宋体"/>
                <w:color w:val="000000"/>
                <w:sz w:val="24"/>
              </w:rPr>
            </w:pPr>
            <w:r>
              <w:rPr>
                <w:rFonts w:hint="eastAsia"/>
                <w:color w:val="000000"/>
              </w:rPr>
              <w:t>河南万安实业有限公司</w:t>
            </w:r>
          </w:p>
        </w:tc>
      </w:tr>
      <w:tr w:rsidR="00F53231" w:rsidRPr="009761CA">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53231" w:rsidRPr="009761CA" w:rsidRDefault="00F53231">
            <w:pPr>
              <w:rPr>
                <w:rFonts w:ascii="仿宋_GB2312" w:eastAsia="仿宋_GB2312"/>
                <w:sz w:val="24"/>
                <w:szCs w:val="28"/>
              </w:rPr>
            </w:pPr>
            <w:r>
              <w:rPr>
                <w:rFonts w:ascii="仿宋_GB2312" w:eastAsia="仿宋_GB2312" w:hint="eastAsia"/>
                <w:sz w:val="24"/>
                <w:szCs w:val="28"/>
              </w:rPr>
              <w:t>8</w:t>
            </w:r>
          </w:p>
        </w:tc>
        <w:tc>
          <w:tcPr>
            <w:tcW w:w="7666" w:type="dxa"/>
            <w:tcBorders>
              <w:top w:val="nil"/>
              <w:left w:val="nil"/>
              <w:bottom w:val="single" w:sz="8" w:space="0" w:color="auto"/>
              <w:right w:val="single" w:sz="8" w:space="0" w:color="auto"/>
            </w:tcBorders>
            <w:vAlign w:val="center"/>
          </w:tcPr>
          <w:p w:rsidR="00F53231" w:rsidRDefault="00F53231" w:rsidP="00846862">
            <w:pPr>
              <w:jc w:val="center"/>
              <w:rPr>
                <w:rFonts w:ascii="宋体" w:hAnsi="宋体" w:cs="宋体"/>
                <w:color w:val="000000"/>
                <w:sz w:val="24"/>
              </w:rPr>
            </w:pPr>
            <w:r>
              <w:rPr>
                <w:rFonts w:hint="eastAsia"/>
                <w:color w:val="000000"/>
              </w:rPr>
              <w:t>河南派普建工集团有限公司</w:t>
            </w:r>
          </w:p>
        </w:tc>
      </w:tr>
      <w:tr w:rsidR="00F53231" w:rsidRPr="009761CA">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53231" w:rsidRPr="009761CA" w:rsidRDefault="00F53231">
            <w:pPr>
              <w:rPr>
                <w:rFonts w:ascii="仿宋_GB2312" w:eastAsia="仿宋_GB2312"/>
                <w:sz w:val="24"/>
                <w:szCs w:val="28"/>
              </w:rPr>
            </w:pPr>
            <w:r>
              <w:rPr>
                <w:rFonts w:ascii="仿宋_GB2312" w:eastAsia="仿宋_GB2312" w:hint="eastAsia"/>
                <w:sz w:val="24"/>
                <w:szCs w:val="28"/>
              </w:rPr>
              <w:t>9</w:t>
            </w:r>
          </w:p>
        </w:tc>
        <w:tc>
          <w:tcPr>
            <w:tcW w:w="7666" w:type="dxa"/>
            <w:tcBorders>
              <w:top w:val="nil"/>
              <w:left w:val="nil"/>
              <w:bottom w:val="single" w:sz="8" w:space="0" w:color="auto"/>
              <w:right w:val="single" w:sz="8" w:space="0" w:color="auto"/>
            </w:tcBorders>
            <w:vAlign w:val="center"/>
          </w:tcPr>
          <w:p w:rsidR="00F53231" w:rsidRDefault="00F53231" w:rsidP="00846862">
            <w:pPr>
              <w:jc w:val="center"/>
              <w:rPr>
                <w:rFonts w:ascii="宋体" w:hAnsi="宋体" w:cs="宋体"/>
                <w:color w:val="000000"/>
                <w:sz w:val="24"/>
              </w:rPr>
            </w:pPr>
            <w:r>
              <w:rPr>
                <w:rFonts w:hint="eastAsia"/>
                <w:color w:val="000000"/>
              </w:rPr>
              <w:t>河南民安消防工程有限公司</w:t>
            </w:r>
          </w:p>
        </w:tc>
      </w:tr>
      <w:tr w:rsidR="00F53231" w:rsidRPr="009761CA">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53231" w:rsidRPr="009761CA" w:rsidRDefault="00F53231">
            <w:pPr>
              <w:rPr>
                <w:rFonts w:ascii="仿宋_GB2312" w:eastAsia="仿宋_GB2312"/>
                <w:sz w:val="24"/>
                <w:szCs w:val="28"/>
              </w:rPr>
            </w:pPr>
            <w:r w:rsidRPr="009761CA">
              <w:rPr>
                <w:rFonts w:ascii="仿宋_GB2312" w:eastAsia="仿宋_GB2312" w:hint="eastAsia"/>
                <w:sz w:val="24"/>
                <w:szCs w:val="28"/>
              </w:rPr>
              <w:t>序号</w:t>
            </w:r>
          </w:p>
        </w:tc>
        <w:tc>
          <w:tcPr>
            <w:tcW w:w="7666" w:type="dxa"/>
            <w:tcBorders>
              <w:top w:val="single" w:sz="6" w:space="0" w:color="auto"/>
              <w:left w:val="nil"/>
              <w:bottom w:val="single" w:sz="6" w:space="0" w:color="auto"/>
              <w:right w:val="single" w:sz="6" w:space="0" w:color="auto"/>
            </w:tcBorders>
            <w:vAlign w:val="center"/>
          </w:tcPr>
          <w:p w:rsidR="00F53231" w:rsidRPr="009761CA" w:rsidRDefault="00F53231">
            <w:pPr>
              <w:rPr>
                <w:rFonts w:ascii="仿宋_GB2312" w:eastAsia="仿宋_GB2312"/>
                <w:sz w:val="24"/>
                <w:szCs w:val="28"/>
              </w:rPr>
            </w:pPr>
            <w:r w:rsidRPr="009761CA">
              <w:rPr>
                <w:rFonts w:ascii="仿宋_GB2312" w:eastAsia="仿宋_GB2312" w:hint="eastAsia"/>
                <w:sz w:val="24"/>
                <w:szCs w:val="28"/>
              </w:rPr>
              <w:t>未通过清标的投标人名称及原因</w:t>
            </w:r>
          </w:p>
        </w:tc>
      </w:tr>
      <w:tr w:rsidR="00F53231" w:rsidRPr="009761CA" w:rsidTr="00F25908">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53231" w:rsidRPr="009761CA" w:rsidRDefault="00F53231">
            <w:pPr>
              <w:rPr>
                <w:rFonts w:ascii="仿宋_GB2312" w:eastAsia="仿宋_GB2312"/>
                <w:sz w:val="24"/>
                <w:szCs w:val="28"/>
              </w:rPr>
            </w:pPr>
            <w:r w:rsidRPr="009761CA">
              <w:rPr>
                <w:rFonts w:ascii="仿宋_GB2312" w:eastAsia="仿宋_GB2312"/>
                <w:sz w:val="24"/>
                <w:szCs w:val="28"/>
              </w:rPr>
              <w:t>1</w:t>
            </w:r>
          </w:p>
        </w:tc>
        <w:tc>
          <w:tcPr>
            <w:tcW w:w="7666" w:type="dxa"/>
            <w:tcBorders>
              <w:top w:val="nil"/>
              <w:left w:val="nil"/>
              <w:bottom w:val="single" w:sz="6" w:space="0" w:color="auto"/>
              <w:right w:val="single" w:sz="8" w:space="0" w:color="auto"/>
            </w:tcBorders>
            <w:vAlign w:val="center"/>
          </w:tcPr>
          <w:p w:rsidR="00F53231" w:rsidRPr="009761CA" w:rsidRDefault="00F53231" w:rsidP="00015C97">
            <w:pPr>
              <w:rPr>
                <w:rFonts w:ascii="仿宋_GB2312" w:eastAsia="仿宋_GB2312"/>
                <w:sz w:val="24"/>
                <w:szCs w:val="28"/>
              </w:rPr>
            </w:pPr>
            <w:r w:rsidRPr="009761CA">
              <w:rPr>
                <w:rFonts w:ascii="仿宋_GB2312" w:eastAsia="仿宋_GB2312"/>
                <w:sz w:val="24"/>
                <w:szCs w:val="28"/>
              </w:rPr>
              <w:t> </w:t>
            </w:r>
            <w:r>
              <w:rPr>
                <w:rFonts w:hint="eastAsia"/>
                <w:color w:val="000000"/>
              </w:rPr>
              <w:t>华安安装工程有限公司</w:t>
            </w:r>
            <w:r w:rsidRPr="00F53231">
              <w:rPr>
                <w:rFonts w:hint="eastAsia"/>
                <w:color w:val="000000"/>
              </w:rPr>
              <w:t>(</w:t>
            </w:r>
            <w:r w:rsidRPr="00F53231">
              <w:rPr>
                <w:rFonts w:hint="eastAsia"/>
                <w:color w:val="000000"/>
              </w:rPr>
              <w:t>分部分项工程费及单价措施费清单单价多项偏差大于控制价相应单价的正负</w:t>
            </w:r>
            <w:r w:rsidRPr="00F53231">
              <w:rPr>
                <w:rFonts w:hint="eastAsia"/>
                <w:color w:val="000000"/>
              </w:rPr>
              <w:t>12%)</w:t>
            </w:r>
          </w:p>
        </w:tc>
      </w:tr>
      <w:tr w:rsidR="00F53231" w:rsidRPr="009761CA" w:rsidTr="00F25908">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53231" w:rsidRPr="009761CA" w:rsidRDefault="00F53231">
            <w:pPr>
              <w:rPr>
                <w:rFonts w:ascii="仿宋_GB2312" w:eastAsia="仿宋_GB2312"/>
                <w:sz w:val="24"/>
                <w:szCs w:val="28"/>
              </w:rPr>
            </w:pPr>
            <w:r w:rsidRPr="009761CA">
              <w:rPr>
                <w:rFonts w:ascii="仿宋_GB2312" w:eastAsia="仿宋_GB2312"/>
                <w:sz w:val="24"/>
                <w:szCs w:val="28"/>
              </w:rPr>
              <w:t>2</w:t>
            </w:r>
          </w:p>
        </w:tc>
        <w:tc>
          <w:tcPr>
            <w:tcW w:w="7666" w:type="dxa"/>
            <w:tcBorders>
              <w:top w:val="single" w:sz="6" w:space="0" w:color="auto"/>
              <w:left w:val="nil"/>
              <w:bottom w:val="single" w:sz="8" w:space="0" w:color="auto"/>
              <w:right w:val="single" w:sz="8" w:space="0" w:color="auto"/>
            </w:tcBorders>
            <w:vAlign w:val="center"/>
          </w:tcPr>
          <w:p w:rsidR="00F53231" w:rsidRPr="009761CA" w:rsidRDefault="00F53231">
            <w:pPr>
              <w:rPr>
                <w:rFonts w:ascii="仿宋_GB2312" w:eastAsia="仿宋_GB2312"/>
                <w:sz w:val="24"/>
                <w:szCs w:val="28"/>
              </w:rPr>
            </w:pPr>
            <w:r w:rsidRPr="009761CA">
              <w:rPr>
                <w:rFonts w:ascii="仿宋_GB2312" w:eastAsia="仿宋_GB2312"/>
                <w:sz w:val="24"/>
                <w:szCs w:val="28"/>
              </w:rPr>
              <w:t> </w:t>
            </w:r>
            <w:r>
              <w:rPr>
                <w:rFonts w:hint="eastAsia"/>
                <w:color w:val="000000"/>
              </w:rPr>
              <w:t>河南博诚消防工程有限公司</w:t>
            </w:r>
            <w:r w:rsidRPr="00F53231">
              <w:rPr>
                <w:rFonts w:hint="eastAsia"/>
                <w:color w:val="000000"/>
              </w:rPr>
              <w:t>(</w:t>
            </w:r>
            <w:r w:rsidRPr="00F53231">
              <w:rPr>
                <w:rFonts w:hint="eastAsia"/>
                <w:color w:val="000000"/>
              </w:rPr>
              <w:t>分部分项工程费及单价措施费清单单价多项偏差大于控制价相应单价的正负</w:t>
            </w:r>
            <w:r w:rsidRPr="00F53231">
              <w:rPr>
                <w:rFonts w:hint="eastAsia"/>
                <w:color w:val="000000"/>
              </w:rPr>
              <w:t>12%)</w:t>
            </w:r>
          </w:p>
        </w:tc>
      </w:tr>
    </w:tbl>
    <w:p w:rsidR="008E5938" w:rsidRDefault="00F9353E">
      <w:pPr>
        <w:rPr>
          <w:rFonts w:ascii="仿宋_GB2312" w:eastAsia="仿宋_GB2312"/>
          <w:sz w:val="28"/>
          <w:szCs w:val="28"/>
        </w:rPr>
      </w:pPr>
      <w:r>
        <w:rPr>
          <w:rFonts w:ascii="仿宋_GB2312" w:eastAsia="仿宋_GB2312" w:hint="eastAsia"/>
          <w:sz w:val="28"/>
          <w:szCs w:val="28"/>
        </w:rPr>
        <w:t>清标(二标段)</w:t>
      </w:r>
    </w:p>
    <w:tbl>
      <w:tblPr>
        <w:tblW w:w="9040" w:type="dxa"/>
        <w:jc w:val="center"/>
        <w:tblLayout w:type="fixed"/>
        <w:tblLook w:val="00A0"/>
      </w:tblPr>
      <w:tblGrid>
        <w:gridCol w:w="1374"/>
        <w:gridCol w:w="7666"/>
      </w:tblGrid>
      <w:tr w:rsidR="00F9353E"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9353E" w:rsidRPr="009761CA" w:rsidRDefault="00F9353E" w:rsidP="00F9353E">
            <w:pPr>
              <w:rPr>
                <w:rFonts w:ascii="仿宋_GB2312" w:eastAsia="仿宋_GB2312"/>
                <w:sz w:val="24"/>
                <w:szCs w:val="28"/>
              </w:rPr>
            </w:pPr>
            <w:r w:rsidRPr="009761CA">
              <w:rPr>
                <w:rFonts w:ascii="仿宋_GB2312" w:eastAsia="仿宋_GB2312" w:hint="eastAsia"/>
                <w:sz w:val="24"/>
                <w:szCs w:val="28"/>
              </w:rPr>
              <w:lastRenderedPageBreak/>
              <w:t>序号</w:t>
            </w:r>
          </w:p>
        </w:tc>
        <w:tc>
          <w:tcPr>
            <w:tcW w:w="7666" w:type="dxa"/>
            <w:tcBorders>
              <w:top w:val="single" w:sz="6" w:space="0" w:color="auto"/>
              <w:left w:val="nil"/>
              <w:bottom w:val="single" w:sz="6" w:space="0" w:color="auto"/>
              <w:right w:val="single" w:sz="6" w:space="0" w:color="auto"/>
            </w:tcBorders>
            <w:vAlign w:val="center"/>
          </w:tcPr>
          <w:p w:rsidR="00F9353E" w:rsidRPr="009761CA" w:rsidRDefault="00F9353E" w:rsidP="00F9353E">
            <w:pPr>
              <w:rPr>
                <w:rFonts w:ascii="仿宋_GB2312" w:eastAsia="仿宋_GB2312"/>
                <w:sz w:val="24"/>
                <w:szCs w:val="28"/>
              </w:rPr>
            </w:pPr>
            <w:r w:rsidRPr="009761CA">
              <w:rPr>
                <w:rFonts w:ascii="仿宋_GB2312" w:eastAsia="仿宋_GB2312" w:hint="eastAsia"/>
                <w:sz w:val="24"/>
                <w:szCs w:val="28"/>
              </w:rPr>
              <w:t>通过清标的投标人名称</w:t>
            </w:r>
          </w:p>
        </w:tc>
      </w:tr>
      <w:tr w:rsidR="00846862"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846862" w:rsidRPr="009761CA" w:rsidRDefault="00846862" w:rsidP="00F9353E">
            <w:pPr>
              <w:rPr>
                <w:rFonts w:ascii="仿宋_GB2312" w:eastAsia="仿宋_GB2312"/>
                <w:sz w:val="24"/>
                <w:szCs w:val="28"/>
              </w:rPr>
            </w:pPr>
            <w:r w:rsidRPr="009761CA">
              <w:rPr>
                <w:rFonts w:ascii="仿宋_GB2312" w:eastAsia="仿宋_GB2312"/>
                <w:sz w:val="24"/>
                <w:szCs w:val="28"/>
              </w:rPr>
              <w:t>1</w:t>
            </w:r>
          </w:p>
        </w:tc>
        <w:tc>
          <w:tcPr>
            <w:tcW w:w="7666" w:type="dxa"/>
            <w:tcBorders>
              <w:top w:val="single" w:sz="6" w:space="0" w:color="auto"/>
              <w:left w:val="nil"/>
              <w:bottom w:val="single" w:sz="6" w:space="0" w:color="auto"/>
              <w:right w:val="single" w:sz="6" w:space="0" w:color="auto"/>
            </w:tcBorders>
            <w:vAlign w:val="center"/>
          </w:tcPr>
          <w:p w:rsidR="00846862" w:rsidRDefault="00846862" w:rsidP="00846862">
            <w:pPr>
              <w:jc w:val="center"/>
              <w:rPr>
                <w:rFonts w:ascii="宋体" w:hAnsi="宋体" w:cs="宋体"/>
                <w:color w:val="000000"/>
                <w:sz w:val="24"/>
              </w:rPr>
            </w:pPr>
            <w:r>
              <w:rPr>
                <w:rFonts w:hint="eastAsia"/>
                <w:color w:val="000000"/>
              </w:rPr>
              <w:t>河南省森美消防装饰工程有限公司</w:t>
            </w:r>
          </w:p>
        </w:tc>
      </w:tr>
      <w:tr w:rsidR="00846862"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846862" w:rsidRPr="009761CA" w:rsidRDefault="00846862" w:rsidP="00F9353E">
            <w:pPr>
              <w:rPr>
                <w:rFonts w:ascii="仿宋_GB2312" w:eastAsia="仿宋_GB2312"/>
                <w:sz w:val="24"/>
                <w:szCs w:val="28"/>
              </w:rPr>
            </w:pPr>
            <w:r w:rsidRPr="009761CA">
              <w:rPr>
                <w:rFonts w:ascii="仿宋_GB2312" w:eastAsia="仿宋_GB2312"/>
                <w:sz w:val="24"/>
                <w:szCs w:val="28"/>
              </w:rPr>
              <w:t>2</w:t>
            </w:r>
          </w:p>
        </w:tc>
        <w:tc>
          <w:tcPr>
            <w:tcW w:w="7666" w:type="dxa"/>
            <w:tcBorders>
              <w:top w:val="nil"/>
              <w:left w:val="nil"/>
              <w:bottom w:val="single" w:sz="8" w:space="0" w:color="auto"/>
              <w:right w:val="single" w:sz="8" w:space="0" w:color="auto"/>
            </w:tcBorders>
            <w:vAlign w:val="center"/>
          </w:tcPr>
          <w:p w:rsidR="00846862" w:rsidRDefault="00846862" w:rsidP="00846862">
            <w:pPr>
              <w:jc w:val="center"/>
              <w:rPr>
                <w:rFonts w:ascii="宋体" w:hAnsi="宋体" w:cs="宋体"/>
                <w:color w:val="000000"/>
                <w:sz w:val="24"/>
              </w:rPr>
            </w:pPr>
            <w:r>
              <w:rPr>
                <w:rFonts w:hint="eastAsia"/>
                <w:color w:val="000000"/>
              </w:rPr>
              <w:t>天一消防工程集团有限公司</w:t>
            </w:r>
          </w:p>
        </w:tc>
      </w:tr>
      <w:tr w:rsidR="00846862"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846862" w:rsidRPr="009761CA" w:rsidRDefault="00846862" w:rsidP="00F9353E">
            <w:pPr>
              <w:rPr>
                <w:rFonts w:ascii="仿宋_GB2312" w:eastAsia="仿宋_GB2312"/>
                <w:sz w:val="24"/>
                <w:szCs w:val="28"/>
              </w:rPr>
            </w:pPr>
            <w:r w:rsidRPr="009761CA">
              <w:rPr>
                <w:rFonts w:ascii="仿宋_GB2312" w:eastAsia="仿宋_GB2312"/>
                <w:sz w:val="24"/>
                <w:szCs w:val="28"/>
              </w:rPr>
              <w:t>3</w:t>
            </w:r>
          </w:p>
        </w:tc>
        <w:tc>
          <w:tcPr>
            <w:tcW w:w="7666" w:type="dxa"/>
            <w:tcBorders>
              <w:top w:val="nil"/>
              <w:left w:val="nil"/>
              <w:bottom w:val="single" w:sz="6" w:space="0" w:color="auto"/>
              <w:right w:val="single" w:sz="8" w:space="0" w:color="auto"/>
            </w:tcBorders>
            <w:vAlign w:val="center"/>
          </w:tcPr>
          <w:p w:rsidR="00846862" w:rsidRDefault="00846862" w:rsidP="00846862">
            <w:pPr>
              <w:jc w:val="center"/>
              <w:rPr>
                <w:rFonts w:ascii="宋体" w:hAnsi="宋体" w:cs="宋体"/>
                <w:color w:val="000000"/>
                <w:sz w:val="24"/>
              </w:rPr>
            </w:pPr>
            <w:r>
              <w:rPr>
                <w:rFonts w:hint="eastAsia"/>
                <w:color w:val="000000"/>
              </w:rPr>
              <w:t>智信安装集团有限公司</w:t>
            </w:r>
          </w:p>
        </w:tc>
      </w:tr>
      <w:tr w:rsidR="00846862"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846862" w:rsidRPr="009761CA" w:rsidRDefault="00846862" w:rsidP="00F9353E">
            <w:pPr>
              <w:rPr>
                <w:rFonts w:ascii="仿宋_GB2312" w:eastAsia="仿宋_GB2312"/>
                <w:sz w:val="24"/>
                <w:szCs w:val="28"/>
              </w:rPr>
            </w:pPr>
            <w:r>
              <w:rPr>
                <w:rFonts w:ascii="仿宋_GB2312" w:eastAsia="仿宋_GB2312" w:hint="eastAsia"/>
                <w:sz w:val="24"/>
                <w:szCs w:val="28"/>
              </w:rPr>
              <w:t>4</w:t>
            </w:r>
          </w:p>
        </w:tc>
        <w:tc>
          <w:tcPr>
            <w:tcW w:w="7666" w:type="dxa"/>
            <w:tcBorders>
              <w:top w:val="single" w:sz="6" w:space="0" w:color="auto"/>
              <w:left w:val="nil"/>
              <w:bottom w:val="single" w:sz="8" w:space="0" w:color="auto"/>
              <w:right w:val="single" w:sz="8" w:space="0" w:color="auto"/>
            </w:tcBorders>
            <w:vAlign w:val="center"/>
          </w:tcPr>
          <w:p w:rsidR="00846862" w:rsidRDefault="00846862" w:rsidP="00846862">
            <w:pPr>
              <w:jc w:val="center"/>
              <w:rPr>
                <w:rFonts w:ascii="宋体" w:hAnsi="宋体" w:cs="宋体"/>
                <w:color w:val="000000"/>
                <w:sz w:val="24"/>
              </w:rPr>
            </w:pPr>
            <w:r>
              <w:rPr>
                <w:rFonts w:hint="eastAsia"/>
                <w:color w:val="000000"/>
              </w:rPr>
              <w:t>河南东海消防工程有限公司</w:t>
            </w:r>
          </w:p>
        </w:tc>
      </w:tr>
      <w:tr w:rsidR="00846862"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846862" w:rsidRPr="009761CA" w:rsidRDefault="00846862" w:rsidP="00F9353E">
            <w:pPr>
              <w:rPr>
                <w:rFonts w:ascii="仿宋_GB2312" w:eastAsia="仿宋_GB2312"/>
                <w:sz w:val="24"/>
                <w:szCs w:val="28"/>
              </w:rPr>
            </w:pPr>
            <w:r>
              <w:rPr>
                <w:rFonts w:ascii="仿宋_GB2312" w:eastAsia="仿宋_GB2312" w:hint="eastAsia"/>
                <w:sz w:val="24"/>
                <w:szCs w:val="28"/>
              </w:rPr>
              <w:t>5</w:t>
            </w:r>
          </w:p>
        </w:tc>
        <w:tc>
          <w:tcPr>
            <w:tcW w:w="7666" w:type="dxa"/>
            <w:tcBorders>
              <w:top w:val="nil"/>
              <w:left w:val="nil"/>
              <w:bottom w:val="single" w:sz="8" w:space="0" w:color="auto"/>
              <w:right w:val="single" w:sz="8" w:space="0" w:color="auto"/>
            </w:tcBorders>
            <w:vAlign w:val="center"/>
          </w:tcPr>
          <w:p w:rsidR="00846862" w:rsidRDefault="00846862" w:rsidP="00846862">
            <w:pPr>
              <w:jc w:val="center"/>
              <w:rPr>
                <w:rFonts w:ascii="宋体" w:hAnsi="宋体" w:cs="宋体"/>
                <w:color w:val="000000"/>
                <w:sz w:val="24"/>
              </w:rPr>
            </w:pPr>
            <w:r>
              <w:rPr>
                <w:rFonts w:hint="eastAsia"/>
                <w:color w:val="000000"/>
              </w:rPr>
              <w:t>河南昊锦建设集团有限公司</w:t>
            </w:r>
          </w:p>
        </w:tc>
      </w:tr>
      <w:tr w:rsidR="00846862"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846862" w:rsidRPr="009761CA" w:rsidRDefault="00846862" w:rsidP="00F9353E">
            <w:pPr>
              <w:rPr>
                <w:rFonts w:ascii="仿宋_GB2312" w:eastAsia="仿宋_GB2312"/>
                <w:sz w:val="24"/>
                <w:szCs w:val="28"/>
              </w:rPr>
            </w:pPr>
            <w:r>
              <w:rPr>
                <w:rFonts w:ascii="仿宋_GB2312" w:eastAsia="仿宋_GB2312" w:hint="eastAsia"/>
                <w:sz w:val="24"/>
                <w:szCs w:val="28"/>
              </w:rPr>
              <w:t>6</w:t>
            </w:r>
          </w:p>
        </w:tc>
        <w:tc>
          <w:tcPr>
            <w:tcW w:w="7666" w:type="dxa"/>
            <w:tcBorders>
              <w:top w:val="nil"/>
              <w:left w:val="nil"/>
              <w:bottom w:val="single" w:sz="8" w:space="0" w:color="auto"/>
              <w:right w:val="single" w:sz="8" w:space="0" w:color="auto"/>
            </w:tcBorders>
            <w:vAlign w:val="center"/>
          </w:tcPr>
          <w:p w:rsidR="00846862" w:rsidRDefault="00846862" w:rsidP="00846862">
            <w:pPr>
              <w:jc w:val="center"/>
              <w:rPr>
                <w:rFonts w:ascii="宋体" w:hAnsi="宋体" w:cs="宋体"/>
                <w:color w:val="000000"/>
                <w:sz w:val="24"/>
              </w:rPr>
            </w:pPr>
            <w:r>
              <w:rPr>
                <w:rFonts w:hint="eastAsia"/>
                <w:color w:val="000000"/>
              </w:rPr>
              <w:t>河南未来消防工程有限公司</w:t>
            </w:r>
          </w:p>
        </w:tc>
      </w:tr>
      <w:tr w:rsidR="00846862"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846862" w:rsidRPr="009761CA" w:rsidRDefault="00846862" w:rsidP="00F9353E">
            <w:pPr>
              <w:rPr>
                <w:rFonts w:ascii="仿宋_GB2312" w:eastAsia="仿宋_GB2312"/>
                <w:sz w:val="24"/>
                <w:szCs w:val="28"/>
              </w:rPr>
            </w:pPr>
            <w:r>
              <w:rPr>
                <w:rFonts w:ascii="仿宋_GB2312" w:eastAsia="仿宋_GB2312" w:hint="eastAsia"/>
                <w:sz w:val="24"/>
                <w:szCs w:val="28"/>
              </w:rPr>
              <w:t>7</w:t>
            </w:r>
          </w:p>
        </w:tc>
        <w:tc>
          <w:tcPr>
            <w:tcW w:w="7666" w:type="dxa"/>
            <w:tcBorders>
              <w:top w:val="nil"/>
              <w:left w:val="nil"/>
              <w:bottom w:val="single" w:sz="8" w:space="0" w:color="auto"/>
              <w:right w:val="single" w:sz="8" w:space="0" w:color="auto"/>
            </w:tcBorders>
            <w:vAlign w:val="center"/>
          </w:tcPr>
          <w:p w:rsidR="00846862" w:rsidRDefault="00846862" w:rsidP="00846862">
            <w:pPr>
              <w:jc w:val="center"/>
              <w:rPr>
                <w:rFonts w:ascii="宋体" w:hAnsi="宋体" w:cs="宋体"/>
                <w:color w:val="000000"/>
                <w:sz w:val="24"/>
              </w:rPr>
            </w:pPr>
            <w:r>
              <w:rPr>
                <w:rFonts w:hint="eastAsia"/>
                <w:color w:val="000000"/>
              </w:rPr>
              <w:t>河南瑞华建筑集团有限公司</w:t>
            </w:r>
          </w:p>
        </w:tc>
      </w:tr>
      <w:tr w:rsidR="00846862"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846862" w:rsidRPr="009761CA" w:rsidRDefault="00846862" w:rsidP="00F9353E">
            <w:pPr>
              <w:rPr>
                <w:rFonts w:ascii="仿宋_GB2312" w:eastAsia="仿宋_GB2312"/>
                <w:sz w:val="24"/>
                <w:szCs w:val="28"/>
              </w:rPr>
            </w:pPr>
            <w:r>
              <w:rPr>
                <w:rFonts w:ascii="仿宋_GB2312" w:eastAsia="仿宋_GB2312" w:hint="eastAsia"/>
                <w:sz w:val="24"/>
                <w:szCs w:val="28"/>
              </w:rPr>
              <w:t>8</w:t>
            </w:r>
          </w:p>
        </w:tc>
        <w:tc>
          <w:tcPr>
            <w:tcW w:w="7666" w:type="dxa"/>
            <w:tcBorders>
              <w:top w:val="nil"/>
              <w:left w:val="nil"/>
              <w:bottom w:val="single" w:sz="8" w:space="0" w:color="auto"/>
              <w:right w:val="single" w:sz="8" w:space="0" w:color="auto"/>
            </w:tcBorders>
            <w:vAlign w:val="center"/>
          </w:tcPr>
          <w:p w:rsidR="00846862" w:rsidRDefault="00846862" w:rsidP="00846862">
            <w:pPr>
              <w:jc w:val="center"/>
              <w:rPr>
                <w:rFonts w:ascii="宋体" w:hAnsi="宋体" w:cs="宋体"/>
                <w:color w:val="000000"/>
                <w:sz w:val="24"/>
              </w:rPr>
            </w:pPr>
            <w:r>
              <w:rPr>
                <w:rFonts w:hint="eastAsia"/>
                <w:color w:val="000000"/>
              </w:rPr>
              <w:t>河南豫川消防工程技术有限公司</w:t>
            </w:r>
          </w:p>
        </w:tc>
      </w:tr>
      <w:tr w:rsidR="00846862"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846862" w:rsidRPr="009761CA" w:rsidRDefault="00846862" w:rsidP="00F9353E">
            <w:pPr>
              <w:rPr>
                <w:rFonts w:ascii="仿宋_GB2312" w:eastAsia="仿宋_GB2312"/>
                <w:sz w:val="24"/>
                <w:szCs w:val="28"/>
              </w:rPr>
            </w:pPr>
            <w:r>
              <w:rPr>
                <w:rFonts w:ascii="仿宋_GB2312" w:eastAsia="仿宋_GB2312" w:hint="eastAsia"/>
                <w:sz w:val="24"/>
                <w:szCs w:val="28"/>
              </w:rPr>
              <w:t>9</w:t>
            </w:r>
          </w:p>
        </w:tc>
        <w:tc>
          <w:tcPr>
            <w:tcW w:w="7666" w:type="dxa"/>
            <w:tcBorders>
              <w:top w:val="nil"/>
              <w:left w:val="nil"/>
              <w:bottom w:val="single" w:sz="8" w:space="0" w:color="auto"/>
              <w:right w:val="single" w:sz="8" w:space="0" w:color="auto"/>
            </w:tcBorders>
            <w:vAlign w:val="center"/>
          </w:tcPr>
          <w:p w:rsidR="00846862" w:rsidRDefault="00846862" w:rsidP="00846862">
            <w:pPr>
              <w:jc w:val="center"/>
              <w:rPr>
                <w:rFonts w:ascii="宋体" w:hAnsi="宋体" w:cs="宋体"/>
                <w:color w:val="000000"/>
                <w:sz w:val="24"/>
              </w:rPr>
            </w:pPr>
            <w:r>
              <w:rPr>
                <w:rFonts w:hint="eastAsia"/>
                <w:color w:val="000000"/>
              </w:rPr>
              <w:t>河南派普建工集团有限公司</w:t>
            </w:r>
          </w:p>
        </w:tc>
      </w:tr>
      <w:tr w:rsidR="00846862"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846862" w:rsidRPr="009761CA" w:rsidRDefault="00846862" w:rsidP="00F9353E">
            <w:pPr>
              <w:rPr>
                <w:rFonts w:ascii="仿宋_GB2312" w:eastAsia="仿宋_GB2312"/>
                <w:sz w:val="24"/>
                <w:szCs w:val="28"/>
              </w:rPr>
            </w:pPr>
            <w:r>
              <w:rPr>
                <w:rFonts w:ascii="仿宋_GB2312" w:eastAsia="仿宋_GB2312" w:hint="eastAsia"/>
                <w:sz w:val="24"/>
                <w:szCs w:val="28"/>
              </w:rPr>
              <w:t>10</w:t>
            </w:r>
          </w:p>
        </w:tc>
        <w:tc>
          <w:tcPr>
            <w:tcW w:w="7666" w:type="dxa"/>
            <w:tcBorders>
              <w:top w:val="nil"/>
              <w:left w:val="nil"/>
              <w:bottom w:val="single" w:sz="8" w:space="0" w:color="auto"/>
              <w:right w:val="single" w:sz="8" w:space="0" w:color="auto"/>
            </w:tcBorders>
            <w:vAlign w:val="center"/>
          </w:tcPr>
          <w:p w:rsidR="00846862" w:rsidRDefault="00846862" w:rsidP="00846862">
            <w:pPr>
              <w:jc w:val="center"/>
              <w:rPr>
                <w:rFonts w:ascii="宋体" w:hAnsi="宋体" w:cs="宋体"/>
                <w:color w:val="000000"/>
                <w:sz w:val="24"/>
              </w:rPr>
            </w:pPr>
            <w:r>
              <w:rPr>
                <w:rFonts w:hint="eastAsia"/>
                <w:color w:val="000000"/>
              </w:rPr>
              <w:t>中建投建设集团有限公司</w:t>
            </w:r>
          </w:p>
        </w:tc>
      </w:tr>
      <w:tr w:rsidR="00846862"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846862" w:rsidRPr="009761CA" w:rsidRDefault="00846862" w:rsidP="00F9353E">
            <w:pPr>
              <w:rPr>
                <w:rFonts w:ascii="仿宋_GB2312" w:eastAsia="仿宋_GB2312"/>
                <w:sz w:val="24"/>
                <w:szCs w:val="28"/>
              </w:rPr>
            </w:pPr>
            <w:r>
              <w:rPr>
                <w:rFonts w:ascii="仿宋_GB2312" w:eastAsia="仿宋_GB2312" w:hint="eastAsia"/>
                <w:sz w:val="24"/>
                <w:szCs w:val="28"/>
              </w:rPr>
              <w:t>11</w:t>
            </w:r>
          </w:p>
        </w:tc>
        <w:tc>
          <w:tcPr>
            <w:tcW w:w="7666" w:type="dxa"/>
            <w:tcBorders>
              <w:top w:val="nil"/>
              <w:left w:val="nil"/>
              <w:bottom w:val="single" w:sz="8" w:space="0" w:color="auto"/>
              <w:right w:val="single" w:sz="8" w:space="0" w:color="auto"/>
            </w:tcBorders>
            <w:vAlign w:val="center"/>
          </w:tcPr>
          <w:p w:rsidR="00846862" w:rsidRDefault="00846862" w:rsidP="00846862">
            <w:pPr>
              <w:jc w:val="center"/>
              <w:rPr>
                <w:rFonts w:ascii="宋体" w:hAnsi="宋体" w:cs="宋体"/>
                <w:color w:val="000000"/>
                <w:sz w:val="24"/>
              </w:rPr>
            </w:pPr>
            <w:r>
              <w:rPr>
                <w:rFonts w:hint="eastAsia"/>
                <w:color w:val="000000"/>
              </w:rPr>
              <w:t>河南川东源消防系统工程有限公司</w:t>
            </w:r>
          </w:p>
        </w:tc>
      </w:tr>
      <w:tr w:rsidR="00846862"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846862" w:rsidRPr="009761CA" w:rsidRDefault="00846862" w:rsidP="00F9353E">
            <w:pPr>
              <w:rPr>
                <w:rFonts w:ascii="仿宋_GB2312" w:eastAsia="仿宋_GB2312"/>
                <w:sz w:val="24"/>
                <w:szCs w:val="28"/>
              </w:rPr>
            </w:pPr>
            <w:r w:rsidRPr="009761CA">
              <w:rPr>
                <w:rFonts w:ascii="仿宋_GB2312" w:eastAsia="仿宋_GB2312" w:hint="eastAsia"/>
                <w:sz w:val="24"/>
                <w:szCs w:val="28"/>
              </w:rPr>
              <w:t>序号</w:t>
            </w:r>
          </w:p>
        </w:tc>
        <w:tc>
          <w:tcPr>
            <w:tcW w:w="7666" w:type="dxa"/>
            <w:tcBorders>
              <w:top w:val="single" w:sz="6" w:space="0" w:color="auto"/>
              <w:left w:val="nil"/>
              <w:bottom w:val="single" w:sz="6" w:space="0" w:color="auto"/>
              <w:right w:val="single" w:sz="6" w:space="0" w:color="auto"/>
            </w:tcBorders>
            <w:vAlign w:val="center"/>
          </w:tcPr>
          <w:p w:rsidR="00846862" w:rsidRDefault="00846862" w:rsidP="00846862">
            <w:pPr>
              <w:jc w:val="center"/>
              <w:rPr>
                <w:rFonts w:ascii="宋体" w:hAnsi="宋体" w:cs="宋体"/>
                <w:color w:val="000000"/>
                <w:sz w:val="24"/>
              </w:rPr>
            </w:pPr>
            <w:r w:rsidRPr="009761CA">
              <w:rPr>
                <w:rFonts w:ascii="仿宋_GB2312" w:eastAsia="仿宋_GB2312" w:hint="eastAsia"/>
                <w:sz w:val="24"/>
                <w:szCs w:val="28"/>
              </w:rPr>
              <w:t>未通过清标的投标人名称及原因</w:t>
            </w:r>
          </w:p>
        </w:tc>
      </w:tr>
      <w:tr w:rsidR="00846862"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846862" w:rsidRPr="009761CA" w:rsidRDefault="00846862" w:rsidP="00F9353E">
            <w:pPr>
              <w:rPr>
                <w:rFonts w:ascii="仿宋_GB2312" w:eastAsia="仿宋_GB2312"/>
                <w:sz w:val="24"/>
                <w:szCs w:val="28"/>
              </w:rPr>
            </w:pPr>
            <w:r w:rsidRPr="009761CA">
              <w:rPr>
                <w:rFonts w:ascii="仿宋_GB2312" w:eastAsia="仿宋_GB2312"/>
                <w:sz w:val="24"/>
                <w:szCs w:val="28"/>
              </w:rPr>
              <w:t>1</w:t>
            </w:r>
          </w:p>
        </w:tc>
        <w:tc>
          <w:tcPr>
            <w:tcW w:w="7666" w:type="dxa"/>
            <w:tcBorders>
              <w:top w:val="nil"/>
              <w:left w:val="nil"/>
              <w:bottom w:val="single" w:sz="8" w:space="0" w:color="auto"/>
              <w:right w:val="single" w:sz="8" w:space="0" w:color="auto"/>
            </w:tcBorders>
            <w:vAlign w:val="center"/>
          </w:tcPr>
          <w:p w:rsidR="00846862" w:rsidRDefault="00846862" w:rsidP="00846862">
            <w:pPr>
              <w:jc w:val="center"/>
              <w:rPr>
                <w:rFonts w:ascii="宋体" w:hAnsi="宋体" w:cs="宋体"/>
                <w:color w:val="000000"/>
                <w:sz w:val="24"/>
              </w:rPr>
            </w:pPr>
            <w:r>
              <w:rPr>
                <w:rFonts w:hint="eastAsia"/>
                <w:color w:val="000000"/>
              </w:rPr>
              <w:t>华安安装工程有限公司</w:t>
            </w:r>
            <w:r w:rsidR="00ED5490" w:rsidRPr="00F53231">
              <w:rPr>
                <w:rFonts w:hint="eastAsia"/>
                <w:color w:val="000000"/>
              </w:rPr>
              <w:t>(</w:t>
            </w:r>
            <w:r w:rsidR="00ED5490" w:rsidRPr="00F53231">
              <w:rPr>
                <w:rFonts w:hint="eastAsia"/>
                <w:color w:val="000000"/>
              </w:rPr>
              <w:t>分部分项工程费及单价措施费清单单价多项偏差大于控制价相应单价的正负</w:t>
            </w:r>
            <w:r w:rsidR="00ED5490" w:rsidRPr="00F53231">
              <w:rPr>
                <w:rFonts w:hint="eastAsia"/>
                <w:color w:val="000000"/>
              </w:rPr>
              <w:t>12%)</w:t>
            </w:r>
          </w:p>
        </w:tc>
      </w:tr>
      <w:tr w:rsidR="00846862"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846862" w:rsidRPr="009761CA" w:rsidRDefault="00846862" w:rsidP="00F9353E">
            <w:pPr>
              <w:rPr>
                <w:rFonts w:ascii="仿宋_GB2312" w:eastAsia="仿宋_GB2312"/>
                <w:sz w:val="24"/>
                <w:szCs w:val="28"/>
              </w:rPr>
            </w:pPr>
            <w:r w:rsidRPr="009761CA">
              <w:rPr>
                <w:rFonts w:ascii="仿宋_GB2312" w:eastAsia="仿宋_GB2312"/>
                <w:sz w:val="24"/>
                <w:szCs w:val="28"/>
              </w:rPr>
              <w:t>2</w:t>
            </w:r>
          </w:p>
        </w:tc>
        <w:tc>
          <w:tcPr>
            <w:tcW w:w="7666" w:type="dxa"/>
            <w:tcBorders>
              <w:top w:val="nil"/>
              <w:left w:val="nil"/>
              <w:bottom w:val="single" w:sz="8" w:space="0" w:color="auto"/>
              <w:right w:val="single" w:sz="8" w:space="0" w:color="auto"/>
            </w:tcBorders>
            <w:vAlign w:val="center"/>
          </w:tcPr>
          <w:p w:rsidR="00846862" w:rsidRPr="009761CA" w:rsidRDefault="00846862" w:rsidP="00846862">
            <w:pPr>
              <w:jc w:val="center"/>
              <w:rPr>
                <w:rFonts w:ascii="仿宋_GB2312" w:eastAsia="仿宋_GB2312"/>
                <w:sz w:val="24"/>
                <w:szCs w:val="28"/>
              </w:rPr>
            </w:pPr>
            <w:r>
              <w:rPr>
                <w:rFonts w:hint="eastAsia"/>
                <w:color w:val="000000"/>
              </w:rPr>
              <w:t>河南博诚消防工程有限公司</w:t>
            </w:r>
            <w:r w:rsidR="00ED5490" w:rsidRPr="00F53231">
              <w:rPr>
                <w:rFonts w:hint="eastAsia"/>
                <w:color w:val="000000"/>
              </w:rPr>
              <w:t>(</w:t>
            </w:r>
            <w:r w:rsidR="00ED5490" w:rsidRPr="00F53231">
              <w:rPr>
                <w:rFonts w:hint="eastAsia"/>
                <w:color w:val="000000"/>
              </w:rPr>
              <w:t>分部分项工程费及单价措施费清单单价多项偏差大于控制价相应单价的正负</w:t>
            </w:r>
            <w:r w:rsidR="00ED5490" w:rsidRPr="00F53231">
              <w:rPr>
                <w:rFonts w:hint="eastAsia"/>
                <w:color w:val="000000"/>
              </w:rPr>
              <w:t>12%)</w:t>
            </w:r>
          </w:p>
        </w:tc>
      </w:tr>
    </w:tbl>
    <w:p w:rsidR="00F9353E" w:rsidRPr="00F9353E" w:rsidRDefault="00F9353E" w:rsidP="00F9353E">
      <w:pPr>
        <w:pStyle w:val="a0"/>
        <w:ind w:firstLine="442"/>
      </w:pPr>
    </w:p>
    <w:p w:rsidR="008E5938" w:rsidRDefault="008E5938">
      <w:pPr>
        <w:rPr>
          <w:rFonts w:ascii="仿宋_GB2312" w:eastAsia="仿宋_GB2312"/>
          <w:sz w:val="28"/>
          <w:szCs w:val="28"/>
        </w:rPr>
      </w:pPr>
      <w:r>
        <w:rPr>
          <w:rFonts w:ascii="仿宋_GB2312" w:eastAsia="仿宋_GB2312" w:hint="eastAsia"/>
          <w:sz w:val="28"/>
          <w:szCs w:val="28"/>
        </w:rPr>
        <w:t>（二）初步评审</w:t>
      </w:r>
      <w:r w:rsidR="00F9353E">
        <w:rPr>
          <w:rFonts w:ascii="仿宋_GB2312" w:eastAsia="仿宋_GB2312" w:hint="eastAsia"/>
          <w:sz w:val="28"/>
          <w:szCs w:val="28"/>
        </w:rPr>
        <w:t>(一标段)</w:t>
      </w:r>
    </w:p>
    <w:tbl>
      <w:tblPr>
        <w:tblW w:w="9040" w:type="dxa"/>
        <w:jc w:val="center"/>
        <w:tblLayout w:type="fixed"/>
        <w:tblLook w:val="00A0"/>
      </w:tblPr>
      <w:tblGrid>
        <w:gridCol w:w="1374"/>
        <w:gridCol w:w="7666"/>
      </w:tblGrid>
      <w:tr w:rsidR="008E5938" w:rsidRPr="009761CA">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8E5938" w:rsidRPr="009761CA" w:rsidRDefault="008E5938">
            <w:pPr>
              <w:rPr>
                <w:rFonts w:ascii="仿宋_GB2312" w:eastAsia="仿宋_GB2312"/>
                <w:sz w:val="24"/>
                <w:szCs w:val="28"/>
              </w:rPr>
            </w:pPr>
            <w:r w:rsidRPr="009761CA">
              <w:rPr>
                <w:rFonts w:ascii="仿宋_GB2312" w:eastAsia="仿宋_GB2312" w:hint="eastAsia"/>
                <w:sz w:val="24"/>
                <w:szCs w:val="28"/>
              </w:rPr>
              <w:t>序号</w:t>
            </w:r>
          </w:p>
        </w:tc>
        <w:tc>
          <w:tcPr>
            <w:tcW w:w="7666" w:type="dxa"/>
            <w:tcBorders>
              <w:top w:val="single" w:sz="6" w:space="0" w:color="auto"/>
              <w:left w:val="nil"/>
              <w:bottom w:val="single" w:sz="6" w:space="0" w:color="auto"/>
              <w:right w:val="single" w:sz="6" w:space="0" w:color="auto"/>
            </w:tcBorders>
            <w:vAlign w:val="center"/>
          </w:tcPr>
          <w:p w:rsidR="008E5938" w:rsidRPr="009761CA" w:rsidRDefault="008E5938">
            <w:pPr>
              <w:rPr>
                <w:rFonts w:ascii="仿宋_GB2312" w:eastAsia="仿宋_GB2312"/>
                <w:sz w:val="24"/>
                <w:szCs w:val="28"/>
              </w:rPr>
            </w:pPr>
            <w:r w:rsidRPr="009761CA">
              <w:rPr>
                <w:rFonts w:ascii="仿宋_GB2312" w:eastAsia="仿宋_GB2312" w:hint="eastAsia"/>
                <w:sz w:val="24"/>
                <w:szCs w:val="28"/>
              </w:rPr>
              <w:t>通过初步评审的投标人名称</w:t>
            </w:r>
          </w:p>
        </w:tc>
      </w:tr>
      <w:tr w:rsidR="00F96FF9" w:rsidRPr="009761CA" w:rsidTr="00230AA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96FF9" w:rsidRPr="009761CA" w:rsidRDefault="00F96FF9">
            <w:pPr>
              <w:rPr>
                <w:rFonts w:ascii="仿宋_GB2312" w:eastAsia="仿宋_GB2312"/>
                <w:sz w:val="24"/>
                <w:szCs w:val="28"/>
              </w:rPr>
            </w:pPr>
            <w:r w:rsidRPr="009761CA">
              <w:rPr>
                <w:rFonts w:ascii="仿宋_GB2312" w:eastAsia="仿宋_GB2312"/>
                <w:sz w:val="24"/>
                <w:szCs w:val="28"/>
              </w:rPr>
              <w:t>1</w:t>
            </w:r>
          </w:p>
        </w:tc>
        <w:tc>
          <w:tcPr>
            <w:tcW w:w="7666" w:type="dxa"/>
            <w:tcBorders>
              <w:top w:val="single" w:sz="6" w:space="0" w:color="auto"/>
              <w:left w:val="nil"/>
              <w:bottom w:val="single" w:sz="6" w:space="0" w:color="auto"/>
              <w:right w:val="single" w:sz="6" w:space="0" w:color="auto"/>
            </w:tcBorders>
            <w:vAlign w:val="center"/>
          </w:tcPr>
          <w:p w:rsidR="00F96FF9" w:rsidRPr="00F25908" w:rsidRDefault="00F96FF9" w:rsidP="00B111E5">
            <w:pPr>
              <w:jc w:val="center"/>
              <w:rPr>
                <w:color w:val="000000"/>
              </w:rPr>
            </w:pPr>
            <w:r w:rsidRPr="00F25908">
              <w:rPr>
                <w:rFonts w:hint="eastAsia"/>
                <w:color w:val="000000"/>
              </w:rPr>
              <w:t>河南川东源消防系统工程有限公司</w:t>
            </w:r>
          </w:p>
        </w:tc>
      </w:tr>
      <w:tr w:rsidR="00F96FF9" w:rsidRPr="009761CA" w:rsidTr="006E4B4B">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96FF9" w:rsidRPr="009761CA" w:rsidRDefault="00F96FF9">
            <w:pPr>
              <w:rPr>
                <w:rFonts w:ascii="仿宋_GB2312" w:eastAsia="仿宋_GB2312"/>
                <w:sz w:val="24"/>
                <w:szCs w:val="28"/>
              </w:rPr>
            </w:pPr>
            <w:r w:rsidRPr="009761CA">
              <w:rPr>
                <w:rFonts w:ascii="仿宋_GB2312" w:eastAsia="仿宋_GB2312"/>
                <w:sz w:val="24"/>
                <w:szCs w:val="28"/>
              </w:rPr>
              <w:t>2</w:t>
            </w:r>
          </w:p>
        </w:tc>
        <w:tc>
          <w:tcPr>
            <w:tcW w:w="7666" w:type="dxa"/>
            <w:tcBorders>
              <w:top w:val="single" w:sz="6" w:space="0" w:color="auto"/>
              <w:left w:val="nil"/>
              <w:bottom w:val="single" w:sz="6" w:space="0" w:color="auto"/>
              <w:right w:val="single" w:sz="8" w:space="0" w:color="auto"/>
            </w:tcBorders>
            <w:vAlign w:val="center"/>
          </w:tcPr>
          <w:p w:rsidR="00F96FF9" w:rsidRPr="00F25908" w:rsidRDefault="00F96FF9" w:rsidP="00B111E5">
            <w:pPr>
              <w:jc w:val="center"/>
              <w:rPr>
                <w:color w:val="000000"/>
              </w:rPr>
            </w:pPr>
            <w:r w:rsidRPr="00F25908">
              <w:rPr>
                <w:rFonts w:hint="eastAsia"/>
                <w:color w:val="000000"/>
              </w:rPr>
              <w:t>河南豫川消防工程技术有限公司</w:t>
            </w:r>
          </w:p>
        </w:tc>
      </w:tr>
      <w:tr w:rsidR="00F96FF9" w:rsidRPr="009761CA" w:rsidTr="00765F95">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96FF9" w:rsidRPr="009761CA" w:rsidRDefault="00F96FF9">
            <w:pPr>
              <w:rPr>
                <w:rFonts w:ascii="仿宋_GB2312" w:eastAsia="仿宋_GB2312"/>
                <w:sz w:val="24"/>
                <w:szCs w:val="28"/>
              </w:rPr>
            </w:pPr>
            <w:r w:rsidRPr="009761CA">
              <w:rPr>
                <w:rFonts w:ascii="仿宋_GB2312" w:eastAsia="仿宋_GB2312"/>
                <w:sz w:val="24"/>
                <w:szCs w:val="28"/>
              </w:rPr>
              <w:t>3</w:t>
            </w:r>
          </w:p>
        </w:tc>
        <w:tc>
          <w:tcPr>
            <w:tcW w:w="7666" w:type="dxa"/>
            <w:tcBorders>
              <w:top w:val="single" w:sz="6" w:space="0" w:color="auto"/>
              <w:left w:val="nil"/>
              <w:bottom w:val="single" w:sz="8" w:space="0" w:color="auto"/>
              <w:right w:val="single" w:sz="8" w:space="0" w:color="auto"/>
            </w:tcBorders>
            <w:vAlign w:val="center"/>
          </w:tcPr>
          <w:p w:rsidR="00F96FF9" w:rsidRPr="00F25908" w:rsidRDefault="00F96FF9" w:rsidP="00B111E5">
            <w:pPr>
              <w:jc w:val="center"/>
              <w:rPr>
                <w:color w:val="000000"/>
              </w:rPr>
            </w:pPr>
            <w:r w:rsidRPr="00F25908">
              <w:rPr>
                <w:rFonts w:hint="eastAsia"/>
                <w:color w:val="000000"/>
              </w:rPr>
              <w:t>中建投建设集团有限公司</w:t>
            </w:r>
          </w:p>
        </w:tc>
      </w:tr>
      <w:tr w:rsidR="00F96FF9" w:rsidRPr="009761CA" w:rsidTr="00765F95">
        <w:trPr>
          <w:cantSplit/>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96FF9" w:rsidRPr="009761CA" w:rsidRDefault="00F96FF9">
            <w:pPr>
              <w:rPr>
                <w:rFonts w:ascii="仿宋_GB2312" w:eastAsia="仿宋_GB2312"/>
                <w:sz w:val="24"/>
                <w:szCs w:val="28"/>
              </w:rPr>
            </w:pPr>
            <w:r>
              <w:rPr>
                <w:rFonts w:ascii="仿宋_GB2312" w:eastAsia="仿宋_GB2312" w:hint="eastAsia"/>
                <w:sz w:val="24"/>
                <w:szCs w:val="28"/>
              </w:rPr>
              <w:lastRenderedPageBreak/>
              <w:t>4</w:t>
            </w:r>
          </w:p>
        </w:tc>
        <w:tc>
          <w:tcPr>
            <w:tcW w:w="7666" w:type="dxa"/>
            <w:tcBorders>
              <w:top w:val="single" w:sz="8" w:space="0" w:color="auto"/>
              <w:left w:val="nil"/>
              <w:bottom w:val="single" w:sz="8" w:space="0" w:color="auto"/>
              <w:right w:val="single" w:sz="8" w:space="0" w:color="auto"/>
            </w:tcBorders>
            <w:vAlign w:val="center"/>
          </w:tcPr>
          <w:p w:rsidR="00F96FF9" w:rsidRPr="00F25908" w:rsidRDefault="00F96FF9" w:rsidP="00B111E5">
            <w:pPr>
              <w:jc w:val="center"/>
              <w:rPr>
                <w:color w:val="000000"/>
              </w:rPr>
            </w:pPr>
            <w:r w:rsidRPr="00F25908">
              <w:rPr>
                <w:rFonts w:hint="eastAsia"/>
                <w:color w:val="000000"/>
              </w:rPr>
              <w:t>河南未来消防工程有限公司</w:t>
            </w:r>
          </w:p>
        </w:tc>
      </w:tr>
      <w:tr w:rsidR="00F96FF9" w:rsidRPr="009761CA">
        <w:trPr>
          <w:cantSplit/>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96FF9" w:rsidRPr="009761CA" w:rsidRDefault="00F96FF9">
            <w:pPr>
              <w:rPr>
                <w:rFonts w:ascii="仿宋_GB2312" w:eastAsia="仿宋_GB2312"/>
                <w:sz w:val="24"/>
                <w:szCs w:val="28"/>
              </w:rPr>
            </w:pPr>
            <w:r>
              <w:rPr>
                <w:rFonts w:ascii="仿宋_GB2312" w:eastAsia="仿宋_GB2312" w:hint="eastAsia"/>
                <w:sz w:val="24"/>
                <w:szCs w:val="28"/>
              </w:rPr>
              <w:t>5</w:t>
            </w:r>
          </w:p>
        </w:tc>
        <w:tc>
          <w:tcPr>
            <w:tcW w:w="7666" w:type="dxa"/>
            <w:tcBorders>
              <w:top w:val="nil"/>
              <w:left w:val="nil"/>
              <w:bottom w:val="single" w:sz="8" w:space="0" w:color="auto"/>
              <w:right w:val="single" w:sz="8" w:space="0" w:color="auto"/>
            </w:tcBorders>
            <w:vAlign w:val="center"/>
          </w:tcPr>
          <w:p w:rsidR="00F96FF9" w:rsidRPr="00F25908" w:rsidRDefault="00F96FF9" w:rsidP="00B111E5">
            <w:pPr>
              <w:jc w:val="center"/>
              <w:rPr>
                <w:color w:val="000000"/>
              </w:rPr>
            </w:pPr>
            <w:r w:rsidRPr="00F25908">
              <w:rPr>
                <w:rFonts w:hint="eastAsia"/>
                <w:color w:val="000000"/>
              </w:rPr>
              <w:t>河南派普建工集团有限公司</w:t>
            </w:r>
          </w:p>
        </w:tc>
      </w:tr>
      <w:tr w:rsidR="00F96FF9" w:rsidRPr="009761CA">
        <w:trPr>
          <w:cantSplit/>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96FF9" w:rsidRPr="009761CA" w:rsidRDefault="00F96FF9">
            <w:pPr>
              <w:rPr>
                <w:rFonts w:ascii="仿宋_GB2312" w:eastAsia="仿宋_GB2312"/>
                <w:sz w:val="24"/>
                <w:szCs w:val="28"/>
              </w:rPr>
            </w:pPr>
            <w:r>
              <w:rPr>
                <w:rFonts w:ascii="仿宋_GB2312" w:eastAsia="仿宋_GB2312" w:hint="eastAsia"/>
                <w:sz w:val="24"/>
                <w:szCs w:val="28"/>
              </w:rPr>
              <w:t>6</w:t>
            </w:r>
          </w:p>
        </w:tc>
        <w:tc>
          <w:tcPr>
            <w:tcW w:w="7666" w:type="dxa"/>
            <w:tcBorders>
              <w:top w:val="nil"/>
              <w:left w:val="nil"/>
              <w:bottom w:val="single" w:sz="8" w:space="0" w:color="auto"/>
              <w:right w:val="single" w:sz="8" w:space="0" w:color="auto"/>
            </w:tcBorders>
            <w:vAlign w:val="center"/>
          </w:tcPr>
          <w:p w:rsidR="00F96FF9" w:rsidRPr="00F25908" w:rsidRDefault="00F96FF9" w:rsidP="00B111E5">
            <w:pPr>
              <w:jc w:val="center"/>
              <w:rPr>
                <w:color w:val="000000"/>
              </w:rPr>
            </w:pPr>
            <w:r w:rsidRPr="00F25908">
              <w:rPr>
                <w:rFonts w:hint="eastAsia"/>
                <w:color w:val="000000"/>
              </w:rPr>
              <w:t>河南民安消防工程有限公司</w:t>
            </w:r>
          </w:p>
        </w:tc>
      </w:tr>
      <w:tr w:rsidR="00F96FF9" w:rsidRPr="009761CA">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96FF9" w:rsidRPr="009761CA" w:rsidRDefault="00F96FF9">
            <w:pPr>
              <w:rPr>
                <w:rFonts w:ascii="仿宋_GB2312" w:eastAsia="仿宋_GB2312"/>
                <w:sz w:val="24"/>
                <w:szCs w:val="28"/>
              </w:rPr>
            </w:pPr>
            <w:r w:rsidRPr="009761CA">
              <w:rPr>
                <w:rFonts w:ascii="仿宋_GB2312" w:eastAsia="仿宋_GB2312" w:hint="eastAsia"/>
                <w:sz w:val="24"/>
                <w:szCs w:val="28"/>
              </w:rPr>
              <w:t>序号</w:t>
            </w:r>
          </w:p>
        </w:tc>
        <w:tc>
          <w:tcPr>
            <w:tcW w:w="7666" w:type="dxa"/>
            <w:tcBorders>
              <w:top w:val="single" w:sz="6" w:space="0" w:color="auto"/>
              <w:left w:val="nil"/>
              <w:bottom w:val="single" w:sz="6" w:space="0" w:color="auto"/>
              <w:right w:val="single" w:sz="6" w:space="0" w:color="auto"/>
            </w:tcBorders>
            <w:vAlign w:val="center"/>
          </w:tcPr>
          <w:p w:rsidR="00F96FF9" w:rsidRPr="009761CA" w:rsidRDefault="00F96FF9">
            <w:pPr>
              <w:rPr>
                <w:rFonts w:ascii="仿宋_GB2312" w:eastAsia="仿宋_GB2312"/>
                <w:sz w:val="24"/>
                <w:szCs w:val="28"/>
              </w:rPr>
            </w:pPr>
            <w:r w:rsidRPr="009761CA">
              <w:rPr>
                <w:rFonts w:ascii="仿宋_GB2312" w:eastAsia="仿宋_GB2312" w:hint="eastAsia"/>
                <w:sz w:val="24"/>
                <w:szCs w:val="28"/>
              </w:rPr>
              <w:t>未通过初步评审的投标人名称及原因</w:t>
            </w:r>
          </w:p>
        </w:tc>
      </w:tr>
      <w:tr w:rsidR="00F96FF9" w:rsidRPr="009761CA">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96FF9" w:rsidRPr="009761CA" w:rsidRDefault="00F96FF9">
            <w:pPr>
              <w:rPr>
                <w:rFonts w:ascii="仿宋_GB2312" w:eastAsia="仿宋_GB2312"/>
                <w:sz w:val="24"/>
                <w:szCs w:val="28"/>
              </w:rPr>
            </w:pPr>
            <w:r w:rsidRPr="009761CA">
              <w:rPr>
                <w:rFonts w:ascii="仿宋_GB2312" w:eastAsia="仿宋_GB2312"/>
                <w:sz w:val="24"/>
                <w:szCs w:val="28"/>
              </w:rPr>
              <w:t>1</w:t>
            </w:r>
          </w:p>
        </w:tc>
        <w:tc>
          <w:tcPr>
            <w:tcW w:w="7666" w:type="dxa"/>
            <w:tcBorders>
              <w:top w:val="nil"/>
              <w:left w:val="nil"/>
              <w:bottom w:val="single" w:sz="8" w:space="0" w:color="auto"/>
              <w:right w:val="single" w:sz="8" w:space="0" w:color="auto"/>
            </w:tcBorders>
            <w:vAlign w:val="center"/>
          </w:tcPr>
          <w:p w:rsidR="00F96FF9" w:rsidRPr="009761CA" w:rsidRDefault="00F96FF9">
            <w:pPr>
              <w:rPr>
                <w:rFonts w:ascii="仿宋_GB2312" w:eastAsia="仿宋_GB2312"/>
                <w:sz w:val="24"/>
                <w:szCs w:val="28"/>
              </w:rPr>
            </w:pPr>
            <w:r w:rsidRPr="009761CA">
              <w:rPr>
                <w:rFonts w:ascii="仿宋_GB2312" w:eastAsia="仿宋_GB2312"/>
                <w:sz w:val="24"/>
                <w:szCs w:val="28"/>
              </w:rPr>
              <w:t> </w:t>
            </w:r>
            <w:r>
              <w:rPr>
                <w:rFonts w:hint="eastAsia"/>
                <w:color w:val="000000"/>
              </w:rPr>
              <w:t>河南东海消防工程有限公司</w:t>
            </w:r>
            <w:r w:rsidRPr="00ED5490">
              <w:rPr>
                <w:rFonts w:hint="eastAsia"/>
                <w:color w:val="000000"/>
              </w:rPr>
              <w:t>(</w:t>
            </w:r>
            <w:r w:rsidRPr="00ED5490">
              <w:rPr>
                <w:rFonts w:hint="eastAsia"/>
                <w:color w:val="000000"/>
              </w:rPr>
              <w:t>付款方式不符合招标文件要求</w:t>
            </w:r>
            <w:r w:rsidRPr="00ED5490">
              <w:rPr>
                <w:rFonts w:hint="eastAsia"/>
                <w:color w:val="000000"/>
              </w:rPr>
              <w:t>)</w:t>
            </w:r>
          </w:p>
        </w:tc>
      </w:tr>
      <w:tr w:rsidR="00F96FF9" w:rsidRPr="009761CA">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96FF9" w:rsidRPr="009761CA" w:rsidRDefault="00F96FF9">
            <w:pPr>
              <w:rPr>
                <w:rFonts w:ascii="仿宋_GB2312" w:eastAsia="仿宋_GB2312"/>
                <w:sz w:val="24"/>
                <w:szCs w:val="28"/>
              </w:rPr>
            </w:pPr>
            <w:r w:rsidRPr="009761CA">
              <w:rPr>
                <w:rFonts w:ascii="仿宋_GB2312" w:eastAsia="仿宋_GB2312"/>
                <w:sz w:val="24"/>
                <w:szCs w:val="28"/>
              </w:rPr>
              <w:t>2</w:t>
            </w:r>
          </w:p>
        </w:tc>
        <w:tc>
          <w:tcPr>
            <w:tcW w:w="7666" w:type="dxa"/>
            <w:tcBorders>
              <w:top w:val="nil"/>
              <w:left w:val="nil"/>
              <w:bottom w:val="single" w:sz="8" w:space="0" w:color="auto"/>
              <w:right w:val="single" w:sz="8" w:space="0" w:color="auto"/>
            </w:tcBorders>
            <w:vAlign w:val="center"/>
          </w:tcPr>
          <w:p w:rsidR="00F96FF9" w:rsidRPr="009761CA" w:rsidRDefault="00F96FF9">
            <w:pPr>
              <w:rPr>
                <w:rFonts w:ascii="仿宋_GB2312" w:eastAsia="仿宋_GB2312"/>
                <w:sz w:val="24"/>
                <w:szCs w:val="28"/>
              </w:rPr>
            </w:pPr>
            <w:r w:rsidRPr="009761CA">
              <w:rPr>
                <w:rFonts w:ascii="仿宋_GB2312" w:eastAsia="仿宋_GB2312"/>
                <w:sz w:val="24"/>
                <w:szCs w:val="28"/>
              </w:rPr>
              <w:t> </w:t>
            </w:r>
            <w:r>
              <w:rPr>
                <w:rFonts w:hint="eastAsia"/>
                <w:color w:val="000000"/>
              </w:rPr>
              <w:t>中明建投建设集团有限责任公司</w:t>
            </w:r>
            <w:r w:rsidRPr="00ED5490">
              <w:rPr>
                <w:rFonts w:hint="eastAsia"/>
                <w:color w:val="000000"/>
              </w:rPr>
              <w:t>(</w:t>
            </w:r>
            <w:r w:rsidRPr="00ED5490">
              <w:rPr>
                <w:rFonts w:hint="eastAsia"/>
                <w:color w:val="000000"/>
              </w:rPr>
              <w:t>付款方式不符合招标文件要求</w:t>
            </w:r>
            <w:r w:rsidRPr="00ED5490">
              <w:rPr>
                <w:rFonts w:hint="eastAsia"/>
                <w:color w:val="000000"/>
              </w:rPr>
              <w:t>)</w:t>
            </w:r>
          </w:p>
        </w:tc>
      </w:tr>
      <w:tr w:rsidR="00F96FF9" w:rsidRPr="009761CA">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96FF9" w:rsidRPr="009761CA" w:rsidRDefault="00F96FF9">
            <w:pPr>
              <w:rPr>
                <w:rFonts w:ascii="仿宋_GB2312" w:eastAsia="仿宋_GB2312"/>
                <w:sz w:val="24"/>
                <w:szCs w:val="28"/>
              </w:rPr>
            </w:pPr>
            <w:r w:rsidRPr="009761CA">
              <w:rPr>
                <w:rFonts w:ascii="仿宋_GB2312" w:eastAsia="仿宋_GB2312"/>
                <w:sz w:val="24"/>
                <w:szCs w:val="28"/>
              </w:rPr>
              <w:t>3</w:t>
            </w:r>
          </w:p>
        </w:tc>
        <w:tc>
          <w:tcPr>
            <w:tcW w:w="7666" w:type="dxa"/>
            <w:tcBorders>
              <w:top w:val="nil"/>
              <w:left w:val="nil"/>
              <w:bottom w:val="single" w:sz="8" w:space="0" w:color="auto"/>
              <w:right w:val="single" w:sz="8" w:space="0" w:color="auto"/>
            </w:tcBorders>
            <w:vAlign w:val="center"/>
          </w:tcPr>
          <w:p w:rsidR="00F96FF9" w:rsidRPr="009761CA" w:rsidRDefault="00F96FF9">
            <w:pPr>
              <w:rPr>
                <w:rFonts w:ascii="仿宋_GB2312" w:eastAsia="仿宋_GB2312"/>
                <w:sz w:val="24"/>
                <w:szCs w:val="28"/>
              </w:rPr>
            </w:pPr>
            <w:r w:rsidRPr="009761CA">
              <w:rPr>
                <w:rFonts w:ascii="仿宋_GB2312" w:eastAsia="仿宋_GB2312"/>
                <w:sz w:val="24"/>
                <w:szCs w:val="28"/>
              </w:rPr>
              <w:t> </w:t>
            </w:r>
            <w:r w:rsidRPr="006E4B4B">
              <w:rPr>
                <w:rFonts w:hint="eastAsia"/>
                <w:color w:val="000000"/>
              </w:rPr>
              <w:t>河南万安实业有限公司</w:t>
            </w:r>
            <w:r w:rsidRPr="006E4B4B">
              <w:rPr>
                <w:rFonts w:hint="eastAsia"/>
                <w:color w:val="000000"/>
              </w:rPr>
              <w:t>(</w:t>
            </w:r>
            <w:r w:rsidRPr="006E4B4B">
              <w:rPr>
                <w:rFonts w:hint="eastAsia"/>
                <w:color w:val="000000"/>
              </w:rPr>
              <w:t>项目经理业绩不符合招标文件要求</w:t>
            </w:r>
            <w:r w:rsidRPr="006E4B4B">
              <w:rPr>
                <w:rFonts w:hint="eastAsia"/>
                <w:color w:val="000000"/>
              </w:rPr>
              <w:t>)</w:t>
            </w:r>
          </w:p>
        </w:tc>
      </w:tr>
    </w:tbl>
    <w:p w:rsidR="008E5938" w:rsidRDefault="00F9353E">
      <w:pPr>
        <w:rPr>
          <w:rFonts w:ascii="仿宋_GB2312" w:eastAsia="仿宋_GB2312"/>
          <w:sz w:val="28"/>
          <w:szCs w:val="28"/>
        </w:rPr>
      </w:pPr>
      <w:r>
        <w:rPr>
          <w:rFonts w:ascii="仿宋_GB2312" w:eastAsia="仿宋_GB2312" w:hint="eastAsia"/>
          <w:sz w:val="28"/>
          <w:szCs w:val="28"/>
        </w:rPr>
        <w:t>初步评审(二标段)</w:t>
      </w:r>
    </w:p>
    <w:tbl>
      <w:tblPr>
        <w:tblW w:w="9040" w:type="dxa"/>
        <w:jc w:val="center"/>
        <w:tblLayout w:type="fixed"/>
        <w:tblLook w:val="00A0"/>
      </w:tblPr>
      <w:tblGrid>
        <w:gridCol w:w="1374"/>
        <w:gridCol w:w="7666"/>
      </w:tblGrid>
      <w:tr w:rsidR="00F9353E"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9353E" w:rsidRPr="009761CA" w:rsidRDefault="00F9353E" w:rsidP="00F9353E">
            <w:pPr>
              <w:rPr>
                <w:rFonts w:ascii="仿宋_GB2312" w:eastAsia="仿宋_GB2312"/>
                <w:sz w:val="24"/>
                <w:szCs w:val="28"/>
              </w:rPr>
            </w:pPr>
            <w:r w:rsidRPr="009761CA">
              <w:rPr>
                <w:rFonts w:ascii="仿宋_GB2312" w:eastAsia="仿宋_GB2312" w:hint="eastAsia"/>
                <w:sz w:val="24"/>
                <w:szCs w:val="28"/>
              </w:rPr>
              <w:t>序号</w:t>
            </w:r>
          </w:p>
        </w:tc>
        <w:tc>
          <w:tcPr>
            <w:tcW w:w="7666" w:type="dxa"/>
            <w:tcBorders>
              <w:top w:val="single" w:sz="6" w:space="0" w:color="auto"/>
              <w:left w:val="nil"/>
              <w:bottom w:val="single" w:sz="6" w:space="0" w:color="auto"/>
              <w:right w:val="single" w:sz="6" w:space="0" w:color="auto"/>
            </w:tcBorders>
            <w:vAlign w:val="center"/>
          </w:tcPr>
          <w:p w:rsidR="00F9353E" w:rsidRPr="009761CA" w:rsidRDefault="00F9353E" w:rsidP="00F9353E">
            <w:pPr>
              <w:rPr>
                <w:rFonts w:ascii="仿宋_GB2312" w:eastAsia="仿宋_GB2312"/>
                <w:sz w:val="24"/>
                <w:szCs w:val="28"/>
              </w:rPr>
            </w:pPr>
            <w:r w:rsidRPr="009761CA">
              <w:rPr>
                <w:rFonts w:ascii="仿宋_GB2312" w:eastAsia="仿宋_GB2312" w:hint="eastAsia"/>
                <w:sz w:val="24"/>
                <w:szCs w:val="28"/>
              </w:rPr>
              <w:t>通过初步评审的投标人名称</w:t>
            </w:r>
          </w:p>
        </w:tc>
      </w:tr>
      <w:tr w:rsidR="00F47566"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47566" w:rsidRPr="009761CA" w:rsidRDefault="00F47566" w:rsidP="00F9353E">
            <w:pPr>
              <w:rPr>
                <w:rFonts w:ascii="仿宋_GB2312" w:eastAsia="仿宋_GB2312"/>
                <w:sz w:val="24"/>
                <w:szCs w:val="28"/>
              </w:rPr>
            </w:pPr>
            <w:r w:rsidRPr="009761CA">
              <w:rPr>
                <w:rFonts w:ascii="仿宋_GB2312" w:eastAsia="仿宋_GB2312"/>
                <w:sz w:val="24"/>
                <w:szCs w:val="28"/>
              </w:rPr>
              <w:t>1</w:t>
            </w:r>
          </w:p>
        </w:tc>
        <w:tc>
          <w:tcPr>
            <w:tcW w:w="7666" w:type="dxa"/>
            <w:tcBorders>
              <w:top w:val="single" w:sz="6" w:space="0" w:color="auto"/>
              <w:left w:val="nil"/>
              <w:bottom w:val="single" w:sz="6" w:space="0" w:color="auto"/>
              <w:right w:val="single" w:sz="6" w:space="0" w:color="auto"/>
            </w:tcBorders>
            <w:vAlign w:val="center"/>
          </w:tcPr>
          <w:p w:rsidR="00F47566" w:rsidRDefault="00F47566" w:rsidP="00230AAE">
            <w:pPr>
              <w:jc w:val="center"/>
              <w:rPr>
                <w:rFonts w:ascii="宋体" w:hAnsi="宋体" w:cs="宋体"/>
                <w:color w:val="000000"/>
                <w:sz w:val="24"/>
              </w:rPr>
            </w:pPr>
            <w:r>
              <w:rPr>
                <w:rFonts w:hint="eastAsia"/>
                <w:color w:val="000000"/>
              </w:rPr>
              <w:t>河南未来消防工程有限公司</w:t>
            </w:r>
          </w:p>
        </w:tc>
      </w:tr>
      <w:tr w:rsidR="00F47566"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47566" w:rsidRPr="009761CA" w:rsidRDefault="00F47566" w:rsidP="00F9353E">
            <w:pPr>
              <w:rPr>
                <w:rFonts w:ascii="仿宋_GB2312" w:eastAsia="仿宋_GB2312"/>
                <w:sz w:val="24"/>
                <w:szCs w:val="28"/>
              </w:rPr>
            </w:pPr>
            <w:r w:rsidRPr="009761CA">
              <w:rPr>
                <w:rFonts w:ascii="仿宋_GB2312" w:eastAsia="仿宋_GB2312"/>
                <w:sz w:val="24"/>
                <w:szCs w:val="28"/>
              </w:rPr>
              <w:t>2</w:t>
            </w:r>
          </w:p>
        </w:tc>
        <w:tc>
          <w:tcPr>
            <w:tcW w:w="7666" w:type="dxa"/>
            <w:tcBorders>
              <w:top w:val="nil"/>
              <w:left w:val="nil"/>
              <w:bottom w:val="single" w:sz="8" w:space="0" w:color="auto"/>
              <w:right w:val="single" w:sz="8" w:space="0" w:color="auto"/>
            </w:tcBorders>
            <w:vAlign w:val="center"/>
          </w:tcPr>
          <w:p w:rsidR="00F47566" w:rsidRDefault="00F47566" w:rsidP="00230AAE">
            <w:pPr>
              <w:jc w:val="center"/>
              <w:rPr>
                <w:rFonts w:ascii="宋体" w:hAnsi="宋体" w:cs="宋体"/>
                <w:color w:val="000000"/>
                <w:sz w:val="24"/>
              </w:rPr>
            </w:pPr>
            <w:r>
              <w:rPr>
                <w:rFonts w:hint="eastAsia"/>
                <w:color w:val="000000"/>
              </w:rPr>
              <w:t>河南豫川消防工程技术有限公司</w:t>
            </w:r>
          </w:p>
        </w:tc>
      </w:tr>
      <w:tr w:rsidR="00F47566"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47566" w:rsidRPr="009761CA" w:rsidRDefault="00F47566" w:rsidP="00F9353E">
            <w:pPr>
              <w:rPr>
                <w:rFonts w:ascii="仿宋_GB2312" w:eastAsia="仿宋_GB2312"/>
                <w:sz w:val="24"/>
                <w:szCs w:val="28"/>
              </w:rPr>
            </w:pPr>
            <w:r w:rsidRPr="009761CA">
              <w:rPr>
                <w:rFonts w:ascii="仿宋_GB2312" w:eastAsia="仿宋_GB2312"/>
                <w:sz w:val="24"/>
                <w:szCs w:val="28"/>
              </w:rPr>
              <w:t>3</w:t>
            </w:r>
          </w:p>
        </w:tc>
        <w:tc>
          <w:tcPr>
            <w:tcW w:w="7666" w:type="dxa"/>
            <w:tcBorders>
              <w:top w:val="nil"/>
              <w:left w:val="nil"/>
              <w:bottom w:val="single" w:sz="8" w:space="0" w:color="auto"/>
              <w:right w:val="single" w:sz="8" w:space="0" w:color="auto"/>
            </w:tcBorders>
            <w:vAlign w:val="center"/>
          </w:tcPr>
          <w:p w:rsidR="00F47566" w:rsidRDefault="00F47566" w:rsidP="00230AAE">
            <w:pPr>
              <w:jc w:val="center"/>
              <w:rPr>
                <w:rFonts w:ascii="宋体" w:hAnsi="宋体" w:cs="宋体"/>
                <w:color w:val="000000"/>
                <w:sz w:val="24"/>
              </w:rPr>
            </w:pPr>
            <w:r>
              <w:rPr>
                <w:rFonts w:hint="eastAsia"/>
                <w:color w:val="000000"/>
              </w:rPr>
              <w:t>河南派普建工集团有限公司</w:t>
            </w:r>
          </w:p>
        </w:tc>
      </w:tr>
      <w:tr w:rsidR="00F47566" w:rsidRPr="009761CA" w:rsidTr="00F9353E">
        <w:trPr>
          <w:cantSplit/>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47566" w:rsidRPr="009761CA" w:rsidRDefault="00F47566" w:rsidP="00F9353E">
            <w:pPr>
              <w:rPr>
                <w:rFonts w:ascii="仿宋_GB2312" w:eastAsia="仿宋_GB2312"/>
                <w:sz w:val="24"/>
                <w:szCs w:val="28"/>
              </w:rPr>
            </w:pPr>
            <w:r>
              <w:rPr>
                <w:rFonts w:ascii="仿宋_GB2312" w:eastAsia="仿宋_GB2312" w:hint="eastAsia"/>
                <w:sz w:val="24"/>
                <w:szCs w:val="28"/>
              </w:rPr>
              <w:t>4</w:t>
            </w:r>
          </w:p>
        </w:tc>
        <w:tc>
          <w:tcPr>
            <w:tcW w:w="7666" w:type="dxa"/>
            <w:tcBorders>
              <w:top w:val="nil"/>
              <w:left w:val="nil"/>
              <w:bottom w:val="single" w:sz="8" w:space="0" w:color="auto"/>
              <w:right w:val="single" w:sz="8" w:space="0" w:color="auto"/>
            </w:tcBorders>
            <w:vAlign w:val="center"/>
          </w:tcPr>
          <w:p w:rsidR="00F47566" w:rsidRDefault="00F47566" w:rsidP="00230AAE">
            <w:pPr>
              <w:jc w:val="center"/>
              <w:rPr>
                <w:rFonts w:ascii="宋体" w:hAnsi="宋体" w:cs="宋体"/>
                <w:color w:val="000000"/>
                <w:sz w:val="24"/>
              </w:rPr>
            </w:pPr>
            <w:r>
              <w:rPr>
                <w:rFonts w:hint="eastAsia"/>
                <w:color w:val="000000"/>
              </w:rPr>
              <w:t>中建投建设集团有限公司</w:t>
            </w:r>
          </w:p>
        </w:tc>
      </w:tr>
      <w:tr w:rsidR="00F47566" w:rsidRPr="009761CA" w:rsidTr="00F9353E">
        <w:trPr>
          <w:cantSplit/>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47566" w:rsidRPr="009761CA" w:rsidRDefault="00F47566" w:rsidP="00F9353E">
            <w:pPr>
              <w:rPr>
                <w:rFonts w:ascii="仿宋_GB2312" w:eastAsia="仿宋_GB2312"/>
                <w:sz w:val="24"/>
                <w:szCs w:val="28"/>
              </w:rPr>
            </w:pPr>
            <w:r>
              <w:rPr>
                <w:rFonts w:ascii="仿宋_GB2312" w:eastAsia="仿宋_GB2312" w:hint="eastAsia"/>
                <w:sz w:val="24"/>
                <w:szCs w:val="28"/>
              </w:rPr>
              <w:t>5</w:t>
            </w:r>
          </w:p>
        </w:tc>
        <w:tc>
          <w:tcPr>
            <w:tcW w:w="7666" w:type="dxa"/>
            <w:tcBorders>
              <w:top w:val="nil"/>
              <w:left w:val="nil"/>
              <w:bottom w:val="single" w:sz="8" w:space="0" w:color="auto"/>
              <w:right w:val="single" w:sz="8" w:space="0" w:color="auto"/>
            </w:tcBorders>
            <w:vAlign w:val="center"/>
          </w:tcPr>
          <w:p w:rsidR="00F47566" w:rsidRDefault="00F47566" w:rsidP="00230AAE">
            <w:pPr>
              <w:jc w:val="center"/>
              <w:rPr>
                <w:rFonts w:ascii="宋体" w:hAnsi="宋体" w:cs="宋体"/>
                <w:color w:val="000000"/>
                <w:sz w:val="24"/>
              </w:rPr>
            </w:pPr>
            <w:r>
              <w:rPr>
                <w:rFonts w:hint="eastAsia"/>
                <w:color w:val="000000"/>
              </w:rPr>
              <w:t>河南川东源消防系统工程有限公司</w:t>
            </w:r>
          </w:p>
        </w:tc>
      </w:tr>
      <w:tr w:rsidR="00F47566"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47566" w:rsidRPr="009761CA" w:rsidRDefault="00F47566" w:rsidP="00F9353E">
            <w:pPr>
              <w:rPr>
                <w:rFonts w:ascii="仿宋_GB2312" w:eastAsia="仿宋_GB2312"/>
                <w:sz w:val="24"/>
                <w:szCs w:val="28"/>
              </w:rPr>
            </w:pPr>
            <w:r w:rsidRPr="009761CA">
              <w:rPr>
                <w:rFonts w:ascii="仿宋_GB2312" w:eastAsia="仿宋_GB2312" w:hint="eastAsia"/>
                <w:sz w:val="24"/>
                <w:szCs w:val="28"/>
              </w:rPr>
              <w:t>序号</w:t>
            </w:r>
          </w:p>
        </w:tc>
        <w:tc>
          <w:tcPr>
            <w:tcW w:w="7666" w:type="dxa"/>
            <w:tcBorders>
              <w:top w:val="single" w:sz="6" w:space="0" w:color="auto"/>
              <w:left w:val="nil"/>
              <w:bottom w:val="single" w:sz="6" w:space="0" w:color="auto"/>
              <w:right w:val="single" w:sz="6" w:space="0" w:color="auto"/>
            </w:tcBorders>
            <w:vAlign w:val="center"/>
          </w:tcPr>
          <w:p w:rsidR="00F47566" w:rsidRPr="009761CA" w:rsidRDefault="00F47566" w:rsidP="00F9353E">
            <w:pPr>
              <w:rPr>
                <w:rFonts w:ascii="仿宋_GB2312" w:eastAsia="仿宋_GB2312"/>
                <w:sz w:val="24"/>
                <w:szCs w:val="28"/>
              </w:rPr>
            </w:pPr>
            <w:r w:rsidRPr="009761CA">
              <w:rPr>
                <w:rFonts w:ascii="仿宋_GB2312" w:eastAsia="仿宋_GB2312" w:hint="eastAsia"/>
                <w:sz w:val="24"/>
                <w:szCs w:val="28"/>
              </w:rPr>
              <w:t>未通过初步评审的投标人名称及原因</w:t>
            </w:r>
          </w:p>
        </w:tc>
      </w:tr>
      <w:tr w:rsidR="00F47566"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47566" w:rsidRPr="009761CA" w:rsidRDefault="00F47566" w:rsidP="00F9353E">
            <w:pPr>
              <w:rPr>
                <w:rFonts w:ascii="仿宋_GB2312" w:eastAsia="仿宋_GB2312"/>
                <w:sz w:val="24"/>
                <w:szCs w:val="28"/>
              </w:rPr>
            </w:pPr>
            <w:r w:rsidRPr="009761CA">
              <w:rPr>
                <w:rFonts w:ascii="仿宋_GB2312" w:eastAsia="仿宋_GB2312"/>
                <w:sz w:val="24"/>
                <w:szCs w:val="28"/>
              </w:rPr>
              <w:t>1</w:t>
            </w:r>
          </w:p>
        </w:tc>
        <w:tc>
          <w:tcPr>
            <w:tcW w:w="7666" w:type="dxa"/>
            <w:tcBorders>
              <w:top w:val="nil"/>
              <w:left w:val="nil"/>
              <w:bottom w:val="single" w:sz="8" w:space="0" w:color="auto"/>
              <w:right w:val="single" w:sz="8" w:space="0" w:color="auto"/>
            </w:tcBorders>
            <w:vAlign w:val="center"/>
          </w:tcPr>
          <w:p w:rsidR="00F47566" w:rsidRPr="009761CA" w:rsidRDefault="00F47566" w:rsidP="00F9353E">
            <w:pPr>
              <w:rPr>
                <w:rFonts w:ascii="仿宋_GB2312" w:eastAsia="仿宋_GB2312"/>
                <w:sz w:val="24"/>
                <w:szCs w:val="28"/>
              </w:rPr>
            </w:pPr>
            <w:r w:rsidRPr="009761CA">
              <w:rPr>
                <w:rFonts w:ascii="仿宋_GB2312" w:eastAsia="仿宋_GB2312"/>
                <w:sz w:val="24"/>
                <w:szCs w:val="28"/>
              </w:rPr>
              <w:t> </w:t>
            </w:r>
            <w:r>
              <w:rPr>
                <w:rFonts w:hint="eastAsia"/>
                <w:color w:val="000000"/>
              </w:rPr>
              <w:t>天一消防工程集团有限公司</w:t>
            </w:r>
            <w:r>
              <w:rPr>
                <w:rFonts w:hint="eastAsia"/>
                <w:color w:val="000000"/>
              </w:rPr>
              <w:t>(</w:t>
            </w:r>
            <w:r w:rsidRPr="00F47566">
              <w:rPr>
                <w:rFonts w:ascii="微软雅黑" w:eastAsia="微软雅黑" w:hAnsi="微软雅黑" w:hint="eastAsia"/>
                <w:szCs w:val="21"/>
              </w:rPr>
              <w:t>付款方式不符合招标文件要求</w:t>
            </w:r>
            <w:r>
              <w:rPr>
                <w:rFonts w:hint="eastAsia"/>
                <w:color w:val="000000"/>
              </w:rPr>
              <w:t>)</w:t>
            </w:r>
          </w:p>
        </w:tc>
      </w:tr>
      <w:tr w:rsidR="00F47566"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47566" w:rsidRPr="009761CA" w:rsidRDefault="00F47566" w:rsidP="00F9353E">
            <w:pPr>
              <w:rPr>
                <w:rFonts w:ascii="仿宋_GB2312" w:eastAsia="仿宋_GB2312"/>
                <w:sz w:val="24"/>
                <w:szCs w:val="28"/>
              </w:rPr>
            </w:pPr>
            <w:r w:rsidRPr="009761CA">
              <w:rPr>
                <w:rFonts w:ascii="仿宋_GB2312" w:eastAsia="仿宋_GB2312"/>
                <w:sz w:val="24"/>
                <w:szCs w:val="28"/>
              </w:rPr>
              <w:t>2</w:t>
            </w:r>
          </w:p>
        </w:tc>
        <w:tc>
          <w:tcPr>
            <w:tcW w:w="7666" w:type="dxa"/>
            <w:tcBorders>
              <w:top w:val="nil"/>
              <w:left w:val="nil"/>
              <w:bottom w:val="single" w:sz="8" w:space="0" w:color="auto"/>
              <w:right w:val="single" w:sz="8" w:space="0" w:color="auto"/>
            </w:tcBorders>
            <w:vAlign w:val="center"/>
          </w:tcPr>
          <w:p w:rsidR="00F47566" w:rsidRPr="009761CA" w:rsidRDefault="00F47566" w:rsidP="00F9353E">
            <w:pPr>
              <w:rPr>
                <w:rFonts w:ascii="仿宋_GB2312" w:eastAsia="仿宋_GB2312"/>
                <w:sz w:val="24"/>
                <w:szCs w:val="28"/>
              </w:rPr>
            </w:pPr>
            <w:r w:rsidRPr="009761CA">
              <w:rPr>
                <w:rFonts w:ascii="仿宋_GB2312" w:eastAsia="仿宋_GB2312"/>
                <w:sz w:val="24"/>
                <w:szCs w:val="28"/>
              </w:rPr>
              <w:t> </w:t>
            </w:r>
            <w:r>
              <w:rPr>
                <w:rFonts w:hint="eastAsia"/>
                <w:color w:val="000000"/>
              </w:rPr>
              <w:t>河南省森美消防装饰工程有限公司</w:t>
            </w:r>
            <w:r>
              <w:rPr>
                <w:rFonts w:hint="eastAsia"/>
                <w:color w:val="000000"/>
              </w:rPr>
              <w:t>(</w:t>
            </w:r>
            <w:r w:rsidRPr="00F47566">
              <w:rPr>
                <w:rFonts w:ascii="微软雅黑" w:eastAsia="微软雅黑" w:hAnsi="微软雅黑" w:hint="eastAsia"/>
                <w:szCs w:val="21"/>
              </w:rPr>
              <w:t>付款方式不符合招标文件要求</w:t>
            </w:r>
            <w:r>
              <w:rPr>
                <w:rFonts w:hint="eastAsia"/>
                <w:color w:val="000000"/>
              </w:rPr>
              <w:t>)</w:t>
            </w:r>
          </w:p>
        </w:tc>
      </w:tr>
      <w:tr w:rsidR="00F47566" w:rsidRPr="009761CA" w:rsidTr="00F9353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47566" w:rsidRPr="009761CA" w:rsidRDefault="00F47566" w:rsidP="00F9353E">
            <w:pPr>
              <w:rPr>
                <w:rFonts w:ascii="仿宋_GB2312" w:eastAsia="仿宋_GB2312"/>
                <w:sz w:val="24"/>
                <w:szCs w:val="28"/>
              </w:rPr>
            </w:pPr>
            <w:r w:rsidRPr="009761CA">
              <w:rPr>
                <w:rFonts w:ascii="仿宋_GB2312" w:eastAsia="仿宋_GB2312"/>
                <w:sz w:val="24"/>
                <w:szCs w:val="28"/>
              </w:rPr>
              <w:t>3</w:t>
            </w:r>
          </w:p>
        </w:tc>
        <w:tc>
          <w:tcPr>
            <w:tcW w:w="7666" w:type="dxa"/>
            <w:tcBorders>
              <w:top w:val="nil"/>
              <w:left w:val="nil"/>
              <w:bottom w:val="single" w:sz="8" w:space="0" w:color="auto"/>
              <w:right w:val="single" w:sz="8" w:space="0" w:color="auto"/>
            </w:tcBorders>
            <w:vAlign w:val="center"/>
          </w:tcPr>
          <w:p w:rsidR="00F47566" w:rsidRPr="009761CA" w:rsidRDefault="00F47566" w:rsidP="00F9353E">
            <w:pPr>
              <w:rPr>
                <w:rFonts w:ascii="仿宋_GB2312" w:eastAsia="仿宋_GB2312"/>
                <w:sz w:val="24"/>
                <w:szCs w:val="28"/>
              </w:rPr>
            </w:pPr>
            <w:r w:rsidRPr="009761CA">
              <w:rPr>
                <w:rFonts w:ascii="仿宋_GB2312" w:eastAsia="仿宋_GB2312"/>
                <w:sz w:val="24"/>
                <w:szCs w:val="28"/>
              </w:rPr>
              <w:t> </w:t>
            </w:r>
            <w:r>
              <w:rPr>
                <w:rFonts w:hint="eastAsia"/>
                <w:color w:val="000000"/>
              </w:rPr>
              <w:t>智信安装集团有限公司</w:t>
            </w:r>
            <w:r>
              <w:rPr>
                <w:rFonts w:hint="eastAsia"/>
                <w:color w:val="000000"/>
              </w:rPr>
              <w:t>(</w:t>
            </w:r>
            <w:r w:rsidRPr="00F47566">
              <w:rPr>
                <w:rFonts w:ascii="微软雅黑" w:eastAsia="微软雅黑" w:hAnsi="微软雅黑" w:hint="eastAsia"/>
                <w:szCs w:val="21"/>
              </w:rPr>
              <w:t>付款方式不符合招标文件要求</w:t>
            </w:r>
            <w:r>
              <w:rPr>
                <w:rFonts w:hint="eastAsia"/>
                <w:color w:val="000000"/>
              </w:rPr>
              <w:t>)</w:t>
            </w:r>
          </w:p>
        </w:tc>
      </w:tr>
      <w:tr w:rsidR="00F47566" w:rsidRPr="009761CA" w:rsidTr="00230AAE">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47566" w:rsidRPr="009761CA" w:rsidRDefault="00F47566" w:rsidP="00F9353E">
            <w:pPr>
              <w:rPr>
                <w:rFonts w:ascii="仿宋_GB2312" w:eastAsia="仿宋_GB2312"/>
                <w:sz w:val="24"/>
                <w:szCs w:val="28"/>
              </w:rPr>
            </w:pPr>
            <w:r>
              <w:rPr>
                <w:rFonts w:ascii="仿宋_GB2312" w:eastAsia="仿宋_GB2312" w:hint="eastAsia"/>
                <w:sz w:val="24"/>
                <w:szCs w:val="28"/>
              </w:rPr>
              <w:t>4</w:t>
            </w:r>
          </w:p>
        </w:tc>
        <w:tc>
          <w:tcPr>
            <w:tcW w:w="7666" w:type="dxa"/>
            <w:tcBorders>
              <w:top w:val="nil"/>
              <w:left w:val="nil"/>
              <w:bottom w:val="single" w:sz="8" w:space="0" w:color="auto"/>
              <w:right w:val="single" w:sz="8" w:space="0" w:color="auto"/>
            </w:tcBorders>
            <w:vAlign w:val="center"/>
          </w:tcPr>
          <w:p w:rsidR="00F47566" w:rsidRPr="009761CA" w:rsidRDefault="00F47566" w:rsidP="00F9353E">
            <w:pPr>
              <w:rPr>
                <w:rFonts w:ascii="仿宋_GB2312" w:eastAsia="仿宋_GB2312"/>
                <w:sz w:val="24"/>
                <w:szCs w:val="28"/>
              </w:rPr>
            </w:pPr>
            <w:r>
              <w:rPr>
                <w:rFonts w:hint="eastAsia"/>
                <w:color w:val="000000"/>
              </w:rPr>
              <w:t>河南瑞华建筑集团有限公司</w:t>
            </w:r>
            <w:r>
              <w:rPr>
                <w:rFonts w:hint="eastAsia"/>
                <w:color w:val="000000"/>
              </w:rPr>
              <w:t>(</w:t>
            </w:r>
            <w:r w:rsidRPr="00F47566">
              <w:rPr>
                <w:rFonts w:ascii="微软雅黑" w:eastAsia="微软雅黑" w:hAnsi="微软雅黑" w:hint="eastAsia"/>
                <w:szCs w:val="21"/>
              </w:rPr>
              <w:t>付款方式不符合招标文件要求</w:t>
            </w:r>
            <w:r>
              <w:rPr>
                <w:rFonts w:hint="eastAsia"/>
                <w:color w:val="000000"/>
              </w:rPr>
              <w:t>)</w:t>
            </w:r>
          </w:p>
        </w:tc>
      </w:tr>
      <w:tr w:rsidR="00F47566" w:rsidRPr="009761CA" w:rsidTr="006E4B4B">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47566" w:rsidRPr="009761CA" w:rsidRDefault="00F47566" w:rsidP="00F9353E">
            <w:pPr>
              <w:rPr>
                <w:rFonts w:ascii="仿宋_GB2312" w:eastAsia="仿宋_GB2312"/>
                <w:sz w:val="24"/>
                <w:szCs w:val="28"/>
              </w:rPr>
            </w:pPr>
            <w:r>
              <w:rPr>
                <w:rFonts w:ascii="仿宋_GB2312" w:eastAsia="仿宋_GB2312" w:hint="eastAsia"/>
                <w:sz w:val="24"/>
                <w:szCs w:val="28"/>
              </w:rPr>
              <w:t>5</w:t>
            </w:r>
          </w:p>
        </w:tc>
        <w:tc>
          <w:tcPr>
            <w:tcW w:w="7666" w:type="dxa"/>
            <w:tcBorders>
              <w:top w:val="single" w:sz="8" w:space="0" w:color="auto"/>
              <w:left w:val="nil"/>
              <w:bottom w:val="single" w:sz="6" w:space="0" w:color="auto"/>
              <w:right w:val="single" w:sz="8" w:space="0" w:color="auto"/>
            </w:tcBorders>
            <w:vAlign w:val="center"/>
          </w:tcPr>
          <w:p w:rsidR="00F47566" w:rsidRPr="009761CA" w:rsidRDefault="00F47566" w:rsidP="00F9353E">
            <w:pPr>
              <w:rPr>
                <w:rFonts w:ascii="仿宋_GB2312" w:eastAsia="仿宋_GB2312"/>
                <w:sz w:val="24"/>
                <w:szCs w:val="28"/>
              </w:rPr>
            </w:pPr>
            <w:r>
              <w:rPr>
                <w:rFonts w:hint="eastAsia"/>
                <w:color w:val="000000"/>
              </w:rPr>
              <w:t>河南东海消防工程有限公司</w:t>
            </w:r>
            <w:r>
              <w:rPr>
                <w:rFonts w:hint="eastAsia"/>
                <w:color w:val="000000"/>
              </w:rPr>
              <w:t>(</w:t>
            </w:r>
            <w:r w:rsidRPr="00F47566">
              <w:rPr>
                <w:rFonts w:ascii="微软雅黑" w:eastAsia="微软雅黑" w:hAnsi="微软雅黑" w:hint="eastAsia"/>
                <w:szCs w:val="21"/>
              </w:rPr>
              <w:t>付款方式不符合招标文件要求</w:t>
            </w:r>
            <w:r>
              <w:rPr>
                <w:rFonts w:hint="eastAsia"/>
                <w:color w:val="000000"/>
              </w:rPr>
              <w:t>)</w:t>
            </w:r>
          </w:p>
        </w:tc>
      </w:tr>
      <w:tr w:rsidR="00F47566" w:rsidRPr="009761CA" w:rsidTr="006E4B4B">
        <w:trPr>
          <w:trHeight w:val="510"/>
          <w:jc w:val="center"/>
        </w:trPr>
        <w:tc>
          <w:tcPr>
            <w:tcW w:w="1374" w:type="dxa"/>
            <w:tcBorders>
              <w:top w:val="single" w:sz="6" w:space="0" w:color="auto"/>
              <w:left w:val="single" w:sz="6" w:space="0" w:color="auto"/>
              <w:bottom w:val="single" w:sz="6" w:space="0" w:color="auto"/>
              <w:right w:val="single" w:sz="6" w:space="0" w:color="auto"/>
            </w:tcBorders>
            <w:vAlign w:val="center"/>
          </w:tcPr>
          <w:p w:rsidR="00F47566" w:rsidRPr="009761CA" w:rsidRDefault="00F47566" w:rsidP="00F9353E">
            <w:pPr>
              <w:rPr>
                <w:rFonts w:ascii="仿宋_GB2312" w:eastAsia="仿宋_GB2312"/>
                <w:sz w:val="24"/>
                <w:szCs w:val="28"/>
              </w:rPr>
            </w:pPr>
            <w:r>
              <w:rPr>
                <w:rFonts w:ascii="仿宋_GB2312" w:eastAsia="仿宋_GB2312" w:hint="eastAsia"/>
                <w:sz w:val="24"/>
                <w:szCs w:val="28"/>
              </w:rPr>
              <w:t>6</w:t>
            </w:r>
          </w:p>
        </w:tc>
        <w:tc>
          <w:tcPr>
            <w:tcW w:w="7666" w:type="dxa"/>
            <w:tcBorders>
              <w:top w:val="single" w:sz="6" w:space="0" w:color="auto"/>
              <w:left w:val="nil"/>
              <w:bottom w:val="single" w:sz="8" w:space="0" w:color="auto"/>
              <w:right w:val="single" w:sz="8" w:space="0" w:color="auto"/>
            </w:tcBorders>
            <w:vAlign w:val="center"/>
          </w:tcPr>
          <w:p w:rsidR="00F47566" w:rsidRPr="009761CA" w:rsidRDefault="00F47566" w:rsidP="00F9353E">
            <w:pPr>
              <w:rPr>
                <w:rFonts w:ascii="仿宋_GB2312" w:eastAsia="仿宋_GB2312"/>
                <w:sz w:val="24"/>
                <w:szCs w:val="28"/>
              </w:rPr>
            </w:pPr>
            <w:r>
              <w:rPr>
                <w:rFonts w:hint="eastAsia"/>
                <w:color w:val="000000"/>
              </w:rPr>
              <w:t>河南昊锦建设集团有限公司</w:t>
            </w:r>
            <w:r>
              <w:rPr>
                <w:rFonts w:hint="eastAsia"/>
                <w:color w:val="000000"/>
              </w:rPr>
              <w:t>(</w:t>
            </w:r>
            <w:r w:rsidRPr="00F47566">
              <w:rPr>
                <w:rFonts w:ascii="微软雅黑" w:eastAsia="微软雅黑" w:hAnsi="微软雅黑" w:hint="eastAsia"/>
                <w:szCs w:val="21"/>
              </w:rPr>
              <w:t>项目经理业绩不满足招标文件资格要求</w:t>
            </w:r>
            <w:r>
              <w:rPr>
                <w:rFonts w:hint="eastAsia"/>
                <w:color w:val="000000"/>
              </w:rPr>
              <w:t>)</w:t>
            </w:r>
          </w:p>
        </w:tc>
      </w:tr>
    </w:tbl>
    <w:p w:rsidR="00F9353E" w:rsidRPr="00F9353E" w:rsidRDefault="00F9353E" w:rsidP="00F9353E">
      <w:pPr>
        <w:pStyle w:val="a0"/>
        <w:ind w:firstLine="442"/>
      </w:pPr>
    </w:p>
    <w:p w:rsidR="008E5938" w:rsidRDefault="006E4B4B">
      <w:pPr>
        <w:rPr>
          <w:rFonts w:ascii="黑体" w:eastAsia="黑体" w:hAnsi="黑体"/>
          <w:sz w:val="32"/>
          <w:szCs w:val="28"/>
        </w:rPr>
      </w:pPr>
      <w:r>
        <w:rPr>
          <w:rFonts w:ascii="黑体" w:eastAsia="黑体" w:hAnsi="黑体" w:hint="eastAsia"/>
          <w:sz w:val="32"/>
          <w:szCs w:val="28"/>
        </w:rPr>
        <w:t>四</w:t>
      </w:r>
      <w:r w:rsidR="008E5938">
        <w:rPr>
          <w:rFonts w:ascii="黑体" w:eastAsia="黑体" w:hAnsi="黑体" w:hint="eastAsia"/>
          <w:sz w:val="32"/>
          <w:szCs w:val="28"/>
        </w:rPr>
        <w:t>、根据招标文件的规定，评标委员会将经评审的投标人按综合得分由高到低排序如下：</w:t>
      </w:r>
    </w:p>
    <w:p w:rsidR="00CC2D7C" w:rsidRDefault="00CC2D7C" w:rsidP="00F9353E">
      <w:pPr>
        <w:pStyle w:val="a0"/>
        <w:ind w:firstLine="280"/>
        <w:rPr>
          <w:rFonts w:ascii="仿宋_GB2312" w:eastAsia="仿宋_GB2312"/>
          <w:b w:val="0"/>
          <w:bCs w:val="0"/>
          <w:sz w:val="28"/>
          <w:szCs w:val="24"/>
        </w:rPr>
      </w:pPr>
    </w:p>
    <w:p w:rsidR="00F9353E" w:rsidRPr="00F9353E" w:rsidRDefault="00F9353E" w:rsidP="00F9353E">
      <w:pPr>
        <w:pStyle w:val="a0"/>
        <w:ind w:firstLine="280"/>
        <w:rPr>
          <w:rFonts w:ascii="仿宋_GB2312" w:eastAsia="仿宋_GB2312"/>
          <w:b w:val="0"/>
          <w:bCs w:val="0"/>
          <w:sz w:val="28"/>
          <w:szCs w:val="24"/>
        </w:rPr>
      </w:pPr>
      <w:r w:rsidRPr="00F9353E">
        <w:rPr>
          <w:rFonts w:ascii="仿宋_GB2312" w:eastAsia="仿宋_GB2312" w:hint="eastAsia"/>
          <w:b w:val="0"/>
          <w:bCs w:val="0"/>
          <w:sz w:val="28"/>
          <w:szCs w:val="24"/>
        </w:rPr>
        <w:t>一标段投标人综合得分排序</w:t>
      </w:r>
    </w:p>
    <w:tbl>
      <w:tblPr>
        <w:tblW w:w="9140" w:type="dxa"/>
        <w:tblLayout w:type="fixed"/>
        <w:tblLook w:val="00A0"/>
      </w:tblPr>
      <w:tblGrid>
        <w:gridCol w:w="5567"/>
        <w:gridCol w:w="1904"/>
        <w:gridCol w:w="1669"/>
      </w:tblGrid>
      <w:tr w:rsidR="008E5938" w:rsidRPr="009761CA">
        <w:trPr>
          <w:trHeight w:val="924"/>
        </w:trPr>
        <w:tc>
          <w:tcPr>
            <w:tcW w:w="5567" w:type="dxa"/>
            <w:tcBorders>
              <w:top w:val="single" w:sz="6" w:space="0" w:color="auto"/>
              <w:left w:val="single" w:sz="6" w:space="0" w:color="auto"/>
              <w:bottom w:val="single" w:sz="6" w:space="0" w:color="auto"/>
              <w:right w:val="single" w:sz="6" w:space="0" w:color="auto"/>
            </w:tcBorders>
            <w:vAlign w:val="center"/>
          </w:tcPr>
          <w:p w:rsidR="008E5938" w:rsidRPr="009761CA" w:rsidRDefault="008E5938">
            <w:pPr>
              <w:jc w:val="center"/>
              <w:rPr>
                <w:rFonts w:ascii="仿宋_GB2312" w:eastAsia="仿宋_GB2312"/>
                <w:sz w:val="24"/>
              </w:rPr>
            </w:pPr>
            <w:r w:rsidRPr="009761CA">
              <w:rPr>
                <w:rFonts w:ascii="仿宋_GB2312" w:eastAsia="仿宋_GB2312" w:hint="eastAsia"/>
                <w:sz w:val="24"/>
              </w:rPr>
              <w:t>投标人名称</w:t>
            </w:r>
          </w:p>
        </w:tc>
        <w:tc>
          <w:tcPr>
            <w:tcW w:w="1904" w:type="dxa"/>
            <w:tcBorders>
              <w:top w:val="single" w:sz="6" w:space="0" w:color="auto"/>
              <w:left w:val="single" w:sz="6" w:space="0" w:color="auto"/>
              <w:bottom w:val="single" w:sz="6" w:space="0" w:color="auto"/>
              <w:right w:val="single" w:sz="6" w:space="0" w:color="auto"/>
            </w:tcBorders>
            <w:vAlign w:val="center"/>
          </w:tcPr>
          <w:p w:rsidR="008E5938" w:rsidRPr="009761CA" w:rsidRDefault="008E5938">
            <w:pPr>
              <w:jc w:val="center"/>
              <w:rPr>
                <w:rFonts w:ascii="仿宋_GB2312" w:eastAsia="仿宋_GB2312"/>
                <w:sz w:val="24"/>
              </w:rPr>
            </w:pPr>
            <w:r w:rsidRPr="009761CA">
              <w:rPr>
                <w:rFonts w:ascii="仿宋_GB2312" w:eastAsia="仿宋_GB2312" w:hint="eastAsia"/>
                <w:sz w:val="24"/>
              </w:rPr>
              <w:t>最终得分</w:t>
            </w:r>
          </w:p>
        </w:tc>
        <w:tc>
          <w:tcPr>
            <w:tcW w:w="1669" w:type="dxa"/>
            <w:tcBorders>
              <w:top w:val="single" w:sz="6" w:space="0" w:color="auto"/>
              <w:left w:val="single" w:sz="6" w:space="0" w:color="auto"/>
              <w:bottom w:val="single" w:sz="6" w:space="0" w:color="auto"/>
              <w:right w:val="single" w:sz="6" w:space="0" w:color="auto"/>
            </w:tcBorders>
            <w:vAlign w:val="center"/>
          </w:tcPr>
          <w:p w:rsidR="008E5938" w:rsidRPr="009761CA" w:rsidRDefault="008E5938">
            <w:pPr>
              <w:jc w:val="center"/>
              <w:rPr>
                <w:rFonts w:ascii="仿宋_GB2312" w:eastAsia="仿宋_GB2312"/>
                <w:sz w:val="24"/>
              </w:rPr>
            </w:pPr>
            <w:r w:rsidRPr="009761CA">
              <w:rPr>
                <w:rFonts w:ascii="仿宋_GB2312" w:eastAsia="仿宋_GB2312" w:hint="eastAsia"/>
                <w:sz w:val="24"/>
              </w:rPr>
              <w:t>投标人排序</w:t>
            </w:r>
          </w:p>
        </w:tc>
      </w:tr>
      <w:tr w:rsidR="008E5938" w:rsidRPr="009761CA">
        <w:trPr>
          <w:trHeight w:val="924"/>
        </w:trPr>
        <w:tc>
          <w:tcPr>
            <w:tcW w:w="5567" w:type="dxa"/>
            <w:tcBorders>
              <w:top w:val="single" w:sz="6" w:space="0" w:color="auto"/>
              <w:left w:val="single" w:sz="6" w:space="0" w:color="auto"/>
              <w:bottom w:val="single" w:sz="6" w:space="0" w:color="auto"/>
              <w:right w:val="single" w:sz="6" w:space="0" w:color="auto"/>
            </w:tcBorders>
            <w:vAlign w:val="center"/>
          </w:tcPr>
          <w:p w:rsidR="008E5938" w:rsidRPr="00F25908" w:rsidRDefault="00F96FF9" w:rsidP="00F25908">
            <w:pPr>
              <w:widowControl/>
              <w:jc w:val="left"/>
              <w:textAlignment w:val="center"/>
              <w:rPr>
                <w:rFonts w:ascii="仿宋_GB2312" w:eastAsia="仿宋_GB2312"/>
                <w:sz w:val="24"/>
              </w:rPr>
            </w:pPr>
            <w:r w:rsidRPr="00F25908">
              <w:rPr>
                <w:rFonts w:ascii="仿宋_GB2312" w:eastAsia="仿宋_GB2312" w:hint="eastAsia"/>
                <w:sz w:val="24"/>
              </w:rPr>
              <w:t>河南川东源消防系统工程有限公司</w:t>
            </w:r>
          </w:p>
        </w:tc>
        <w:tc>
          <w:tcPr>
            <w:tcW w:w="1904" w:type="dxa"/>
            <w:tcBorders>
              <w:top w:val="single" w:sz="6" w:space="0" w:color="auto"/>
              <w:left w:val="single" w:sz="6" w:space="0" w:color="auto"/>
              <w:bottom w:val="single" w:sz="6" w:space="0" w:color="auto"/>
              <w:right w:val="single" w:sz="6" w:space="0" w:color="auto"/>
            </w:tcBorders>
            <w:vAlign w:val="center"/>
          </w:tcPr>
          <w:p w:rsidR="008E5938" w:rsidRPr="009761CA" w:rsidRDefault="00F96FF9">
            <w:pPr>
              <w:widowControl/>
              <w:jc w:val="center"/>
              <w:textAlignment w:val="center"/>
              <w:rPr>
                <w:rFonts w:ascii="仿宋_GB2312" w:eastAsia="仿宋_GB2312"/>
                <w:sz w:val="24"/>
              </w:rPr>
            </w:pPr>
            <w:r>
              <w:rPr>
                <w:rFonts w:ascii="仿宋_GB2312" w:eastAsia="仿宋_GB2312" w:hint="eastAsia"/>
                <w:sz w:val="24"/>
              </w:rPr>
              <w:t>86.21</w:t>
            </w:r>
          </w:p>
        </w:tc>
        <w:tc>
          <w:tcPr>
            <w:tcW w:w="1669" w:type="dxa"/>
            <w:tcBorders>
              <w:top w:val="single" w:sz="6" w:space="0" w:color="auto"/>
              <w:left w:val="single" w:sz="6" w:space="0" w:color="auto"/>
              <w:bottom w:val="single" w:sz="6" w:space="0" w:color="auto"/>
              <w:right w:val="single" w:sz="6" w:space="0" w:color="auto"/>
            </w:tcBorders>
            <w:vAlign w:val="center"/>
          </w:tcPr>
          <w:p w:rsidR="008E5938" w:rsidRPr="009761CA" w:rsidRDefault="008E5938">
            <w:pPr>
              <w:jc w:val="center"/>
              <w:rPr>
                <w:rFonts w:ascii="仿宋_GB2312" w:eastAsia="仿宋_GB2312"/>
                <w:sz w:val="24"/>
              </w:rPr>
            </w:pPr>
            <w:r w:rsidRPr="009761CA">
              <w:rPr>
                <w:rFonts w:ascii="仿宋_GB2312" w:eastAsia="仿宋_GB2312"/>
                <w:sz w:val="24"/>
              </w:rPr>
              <w:t>1</w:t>
            </w:r>
          </w:p>
        </w:tc>
      </w:tr>
      <w:tr w:rsidR="008E5938" w:rsidRPr="009761CA">
        <w:trPr>
          <w:trHeight w:val="924"/>
        </w:trPr>
        <w:tc>
          <w:tcPr>
            <w:tcW w:w="5567" w:type="dxa"/>
            <w:tcBorders>
              <w:top w:val="single" w:sz="6" w:space="0" w:color="auto"/>
              <w:left w:val="single" w:sz="6" w:space="0" w:color="auto"/>
              <w:bottom w:val="single" w:sz="6" w:space="0" w:color="auto"/>
              <w:right w:val="single" w:sz="6" w:space="0" w:color="auto"/>
            </w:tcBorders>
            <w:vAlign w:val="center"/>
          </w:tcPr>
          <w:p w:rsidR="008E5938" w:rsidRPr="00F25908" w:rsidRDefault="00F96FF9" w:rsidP="00F25908">
            <w:pPr>
              <w:widowControl/>
              <w:jc w:val="left"/>
              <w:textAlignment w:val="center"/>
              <w:rPr>
                <w:rFonts w:ascii="仿宋_GB2312" w:eastAsia="仿宋_GB2312"/>
                <w:sz w:val="24"/>
              </w:rPr>
            </w:pPr>
            <w:r w:rsidRPr="00F25908">
              <w:rPr>
                <w:rFonts w:ascii="仿宋_GB2312" w:eastAsia="仿宋_GB2312" w:hint="eastAsia"/>
                <w:sz w:val="24"/>
              </w:rPr>
              <w:t>河南未来消防工程有限公司</w:t>
            </w:r>
          </w:p>
        </w:tc>
        <w:tc>
          <w:tcPr>
            <w:tcW w:w="1904" w:type="dxa"/>
            <w:tcBorders>
              <w:top w:val="single" w:sz="6" w:space="0" w:color="auto"/>
              <w:left w:val="single" w:sz="6" w:space="0" w:color="auto"/>
              <w:bottom w:val="single" w:sz="6" w:space="0" w:color="auto"/>
              <w:right w:val="single" w:sz="6" w:space="0" w:color="auto"/>
            </w:tcBorders>
            <w:vAlign w:val="center"/>
          </w:tcPr>
          <w:p w:rsidR="008E5938" w:rsidRPr="009761CA" w:rsidRDefault="00F96FF9">
            <w:pPr>
              <w:widowControl/>
              <w:jc w:val="center"/>
              <w:textAlignment w:val="center"/>
              <w:rPr>
                <w:rFonts w:ascii="仿宋_GB2312" w:eastAsia="仿宋_GB2312"/>
                <w:sz w:val="24"/>
              </w:rPr>
            </w:pPr>
            <w:r>
              <w:rPr>
                <w:rFonts w:ascii="仿宋_GB2312" w:eastAsia="仿宋_GB2312" w:hint="eastAsia"/>
                <w:sz w:val="24"/>
              </w:rPr>
              <w:t>84.35</w:t>
            </w:r>
          </w:p>
        </w:tc>
        <w:tc>
          <w:tcPr>
            <w:tcW w:w="1669" w:type="dxa"/>
            <w:tcBorders>
              <w:top w:val="single" w:sz="6" w:space="0" w:color="auto"/>
              <w:left w:val="single" w:sz="6" w:space="0" w:color="auto"/>
              <w:bottom w:val="single" w:sz="6" w:space="0" w:color="auto"/>
              <w:right w:val="single" w:sz="6" w:space="0" w:color="auto"/>
            </w:tcBorders>
            <w:vAlign w:val="center"/>
          </w:tcPr>
          <w:p w:rsidR="008E5938" w:rsidRPr="009761CA" w:rsidRDefault="008E5938">
            <w:pPr>
              <w:jc w:val="center"/>
              <w:rPr>
                <w:rFonts w:ascii="仿宋_GB2312" w:eastAsia="仿宋_GB2312"/>
                <w:sz w:val="24"/>
              </w:rPr>
            </w:pPr>
            <w:r w:rsidRPr="009761CA">
              <w:rPr>
                <w:rFonts w:ascii="仿宋_GB2312" w:eastAsia="仿宋_GB2312"/>
                <w:sz w:val="24"/>
              </w:rPr>
              <w:t>2</w:t>
            </w:r>
          </w:p>
        </w:tc>
      </w:tr>
      <w:tr w:rsidR="008E5938" w:rsidRPr="009761CA">
        <w:trPr>
          <w:trHeight w:val="924"/>
        </w:trPr>
        <w:tc>
          <w:tcPr>
            <w:tcW w:w="5567" w:type="dxa"/>
            <w:tcBorders>
              <w:top w:val="single" w:sz="6" w:space="0" w:color="auto"/>
              <w:left w:val="single" w:sz="6" w:space="0" w:color="auto"/>
              <w:bottom w:val="single" w:sz="6" w:space="0" w:color="auto"/>
              <w:right w:val="single" w:sz="6" w:space="0" w:color="auto"/>
            </w:tcBorders>
            <w:vAlign w:val="center"/>
          </w:tcPr>
          <w:p w:rsidR="008E5938" w:rsidRPr="00F25908" w:rsidRDefault="00F96FF9" w:rsidP="00F25908">
            <w:pPr>
              <w:widowControl/>
              <w:jc w:val="left"/>
              <w:textAlignment w:val="center"/>
              <w:rPr>
                <w:rFonts w:ascii="仿宋_GB2312" w:eastAsia="仿宋_GB2312"/>
                <w:sz w:val="24"/>
              </w:rPr>
            </w:pPr>
            <w:r w:rsidRPr="00F25908">
              <w:rPr>
                <w:rFonts w:ascii="仿宋_GB2312" w:eastAsia="仿宋_GB2312" w:hint="eastAsia"/>
                <w:sz w:val="24"/>
              </w:rPr>
              <w:t>河南民安消防工程有限公司</w:t>
            </w:r>
          </w:p>
        </w:tc>
        <w:tc>
          <w:tcPr>
            <w:tcW w:w="1904" w:type="dxa"/>
            <w:tcBorders>
              <w:top w:val="single" w:sz="6" w:space="0" w:color="auto"/>
              <w:left w:val="single" w:sz="6" w:space="0" w:color="auto"/>
              <w:bottom w:val="single" w:sz="6" w:space="0" w:color="auto"/>
              <w:right w:val="single" w:sz="6" w:space="0" w:color="auto"/>
            </w:tcBorders>
            <w:vAlign w:val="center"/>
          </w:tcPr>
          <w:p w:rsidR="008E5938" w:rsidRPr="009761CA" w:rsidRDefault="00F96FF9">
            <w:pPr>
              <w:widowControl/>
              <w:jc w:val="center"/>
              <w:textAlignment w:val="center"/>
              <w:rPr>
                <w:rFonts w:ascii="仿宋_GB2312" w:eastAsia="仿宋_GB2312"/>
                <w:sz w:val="24"/>
              </w:rPr>
            </w:pPr>
            <w:r>
              <w:rPr>
                <w:rFonts w:ascii="仿宋_GB2312" w:eastAsia="仿宋_GB2312" w:hint="eastAsia"/>
                <w:sz w:val="24"/>
              </w:rPr>
              <w:t>83.84</w:t>
            </w:r>
          </w:p>
        </w:tc>
        <w:tc>
          <w:tcPr>
            <w:tcW w:w="1669" w:type="dxa"/>
            <w:tcBorders>
              <w:top w:val="single" w:sz="6" w:space="0" w:color="auto"/>
              <w:left w:val="single" w:sz="6" w:space="0" w:color="auto"/>
              <w:bottom w:val="single" w:sz="6" w:space="0" w:color="auto"/>
              <w:right w:val="single" w:sz="6" w:space="0" w:color="auto"/>
            </w:tcBorders>
            <w:vAlign w:val="center"/>
          </w:tcPr>
          <w:p w:rsidR="008E5938" w:rsidRPr="009761CA" w:rsidRDefault="008E5938">
            <w:pPr>
              <w:jc w:val="center"/>
              <w:rPr>
                <w:rFonts w:ascii="仿宋_GB2312" w:eastAsia="仿宋_GB2312"/>
                <w:sz w:val="24"/>
              </w:rPr>
            </w:pPr>
            <w:r w:rsidRPr="009761CA">
              <w:rPr>
                <w:rFonts w:ascii="仿宋_GB2312" w:eastAsia="仿宋_GB2312"/>
                <w:sz w:val="24"/>
              </w:rPr>
              <w:t>3</w:t>
            </w:r>
          </w:p>
        </w:tc>
      </w:tr>
      <w:tr w:rsidR="008E5938" w:rsidRPr="009761CA">
        <w:trPr>
          <w:trHeight w:val="924"/>
        </w:trPr>
        <w:tc>
          <w:tcPr>
            <w:tcW w:w="5567" w:type="dxa"/>
            <w:tcBorders>
              <w:top w:val="single" w:sz="6" w:space="0" w:color="auto"/>
              <w:left w:val="single" w:sz="6" w:space="0" w:color="auto"/>
              <w:bottom w:val="single" w:sz="6" w:space="0" w:color="auto"/>
              <w:right w:val="single" w:sz="6" w:space="0" w:color="auto"/>
            </w:tcBorders>
            <w:vAlign w:val="center"/>
          </w:tcPr>
          <w:p w:rsidR="008E5938" w:rsidRPr="00F25908" w:rsidRDefault="00F96FF9" w:rsidP="00F25908">
            <w:pPr>
              <w:widowControl/>
              <w:jc w:val="left"/>
              <w:textAlignment w:val="center"/>
              <w:rPr>
                <w:rFonts w:ascii="仿宋_GB2312" w:eastAsia="仿宋_GB2312"/>
                <w:sz w:val="24"/>
              </w:rPr>
            </w:pPr>
            <w:r w:rsidRPr="00F25908">
              <w:rPr>
                <w:rFonts w:ascii="仿宋_GB2312" w:eastAsia="仿宋_GB2312" w:hint="eastAsia"/>
                <w:sz w:val="24"/>
              </w:rPr>
              <w:t>中建投建设集团有限公司</w:t>
            </w:r>
          </w:p>
        </w:tc>
        <w:tc>
          <w:tcPr>
            <w:tcW w:w="1904" w:type="dxa"/>
            <w:tcBorders>
              <w:top w:val="single" w:sz="6" w:space="0" w:color="auto"/>
              <w:left w:val="single" w:sz="6" w:space="0" w:color="auto"/>
              <w:bottom w:val="single" w:sz="6" w:space="0" w:color="auto"/>
              <w:right w:val="single" w:sz="6" w:space="0" w:color="auto"/>
            </w:tcBorders>
            <w:vAlign w:val="center"/>
          </w:tcPr>
          <w:p w:rsidR="008E5938" w:rsidRPr="009761CA" w:rsidRDefault="00F96FF9">
            <w:pPr>
              <w:widowControl/>
              <w:jc w:val="center"/>
              <w:textAlignment w:val="center"/>
              <w:rPr>
                <w:rFonts w:ascii="仿宋_GB2312" w:eastAsia="仿宋_GB2312"/>
                <w:sz w:val="24"/>
              </w:rPr>
            </w:pPr>
            <w:r>
              <w:rPr>
                <w:rFonts w:ascii="仿宋_GB2312" w:eastAsia="仿宋_GB2312" w:hint="eastAsia"/>
                <w:sz w:val="24"/>
              </w:rPr>
              <w:t>82.69</w:t>
            </w:r>
          </w:p>
        </w:tc>
        <w:tc>
          <w:tcPr>
            <w:tcW w:w="1669" w:type="dxa"/>
            <w:tcBorders>
              <w:top w:val="single" w:sz="6" w:space="0" w:color="auto"/>
              <w:left w:val="single" w:sz="6" w:space="0" w:color="auto"/>
              <w:bottom w:val="single" w:sz="6" w:space="0" w:color="auto"/>
              <w:right w:val="single" w:sz="6" w:space="0" w:color="auto"/>
            </w:tcBorders>
            <w:vAlign w:val="center"/>
          </w:tcPr>
          <w:p w:rsidR="008E5938" w:rsidRPr="009761CA" w:rsidRDefault="008E5938">
            <w:pPr>
              <w:jc w:val="center"/>
              <w:rPr>
                <w:rFonts w:ascii="仿宋_GB2312" w:eastAsia="仿宋_GB2312"/>
                <w:sz w:val="24"/>
              </w:rPr>
            </w:pPr>
            <w:r w:rsidRPr="009761CA">
              <w:rPr>
                <w:rFonts w:ascii="仿宋_GB2312" w:eastAsia="仿宋_GB2312"/>
                <w:sz w:val="24"/>
              </w:rPr>
              <w:t>4</w:t>
            </w:r>
          </w:p>
        </w:tc>
      </w:tr>
      <w:tr w:rsidR="00F9353E" w:rsidRPr="009761CA">
        <w:trPr>
          <w:trHeight w:val="924"/>
        </w:trPr>
        <w:tc>
          <w:tcPr>
            <w:tcW w:w="5567" w:type="dxa"/>
            <w:tcBorders>
              <w:top w:val="single" w:sz="6" w:space="0" w:color="auto"/>
              <w:left w:val="single" w:sz="6" w:space="0" w:color="auto"/>
              <w:bottom w:val="single" w:sz="6" w:space="0" w:color="auto"/>
              <w:right w:val="single" w:sz="6" w:space="0" w:color="auto"/>
            </w:tcBorders>
            <w:vAlign w:val="center"/>
          </w:tcPr>
          <w:p w:rsidR="00F9353E" w:rsidRPr="00F25908" w:rsidRDefault="00F96FF9" w:rsidP="00F25908">
            <w:pPr>
              <w:widowControl/>
              <w:jc w:val="left"/>
              <w:textAlignment w:val="center"/>
              <w:rPr>
                <w:rFonts w:ascii="仿宋_GB2312" w:eastAsia="仿宋_GB2312"/>
                <w:sz w:val="24"/>
              </w:rPr>
            </w:pPr>
            <w:r w:rsidRPr="00F25908">
              <w:rPr>
                <w:rFonts w:ascii="仿宋_GB2312" w:eastAsia="仿宋_GB2312" w:hint="eastAsia"/>
                <w:sz w:val="24"/>
              </w:rPr>
              <w:t>河南派普建工集团有限公司</w:t>
            </w:r>
          </w:p>
        </w:tc>
        <w:tc>
          <w:tcPr>
            <w:tcW w:w="1904" w:type="dxa"/>
            <w:tcBorders>
              <w:top w:val="single" w:sz="6" w:space="0" w:color="auto"/>
              <w:left w:val="single" w:sz="6" w:space="0" w:color="auto"/>
              <w:bottom w:val="single" w:sz="6" w:space="0" w:color="auto"/>
              <w:right w:val="single" w:sz="6" w:space="0" w:color="auto"/>
            </w:tcBorders>
            <w:vAlign w:val="center"/>
          </w:tcPr>
          <w:p w:rsidR="00F9353E" w:rsidRPr="009761CA" w:rsidRDefault="00F96FF9">
            <w:pPr>
              <w:widowControl/>
              <w:jc w:val="center"/>
              <w:textAlignment w:val="center"/>
              <w:rPr>
                <w:rFonts w:ascii="仿宋_GB2312" w:eastAsia="仿宋_GB2312"/>
                <w:sz w:val="24"/>
              </w:rPr>
            </w:pPr>
            <w:r>
              <w:rPr>
                <w:rFonts w:ascii="仿宋_GB2312" w:eastAsia="仿宋_GB2312" w:hint="eastAsia"/>
                <w:sz w:val="24"/>
              </w:rPr>
              <w:t>81.0</w:t>
            </w:r>
          </w:p>
        </w:tc>
        <w:tc>
          <w:tcPr>
            <w:tcW w:w="1669" w:type="dxa"/>
            <w:tcBorders>
              <w:top w:val="single" w:sz="6" w:space="0" w:color="auto"/>
              <w:left w:val="single" w:sz="6" w:space="0" w:color="auto"/>
              <w:bottom w:val="single" w:sz="6" w:space="0" w:color="auto"/>
              <w:right w:val="single" w:sz="6" w:space="0" w:color="auto"/>
            </w:tcBorders>
            <w:vAlign w:val="center"/>
          </w:tcPr>
          <w:p w:rsidR="00F9353E" w:rsidRPr="009761CA" w:rsidRDefault="00F9353E">
            <w:pPr>
              <w:jc w:val="center"/>
              <w:rPr>
                <w:rFonts w:ascii="仿宋_GB2312" w:eastAsia="仿宋_GB2312"/>
                <w:sz w:val="24"/>
              </w:rPr>
            </w:pPr>
            <w:r>
              <w:rPr>
                <w:rFonts w:ascii="仿宋_GB2312" w:eastAsia="仿宋_GB2312" w:hint="eastAsia"/>
                <w:sz w:val="24"/>
              </w:rPr>
              <w:t>5</w:t>
            </w:r>
          </w:p>
        </w:tc>
      </w:tr>
      <w:tr w:rsidR="00F9353E" w:rsidRPr="009761CA">
        <w:trPr>
          <w:trHeight w:val="924"/>
        </w:trPr>
        <w:tc>
          <w:tcPr>
            <w:tcW w:w="5567" w:type="dxa"/>
            <w:tcBorders>
              <w:top w:val="single" w:sz="6" w:space="0" w:color="auto"/>
              <w:left w:val="single" w:sz="6" w:space="0" w:color="auto"/>
              <w:bottom w:val="single" w:sz="6" w:space="0" w:color="auto"/>
              <w:right w:val="single" w:sz="6" w:space="0" w:color="auto"/>
            </w:tcBorders>
            <w:vAlign w:val="center"/>
          </w:tcPr>
          <w:p w:rsidR="00F9353E" w:rsidRPr="00F25908" w:rsidRDefault="00F96FF9" w:rsidP="00F25908">
            <w:pPr>
              <w:widowControl/>
              <w:jc w:val="left"/>
              <w:textAlignment w:val="center"/>
              <w:rPr>
                <w:rFonts w:ascii="仿宋_GB2312" w:eastAsia="仿宋_GB2312"/>
                <w:sz w:val="24"/>
              </w:rPr>
            </w:pPr>
            <w:r w:rsidRPr="00F25908">
              <w:rPr>
                <w:rFonts w:ascii="仿宋_GB2312" w:eastAsia="仿宋_GB2312" w:hint="eastAsia"/>
                <w:sz w:val="24"/>
              </w:rPr>
              <w:t>河南豫川消防工程技术有限公司</w:t>
            </w:r>
          </w:p>
        </w:tc>
        <w:tc>
          <w:tcPr>
            <w:tcW w:w="1904" w:type="dxa"/>
            <w:tcBorders>
              <w:top w:val="single" w:sz="6" w:space="0" w:color="auto"/>
              <w:left w:val="single" w:sz="6" w:space="0" w:color="auto"/>
              <w:bottom w:val="single" w:sz="6" w:space="0" w:color="auto"/>
              <w:right w:val="single" w:sz="6" w:space="0" w:color="auto"/>
            </w:tcBorders>
            <w:vAlign w:val="center"/>
          </w:tcPr>
          <w:p w:rsidR="00F9353E" w:rsidRPr="009761CA" w:rsidRDefault="00F96FF9">
            <w:pPr>
              <w:widowControl/>
              <w:jc w:val="center"/>
              <w:textAlignment w:val="center"/>
              <w:rPr>
                <w:rFonts w:ascii="仿宋_GB2312" w:eastAsia="仿宋_GB2312"/>
                <w:sz w:val="24"/>
              </w:rPr>
            </w:pPr>
            <w:r>
              <w:rPr>
                <w:rFonts w:ascii="仿宋_GB2312" w:eastAsia="仿宋_GB2312" w:hint="eastAsia"/>
                <w:sz w:val="24"/>
              </w:rPr>
              <w:t>79.6</w:t>
            </w:r>
          </w:p>
        </w:tc>
        <w:tc>
          <w:tcPr>
            <w:tcW w:w="1669" w:type="dxa"/>
            <w:tcBorders>
              <w:top w:val="single" w:sz="6" w:space="0" w:color="auto"/>
              <w:left w:val="single" w:sz="6" w:space="0" w:color="auto"/>
              <w:bottom w:val="single" w:sz="6" w:space="0" w:color="auto"/>
              <w:right w:val="single" w:sz="6" w:space="0" w:color="auto"/>
            </w:tcBorders>
            <w:vAlign w:val="center"/>
          </w:tcPr>
          <w:p w:rsidR="00F9353E" w:rsidRPr="009761CA" w:rsidRDefault="00F9353E">
            <w:pPr>
              <w:jc w:val="center"/>
              <w:rPr>
                <w:rFonts w:ascii="仿宋_GB2312" w:eastAsia="仿宋_GB2312"/>
                <w:sz w:val="24"/>
              </w:rPr>
            </w:pPr>
            <w:r>
              <w:rPr>
                <w:rFonts w:ascii="仿宋_GB2312" w:eastAsia="仿宋_GB2312" w:hint="eastAsia"/>
                <w:sz w:val="24"/>
              </w:rPr>
              <w:t>6</w:t>
            </w:r>
          </w:p>
        </w:tc>
      </w:tr>
    </w:tbl>
    <w:p w:rsidR="00F9353E" w:rsidRPr="00F9353E" w:rsidRDefault="00F9353E" w:rsidP="00F9353E">
      <w:pPr>
        <w:pStyle w:val="a0"/>
        <w:ind w:firstLine="280"/>
        <w:rPr>
          <w:rFonts w:ascii="仿宋_GB2312" w:eastAsia="仿宋_GB2312"/>
          <w:b w:val="0"/>
          <w:bCs w:val="0"/>
          <w:sz w:val="28"/>
          <w:szCs w:val="24"/>
        </w:rPr>
      </w:pPr>
      <w:r>
        <w:rPr>
          <w:rFonts w:ascii="仿宋_GB2312" w:eastAsia="仿宋_GB2312" w:hint="eastAsia"/>
          <w:b w:val="0"/>
          <w:bCs w:val="0"/>
          <w:sz w:val="28"/>
          <w:szCs w:val="24"/>
        </w:rPr>
        <w:t>二</w:t>
      </w:r>
      <w:r w:rsidRPr="00F9353E">
        <w:rPr>
          <w:rFonts w:ascii="仿宋_GB2312" w:eastAsia="仿宋_GB2312" w:hint="eastAsia"/>
          <w:b w:val="0"/>
          <w:bCs w:val="0"/>
          <w:sz w:val="28"/>
          <w:szCs w:val="24"/>
        </w:rPr>
        <w:t>标段投标人综合得分排序</w:t>
      </w:r>
    </w:p>
    <w:tbl>
      <w:tblPr>
        <w:tblW w:w="9140" w:type="dxa"/>
        <w:tblLayout w:type="fixed"/>
        <w:tblLook w:val="00A0"/>
      </w:tblPr>
      <w:tblGrid>
        <w:gridCol w:w="5567"/>
        <w:gridCol w:w="1904"/>
        <w:gridCol w:w="1669"/>
      </w:tblGrid>
      <w:tr w:rsidR="00F9353E" w:rsidRPr="009761CA" w:rsidTr="00F9353E">
        <w:trPr>
          <w:trHeight w:val="924"/>
        </w:trPr>
        <w:tc>
          <w:tcPr>
            <w:tcW w:w="5567" w:type="dxa"/>
            <w:tcBorders>
              <w:top w:val="single" w:sz="6" w:space="0" w:color="auto"/>
              <w:left w:val="single" w:sz="6" w:space="0" w:color="auto"/>
              <w:bottom w:val="single" w:sz="6" w:space="0" w:color="auto"/>
              <w:right w:val="single" w:sz="6" w:space="0" w:color="auto"/>
            </w:tcBorders>
            <w:vAlign w:val="center"/>
          </w:tcPr>
          <w:p w:rsidR="00F9353E" w:rsidRPr="009761CA" w:rsidRDefault="00F9353E" w:rsidP="00F9353E">
            <w:pPr>
              <w:jc w:val="center"/>
              <w:rPr>
                <w:rFonts w:ascii="仿宋_GB2312" w:eastAsia="仿宋_GB2312"/>
                <w:sz w:val="24"/>
              </w:rPr>
            </w:pPr>
            <w:r w:rsidRPr="009761CA">
              <w:rPr>
                <w:rFonts w:ascii="仿宋_GB2312" w:eastAsia="仿宋_GB2312" w:hint="eastAsia"/>
                <w:sz w:val="24"/>
              </w:rPr>
              <w:t>投标人名称</w:t>
            </w:r>
          </w:p>
        </w:tc>
        <w:tc>
          <w:tcPr>
            <w:tcW w:w="1904" w:type="dxa"/>
            <w:tcBorders>
              <w:top w:val="single" w:sz="6" w:space="0" w:color="auto"/>
              <w:left w:val="single" w:sz="6" w:space="0" w:color="auto"/>
              <w:bottom w:val="single" w:sz="6" w:space="0" w:color="auto"/>
              <w:right w:val="single" w:sz="6" w:space="0" w:color="auto"/>
            </w:tcBorders>
            <w:vAlign w:val="center"/>
          </w:tcPr>
          <w:p w:rsidR="00F9353E" w:rsidRPr="009761CA" w:rsidRDefault="00F9353E" w:rsidP="00F9353E">
            <w:pPr>
              <w:jc w:val="center"/>
              <w:rPr>
                <w:rFonts w:ascii="仿宋_GB2312" w:eastAsia="仿宋_GB2312"/>
                <w:sz w:val="24"/>
              </w:rPr>
            </w:pPr>
            <w:r w:rsidRPr="009761CA">
              <w:rPr>
                <w:rFonts w:ascii="仿宋_GB2312" w:eastAsia="仿宋_GB2312" w:hint="eastAsia"/>
                <w:sz w:val="24"/>
              </w:rPr>
              <w:t>最终得分</w:t>
            </w:r>
          </w:p>
        </w:tc>
        <w:tc>
          <w:tcPr>
            <w:tcW w:w="1669" w:type="dxa"/>
            <w:tcBorders>
              <w:top w:val="single" w:sz="6" w:space="0" w:color="auto"/>
              <w:left w:val="single" w:sz="6" w:space="0" w:color="auto"/>
              <w:bottom w:val="single" w:sz="6" w:space="0" w:color="auto"/>
              <w:right w:val="single" w:sz="6" w:space="0" w:color="auto"/>
            </w:tcBorders>
            <w:vAlign w:val="center"/>
          </w:tcPr>
          <w:p w:rsidR="00F9353E" w:rsidRPr="009761CA" w:rsidRDefault="00F9353E" w:rsidP="00F9353E">
            <w:pPr>
              <w:jc w:val="center"/>
              <w:rPr>
                <w:rFonts w:ascii="仿宋_GB2312" w:eastAsia="仿宋_GB2312"/>
                <w:sz w:val="24"/>
              </w:rPr>
            </w:pPr>
            <w:r w:rsidRPr="009761CA">
              <w:rPr>
                <w:rFonts w:ascii="仿宋_GB2312" w:eastAsia="仿宋_GB2312" w:hint="eastAsia"/>
                <w:sz w:val="24"/>
              </w:rPr>
              <w:t>投标人排序</w:t>
            </w:r>
          </w:p>
        </w:tc>
      </w:tr>
      <w:tr w:rsidR="00F9353E" w:rsidRPr="009761CA" w:rsidTr="00F9353E">
        <w:trPr>
          <w:trHeight w:val="924"/>
        </w:trPr>
        <w:tc>
          <w:tcPr>
            <w:tcW w:w="5567" w:type="dxa"/>
            <w:tcBorders>
              <w:top w:val="single" w:sz="6" w:space="0" w:color="auto"/>
              <w:left w:val="single" w:sz="6" w:space="0" w:color="auto"/>
              <w:bottom w:val="single" w:sz="6" w:space="0" w:color="auto"/>
              <w:right w:val="single" w:sz="6" w:space="0" w:color="auto"/>
            </w:tcBorders>
            <w:vAlign w:val="center"/>
          </w:tcPr>
          <w:p w:rsidR="00F9353E" w:rsidRPr="009761CA" w:rsidRDefault="00861965" w:rsidP="00F25908">
            <w:pPr>
              <w:widowControl/>
              <w:jc w:val="left"/>
              <w:textAlignment w:val="center"/>
              <w:rPr>
                <w:rFonts w:ascii="仿宋_GB2312" w:eastAsia="仿宋_GB2312"/>
                <w:sz w:val="24"/>
              </w:rPr>
            </w:pPr>
            <w:r w:rsidRPr="00F25908">
              <w:rPr>
                <w:rFonts w:ascii="仿宋_GB2312" w:eastAsia="仿宋_GB2312" w:hint="eastAsia"/>
                <w:sz w:val="24"/>
              </w:rPr>
              <w:t>中建投建设集团有限公司</w:t>
            </w:r>
          </w:p>
        </w:tc>
        <w:tc>
          <w:tcPr>
            <w:tcW w:w="1904" w:type="dxa"/>
            <w:tcBorders>
              <w:top w:val="single" w:sz="6" w:space="0" w:color="auto"/>
              <w:left w:val="single" w:sz="6" w:space="0" w:color="auto"/>
              <w:bottom w:val="single" w:sz="6" w:space="0" w:color="auto"/>
              <w:right w:val="single" w:sz="6" w:space="0" w:color="auto"/>
            </w:tcBorders>
            <w:vAlign w:val="center"/>
          </w:tcPr>
          <w:p w:rsidR="00F9353E" w:rsidRPr="009761CA" w:rsidRDefault="00861965" w:rsidP="00F9353E">
            <w:pPr>
              <w:widowControl/>
              <w:jc w:val="center"/>
              <w:textAlignment w:val="center"/>
              <w:rPr>
                <w:rFonts w:ascii="仿宋_GB2312" w:eastAsia="仿宋_GB2312"/>
                <w:sz w:val="24"/>
              </w:rPr>
            </w:pPr>
            <w:r>
              <w:rPr>
                <w:rFonts w:ascii="仿宋_GB2312" w:eastAsia="仿宋_GB2312" w:hint="eastAsia"/>
                <w:sz w:val="24"/>
              </w:rPr>
              <w:t>88.03</w:t>
            </w:r>
          </w:p>
        </w:tc>
        <w:tc>
          <w:tcPr>
            <w:tcW w:w="1669" w:type="dxa"/>
            <w:tcBorders>
              <w:top w:val="single" w:sz="6" w:space="0" w:color="auto"/>
              <w:left w:val="single" w:sz="6" w:space="0" w:color="auto"/>
              <w:bottom w:val="single" w:sz="6" w:space="0" w:color="auto"/>
              <w:right w:val="single" w:sz="6" w:space="0" w:color="auto"/>
            </w:tcBorders>
            <w:vAlign w:val="center"/>
          </w:tcPr>
          <w:p w:rsidR="00F9353E" w:rsidRPr="009761CA" w:rsidRDefault="00F9353E" w:rsidP="00F9353E">
            <w:pPr>
              <w:jc w:val="center"/>
              <w:rPr>
                <w:rFonts w:ascii="仿宋_GB2312" w:eastAsia="仿宋_GB2312"/>
                <w:sz w:val="24"/>
              </w:rPr>
            </w:pPr>
            <w:r w:rsidRPr="009761CA">
              <w:rPr>
                <w:rFonts w:ascii="仿宋_GB2312" w:eastAsia="仿宋_GB2312"/>
                <w:sz w:val="24"/>
              </w:rPr>
              <w:t>1</w:t>
            </w:r>
          </w:p>
        </w:tc>
      </w:tr>
      <w:tr w:rsidR="00F9353E" w:rsidRPr="009761CA" w:rsidTr="00F9353E">
        <w:trPr>
          <w:trHeight w:val="924"/>
        </w:trPr>
        <w:tc>
          <w:tcPr>
            <w:tcW w:w="5567" w:type="dxa"/>
            <w:tcBorders>
              <w:top w:val="single" w:sz="6" w:space="0" w:color="auto"/>
              <w:left w:val="single" w:sz="6" w:space="0" w:color="auto"/>
              <w:bottom w:val="single" w:sz="6" w:space="0" w:color="auto"/>
              <w:right w:val="single" w:sz="6" w:space="0" w:color="auto"/>
            </w:tcBorders>
            <w:vAlign w:val="center"/>
          </w:tcPr>
          <w:p w:rsidR="00F9353E" w:rsidRPr="009761CA" w:rsidRDefault="00861965" w:rsidP="00F25908">
            <w:pPr>
              <w:widowControl/>
              <w:jc w:val="left"/>
              <w:textAlignment w:val="center"/>
              <w:rPr>
                <w:rFonts w:ascii="仿宋_GB2312" w:eastAsia="仿宋_GB2312"/>
                <w:sz w:val="24"/>
              </w:rPr>
            </w:pPr>
            <w:r w:rsidRPr="00F25908">
              <w:rPr>
                <w:rFonts w:ascii="仿宋_GB2312" w:eastAsia="仿宋_GB2312" w:hint="eastAsia"/>
                <w:sz w:val="24"/>
              </w:rPr>
              <w:t>河南豫川消防工程技术有限公司</w:t>
            </w:r>
          </w:p>
        </w:tc>
        <w:tc>
          <w:tcPr>
            <w:tcW w:w="1904" w:type="dxa"/>
            <w:tcBorders>
              <w:top w:val="single" w:sz="6" w:space="0" w:color="auto"/>
              <w:left w:val="single" w:sz="6" w:space="0" w:color="auto"/>
              <w:bottom w:val="single" w:sz="6" w:space="0" w:color="auto"/>
              <w:right w:val="single" w:sz="6" w:space="0" w:color="auto"/>
            </w:tcBorders>
            <w:vAlign w:val="center"/>
          </w:tcPr>
          <w:p w:rsidR="00F9353E" w:rsidRPr="009761CA" w:rsidRDefault="00861965" w:rsidP="00F9353E">
            <w:pPr>
              <w:widowControl/>
              <w:jc w:val="center"/>
              <w:textAlignment w:val="center"/>
              <w:rPr>
                <w:rFonts w:ascii="仿宋_GB2312" w:eastAsia="仿宋_GB2312"/>
                <w:sz w:val="24"/>
              </w:rPr>
            </w:pPr>
            <w:r>
              <w:rPr>
                <w:rFonts w:ascii="仿宋_GB2312" w:eastAsia="仿宋_GB2312" w:hint="eastAsia"/>
                <w:sz w:val="24"/>
              </w:rPr>
              <w:t>86.36</w:t>
            </w:r>
          </w:p>
        </w:tc>
        <w:tc>
          <w:tcPr>
            <w:tcW w:w="1669" w:type="dxa"/>
            <w:tcBorders>
              <w:top w:val="single" w:sz="6" w:space="0" w:color="auto"/>
              <w:left w:val="single" w:sz="6" w:space="0" w:color="auto"/>
              <w:bottom w:val="single" w:sz="6" w:space="0" w:color="auto"/>
              <w:right w:val="single" w:sz="6" w:space="0" w:color="auto"/>
            </w:tcBorders>
            <w:vAlign w:val="center"/>
          </w:tcPr>
          <w:p w:rsidR="00F9353E" w:rsidRPr="009761CA" w:rsidRDefault="00F9353E" w:rsidP="00F9353E">
            <w:pPr>
              <w:jc w:val="center"/>
              <w:rPr>
                <w:rFonts w:ascii="仿宋_GB2312" w:eastAsia="仿宋_GB2312"/>
                <w:sz w:val="24"/>
              </w:rPr>
            </w:pPr>
            <w:r w:rsidRPr="009761CA">
              <w:rPr>
                <w:rFonts w:ascii="仿宋_GB2312" w:eastAsia="仿宋_GB2312"/>
                <w:sz w:val="24"/>
              </w:rPr>
              <w:t>2</w:t>
            </w:r>
          </w:p>
        </w:tc>
      </w:tr>
      <w:tr w:rsidR="00F9353E" w:rsidRPr="009761CA" w:rsidTr="00F9353E">
        <w:trPr>
          <w:trHeight w:val="924"/>
        </w:trPr>
        <w:tc>
          <w:tcPr>
            <w:tcW w:w="5567" w:type="dxa"/>
            <w:tcBorders>
              <w:top w:val="single" w:sz="6" w:space="0" w:color="auto"/>
              <w:left w:val="single" w:sz="6" w:space="0" w:color="auto"/>
              <w:bottom w:val="single" w:sz="6" w:space="0" w:color="auto"/>
              <w:right w:val="single" w:sz="6" w:space="0" w:color="auto"/>
            </w:tcBorders>
            <w:vAlign w:val="center"/>
          </w:tcPr>
          <w:p w:rsidR="00F9353E" w:rsidRPr="009761CA" w:rsidRDefault="00861965" w:rsidP="00F25908">
            <w:pPr>
              <w:widowControl/>
              <w:jc w:val="left"/>
              <w:textAlignment w:val="center"/>
              <w:rPr>
                <w:rFonts w:ascii="仿宋_GB2312" w:eastAsia="仿宋_GB2312"/>
                <w:sz w:val="24"/>
              </w:rPr>
            </w:pPr>
            <w:r w:rsidRPr="00F25908">
              <w:rPr>
                <w:rFonts w:ascii="仿宋_GB2312" w:eastAsia="仿宋_GB2312" w:hint="eastAsia"/>
                <w:sz w:val="24"/>
              </w:rPr>
              <w:lastRenderedPageBreak/>
              <w:t>河南派普建工集团有限公司</w:t>
            </w:r>
          </w:p>
        </w:tc>
        <w:tc>
          <w:tcPr>
            <w:tcW w:w="1904" w:type="dxa"/>
            <w:tcBorders>
              <w:top w:val="single" w:sz="6" w:space="0" w:color="auto"/>
              <w:left w:val="single" w:sz="6" w:space="0" w:color="auto"/>
              <w:bottom w:val="single" w:sz="6" w:space="0" w:color="auto"/>
              <w:right w:val="single" w:sz="6" w:space="0" w:color="auto"/>
            </w:tcBorders>
            <w:vAlign w:val="center"/>
          </w:tcPr>
          <w:p w:rsidR="00F9353E" w:rsidRPr="009761CA" w:rsidRDefault="00861965" w:rsidP="00F9353E">
            <w:pPr>
              <w:widowControl/>
              <w:jc w:val="center"/>
              <w:textAlignment w:val="center"/>
              <w:rPr>
                <w:rFonts w:ascii="仿宋_GB2312" w:eastAsia="仿宋_GB2312"/>
                <w:sz w:val="24"/>
              </w:rPr>
            </w:pPr>
            <w:r>
              <w:rPr>
                <w:rFonts w:ascii="仿宋_GB2312" w:eastAsia="仿宋_GB2312" w:hint="eastAsia"/>
                <w:sz w:val="24"/>
              </w:rPr>
              <w:t>85.72</w:t>
            </w:r>
          </w:p>
        </w:tc>
        <w:tc>
          <w:tcPr>
            <w:tcW w:w="1669" w:type="dxa"/>
            <w:tcBorders>
              <w:top w:val="single" w:sz="6" w:space="0" w:color="auto"/>
              <w:left w:val="single" w:sz="6" w:space="0" w:color="auto"/>
              <w:bottom w:val="single" w:sz="6" w:space="0" w:color="auto"/>
              <w:right w:val="single" w:sz="6" w:space="0" w:color="auto"/>
            </w:tcBorders>
            <w:vAlign w:val="center"/>
          </w:tcPr>
          <w:p w:rsidR="00F9353E" w:rsidRPr="009761CA" w:rsidRDefault="00F9353E" w:rsidP="00F9353E">
            <w:pPr>
              <w:jc w:val="center"/>
              <w:rPr>
                <w:rFonts w:ascii="仿宋_GB2312" w:eastAsia="仿宋_GB2312"/>
                <w:sz w:val="24"/>
              </w:rPr>
            </w:pPr>
            <w:r w:rsidRPr="009761CA">
              <w:rPr>
                <w:rFonts w:ascii="仿宋_GB2312" w:eastAsia="仿宋_GB2312"/>
                <w:sz w:val="24"/>
              </w:rPr>
              <w:t>3</w:t>
            </w:r>
          </w:p>
        </w:tc>
      </w:tr>
      <w:tr w:rsidR="00F9353E" w:rsidRPr="009761CA" w:rsidTr="00F9353E">
        <w:trPr>
          <w:trHeight w:val="924"/>
        </w:trPr>
        <w:tc>
          <w:tcPr>
            <w:tcW w:w="5567" w:type="dxa"/>
            <w:tcBorders>
              <w:top w:val="single" w:sz="6" w:space="0" w:color="auto"/>
              <w:left w:val="single" w:sz="6" w:space="0" w:color="auto"/>
              <w:bottom w:val="single" w:sz="6" w:space="0" w:color="auto"/>
              <w:right w:val="single" w:sz="6" w:space="0" w:color="auto"/>
            </w:tcBorders>
            <w:vAlign w:val="center"/>
          </w:tcPr>
          <w:p w:rsidR="00F9353E" w:rsidRPr="009761CA" w:rsidRDefault="00861965" w:rsidP="00F25908">
            <w:pPr>
              <w:widowControl/>
              <w:jc w:val="left"/>
              <w:textAlignment w:val="center"/>
              <w:rPr>
                <w:rFonts w:ascii="仿宋_GB2312" w:eastAsia="仿宋_GB2312"/>
                <w:sz w:val="24"/>
              </w:rPr>
            </w:pPr>
            <w:r w:rsidRPr="00F25908">
              <w:rPr>
                <w:rFonts w:ascii="仿宋_GB2312" w:eastAsia="仿宋_GB2312" w:hint="eastAsia"/>
                <w:sz w:val="24"/>
              </w:rPr>
              <w:t>河南未来消防工程有限公司</w:t>
            </w:r>
          </w:p>
        </w:tc>
        <w:tc>
          <w:tcPr>
            <w:tcW w:w="1904" w:type="dxa"/>
            <w:tcBorders>
              <w:top w:val="single" w:sz="6" w:space="0" w:color="auto"/>
              <w:left w:val="single" w:sz="6" w:space="0" w:color="auto"/>
              <w:bottom w:val="single" w:sz="6" w:space="0" w:color="auto"/>
              <w:right w:val="single" w:sz="6" w:space="0" w:color="auto"/>
            </w:tcBorders>
            <w:vAlign w:val="center"/>
          </w:tcPr>
          <w:p w:rsidR="00F9353E" w:rsidRPr="009761CA" w:rsidRDefault="00861965" w:rsidP="00F9353E">
            <w:pPr>
              <w:widowControl/>
              <w:jc w:val="center"/>
              <w:textAlignment w:val="center"/>
              <w:rPr>
                <w:rFonts w:ascii="仿宋_GB2312" w:eastAsia="仿宋_GB2312"/>
                <w:sz w:val="24"/>
              </w:rPr>
            </w:pPr>
            <w:r>
              <w:rPr>
                <w:rFonts w:ascii="仿宋_GB2312" w:eastAsia="仿宋_GB2312" w:hint="eastAsia"/>
                <w:sz w:val="24"/>
              </w:rPr>
              <w:t>83.79</w:t>
            </w:r>
          </w:p>
        </w:tc>
        <w:tc>
          <w:tcPr>
            <w:tcW w:w="1669" w:type="dxa"/>
            <w:tcBorders>
              <w:top w:val="single" w:sz="6" w:space="0" w:color="auto"/>
              <w:left w:val="single" w:sz="6" w:space="0" w:color="auto"/>
              <w:bottom w:val="single" w:sz="6" w:space="0" w:color="auto"/>
              <w:right w:val="single" w:sz="6" w:space="0" w:color="auto"/>
            </w:tcBorders>
            <w:vAlign w:val="center"/>
          </w:tcPr>
          <w:p w:rsidR="00F9353E" w:rsidRPr="009761CA" w:rsidRDefault="00F9353E" w:rsidP="00F9353E">
            <w:pPr>
              <w:jc w:val="center"/>
              <w:rPr>
                <w:rFonts w:ascii="仿宋_GB2312" w:eastAsia="仿宋_GB2312"/>
                <w:sz w:val="24"/>
              </w:rPr>
            </w:pPr>
            <w:r w:rsidRPr="009761CA">
              <w:rPr>
                <w:rFonts w:ascii="仿宋_GB2312" w:eastAsia="仿宋_GB2312"/>
                <w:sz w:val="24"/>
              </w:rPr>
              <w:t>4</w:t>
            </w:r>
          </w:p>
        </w:tc>
      </w:tr>
      <w:tr w:rsidR="00F9353E" w:rsidRPr="009761CA" w:rsidTr="00F9353E">
        <w:trPr>
          <w:trHeight w:val="924"/>
        </w:trPr>
        <w:tc>
          <w:tcPr>
            <w:tcW w:w="5567" w:type="dxa"/>
            <w:tcBorders>
              <w:top w:val="single" w:sz="6" w:space="0" w:color="auto"/>
              <w:left w:val="single" w:sz="6" w:space="0" w:color="auto"/>
              <w:bottom w:val="single" w:sz="6" w:space="0" w:color="auto"/>
              <w:right w:val="single" w:sz="6" w:space="0" w:color="auto"/>
            </w:tcBorders>
            <w:vAlign w:val="center"/>
          </w:tcPr>
          <w:p w:rsidR="00F9353E" w:rsidRPr="009761CA" w:rsidRDefault="00861965" w:rsidP="00F25908">
            <w:pPr>
              <w:widowControl/>
              <w:jc w:val="left"/>
              <w:textAlignment w:val="center"/>
              <w:rPr>
                <w:rFonts w:ascii="仿宋_GB2312" w:eastAsia="仿宋_GB2312"/>
                <w:sz w:val="24"/>
              </w:rPr>
            </w:pPr>
            <w:r w:rsidRPr="00F25908">
              <w:rPr>
                <w:rFonts w:ascii="仿宋_GB2312" w:eastAsia="仿宋_GB2312" w:hint="eastAsia"/>
                <w:sz w:val="24"/>
              </w:rPr>
              <w:t>河南川东源消防系统工程有限公司</w:t>
            </w:r>
          </w:p>
        </w:tc>
        <w:tc>
          <w:tcPr>
            <w:tcW w:w="1904" w:type="dxa"/>
            <w:tcBorders>
              <w:top w:val="single" w:sz="6" w:space="0" w:color="auto"/>
              <w:left w:val="single" w:sz="6" w:space="0" w:color="auto"/>
              <w:bottom w:val="single" w:sz="6" w:space="0" w:color="auto"/>
              <w:right w:val="single" w:sz="6" w:space="0" w:color="auto"/>
            </w:tcBorders>
            <w:vAlign w:val="center"/>
          </w:tcPr>
          <w:p w:rsidR="00F9353E" w:rsidRPr="009761CA" w:rsidRDefault="00861965" w:rsidP="00F9353E">
            <w:pPr>
              <w:widowControl/>
              <w:jc w:val="center"/>
              <w:textAlignment w:val="center"/>
              <w:rPr>
                <w:rFonts w:ascii="仿宋_GB2312" w:eastAsia="仿宋_GB2312"/>
                <w:sz w:val="24"/>
              </w:rPr>
            </w:pPr>
            <w:r>
              <w:rPr>
                <w:rFonts w:ascii="仿宋_GB2312" w:eastAsia="仿宋_GB2312" w:hint="eastAsia"/>
                <w:sz w:val="24"/>
              </w:rPr>
              <w:t>81.45</w:t>
            </w:r>
          </w:p>
        </w:tc>
        <w:tc>
          <w:tcPr>
            <w:tcW w:w="1669" w:type="dxa"/>
            <w:tcBorders>
              <w:top w:val="single" w:sz="6" w:space="0" w:color="auto"/>
              <w:left w:val="single" w:sz="6" w:space="0" w:color="auto"/>
              <w:bottom w:val="single" w:sz="6" w:space="0" w:color="auto"/>
              <w:right w:val="single" w:sz="6" w:space="0" w:color="auto"/>
            </w:tcBorders>
            <w:vAlign w:val="center"/>
          </w:tcPr>
          <w:p w:rsidR="00F9353E" w:rsidRPr="009761CA" w:rsidRDefault="00F9353E" w:rsidP="00F9353E">
            <w:pPr>
              <w:jc w:val="center"/>
              <w:rPr>
                <w:rFonts w:ascii="仿宋_GB2312" w:eastAsia="仿宋_GB2312"/>
                <w:sz w:val="24"/>
              </w:rPr>
            </w:pPr>
            <w:r>
              <w:rPr>
                <w:rFonts w:ascii="仿宋_GB2312" w:eastAsia="仿宋_GB2312" w:hint="eastAsia"/>
                <w:sz w:val="24"/>
              </w:rPr>
              <w:t>5</w:t>
            </w:r>
          </w:p>
        </w:tc>
      </w:tr>
    </w:tbl>
    <w:p w:rsidR="008E5938" w:rsidRDefault="008E5938">
      <w:pPr>
        <w:rPr>
          <w:rFonts w:ascii="黑体" w:eastAsia="黑体" w:hAnsi="黑体"/>
          <w:sz w:val="32"/>
          <w:szCs w:val="28"/>
        </w:rPr>
      </w:pPr>
    </w:p>
    <w:p w:rsidR="008E5938" w:rsidRDefault="006E4B4B">
      <w:pPr>
        <w:rPr>
          <w:rFonts w:ascii="黑体" w:eastAsia="黑体" w:hAnsi="黑体"/>
          <w:sz w:val="32"/>
          <w:szCs w:val="28"/>
        </w:rPr>
      </w:pPr>
      <w:r>
        <w:rPr>
          <w:rFonts w:ascii="黑体" w:eastAsia="黑体" w:hAnsi="黑体" w:hint="eastAsia"/>
          <w:sz w:val="32"/>
          <w:szCs w:val="28"/>
        </w:rPr>
        <w:t>五</w:t>
      </w:r>
      <w:r w:rsidR="008E5938">
        <w:rPr>
          <w:rFonts w:ascii="黑体" w:eastAsia="黑体" w:hAnsi="黑体" w:hint="eastAsia"/>
          <w:sz w:val="32"/>
          <w:szCs w:val="28"/>
        </w:rPr>
        <w:t>、推荐的中标候选人详细评审得分</w:t>
      </w:r>
      <w:r w:rsidR="003C2333">
        <w:rPr>
          <w:rFonts w:ascii="黑体" w:eastAsia="黑体" w:hAnsi="黑体" w:hint="eastAsia"/>
          <w:sz w:val="32"/>
          <w:szCs w:val="28"/>
        </w:rPr>
        <w:t>(一标段)</w:t>
      </w:r>
    </w:p>
    <w:tbl>
      <w:tblPr>
        <w:tblW w:w="9603" w:type="dxa"/>
        <w:jc w:val="center"/>
        <w:tblLayout w:type="fixed"/>
        <w:tblCellMar>
          <w:left w:w="0" w:type="dxa"/>
          <w:right w:w="0" w:type="dxa"/>
        </w:tblCellMar>
        <w:tblLook w:val="0000"/>
      </w:tblPr>
      <w:tblGrid>
        <w:gridCol w:w="9603"/>
      </w:tblGrid>
      <w:tr w:rsidR="00F96FF9" w:rsidTr="00F96FF9">
        <w:trPr>
          <w:trHeight w:val="1180"/>
          <w:jc w:val="center"/>
        </w:trPr>
        <w:tc>
          <w:tcPr>
            <w:tcW w:w="9603"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476"/>
              <w:gridCol w:w="1763"/>
              <w:gridCol w:w="931"/>
              <w:gridCol w:w="931"/>
              <w:gridCol w:w="931"/>
              <w:gridCol w:w="931"/>
              <w:gridCol w:w="931"/>
              <w:gridCol w:w="931"/>
              <w:gridCol w:w="931"/>
            </w:tblGrid>
            <w:tr w:rsidR="00F96FF9" w:rsidTr="002D2B73">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第一中标候选人</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河南川东源消防系统工程有限公司</w:t>
                  </w:r>
                </w:p>
              </w:tc>
            </w:tr>
            <w:tr w:rsidR="00F96FF9" w:rsidTr="002D2B73">
              <w:trPr>
                <w:trHeight w:val="76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评审委员会成员评审内容</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7</w:t>
                  </w:r>
                </w:p>
              </w:tc>
            </w:tr>
            <w:tr w:rsidR="00F96FF9" w:rsidTr="002D2B73">
              <w:trPr>
                <w:trHeight w:val="76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技术标</w:t>
                  </w: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1763" w:type="dxa"/>
                  <w:tcBorders>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施工方案和技术措施</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r>
            <w:tr w:rsidR="00F96FF9" w:rsidTr="002D2B73">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2.</w:t>
                  </w:r>
                </w:p>
              </w:tc>
              <w:tc>
                <w:tcPr>
                  <w:tcW w:w="1763"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质量管理体系与措施</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r>
            <w:tr w:rsidR="00F96FF9" w:rsidTr="002D2B73">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3.</w:t>
                  </w:r>
                </w:p>
              </w:tc>
              <w:tc>
                <w:tcPr>
                  <w:tcW w:w="1763"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安全管理体系与措施</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r>
            <w:tr w:rsidR="00F96FF9" w:rsidTr="002D2B73">
              <w:trPr>
                <w:trHeight w:val="11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4.</w:t>
                  </w:r>
                </w:p>
              </w:tc>
              <w:tc>
                <w:tcPr>
                  <w:tcW w:w="1763"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环境保护管理体系与措施</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r>
            <w:tr w:rsidR="00F96FF9" w:rsidTr="006E4B4B">
              <w:trPr>
                <w:trHeight w:val="789"/>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5.</w:t>
                  </w:r>
                </w:p>
              </w:tc>
              <w:tc>
                <w:tcPr>
                  <w:tcW w:w="1763" w:type="dxa"/>
                  <w:tcBorders>
                    <w:top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工程进度计划与措施</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r>
            <w:tr w:rsidR="00F96FF9" w:rsidTr="006E4B4B">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6.</w:t>
                  </w:r>
                </w:p>
              </w:tc>
              <w:tc>
                <w:tcPr>
                  <w:tcW w:w="1763" w:type="dxa"/>
                  <w:tcBorders>
                    <w:top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拟投入资源</w:t>
                  </w:r>
                  <w:r>
                    <w:rPr>
                      <w:rFonts w:ascii="宋体" w:hAnsi="Times New Roman" w:cs="宋体" w:hint="eastAsia"/>
                      <w:sz w:val="30"/>
                      <w:szCs w:val="30"/>
                    </w:rPr>
                    <w:lastRenderedPageBreak/>
                    <w:t>配备计划</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lastRenderedPageBreak/>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r>
            <w:tr w:rsidR="00F96FF9" w:rsidTr="002D2B73">
              <w:trPr>
                <w:trHeight w:val="11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7.</w:t>
                  </w:r>
                </w:p>
              </w:tc>
              <w:tc>
                <w:tcPr>
                  <w:tcW w:w="1763"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施工进度表或施工网络图</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r>
            <w:tr w:rsidR="00F96FF9" w:rsidTr="002D2B73">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8.</w:t>
                  </w:r>
                </w:p>
              </w:tc>
              <w:tc>
                <w:tcPr>
                  <w:tcW w:w="1763"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施工总平面布置图</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r>
            <w:tr w:rsidR="00F96FF9" w:rsidTr="002D2B73">
              <w:trPr>
                <w:trHeight w:val="342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9.</w:t>
                  </w:r>
                </w:p>
              </w:tc>
              <w:tc>
                <w:tcPr>
                  <w:tcW w:w="1763"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节能减排、绿色施工（含扬尘治理）措施、工艺创新方面针对本工程有具体措施或企业自有创新技术</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r>
            <w:tr w:rsidR="00F96FF9" w:rsidTr="002D2B73">
              <w:trPr>
                <w:trHeight w:val="45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10.</w:t>
                  </w:r>
                </w:p>
              </w:tc>
              <w:tc>
                <w:tcPr>
                  <w:tcW w:w="1763" w:type="dxa"/>
                  <w:tcBorders>
                    <w:top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新工艺、新技术、新设备、新材料的采用程度，其在确保质量、降低成本、缩短工期、减轻劳动强度、提高工效等方面的作用</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r>
            <w:tr w:rsidR="00F96FF9" w:rsidTr="002D2B73">
              <w:trPr>
                <w:trHeight w:val="26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11.</w:t>
                  </w:r>
                </w:p>
              </w:tc>
              <w:tc>
                <w:tcPr>
                  <w:tcW w:w="1763"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企业具备信息化管理平台，能够使工程管理者对现场实施监控和数据处理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r>
            <w:tr w:rsidR="00F96FF9" w:rsidTr="002D2B73">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12.</w:t>
                  </w:r>
                </w:p>
              </w:tc>
              <w:tc>
                <w:tcPr>
                  <w:tcW w:w="1763"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内容完整性和编制水平</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0.9</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0.6</w:t>
                  </w:r>
                </w:p>
              </w:tc>
            </w:tr>
            <w:tr w:rsidR="00F96FF9" w:rsidTr="002D2B73">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13.8</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17.6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10.5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15.3</w:t>
                  </w:r>
                </w:p>
              </w:tc>
            </w:tr>
            <w:tr w:rsidR="00F96FF9" w:rsidTr="002D2B73">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技术标平均得分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15.10</w:t>
                  </w:r>
                </w:p>
              </w:tc>
            </w:tr>
            <w:tr w:rsidR="00F96FF9" w:rsidTr="002D2B73">
              <w:trPr>
                <w:trHeight w:val="54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商</w:t>
                  </w:r>
                  <w:r>
                    <w:rPr>
                      <w:rFonts w:ascii="宋体" w:hAnsi="Times New Roman" w:cs="宋体" w:hint="eastAsia"/>
                      <w:b/>
                      <w:bCs/>
                      <w:sz w:val="30"/>
                      <w:szCs w:val="30"/>
                    </w:rPr>
                    <w:lastRenderedPageBreak/>
                    <w:t>务标</w:t>
                  </w: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jc w:val="center"/>
                    <w:rPr>
                      <w:rFonts w:ascii="宋体" w:hAnsi="Times New Roman" w:cs="宋体"/>
                      <w:sz w:val="30"/>
                      <w:szCs w:val="30"/>
                    </w:rPr>
                  </w:pPr>
                  <w:r>
                    <w:rPr>
                      <w:rFonts w:ascii="宋体" w:hAnsi="Times New Roman" w:cs="宋体"/>
                      <w:sz w:val="30"/>
                      <w:szCs w:val="30"/>
                    </w:rPr>
                    <w:lastRenderedPageBreak/>
                    <w:t>1.</w:t>
                  </w:r>
                </w:p>
              </w:tc>
              <w:tc>
                <w:tcPr>
                  <w:tcW w:w="1763" w:type="dxa"/>
                  <w:tcBorders>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总报价分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27.6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27.6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27.6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27.6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27.6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27.6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27.6</w:t>
                  </w:r>
                </w:p>
              </w:tc>
            </w:tr>
            <w:tr w:rsidR="00F96FF9" w:rsidTr="002D2B73">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2.</w:t>
                  </w:r>
                </w:p>
              </w:tc>
              <w:tc>
                <w:tcPr>
                  <w:tcW w:w="1763" w:type="dxa"/>
                  <w:tcBorders>
                    <w:top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分部分项分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r>
            <w:tr w:rsidR="00F96FF9" w:rsidTr="002D2B73">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3.</w:t>
                  </w:r>
                </w:p>
              </w:tc>
              <w:tc>
                <w:tcPr>
                  <w:tcW w:w="1763"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主要材料分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10</w:t>
                  </w:r>
                </w:p>
              </w:tc>
            </w:tr>
            <w:tr w:rsidR="00F96FF9" w:rsidTr="002D2B73">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4.</w:t>
                  </w:r>
                </w:p>
              </w:tc>
              <w:tc>
                <w:tcPr>
                  <w:tcW w:w="1763"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措施项目分</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3.212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3.212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3.212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3.212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3.212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3.212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3.212</w:t>
                  </w:r>
                </w:p>
              </w:tc>
            </w:tr>
            <w:tr w:rsidR="00F96FF9" w:rsidTr="002D2B73">
              <w:trPr>
                <w:trHeight w:val="76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55.812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55.812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55.812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55.812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55.812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55.812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55.812</w:t>
                  </w:r>
                </w:p>
              </w:tc>
            </w:tr>
            <w:tr w:rsidR="00F96FF9" w:rsidTr="002D2B73">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商务标得分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55.81</w:t>
                  </w:r>
                </w:p>
              </w:tc>
            </w:tr>
            <w:tr w:rsidR="00F96FF9" w:rsidTr="002D2B73">
              <w:trPr>
                <w:trHeight w:val="76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综合</w:t>
                  </w:r>
                  <w:r>
                    <w:rPr>
                      <w:rFonts w:ascii="宋体" w:hAnsi="Times New Roman" w:cs="宋体"/>
                      <w:b/>
                      <w:bCs/>
                      <w:sz w:val="30"/>
                      <w:szCs w:val="30"/>
                    </w:rPr>
                    <w:t>(</w:t>
                  </w:r>
                  <w:r>
                    <w:rPr>
                      <w:rFonts w:ascii="宋体" w:hAnsi="Times New Roman" w:cs="宋体" w:hint="eastAsia"/>
                      <w:b/>
                      <w:bCs/>
                      <w:sz w:val="30"/>
                      <w:szCs w:val="30"/>
                    </w:rPr>
                    <w:t>信用</w:t>
                  </w:r>
                  <w:r>
                    <w:rPr>
                      <w:rFonts w:ascii="宋体" w:hAnsi="Times New Roman" w:cs="宋体"/>
                      <w:b/>
                      <w:bCs/>
                      <w:sz w:val="30"/>
                      <w:szCs w:val="30"/>
                    </w:rPr>
                    <w:t>)</w:t>
                  </w:r>
                  <w:r>
                    <w:rPr>
                      <w:rFonts w:ascii="宋体" w:hAnsi="Times New Roman" w:cs="宋体" w:hint="eastAsia"/>
                      <w:b/>
                      <w:bCs/>
                      <w:sz w:val="30"/>
                      <w:szCs w:val="30"/>
                    </w:rPr>
                    <w:t>标</w:t>
                  </w: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1763" w:type="dxa"/>
                  <w:tcBorders>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项目班子配备</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w:t>
                  </w:r>
                </w:p>
              </w:tc>
            </w:tr>
            <w:tr w:rsidR="00F96FF9" w:rsidTr="002D2B73">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3.</w:t>
                  </w:r>
                </w:p>
              </w:tc>
              <w:tc>
                <w:tcPr>
                  <w:tcW w:w="1763"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企业综合信用</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6</w:t>
                  </w:r>
                </w:p>
              </w:tc>
            </w:tr>
            <w:tr w:rsidR="00F96FF9" w:rsidTr="002D2B73">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4.</w:t>
                  </w:r>
                </w:p>
              </w:tc>
              <w:tc>
                <w:tcPr>
                  <w:tcW w:w="1763"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项目经理业绩及信用</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2.5</w:t>
                  </w:r>
                </w:p>
              </w:tc>
            </w:tr>
            <w:tr w:rsidR="00F96FF9" w:rsidTr="002D2B73">
              <w:trPr>
                <w:trHeight w:val="228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6"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5.</w:t>
                  </w:r>
                </w:p>
              </w:tc>
              <w:tc>
                <w:tcPr>
                  <w:tcW w:w="1763"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服务承诺（含不拖欠农民工工资承诺、扬尘治理等内容）</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r>
            <w:tr w:rsidR="00F96FF9" w:rsidTr="002D2B73">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小计</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15.0</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14.5</w:t>
                  </w:r>
                </w:p>
              </w:tc>
              <w:tc>
                <w:tcPr>
                  <w:tcW w:w="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16.0</w:t>
                  </w:r>
                </w:p>
              </w:tc>
            </w:tr>
            <w:tr w:rsidR="00F96FF9" w:rsidTr="002D2B73">
              <w:trPr>
                <w:trHeight w:val="76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综合</w:t>
                  </w:r>
                  <w:r>
                    <w:rPr>
                      <w:rFonts w:ascii="宋体" w:hAnsi="Times New Roman" w:cs="宋体"/>
                      <w:b/>
                      <w:bCs/>
                      <w:sz w:val="30"/>
                      <w:szCs w:val="30"/>
                    </w:rPr>
                    <w:t>(</w:t>
                  </w:r>
                  <w:r>
                    <w:rPr>
                      <w:rFonts w:ascii="宋体" w:hAnsi="Times New Roman" w:cs="宋体" w:hint="eastAsia"/>
                      <w:b/>
                      <w:bCs/>
                      <w:sz w:val="30"/>
                      <w:szCs w:val="30"/>
                    </w:rPr>
                    <w:t>信用</w:t>
                  </w:r>
                  <w:r>
                    <w:rPr>
                      <w:rFonts w:ascii="宋体" w:hAnsi="Times New Roman" w:cs="宋体"/>
                      <w:b/>
                      <w:bCs/>
                      <w:sz w:val="30"/>
                      <w:szCs w:val="30"/>
                    </w:rPr>
                    <w:t>)</w:t>
                  </w:r>
                  <w:r>
                    <w:rPr>
                      <w:rFonts w:ascii="宋体" w:hAnsi="Times New Roman" w:cs="宋体" w:hint="eastAsia"/>
                      <w:b/>
                      <w:bCs/>
                      <w:sz w:val="30"/>
                      <w:szCs w:val="30"/>
                    </w:rPr>
                    <w:t>标平均得分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15.30</w:t>
                  </w:r>
                </w:p>
              </w:tc>
            </w:tr>
            <w:tr w:rsidR="00F96FF9" w:rsidTr="002D2B73">
              <w:trPr>
                <w:trHeight w:val="540"/>
              </w:trPr>
              <w:tc>
                <w:tcPr>
                  <w:tcW w:w="279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最终得分</w:t>
                  </w:r>
                </w:p>
              </w:tc>
              <w:tc>
                <w:tcPr>
                  <w:tcW w:w="6517"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86.21</w:t>
                  </w:r>
                </w:p>
              </w:tc>
            </w:tr>
            <w:tr w:rsidR="00F96FF9" w:rsidTr="002D2B73">
              <w:trPr>
                <w:trHeight w:val="540"/>
              </w:trPr>
              <w:tc>
                <w:tcPr>
                  <w:tcW w:w="9312"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b/>
                      <w:bCs/>
                      <w:sz w:val="30"/>
                      <w:szCs w:val="30"/>
                    </w:rPr>
                    <w:t>备注：</w:t>
                  </w:r>
                </w:p>
              </w:tc>
            </w:tr>
            <w:tr w:rsidR="00F96FF9" w:rsidTr="002D2B73">
              <w:trPr>
                <w:trHeight w:val="2280"/>
              </w:trPr>
              <w:tc>
                <w:tcPr>
                  <w:tcW w:w="9312"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2D2B73">
                  <w:pPr>
                    <w:ind w:firstLineChars="200" w:firstLine="600"/>
                    <w:rPr>
                      <w:rFonts w:ascii="宋体" w:hAnsi="Times New Roman" w:cs="宋体"/>
                      <w:sz w:val="30"/>
                      <w:szCs w:val="30"/>
                    </w:rPr>
                  </w:pPr>
                  <w:r>
                    <w:rPr>
                      <w:rFonts w:ascii="宋体" w:hAnsi="Times New Roman" w:cs="宋体" w:hint="eastAsia"/>
                      <w:sz w:val="30"/>
                      <w:szCs w:val="30"/>
                    </w:rPr>
                    <w:lastRenderedPageBreak/>
                    <w:t>评标委员会完成技术标评分、综合（信用）标评分后，应分别从中去掉一个最高分和一个最低分，取平均值作为该投标人的技术标、综合（信用）标得分；投标人最终得分</w:t>
                  </w:r>
                  <w:r>
                    <w:rPr>
                      <w:rFonts w:ascii="宋体" w:hAnsi="Times New Roman" w:cs="宋体"/>
                      <w:sz w:val="30"/>
                      <w:szCs w:val="30"/>
                    </w:rPr>
                    <w:t>=</w:t>
                  </w:r>
                  <w:r>
                    <w:rPr>
                      <w:rFonts w:ascii="宋体" w:hAnsi="Times New Roman" w:cs="宋体" w:hint="eastAsia"/>
                      <w:sz w:val="30"/>
                      <w:szCs w:val="30"/>
                    </w:rPr>
                    <w:t>技术标平均得分＋商务标得分＋综合（信用）标平均得分。计算分值均四舍五入保留两位小数。</w:t>
                  </w:r>
                  <w:r>
                    <w:rPr>
                      <w:rFonts w:ascii="宋体" w:hAnsi="Times New Roman" w:cs="宋体"/>
                      <w:sz w:val="30"/>
                      <w:szCs w:val="30"/>
                    </w:rPr>
                    <w:t xml:space="preserve"> </w:t>
                  </w:r>
                  <w:r>
                    <w:rPr>
                      <w:rFonts w:ascii="宋体" w:hAnsi="Times New Roman" w:cs="宋体" w:hint="eastAsia"/>
                      <w:sz w:val="30"/>
                      <w:szCs w:val="30"/>
                    </w:rPr>
                    <w:t>评标委员会人数在</w:t>
                  </w:r>
                  <w:r>
                    <w:rPr>
                      <w:rFonts w:ascii="宋体" w:hAnsi="Times New Roman" w:cs="宋体"/>
                      <w:sz w:val="30"/>
                      <w:szCs w:val="30"/>
                    </w:rPr>
                    <w:t>5</w:t>
                  </w:r>
                  <w:r>
                    <w:rPr>
                      <w:rFonts w:ascii="宋体" w:hAnsi="Times New Roman" w:cs="宋体" w:hint="eastAsia"/>
                      <w:sz w:val="30"/>
                      <w:szCs w:val="30"/>
                    </w:rPr>
                    <w:t>人以上时，去掉一个最高分和一个最低分取平均值；评标委员会人数在</w:t>
                  </w:r>
                  <w:r>
                    <w:rPr>
                      <w:rFonts w:ascii="宋体" w:hAnsi="Times New Roman" w:cs="宋体"/>
                      <w:sz w:val="30"/>
                      <w:szCs w:val="30"/>
                    </w:rPr>
                    <w:t>5</w:t>
                  </w:r>
                  <w:r>
                    <w:rPr>
                      <w:rFonts w:ascii="宋体" w:hAnsi="Times New Roman" w:cs="宋体" w:hint="eastAsia"/>
                      <w:sz w:val="30"/>
                      <w:szCs w:val="30"/>
                    </w:rPr>
                    <w:t>人时，取所有评委评分的平均值。</w:t>
                  </w:r>
                  <w:r>
                    <w:rPr>
                      <w:rFonts w:ascii="宋体" w:hAnsi="Times New Roman" w:cs="宋体"/>
                      <w:sz w:val="30"/>
                      <w:szCs w:val="30"/>
                    </w:rPr>
                    <w:t xml:space="preserve"> </w:t>
                  </w:r>
                </w:p>
              </w:tc>
            </w:tr>
          </w:tbl>
          <w:p w:rsidR="00F96FF9" w:rsidRDefault="00F96FF9" w:rsidP="00B111E5">
            <w:pPr>
              <w:rPr>
                <w:rFonts w:ascii="宋体" w:hAnsi="Times New Roman" w:cs="宋体"/>
                <w:sz w:val="30"/>
                <w:szCs w:val="30"/>
              </w:rPr>
            </w:pPr>
          </w:p>
        </w:tc>
      </w:tr>
      <w:tr w:rsidR="00F96FF9" w:rsidTr="00F96FF9">
        <w:trPr>
          <w:trHeight w:val="540"/>
          <w:jc w:val="center"/>
        </w:trPr>
        <w:tc>
          <w:tcPr>
            <w:tcW w:w="9603" w:type="dxa"/>
            <w:tcBorders>
              <w:top w:val="nil"/>
              <w:left w:val="nil"/>
              <w:bottom w:val="nil"/>
              <w:right w:val="nil"/>
            </w:tcBorders>
            <w:shd w:val="clear" w:color="auto" w:fill="FFFFFF"/>
            <w:vAlign w:val="center"/>
          </w:tcPr>
          <w:p w:rsidR="00F96FF9" w:rsidRDefault="00F96FF9" w:rsidP="00B111E5">
            <w:pPr>
              <w:rPr>
                <w:rFonts w:ascii="宋体" w:hAnsi="Times New Roman" w:cs="宋体"/>
              </w:rPr>
            </w:pPr>
          </w:p>
        </w:tc>
      </w:tr>
      <w:tr w:rsidR="00F96FF9" w:rsidTr="00F96FF9">
        <w:trPr>
          <w:trHeight w:val="1180"/>
          <w:jc w:val="center"/>
        </w:trPr>
        <w:tc>
          <w:tcPr>
            <w:tcW w:w="9603"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476"/>
              <w:gridCol w:w="1763"/>
              <w:gridCol w:w="931"/>
              <w:gridCol w:w="931"/>
              <w:gridCol w:w="931"/>
              <w:gridCol w:w="931"/>
              <w:gridCol w:w="931"/>
              <w:gridCol w:w="931"/>
              <w:gridCol w:w="931"/>
            </w:tblGrid>
            <w:tr w:rsidR="00F96FF9" w:rsidTr="00B111E5">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第二中标候选人</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河南未来消防工程有限公司</w:t>
                  </w:r>
                </w:p>
              </w:tc>
            </w:tr>
            <w:tr w:rsidR="00F96FF9" w:rsidTr="00B111E5">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评审委员会成员评审内容</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7</w:t>
                  </w:r>
                </w:p>
              </w:tc>
            </w:tr>
            <w:tr w:rsidR="00F96FF9" w:rsidTr="00B111E5">
              <w:trPr>
                <w:trHeight w:val="76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技术标</w:t>
                  </w: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1761" w:type="dxa"/>
                  <w:tcBorders>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施工方案和技术措施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r>
            <w:tr w:rsidR="00F96FF9" w:rsidTr="00B111E5">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2.</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质量管理体系与措施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r>
            <w:tr w:rsidR="00F96FF9" w:rsidTr="00B111E5">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3.</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安全管理体系与措施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r>
            <w:tr w:rsidR="00F96FF9" w:rsidTr="00B111E5">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4.</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环境保护管理体系与措施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r>
            <w:tr w:rsidR="00F96FF9" w:rsidTr="002D2B73">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5.</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工程进度计划与措施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0.6</w:t>
                  </w:r>
                </w:p>
              </w:tc>
            </w:tr>
            <w:tr w:rsidR="00F96FF9" w:rsidTr="002D2B73">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6.</w:t>
                  </w:r>
                </w:p>
              </w:tc>
              <w:tc>
                <w:tcPr>
                  <w:tcW w:w="1761" w:type="dxa"/>
                  <w:tcBorders>
                    <w:top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拟投入资源</w:t>
                  </w:r>
                  <w:r>
                    <w:rPr>
                      <w:rFonts w:ascii="宋体" w:hAnsi="Times New Roman" w:cs="宋体" w:hint="eastAsia"/>
                      <w:sz w:val="30"/>
                      <w:szCs w:val="30"/>
                    </w:rPr>
                    <w:lastRenderedPageBreak/>
                    <w:t>配备计划</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lastRenderedPageBreak/>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r>
            <w:tr w:rsidR="00F96FF9" w:rsidTr="00B111E5">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7.</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施工进度表或施工网络图</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r>
            <w:tr w:rsidR="00F96FF9" w:rsidTr="00B111E5">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8.</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施工总平面布置图</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0.6</w:t>
                  </w:r>
                </w:p>
              </w:tc>
            </w:tr>
            <w:tr w:rsidR="00F96FF9" w:rsidTr="002D2B73">
              <w:trPr>
                <w:trHeight w:val="342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9.</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节能减排、绿色施工（含扬尘治理）措施、工艺创新方面针对本工程有具体措施或企业自有创新技术</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r>
            <w:tr w:rsidR="00F96FF9" w:rsidTr="002D2B73">
              <w:trPr>
                <w:trHeight w:val="45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10.</w:t>
                  </w:r>
                </w:p>
              </w:tc>
              <w:tc>
                <w:tcPr>
                  <w:tcW w:w="1761" w:type="dxa"/>
                  <w:tcBorders>
                    <w:top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新工艺、新技术、新设备、新材料的采用程度，其在确保质量、降低成本、缩短工期、减轻劳动强度、提高工效等方面的作用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r>
            <w:tr w:rsidR="00F96FF9" w:rsidTr="00B111E5">
              <w:trPr>
                <w:trHeight w:val="26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11.</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企业具备信息化管理平台，能够使工程管理者对现场实施监控和数据处理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r>
            <w:tr w:rsidR="00F96FF9" w:rsidTr="00B111E5">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12.</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内容完整性和编制水平</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0.6</w:t>
                  </w:r>
                </w:p>
              </w:tc>
            </w:tr>
            <w:tr w:rsidR="00F96FF9" w:rsidTr="00B111E5">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12.7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15.1</w:t>
                  </w:r>
                </w:p>
              </w:tc>
            </w:tr>
            <w:tr w:rsidR="00F96FF9" w:rsidTr="00B111E5">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技术标平均得分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15.46</w:t>
                  </w:r>
                </w:p>
              </w:tc>
            </w:tr>
            <w:tr w:rsidR="00F96FF9" w:rsidTr="002D2B73">
              <w:trPr>
                <w:trHeight w:val="54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商</w:t>
                  </w:r>
                  <w:r>
                    <w:rPr>
                      <w:rFonts w:ascii="宋体" w:hAnsi="Times New Roman" w:cs="宋体" w:hint="eastAsia"/>
                      <w:b/>
                      <w:bCs/>
                      <w:sz w:val="30"/>
                      <w:szCs w:val="30"/>
                    </w:rPr>
                    <w:lastRenderedPageBreak/>
                    <w:t>务标</w:t>
                  </w: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jc w:val="center"/>
                    <w:rPr>
                      <w:rFonts w:ascii="宋体" w:hAnsi="Times New Roman" w:cs="宋体"/>
                      <w:sz w:val="30"/>
                      <w:szCs w:val="30"/>
                    </w:rPr>
                  </w:pPr>
                  <w:r>
                    <w:rPr>
                      <w:rFonts w:ascii="宋体" w:hAnsi="Times New Roman" w:cs="宋体"/>
                      <w:sz w:val="30"/>
                      <w:szCs w:val="30"/>
                    </w:rPr>
                    <w:lastRenderedPageBreak/>
                    <w:t>1.</w:t>
                  </w:r>
                </w:p>
              </w:tc>
              <w:tc>
                <w:tcPr>
                  <w:tcW w:w="1761" w:type="dxa"/>
                  <w:tcBorders>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总报价分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27</w:t>
                  </w:r>
                </w:p>
              </w:tc>
            </w:tr>
            <w:tr w:rsidR="00F96FF9" w:rsidTr="002D2B73">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2.</w:t>
                  </w:r>
                </w:p>
              </w:tc>
              <w:tc>
                <w:tcPr>
                  <w:tcW w:w="1761" w:type="dxa"/>
                  <w:tcBorders>
                    <w:top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分部分项分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r>
            <w:tr w:rsidR="00F96FF9" w:rsidTr="00B111E5">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3.</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主要材料分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7</w:t>
                  </w:r>
                </w:p>
              </w:tc>
            </w:tr>
            <w:tr w:rsidR="00F96FF9" w:rsidTr="00B111E5">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4.</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措施项目分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2.294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2.294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2.294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2.294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2.294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2.294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2.294</w:t>
                  </w:r>
                </w:p>
              </w:tc>
            </w:tr>
            <w:tr w:rsidR="00F96FF9" w:rsidTr="00B111E5">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51.294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51.294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51.294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51.294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51.294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51.294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51.294</w:t>
                  </w:r>
                </w:p>
              </w:tc>
            </w:tr>
            <w:tr w:rsidR="00F96FF9" w:rsidTr="00B111E5">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商务标得分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51.29</w:t>
                  </w:r>
                </w:p>
              </w:tc>
            </w:tr>
            <w:tr w:rsidR="00F96FF9" w:rsidTr="00B111E5">
              <w:trPr>
                <w:trHeight w:val="76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综合</w:t>
                  </w:r>
                  <w:r>
                    <w:rPr>
                      <w:rFonts w:ascii="宋体" w:hAnsi="Times New Roman" w:cs="宋体"/>
                      <w:b/>
                      <w:bCs/>
                      <w:sz w:val="30"/>
                      <w:szCs w:val="30"/>
                    </w:rPr>
                    <w:t>(</w:t>
                  </w:r>
                  <w:r>
                    <w:rPr>
                      <w:rFonts w:ascii="宋体" w:hAnsi="Times New Roman" w:cs="宋体" w:hint="eastAsia"/>
                      <w:b/>
                      <w:bCs/>
                      <w:sz w:val="30"/>
                      <w:szCs w:val="30"/>
                    </w:rPr>
                    <w:t>信用</w:t>
                  </w:r>
                  <w:r>
                    <w:rPr>
                      <w:rFonts w:ascii="宋体" w:hAnsi="Times New Roman" w:cs="宋体"/>
                      <w:b/>
                      <w:bCs/>
                      <w:sz w:val="30"/>
                      <w:szCs w:val="30"/>
                    </w:rPr>
                    <w:t>)</w:t>
                  </w:r>
                  <w:r>
                    <w:rPr>
                      <w:rFonts w:ascii="宋体" w:hAnsi="Times New Roman" w:cs="宋体" w:hint="eastAsia"/>
                      <w:b/>
                      <w:bCs/>
                      <w:sz w:val="30"/>
                      <w:szCs w:val="30"/>
                    </w:rPr>
                    <w:t>标</w:t>
                  </w: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1761" w:type="dxa"/>
                  <w:tcBorders>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项目班子配备</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w:t>
                  </w:r>
                </w:p>
              </w:tc>
            </w:tr>
            <w:tr w:rsidR="00F96FF9" w:rsidTr="00B111E5">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3.</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企业综合信用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r>
            <w:tr w:rsidR="00F96FF9" w:rsidTr="00B111E5">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4.</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项目经理业绩及信用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w:t>
                  </w:r>
                </w:p>
              </w:tc>
            </w:tr>
            <w:tr w:rsidR="00F96FF9" w:rsidTr="00B111E5">
              <w:trPr>
                <w:trHeight w:val="228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5.</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服务承诺（含不拖欠农民工工资承诺、扬尘治理等内容）</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3.5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4.6</w:t>
                  </w:r>
                </w:p>
              </w:tc>
            </w:tr>
            <w:tr w:rsidR="00F96FF9" w:rsidTr="00B111E5">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17.0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17.5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17.5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17.0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18.1</w:t>
                  </w:r>
                </w:p>
              </w:tc>
            </w:tr>
            <w:tr w:rsidR="00F96FF9" w:rsidTr="00B111E5">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综合</w:t>
                  </w:r>
                  <w:r>
                    <w:rPr>
                      <w:rFonts w:ascii="宋体" w:hAnsi="Times New Roman" w:cs="宋体"/>
                      <w:b/>
                      <w:bCs/>
                      <w:sz w:val="30"/>
                      <w:szCs w:val="30"/>
                    </w:rPr>
                    <w:t>(</w:t>
                  </w:r>
                  <w:r>
                    <w:rPr>
                      <w:rFonts w:ascii="宋体" w:hAnsi="Times New Roman" w:cs="宋体" w:hint="eastAsia"/>
                      <w:b/>
                      <w:bCs/>
                      <w:sz w:val="30"/>
                      <w:szCs w:val="30"/>
                    </w:rPr>
                    <w:t>信用</w:t>
                  </w:r>
                  <w:r>
                    <w:rPr>
                      <w:rFonts w:ascii="宋体" w:hAnsi="Times New Roman" w:cs="宋体"/>
                      <w:b/>
                      <w:bCs/>
                      <w:sz w:val="30"/>
                      <w:szCs w:val="30"/>
                    </w:rPr>
                    <w:t>)</w:t>
                  </w:r>
                  <w:r>
                    <w:rPr>
                      <w:rFonts w:ascii="宋体" w:hAnsi="Times New Roman" w:cs="宋体" w:hint="eastAsia"/>
                      <w:b/>
                      <w:bCs/>
                      <w:sz w:val="30"/>
                      <w:szCs w:val="30"/>
                    </w:rPr>
                    <w:t>标平均得分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17.60</w:t>
                  </w:r>
                </w:p>
              </w:tc>
            </w:tr>
            <w:tr w:rsidR="00F96FF9" w:rsidTr="00D06BC5">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最终得分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84.35</w:t>
                  </w:r>
                </w:p>
              </w:tc>
            </w:tr>
            <w:tr w:rsidR="00F96FF9" w:rsidTr="00B111E5">
              <w:trPr>
                <w:trHeight w:val="540"/>
              </w:trPr>
              <w:tc>
                <w:tcPr>
                  <w:tcW w:w="9299" w:type="dxa"/>
                  <w:gridSpan w:val="10"/>
                  <w:tcBorders>
                    <w:top w:val="single" w:sz="6" w:space="0" w:color="000000"/>
                    <w:left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b/>
                      <w:bCs/>
                      <w:sz w:val="30"/>
                      <w:szCs w:val="30"/>
                    </w:rPr>
                    <w:t>备注：</w:t>
                  </w:r>
                </w:p>
              </w:tc>
            </w:tr>
            <w:tr w:rsidR="00F96FF9" w:rsidTr="00B111E5">
              <w:trPr>
                <w:trHeight w:val="2280"/>
              </w:trPr>
              <w:tc>
                <w:tcPr>
                  <w:tcW w:w="9299" w:type="dxa"/>
                  <w:gridSpan w:val="10"/>
                  <w:tcBorders>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sz w:val="30"/>
                      <w:szCs w:val="30"/>
                    </w:rPr>
                    <w:lastRenderedPageBreak/>
                    <w:t xml:space="preserve">    </w:t>
                  </w:r>
                  <w:r>
                    <w:rPr>
                      <w:rFonts w:ascii="宋体" w:hAnsi="Times New Roman" w:cs="宋体" w:hint="eastAsia"/>
                      <w:sz w:val="30"/>
                      <w:szCs w:val="30"/>
                    </w:rPr>
                    <w:t>评标委员会完成技术标评分、综合（信用）标评分后，应分别从中去掉一个最高分和一个最低分，取平均值作为该投标人的技术标、综合（信用）标得分；投标人最终得分</w:t>
                  </w:r>
                  <w:r>
                    <w:rPr>
                      <w:rFonts w:ascii="宋体" w:hAnsi="Times New Roman" w:cs="宋体"/>
                      <w:sz w:val="30"/>
                      <w:szCs w:val="30"/>
                    </w:rPr>
                    <w:t>=</w:t>
                  </w:r>
                  <w:r>
                    <w:rPr>
                      <w:rFonts w:ascii="宋体" w:hAnsi="Times New Roman" w:cs="宋体" w:hint="eastAsia"/>
                      <w:sz w:val="30"/>
                      <w:szCs w:val="30"/>
                    </w:rPr>
                    <w:t>技术标平均得分＋商务标得分＋综合（信用）标平均得分。计算分值均四舍五入保留两位小数。</w:t>
                  </w:r>
                  <w:r>
                    <w:rPr>
                      <w:rFonts w:ascii="宋体" w:hAnsi="Times New Roman" w:cs="宋体"/>
                      <w:sz w:val="30"/>
                      <w:szCs w:val="30"/>
                    </w:rPr>
                    <w:t xml:space="preserve"> </w:t>
                  </w:r>
                  <w:r>
                    <w:rPr>
                      <w:rFonts w:ascii="宋体" w:hAnsi="Times New Roman" w:cs="宋体" w:hint="eastAsia"/>
                      <w:sz w:val="30"/>
                      <w:szCs w:val="30"/>
                    </w:rPr>
                    <w:t>评标委员会人数在</w:t>
                  </w:r>
                  <w:r>
                    <w:rPr>
                      <w:rFonts w:ascii="宋体" w:hAnsi="Times New Roman" w:cs="宋体"/>
                      <w:sz w:val="30"/>
                      <w:szCs w:val="30"/>
                    </w:rPr>
                    <w:t>5</w:t>
                  </w:r>
                  <w:r>
                    <w:rPr>
                      <w:rFonts w:ascii="宋体" w:hAnsi="Times New Roman" w:cs="宋体" w:hint="eastAsia"/>
                      <w:sz w:val="30"/>
                      <w:szCs w:val="30"/>
                    </w:rPr>
                    <w:t>人以上时，去掉一个最高分和一个最低分取平均值；评标委员会人数在</w:t>
                  </w:r>
                  <w:r>
                    <w:rPr>
                      <w:rFonts w:ascii="宋体" w:hAnsi="Times New Roman" w:cs="宋体"/>
                      <w:sz w:val="30"/>
                      <w:szCs w:val="30"/>
                    </w:rPr>
                    <w:t>5</w:t>
                  </w:r>
                  <w:r>
                    <w:rPr>
                      <w:rFonts w:ascii="宋体" w:hAnsi="Times New Roman" w:cs="宋体" w:hint="eastAsia"/>
                      <w:sz w:val="30"/>
                      <w:szCs w:val="30"/>
                    </w:rPr>
                    <w:t>人时，取所有评委评分的平均值。</w:t>
                  </w:r>
                  <w:r>
                    <w:rPr>
                      <w:rFonts w:ascii="宋体" w:hAnsi="Times New Roman" w:cs="宋体"/>
                      <w:sz w:val="30"/>
                      <w:szCs w:val="30"/>
                    </w:rPr>
                    <w:t xml:space="preserve"> </w:t>
                  </w:r>
                </w:p>
              </w:tc>
            </w:tr>
          </w:tbl>
          <w:p w:rsidR="00F96FF9" w:rsidRDefault="00F96FF9" w:rsidP="00B111E5">
            <w:pPr>
              <w:rPr>
                <w:rFonts w:ascii="宋体" w:hAnsi="Times New Roman" w:cs="宋体"/>
                <w:sz w:val="30"/>
                <w:szCs w:val="30"/>
              </w:rPr>
            </w:pPr>
          </w:p>
        </w:tc>
      </w:tr>
      <w:tr w:rsidR="00F96FF9" w:rsidTr="00F96FF9">
        <w:trPr>
          <w:trHeight w:val="540"/>
          <w:jc w:val="center"/>
        </w:trPr>
        <w:tc>
          <w:tcPr>
            <w:tcW w:w="9603" w:type="dxa"/>
            <w:tcBorders>
              <w:top w:val="nil"/>
              <w:left w:val="nil"/>
              <w:bottom w:val="nil"/>
              <w:right w:val="nil"/>
            </w:tcBorders>
            <w:shd w:val="clear" w:color="auto" w:fill="FFFFFF"/>
            <w:vAlign w:val="center"/>
          </w:tcPr>
          <w:p w:rsidR="00F96FF9" w:rsidRDefault="00F96FF9" w:rsidP="00B111E5">
            <w:pPr>
              <w:rPr>
                <w:rFonts w:ascii="宋体" w:hAnsi="Times New Roman" w:cs="宋体"/>
              </w:rPr>
            </w:pPr>
          </w:p>
        </w:tc>
      </w:tr>
      <w:tr w:rsidR="00F96FF9" w:rsidTr="00F96FF9">
        <w:trPr>
          <w:trHeight w:val="1180"/>
          <w:jc w:val="center"/>
        </w:trPr>
        <w:tc>
          <w:tcPr>
            <w:tcW w:w="9603"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476"/>
              <w:gridCol w:w="1763"/>
              <w:gridCol w:w="931"/>
              <w:gridCol w:w="931"/>
              <w:gridCol w:w="931"/>
              <w:gridCol w:w="931"/>
              <w:gridCol w:w="931"/>
              <w:gridCol w:w="931"/>
              <w:gridCol w:w="931"/>
            </w:tblGrid>
            <w:tr w:rsidR="00F96FF9" w:rsidTr="00B111E5">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第三中标候选人</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河南民安消防工程有限公司</w:t>
                  </w:r>
                </w:p>
              </w:tc>
            </w:tr>
            <w:tr w:rsidR="00F96FF9" w:rsidTr="00B111E5">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评审委员会成员评审内容</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7</w:t>
                  </w:r>
                </w:p>
              </w:tc>
            </w:tr>
            <w:tr w:rsidR="00F96FF9" w:rsidTr="00B111E5">
              <w:trPr>
                <w:trHeight w:val="76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技术标</w:t>
                  </w: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1761" w:type="dxa"/>
                  <w:tcBorders>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施工方案和技术措施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r>
            <w:tr w:rsidR="00F96FF9" w:rsidTr="00B111E5">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2.</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质量管理体系与措施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r>
            <w:tr w:rsidR="00F96FF9" w:rsidTr="00B111E5">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3.</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安全管理体系与措施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r>
            <w:tr w:rsidR="00F96FF9" w:rsidTr="00B111E5">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4.</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环境保护管理体系与措施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r>
            <w:tr w:rsidR="00F96FF9" w:rsidTr="00D06BC5">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5.</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工程进度计划与措施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r>
            <w:tr w:rsidR="00F96FF9" w:rsidTr="00D06BC5">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6.</w:t>
                  </w:r>
                </w:p>
              </w:tc>
              <w:tc>
                <w:tcPr>
                  <w:tcW w:w="1761" w:type="dxa"/>
                  <w:tcBorders>
                    <w:top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拟投入资源</w:t>
                  </w:r>
                  <w:r>
                    <w:rPr>
                      <w:rFonts w:ascii="宋体" w:hAnsi="Times New Roman" w:cs="宋体" w:hint="eastAsia"/>
                      <w:sz w:val="30"/>
                      <w:szCs w:val="30"/>
                    </w:rPr>
                    <w:lastRenderedPageBreak/>
                    <w:t>配备计划</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lastRenderedPageBreak/>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r>
            <w:tr w:rsidR="00F96FF9" w:rsidTr="00B111E5">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7.</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施工进度表或施工网络图</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0.6</w:t>
                  </w:r>
                </w:p>
              </w:tc>
            </w:tr>
            <w:tr w:rsidR="00F96FF9" w:rsidTr="00B111E5">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8.</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施工总平面布置图</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r>
            <w:tr w:rsidR="00F96FF9" w:rsidTr="001A49FF">
              <w:trPr>
                <w:trHeight w:val="342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9.</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节能减排、绿色施工（含扬尘治理）措施、工艺创新方面针对本工程有具体措施或企业自有创新技术</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r>
            <w:tr w:rsidR="00F96FF9" w:rsidTr="001A49FF">
              <w:trPr>
                <w:trHeight w:val="45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10.</w:t>
                  </w:r>
                </w:p>
              </w:tc>
              <w:tc>
                <w:tcPr>
                  <w:tcW w:w="1761" w:type="dxa"/>
                  <w:tcBorders>
                    <w:top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新工艺、新技术、新设备、新材料的采用程度，其在确保质量、降低成本、缩短工期、减轻劳动强度、提高工效等方面的作用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r>
            <w:tr w:rsidR="00F96FF9" w:rsidTr="00B111E5">
              <w:trPr>
                <w:trHeight w:val="26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11.</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企业具备信息化管理平台，能够使工程管理者对现场实施监控和数据处理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1.6</w:t>
                  </w:r>
                </w:p>
              </w:tc>
            </w:tr>
            <w:tr w:rsidR="00F96FF9" w:rsidTr="00B111E5">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12.</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内容完整性和编制水平</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0.5</w:t>
                  </w:r>
                </w:p>
              </w:tc>
            </w:tr>
            <w:tr w:rsidR="00F96FF9" w:rsidTr="00B111E5">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18.5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13.0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13.1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15.0</w:t>
                  </w:r>
                </w:p>
              </w:tc>
            </w:tr>
            <w:tr w:rsidR="00F96FF9" w:rsidTr="00B111E5">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技术标平均得分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14.66</w:t>
                  </w:r>
                </w:p>
              </w:tc>
            </w:tr>
            <w:tr w:rsidR="00F96FF9" w:rsidTr="001A49FF">
              <w:trPr>
                <w:trHeight w:val="54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商</w:t>
                  </w:r>
                  <w:r>
                    <w:rPr>
                      <w:rFonts w:ascii="宋体" w:hAnsi="Times New Roman" w:cs="宋体" w:hint="eastAsia"/>
                      <w:b/>
                      <w:bCs/>
                      <w:sz w:val="30"/>
                      <w:szCs w:val="30"/>
                    </w:rPr>
                    <w:lastRenderedPageBreak/>
                    <w:t>务标</w:t>
                  </w: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jc w:val="center"/>
                    <w:rPr>
                      <w:rFonts w:ascii="宋体" w:hAnsi="Times New Roman" w:cs="宋体"/>
                      <w:sz w:val="30"/>
                      <w:szCs w:val="30"/>
                    </w:rPr>
                  </w:pPr>
                  <w:r>
                    <w:rPr>
                      <w:rFonts w:ascii="宋体" w:hAnsi="Times New Roman" w:cs="宋体"/>
                      <w:sz w:val="30"/>
                      <w:szCs w:val="30"/>
                    </w:rPr>
                    <w:lastRenderedPageBreak/>
                    <w:t>1.</w:t>
                  </w:r>
                </w:p>
              </w:tc>
              <w:tc>
                <w:tcPr>
                  <w:tcW w:w="1761" w:type="dxa"/>
                  <w:tcBorders>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总报价分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29.58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29.58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29.58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29.58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29.58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29.58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29.58</w:t>
                  </w:r>
                </w:p>
              </w:tc>
            </w:tr>
            <w:tr w:rsidR="00F96FF9" w:rsidTr="001A49FF">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2.</w:t>
                  </w:r>
                </w:p>
              </w:tc>
              <w:tc>
                <w:tcPr>
                  <w:tcW w:w="1761" w:type="dxa"/>
                  <w:tcBorders>
                    <w:top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分部分项分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15</w:t>
                  </w:r>
                </w:p>
              </w:tc>
            </w:tr>
            <w:tr w:rsidR="00F96FF9" w:rsidTr="00B111E5">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3.</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主要材料分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10</w:t>
                  </w:r>
                </w:p>
              </w:tc>
            </w:tr>
            <w:tr w:rsidR="00F96FF9" w:rsidTr="00B111E5">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4.</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措施项目分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2.576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2.576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2.576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2.576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2.576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2.576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2.576</w:t>
                  </w:r>
                </w:p>
              </w:tc>
            </w:tr>
            <w:tr w:rsidR="00F96FF9" w:rsidTr="00B111E5">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57.156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57.156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57.156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57.156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57.156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57.156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57.156</w:t>
                  </w:r>
                </w:p>
              </w:tc>
            </w:tr>
            <w:tr w:rsidR="00F96FF9" w:rsidTr="00B111E5">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商务标得分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57.16</w:t>
                  </w:r>
                </w:p>
              </w:tc>
            </w:tr>
            <w:tr w:rsidR="00F96FF9" w:rsidTr="00B111E5">
              <w:trPr>
                <w:trHeight w:val="76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综合</w:t>
                  </w:r>
                  <w:r>
                    <w:rPr>
                      <w:rFonts w:ascii="宋体" w:hAnsi="Times New Roman" w:cs="宋体"/>
                      <w:b/>
                      <w:bCs/>
                      <w:sz w:val="30"/>
                      <w:szCs w:val="30"/>
                    </w:rPr>
                    <w:t>(</w:t>
                  </w:r>
                  <w:r>
                    <w:rPr>
                      <w:rFonts w:ascii="宋体" w:hAnsi="Times New Roman" w:cs="宋体" w:hint="eastAsia"/>
                      <w:b/>
                      <w:bCs/>
                      <w:sz w:val="30"/>
                      <w:szCs w:val="30"/>
                    </w:rPr>
                    <w:t>信用</w:t>
                  </w:r>
                  <w:r>
                    <w:rPr>
                      <w:rFonts w:ascii="宋体" w:hAnsi="Times New Roman" w:cs="宋体"/>
                      <w:b/>
                      <w:bCs/>
                      <w:sz w:val="30"/>
                      <w:szCs w:val="30"/>
                    </w:rPr>
                    <w:t>)</w:t>
                  </w:r>
                  <w:r>
                    <w:rPr>
                      <w:rFonts w:ascii="宋体" w:hAnsi="Times New Roman" w:cs="宋体" w:hint="eastAsia"/>
                      <w:b/>
                      <w:bCs/>
                      <w:sz w:val="30"/>
                      <w:szCs w:val="30"/>
                    </w:rPr>
                    <w:t>标</w:t>
                  </w: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1761" w:type="dxa"/>
                  <w:tcBorders>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sz w:val="30"/>
                      <w:szCs w:val="30"/>
                    </w:rPr>
                    <w:t>项目班子配备</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2</w:t>
                  </w:r>
                </w:p>
              </w:tc>
            </w:tr>
            <w:tr w:rsidR="00F96FF9" w:rsidTr="00B111E5">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3.</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企业综合信用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r>
            <w:tr w:rsidR="00F96FF9" w:rsidTr="00B111E5">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4.</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项目经理业绩及信用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w:t>
                  </w:r>
                </w:p>
              </w:tc>
            </w:tr>
            <w:tr w:rsidR="00F96FF9" w:rsidTr="00B111E5">
              <w:trPr>
                <w:trHeight w:val="228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F96FF9" w:rsidRDefault="00F96FF9" w:rsidP="00B111E5">
                  <w:pPr>
                    <w:rPr>
                      <w:rFonts w:ascii="宋体" w:hAnsi="Times New Roman" w:cs="宋体"/>
                      <w:sz w:val="30"/>
                      <w:szCs w:val="30"/>
                    </w:rPr>
                  </w:pPr>
                  <w:r>
                    <w:rPr>
                      <w:rFonts w:ascii="宋体" w:hAnsi="Times New Roman" w:cs="宋体"/>
                      <w:sz w:val="30"/>
                      <w:szCs w:val="30"/>
                    </w:rPr>
                    <w:t>5.</w:t>
                  </w:r>
                </w:p>
              </w:tc>
              <w:tc>
                <w:tcPr>
                  <w:tcW w:w="1761" w:type="dxa"/>
                  <w:tcBorders>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sz w:val="30"/>
                      <w:szCs w:val="30"/>
                    </w:rPr>
                    <w:t>服务承诺（含不拖欠农民工工资承诺、扬尘治理等内容）</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4.6</w:t>
                  </w:r>
                </w:p>
              </w:tc>
            </w:tr>
            <w:tr w:rsidR="00F96FF9" w:rsidTr="00B111E5">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12.5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12.0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12.0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12.5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12.1</w:t>
                  </w:r>
                </w:p>
              </w:tc>
            </w:tr>
            <w:tr w:rsidR="00F96FF9" w:rsidTr="00B111E5">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综合</w:t>
                  </w:r>
                  <w:r>
                    <w:rPr>
                      <w:rFonts w:ascii="宋体" w:hAnsi="Times New Roman" w:cs="宋体"/>
                      <w:b/>
                      <w:bCs/>
                      <w:sz w:val="30"/>
                      <w:szCs w:val="30"/>
                    </w:rPr>
                    <w:t>(</w:t>
                  </w:r>
                  <w:r>
                    <w:rPr>
                      <w:rFonts w:ascii="宋体" w:hAnsi="Times New Roman" w:cs="宋体" w:hint="eastAsia"/>
                      <w:b/>
                      <w:bCs/>
                      <w:sz w:val="30"/>
                      <w:szCs w:val="30"/>
                    </w:rPr>
                    <w:t>信用</w:t>
                  </w:r>
                  <w:r>
                    <w:rPr>
                      <w:rFonts w:ascii="宋体" w:hAnsi="Times New Roman" w:cs="宋体"/>
                      <w:b/>
                      <w:bCs/>
                      <w:sz w:val="30"/>
                      <w:szCs w:val="30"/>
                    </w:rPr>
                    <w:t>)</w:t>
                  </w:r>
                  <w:r>
                    <w:rPr>
                      <w:rFonts w:ascii="宋体" w:hAnsi="Times New Roman" w:cs="宋体" w:hint="eastAsia"/>
                      <w:b/>
                      <w:bCs/>
                      <w:sz w:val="30"/>
                      <w:szCs w:val="30"/>
                    </w:rPr>
                    <w:t>标平均得分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12.02</w:t>
                  </w:r>
                </w:p>
              </w:tc>
            </w:tr>
            <w:tr w:rsidR="00F96FF9" w:rsidTr="00B111E5">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hint="eastAsia"/>
                      <w:b/>
                      <w:bCs/>
                      <w:sz w:val="30"/>
                      <w:szCs w:val="30"/>
                    </w:rPr>
                    <w:t>最终得分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F96FF9" w:rsidRDefault="00F96FF9" w:rsidP="00B111E5">
                  <w:pPr>
                    <w:jc w:val="center"/>
                    <w:rPr>
                      <w:rFonts w:ascii="宋体" w:hAnsi="Times New Roman" w:cs="宋体"/>
                      <w:sz w:val="30"/>
                      <w:szCs w:val="30"/>
                    </w:rPr>
                  </w:pPr>
                  <w:r>
                    <w:rPr>
                      <w:rFonts w:ascii="宋体" w:hAnsi="Times New Roman" w:cs="宋体"/>
                      <w:sz w:val="30"/>
                      <w:szCs w:val="30"/>
                    </w:rPr>
                    <w:t>83.84</w:t>
                  </w:r>
                </w:p>
              </w:tc>
            </w:tr>
            <w:tr w:rsidR="00F96FF9" w:rsidTr="00B111E5">
              <w:trPr>
                <w:trHeight w:val="540"/>
              </w:trPr>
              <w:tc>
                <w:tcPr>
                  <w:tcW w:w="9299" w:type="dxa"/>
                  <w:gridSpan w:val="10"/>
                  <w:tcBorders>
                    <w:top w:val="single" w:sz="6" w:space="0" w:color="000000"/>
                    <w:left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hint="eastAsia"/>
                      <w:b/>
                      <w:bCs/>
                      <w:sz w:val="30"/>
                      <w:szCs w:val="30"/>
                    </w:rPr>
                    <w:t>备注：</w:t>
                  </w:r>
                </w:p>
              </w:tc>
            </w:tr>
            <w:tr w:rsidR="00F96FF9" w:rsidTr="00B111E5">
              <w:trPr>
                <w:trHeight w:val="2280"/>
              </w:trPr>
              <w:tc>
                <w:tcPr>
                  <w:tcW w:w="9299" w:type="dxa"/>
                  <w:gridSpan w:val="10"/>
                  <w:tcBorders>
                    <w:left w:val="single" w:sz="6" w:space="0" w:color="000000"/>
                    <w:bottom w:val="single" w:sz="6" w:space="0" w:color="000000"/>
                    <w:right w:val="single" w:sz="6" w:space="0" w:color="000000"/>
                  </w:tcBorders>
                  <w:shd w:val="clear" w:color="auto" w:fill="FFFFFF"/>
                  <w:vAlign w:val="center"/>
                </w:tcPr>
                <w:p w:rsidR="00F96FF9" w:rsidRDefault="00F96FF9" w:rsidP="00B111E5">
                  <w:pPr>
                    <w:rPr>
                      <w:rFonts w:ascii="宋体" w:hAnsi="Times New Roman" w:cs="宋体"/>
                      <w:sz w:val="30"/>
                      <w:szCs w:val="30"/>
                    </w:rPr>
                  </w:pPr>
                  <w:r>
                    <w:rPr>
                      <w:rFonts w:ascii="宋体" w:hAnsi="Times New Roman" w:cs="宋体"/>
                      <w:sz w:val="30"/>
                      <w:szCs w:val="30"/>
                    </w:rPr>
                    <w:lastRenderedPageBreak/>
                    <w:t xml:space="preserve">    </w:t>
                  </w:r>
                  <w:r>
                    <w:rPr>
                      <w:rFonts w:ascii="宋体" w:hAnsi="Times New Roman" w:cs="宋体" w:hint="eastAsia"/>
                      <w:sz w:val="30"/>
                      <w:szCs w:val="30"/>
                    </w:rPr>
                    <w:t>评标委员会完成技术标评分、综合（信用）标评分后，应分别从中去掉一个最高分和一个最低分，取平均值作为该投标人的技术标、综合（信用）标得分；投标人最终得分</w:t>
                  </w:r>
                  <w:r>
                    <w:rPr>
                      <w:rFonts w:ascii="宋体" w:hAnsi="Times New Roman" w:cs="宋体"/>
                      <w:sz w:val="30"/>
                      <w:szCs w:val="30"/>
                    </w:rPr>
                    <w:t>=</w:t>
                  </w:r>
                  <w:r>
                    <w:rPr>
                      <w:rFonts w:ascii="宋体" w:hAnsi="Times New Roman" w:cs="宋体" w:hint="eastAsia"/>
                      <w:sz w:val="30"/>
                      <w:szCs w:val="30"/>
                    </w:rPr>
                    <w:t>技术标平均得分＋商务标得分＋综合（信用）标平均得分。计算分值均四舍五入保留两位小数。</w:t>
                  </w:r>
                  <w:r>
                    <w:rPr>
                      <w:rFonts w:ascii="宋体" w:hAnsi="Times New Roman" w:cs="宋体"/>
                      <w:sz w:val="30"/>
                      <w:szCs w:val="30"/>
                    </w:rPr>
                    <w:t xml:space="preserve"> </w:t>
                  </w:r>
                  <w:r>
                    <w:rPr>
                      <w:rFonts w:ascii="宋体" w:hAnsi="Times New Roman" w:cs="宋体" w:hint="eastAsia"/>
                      <w:sz w:val="30"/>
                      <w:szCs w:val="30"/>
                    </w:rPr>
                    <w:t>评标委员会人数在</w:t>
                  </w:r>
                  <w:r>
                    <w:rPr>
                      <w:rFonts w:ascii="宋体" w:hAnsi="Times New Roman" w:cs="宋体"/>
                      <w:sz w:val="30"/>
                      <w:szCs w:val="30"/>
                    </w:rPr>
                    <w:t>5</w:t>
                  </w:r>
                  <w:r>
                    <w:rPr>
                      <w:rFonts w:ascii="宋体" w:hAnsi="Times New Roman" w:cs="宋体" w:hint="eastAsia"/>
                      <w:sz w:val="30"/>
                      <w:szCs w:val="30"/>
                    </w:rPr>
                    <w:t>人以上时，去掉一个最高分和一个最低分取平均值；评标委员会人数在</w:t>
                  </w:r>
                  <w:r>
                    <w:rPr>
                      <w:rFonts w:ascii="宋体" w:hAnsi="Times New Roman" w:cs="宋体"/>
                      <w:sz w:val="30"/>
                      <w:szCs w:val="30"/>
                    </w:rPr>
                    <w:t>5</w:t>
                  </w:r>
                  <w:r>
                    <w:rPr>
                      <w:rFonts w:ascii="宋体" w:hAnsi="Times New Roman" w:cs="宋体" w:hint="eastAsia"/>
                      <w:sz w:val="30"/>
                      <w:szCs w:val="30"/>
                    </w:rPr>
                    <w:t>人时，取所有评委评分的平均值。</w:t>
                  </w:r>
                  <w:r>
                    <w:rPr>
                      <w:rFonts w:ascii="宋体" w:hAnsi="Times New Roman" w:cs="宋体"/>
                      <w:sz w:val="30"/>
                      <w:szCs w:val="30"/>
                    </w:rPr>
                    <w:t xml:space="preserve"> </w:t>
                  </w:r>
                </w:p>
              </w:tc>
            </w:tr>
          </w:tbl>
          <w:p w:rsidR="00F96FF9" w:rsidRDefault="00F96FF9" w:rsidP="00B111E5">
            <w:pPr>
              <w:rPr>
                <w:rFonts w:ascii="宋体" w:hAnsi="Times New Roman" w:cs="宋体"/>
                <w:sz w:val="30"/>
                <w:szCs w:val="30"/>
              </w:rPr>
            </w:pPr>
          </w:p>
        </w:tc>
      </w:tr>
      <w:tr w:rsidR="00F96FF9" w:rsidTr="00F96FF9">
        <w:trPr>
          <w:trHeight w:val="540"/>
          <w:jc w:val="center"/>
        </w:trPr>
        <w:tc>
          <w:tcPr>
            <w:tcW w:w="9603" w:type="dxa"/>
            <w:tcBorders>
              <w:top w:val="nil"/>
              <w:left w:val="nil"/>
              <w:bottom w:val="nil"/>
              <w:right w:val="nil"/>
            </w:tcBorders>
            <w:shd w:val="clear" w:color="auto" w:fill="FFFFFF"/>
            <w:vAlign w:val="center"/>
          </w:tcPr>
          <w:p w:rsidR="00F96FF9" w:rsidRDefault="00F96FF9" w:rsidP="00B111E5">
            <w:pPr>
              <w:rPr>
                <w:rFonts w:ascii="宋体" w:hAnsi="Times New Roman" w:cs="宋体"/>
              </w:rPr>
            </w:pPr>
          </w:p>
        </w:tc>
      </w:tr>
    </w:tbl>
    <w:p w:rsidR="00F96FF9" w:rsidRPr="00F96FF9" w:rsidRDefault="00F96FF9" w:rsidP="00F96FF9">
      <w:pPr>
        <w:pStyle w:val="a0"/>
        <w:ind w:firstLine="442"/>
      </w:pPr>
    </w:p>
    <w:p w:rsidR="003C2333" w:rsidRDefault="003C2333" w:rsidP="003C2333">
      <w:pPr>
        <w:rPr>
          <w:rFonts w:ascii="黑体" w:eastAsia="黑体" w:hAnsi="黑体"/>
          <w:sz w:val="32"/>
          <w:szCs w:val="28"/>
        </w:rPr>
      </w:pPr>
      <w:r>
        <w:rPr>
          <w:rFonts w:ascii="黑体" w:eastAsia="黑体" w:hAnsi="黑体" w:hint="eastAsia"/>
          <w:sz w:val="32"/>
          <w:szCs w:val="28"/>
        </w:rPr>
        <w:t>推荐的中标候选人详细评审得分(二标段)</w:t>
      </w:r>
    </w:p>
    <w:tbl>
      <w:tblPr>
        <w:tblW w:w="9603" w:type="dxa"/>
        <w:jc w:val="center"/>
        <w:tblLayout w:type="fixed"/>
        <w:tblCellMar>
          <w:left w:w="0" w:type="dxa"/>
          <w:right w:w="0" w:type="dxa"/>
        </w:tblCellMar>
        <w:tblLook w:val="0000"/>
      </w:tblPr>
      <w:tblGrid>
        <w:gridCol w:w="9603"/>
      </w:tblGrid>
      <w:tr w:rsidR="00562E58" w:rsidTr="00230AAE">
        <w:trPr>
          <w:trHeight w:val="1180"/>
          <w:jc w:val="center"/>
        </w:trPr>
        <w:tc>
          <w:tcPr>
            <w:tcW w:w="9596"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476"/>
              <w:gridCol w:w="1763"/>
              <w:gridCol w:w="931"/>
              <w:gridCol w:w="931"/>
              <w:gridCol w:w="931"/>
              <w:gridCol w:w="931"/>
              <w:gridCol w:w="931"/>
              <w:gridCol w:w="931"/>
              <w:gridCol w:w="931"/>
            </w:tblGrid>
            <w:tr w:rsidR="00562E58" w:rsidTr="00230AAE">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第一中标候选人</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中建投建设集团有限公司</w:t>
                  </w:r>
                </w:p>
              </w:tc>
            </w:tr>
            <w:tr w:rsidR="00562E58" w:rsidTr="00230AAE">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评审委员会成员评审内容</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7</w:t>
                  </w:r>
                </w:p>
              </w:tc>
            </w:tr>
            <w:tr w:rsidR="00562E58" w:rsidTr="00230AAE">
              <w:trPr>
                <w:trHeight w:val="76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技术标</w:t>
                  </w: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1761" w:type="dxa"/>
                  <w:tcBorders>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施工方案和技术措施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2.</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质量管理体系与措施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3.</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安全管理体系与措施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r>
            <w:tr w:rsidR="00562E58" w:rsidTr="001A49FF">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4.</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环境保护管理体系与措施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r>
            <w:tr w:rsidR="00562E58" w:rsidTr="001A49FF">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5.</w:t>
                  </w:r>
                </w:p>
              </w:tc>
              <w:tc>
                <w:tcPr>
                  <w:tcW w:w="1761" w:type="dxa"/>
                  <w:tcBorders>
                    <w:top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工程进度计</w:t>
                  </w:r>
                  <w:r>
                    <w:rPr>
                      <w:rFonts w:ascii="宋体" w:hAnsi="Times New Roman" w:cs="宋体" w:hint="eastAsia"/>
                      <w:sz w:val="30"/>
                      <w:szCs w:val="30"/>
                    </w:rPr>
                    <w:lastRenderedPageBreak/>
                    <w:t>划与措施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lastRenderedPageBreak/>
                    <w:t>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6.</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拟投入资源配备计划</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r>
            <w:tr w:rsidR="00562E58" w:rsidTr="00230AAE">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7.</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施工进度表或施工网络图</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0.6</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8.</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施工总平面布置图</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r>
            <w:tr w:rsidR="00562E58" w:rsidTr="001A49FF">
              <w:trPr>
                <w:trHeight w:val="342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9.</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节能减排、绿色施工（含扬尘治理）措施、工艺创新方面针对本工程有具体措施或企业自有创新技术</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r>
            <w:tr w:rsidR="00562E58" w:rsidTr="001A49FF">
              <w:trPr>
                <w:trHeight w:val="45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10.</w:t>
                  </w:r>
                </w:p>
              </w:tc>
              <w:tc>
                <w:tcPr>
                  <w:tcW w:w="1761" w:type="dxa"/>
                  <w:tcBorders>
                    <w:top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新工艺、新技术、新设备、新材料的采用程度，其在确保质量、降低成本、缩短工期、减轻劳动强度、提高工效等方面的作用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r>
            <w:tr w:rsidR="00562E58" w:rsidTr="00230AAE">
              <w:trPr>
                <w:trHeight w:val="26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11.</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企业具备信息化管理平台，能够使工程管理者对现场实施监控和数据处理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1.7</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12.</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内容完整性和编制水平</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r>
            <w:tr w:rsidR="00562E58" w:rsidTr="00230AAE">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18.4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15.5</w:t>
                  </w:r>
                </w:p>
              </w:tc>
            </w:tr>
            <w:tr w:rsidR="00562E58" w:rsidTr="00230AAE">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技术标平均得分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15.06</w:t>
                  </w:r>
                </w:p>
              </w:tc>
            </w:tr>
            <w:tr w:rsidR="00562E58" w:rsidTr="001A49FF">
              <w:trPr>
                <w:trHeight w:val="54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商</w:t>
                  </w:r>
                  <w:r>
                    <w:rPr>
                      <w:rFonts w:ascii="宋体" w:hAnsi="Times New Roman" w:cs="宋体" w:hint="eastAsia"/>
                      <w:b/>
                      <w:bCs/>
                      <w:sz w:val="30"/>
                      <w:szCs w:val="30"/>
                    </w:rPr>
                    <w:lastRenderedPageBreak/>
                    <w:t>务标</w:t>
                  </w: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jc w:val="center"/>
                    <w:rPr>
                      <w:rFonts w:ascii="宋体" w:hAnsi="Times New Roman" w:cs="宋体"/>
                      <w:sz w:val="30"/>
                      <w:szCs w:val="30"/>
                    </w:rPr>
                  </w:pPr>
                  <w:r>
                    <w:rPr>
                      <w:rFonts w:ascii="宋体" w:hAnsi="Times New Roman" w:cs="宋体"/>
                      <w:sz w:val="30"/>
                      <w:szCs w:val="30"/>
                    </w:rPr>
                    <w:lastRenderedPageBreak/>
                    <w:t>1.</w:t>
                  </w:r>
                </w:p>
              </w:tc>
              <w:tc>
                <w:tcPr>
                  <w:tcW w:w="1761" w:type="dxa"/>
                  <w:tcBorders>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总报价分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29.97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29.97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29.97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29.97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29.97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29.97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29.97</w:t>
                  </w:r>
                </w:p>
              </w:tc>
            </w:tr>
            <w:tr w:rsidR="00562E58" w:rsidTr="001A49FF">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2.</w:t>
                  </w:r>
                </w:p>
              </w:tc>
              <w:tc>
                <w:tcPr>
                  <w:tcW w:w="1761" w:type="dxa"/>
                  <w:tcBorders>
                    <w:top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分部分项分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r>
            <w:tr w:rsidR="00562E58" w:rsidTr="00230AAE">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3.</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主要材料分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9</w:t>
                  </w:r>
                </w:p>
              </w:tc>
            </w:tr>
            <w:tr w:rsidR="00562E58" w:rsidTr="00230AAE">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4.</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措施项目分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3.198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3.198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3.198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3.198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3.198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3.198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3.198</w:t>
                  </w:r>
                </w:p>
              </w:tc>
            </w:tr>
            <w:tr w:rsidR="00562E58" w:rsidTr="00230AAE">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56.668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56.668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56.668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56.668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56.668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56.668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56.668</w:t>
                  </w:r>
                </w:p>
              </w:tc>
            </w:tr>
            <w:tr w:rsidR="00562E58" w:rsidTr="00230AAE">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商务标得分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56.67</w:t>
                  </w:r>
                </w:p>
              </w:tc>
            </w:tr>
            <w:tr w:rsidR="00562E58" w:rsidTr="00230AAE">
              <w:trPr>
                <w:trHeight w:val="76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综合</w:t>
                  </w:r>
                  <w:r>
                    <w:rPr>
                      <w:rFonts w:ascii="宋体" w:hAnsi="Times New Roman" w:cs="宋体"/>
                      <w:b/>
                      <w:bCs/>
                      <w:sz w:val="30"/>
                      <w:szCs w:val="30"/>
                    </w:rPr>
                    <w:t>(</w:t>
                  </w:r>
                  <w:r>
                    <w:rPr>
                      <w:rFonts w:ascii="宋体" w:hAnsi="Times New Roman" w:cs="宋体" w:hint="eastAsia"/>
                      <w:b/>
                      <w:bCs/>
                      <w:sz w:val="30"/>
                      <w:szCs w:val="30"/>
                    </w:rPr>
                    <w:t>信用</w:t>
                  </w:r>
                  <w:r>
                    <w:rPr>
                      <w:rFonts w:ascii="宋体" w:hAnsi="Times New Roman" w:cs="宋体"/>
                      <w:b/>
                      <w:bCs/>
                      <w:sz w:val="30"/>
                      <w:szCs w:val="30"/>
                    </w:rPr>
                    <w:t>)</w:t>
                  </w:r>
                  <w:r>
                    <w:rPr>
                      <w:rFonts w:ascii="宋体" w:hAnsi="Times New Roman" w:cs="宋体" w:hint="eastAsia"/>
                      <w:b/>
                      <w:bCs/>
                      <w:sz w:val="30"/>
                      <w:szCs w:val="30"/>
                    </w:rPr>
                    <w:t>标</w:t>
                  </w: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1761" w:type="dxa"/>
                  <w:tcBorders>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项目班子配备</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3.</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企业综合信用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4.</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项目经理业绩及信用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r>
            <w:tr w:rsidR="00562E58" w:rsidTr="00230AAE">
              <w:trPr>
                <w:trHeight w:val="228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5.</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服务承诺（含不拖欠农民工工资承诺、扬尘治理等内容）</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4.5</w:t>
                  </w:r>
                </w:p>
              </w:tc>
            </w:tr>
            <w:tr w:rsidR="00562E58" w:rsidTr="00230AAE">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16.5</w:t>
                  </w:r>
                </w:p>
              </w:tc>
            </w:tr>
            <w:tr w:rsidR="00562E58" w:rsidTr="00230AAE">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综合</w:t>
                  </w:r>
                  <w:r>
                    <w:rPr>
                      <w:rFonts w:ascii="宋体" w:hAnsi="Times New Roman" w:cs="宋体"/>
                      <w:b/>
                      <w:bCs/>
                      <w:sz w:val="30"/>
                      <w:szCs w:val="30"/>
                    </w:rPr>
                    <w:t>(</w:t>
                  </w:r>
                  <w:r>
                    <w:rPr>
                      <w:rFonts w:ascii="宋体" w:hAnsi="Times New Roman" w:cs="宋体" w:hint="eastAsia"/>
                      <w:b/>
                      <w:bCs/>
                      <w:sz w:val="30"/>
                      <w:szCs w:val="30"/>
                    </w:rPr>
                    <w:t>信用</w:t>
                  </w:r>
                  <w:r>
                    <w:rPr>
                      <w:rFonts w:ascii="宋体" w:hAnsi="Times New Roman" w:cs="宋体"/>
                      <w:b/>
                      <w:bCs/>
                      <w:sz w:val="30"/>
                      <w:szCs w:val="30"/>
                    </w:rPr>
                    <w:t>)</w:t>
                  </w:r>
                  <w:r>
                    <w:rPr>
                      <w:rFonts w:ascii="宋体" w:hAnsi="Times New Roman" w:cs="宋体" w:hint="eastAsia"/>
                      <w:b/>
                      <w:bCs/>
                      <w:sz w:val="30"/>
                      <w:szCs w:val="30"/>
                    </w:rPr>
                    <w:t>标平均得分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16.30</w:t>
                  </w:r>
                </w:p>
              </w:tc>
            </w:tr>
            <w:tr w:rsidR="00562E58" w:rsidTr="00230AAE">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最终得分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88.03</w:t>
                  </w:r>
                </w:p>
              </w:tc>
            </w:tr>
            <w:tr w:rsidR="00562E58" w:rsidTr="00230AAE">
              <w:trPr>
                <w:trHeight w:val="540"/>
              </w:trPr>
              <w:tc>
                <w:tcPr>
                  <w:tcW w:w="9299" w:type="dxa"/>
                  <w:gridSpan w:val="10"/>
                  <w:tcBorders>
                    <w:top w:val="single" w:sz="6" w:space="0" w:color="000000"/>
                    <w:left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b/>
                      <w:bCs/>
                      <w:sz w:val="30"/>
                      <w:szCs w:val="30"/>
                    </w:rPr>
                    <w:t>备注：</w:t>
                  </w:r>
                </w:p>
              </w:tc>
            </w:tr>
            <w:tr w:rsidR="00562E58" w:rsidTr="00230AAE">
              <w:trPr>
                <w:trHeight w:val="2280"/>
              </w:trPr>
              <w:tc>
                <w:tcPr>
                  <w:tcW w:w="9299" w:type="dxa"/>
                  <w:gridSpan w:val="10"/>
                  <w:tcBorders>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sz w:val="30"/>
                      <w:szCs w:val="30"/>
                    </w:rPr>
                    <w:lastRenderedPageBreak/>
                    <w:t xml:space="preserve">    </w:t>
                  </w:r>
                  <w:r>
                    <w:rPr>
                      <w:rFonts w:ascii="宋体" w:hAnsi="Times New Roman" w:cs="宋体" w:hint="eastAsia"/>
                      <w:sz w:val="30"/>
                      <w:szCs w:val="30"/>
                    </w:rPr>
                    <w:t>评标委员会完成技术标评分、综合（信用）标评分后，应分别从中去掉一个最高分和一个最低分，取平均值作为该投标人的技术标、综合（信用）标得分；投标人最终得分</w:t>
                  </w:r>
                  <w:r>
                    <w:rPr>
                      <w:rFonts w:ascii="宋体" w:hAnsi="Times New Roman" w:cs="宋体"/>
                      <w:sz w:val="30"/>
                      <w:szCs w:val="30"/>
                    </w:rPr>
                    <w:t>=</w:t>
                  </w:r>
                  <w:r>
                    <w:rPr>
                      <w:rFonts w:ascii="宋体" w:hAnsi="Times New Roman" w:cs="宋体" w:hint="eastAsia"/>
                      <w:sz w:val="30"/>
                      <w:szCs w:val="30"/>
                    </w:rPr>
                    <w:t>技术标平均得分＋商务标得分＋综合（信用）标平均得分。计算分值均四舍五入保留两位小数。</w:t>
                  </w:r>
                  <w:r>
                    <w:rPr>
                      <w:rFonts w:ascii="宋体" w:hAnsi="Times New Roman" w:cs="宋体"/>
                      <w:sz w:val="30"/>
                      <w:szCs w:val="30"/>
                    </w:rPr>
                    <w:t xml:space="preserve"> </w:t>
                  </w:r>
                  <w:r>
                    <w:rPr>
                      <w:rFonts w:ascii="宋体" w:hAnsi="Times New Roman" w:cs="宋体" w:hint="eastAsia"/>
                      <w:sz w:val="30"/>
                      <w:szCs w:val="30"/>
                    </w:rPr>
                    <w:t>评标委员会人数在</w:t>
                  </w:r>
                  <w:r>
                    <w:rPr>
                      <w:rFonts w:ascii="宋体" w:hAnsi="Times New Roman" w:cs="宋体"/>
                      <w:sz w:val="30"/>
                      <w:szCs w:val="30"/>
                    </w:rPr>
                    <w:t>5</w:t>
                  </w:r>
                  <w:r>
                    <w:rPr>
                      <w:rFonts w:ascii="宋体" w:hAnsi="Times New Roman" w:cs="宋体" w:hint="eastAsia"/>
                      <w:sz w:val="30"/>
                      <w:szCs w:val="30"/>
                    </w:rPr>
                    <w:t>人以上时，去掉一个最高分和一个最低分取平均值；评标委员会人数在</w:t>
                  </w:r>
                  <w:r>
                    <w:rPr>
                      <w:rFonts w:ascii="宋体" w:hAnsi="Times New Roman" w:cs="宋体"/>
                      <w:sz w:val="30"/>
                      <w:szCs w:val="30"/>
                    </w:rPr>
                    <w:t>5</w:t>
                  </w:r>
                  <w:r>
                    <w:rPr>
                      <w:rFonts w:ascii="宋体" w:hAnsi="Times New Roman" w:cs="宋体" w:hint="eastAsia"/>
                      <w:sz w:val="30"/>
                      <w:szCs w:val="30"/>
                    </w:rPr>
                    <w:t>人时，取所有评委评分的平均值。</w:t>
                  </w:r>
                  <w:r>
                    <w:rPr>
                      <w:rFonts w:ascii="宋体" w:hAnsi="Times New Roman" w:cs="宋体"/>
                      <w:sz w:val="30"/>
                      <w:szCs w:val="30"/>
                    </w:rPr>
                    <w:t xml:space="preserve"> </w:t>
                  </w:r>
                </w:p>
              </w:tc>
            </w:tr>
          </w:tbl>
          <w:p w:rsidR="00562E58" w:rsidRDefault="00562E58" w:rsidP="00230AAE">
            <w:pPr>
              <w:rPr>
                <w:rFonts w:ascii="宋体" w:hAnsi="Times New Roman" w:cs="宋体"/>
                <w:sz w:val="30"/>
                <w:szCs w:val="30"/>
              </w:rPr>
            </w:pPr>
          </w:p>
        </w:tc>
      </w:tr>
      <w:tr w:rsidR="00562E58" w:rsidTr="00230AAE">
        <w:trPr>
          <w:trHeight w:val="540"/>
          <w:jc w:val="center"/>
        </w:trPr>
        <w:tc>
          <w:tcPr>
            <w:tcW w:w="9596" w:type="dxa"/>
            <w:tcBorders>
              <w:top w:val="nil"/>
              <w:left w:val="nil"/>
              <w:bottom w:val="nil"/>
              <w:right w:val="nil"/>
            </w:tcBorders>
            <w:shd w:val="clear" w:color="auto" w:fill="FFFFFF"/>
            <w:vAlign w:val="center"/>
          </w:tcPr>
          <w:p w:rsidR="00562E58" w:rsidRDefault="00562E58" w:rsidP="00230AAE">
            <w:pPr>
              <w:rPr>
                <w:rFonts w:ascii="宋体" w:hAnsi="Times New Roman" w:cs="宋体"/>
              </w:rPr>
            </w:pPr>
          </w:p>
        </w:tc>
      </w:tr>
      <w:tr w:rsidR="00562E58" w:rsidTr="00230AAE">
        <w:trPr>
          <w:trHeight w:val="1180"/>
          <w:jc w:val="center"/>
        </w:trPr>
        <w:tc>
          <w:tcPr>
            <w:tcW w:w="9596"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476"/>
              <w:gridCol w:w="1763"/>
              <w:gridCol w:w="931"/>
              <w:gridCol w:w="931"/>
              <w:gridCol w:w="931"/>
              <w:gridCol w:w="931"/>
              <w:gridCol w:w="931"/>
              <w:gridCol w:w="931"/>
              <w:gridCol w:w="931"/>
            </w:tblGrid>
            <w:tr w:rsidR="00562E58" w:rsidTr="00230AAE">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第二中标候选人</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河南豫川消防工程技术有限公司</w:t>
                  </w:r>
                </w:p>
              </w:tc>
            </w:tr>
            <w:tr w:rsidR="00562E58" w:rsidTr="00230AAE">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评审委员会成员评审内容</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7</w:t>
                  </w:r>
                </w:p>
              </w:tc>
            </w:tr>
            <w:tr w:rsidR="00562E58" w:rsidTr="00230AAE">
              <w:trPr>
                <w:trHeight w:val="76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技术标</w:t>
                  </w: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1761" w:type="dxa"/>
                  <w:tcBorders>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施工方案和技术措施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2.</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质量管理体系与措施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3.</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安全管理体系与措施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r>
            <w:tr w:rsidR="00562E58" w:rsidTr="00230AAE">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4.</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环境保护管理体系与措施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r>
            <w:tr w:rsidR="00562E58" w:rsidTr="001A49FF">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5.</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工程进度计划与措施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r>
            <w:tr w:rsidR="00562E58" w:rsidTr="001A49FF">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6.</w:t>
                  </w:r>
                </w:p>
              </w:tc>
              <w:tc>
                <w:tcPr>
                  <w:tcW w:w="1761" w:type="dxa"/>
                  <w:tcBorders>
                    <w:top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拟投入资源</w:t>
                  </w:r>
                  <w:r>
                    <w:rPr>
                      <w:rFonts w:ascii="宋体" w:hAnsi="Times New Roman" w:cs="宋体" w:hint="eastAsia"/>
                      <w:sz w:val="30"/>
                      <w:szCs w:val="30"/>
                    </w:rPr>
                    <w:lastRenderedPageBreak/>
                    <w:t>配备计划</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lastRenderedPageBreak/>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1.7</w:t>
                  </w:r>
                </w:p>
              </w:tc>
            </w:tr>
            <w:tr w:rsidR="00562E58" w:rsidTr="00230AAE">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7.</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施工进度表或施工网络图</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0.6</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8.</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施工总平面布置图</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r>
            <w:tr w:rsidR="00562E58" w:rsidTr="001A49FF">
              <w:trPr>
                <w:trHeight w:val="342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9.</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节能减排、绿色施工（含扬尘治理）措施、工艺创新方面针对本工程有具体措施或企业自有创新技术</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r>
            <w:tr w:rsidR="00562E58" w:rsidTr="001A49FF">
              <w:trPr>
                <w:trHeight w:val="45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10.</w:t>
                  </w:r>
                </w:p>
              </w:tc>
              <w:tc>
                <w:tcPr>
                  <w:tcW w:w="1761" w:type="dxa"/>
                  <w:tcBorders>
                    <w:top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新工艺、新技术、新设备、新材料的采用程度，其在确保质量、降低成本、缩短工期、减轻劳动强度、提高工效等方面的作用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r>
            <w:tr w:rsidR="00562E58" w:rsidTr="00230AAE">
              <w:trPr>
                <w:trHeight w:val="26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11.</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企业具备信息化管理平台，能够使工程管理者对现场实施监控和数据处理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1.7</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12.</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内容完整性和编制水平</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r>
            <w:tr w:rsidR="00562E58" w:rsidTr="00230AAE">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12.5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13.4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12.8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15.4</w:t>
                  </w:r>
                </w:p>
              </w:tc>
            </w:tr>
            <w:tr w:rsidR="00562E58" w:rsidTr="00230AAE">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技术标平均得分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14.18</w:t>
                  </w:r>
                </w:p>
              </w:tc>
            </w:tr>
            <w:tr w:rsidR="00562E58" w:rsidTr="001A49FF">
              <w:trPr>
                <w:trHeight w:val="54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商</w:t>
                  </w:r>
                  <w:r>
                    <w:rPr>
                      <w:rFonts w:ascii="宋体" w:hAnsi="Times New Roman" w:cs="宋体" w:hint="eastAsia"/>
                      <w:b/>
                      <w:bCs/>
                      <w:sz w:val="30"/>
                      <w:szCs w:val="30"/>
                    </w:rPr>
                    <w:lastRenderedPageBreak/>
                    <w:t>务标</w:t>
                  </w: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jc w:val="center"/>
                    <w:rPr>
                      <w:rFonts w:ascii="宋体" w:hAnsi="Times New Roman" w:cs="宋体"/>
                      <w:sz w:val="30"/>
                      <w:szCs w:val="30"/>
                    </w:rPr>
                  </w:pPr>
                  <w:r>
                    <w:rPr>
                      <w:rFonts w:ascii="宋体" w:hAnsi="Times New Roman" w:cs="宋体"/>
                      <w:sz w:val="30"/>
                      <w:szCs w:val="30"/>
                    </w:rPr>
                    <w:lastRenderedPageBreak/>
                    <w:t>1.</w:t>
                  </w:r>
                </w:p>
              </w:tc>
              <w:tc>
                <w:tcPr>
                  <w:tcW w:w="1761" w:type="dxa"/>
                  <w:tcBorders>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总报价分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29.1</w:t>
                  </w:r>
                </w:p>
              </w:tc>
            </w:tr>
            <w:tr w:rsidR="00562E58" w:rsidTr="001A49FF">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2.</w:t>
                  </w:r>
                </w:p>
              </w:tc>
              <w:tc>
                <w:tcPr>
                  <w:tcW w:w="1761" w:type="dxa"/>
                  <w:tcBorders>
                    <w:top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分部分项分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r>
            <w:tr w:rsidR="00562E58" w:rsidTr="00230AAE">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3.</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主要材料分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10</w:t>
                  </w:r>
                </w:p>
              </w:tc>
            </w:tr>
            <w:tr w:rsidR="00562E58" w:rsidTr="00230AAE">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4.</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措施项目分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2.376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2.376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2.376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2.376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2.376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2.376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2.376</w:t>
                  </w:r>
                </w:p>
              </w:tc>
            </w:tr>
            <w:tr w:rsidR="00562E58" w:rsidTr="00230AAE">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55.476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55.476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55.476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55.476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55.476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55.476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55.476</w:t>
                  </w:r>
                </w:p>
              </w:tc>
            </w:tr>
            <w:tr w:rsidR="00562E58" w:rsidTr="00230AAE">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商务标得分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55.48</w:t>
                  </w:r>
                </w:p>
              </w:tc>
            </w:tr>
            <w:tr w:rsidR="00562E58" w:rsidTr="00230AAE">
              <w:trPr>
                <w:trHeight w:val="76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综合</w:t>
                  </w:r>
                  <w:r>
                    <w:rPr>
                      <w:rFonts w:ascii="宋体" w:hAnsi="Times New Roman" w:cs="宋体"/>
                      <w:b/>
                      <w:bCs/>
                      <w:sz w:val="30"/>
                      <w:szCs w:val="30"/>
                    </w:rPr>
                    <w:t>(</w:t>
                  </w:r>
                  <w:r>
                    <w:rPr>
                      <w:rFonts w:ascii="宋体" w:hAnsi="Times New Roman" w:cs="宋体" w:hint="eastAsia"/>
                      <w:b/>
                      <w:bCs/>
                      <w:sz w:val="30"/>
                      <w:szCs w:val="30"/>
                    </w:rPr>
                    <w:t>信用</w:t>
                  </w:r>
                  <w:r>
                    <w:rPr>
                      <w:rFonts w:ascii="宋体" w:hAnsi="Times New Roman" w:cs="宋体"/>
                      <w:b/>
                      <w:bCs/>
                      <w:sz w:val="30"/>
                      <w:szCs w:val="30"/>
                    </w:rPr>
                    <w:t>)</w:t>
                  </w:r>
                  <w:r>
                    <w:rPr>
                      <w:rFonts w:ascii="宋体" w:hAnsi="Times New Roman" w:cs="宋体" w:hint="eastAsia"/>
                      <w:b/>
                      <w:bCs/>
                      <w:sz w:val="30"/>
                      <w:szCs w:val="30"/>
                    </w:rPr>
                    <w:t>标</w:t>
                  </w: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1761" w:type="dxa"/>
                  <w:tcBorders>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项目班子配备</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3.</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企业综合信用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4.</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项目经理业绩及信用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w:t>
                  </w:r>
                </w:p>
              </w:tc>
            </w:tr>
            <w:tr w:rsidR="00562E58" w:rsidTr="00230AAE">
              <w:trPr>
                <w:trHeight w:val="228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5.</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服务承诺（含不拖欠农民工工资承诺、扬尘治理等内容）</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4.5</w:t>
                  </w:r>
                </w:p>
              </w:tc>
            </w:tr>
            <w:tr w:rsidR="00562E58" w:rsidTr="00230AAE">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17.5</w:t>
                  </w:r>
                </w:p>
              </w:tc>
            </w:tr>
            <w:tr w:rsidR="00562E58" w:rsidTr="00230AAE">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综合</w:t>
                  </w:r>
                  <w:r>
                    <w:rPr>
                      <w:rFonts w:ascii="宋体" w:hAnsi="Times New Roman" w:cs="宋体"/>
                      <w:b/>
                      <w:bCs/>
                      <w:sz w:val="30"/>
                      <w:szCs w:val="30"/>
                    </w:rPr>
                    <w:t>(</w:t>
                  </w:r>
                  <w:r>
                    <w:rPr>
                      <w:rFonts w:ascii="宋体" w:hAnsi="Times New Roman" w:cs="宋体" w:hint="eastAsia"/>
                      <w:b/>
                      <w:bCs/>
                      <w:sz w:val="30"/>
                      <w:szCs w:val="30"/>
                    </w:rPr>
                    <w:t>信用</w:t>
                  </w:r>
                  <w:r>
                    <w:rPr>
                      <w:rFonts w:ascii="宋体" w:hAnsi="Times New Roman" w:cs="宋体"/>
                      <w:b/>
                      <w:bCs/>
                      <w:sz w:val="30"/>
                      <w:szCs w:val="30"/>
                    </w:rPr>
                    <w:t>)</w:t>
                  </w:r>
                  <w:r>
                    <w:rPr>
                      <w:rFonts w:ascii="宋体" w:hAnsi="Times New Roman" w:cs="宋体" w:hint="eastAsia"/>
                      <w:b/>
                      <w:bCs/>
                      <w:sz w:val="30"/>
                      <w:szCs w:val="30"/>
                    </w:rPr>
                    <w:t>标平均得分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16.70</w:t>
                  </w:r>
                </w:p>
              </w:tc>
            </w:tr>
            <w:tr w:rsidR="00562E58" w:rsidTr="00230AAE">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最终得分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86.36</w:t>
                  </w:r>
                </w:p>
              </w:tc>
            </w:tr>
            <w:tr w:rsidR="00562E58" w:rsidTr="00230AAE">
              <w:trPr>
                <w:trHeight w:val="540"/>
              </w:trPr>
              <w:tc>
                <w:tcPr>
                  <w:tcW w:w="9299" w:type="dxa"/>
                  <w:gridSpan w:val="10"/>
                  <w:tcBorders>
                    <w:top w:val="single" w:sz="6" w:space="0" w:color="000000"/>
                    <w:left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b/>
                      <w:bCs/>
                      <w:sz w:val="30"/>
                      <w:szCs w:val="30"/>
                    </w:rPr>
                    <w:t>备注：</w:t>
                  </w:r>
                </w:p>
              </w:tc>
            </w:tr>
            <w:tr w:rsidR="00562E58" w:rsidTr="00230AAE">
              <w:trPr>
                <w:trHeight w:val="2280"/>
              </w:trPr>
              <w:tc>
                <w:tcPr>
                  <w:tcW w:w="9299" w:type="dxa"/>
                  <w:gridSpan w:val="10"/>
                  <w:tcBorders>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sz w:val="30"/>
                      <w:szCs w:val="30"/>
                    </w:rPr>
                    <w:lastRenderedPageBreak/>
                    <w:t xml:space="preserve">    </w:t>
                  </w:r>
                  <w:r>
                    <w:rPr>
                      <w:rFonts w:ascii="宋体" w:hAnsi="Times New Roman" w:cs="宋体" w:hint="eastAsia"/>
                      <w:sz w:val="30"/>
                      <w:szCs w:val="30"/>
                    </w:rPr>
                    <w:t>评标委员会完成技术标评分、综合（信用）标评分后，应分别从中去掉一个最高分和一个最低分，取平均值作为该投标人的技术标、综合（信用）标得分；投标人最终得分</w:t>
                  </w:r>
                  <w:r>
                    <w:rPr>
                      <w:rFonts w:ascii="宋体" w:hAnsi="Times New Roman" w:cs="宋体"/>
                      <w:sz w:val="30"/>
                      <w:szCs w:val="30"/>
                    </w:rPr>
                    <w:t>=</w:t>
                  </w:r>
                  <w:r>
                    <w:rPr>
                      <w:rFonts w:ascii="宋体" w:hAnsi="Times New Roman" w:cs="宋体" w:hint="eastAsia"/>
                      <w:sz w:val="30"/>
                      <w:szCs w:val="30"/>
                    </w:rPr>
                    <w:t>技术标平均得分＋商务标得分＋综合（信用）标平均得分。计算分值均四舍五入保留两位小数。</w:t>
                  </w:r>
                  <w:r>
                    <w:rPr>
                      <w:rFonts w:ascii="宋体" w:hAnsi="Times New Roman" w:cs="宋体"/>
                      <w:sz w:val="30"/>
                      <w:szCs w:val="30"/>
                    </w:rPr>
                    <w:t xml:space="preserve"> </w:t>
                  </w:r>
                  <w:r>
                    <w:rPr>
                      <w:rFonts w:ascii="宋体" w:hAnsi="Times New Roman" w:cs="宋体" w:hint="eastAsia"/>
                      <w:sz w:val="30"/>
                      <w:szCs w:val="30"/>
                    </w:rPr>
                    <w:t>评标委员会人数在</w:t>
                  </w:r>
                  <w:r>
                    <w:rPr>
                      <w:rFonts w:ascii="宋体" w:hAnsi="Times New Roman" w:cs="宋体"/>
                      <w:sz w:val="30"/>
                      <w:szCs w:val="30"/>
                    </w:rPr>
                    <w:t>5</w:t>
                  </w:r>
                  <w:r>
                    <w:rPr>
                      <w:rFonts w:ascii="宋体" w:hAnsi="Times New Roman" w:cs="宋体" w:hint="eastAsia"/>
                      <w:sz w:val="30"/>
                      <w:szCs w:val="30"/>
                    </w:rPr>
                    <w:t>人以上时，去掉一个最高分和一个最低分取平均值；评标委员会人数在</w:t>
                  </w:r>
                  <w:r>
                    <w:rPr>
                      <w:rFonts w:ascii="宋体" w:hAnsi="Times New Roman" w:cs="宋体"/>
                      <w:sz w:val="30"/>
                      <w:szCs w:val="30"/>
                    </w:rPr>
                    <w:t>5</w:t>
                  </w:r>
                  <w:r>
                    <w:rPr>
                      <w:rFonts w:ascii="宋体" w:hAnsi="Times New Roman" w:cs="宋体" w:hint="eastAsia"/>
                      <w:sz w:val="30"/>
                      <w:szCs w:val="30"/>
                    </w:rPr>
                    <w:t>人时，取所有评委评分的平均值。</w:t>
                  </w:r>
                  <w:r>
                    <w:rPr>
                      <w:rFonts w:ascii="宋体" w:hAnsi="Times New Roman" w:cs="宋体"/>
                      <w:sz w:val="30"/>
                      <w:szCs w:val="30"/>
                    </w:rPr>
                    <w:t xml:space="preserve"> </w:t>
                  </w:r>
                </w:p>
              </w:tc>
            </w:tr>
          </w:tbl>
          <w:p w:rsidR="00562E58" w:rsidRDefault="00562E58" w:rsidP="00230AAE">
            <w:pPr>
              <w:rPr>
                <w:rFonts w:ascii="宋体" w:hAnsi="Times New Roman" w:cs="宋体"/>
                <w:sz w:val="30"/>
                <w:szCs w:val="30"/>
              </w:rPr>
            </w:pPr>
          </w:p>
        </w:tc>
      </w:tr>
      <w:tr w:rsidR="00562E58" w:rsidTr="00230AAE">
        <w:trPr>
          <w:trHeight w:val="540"/>
          <w:jc w:val="center"/>
        </w:trPr>
        <w:tc>
          <w:tcPr>
            <w:tcW w:w="9596" w:type="dxa"/>
            <w:tcBorders>
              <w:top w:val="nil"/>
              <w:left w:val="nil"/>
              <w:bottom w:val="nil"/>
              <w:right w:val="nil"/>
            </w:tcBorders>
            <w:shd w:val="clear" w:color="auto" w:fill="FFFFFF"/>
            <w:vAlign w:val="center"/>
          </w:tcPr>
          <w:p w:rsidR="00562E58" w:rsidRDefault="00562E58" w:rsidP="00230AAE">
            <w:pPr>
              <w:rPr>
                <w:rFonts w:ascii="宋体" w:hAnsi="Times New Roman" w:cs="宋体"/>
              </w:rPr>
            </w:pPr>
          </w:p>
        </w:tc>
      </w:tr>
      <w:tr w:rsidR="00562E58" w:rsidTr="00230AAE">
        <w:trPr>
          <w:trHeight w:val="1180"/>
          <w:jc w:val="center"/>
        </w:trPr>
        <w:tc>
          <w:tcPr>
            <w:tcW w:w="9596"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476"/>
              <w:gridCol w:w="1763"/>
              <w:gridCol w:w="931"/>
              <w:gridCol w:w="931"/>
              <w:gridCol w:w="931"/>
              <w:gridCol w:w="931"/>
              <w:gridCol w:w="931"/>
              <w:gridCol w:w="931"/>
              <w:gridCol w:w="931"/>
            </w:tblGrid>
            <w:tr w:rsidR="00562E58" w:rsidTr="00230AAE">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第三中标候选人</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河南派普建工集团有限公司</w:t>
                  </w:r>
                </w:p>
              </w:tc>
            </w:tr>
            <w:tr w:rsidR="00562E58" w:rsidTr="00230AAE">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评审委员会成员评审内容</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评委</w:t>
                  </w:r>
                  <w:r>
                    <w:rPr>
                      <w:rFonts w:ascii="宋体" w:hAnsi="Times New Roman" w:cs="宋体"/>
                      <w:sz w:val="30"/>
                      <w:szCs w:val="30"/>
                    </w:rPr>
                    <w:t>7</w:t>
                  </w:r>
                </w:p>
              </w:tc>
            </w:tr>
            <w:tr w:rsidR="00562E58" w:rsidTr="00230AAE">
              <w:trPr>
                <w:trHeight w:val="76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技术标</w:t>
                  </w: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1761" w:type="dxa"/>
                  <w:tcBorders>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施工方案和技术措施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2.</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质量管理体系与措施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3.</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安全管理体系与措施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r>
            <w:tr w:rsidR="00562E58" w:rsidTr="00230AAE">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4.</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环境保护管理体系与措施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r>
            <w:tr w:rsidR="00562E58" w:rsidTr="001A49FF">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5.</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工程进度计划与措施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r>
            <w:tr w:rsidR="00562E58" w:rsidTr="001A49FF">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6.</w:t>
                  </w:r>
                </w:p>
              </w:tc>
              <w:tc>
                <w:tcPr>
                  <w:tcW w:w="1761" w:type="dxa"/>
                  <w:tcBorders>
                    <w:top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拟投入资源</w:t>
                  </w:r>
                  <w:r>
                    <w:rPr>
                      <w:rFonts w:ascii="宋体" w:hAnsi="Times New Roman" w:cs="宋体" w:hint="eastAsia"/>
                      <w:sz w:val="30"/>
                      <w:szCs w:val="30"/>
                    </w:rPr>
                    <w:lastRenderedPageBreak/>
                    <w:t>配备计划</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lastRenderedPageBreak/>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r>
            <w:tr w:rsidR="00562E58" w:rsidTr="00230AAE">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7.</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施工进度表或施工网络图</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0.6</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8.</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施工总平面布置图</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r>
            <w:tr w:rsidR="00562E58" w:rsidTr="001A49FF">
              <w:trPr>
                <w:trHeight w:val="342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9.</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节能减排、绿色施工（含扬尘治理）措施、工艺创新方面针对本工程有具体措施或企业自有创新技术</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r>
            <w:tr w:rsidR="00562E58" w:rsidTr="001A49FF">
              <w:trPr>
                <w:trHeight w:val="45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10.</w:t>
                  </w:r>
                </w:p>
              </w:tc>
              <w:tc>
                <w:tcPr>
                  <w:tcW w:w="1761" w:type="dxa"/>
                  <w:tcBorders>
                    <w:top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新工艺、新技术、新设备、新材料的采用程度，其在确保质量、降低成本、缩短工期、减轻劳动强度、提高工效等方面的作用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1.7</w:t>
                  </w:r>
                </w:p>
              </w:tc>
            </w:tr>
            <w:tr w:rsidR="00562E58" w:rsidTr="00230AAE">
              <w:trPr>
                <w:trHeight w:val="26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11.</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企业具备信息化管理平台，能够使工程管理者对现场实施监控和数据处理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12.</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内容完整性和编制水平</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0.7</w:t>
                  </w:r>
                </w:p>
              </w:tc>
            </w:tr>
            <w:tr w:rsidR="00562E58" w:rsidTr="00230AAE">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16.2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13.7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12.7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15.5</w:t>
                  </w:r>
                </w:p>
              </w:tc>
            </w:tr>
            <w:tr w:rsidR="00562E58" w:rsidTr="00230AAE">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技术标平均得分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14.76</w:t>
                  </w:r>
                </w:p>
              </w:tc>
            </w:tr>
            <w:tr w:rsidR="00562E58" w:rsidTr="001A49FF">
              <w:trPr>
                <w:trHeight w:val="54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商</w:t>
                  </w:r>
                  <w:r>
                    <w:rPr>
                      <w:rFonts w:ascii="宋体" w:hAnsi="Times New Roman" w:cs="宋体" w:hint="eastAsia"/>
                      <w:b/>
                      <w:bCs/>
                      <w:sz w:val="30"/>
                      <w:szCs w:val="30"/>
                    </w:rPr>
                    <w:lastRenderedPageBreak/>
                    <w:t>务标</w:t>
                  </w: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jc w:val="center"/>
                    <w:rPr>
                      <w:rFonts w:ascii="宋体" w:hAnsi="Times New Roman" w:cs="宋体"/>
                      <w:sz w:val="30"/>
                      <w:szCs w:val="30"/>
                    </w:rPr>
                  </w:pPr>
                  <w:r>
                    <w:rPr>
                      <w:rFonts w:ascii="宋体" w:hAnsi="Times New Roman" w:cs="宋体"/>
                      <w:sz w:val="30"/>
                      <w:szCs w:val="30"/>
                    </w:rPr>
                    <w:lastRenderedPageBreak/>
                    <w:t>1.</w:t>
                  </w:r>
                </w:p>
              </w:tc>
              <w:tc>
                <w:tcPr>
                  <w:tcW w:w="1761" w:type="dxa"/>
                  <w:tcBorders>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总报价分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29.86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29.86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29.86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29.86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29.86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29.86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29.86</w:t>
                  </w:r>
                </w:p>
              </w:tc>
            </w:tr>
            <w:tr w:rsidR="00562E58" w:rsidTr="001A49FF">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2.</w:t>
                  </w:r>
                </w:p>
              </w:tc>
              <w:tc>
                <w:tcPr>
                  <w:tcW w:w="1761" w:type="dxa"/>
                  <w:tcBorders>
                    <w:top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分部分项分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r>
            <w:tr w:rsidR="00562E58" w:rsidTr="00230AAE">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3.</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主要材料分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9</w:t>
                  </w:r>
                </w:p>
              </w:tc>
            </w:tr>
            <w:tr w:rsidR="00562E58" w:rsidTr="00230AAE">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4.</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措施项目分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3.196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3.196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3.196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3.196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3.196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3.196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3.196</w:t>
                  </w:r>
                </w:p>
              </w:tc>
            </w:tr>
            <w:tr w:rsidR="00562E58" w:rsidTr="00230AAE">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56.556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56.556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56.556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56.556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56.556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56.556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56.556</w:t>
                  </w:r>
                </w:p>
              </w:tc>
            </w:tr>
            <w:tr w:rsidR="00562E58" w:rsidTr="00230AAE">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商务标得分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56.56</w:t>
                  </w:r>
                </w:p>
              </w:tc>
            </w:tr>
            <w:tr w:rsidR="00562E58" w:rsidTr="00230AAE">
              <w:trPr>
                <w:trHeight w:val="76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综合</w:t>
                  </w:r>
                  <w:r>
                    <w:rPr>
                      <w:rFonts w:ascii="宋体" w:hAnsi="Times New Roman" w:cs="宋体"/>
                      <w:b/>
                      <w:bCs/>
                      <w:sz w:val="30"/>
                      <w:szCs w:val="30"/>
                    </w:rPr>
                    <w:t>(</w:t>
                  </w:r>
                  <w:r>
                    <w:rPr>
                      <w:rFonts w:ascii="宋体" w:hAnsi="Times New Roman" w:cs="宋体" w:hint="eastAsia"/>
                      <w:b/>
                      <w:bCs/>
                      <w:sz w:val="30"/>
                      <w:szCs w:val="30"/>
                    </w:rPr>
                    <w:t>信用</w:t>
                  </w:r>
                  <w:r>
                    <w:rPr>
                      <w:rFonts w:ascii="宋体" w:hAnsi="Times New Roman" w:cs="宋体"/>
                      <w:b/>
                      <w:bCs/>
                      <w:sz w:val="30"/>
                      <w:szCs w:val="30"/>
                    </w:rPr>
                    <w:t>)</w:t>
                  </w:r>
                  <w:r>
                    <w:rPr>
                      <w:rFonts w:ascii="宋体" w:hAnsi="Times New Roman" w:cs="宋体" w:hint="eastAsia"/>
                      <w:b/>
                      <w:bCs/>
                      <w:sz w:val="30"/>
                      <w:szCs w:val="30"/>
                    </w:rPr>
                    <w:t>标</w:t>
                  </w: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jc w:val="center"/>
                    <w:rPr>
                      <w:rFonts w:ascii="宋体" w:hAnsi="Times New Roman" w:cs="宋体"/>
                      <w:sz w:val="30"/>
                      <w:szCs w:val="30"/>
                    </w:rPr>
                  </w:pPr>
                  <w:r>
                    <w:rPr>
                      <w:rFonts w:ascii="宋体" w:hAnsi="Times New Roman" w:cs="宋体"/>
                      <w:sz w:val="30"/>
                      <w:szCs w:val="30"/>
                    </w:rPr>
                    <w:t>1.</w:t>
                  </w:r>
                </w:p>
              </w:tc>
              <w:tc>
                <w:tcPr>
                  <w:tcW w:w="1761" w:type="dxa"/>
                  <w:tcBorders>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sz w:val="30"/>
                      <w:szCs w:val="30"/>
                    </w:rPr>
                    <w:t>项目班子配备</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3.</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企业综合信用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6</w:t>
                  </w:r>
                </w:p>
              </w:tc>
            </w:tr>
            <w:tr w:rsidR="00562E58" w:rsidTr="00230AAE">
              <w:trPr>
                <w:trHeight w:val="76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4.</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项目经理业绩及信用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2.5</w:t>
                  </w:r>
                </w:p>
              </w:tc>
            </w:tr>
            <w:tr w:rsidR="00562E58" w:rsidTr="00230AAE">
              <w:trPr>
                <w:trHeight w:val="228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562E58" w:rsidRDefault="00562E58" w:rsidP="00230AAE">
                  <w:pPr>
                    <w:rPr>
                      <w:rFonts w:ascii="宋体" w:hAnsi="Times New Roman" w:cs="宋体"/>
                      <w:sz w:val="30"/>
                      <w:szCs w:val="30"/>
                    </w:rPr>
                  </w:pPr>
                  <w:r>
                    <w:rPr>
                      <w:rFonts w:ascii="宋体" w:hAnsi="Times New Roman" w:cs="宋体"/>
                      <w:sz w:val="30"/>
                      <w:szCs w:val="30"/>
                    </w:rPr>
                    <w:t>5.</w:t>
                  </w:r>
                </w:p>
              </w:tc>
              <w:tc>
                <w:tcPr>
                  <w:tcW w:w="1761" w:type="dxa"/>
                  <w:tcBorders>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sz w:val="30"/>
                      <w:szCs w:val="30"/>
                    </w:rPr>
                    <w:t>服务承诺（含不拖欠农民工工资承诺、扬尘治理等内容）</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3.5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4.5</w:t>
                  </w:r>
                </w:p>
              </w:tc>
            </w:tr>
            <w:tr w:rsidR="00562E58" w:rsidTr="00230AAE">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15.0</w:t>
                  </w:r>
                </w:p>
              </w:tc>
            </w:tr>
            <w:tr w:rsidR="00562E58" w:rsidTr="00230AAE">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综合</w:t>
                  </w:r>
                  <w:r>
                    <w:rPr>
                      <w:rFonts w:ascii="宋体" w:hAnsi="Times New Roman" w:cs="宋体"/>
                      <w:b/>
                      <w:bCs/>
                      <w:sz w:val="30"/>
                      <w:szCs w:val="30"/>
                    </w:rPr>
                    <w:t>(</w:t>
                  </w:r>
                  <w:r>
                    <w:rPr>
                      <w:rFonts w:ascii="宋体" w:hAnsi="Times New Roman" w:cs="宋体" w:hint="eastAsia"/>
                      <w:b/>
                      <w:bCs/>
                      <w:sz w:val="30"/>
                      <w:szCs w:val="30"/>
                    </w:rPr>
                    <w:t>信用</w:t>
                  </w:r>
                  <w:r>
                    <w:rPr>
                      <w:rFonts w:ascii="宋体" w:hAnsi="Times New Roman" w:cs="宋体"/>
                      <w:b/>
                      <w:bCs/>
                      <w:sz w:val="30"/>
                      <w:szCs w:val="30"/>
                    </w:rPr>
                    <w:t>)</w:t>
                  </w:r>
                  <w:r>
                    <w:rPr>
                      <w:rFonts w:ascii="宋体" w:hAnsi="Times New Roman" w:cs="宋体" w:hint="eastAsia"/>
                      <w:b/>
                      <w:bCs/>
                      <w:sz w:val="30"/>
                      <w:szCs w:val="30"/>
                    </w:rPr>
                    <w:t>标平均得分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14.40</w:t>
                  </w:r>
                </w:p>
              </w:tc>
            </w:tr>
            <w:tr w:rsidR="00562E58" w:rsidTr="00230AAE">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hint="eastAsia"/>
                      <w:b/>
                      <w:bCs/>
                      <w:sz w:val="30"/>
                      <w:szCs w:val="30"/>
                    </w:rPr>
                    <w:t>最终得分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562E58" w:rsidRDefault="00562E58" w:rsidP="00230AAE">
                  <w:pPr>
                    <w:jc w:val="center"/>
                    <w:rPr>
                      <w:rFonts w:ascii="宋体" w:hAnsi="Times New Roman" w:cs="宋体"/>
                      <w:sz w:val="30"/>
                      <w:szCs w:val="30"/>
                    </w:rPr>
                  </w:pPr>
                  <w:r>
                    <w:rPr>
                      <w:rFonts w:ascii="宋体" w:hAnsi="Times New Roman" w:cs="宋体"/>
                      <w:sz w:val="30"/>
                      <w:szCs w:val="30"/>
                    </w:rPr>
                    <w:t>85.72</w:t>
                  </w:r>
                </w:p>
              </w:tc>
            </w:tr>
            <w:tr w:rsidR="00562E58" w:rsidTr="00230AAE">
              <w:trPr>
                <w:trHeight w:val="540"/>
              </w:trPr>
              <w:tc>
                <w:tcPr>
                  <w:tcW w:w="9299" w:type="dxa"/>
                  <w:gridSpan w:val="10"/>
                  <w:tcBorders>
                    <w:top w:val="single" w:sz="6" w:space="0" w:color="000000"/>
                    <w:left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hint="eastAsia"/>
                      <w:b/>
                      <w:bCs/>
                      <w:sz w:val="30"/>
                      <w:szCs w:val="30"/>
                    </w:rPr>
                    <w:t>备注：</w:t>
                  </w:r>
                </w:p>
              </w:tc>
            </w:tr>
            <w:tr w:rsidR="00562E58" w:rsidTr="00230AAE">
              <w:trPr>
                <w:trHeight w:val="2280"/>
              </w:trPr>
              <w:tc>
                <w:tcPr>
                  <w:tcW w:w="9299" w:type="dxa"/>
                  <w:gridSpan w:val="10"/>
                  <w:tcBorders>
                    <w:left w:val="single" w:sz="6" w:space="0" w:color="000000"/>
                    <w:bottom w:val="single" w:sz="6" w:space="0" w:color="000000"/>
                    <w:right w:val="single" w:sz="6" w:space="0" w:color="000000"/>
                  </w:tcBorders>
                  <w:shd w:val="clear" w:color="auto" w:fill="FFFFFF"/>
                  <w:vAlign w:val="center"/>
                </w:tcPr>
                <w:p w:rsidR="00562E58" w:rsidRDefault="00562E58" w:rsidP="00230AAE">
                  <w:pPr>
                    <w:rPr>
                      <w:rFonts w:ascii="宋体" w:hAnsi="Times New Roman" w:cs="宋体"/>
                      <w:sz w:val="30"/>
                      <w:szCs w:val="30"/>
                    </w:rPr>
                  </w:pPr>
                  <w:r>
                    <w:rPr>
                      <w:rFonts w:ascii="宋体" w:hAnsi="Times New Roman" w:cs="宋体"/>
                      <w:sz w:val="30"/>
                      <w:szCs w:val="30"/>
                    </w:rPr>
                    <w:lastRenderedPageBreak/>
                    <w:t xml:space="preserve">    </w:t>
                  </w:r>
                  <w:r>
                    <w:rPr>
                      <w:rFonts w:ascii="宋体" w:hAnsi="Times New Roman" w:cs="宋体" w:hint="eastAsia"/>
                      <w:sz w:val="30"/>
                      <w:szCs w:val="30"/>
                    </w:rPr>
                    <w:t>评标委员会完成技术标评分、综合（信用）标评分后，应分别从中去掉一个最高分和一个最低分，取平均值作为该投标人的技术标、综合（信用）标得分；投标人最终得分</w:t>
                  </w:r>
                  <w:r>
                    <w:rPr>
                      <w:rFonts w:ascii="宋体" w:hAnsi="Times New Roman" w:cs="宋体"/>
                      <w:sz w:val="30"/>
                      <w:szCs w:val="30"/>
                    </w:rPr>
                    <w:t>=</w:t>
                  </w:r>
                  <w:r>
                    <w:rPr>
                      <w:rFonts w:ascii="宋体" w:hAnsi="Times New Roman" w:cs="宋体" w:hint="eastAsia"/>
                      <w:sz w:val="30"/>
                      <w:szCs w:val="30"/>
                    </w:rPr>
                    <w:t>技术标平均得分＋商务标得分＋综合（信用）标平均得分。计算分值均四舍五入保留两位小数。</w:t>
                  </w:r>
                  <w:r>
                    <w:rPr>
                      <w:rFonts w:ascii="宋体" w:hAnsi="Times New Roman" w:cs="宋体"/>
                      <w:sz w:val="30"/>
                      <w:szCs w:val="30"/>
                    </w:rPr>
                    <w:t xml:space="preserve"> </w:t>
                  </w:r>
                  <w:r>
                    <w:rPr>
                      <w:rFonts w:ascii="宋体" w:hAnsi="Times New Roman" w:cs="宋体" w:hint="eastAsia"/>
                      <w:sz w:val="30"/>
                      <w:szCs w:val="30"/>
                    </w:rPr>
                    <w:t>评标委员会人数在</w:t>
                  </w:r>
                  <w:r>
                    <w:rPr>
                      <w:rFonts w:ascii="宋体" w:hAnsi="Times New Roman" w:cs="宋体"/>
                      <w:sz w:val="30"/>
                      <w:szCs w:val="30"/>
                    </w:rPr>
                    <w:t>5</w:t>
                  </w:r>
                  <w:r>
                    <w:rPr>
                      <w:rFonts w:ascii="宋体" w:hAnsi="Times New Roman" w:cs="宋体" w:hint="eastAsia"/>
                      <w:sz w:val="30"/>
                      <w:szCs w:val="30"/>
                    </w:rPr>
                    <w:t>人以上时，去掉一个最高分和一个最低分取平均值；评标委员会人数在</w:t>
                  </w:r>
                  <w:r>
                    <w:rPr>
                      <w:rFonts w:ascii="宋体" w:hAnsi="Times New Roman" w:cs="宋体"/>
                      <w:sz w:val="30"/>
                      <w:szCs w:val="30"/>
                    </w:rPr>
                    <w:t>5</w:t>
                  </w:r>
                  <w:r>
                    <w:rPr>
                      <w:rFonts w:ascii="宋体" w:hAnsi="Times New Roman" w:cs="宋体" w:hint="eastAsia"/>
                      <w:sz w:val="30"/>
                      <w:szCs w:val="30"/>
                    </w:rPr>
                    <w:t>人时，取所有评委评分的平均值。</w:t>
                  </w:r>
                  <w:r>
                    <w:rPr>
                      <w:rFonts w:ascii="宋体" w:hAnsi="Times New Roman" w:cs="宋体"/>
                      <w:sz w:val="30"/>
                      <w:szCs w:val="30"/>
                    </w:rPr>
                    <w:t xml:space="preserve"> </w:t>
                  </w:r>
                </w:p>
              </w:tc>
            </w:tr>
          </w:tbl>
          <w:p w:rsidR="00562E58" w:rsidRDefault="00562E58" w:rsidP="00230AAE">
            <w:pPr>
              <w:rPr>
                <w:rFonts w:ascii="宋体" w:hAnsi="Times New Roman" w:cs="宋体"/>
                <w:sz w:val="30"/>
                <w:szCs w:val="30"/>
              </w:rPr>
            </w:pPr>
          </w:p>
        </w:tc>
      </w:tr>
    </w:tbl>
    <w:p w:rsidR="008E5938" w:rsidRDefault="008E5938">
      <w:pPr>
        <w:rPr>
          <w:rFonts w:ascii="黑体" w:eastAsia="黑体" w:hAnsi="黑体"/>
          <w:sz w:val="32"/>
          <w:szCs w:val="28"/>
        </w:rPr>
      </w:pPr>
    </w:p>
    <w:p w:rsidR="008E5938" w:rsidRDefault="006C0E98">
      <w:pPr>
        <w:rPr>
          <w:rFonts w:ascii="黑体" w:eastAsia="黑体" w:hAnsi="黑体"/>
          <w:sz w:val="32"/>
          <w:szCs w:val="28"/>
        </w:rPr>
      </w:pPr>
      <w:r>
        <w:rPr>
          <w:rFonts w:ascii="黑体" w:eastAsia="黑体" w:hAnsi="黑体" w:hint="eastAsia"/>
          <w:sz w:val="32"/>
          <w:szCs w:val="28"/>
        </w:rPr>
        <w:t>六</w:t>
      </w:r>
      <w:r w:rsidR="008E5938">
        <w:rPr>
          <w:rFonts w:ascii="黑体" w:eastAsia="黑体" w:hAnsi="黑体" w:hint="eastAsia"/>
          <w:sz w:val="32"/>
          <w:szCs w:val="28"/>
        </w:rPr>
        <w:t>、推荐的中标候选人情况与签订合同前要处理的事宜</w:t>
      </w:r>
    </w:p>
    <w:p w:rsidR="008E5938" w:rsidRDefault="008E5938">
      <w:pPr>
        <w:rPr>
          <w:rFonts w:ascii="仿宋_GB2312" w:eastAsia="仿宋_GB2312"/>
          <w:sz w:val="28"/>
          <w:szCs w:val="28"/>
        </w:rPr>
      </w:pPr>
      <w:r>
        <w:rPr>
          <w:rFonts w:ascii="仿宋_GB2312" w:eastAsia="仿宋_GB2312" w:hint="eastAsia"/>
          <w:sz w:val="28"/>
          <w:szCs w:val="28"/>
        </w:rPr>
        <w:t>（一）推荐的中标候选人名单：</w:t>
      </w:r>
    </w:p>
    <w:p w:rsidR="00F9353E" w:rsidRPr="005F7B18" w:rsidRDefault="00F9353E" w:rsidP="00F9353E">
      <w:pPr>
        <w:pStyle w:val="a0"/>
        <w:ind w:firstLineChars="0" w:firstLine="0"/>
        <w:jc w:val="both"/>
        <w:rPr>
          <w:rFonts w:eastAsia="仿宋_GB2312"/>
          <w:b w:val="0"/>
          <w:bCs w:val="0"/>
          <w:sz w:val="28"/>
          <w:szCs w:val="28"/>
        </w:rPr>
      </w:pPr>
      <w:r w:rsidRPr="005F7B18">
        <w:rPr>
          <w:rFonts w:eastAsia="仿宋_GB2312" w:hint="eastAsia"/>
          <w:b w:val="0"/>
          <w:bCs w:val="0"/>
          <w:sz w:val="28"/>
          <w:szCs w:val="28"/>
        </w:rPr>
        <w:t>一标段</w:t>
      </w:r>
      <w:r w:rsidRPr="005F7B18">
        <w:rPr>
          <w:rFonts w:eastAsia="仿宋_GB2312" w:hint="eastAsia"/>
          <w:b w:val="0"/>
          <w:bCs w:val="0"/>
          <w:sz w:val="28"/>
          <w:szCs w:val="28"/>
        </w:rPr>
        <w:t>:</w:t>
      </w:r>
    </w:p>
    <w:tbl>
      <w:tblPr>
        <w:tblW w:w="9603" w:type="dxa"/>
        <w:jc w:val="center"/>
        <w:tblLayout w:type="fixed"/>
        <w:tblCellMar>
          <w:left w:w="0" w:type="dxa"/>
          <w:right w:w="0" w:type="dxa"/>
        </w:tblCellMar>
        <w:tblLook w:val="0000"/>
      </w:tblPr>
      <w:tblGrid>
        <w:gridCol w:w="2553"/>
        <w:gridCol w:w="7050"/>
      </w:tblGrid>
      <w:tr w:rsidR="00B111E5" w:rsidRPr="005F7B18" w:rsidTr="00B111E5">
        <w:trPr>
          <w:trHeight w:val="540"/>
          <w:jc w:val="center"/>
        </w:trPr>
        <w:tc>
          <w:tcPr>
            <w:tcW w:w="2551" w:type="dxa"/>
            <w:tcBorders>
              <w:top w:val="nil"/>
              <w:left w:val="nil"/>
              <w:bottom w:val="nil"/>
              <w:right w:val="nil"/>
            </w:tcBorders>
            <w:shd w:val="clear" w:color="auto" w:fill="FFFFFF"/>
            <w:vAlign w:val="center"/>
          </w:tcPr>
          <w:p w:rsidR="00B111E5" w:rsidRPr="005F7B18" w:rsidRDefault="00B111E5" w:rsidP="00B111E5">
            <w:pPr>
              <w:rPr>
                <w:rFonts w:eastAsia="仿宋_GB2312"/>
                <w:b/>
                <w:sz w:val="28"/>
                <w:szCs w:val="28"/>
              </w:rPr>
            </w:pPr>
            <w:r w:rsidRPr="005F7B18">
              <w:rPr>
                <w:rFonts w:eastAsia="仿宋_GB2312" w:hint="eastAsia"/>
                <w:b/>
                <w:sz w:val="28"/>
                <w:szCs w:val="28"/>
              </w:rPr>
              <w:t>第一中标候选人：</w:t>
            </w:r>
          </w:p>
        </w:tc>
        <w:tc>
          <w:tcPr>
            <w:tcW w:w="7045" w:type="dxa"/>
            <w:tcBorders>
              <w:top w:val="nil"/>
              <w:left w:val="nil"/>
              <w:bottom w:val="nil"/>
              <w:right w:val="nil"/>
            </w:tcBorders>
            <w:shd w:val="clear" w:color="auto" w:fill="FFFFFF"/>
            <w:vAlign w:val="center"/>
          </w:tcPr>
          <w:p w:rsidR="00B111E5" w:rsidRPr="005F7B18" w:rsidRDefault="00B111E5" w:rsidP="00B111E5">
            <w:pPr>
              <w:rPr>
                <w:rFonts w:eastAsia="仿宋_GB2312"/>
                <w:sz w:val="28"/>
                <w:szCs w:val="28"/>
              </w:rPr>
            </w:pPr>
            <w:r w:rsidRPr="005F7B18">
              <w:rPr>
                <w:rFonts w:eastAsia="仿宋_GB2312" w:hint="eastAsia"/>
                <w:sz w:val="28"/>
                <w:szCs w:val="28"/>
              </w:rPr>
              <w:t>河南川东源消防系统工程有限公司</w:t>
            </w:r>
          </w:p>
        </w:tc>
      </w:tr>
      <w:tr w:rsidR="00B111E5" w:rsidRPr="005F7B18" w:rsidTr="00B111E5">
        <w:trPr>
          <w:trHeight w:val="540"/>
          <w:jc w:val="center"/>
        </w:trPr>
        <w:tc>
          <w:tcPr>
            <w:tcW w:w="2551" w:type="dxa"/>
            <w:tcBorders>
              <w:top w:val="nil"/>
              <w:left w:val="nil"/>
              <w:bottom w:val="nil"/>
              <w:right w:val="nil"/>
            </w:tcBorders>
            <w:shd w:val="clear" w:color="auto" w:fill="FFFFFF"/>
            <w:vAlign w:val="center"/>
          </w:tcPr>
          <w:p w:rsidR="00B111E5" w:rsidRPr="005F7B18" w:rsidRDefault="00B111E5" w:rsidP="00B111E5">
            <w:pPr>
              <w:rPr>
                <w:rFonts w:eastAsia="仿宋_GB2312"/>
                <w:sz w:val="28"/>
                <w:szCs w:val="28"/>
              </w:rPr>
            </w:pPr>
          </w:p>
        </w:tc>
        <w:tc>
          <w:tcPr>
            <w:tcW w:w="7045" w:type="dxa"/>
            <w:tcBorders>
              <w:top w:val="nil"/>
              <w:left w:val="nil"/>
              <w:bottom w:val="nil"/>
              <w:right w:val="nil"/>
            </w:tcBorders>
            <w:shd w:val="clear" w:color="auto" w:fill="FFFFFF"/>
            <w:vAlign w:val="center"/>
          </w:tcPr>
          <w:p w:rsidR="00B111E5" w:rsidRPr="005F7B18" w:rsidRDefault="00B111E5" w:rsidP="00B111E5">
            <w:pPr>
              <w:rPr>
                <w:rFonts w:eastAsia="仿宋_GB2312"/>
                <w:sz w:val="28"/>
                <w:szCs w:val="28"/>
              </w:rPr>
            </w:pPr>
            <w:r w:rsidRPr="005F7B18">
              <w:rPr>
                <w:rFonts w:eastAsia="仿宋_GB2312" w:hint="eastAsia"/>
                <w:sz w:val="28"/>
                <w:szCs w:val="28"/>
              </w:rPr>
              <w:t>投标报价：</w:t>
            </w:r>
            <w:r w:rsidRPr="005F7B18">
              <w:rPr>
                <w:rFonts w:eastAsia="仿宋_GB2312"/>
                <w:sz w:val="28"/>
                <w:szCs w:val="28"/>
              </w:rPr>
              <w:t>5332110.42</w:t>
            </w:r>
            <w:r w:rsidRPr="005F7B18">
              <w:rPr>
                <w:rFonts w:eastAsia="仿宋_GB2312" w:hint="eastAsia"/>
                <w:sz w:val="28"/>
                <w:szCs w:val="28"/>
              </w:rPr>
              <w:t>元</w:t>
            </w:r>
          </w:p>
        </w:tc>
      </w:tr>
      <w:tr w:rsidR="00B111E5" w:rsidRPr="005F7B18" w:rsidTr="00B111E5">
        <w:trPr>
          <w:trHeight w:val="540"/>
          <w:jc w:val="center"/>
        </w:trPr>
        <w:tc>
          <w:tcPr>
            <w:tcW w:w="2551" w:type="dxa"/>
            <w:tcBorders>
              <w:top w:val="nil"/>
              <w:left w:val="nil"/>
              <w:bottom w:val="nil"/>
              <w:right w:val="nil"/>
            </w:tcBorders>
            <w:shd w:val="clear" w:color="auto" w:fill="FFFFFF"/>
            <w:vAlign w:val="center"/>
          </w:tcPr>
          <w:p w:rsidR="00B111E5" w:rsidRPr="005F7B18" w:rsidRDefault="00B111E5" w:rsidP="00B111E5">
            <w:pPr>
              <w:rPr>
                <w:rFonts w:eastAsia="仿宋_GB2312"/>
                <w:sz w:val="28"/>
                <w:szCs w:val="28"/>
              </w:rPr>
            </w:pPr>
          </w:p>
        </w:tc>
        <w:tc>
          <w:tcPr>
            <w:tcW w:w="7045" w:type="dxa"/>
            <w:tcBorders>
              <w:top w:val="nil"/>
              <w:left w:val="nil"/>
              <w:bottom w:val="nil"/>
              <w:right w:val="nil"/>
            </w:tcBorders>
            <w:shd w:val="clear" w:color="auto" w:fill="FFFFFF"/>
            <w:vAlign w:val="center"/>
          </w:tcPr>
          <w:p w:rsidR="00B111E5" w:rsidRPr="005F7B18" w:rsidRDefault="00B111E5" w:rsidP="00B111E5">
            <w:pPr>
              <w:rPr>
                <w:rFonts w:eastAsia="仿宋_GB2312"/>
                <w:sz w:val="28"/>
                <w:szCs w:val="28"/>
              </w:rPr>
            </w:pPr>
            <w:r w:rsidRPr="005F7B18">
              <w:rPr>
                <w:rFonts w:eastAsia="仿宋_GB2312" w:hint="eastAsia"/>
                <w:sz w:val="28"/>
                <w:szCs w:val="28"/>
              </w:rPr>
              <w:t>大写：伍佰叁拾叁万贰仟壹佰壹拾元肆角贰分</w:t>
            </w:r>
          </w:p>
        </w:tc>
      </w:tr>
    </w:tbl>
    <w:p w:rsidR="008E5938" w:rsidRPr="005F7B18" w:rsidRDefault="008E5938">
      <w:pPr>
        <w:rPr>
          <w:rFonts w:eastAsia="仿宋_GB2312"/>
          <w:sz w:val="28"/>
          <w:szCs w:val="28"/>
        </w:rPr>
      </w:pPr>
      <w:r w:rsidRPr="005F7B18">
        <w:rPr>
          <w:rFonts w:eastAsia="仿宋_GB2312" w:hint="eastAsia"/>
          <w:sz w:val="28"/>
          <w:szCs w:val="28"/>
        </w:rPr>
        <w:t>工期：</w:t>
      </w:r>
      <w:r w:rsidRPr="005F7B18">
        <w:rPr>
          <w:rFonts w:eastAsia="仿宋_GB2312"/>
          <w:sz w:val="28"/>
          <w:szCs w:val="28"/>
        </w:rPr>
        <w:t>  </w:t>
      </w:r>
      <w:r w:rsidR="00B111E5" w:rsidRPr="005F7B18">
        <w:rPr>
          <w:rFonts w:eastAsia="仿宋_GB2312"/>
          <w:sz w:val="28"/>
          <w:szCs w:val="28"/>
        </w:rPr>
        <w:t xml:space="preserve">300 </w:t>
      </w:r>
      <w:r w:rsidR="00B111E5" w:rsidRPr="005F7B18">
        <w:rPr>
          <w:rFonts w:eastAsia="仿宋_GB2312" w:hint="eastAsia"/>
          <w:sz w:val="28"/>
          <w:szCs w:val="28"/>
        </w:rPr>
        <w:t>日历天</w:t>
      </w:r>
      <w:r w:rsidRPr="005F7B18">
        <w:rPr>
          <w:rFonts w:eastAsia="仿宋_GB2312"/>
          <w:sz w:val="28"/>
          <w:szCs w:val="28"/>
        </w:rPr>
        <w:t>         </w:t>
      </w:r>
      <w:r w:rsidR="00B111E5" w:rsidRPr="005F7B18">
        <w:rPr>
          <w:rFonts w:eastAsia="仿宋_GB2312"/>
          <w:sz w:val="28"/>
          <w:szCs w:val="28"/>
        </w:rPr>
        <w:t xml:space="preserve">  </w:t>
      </w:r>
      <w:r w:rsidR="006C0E98">
        <w:rPr>
          <w:rFonts w:eastAsia="仿宋_GB2312"/>
          <w:sz w:val="28"/>
          <w:szCs w:val="28"/>
        </w:rPr>
        <w:t xml:space="preserve"> </w:t>
      </w:r>
      <w:r w:rsidRPr="005F7B18">
        <w:rPr>
          <w:rFonts w:eastAsia="仿宋_GB2312" w:hint="eastAsia"/>
          <w:sz w:val="28"/>
          <w:szCs w:val="28"/>
        </w:rPr>
        <w:t>质量标准：</w:t>
      </w:r>
      <w:r w:rsidR="00B111E5" w:rsidRPr="005F7B18">
        <w:rPr>
          <w:rFonts w:eastAsia="仿宋_GB2312" w:hint="eastAsia"/>
          <w:sz w:val="28"/>
          <w:szCs w:val="28"/>
        </w:rPr>
        <w:t>合格</w:t>
      </w:r>
    </w:p>
    <w:p w:rsidR="008E5938" w:rsidRPr="005F7B18" w:rsidRDefault="008E5938">
      <w:pPr>
        <w:rPr>
          <w:rFonts w:eastAsia="仿宋_GB2312"/>
          <w:sz w:val="28"/>
          <w:szCs w:val="28"/>
        </w:rPr>
      </w:pPr>
      <w:r w:rsidRPr="005F7B18">
        <w:rPr>
          <w:rFonts w:eastAsia="仿宋_GB2312" w:hint="eastAsia"/>
          <w:sz w:val="28"/>
          <w:szCs w:val="28"/>
        </w:rPr>
        <w:t>项目经理：</w:t>
      </w:r>
      <w:r w:rsidR="00B111E5" w:rsidRPr="005F7B18">
        <w:rPr>
          <w:rFonts w:eastAsia="仿宋_GB2312" w:hint="eastAsia"/>
          <w:sz w:val="28"/>
          <w:szCs w:val="28"/>
        </w:rPr>
        <w:t>高慧</w:t>
      </w:r>
      <w:r w:rsidRPr="005F7B18">
        <w:rPr>
          <w:rFonts w:eastAsia="仿宋_GB2312"/>
          <w:sz w:val="28"/>
          <w:szCs w:val="28"/>
        </w:rPr>
        <w:t>        </w:t>
      </w:r>
      <w:r w:rsidR="00B111E5" w:rsidRPr="005F7B18">
        <w:rPr>
          <w:rFonts w:eastAsia="仿宋_GB2312"/>
          <w:sz w:val="28"/>
          <w:szCs w:val="28"/>
        </w:rPr>
        <w:t xml:space="preserve">      </w:t>
      </w:r>
      <w:r w:rsidRPr="005F7B18">
        <w:rPr>
          <w:rFonts w:eastAsia="仿宋_GB2312" w:hint="eastAsia"/>
          <w:sz w:val="28"/>
          <w:szCs w:val="28"/>
        </w:rPr>
        <w:t>注册编号：</w:t>
      </w:r>
      <w:r w:rsidR="00B111E5" w:rsidRPr="005F7B18">
        <w:rPr>
          <w:rFonts w:eastAsia="仿宋_GB2312" w:hint="eastAsia"/>
          <w:sz w:val="28"/>
          <w:szCs w:val="28"/>
        </w:rPr>
        <w:t>豫</w:t>
      </w:r>
      <w:r w:rsidR="00B111E5" w:rsidRPr="005F7B18">
        <w:rPr>
          <w:rFonts w:eastAsia="仿宋_GB2312"/>
          <w:sz w:val="28"/>
          <w:szCs w:val="28"/>
        </w:rPr>
        <w:t>141171729517</w:t>
      </w:r>
    </w:p>
    <w:p w:rsidR="008E5938" w:rsidRPr="005F7B18" w:rsidRDefault="008E5938">
      <w:pPr>
        <w:rPr>
          <w:rFonts w:eastAsia="仿宋_GB2312"/>
          <w:sz w:val="28"/>
          <w:szCs w:val="28"/>
        </w:rPr>
      </w:pPr>
      <w:r w:rsidRPr="005F7B18">
        <w:rPr>
          <w:rFonts w:eastAsia="仿宋_GB2312" w:hint="eastAsia"/>
          <w:sz w:val="28"/>
          <w:szCs w:val="28"/>
        </w:rPr>
        <w:t>投标文件中填报的项目经理业绩名称：</w:t>
      </w:r>
    </w:p>
    <w:p w:rsidR="008E5938" w:rsidRPr="005F7B18" w:rsidRDefault="008E5938" w:rsidP="00C376A3">
      <w:pPr>
        <w:autoSpaceDE w:val="0"/>
        <w:autoSpaceDN w:val="0"/>
        <w:adjustRightInd w:val="0"/>
        <w:spacing w:line="360" w:lineRule="auto"/>
        <w:jc w:val="left"/>
        <w:rPr>
          <w:rFonts w:eastAsia="仿宋_GB2312"/>
          <w:sz w:val="28"/>
          <w:szCs w:val="28"/>
        </w:rPr>
      </w:pPr>
      <w:r w:rsidRPr="005F7B18">
        <w:rPr>
          <w:rFonts w:eastAsia="仿宋_GB2312"/>
          <w:sz w:val="28"/>
          <w:szCs w:val="28"/>
        </w:rPr>
        <w:t>1</w:t>
      </w:r>
      <w:r w:rsidRPr="005F7B18">
        <w:rPr>
          <w:rFonts w:eastAsia="仿宋_GB2312" w:hint="eastAsia"/>
          <w:sz w:val="28"/>
          <w:szCs w:val="28"/>
        </w:rPr>
        <w:t>、</w:t>
      </w:r>
      <w:r w:rsidR="00B111E5" w:rsidRPr="005F7B18">
        <w:rPr>
          <w:rFonts w:eastAsia="仿宋_GB2312" w:hint="eastAsia"/>
          <w:sz w:val="28"/>
          <w:szCs w:val="28"/>
        </w:rPr>
        <w:t>许昌和天下一期</w:t>
      </w:r>
      <w:r w:rsidR="00B111E5" w:rsidRPr="005F7B18">
        <w:rPr>
          <w:rFonts w:eastAsia="仿宋_GB2312"/>
          <w:sz w:val="28"/>
          <w:szCs w:val="28"/>
        </w:rPr>
        <w:t>28</w:t>
      </w:r>
      <w:r w:rsidR="00B111E5" w:rsidRPr="005F7B18">
        <w:rPr>
          <w:rFonts w:eastAsia="仿宋_GB2312" w:hint="eastAsia"/>
          <w:sz w:val="28"/>
          <w:szCs w:val="28"/>
        </w:rPr>
        <w:t>、</w:t>
      </w:r>
      <w:r w:rsidR="00B111E5" w:rsidRPr="005F7B18">
        <w:rPr>
          <w:rFonts w:eastAsia="仿宋_GB2312"/>
          <w:sz w:val="28"/>
          <w:szCs w:val="28"/>
        </w:rPr>
        <w:t>29</w:t>
      </w:r>
      <w:r w:rsidR="00B111E5" w:rsidRPr="005F7B18">
        <w:rPr>
          <w:rFonts w:eastAsia="仿宋_GB2312" w:hint="eastAsia"/>
          <w:sz w:val="28"/>
          <w:szCs w:val="28"/>
        </w:rPr>
        <w:t>、</w:t>
      </w:r>
      <w:r w:rsidR="00B111E5" w:rsidRPr="005F7B18">
        <w:rPr>
          <w:rFonts w:eastAsia="仿宋_GB2312"/>
          <w:sz w:val="28"/>
          <w:szCs w:val="28"/>
        </w:rPr>
        <w:t>30</w:t>
      </w:r>
      <w:r w:rsidR="00B111E5" w:rsidRPr="005F7B18">
        <w:rPr>
          <w:rFonts w:eastAsia="仿宋_GB2312" w:hint="eastAsia"/>
          <w:sz w:val="28"/>
          <w:szCs w:val="28"/>
        </w:rPr>
        <w:t>、</w:t>
      </w:r>
      <w:r w:rsidR="00B111E5" w:rsidRPr="005F7B18">
        <w:rPr>
          <w:rFonts w:eastAsia="仿宋_GB2312"/>
          <w:sz w:val="28"/>
          <w:szCs w:val="28"/>
        </w:rPr>
        <w:t>31</w:t>
      </w:r>
      <w:r w:rsidR="00B111E5" w:rsidRPr="005F7B18">
        <w:rPr>
          <w:rFonts w:eastAsia="仿宋_GB2312" w:hint="eastAsia"/>
          <w:sz w:val="28"/>
          <w:szCs w:val="28"/>
        </w:rPr>
        <w:t>、</w:t>
      </w:r>
      <w:r w:rsidR="00B111E5" w:rsidRPr="005F7B18">
        <w:rPr>
          <w:rFonts w:eastAsia="仿宋_GB2312"/>
          <w:sz w:val="28"/>
          <w:szCs w:val="28"/>
        </w:rPr>
        <w:t>35</w:t>
      </w:r>
      <w:r w:rsidR="00B111E5" w:rsidRPr="005F7B18">
        <w:rPr>
          <w:rFonts w:eastAsia="仿宋_GB2312" w:hint="eastAsia"/>
          <w:sz w:val="28"/>
          <w:szCs w:val="28"/>
        </w:rPr>
        <w:t>、</w:t>
      </w:r>
      <w:r w:rsidR="00B111E5" w:rsidRPr="005F7B18">
        <w:rPr>
          <w:rFonts w:eastAsia="仿宋_GB2312"/>
          <w:sz w:val="28"/>
          <w:szCs w:val="28"/>
        </w:rPr>
        <w:t>36</w:t>
      </w:r>
      <w:r w:rsidR="00B111E5" w:rsidRPr="005F7B18">
        <w:rPr>
          <w:rFonts w:eastAsia="仿宋_GB2312" w:hint="eastAsia"/>
          <w:sz w:val="28"/>
          <w:szCs w:val="28"/>
        </w:rPr>
        <w:t>、</w:t>
      </w:r>
      <w:r w:rsidR="00B111E5" w:rsidRPr="005F7B18">
        <w:rPr>
          <w:rFonts w:eastAsia="仿宋_GB2312"/>
          <w:sz w:val="28"/>
          <w:szCs w:val="28"/>
        </w:rPr>
        <w:t>37</w:t>
      </w:r>
      <w:r w:rsidR="00B111E5" w:rsidRPr="005F7B18">
        <w:rPr>
          <w:rFonts w:eastAsia="仿宋_GB2312" w:hint="eastAsia"/>
          <w:sz w:val="28"/>
          <w:szCs w:val="28"/>
        </w:rPr>
        <w:t>、</w:t>
      </w:r>
      <w:r w:rsidR="00B111E5" w:rsidRPr="005F7B18">
        <w:rPr>
          <w:rFonts w:eastAsia="仿宋_GB2312"/>
          <w:sz w:val="28"/>
          <w:szCs w:val="28"/>
        </w:rPr>
        <w:t>38</w:t>
      </w:r>
      <w:r w:rsidR="00B111E5" w:rsidRPr="005F7B18">
        <w:rPr>
          <w:rFonts w:eastAsia="仿宋_GB2312" w:hint="eastAsia"/>
          <w:sz w:val="28"/>
          <w:szCs w:val="28"/>
        </w:rPr>
        <w:t>、</w:t>
      </w:r>
      <w:r w:rsidR="00B111E5" w:rsidRPr="005F7B18">
        <w:rPr>
          <w:rFonts w:eastAsia="仿宋_GB2312"/>
          <w:sz w:val="28"/>
          <w:szCs w:val="28"/>
        </w:rPr>
        <w:t>39</w:t>
      </w:r>
      <w:r w:rsidR="00B111E5" w:rsidRPr="005F7B18">
        <w:rPr>
          <w:rFonts w:eastAsia="仿宋_GB2312" w:hint="eastAsia"/>
          <w:sz w:val="28"/>
          <w:szCs w:val="28"/>
        </w:rPr>
        <w:t>、</w:t>
      </w:r>
      <w:r w:rsidR="00B111E5" w:rsidRPr="005F7B18">
        <w:rPr>
          <w:rFonts w:eastAsia="仿宋_GB2312"/>
          <w:sz w:val="28"/>
          <w:szCs w:val="28"/>
        </w:rPr>
        <w:t>40</w:t>
      </w:r>
      <w:r w:rsidR="00B111E5" w:rsidRPr="005F7B18">
        <w:rPr>
          <w:rFonts w:eastAsia="仿宋_GB2312" w:hint="eastAsia"/>
          <w:sz w:val="28"/>
          <w:szCs w:val="28"/>
        </w:rPr>
        <w:t>、</w:t>
      </w:r>
      <w:r w:rsidR="00B111E5" w:rsidRPr="005F7B18">
        <w:rPr>
          <w:rFonts w:eastAsia="仿宋_GB2312"/>
          <w:sz w:val="28"/>
          <w:szCs w:val="28"/>
        </w:rPr>
        <w:t>41</w:t>
      </w:r>
      <w:r w:rsidR="00B111E5" w:rsidRPr="005F7B18">
        <w:rPr>
          <w:rFonts w:eastAsia="仿宋_GB2312" w:hint="eastAsia"/>
          <w:sz w:val="28"/>
          <w:szCs w:val="28"/>
        </w:rPr>
        <w:t>、</w:t>
      </w:r>
      <w:r w:rsidR="00B111E5" w:rsidRPr="005F7B18">
        <w:rPr>
          <w:rFonts w:eastAsia="仿宋_GB2312"/>
          <w:sz w:val="28"/>
          <w:szCs w:val="28"/>
        </w:rPr>
        <w:t>42#</w:t>
      </w:r>
      <w:r w:rsidR="00B111E5" w:rsidRPr="005F7B18">
        <w:rPr>
          <w:rFonts w:eastAsia="仿宋_GB2312" w:hint="eastAsia"/>
          <w:sz w:val="28"/>
          <w:szCs w:val="28"/>
        </w:rPr>
        <w:t>楼及公安地下室消防工程</w:t>
      </w:r>
    </w:p>
    <w:p w:rsidR="008E5938" w:rsidRPr="005F7B18" w:rsidRDefault="00F96C5B" w:rsidP="00C376A3">
      <w:pPr>
        <w:autoSpaceDE w:val="0"/>
        <w:autoSpaceDN w:val="0"/>
        <w:adjustRightInd w:val="0"/>
        <w:spacing w:line="360" w:lineRule="auto"/>
        <w:jc w:val="left"/>
        <w:rPr>
          <w:rFonts w:eastAsia="仿宋_GB2312"/>
          <w:sz w:val="28"/>
          <w:szCs w:val="28"/>
        </w:rPr>
      </w:pPr>
      <w:r w:rsidRPr="005F7B18">
        <w:rPr>
          <w:rFonts w:eastAsia="仿宋_GB2312" w:hint="eastAsia"/>
          <w:sz w:val="28"/>
          <w:szCs w:val="28"/>
        </w:rPr>
        <w:t>2</w:t>
      </w:r>
      <w:r w:rsidR="008E5938" w:rsidRPr="005F7B18">
        <w:rPr>
          <w:rFonts w:eastAsia="仿宋_GB2312" w:hint="eastAsia"/>
          <w:sz w:val="28"/>
          <w:szCs w:val="28"/>
        </w:rPr>
        <w:t>、</w:t>
      </w:r>
      <w:r w:rsidR="00B111E5" w:rsidRPr="005F7B18">
        <w:rPr>
          <w:rFonts w:eastAsia="仿宋_GB2312" w:hint="eastAsia"/>
          <w:sz w:val="28"/>
          <w:szCs w:val="28"/>
        </w:rPr>
        <w:t>昌馨苑住宅小区</w:t>
      </w:r>
      <w:r w:rsidR="00B111E5" w:rsidRPr="005F7B18">
        <w:rPr>
          <w:rFonts w:eastAsia="仿宋_GB2312"/>
          <w:sz w:val="28"/>
          <w:szCs w:val="28"/>
        </w:rPr>
        <w:t>1#</w:t>
      </w:r>
      <w:r w:rsidR="00B111E5" w:rsidRPr="005F7B18">
        <w:rPr>
          <w:rFonts w:eastAsia="仿宋_GB2312" w:hint="eastAsia"/>
          <w:sz w:val="28"/>
          <w:szCs w:val="28"/>
        </w:rPr>
        <w:t>、</w:t>
      </w:r>
      <w:r w:rsidR="00B111E5" w:rsidRPr="005F7B18">
        <w:rPr>
          <w:rFonts w:eastAsia="仿宋_GB2312"/>
          <w:sz w:val="28"/>
          <w:szCs w:val="28"/>
        </w:rPr>
        <w:t>4#</w:t>
      </w:r>
      <w:r w:rsidR="00B111E5" w:rsidRPr="005F7B18">
        <w:rPr>
          <w:rFonts w:eastAsia="仿宋_GB2312" w:hint="eastAsia"/>
          <w:sz w:val="28"/>
          <w:szCs w:val="28"/>
        </w:rPr>
        <w:t>、</w:t>
      </w:r>
      <w:r w:rsidR="00B111E5" w:rsidRPr="005F7B18">
        <w:rPr>
          <w:rFonts w:eastAsia="仿宋_GB2312"/>
          <w:sz w:val="28"/>
          <w:szCs w:val="28"/>
        </w:rPr>
        <w:t>7#</w:t>
      </w:r>
      <w:r w:rsidR="00B111E5" w:rsidRPr="005F7B18">
        <w:rPr>
          <w:rFonts w:eastAsia="仿宋_GB2312" w:hint="eastAsia"/>
          <w:sz w:val="28"/>
          <w:szCs w:val="28"/>
        </w:rPr>
        <w:t>、</w:t>
      </w:r>
      <w:r w:rsidR="00B111E5" w:rsidRPr="005F7B18">
        <w:rPr>
          <w:rFonts w:eastAsia="仿宋_GB2312"/>
          <w:sz w:val="28"/>
          <w:szCs w:val="28"/>
        </w:rPr>
        <w:t>8#</w:t>
      </w:r>
      <w:r w:rsidR="00B111E5" w:rsidRPr="005F7B18">
        <w:rPr>
          <w:rFonts w:eastAsia="仿宋_GB2312" w:hint="eastAsia"/>
          <w:sz w:val="28"/>
          <w:szCs w:val="28"/>
        </w:rPr>
        <w:t>、</w:t>
      </w:r>
      <w:r w:rsidR="00B111E5" w:rsidRPr="005F7B18">
        <w:rPr>
          <w:rFonts w:eastAsia="仿宋_GB2312"/>
          <w:sz w:val="28"/>
          <w:szCs w:val="28"/>
        </w:rPr>
        <w:t>9#</w:t>
      </w:r>
      <w:r w:rsidR="00B111E5" w:rsidRPr="005F7B18">
        <w:rPr>
          <w:rFonts w:eastAsia="仿宋_GB2312" w:hint="eastAsia"/>
          <w:sz w:val="28"/>
          <w:szCs w:val="28"/>
        </w:rPr>
        <w:t>、</w:t>
      </w:r>
      <w:r w:rsidR="00B111E5" w:rsidRPr="005F7B18">
        <w:rPr>
          <w:rFonts w:eastAsia="仿宋_GB2312"/>
          <w:sz w:val="28"/>
          <w:szCs w:val="28"/>
        </w:rPr>
        <w:t>10#</w:t>
      </w:r>
      <w:r w:rsidR="00B111E5" w:rsidRPr="005F7B18">
        <w:rPr>
          <w:rFonts w:eastAsia="仿宋_GB2312" w:hint="eastAsia"/>
          <w:sz w:val="28"/>
          <w:szCs w:val="28"/>
        </w:rPr>
        <w:t>楼及周边一期地下室车库消防工程</w:t>
      </w:r>
    </w:p>
    <w:p w:rsidR="00F96C5B" w:rsidRPr="005F7B18" w:rsidRDefault="009F6A2B" w:rsidP="00F96C5B">
      <w:pPr>
        <w:rPr>
          <w:rFonts w:eastAsia="仿宋_GB2312"/>
          <w:sz w:val="28"/>
          <w:szCs w:val="28"/>
        </w:rPr>
      </w:pPr>
      <w:r w:rsidRPr="005F7B18">
        <w:rPr>
          <w:rFonts w:eastAsia="仿宋_GB2312" w:hint="eastAsia"/>
          <w:sz w:val="28"/>
          <w:szCs w:val="28"/>
        </w:rPr>
        <w:t>投标文件中填报的单位项目业绩名称：</w:t>
      </w:r>
    </w:p>
    <w:p w:rsidR="00F96C5B" w:rsidRPr="005F7B18" w:rsidRDefault="00F96C5B" w:rsidP="00C376A3">
      <w:pPr>
        <w:autoSpaceDE w:val="0"/>
        <w:autoSpaceDN w:val="0"/>
        <w:adjustRightInd w:val="0"/>
        <w:spacing w:line="360" w:lineRule="auto"/>
        <w:jc w:val="left"/>
        <w:rPr>
          <w:rFonts w:eastAsia="仿宋_GB2312"/>
          <w:sz w:val="28"/>
          <w:szCs w:val="28"/>
        </w:rPr>
      </w:pPr>
      <w:r w:rsidRPr="005F7B18">
        <w:rPr>
          <w:rFonts w:eastAsia="仿宋_GB2312"/>
          <w:sz w:val="28"/>
          <w:szCs w:val="28"/>
        </w:rPr>
        <w:t>1</w:t>
      </w:r>
      <w:r w:rsidRPr="005F7B18">
        <w:rPr>
          <w:rFonts w:eastAsia="仿宋_GB2312" w:hint="eastAsia"/>
          <w:sz w:val="28"/>
          <w:szCs w:val="28"/>
        </w:rPr>
        <w:t>、</w:t>
      </w:r>
      <w:r w:rsidR="00B111E5" w:rsidRPr="005F7B18">
        <w:rPr>
          <w:rFonts w:eastAsia="仿宋_GB2312" w:hint="eastAsia"/>
          <w:sz w:val="28"/>
          <w:szCs w:val="28"/>
        </w:rPr>
        <w:t>潩水庄园</w:t>
      </w:r>
      <w:r w:rsidR="00B111E5" w:rsidRPr="005F7B18">
        <w:rPr>
          <w:rFonts w:eastAsia="仿宋_GB2312"/>
          <w:sz w:val="28"/>
          <w:szCs w:val="28"/>
        </w:rPr>
        <w:t>3#</w:t>
      </w:r>
      <w:r w:rsidR="00B111E5" w:rsidRPr="005F7B18">
        <w:rPr>
          <w:rFonts w:eastAsia="仿宋_GB2312" w:hint="eastAsia"/>
          <w:sz w:val="28"/>
          <w:szCs w:val="28"/>
        </w:rPr>
        <w:t>地一期消防工程</w:t>
      </w:r>
    </w:p>
    <w:p w:rsidR="00F96C5B" w:rsidRPr="005F7B18" w:rsidRDefault="00F96C5B" w:rsidP="00C376A3">
      <w:pPr>
        <w:autoSpaceDE w:val="0"/>
        <w:autoSpaceDN w:val="0"/>
        <w:adjustRightInd w:val="0"/>
        <w:spacing w:line="360" w:lineRule="auto"/>
        <w:jc w:val="left"/>
        <w:rPr>
          <w:rFonts w:eastAsia="仿宋_GB2312"/>
          <w:sz w:val="28"/>
          <w:szCs w:val="28"/>
        </w:rPr>
      </w:pPr>
      <w:r w:rsidRPr="005F7B18">
        <w:rPr>
          <w:rFonts w:eastAsia="仿宋_GB2312" w:hint="eastAsia"/>
          <w:sz w:val="28"/>
          <w:szCs w:val="28"/>
        </w:rPr>
        <w:t>2</w:t>
      </w:r>
      <w:r w:rsidRPr="005F7B18">
        <w:rPr>
          <w:rFonts w:eastAsia="仿宋_GB2312" w:hint="eastAsia"/>
          <w:sz w:val="28"/>
          <w:szCs w:val="28"/>
        </w:rPr>
        <w:t>、</w:t>
      </w:r>
      <w:r w:rsidR="00B111E5" w:rsidRPr="005F7B18">
        <w:rPr>
          <w:rFonts w:eastAsia="仿宋_GB2312" w:hint="eastAsia"/>
          <w:sz w:val="28"/>
          <w:szCs w:val="28"/>
        </w:rPr>
        <w:t>芙蓉湖商务中心消防工程</w:t>
      </w:r>
    </w:p>
    <w:p w:rsidR="00A84D9D" w:rsidRPr="005F7B18" w:rsidRDefault="00A84D9D" w:rsidP="00C376A3">
      <w:pPr>
        <w:autoSpaceDE w:val="0"/>
        <w:autoSpaceDN w:val="0"/>
        <w:adjustRightInd w:val="0"/>
        <w:spacing w:line="360" w:lineRule="auto"/>
        <w:jc w:val="left"/>
        <w:rPr>
          <w:rFonts w:eastAsia="仿宋_GB2312"/>
          <w:sz w:val="28"/>
          <w:szCs w:val="28"/>
        </w:rPr>
      </w:pPr>
      <w:r w:rsidRPr="005F7B18">
        <w:rPr>
          <w:rFonts w:eastAsia="仿宋_GB2312" w:hint="eastAsia"/>
          <w:sz w:val="28"/>
          <w:szCs w:val="28"/>
        </w:rPr>
        <w:lastRenderedPageBreak/>
        <w:t>3</w:t>
      </w:r>
      <w:r w:rsidRPr="005F7B18">
        <w:rPr>
          <w:rFonts w:eastAsia="仿宋_GB2312" w:hint="eastAsia"/>
          <w:sz w:val="28"/>
          <w:szCs w:val="28"/>
        </w:rPr>
        <w:t>、坪山·太合公馆项目</w:t>
      </w:r>
      <w:r w:rsidRPr="005F7B18">
        <w:rPr>
          <w:rFonts w:eastAsia="仿宋_GB2312"/>
          <w:sz w:val="28"/>
          <w:szCs w:val="28"/>
        </w:rPr>
        <w:t xml:space="preserve">B </w:t>
      </w:r>
      <w:r w:rsidRPr="005F7B18">
        <w:rPr>
          <w:rFonts w:eastAsia="仿宋_GB2312" w:hint="eastAsia"/>
          <w:sz w:val="28"/>
          <w:szCs w:val="28"/>
        </w:rPr>
        <w:t>区消防工程</w:t>
      </w:r>
    </w:p>
    <w:p w:rsidR="00A84D9D" w:rsidRPr="005F7B18" w:rsidRDefault="00A84D9D" w:rsidP="00C376A3">
      <w:pPr>
        <w:autoSpaceDE w:val="0"/>
        <w:autoSpaceDN w:val="0"/>
        <w:adjustRightInd w:val="0"/>
        <w:spacing w:line="360" w:lineRule="auto"/>
        <w:jc w:val="left"/>
        <w:rPr>
          <w:rFonts w:eastAsia="仿宋_GB2312"/>
          <w:sz w:val="28"/>
          <w:szCs w:val="28"/>
        </w:rPr>
      </w:pPr>
      <w:r w:rsidRPr="005F7B18">
        <w:rPr>
          <w:rFonts w:eastAsia="仿宋_GB2312" w:hint="eastAsia"/>
          <w:sz w:val="28"/>
          <w:szCs w:val="28"/>
        </w:rPr>
        <w:t>4</w:t>
      </w:r>
      <w:r w:rsidRPr="005F7B18">
        <w:rPr>
          <w:rFonts w:eastAsia="仿宋_GB2312" w:hint="eastAsia"/>
          <w:sz w:val="28"/>
          <w:szCs w:val="28"/>
        </w:rPr>
        <w:t>、汝州金融大厦消防工程</w:t>
      </w:r>
    </w:p>
    <w:tbl>
      <w:tblPr>
        <w:tblW w:w="9603" w:type="dxa"/>
        <w:jc w:val="center"/>
        <w:tblLayout w:type="fixed"/>
        <w:tblCellMar>
          <w:left w:w="0" w:type="dxa"/>
          <w:right w:w="0" w:type="dxa"/>
        </w:tblCellMar>
        <w:tblLook w:val="0000"/>
      </w:tblPr>
      <w:tblGrid>
        <w:gridCol w:w="9603"/>
      </w:tblGrid>
      <w:tr w:rsidR="00F24896" w:rsidRPr="005F7B18" w:rsidTr="00F24896">
        <w:trPr>
          <w:trHeight w:val="540"/>
          <w:jc w:val="center"/>
        </w:trPr>
        <w:tc>
          <w:tcPr>
            <w:tcW w:w="9603" w:type="dxa"/>
            <w:tcBorders>
              <w:top w:val="nil"/>
              <w:left w:val="nil"/>
              <w:bottom w:val="nil"/>
              <w:right w:val="nil"/>
            </w:tcBorders>
            <w:shd w:val="clear" w:color="auto" w:fill="FFFFFF"/>
            <w:vAlign w:val="center"/>
          </w:tcPr>
          <w:p w:rsidR="00F24896" w:rsidRPr="005F7B18" w:rsidRDefault="00F24896" w:rsidP="00230AAE">
            <w:pPr>
              <w:rPr>
                <w:rFonts w:eastAsia="仿宋_GB2312"/>
                <w:sz w:val="28"/>
                <w:szCs w:val="28"/>
              </w:rPr>
            </w:pPr>
            <w:r w:rsidRPr="005F7B18">
              <w:rPr>
                <w:rFonts w:eastAsia="仿宋_GB2312" w:hint="eastAsia"/>
                <w:b/>
                <w:sz w:val="28"/>
                <w:szCs w:val="28"/>
              </w:rPr>
              <w:t>第二中标候选人：</w:t>
            </w:r>
            <w:r w:rsidRPr="005F7B18">
              <w:rPr>
                <w:rFonts w:eastAsia="仿宋_GB2312" w:hint="eastAsia"/>
                <w:sz w:val="28"/>
                <w:szCs w:val="28"/>
              </w:rPr>
              <w:t>河南未来消防工程有限公司</w:t>
            </w:r>
          </w:p>
        </w:tc>
      </w:tr>
      <w:tr w:rsidR="00F24896" w:rsidRPr="005F7B18" w:rsidTr="00F24896">
        <w:trPr>
          <w:trHeight w:val="540"/>
          <w:jc w:val="center"/>
        </w:trPr>
        <w:tc>
          <w:tcPr>
            <w:tcW w:w="9603" w:type="dxa"/>
            <w:tcBorders>
              <w:top w:val="nil"/>
              <w:left w:val="nil"/>
              <w:bottom w:val="nil"/>
              <w:right w:val="nil"/>
            </w:tcBorders>
            <w:shd w:val="clear" w:color="auto" w:fill="FFFFFF"/>
            <w:vAlign w:val="center"/>
          </w:tcPr>
          <w:p w:rsidR="00F24896" w:rsidRPr="005F7B18" w:rsidRDefault="00F24896" w:rsidP="00230AAE">
            <w:pPr>
              <w:rPr>
                <w:rFonts w:eastAsia="仿宋_GB2312"/>
                <w:sz w:val="28"/>
                <w:szCs w:val="28"/>
              </w:rPr>
            </w:pPr>
            <w:r w:rsidRPr="005F7B18">
              <w:rPr>
                <w:rFonts w:eastAsia="仿宋_GB2312" w:hint="eastAsia"/>
                <w:sz w:val="28"/>
                <w:szCs w:val="28"/>
              </w:rPr>
              <w:t xml:space="preserve">               </w:t>
            </w:r>
            <w:r w:rsidRPr="005F7B18">
              <w:rPr>
                <w:rFonts w:eastAsia="仿宋_GB2312" w:hint="eastAsia"/>
                <w:sz w:val="28"/>
                <w:szCs w:val="28"/>
              </w:rPr>
              <w:t>投标报价：</w:t>
            </w:r>
            <w:r w:rsidRPr="005F7B18">
              <w:rPr>
                <w:rFonts w:eastAsia="仿宋_GB2312"/>
                <w:sz w:val="28"/>
                <w:szCs w:val="28"/>
              </w:rPr>
              <w:t>5358008.93</w:t>
            </w:r>
            <w:r w:rsidRPr="005F7B18">
              <w:rPr>
                <w:rFonts w:eastAsia="仿宋_GB2312" w:hint="eastAsia"/>
                <w:sz w:val="28"/>
                <w:szCs w:val="28"/>
              </w:rPr>
              <w:t>元</w:t>
            </w:r>
          </w:p>
        </w:tc>
      </w:tr>
      <w:tr w:rsidR="00F24896" w:rsidRPr="005F7B18" w:rsidTr="00F24896">
        <w:trPr>
          <w:trHeight w:val="540"/>
          <w:jc w:val="center"/>
        </w:trPr>
        <w:tc>
          <w:tcPr>
            <w:tcW w:w="9603" w:type="dxa"/>
            <w:tcBorders>
              <w:top w:val="nil"/>
              <w:left w:val="nil"/>
              <w:bottom w:val="nil"/>
              <w:right w:val="nil"/>
            </w:tcBorders>
            <w:shd w:val="clear" w:color="auto" w:fill="FFFFFF"/>
            <w:vAlign w:val="center"/>
          </w:tcPr>
          <w:p w:rsidR="00F24896" w:rsidRPr="005F7B18" w:rsidRDefault="00F24896" w:rsidP="00230AAE">
            <w:pPr>
              <w:rPr>
                <w:rFonts w:eastAsia="仿宋_GB2312"/>
                <w:sz w:val="28"/>
                <w:szCs w:val="28"/>
              </w:rPr>
            </w:pPr>
            <w:r w:rsidRPr="005F7B18">
              <w:rPr>
                <w:rFonts w:eastAsia="仿宋_GB2312" w:hint="eastAsia"/>
                <w:sz w:val="28"/>
                <w:szCs w:val="28"/>
              </w:rPr>
              <w:t xml:space="preserve">               </w:t>
            </w:r>
            <w:r w:rsidRPr="005F7B18">
              <w:rPr>
                <w:rFonts w:eastAsia="仿宋_GB2312" w:hint="eastAsia"/>
                <w:sz w:val="28"/>
                <w:szCs w:val="28"/>
              </w:rPr>
              <w:t>大写：伍佰叁拾伍万捌仟零捌元玖角叁分</w:t>
            </w:r>
          </w:p>
        </w:tc>
      </w:tr>
    </w:tbl>
    <w:p w:rsidR="008E5938" w:rsidRPr="005F7B18" w:rsidRDefault="008E5938">
      <w:pPr>
        <w:rPr>
          <w:rFonts w:eastAsia="仿宋_GB2312"/>
          <w:sz w:val="28"/>
          <w:szCs w:val="28"/>
        </w:rPr>
      </w:pPr>
    </w:p>
    <w:p w:rsidR="009F6A2B" w:rsidRPr="005F7B18" w:rsidRDefault="009F6A2B" w:rsidP="009F6A2B">
      <w:pPr>
        <w:rPr>
          <w:rFonts w:eastAsia="仿宋_GB2312"/>
          <w:sz w:val="28"/>
          <w:szCs w:val="28"/>
        </w:rPr>
      </w:pPr>
      <w:r w:rsidRPr="005F7B18">
        <w:rPr>
          <w:rFonts w:eastAsia="仿宋_GB2312" w:hint="eastAsia"/>
          <w:sz w:val="28"/>
          <w:szCs w:val="28"/>
        </w:rPr>
        <w:t>工期：</w:t>
      </w:r>
      <w:r w:rsidRPr="005F7B18">
        <w:rPr>
          <w:rFonts w:eastAsia="仿宋_GB2312"/>
          <w:sz w:val="28"/>
          <w:szCs w:val="28"/>
        </w:rPr>
        <w:t> </w:t>
      </w:r>
      <w:r w:rsidR="00F24896" w:rsidRPr="005F7B18">
        <w:rPr>
          <w:rFonts w:eastAsia="仿宋_GB2312"/>
          <w:sz w:val="28"/>
          <w:szCs w:val="28"/>
        </w:rPr>
        <w:t xml:space="preserve">300 </w:t>
      </w:r>
      <w:r w:rsidR="00F24896" w:rsidRPr="005F7B18">
        <w:rPr>
          <w:rFonts w:eastAsia="仿宋_GB2312" w:hint="eastAsia"/>
          <w:sz w:val="28"/>
          <w:szCs w:val="28"/>
        </w:rPr>
        <w:t>日历天</w:t>
      </w:r>
      <w:r w:rsidRPr="005F7B18">
        <w:rPr>
          <w:rFonts w:eastAsia="仿宋_GB2312"/>
          <w:sz w:val="28"/>
          <w:szCs w:val="28"/>
        </w:rPr>
        <w:t>        </w:t>
      </w:r>
      <w:r w:rsidR="00F24896" w:rsidRPr="005F7B18">
        <w:rPr>
          <w:rFonts w:eastAsia="仿宋_GB2312"/>
          <w:sz w:val="28"/>
          <w:szCs w:val="28"/>
        </w:rPr>
        <w:t xml:space="preserve">    </w:t>
      </w:r>
      <w:r w:rsidR="00533CC8" w:rsidRPr="005F7B18">
        <w:rPr>
          <w:rFonts w:eastAsia="仿宋_GB2312"/>
          <w:sz w:val="28"/>
          <w:szCs w:val="28"/>
        </w:rPr>
        <w:t xml:space="preserve">  </w:t>
      </w:r>
      <w:r w:rsidR="00B92C03">
        <w:rPr>
          <w:rFonts w:eastAsia="仿宋_GB2312" w:hint="eastAsia"/>
          <w:sz w:val="28"/>
          <w:szCs w:val="28"/>
        </w:rPr>
        <w:t xml:space="preserve"> </w:t>
      </w:r>
      <w:r w:rsidRPr="005F7B18">
        <w:rPr>
          <w:rFonts w:eastAsia="仿宋_GB2312" w:hint="eastAsia"/>
          <w:sz w:val="28"/>
          <w:szCs w:val="28"/>
        </w:rPr>
        <w:t>质量标准：</w:t>
      </w:r>
      <w:r w:rsidR="00F24896" w:rsidRPr="005F7B18">
        <w:rPr>
          <w:rFonts w:eastAsia="仿宋_GB2312" w:hint="eastAsia"/>
          <w:sz w:val="28"/>
          <w:szCs w:val="28"/>
        </w:rPr>
        <w:t>合格</w:t>
      </w:r>
    </w:p>
    <w:p w:rsidR="009F6A2B" w:rsidRPr="005F7B18" w:rsidRDefault="009F6A2B" w:rsidP="00F24896">
      <w:pPr>
        <w:autoSpaceDE w:val="0"/>
        <w:autoSpaceDN w:val="0"/>
        <w:adjustRightInd w:val="0"/>
        <w:jc w:val="left"/>
        <w:rPr>
          <w:rFonts w:eastAsia="仿宋_GB2312"/>
          <w:sz w:val="28"/>
          <w:szCs w:val="28"/>
        </w:rPr>
      </w:pPr>
      <w:r w:rsidRPr="005F7B18">
        <w:rPr>
          <w:rFonts w:eastAsia="仿宋_GB2312" w:hint="eastAsia"/>
          <w:sz w:val="28"/>
          <w:szCs w:val="28"/>
        </w:rPr>
        <w:t>项目经理：</w:t>
      </w:r>
      <w:r w:rsidR="00F24896" w:rsidRPr="005F7B18">
        <w:rPr>
          <w:rFonts w:eastAsia="仿宋_GB2312" w:hint="eastAsia"/>
          <w:sz w:val="28"/>
          <w:szCs w:val="28"/>
        </w:rPr>
        <w:t>杨瑞峰</w:t>
      </w:r>
      <w:r w:rsidRPr="005F7B18">
        <w:rPr>
          <w:rFonts w:eastAsia="仿宋_GB2312"/>
          <w:sz w:val="28"/>
          <w:szCs w:val="28"/>
        </w:rPr>
        <w:t>         </w:t>
      </w:r>
      <w:r w:rsidR="00F24896" w:rsidRPr="005F7B18">
        <w:rPr>
          <w:rFonts w:eastAsia="仿宋_GB2312"/>
          <w:sz w:val="28"/>
          <w:szCs w:val="28"/>
        </w:rPr>
        <w:t xml:space="preserve">       </w:t>
      </w:r>
      <w:r w:rsidRPr="005F7B18">
        <w:rPr>
          <w:rFonts w:eastAsia="仿宋_GB2312" w:hint="eastAsia"/>
          <w:sz w:val="28"/>
          <w:szCs w:val="28"/>
        </w:rPr>
        <w:t>注册编号：</w:t>
      </w:r>
      <w:r w:rsidR="00F24896" w:rsidRPr="005F7B18">
        <w:rPr>
          <w:rFonts w:eastAsia="仿宋_GB2312" w:hint="eastAsia"/>
          <w:sz w:val="28"/>
          <w:szCs w:val="28"/>
        </w:rPr>
        <w:t>豫</w:t>
      </w:r>
      <w:r w:rsidR="00F24896" w:rsidRPr="005F7B18">
        <w:rPr>
          <w:rFonts w:eastAsia="仿宋_GB2312"/>
          <w:sz w:val="28"/>
          <w:szCs w:val="28"/>
        </w:rPr>
        <w:t>141131415983</w:t>
      </w:r>
    </w:p>
    <w:p w:rsidR="00F96C5B" w:rsidRPr="005F7B18" w:rsidRDefault="00F96C5B" w:rsidP="00F96C5B">
      <w:pPr>
        <w:rPr>
          <w:rFonts w:eastAsia="仿宋_GB2312"/>
          <w:sz w:val="28"/>
          <w:szCs w:val="28"/>
        </w:rPr>
      </w:pPr>
      <w:r w:rsidRPr="005F7B18">
        <w:rPr>
          <w:rFonts w:eastAsia="仿宋_GB2312" w:hint="eastAsia"/>
          <w:sz w:val="28"/>
          <w:szCs w:val="28"/>
        </w:rPr>
        <w:t>投标文件中填报的项目经理业绩名称：</w:t>
      </w:r>
    </w:p>
    <w:p w:rsidR="00F96C5B" w:rsidRPr="005F7B18" w:rsidRDefault="00F96C5B" w:rsidP="00F24896">
      <w:pPr>
        <w:autoSpaceDE w:val="0"/>
        <w:autoSpaceDN w:val="0"/>
        <w:adjustRightInd w:val="0"/>
        <w:jc w:val="left"/>
        <w:rPr>
          <w:rFonts w:eastAsia="仿宋_GB2312"/>
          <w:sz w:val="28"/>
          <w:szCs w:val="28"/>
        </w:rPr>
      </w:pPr>
      <w:r w:rsidRPr="005F7B18">
        <w:rPr>
          <w:rFonts w:eastAsia="仿宋_GB2312"/>
          <w:sz w:val="28"/>
          <w:szCs w:val="28"/>
        </w:rPr>
        <w:t>1</w:t>
      </w:r>
      <w:r w:rsidRPr="005F7B18">
        <w:rPr>
          <w:rFonts w:eastAsia="仿宋_GB2312" w:hint="eastAsia"/>
          <w:sz w:val="28"/>
          <w:szCs w:val="28"/>
        </w:rPr>
        <w:t>、</w:t>
      </w:r>
      <w:r w:rsidR="00F24896" w:rsidRPr="005F7B18">
        <w:rPr>
          <w:rFonts w:eastAsia="仿宋_GB2312" w:hint="eastAsia"/>
          <w:sz w:val="28"/>
          <w:szCs w:val="28"/>
        </w:rPr>
        <w:t>郑州出口加工区万和花园</w:t>
      </w:r>
      <w:r w:rsidR="00F24896" w:rsidRPr="005F7B18">
        <w:rPr>
          <w:rFonts w:eastAsia="仿宋_GB2312"/>
          <w:sz w:val="28"/>
          <w:szCs w:val="28"/>
        </w:rPr>
        <w:t>4#</w:t>
      </w:r>
      <w:r w:rsidR="00F24896" w:rsidRPr="005F7B18">
        <w:rPr>
          <w:rFonts w:eastAsia="仿宋_GB2312" w:hint="eastAsia"/>
          <w:sz w:val="28"/>
          <w:szCs w:val="28"/>
        </w:rPr>
        <w:t>、</w:t>
      </w:r>
      <w:r w:rsidR="00F24896" w:rsidRPr="005F7B18">
        <w:rPr>
          <w:rFonts w:eastAsia="仿宋_GB2312"/>
          <w:sz w:val="28"/>
          <w:szCs w:val="28"/>
        </w:rPr>
        <w:t>5#</w:t>
      </w:r>
      <w:r w:rsidR="00F24896" w:rsidRPr="005F7B18">
        <w:rPr>
          <w:rFonts w:eastAsia="仿宋_GB2312" w:hint="eastAsia"/>
          <w:sz w:val="28"/>
          <w:szCs w:val="28"/>
        </w:rPr>
        <w:t>楼消防工程</w:t>
      </w:r>
    </w:p>
    <w:p w:rsidR="00F96C5B" w:rsidRPr="005F7B18" w:rsidRDefault="00F96C5B" w:rsidP="00F24896">
      <w:pPr>
        <w:autoSpaceDE w:val="0"/>
        <w:autoSpaceDN w:val="0"/>
        <w:adjustRightInd w:val="0"/>
        <w:jc w:val="left"/>
        <w:rPr>
          <w:rFonts w:eastAsia="仿宋_GB2312"/>
          <w:sz w:val="28"/>
          <w:szCs w:val="28"/>
        </w:rPr>
      </w:pPr>
      <w:r w:rsidRPr="005F7B18">
        <w:rPr>
          <w:rFonts w:eastAsia="仿宋_GB2312" w:hint="eastAsia"/>
          <w:sz w:val="28"/>
          <w:szCs w:val="28"/>
        </w:rPr>
        <w:t>2</w:t>
      </w:r>
      <w:r w:rsidRPr="005F7B18">
        <w:rPr>
          <w:rFonts w:eastAsia="仿宋_GB2312" w:hint="eastAsia"/>
          <w:sz w:val="28"/>
          <w:szCs w:val="28"/>
        </w:rPr>
        <w:t>、</w:t>
      </w:r>
      <w:r w:rsidR="00F24896" w:rsidRPr="005F7B18">
        <w:rPr>
          <w:rFonts w:eastAsia="仿宋_GB2312" w:hint="eastAsia"/>
          <w:sz w:val="28"/>
          <w:szCs w:val="28"/>
        </w:rPr>
        <w:t>荥阳市新闻中心广电项目</w:t>
      </w:r>
    </w:p>
    <w:p w:rsidR="00F24896" w:rsidRPr="005F7B18" w:rsidRDefault="00F24896" w:rsidP="00F24896">
      <w:pPr>
        <w:autoSpaceDE w:val="0"/>
        <w:autoSpaceDN w:val="0"/>
        <w:adjustRightInd w:val="0"/>
        <w:jc w:val="left"/>
        <w:rPr>
          <w:rFonts w:eastAsia="仿宋_GB2312"/>
          <w:sz w:val="28"/>
          <w:szCs w:val="28"/>
        </w:rPr>
      </w:pPr>
      <w:r w:rsidRPr="005F7B18">
        <w:rPr>
          <w:rFonts w:eastAsia="仿宋_GB2312" w:hint="eastAsia"/>
          <w:sz w:val="28"/>
          <w:szCs w:val="28"/>
        </w:rPr>
        <w:t>3</w:t>
      </w:r>
      <w:r w:rsidRPr="005F7B18">
        <w:rPr>
          <w:rFonts w:eastAsia="仿宋_GB2312" w:hint="eastAsia"/>
          <w:sz w:val="28"/>
          <w:szCs w:val="28"/>
        </w:rPr>
        <w:t>、二七轻纺城</w:t>
      </w:r>
      <w:r w:rsidRPr="005F7B18">
        <w:rPr>
          <w:rFonts w:eastAsia="仿宋_GB2312"/>
          <w:sz w:val="28"/>
          <w:szCs w:val="28"/>
        </w:rPr>
        <w:t>6#</w:t>
      </w:r>
      <w:r w:rsidRPr="005F7B18">
        <w:rPr>
          <w:rFonts w:eastAsia="仿宋_GB2312" w:hint="eastAsia"/>
          <w:sz w:val="28"/>
          <w:szCs w:val="28"/>
        </w:rPr>
        <w:t>、</w:t>
      </w:r>
      <w:r w:rsidRPr="005F7B18">
        <w:rPr>
          <w:rFonts w:eastAsia="仿宋_GB2312"/>
          <w:sz w:val="28"/>
          <w:szCs w:val="28"/>
        </w:rPr>
        <w:t>7#</w:t>
      </w:r>
      <w:r w:rsidRPr="005F7B18">
        <w:rPr>
          <w:rFonts w:eastAsia="仿宋_GB2312" w:hint="eastAsia"/>
          <w:sz w:val="28"/>
          <w:szCs w:val="28"/>
        </w:rPr>
        <w:t>楼消防工程</w:t>
      </w:r>
    </w:p>
    <w:p w:rsidR="00F96C5B" w:rsidRPr="005F7B18" w:rsidRDefault="00F96C5B" w:rsidP="00F96C5B">
      <w:pPr>
        <w:rPr>
          <w:rFonts w:eastAsia="仿宋_GB2312"/>
          <w:sz w:val="28"/>
          <w:szCs w:val="28"/>
        </w:rPr>
      </w:pPr>
      <w:r w:rsidRPr="005F7B18">
        <w:rPr>
          <w:rFonts w:eastAsia="仿宋_GB2312" w:hint="eastAsia"/>
          <w:sz w:val="28"/>
          <w:szCs w:val="28"/>
        </w:rPr>
        <w:t>投标文件中填报的单位项目业绩名称：</w:t>
      </w:r>
    </w:p>
    <w:p w:rsidR="00F96C5B" w:rsidRPr="005F7B18" w:rsidRDefault="00F96C5B" w:rsidP="00F96C5B">
      <w:pPr>
        <w:rPr>
          <w:rFonts w:eastAsia="仿宋_GB2312"/>
          <w:sz w:val="28"/>
          <w:szCs w:val="28"/>
        </w:rPr>
      </w:pPr>
      <w:r w:rsidRPr="005F7B18">
        <w:rPr>
          <w:rFonts w:eastAsia="仿宋_GB2312"/>
          <w:sz w:val="28"/>
          <w:szCs w:val="28"/>
        </w:rPr>
        <w:t>1</w:t>
      </w:r>
      <w:r w:rsidRPr="005F7B18">
        <w:rPr>
          <w:rFonts w:eastAsia="仿宋_GB2312" w:hint="eastAsia"/>
          <w:sz w:val="28"/>
          <w:szCs w:val="28"/>
        </w:rPr>
        <w:t>、</w:t>
      </w:r>
      <w:r w:rsidR="00F24896" w:rsidRPr="005F7B18">
        <w:rPr>
          <w:rFonts w:eastAsia="仿宋_GB2312" w:hint="eastAsia"/>
          <w:sz w:val="28"/>
          <w:szCs w:val="28"/>
        </w:rPr>
        <w:t>中益七禧苑消防工程</w:t>
      </w:r>
    </w:p>
    <w:p w:rsidR="00F96C5B" w:rsidRPr="005F7B18" w:rsidRDefault="00F96C5B" w:rsidP="00F96C5B">
      <w:pPr>
        <w:rPr>
          <w:rFonts w:eastAsia="仿宋_GB2312"/>
          <w:sz w:val="28"/>
          <w:szCs w:val="28"/>
        </w:rPr>
      </w:pPr>
      <w:r w:rsidRPr="005F7B18">
        <w:rPr>
          <w:rFonts w:eastAsia="仿宋_GB2312" w:hint="eastAsia"/>
          <w:sz w:val="28"/>
          <w:szCs w:val="28"/>
        </w:rPr>
        <w:t>2</w:t>
      </w:r>
      <w:r w:rsidRPr="005F7B18">
        <w:rPr>
          <w:rFonts w:eastAsia="仿宋_GB2312" w:hint="eastAsia"/>
          <w:sz w:val="28"/>
          <w:szCs w:val="28"/>
        </w:rPr>
        <w:t>、</w:t>
      </w:r>
      <w:r w:rsidR="00F24896" w:rsidRPr="005F7B18">
        <w:rPr>
          <w:rFonts w:eastAsia="仿宋_GB2312" w:hint="eastAsia"/>
          <w:sz w:val="28"/>
          <w:szCs w:val="28"/>
        </w:rPr>
        <w:t>碧源月湖商业中心二区消防工程</w:t>
      </w:r>
    </w:p>
    <w:p w:rsidR="00A84D9D" w:rsidRPr="005F7B18" w:rsidRDefault="00A84D9D" w:rsidP="00A84D9D">
      <w:pPr>
        <w:pStyle w:val="a0"/>
        <w:ind w:firstLineChars="0" w:firstLine="0"/>
        <w:jc w:val="left"/>
        <w:rPr>
          <w:rFonts w:eastAsia="仿宋_GB2312"/>
          <w:b w:val="0"/>
          <w:bCs w:val="0"/>
          <w:sz w:val="28"/>
          <w:szCs w:val="28"/>
        </w:rPr>
      </w:pPr>
      <w:r w:rsidRPr="005F7B18">
        <w:rPr>
          <w:rFonts w:eastAsia="仿宋_GB2312" w:hint="eastAsia"/>
          <w:b w:val="0"/>
          <w:bCs w:val="0"/>
          <w:sz w:val="28"/>
          <w:szCs w:val="28"/>
        </w:rPr>
        <w:t>3</w:t>
      </w:r>
      <w:r w:rsidRPr="005F7B18">
        <w:rPr>
          <w:rFonts w:eastAsia="仿宋_GB2312" w:hint="eastAsia"/>
          <w:b w:val="0"/>
          <w:bCs w:val="0"/>
          <w:sz w:val="28"/>
          <w:szCs w:val="28"/>
        </w:rPr>
        <w:t>、中牟县姚家镇七里岗安置区十里头项目</w:t>
      </w:r>
    </w:p>
    <w:tbl>
      <w:tblPr>
        <w:tblW w:w="9603" w:type="dxa"/>
        <w:jc w:val="center"/>
        <w:tblLayout w:type="fixed"/>
        <w:tblCellMar>
          <w:left w:w="0" w:type="dxa"/>
          <w:right w:w="0" w:type="dxa"/>
        </w:tblCellMar>
        <w:tblLook w:val="0000"/>
      </w:tblPr>
      <w:tblGrid>
        <w:gridCol w:w="9603"/>
      </w:tblGrid>
      <w:tr w:rsidR="004E277F" w:rsidRPr="005F7B18" w:rsidTr="004E277F">
        <w:trPr>
          <w:trHeight w:val="540"/>
          <w:jc w:val="center"/>
        </w:trPr>
        <w:tc>
          <w:tcPr>
            <w:tcW w:w="9603" w:type="dxa"/>
            <w:tcBorders>
              <w:top w:val="nil"/>
              <w:left w:val="nil"/>
              <w:bottom w:val="nil"/>
              <w:right w:val="nil"/>
            </w:tcBorders>
            <w:shd w:val="clear" w:color="auto" w:fill="FFFFFF"/>
            <w:vAlign w:val="center"/>
          </w:tcPr>
          <w:p w:rsidR="00533CC8" w:rsidRPr="005F7B18" w:rsidRDefault="00533CC8" w:rsidP="00230AAE">
            <w:pPr>
              <w:rPr>
                <w:rFonts w:eastAsia="仿宋_GB2312"/>
                <w:sz w:val="28"/>
                <w:szCs w:val="28"/>
              </w:rPr>
            </w:pPr>
          </w:p>
          <w:p w:rsidR="004E277F" w:rsidRPr="005F7B18" w:rsidRDefault="004E277F" w:rsidP="00230AAE">
            <w:pPr>
              <w:rPr>
                <w:rFonts w:eastAsia="仿宋_GB2312"/>
                <w:sz w:val="28"/>
                <w:szCs w:val="28"/>
              </w:rPr>
            </w:pPr>
            <w:r w:rsidRPr="005F7B18">
              <w:rPr>
                <w:rFonts w:eastAsia="仿宋_GB2312" w:hint="eastAsia"/>
                <w:b/>
                <w:sz w:val="28"/>
                <w:szCs w:val="28"/>
              </w:rPr>
              <w:t>第三中标候选人：</w:t>
            </w:r>
            <w:r w:rsidRPr="005F7B18">
              <w:rPr>
                <w:rFonts w:eastAsia="仿宋_GB2312" w:hint="eastAsia"/>
                <w:sz w:val="28"/>
                <w:szCs w:val="28"/>
              </w:rPr>
              <w:t>河南民安消防工程有限公司</w:t>
            </w:r>
          </w:p>
        </w:tc>
      </w:tr>
      <w:tr w:rsidR="004E277F" w:rsidRPr="005F7B18" w:rsidTr="004E277F">
        <w:trPr>
          <w:trHeight w:val="540"/>
          <w:jc w:val="center"/>
        </w:trPr>
        <w:tc>
          <w:tcPr>
            <w:tcW w:w="9603" w:type="dxa"/>
            <w:tcBorders>
              <w:top w:val="nil"/>
              <w:left w:val="nil"/>
              <w:bottom w:val="nil"/>
              <w:right w:val="nil"/>
            </w:tcBorders>
            <w:shd w:val="clear" w:color="auto" w:fill="FFFFFF"/>
            <w:vAlign w:val="center"/>
          </w:tcPr>
          <w:p w:rsidR="004E277F" w:rsidRPr="005F7B18" w:rsidRDefault="004E277F" w:rsidP="00230AAE">
            <w:pPr>
              <w:rPr>
                <w:rFonts w:eastAsia="仿宋_GB2312"/>
                <w:sz w:val="28"/>
                <w:szCs w:val="28"/>
              </w:rPr>
            </w:pPr>
            <w:r w:rsidRPr="005F7B18">
              <w:rPr>
                <w:rFonts w:eastAsia="仿宋_GB2312" w:hint="eastAsia"/>
                <w:sz w:val="28"/>
                <w:szCs w:val="28"/>
              </w:rPr>
              <w:t xml:space="preserve">                </w:t>
            </w:r>
            <w:r w:rsidRPr="005F7B18">
              <w:rPr>
                <w:rFonts w:eastAsia="仿宋_GB2312" w:hint="eastAsia"/>
                <w:sz w:val="28"/>
                <w:szCs w:val="28"/>
              </w:rPr>
              <w:t>投标报价：</w:t>
            </w:r>
            <w:r w:rsidRPr="005F7B18">
              <w:rPr>
                <w:rFonts w:eastAsia="仿宋_GB2312"/>
                <w:sz w:val="28"/>
                <w:szCs w:val="28"/>
              </w:rPr>
              <w:t>5253483.33</w:t>
            </w:r>
            <w:r w:rsidRPr="005F7B18">
              <w:rPr>
                <w:rFonts w:eastAsia="仿宋_GB2312" w:hint="eastAsia"/>
                <w:sz w:val="28"/>
                <w:szCs w:val="28"/>
              </w:rPr>
              <w:t>元</w:t>
            </w:r>
          </w:p>
        </w:tc>
      </w:tr>
      <w:tr w:rsidR="004E277F" w:rsidRPr="005F7B18" w:rsidTr="004E277F">
        <w:trPr>
          <w:trHeight w:val="540"/>
          <w:jc w:val="center"/>
        </w:trPr>
        <w:tc>
          <w:tcPr>
            <w:tcW w:w="9603" w:type="dxa"/>
            <w:tcBorders>
              <w:top w:val="nil"/>
              <w:left w:val="nil"/>
              <w:bottom w:val="nil"/>
              <w:right w:val="nil"/>
            </w:tcBorders>
            <w:shd w:val="clear" w:color="auto" w:fill="FFFFFF"/>
            <w:vAlign w:val="center"/>
          </w:tcPr>
          <w:p w:rsidR="004E277F" w:rsidRPr="005F7B18" w:rsidRDefault="004E277F" w:rsidP="00230AAE">
            <w:pPr>
              <w:rPr>
                <w:rFonts w:eastAsia="仿宋_GB2312"/>
                <w:sz w:val="28"/>
                <w:szCs w:val="28"/>
              </w:rPr>
            </w:pPr>
            <w:r w:rsidRPr="005F7B18">
              <w:rPr>
                <w:rFonts w:eastAsia="仿宋_GB2312" w:hint="eastAsia"/>
                <w:sz w:val="28"/>
                <w:szCs w:val="28"/>
              </w:rPr>
              <w:t xml:space="preserve">                </w:t>
            </w:r>
            <w:r w:rsidRPr="005F7B18">
              <w:rPr>
                <w:rFonts w:eastAsia="仿宋_GB2312" w:hint="eastAsia"/>
                <w:sz w:val="28"/>
                <w:szCs w:val="28"/>
              </w:rPr>
              <w:t>大写：伍佰贰拾伍万叁仟肆佰捌拾叁元叁角叁分</w:t>
            </w:r>
          </w:p>
        </w:tc>
      </w:tr>
    </w:tbl>
    <w:p w:rsidR="004E277F" w:rsidRPr="005F7B18" w:rsidRDefault="00F96C5B" w:rsidP="00F96C5B">
      <w:pPr>
        <w:rPr>
          <w:rFonts w:eastAsia="仿宋_GB2312"/>
          <w:sz w:val="28"/>
          <w:szCs w:val="28"/>
        </w:rPr>
      </w:pPr>
      <w:r w:rsidRPr="005F7B18">
        <w:rPr>
          <w:rFonts w:eastAsia="仿宋_GB2312" w:hint="eastAsia"/>
          <w:sz w:val="28"/>
          <w:szCs w:val="28"/>
        </w:rPr>
        <w:t>工期：</w:t>
      </w:r>
      <w:r w:rsidR="004E277F" w:rsidRPr="005F7B18">
        <w:rPr>
          <w:rFonts w:eastAsia="仿宋_GB2312"/>
          <w:sz w:val="28"/>
          <w:szCs w:val="28"/>
        </w:rPr>
        <w:t xml:space="preserve">300 </w:t>
      </w:r>
      <w:r w:rsidR="004E277F" w:rsidRPr="005F7B18">
        <w:rPr>
          <w:rFonts w:eastAsia="仿宋_GB2312" w:hint="eastAsia"/>
          <w:sz w:val="28"/>
          <w:szCs w:val="28"/>
        </w:rPr>
        <w:t>日历天</w:t>
      </w:r>
      <w:r w:rsidR="004E277F" w:rsidRPr="005F7B18">
        <w:rPr>
          <w:rFonts w:eastAsia="仿宋_GB2312"/>
          <w:sz w:val="28"/>
          <w:szCs w:val="28"/>
        </w:rPr>
        <w:t xml:space="preserve">               </w:t>
      </w:r>
      <w:r w:rsidR="004E277F" w:rsidRPr="005F7B18">
        <w:rPr>
          <w:rFonts w:eastAsia="仿宋_GB2312" w:hint="eastAsia"/>
          <w:sz w:val="28"/>
          <w:szCs w:val="28"/>
        </w:rPr>
        <w:t>质量标准：合格</w:t>
      </w:r>
    </w:p>
    <w:p w:rsidR="00F96C5B" w:rsidRPr="005F7B18" w:rsidRDefault="00F96C5B" w:rsidP="009A583C">
      <w:pPr>
        <w:autoSpaceDE w:val="0"/>
        <w:autoSpaceDN w:val="0"/>
        <w:adjustRightInd w:val="0"/>
        <w:jc w:val="left"/>
        <w:rPr>
          <w:rFonts w:eastAsia="仿宋_GB2312"/>
          <w:sz w:val="28"/>
          <w:szCs w:val="28"/>
        </w:rPr>
      </w:pPr>
      <w:r w:rsidRPr="005F7B18">
        <w:rPr>
          <w:rFonts w:eastAsia="仿宋_GB2312" w:hint="eastAsia"/>
          <w:sz w:val="28"/>
          <w:szCs w:val="28"/>
        </w:rPr>
        <w:t>项目经理：</w:t>
      </w:r>
      <w:r w:rsidR="009A583C" w:rsidRPr="005F7B18">
        <w:rPr>
          <w:rFonts w:eastAsia="仿宋_GB2312" w:hint="eastAsia"/>
          <w:sz w:val="28"/>
          <w:szCs w:val="28"/>
        </w:rPr>
        <w:t>张振伟</w:t>
      </w:r>
      <w:r w:rsidRPr="005F7B18">
        <w:rPr>
          <w:rFonts w:eastAsia="仿宋_GB2312"/>
          <w:sz w:val="28"/>
          <w:szCs w:val="28"/>
        </w:rPr>
        <w:t>         </w:t>
      </w:r>
      <w:r w:rsidR="009A583C" w:rsidRPr="005F7B18">
        <w:rPr>
          <w:rFonts w:eastAsia="仿宋_GB2312"/>
          <w:sz w:val="28"/>
          <w:szCs w:val="28"/>
        </w:rPr>
        <w:t xml:space="preserve">      </w:t>
      </w:r>
      <w:r w:rsidRPr="005F7B18">
        <w:rPr>
          <w:rFonts w:eastAsia="仿宋_GB2312" w:hint="eastAsia"/>
          <w:sz w:val="28"/>
          <w:szCs w:val="28"/>
        </w:rPr>
        <w:t>注册编号：</w:t>
      </w:r>
      <w:r w:rsidR="000F77DA" w:rsidRPr="005F7B18">
        <w:rPr>
          <w:rFonts w:eastAsia="仿宋_GB2312" w:hint="eastAsia"/>
          <w:sz w:val="28"/>
          <w:szCs w:val="28"/>
        </w:rPr>
        <w:t>豫</w:t>
      </w:r>
      <w:r w:rsidR="000F77DA" w:rsidRPr="005F7B18">
        <w:rPr>
          <w:rFonts w:eastAsia="仿宋_GB2312"/>
          <w:sz w:val="28"/>
          <w:szCs w:val="28"/>
        </w:rPr>
        <w:t>141091008189</w:t>
      </w:r>
    </w:p>
    <w:p w:rsidR="00F96C5B" w:rsidRPr="005F7B18" w:rsidRDefault="00F96C5B" w:rsidP="00F96C5B">
      <w:pPr>
        <w:rPr>
          <w:rFonts w:eastAsia="仿宋_GB2312"/>
          <w:sz w:val="28"/>
          <w:szCs w:val="28"/>
        </w:rPr>
      </w:pPr>
      <w:r w:rsidRPr="005F7B18">
        <w:rPr>
          <w:rFonts w:eastAsia="仿宋_GB2312" w:hint="eastAsia"/>
          <w:sz w:val="28"/>
          <w:szCs w:val="28"/>
        </w:rPr>
        <w:lastRenderedPageBreak/>
        <w:t>投标文件中填报的项目经理业绩名称：</w:t>
      </w:r>
    </w:p>
    <w:p w:rsidR="00F96C5B" w:rsidRPr="005F7B18" w:rsidRDefault="00F96C5B" w:rsidP="000F77DA">
      <w:pPr>
        <w:autoSpaceDE w:val="0"/>
        <w:autoSpaceDN w:val="0"/>
        <w:adjustRightInd w:val="0"/>
        <w:jc w:val="left"/>
        <w:rPr>
          <w:rFonts w:eastAsia="仿宋_GB2312"/>
          <w:sz w:val="28"/>
          <w:szCs w:val="28"/>
        </w:rPr>
      </w:pPr>
      <w:r w:rsidRPr="005F7B18">
        <w:rPr>
          <w:rFonts w:eastAsia="仿宋_GB2312"/>
          <w:sz w:val="28"/>
          <w:szCs w:val="28"/>
        </w:rPr>
        <w:t>1</w:t>
      </w:r>
      <w:r w:rsidRPr="005F7B18">
        <w:rPr>
          <w:rFonts w:eastAsia="仿宋_GB2312" w:hint="eastAsia"/>
          <w:sz w:val="28"/>
          <w:szCs w:val="28"/>
        </w:rPr>
        <w:t>、</w:t>
      </w:r>
      <w:r w:rsidR="000F77DA" w:rsidRPr="005F7B18">
        <w:rPr>
          <w:rFonts w:eastAsia="仿宋_GB2312" w:hint="eastAsia"/>
          <w:sz w:val="28"/>
          <w:szCs w:val="28"/>
        </w:rPr>
        <w:t>登封市白坪人口搬迁安置小区</w:t>
      </w:r>
      <w:r w:rsidR="000F77DA" w:rsidRPr="005F7B18">
        <w:rPr>
          <w:rFonts w:eastAsia="仿宋_GB2312"/>
          <w:sz w:val="28"/>
          <w:szCs w:val="28"/>
        </w:rPr>
        <w:t xml:space="preserve">C </w:t>
      </w:r>
      <w:r w:rsidR="000F77DA" w:rsidRPr="005F7B18">
        <w:rPr>
          <w:rFonts w:eastAsia="仿宋_GB2312" w:hint="eastAsia"/>
          <w:sz w:val="28"/>
          <w:szCs w:val="28"/>
        </w:rPr>
        <w:t>区消防工程</w:t>
      </w:r>
    </w:p>
    <w:p w:rsidR="00F96C5B" w:rsidRPr="005F7B18" w:rsidRDefault="00F96C5B" w:rsidP="00F96C5B">
      <w:pPr>
        <w:rPr>
          <w:rFonts w:eastAsia="仿宋_GB2312"/>
          <w:sz w:val="28"/>
          <w:szCs w:val="28"/>
        </w:rPr>
      </w:pPr>
      <w:r w:rsidRPr="005F7B18">
        <w:rPr>
          <w:rFonts w:eastAsia="仿宋_GB2312" w:hint="eastAsia"/>
          <w:sz w:val="28"/>
          <w:szCs w:val="28"/>
        </w:rPr>
        <w:t>投标文件中填报的单位项目业绩名称：</w:t>
      </w:r>
    </w:p>
    <w:p w:rsidR="00F96C5B" w:rsidRPr="005F7B18" w:rsidRDefault="00F96C5B" w:rsidP="00F96C5B">
      <w:pPr>
        <w:rPr>
          <w:rFonts w:eastAsia="仿宋_GB2312"/>
          <w:sz w:val="28"/>
          <w:szCs w:val="28"/>
        </w:rPr>
      </w:pPr>
      <w:r w:rsidRPr="005F7B18">
        <w:rPr>
          <w:rFonts w:eastAsia="仿宋_GB2312"/>
          <w:sz w:val="28"/>
          <w:szCs w:val="28"/>
        </w:rPr>
        <w:t>1</w:t>
      </w:r>
      <w:r w:rsidRPr="005F7B18">
        <w:rPr>
          <w:rFonts w:eastAsia="仿宋_GB2312" w:hint="eastAsia"/>
          <w:sz w:val="28"/>
          <w:szCs w:val="28"/>
        </w:rPr>
        <w:t>、</w:t>
      </w:r>
      <w:r w:rsidR="000F77DA" w:rsidRPr="005F7B18">
        <w:rPr>
          <w:rFonts w:eastAsia="仿宋_GB2312" w:hint="eastAsia"/>
          <w:sz w:val="28"/>
          <w:szCs w:val="28"/>
        </w:rPr>
        <w:t>新郑市双湖广场消防工程</w:t>
      </w:r>
    </w:p>
    <w:p w:rsidR="00F96C5B" w:rsidRPr="005F7B18" w:rsidRDefault="00F96C5B" w:rsidP="00F96C5B">
      <w:pPr>
        <w:rPr>
          <w:rFonts w:eastAsia="仿宋_GB2312"/>
          <w:sz w:val="28"/>
          <w:szCs w:val="28"/>
        </w:rPr>
      </w:pPr>
      <w:r w:rsidRPr="005F7B18">
        <w:rPr>
          <w:rFonts w:eastAsia="仿宋_GB2312" w:hint="eastAsia"/>
          <w:sz w:val="28"/>
          <w:szCs w:val="28"/>
        </w:rPr>
        <w:t>2</w:t>
      </w:r>
      <w:r w:rsidRPr="005F7B18">
        <w:rPr>
          <w:rFonts w:eastAsia="仿宋_GB2312" w:hint="eastAsia"/>
          <w:sz w:val="28"/>
          <w:szCs w:val="28"/>
        </w:rPr>
        <w:t>、</w:t>
      </w:r>
      <w:r w:rsidR="000F77DA" w:rsidRPr="005F7B18">
        <w:rPr>
          <w:rFonts w:eastAsia="仿宋_GB2312" w:hint="eastAsia"/>
          <w:sz w:val="28"/>
          <w:szCs w:val="28"/>
        </w:rPr>
        <w:t>裕鸿大酒店消防工程</w:t>
      </w:r>
    </w:p>
    <w:p w:rsidR="000F77DA" w:rsidRPr="005F7B18" w:rsidRDefault="000F77DA" w:rsidP="000F77DA">
      <w:pPr>
        <w:pStyle w:val="a0"/>
        <w:ind w:firstLineChars="0" w:firstLine="0"/>
        <w:jc w:val="left"/>
        <w:rPr>
          <w:rFonts w:eastAsia="仿宋_GB2312"/>
          <w:b w:val="0"/>
          <w:bCs w:val="0"/>
          <w:sz w:val="28"/>
          <w:szCs w:val="28"/>
        </w:rPr>
      </w:pPr>
      <w:r w:rsidRPr="005F7B18">
        <w:rPr>
          <w:rFonts w:eastAsia="仿宋_GB2312" w:hint="eastAsia"/>
          <w:b w:val="0"/>
          <w:bCs w:val="0"/>
          <w:sz w:val="28"/>
          <w:szCs w:val="28"/>
        </w:rPr>
        <w:t>3</w:t>
      </w:r>
      <w:r w:rsidRPr="005F7B18">
        <w:rPr>
          <w:rFonts w:eastAsia="仿宋_GB2312" w:hint="eastAsia"/>
          <w:b w:val="0"/>
          <w:bCs w:val="0"/>
          <w:sz w:val="28"/>
          <w:szCs w:val="28"/>
        </w:rPr>
        <w:t>、许昌市文兴商贸广场消防安装工程</w:t>
      </w:r>
    </w:p>
    <w:p w:rsidR="00F9353E" w:rsidRPr="005F7B18" w:rsidRDefault="00F9353E" w:rsidP="00F9353E">
      <w:pPr>
        <w:pStyle w:val="a0"/>
        <w:ind w:firstLineChars="0" w:firstLine="0"/>
        <w:jc w:val="both"/>
        <w:rPr>
          <w:rFonts w:eastAsia="仿宋_GB2312"/>
          <w:b w:val="0"/>
          <w:bCs w:val="0"/>
          <w:sz w:val="28"/>
          <w:szCs w:val="28"/>
        </w:rPr>
      </w:pPr>
    </w:p>
    <w:p w:rsidR="00F9353E" w:rsidRPr="005F7B18" w:rsidRDefault="00F9353E" w:rsidP="00F9353E">
      <w:pPr>
        <w:pStyle w:val="a0"/>
        <w:ind w:firstLineChars="0" w:firstLine="0"/>
        <w:jc w:val="both"/>
        <w:rPr>
          <w:rFonts w:eastAsia="仿宋_GB2312"/>
          <w:b w:val="0"/>
          <w:bCs w:val="0"/>
          <w:sz w:val="28"/>
          <w:szCs w:val="28"/>
        </w:rPr>
      </w:pPr>
      <w:r w:rsidRPr="005F7B18">
        <w:rPr>
          <w:rFonts w:eastAsia="仿宋_GB2312" w:hint="eastAsia"/>
          <w:b w:val="0"/>
          <w:bCs w:val="0"/>
          <w:sz w:val="28"/>
          <w:szCs w:val="28"/>
        </w:rPr>
        <w:t>二标段</w:t>
      </w:r>
      <w:r w:rsidRPr="005F7B18">
        <w:rPr>
          <w:rFonts w:eastAsia="仿宋_GB2312" w:hint="eastAsia"/>
          <w:b w:val="0"/>
          <w:bCs w:val="0"/>
          <w:sz w:val="28"/>
          <w:szCs w:val="28"/>
        </w:rPr>
        <w:t>:</w:t>
      </w:r>
    </w:p>
    <w:p w:rsidR="00F9353E" w:rsidRPr="005F7B18" w:rsidRDefault="00F9353E" w:rsidP="00F9353E">
      <w:pPr>
        <w:rPr>
          <w:rFonts w:eastAsia="仿宋_GB2312"/>
          <w:sz w:val="28"/>
          <w:szCs w:val="28"/>
        </w:rPr>
      </w:pPr>
      <w:r w:rsidRPr="005F7B18">
        <w:rPr>
          <w:rFonts w:eastAsia="仿宋_GB2312" w:hint="eastAsia"/>
          <w:b/>
          <w:sz w:val="28"/>
          <w:szCs w:val="28"/>
        </w:rPr>
        <w:t>第一中标候选人：</w:t>
      </w:r>
      <w:r w:rsidR="002705F1" w:rsidRPr="005F7B18">
        <w:rPr>
          <w:rFonts w:eastAsia="仿宋_GB2312" w:hint="eastAsia"/>
          <w:sz w:val="28"/>
          <w:szCs w:val="28"/>
        </w:rPr>
        <w:t>中建投建设集团有限公司</w:t>
      </w:r>
    </w:p>
    <w:p w:rsidR="00F9353E" w:rsidRPr="005F7B18" w:rsidRDefault="00F9353E" w:rsidP="00F9353E">
      <w:pPr>
        <w:rPr>
          <w:rFonts w:eastAsia="仿宋_GB2312"/>
          <w:sz w:val="28"/>
          <w:szCs w:val="28"/>
        </w:rPr>
      </w:pPr>
      <w:r w:rsidRPr="005F7B18">
        <w:rPr>
          <w:rFonts w:eastAsia="仿宋_GB2312" w:hint="eastAsia"/>
          <w:sz w:val="28"/>
          <w:szCs w:val="28"/>
        </w:rPr>
        <w:t>投标报价：</w:t>
      </w:r>
      <w:r w:rsidRPr="005F7B18">
        <w:rPr>
          <w:rFonts w:eastAsia="仿宋_GB2312"/>
          <w:sz w:val="28"/>
          <w:szCs w:val="28"/>
        </w:rPr>
        <w:tab/>
      </w:r>
      <w:r w:rsidR="002705F1" w:rsidRPr="005F7B18">
        <w:rPr>
          <w:rFonts w:eastAsia="仿宋_GB2312"/>
          <w:sz w:val="28"/>
          <w:szCs w:val="28"/>
        </w:rPr>
        <w:t>5048920.75</w:t>
      </w:r>
      <w:r w:rsidR="002705F1" w:rsidRPr="005F7B18">
        <w:rPr>
          <w:rFonts w:eastAsia="仿宋_GB2312" w:hint="eastAsia"/>
          <w:sz w:val="28"/>
          <w:szCs w:val="28"/>
        </w:rPr>
        <w:t>元</w:t>
      </w:r>
    </w:p>
    <w:p w:rsidR="00F9353E" w:rsidRPr="005F7B18" w:rsidRDefault="00F9353E" w:rsidP="002705F1">
      <w:pPr>
        <w:autoSpaceDE w:val="0"/>
        <w:autoSpaceDN w:val="0"/>
        <w:adjustRightInd w:val="0"/>
        <w:jc w:val="left"/>
        <w:rPr>
          <w:rFonts w:eastAsia="仿宋_GB2312"/>
          <w:sz w:val="28"/>
          <w:szCs w:val="28"/>
        </w:rPr>
      </w:pPr>
      <w:r w:rsidRPr="005F7B18">
        <w:rPr>
          <w:rFonts w:eastAsia="仿宋_GB2312" w:hint="eastAsia"/>
          <w:sz w:val="28"/>
          <w:szCs w:val="28"/>
        </w:rPr>
        <w:t>大写：</w:t>
      </w:r>
      <w:r w:rsidR="002705F1" w:rsidRPr="005F7B18">
        <w:rPr>
          <w:rFonts w:eastAsia="仿宋_GB2312" w:hint="eastAsia"/>
          <w:sz w:val="28"/>
          <w:szCs w:val="28"/>
        </w:rPr>
        <w:t>伍佰零肆万捌仟玖佰贰拾元柒角伍分</w:t>
      </w:r>
    </w:p>
    <w:p w:rsidR="00F9353E" w:rsidRPr="005F7B18" w:rsidRDefault="00F9353E" w:rsidP="00F9353E">
      <w:pPr>
        <w:rPr>
          <w:rFonts w:eastAsia="仿宋_GB2312"/>
          <w:sz w:val="28"/>
          <w:szCs w:val="28"/>
        </w:rPr>
      </w:pPr>
      <w:r w:rsidRPr="005F7B18">
        <w:rPr>
          <w:rFonts w:eastAsia="仿宋_GB2312" w:hint="eastAsia"/>
          <w:sz w:val="28"/>
          <w:szCs w:val="28"/>
        </w:rPr>
        <w:t>工期：</w:t>
      </w:r>
      <w:r w:rsidRPr="005F7B18">
        <w:rPr>
          <w:rFonts w:eastAsia="仿宋_GB2312"/>
          <w:sz w:val="28"/>
          <w:szCs w:val="28"/>
        </w:rPr>
        <w:t>    </w:t>
      </w:r>
      <w:r w:rsidR="002705F1" w:rsidRPr="005F7B18">
        <w:rPr>
          <w:rFonts w:eastAsia="仿宋_GB2312"/>
          <w:sz w:val="28"/>
          <w:szCs w:val="28"/>
        </w:rPr>
        <w:t xml:space="preserve">300 </w:t>
      </w:r>
      <w:r w:rsidR="002705F1" w:rsidRPr="005F7B18">
        <w:rPr>
          <w:rFonts w:eastAsia="仿宋_GB2312" w:hint="eastAsia"/>
          <w:sz w:val="28"/>
          <w:szCs w:val="28"/>
        </w:rPr>
        <w:t>日历天</w:t>
      </w:r>
      <w:r w:rsidRPr="005F7B18">
        <w:rPr>
          <w:rFonts w:eastAsia="仿宋_GB2312"/>
          <w:sz w:val="28"/>
          <w:szCs w:val="28"/>
        </w:rPr>
        <w:t>       </w:t>
      </w:r>
      <w:r w:rsidR="002705F1" w:rsidRPr="005F7B18">
        <w:rPr>
          <w:rFonts w:eastAsia="仿宋_GB2312"/>
          <w:sz w:val="28"/>
          <w:szCs w:val="28"/>
        </w:rPr>
        <w:t xml:space="preserve">     </w:t>
      </w:r>
      <w:r w:rsidRPr="005F7B18">
        <w:rPr>
          <w:rFonts w:eastAsia="仿宋_GB2312"/>
          <w:sz w:val="28"/>
          <w:szCs w:val="28"/>
        </w:rPr>
        <w:t xml:space="preserve">  </w:t>
      </w:r>
      <w:r w:rsidRPr="005F7B18">
        <w:rPr>
          <w:rFonts w:eastAsia="仿宋_GB2312" w:hint="eastAsia"/>
          <w:sz w:val="28"/>
          <w:szCs w:val="28"/>
        </w:rPr>
        <w:t>质量标准：</w:t>
      </w:r>
      <w:r w:rsidR="002705F1" w:rsidRPr="005F7B18">
        <w:rPr>
          <w:rFonts w:eastAsia="仿宋_GB2312" w:hint="eastAsia"/>
          <w:sz w:val="28"/>
          <w:szCs w:val="28"/>
        </w:rPr>
        <w:t>合格</w:t>
      </w:r>
    </w:p>
    <w:p w:rsidR="00F9353E" w:rsidRPr="005F7B18" w:rsidRDefault="00F9353E" w:rsidP="00F9353E">
      <w:pPr>
        <w:rPr>
          <w:rFonts w:eastAsia="仿宋_GB2312"/>
          <w:sz w:val="28"/>
          <w:szCs w:val="28"/>
        </w:rPr>
      </w:pPr>
      <w:r w:rsidRPr="005F7B18">
        <w:rPr>
          <w:rFonts w:eastAsia="仿宋_GB2312" w:hint="eastAsia"/>
          <w:sz w:val="28"/>
          <w:szCs w:val="28"/>
        </w:rPr>
        <w:t>项目经理：</w:t>
      </w:r>
      <w:r w:rsidR="002705F1" w:rsidRPr="005F7B18">
        <w:rPr>
          <w:rFonts w:eastAsia="仿宋_GB2312" w:hint="eastAsia"/>
          <w:sz w:val="28"/>
          <w:szCs w:val="28"/>
        </w:rPr>
        <w:t>王强</w:t>
      </w:r>
      <w:r w:rsidRPr="005F7B18">
        <w:rPr>
          <w:rFonts w:eastAsia="仿宋_GB2312"/>
          <w:sz w:val="28"/>
          <w:szCs w:val="28"/>
        </w:rPr>
        <w:t>         </w:t>
      </w:r>
      <w:r w:rsidR="002705F1" w:rsidRPr="005F7B18">
        <w:rPr>
          <w:rFonts w:eastAsia="仿宋_GB2312"/>
          <w:sz w:val="28"/>
          <w:szCs w:val="28"/>
        </w:rPr>
        <w:t xml:space="preserve">        </w:t>
      </w:r>
      <w:r w:rsidR="002705F1" w:rsidRPr="005F7B18">
        <w:rPr>
          <w:rFonts w:eastAsia="仿宋_GB2312" w:hint="eastAsia"/>
          <w:sz w:val="28"/>
          <w:szCs w:val="28"/>
        </w:rPr>
        <w:t xml:space="preserve"> </w:t>
      </w:r>
      <w:r w:rsidRPr="005F7B18">
        <w:rPr>
          <w:rFonts w:eastAsia="仿宋_GB2312" w:hint="eastAsia"/>
          <w:sz w:val="28"/>
          <w:szCs w:val="28"/>
        </w:rPr>
        <w:t>注册编号：</w:t>
      </w:r>
      <w:r w:rsidR="002705F1" w:rsidRPr="005F7B18">
        <w:rPr>
          <w:rFonts w:eastAsia="仿宋_GB2312" w:hint="eastAsia"/>
          <w:sz w:val="28"/>
          <w:szCs w:val="28"/>
        </w:rPr>
        <w:t>豫</w:t>
      </w:r>
      <w:r w:rsidR="002705F1" w:rsidRPr="005F7B18">
        <w:rPr>
          <w:rFonts w:eastAsia="仿宋_GB2312"/>
          <w:sz w:val="28"/>
          <w:szCs w:val="28"/>
        </w:rPr>
        <w:t>141090907132</w:t>
      </w:r>
    </w:p>
    <w:p w:rsidR="00F9353E" w:rsidRPr="005F7B18" w:rsidRDefault="00F9353E" w:rsidP="00F9353E">
      <w:pPr>
        <w:rPr>
          <w:rFonts w:eastAsia="仿宋_GB2312"/>
          <w:sz w:val="28"/>
          <w:szCs w:val="28"/>
        </w:rPr>
      </w:pPr>
      <w:r w:rsidRPr="005F7B18">
        <w:rPr>
          <w:rFonts w:eastAsia="仿宋_GB2312" w:hint="eastAsia"/>
          <w:sz w:val="28"/>
          <w:szCs w:val="28"/>
        </w:rPr>
        <w:t>投标文件中填报的项目经理业绩名称：</w:t>
      </w:r>
    </w:p>
    <w:p w:rsidR="00F9353E" w:rsidRPr="005F7B18" w:rsidRDefault="00F9353E" w:rsidP="00F9353E">
      <w:pPr>
        <w:rPr>
          <w:rFonts w:eastAsia="仿宋_GB2312"/>
          <w:sz w:val="28"/>
          <w:szCs w:val="28"/>
        </w:rPr>
      </w:pPr>
      <w:r w:rsidRPr="005F7B18">
        <w:rPr>
          <w:rFonts w:eastAsia="仿宋_GB2312"/>
          <w:sz w:val="28"/>
          <w:szCs w:val="28"/>
        </w:rPr>
        <w:t>1</w:t>
      </w:r>
      <w:r w:rsidRPr="005F7B18">
        <w:rPr>
          <w:rFonts w:eastAsia="仿宋_GB2312" w:hint="eastAsia"/>
          <w:sz w:val="28"/>
          <w:szCs w:val="28"/>
        </w:rPr>
        <w:t>、</w:t>
      </w:r>
      <w:r w:rsidR="002705F1" w:rsidRPr="005F7B18">
        <w:rPr>
          <w:rFonts w:eastAsia="仿宋_GB2312" w:hint="eastAsia"/>
          <w:sz w:val="28"/>
          <w:szCs w:val="28"/>
        </w:rPr>
        <w:t>郑东新区雁鸣社区</w:t>
      </w:r>
      <w:r w:rsidR="002705F1" w:rsidRPr="005F7B18">
        <w:rPr>
          <w:rFonts w:eastAsia="仿宋_GB2312"/>
          <w:sz w:val="28"/>
          <w:szCs w:val="28"/>
        </w:rPr>
        <w:t xml:space="preserve">A </w:t>
      </w:r>
      <w:r w:rsidR="002705F1" w:rsidRPr="005F7B18">
        <w:rPr>
          <w:rFonts w:eastAsia="仿宋_GB2312" w:hint="eastAsia"/>
          <w:sz w:val="28"/>
          <w:szCs w:val="28"/>
        </w:rPr>
        <w:t>区及</w:t>
      </w:r>
      <w:r w:rsidR="002705F1" w:rsidRPr="005F7B18">
        <w:rPr>
          <w:rFonts w:eastAsia="仿宋_GB2312"/>
          <w:sz w:val="28"/>
          <w:szCs w:val="28"/>
        </w:rPr>
        <w:t xml:space="preserve">B </w:t>
      </w:r>
      <w:r w:rsidR="002705F1" w:rsidRPr="005F7B18">
        <w:rPr>
          <w:rFonts w:eastAsia="仿宋_GB2312" w:hint="eastAsia"/>
          <w:sz w:val="28"/>
          <w:szCs w:val="28"/>
        </w:rPr>
        <w:t>区（</w:t>
      </w:r>
      <w:r w:rsidR="002705F1" w:rsidRPr="005F7B18">
        <w:rPr>
          <w:rFonts w:eastAsia="仿宋_GB2312"/>
          <w:sz w:val="28"/>
          <w:szCs w:val="28"/>
        </w:rPr>
        <w:t xml:space="preserve">BS30-02-02 </w:t>
      </w:r>
      <w:r w:rsidR="002705F1" w:rsidRPr="005F7B18">
        <w:rPr>
          <w:rFonts w:eastAsia="仿宋_GB2312" w:hint="eastAsia"/>
          <w:sz w:val="28"/>
          <w:szCs w:val="28"/>
        </w:rPr>
        <w:t>地块）消防工程施工</w:t>
      </w:r>
    </w:p>
    <w:p w:rsidR="00F9353E" w:rsidRPr="005F7B18" w:rsidRDefault="00F9353E" w:rsidP="00F9353E">
      <w:pPr>
        <w:rPr>
          <w:rFonts w:eastAsia="仿宋_GB2312"/>
          <w:sz w:val="28"/>
          <w:szCs w:val="28"/>
        </w:rPr>
      </w:pPr>
      <w:r w:rsidRPr="005F7B18">
        <w:rPr>
          <w:rFonts w:eastAsia="仿宋_GB2312" w:hint="eastAsia"/>
          <w:sz w:val="28"/>
          <w:szCs w:val="28"/>
        </w:rPr>
        <w:t>投标文件中填报的单位项目业绩名称：</w:t>
      </w:r>
    </w:p>
    <w:p w:rsidR="00F9353E" w:rsidRPr="005F7B18" w:rsidRDefault="00F9353E" w:rsidP="00C376A3">
      <w:pPr>
        <w:spacing w:line="360" w:lineRule="auto"/>
        <w:rPr>
          <w:rFonts w:eastAsia="仿宋_GB2312"/>
          <w:sz w:val="28"/>
          <w:szCs w:val="28"/>
        </w:rPr>
      </w:pPr>
      <w:r w:rsidRPr="005F7B18">
        <w:rPr>
          <w:rFonts w:eastAsia="仿宋_GB2312"/>
          <w:sz w:val="28"/>
          <w:szCs w:val="28"/>
        </w:rPr>
        <w:t>1</w:t>
      </w:r>
      <w:r w:rsidRPr="005F7B18">
        <w:rPr>
          <w:rFonts w:eastAsia="仿宋_GB2312" w:hint="eastAsia"/>
          <w:sz w:val="28"/>
          <w:szCs w:val="28"/>
        </w:rPr>
        <w:t>、</w:t>
      </w:r>
      <w:r w:rsidR="002705F1" w:rsidRPr="005F7B18">
        <w:rPr>
          <w:rFonts w:eastAsia="仿宋_GB2312" w:hint="eastAsia"/>
          <w:sz w:val="28"/>
          <w:szCs w:val="28"/>
        </w:rPr>
        <w:t>郑州和新郑卷烟厂联合易地技术改造项目技术中心项目消防系统工程</w:t>
      </w:r>
    </w:p>
    <w:p w:rsidR="002705F1" w:rsidRPr="005F7B18" w:rsidRDefault="00F9353E" w:rsidP="00C376A3">
      <w:pPr>
        <w:spacing w:line="360" w:lineRule="auto"/>
        <w:rPr>
          <w:rFonts w:eastAsia="仿宋_GB2312"/>
          <w:sz w:val="28"/>
          <w:szCs w:val="28"/>
        </w:rPr>
      </w:pPr>
      <w:r w:rsidRPr="005F7B18">
        <w:rPr>
          <w:rFonts w:eastAsia="仿宋_GB2312" w:hint="eastAsia"/>
          <w:sz w:val="28"/>
          <w:szCs w:val="28"/>
        </w:rPr>
        <w:t>2</w:t>
      </w:r>
      <w:r w:rsidRPr="005F7B18">
        <w:rPr>
          <w:rFonts w:eastAsia="仿宋_GB2312" w:hint="eastAsia"/>
          <w:sz w:val="28"/>
          <w:szCs w:val="28"/>
        </w:rPr>
        <w:t>、</w:t>
      </w:r>
      <w:r w:rsidR="002705F1" w:rsidRPr="005F7B18">
        <w:rPr>
          <w:rFonts w:eastAsia="仿宋_GB2312" w:hint="eastAsia"/>
          <w:sz w:val="28"/>
          <w:szCs w:val="28"/>
        </w:rPr>
        <w:t>万利高速公路消防工程</w:t>
      </w:r>
    </w:p>
    <w:p w:rsidR="002705F1" w:rsidRPr="005F7B18" w:rsidRDefault="002705F1" w:rsidP="00C376A3">
      <w:pPr>
        <w:autoSpaceDE w:val="0"/>
        <w:autoSpaceDN w:val="0"/>
        <w:adjustRightInd w:val="0"/>
        <w:spacing w:line="360" w:lineRule="auto"/>
        <w:jc w:val="left"/>
        <w:rPr>
          <w:rFonts w:eastAsia="仿宋_GB2312"/>
          <w:sz w:val="28"/>
          <w:szCs w:val="28"/>
        </w:rPr>
      </w:pPr>
      <w:r w:rsidRPr="005F7B18">
        <w:rPr>
          <w:rFonts w:eastAsia="仿宋_GB2312" w:hint="eastAsia"/>
          <w:sz w:val="28"/>
          <w:szCs w:val="28"/>
        </w:rPr>
        <w:t>3</w:t>
      </w:r>
      <w:r w:rsidRPr="005F7B18">
        <w:rPr>
          <w:rFonts w:eastAsia="仿宋_GB2312" w:hint="eastAsia"/>
          <w:sz w:val="28"/>
          <w:szCs w:val="28"/>
        </w:rPr>
        <w:t>、秀山丹凤华庭建设工程建筑机电安装工程与消防设施工程专业分包</w:t>
      </w:r>
    </w:p>
    <w:p w:rsidR="002705F1" w:rsidRPr="005F7B18" w:rsidRDefault="002705F1" w:rsidP="00C376A3">
      <w:pPr>
        <w:pStyle w:val="a0"/>
        <w:spacing w:line="360" w:lineRule="auto"/>
        <w:ind w:firstLineChars="0" w:firstLine="0"/>
        <w:jc w:val="left"/>
        <w:rPr>
          <w:rFonts w:eastAsia="仿宋_GB2312"/>
          <w:b w:val="0"/>
          <w:bCs w:val="0"/>
          <w:sz w:val="28"/>
          <w:szCs w:val="28"/>
        </w:rPr>
      </w:pPr>
      <w:r w:rsidRPr="005F7B18">
        <w:rPr>
          <w:rFonts w:eastAsia="仿宋_GB2312" w:hint="eastAsia"/>
          <w:b w:val="0"/>
          <w:bCs w:val="0"/>
          <w:sz w:val="28"/>
          <w:szCs w:val="28"/>
        </w:rPr>
        <w:t>4</w:t>
      </w:r>
      <w:r w:rsidRPr="005F7B18">
        <w:rPr>
          <w:rFonts w:eastAsia="仿宋_GB2312" w:hint="eastAsia"/>
          <w:b w:val="0"/>
          <w:bCs w:val="0"/>
          <w:sz w:val="28"/>
          <w:szCs w:val="28"/>
        </w:rPr>
        <w:t>、新都汇项目消防安装工程</w:t>
      </w:r>
    </w:p>
    <w:p w:rsidR="00F9353E" w:rsidRPr="005F7B18" w:rsidRDefault="00F9353E" w:rsidP="00F9353E">
      <w:pPr>
        <w:rPr>
          <w:rFonts w:eastAsia="仿宋_GB2312"/>
          <w:sz w:val="28"/>
          <w:szCs w:val="28"/>
        </w:rPr>
      </w:pPr>
      <w:r w:rsidRPr="005F7B18">
        <w:rPr>
          <w:rFonts w:eastAsia="仿宋_GB2312" w:hint="eastAsia"/>
          <w:b/>
          <w:sz w:val="28"/>
          <w:szCs w:val="28"/>
        </w:rPr>
        <w:t>第二中标候选人：</w:t>
      </w:r>
      <w:r w:rsidR="002705F1" w:rsidRPr="005F7B18">
        <w:rPr>
          <w:rFonts w:eastAsia="仿宋_GB2312" w:hint="eastAsia"/>
          <w:sz w:val="28"/>
          <w:szCs w:val="28"/>
        </w:rPr>
        <w:t>河南豫川消防工程技术有限公司</w:t>
      </w:r>
    </w:p>
    <w:p w:rsidR="00F9353E" w:rsidRPr="005F7B18" w:rsidRDefault="00F9353E" w:rsidP="00F9353E">
      <w:pPr>
        <w:rPr>
          <w:rFonts w:eastAsia="仿宋_GB2312"/>
          <w:sz w:val="28"/>
          <w:szCs w:val="28"/>
        </w:rPr>
      </w:pPr>
      <w:r w:rsidRPr="005F7B18">
        <w:rPr>
          <w:rFonts w:eastAsia="仿宋_GB2312" w:hint="eastAsia"/>
          <w:sz w:val="28"/>
          <w:szCs w:val="28"/>
        </w:rPr>
        <w:t>投标报价：</w:t>
      </w:r>
      <w:r w:rsidR="002705F1" w:rsidRPr="005F7B18">
        <w:rPr>
          <w:rFonts w:eastAsia="仿宋_GB2312"/>
          <w:sz w:val="28"/>
          <w:szCs w:val="28"/>
        </w:rPr>
        <w:t>5065728.05</w:t>
      </w:r>
      <w:r w:rsidR="002705F1" w:rsidRPr="005F7B18">
        <w:rPr>
          <w:rFonts w:eastAsia="仿宋_GB2312" w:hint="eastAsia"/>
          <w:sz w:val="28"/>
          <w:szCs w:val="28"/>
        </w:rPr>
        <w:t>元</w:t>
      </w:r>
      <w:r w:rsidRPr="005F7B18">
        <w:rPr>
          <w:rFonts w:eastAsia="仿宋_GB2312"/>
          <w:sz w:val="28"/>
          <w:szCs w:val="28"/>
        </w:rPr>
        <w:tab/>
      </w:r>
    </w:p>
    <w:p w:rsidR="00F9353E" w:rsidRPr="005F7B18" w:rsidRDefault="00F9353E" w:rsidP="00F9353E">
      <w:pPr>
        <w:rPr>
          <w:rFonts w:eastAsia="仿宋_GB2312"/>
          <w:sz w:val="28"/>
          <w:szCs w:val="28"/>
        </w:rPr>
      </w:pPr>
      <w:r w:rsidRPr="005F7B18">
        <w:rPr>
          <w:rFonts w:eastAsia="仿宋_GB2312" w:hint="eastAsia"/>
          <w:sz w:val="28"/>
          <w:szCs w:val="28"/>
        </w:rPr>
        <w:lastRenderedPageBreak/>
        <w:t>大写：</w:t>
      </w:r>
      <w:r w:rsidR="002705F1" w:rsidRPr="005F7B18">
        <w:rPr>
          <w:rFonts w:eastAsia="仿宋_GB2312" w:hint="eastAsia"/>
          <w:sz w:val="28"/>
          <w:szCs w:val="28"/>
        </w:rPr>
        <w:t>伍佰零陆万伍仟柒佰贰拾捌元零伍分</w:t>
      </w:r>
    </w:p>
    <w:p w:rsidR="002705F1" w:rsidRPr="005F7B18" w:rsidRDefault="00F9353E" w:rsidP="00F9353E">
      <w:pPr>
        <w:rPr>
          <w:rFonts w:eastAsia="仿宋_GB2312"/>
          <w:sz w:val="28"/>
          <w:szCs w:val="28"/>
        </w:rPr>
      </w:pPr>
      <w:r w:rsidRPr="005F7B18">
        <w:rPr>
          <w:rFonts w:eastAsia="仿宋_GB2312" w:hint="eastAsia"/>
          <w:sz w:val="28"/>
          <w:szCs w:val="28"/>
        </w:rPr>
        <w:t>工期：</w:t>
      </w:r>
      <w:r w:rsidRPr="005F7B18">
        <w:rPr>
          <w:rFonts w:eastAsia="仿宋_GB2312"/>
          <w:sz w:val="28"/>
          <w:szCs w:val="28"/>
        </w:rPr>
        <w:t> </w:t>
      </w:r>
      <w:r w:rsidR="002705F1" w:rsidRPr="005F7B18">
        <w:rPr>
          <w:rFonts w:eastAsia="仿宋_GB2312"/>
          <w:sz w:val="28"/>
          <w:szCs w:val="28"/>
        </w:rPr>
        <w:t xml:space="preserve">300 </w:t>
      </w:r>
      <w:r w:rsidR="002705F1" w:rsidRPr="005F7B18">
        <w:rPr>
          <w:rFonts w:eastAsia="仿宋_GB2312" w:hint="eastAsia"/>
          <w:sz w:val="28"/>
          <w:szCs w:val="28"/>
        </w:rPr>
        <w:t>日历天</w:t>
      </w:r>
      <w:r w:rsidR="002705F1" w:rsidRPr="005F7B18">
        <w:rPr>
          <w:rFonts w:eastAsia="仿宋_GB2312"/>
          <w:sz w:val="28"/>
          <w:szCs w:val="28"/>
        </w:rPr>
        <w:t xml:space="preserve">              </w:t>
      </w:r>
      <w:r w:rsidR="002705F1" w:rsidRPr="005F7B18">
        <w:rPr>
          <w:rFonts w:eastAsia="仿宋_GB2312" w:hint="eastAsia"/>
          <w:sz w:val="28"/>
          <w:szCs w:val="28"/>
        </w:rPr>
        <w:t>质量标准：合格</w:t>
      </w:r>
    </w:p>
    <w:p w:rsidR="00F9353E" w:rsidRPr="005F7B18" w:rsidRDefault="00F9353E" w:rsidP="002705F1">
      <w:pPr>
        <w:autoSpaceDE w:val="0"/>
        <w:autoSpaceDN w:val="0"/>
        <w:adjustRightInd w:val="0"/>
        <w:jc w:val="left"/>
        <w:rPr>
          <w:rFonts w:eastAsia="仿宋_GB2312"/>
          <w:sz w:val="28"/>
          <w:szCs w:val="28"/>
        </w:rPr>
      </w:pPr>
      <w:r w:rsidRPr="005F7B18">
        <w:rPr>
          <w:rFonts w:eastAsia="仿宋_GB2312" w:hint="eastAsia"/>
          <w:sz w:val="28"/>
          <w:szCs w:val="28"/>
        </w:rPr>
        <w:t>项目经理：</w:t>
      </w:r>
      <w:r w:rsidRPr="005F7B18">
        <w:rPr>
          <w:rFonts w:eastAsia="仿宋_GB2312"/>
          <w:sz w:val="28"/>
          <w:szCs w:val="28"/>
        </w:rPr>
        <w:t xml:space="preserve">  </w:t>
      </w:r>
      <w:r w:rsidR="002705F1" w:rsidRPr="005F7B18">
        <w:rPr>
          <w:rFonts w:eastAsia="仿宋_GB2312" w:hint="eastAsia"/>
          <w:sz w:val="28"/>
          <w:szCs w:val="28"/>
        </w:rPr>
        <w:t>王青月</w:t>
      </w:r>
      <w:r w:rsidRPr="005F7B18">
        <w:rPr>
          <w:rFonts w:eastAsia="仿宋_GB2312"/>
          <w:sz w:val="28"/>
          <w:szCs w:val="28"/>
        </w:rPr>
        <w:t>        </w:t>
      </w:r>
      <w:r w:rsidR="002705F1" w:rsidRPr="005F7B18">
        <w:rPr>
          <w:rFonts w:eastAsia="仿宋_GB2312"/>
          <w:sz w:val="28"/>
          <w:szCs w:val="28"/>
        </w:rPr>
        <w:t xml:space="preserve">     </w:t>
      </w:r>
      <w:r w:rsidRPr="005F7B18">
        <w:rPr>
          <w:rFonts w:eastAsia="仿宋_GB2312" w:hint="eastAsia"/>
          <w:sz w:val="28"/>
          <w:szCs w:val="28"/>
        </w:rPr>
        <w:t>注册编号：</w:t>
      </w:r>
      <w:r w:rsidR="00FE3112" w:rsidRPr="005F7B18">
        <w:rPr>
          <w:rFonts w:eastAsia="仿宋_GB2312" w:hint="eastAsia"/>
          <w:sz w:val="28"/>
          <w:szCs w:val="28"/>
        </w:rPr>
        <w:t>豫</w:t>
      </w:r>
      <w:r w:rsidR="00FE3112" w:rsidRPr="005F7B18">
        <w:rPr>
          <w:rFonts w:eastAsia="仿宋_GB2312"/>
          <w:sz w:val="28"/>
          <w:szCs w:val="28"/>
        </w:rPr>
        <w:t>141141416347</w:t>
      </w:r>
    </w:p>
    <w:p w:rsidR="00F9353E" w:rsidRPr="005F7B18" w:rsidRDefault="00F9353E" w:rsidP="00F9353E">
      <w:pPr>
        <w:rPr>
          <w:rFonts w:eastAsia="仿宋_GB2312"/>
          <w:sz w:val="28"/>
          <w:szCs w:val="28"/>
        </w:rPr>
      </w:pPr>
      <w:r w:rsidRPr="005F7B18">
        <w:rPr>
          <w:rFonts w:eastAsia="仿宋_GB2312" w:hint="eastAsia"/>
          <w:sz w:val="28"/>
          <w:szCs w:val="28"/>
        </w:rPr>
        <w:t>投标文件中填报的项目经理业绩名称：</w:t>
      </w:r>
    </w:p>
    <w:p w:rsidR="00F9353E" w:rsidRPr="005F7B18" w:rsidRDefault="00F9353E" w:rsidP="00C376A3">
      <w:pPr>
        <w:autoSpaceDE w:val="0"/>
        <w:autoSpaceDN w:val="0"/>
        <w:adjustRightInd w:val="0"/>
        <w:spacing w:line="360" w:lineRule="auto"/>
        <w:jc w:val="left"/>
        <w:rPr>
          <w:rFonts w:eastAsia="仿宋_GB2312"/>
          <w:sz w:val="28"/>
          <w:szCs w:val="28"/>
        </w:rPr>
      </w:pPr>
      <w:r w:rsidRPr="005F7B18">
        <w:rPr>
          <w:rFonts w:eastAsia="仿宋_GB2312"/>
          <w:sz w:val="28"/>
          <w:szCs w:val="28"/>
        </w:rPr>
        <w:t>1</w:t>
      </w:r>
      <w:r w:rsidRPr="005F7B18">
        <w:rPr>
          <w:rFonts w:eastAsia="仿宋_GB2312" w:hint="eastAsia"/>
          <w:sz w:val="28"/>
          <w:szCs w:val="28"/>
        </w:rPr>
        <w:t>、</w:t>
      </w:r>
      <w:r w:rsidR="00FE3112" w:rsidRPr="005F7B18">
        <w:rPr>
          <w:rFonts w:eastAsia="仿宋_GB2312" w:hint="eastAsia"/>
          <w:sz w:val="28"/>
          <w:szCs w:val="28"/>
        </w:rPr>
        <w:t>源升·金锣湾万福园</w:t>
      </w:r>
      <w:r w:rsidR="00FE3112" w:rsidRPr="005F7B18">
        <w:rPr>
          <w:rFonts w:eastAsia="仿宋_GB2312"/>
          <w:sz w:val="28"/>
          <w:szCs w:val="28"/>
        </w:rPr>
        <w:t>B08</w:t>
      </w:r>
      <w:r w:rsidR="00FE3112" w:rsidRPr="005F7B18">
        <w:rPr>
          <w:rFonts w:eastAsia="仿宋_GB2312" w:hint="eastAsia"/>
          <w:sz w:val="28"/>
          <w:szCs w:val="28"/>
        </w:rPr>
        <w:t>消防工程</w:t>
      </w:r>
    </w:p>
    <w:p w:rsidR="00F9353E" w:rsidRPr="005F7B18" w:rsidRDefault="00F9353E" w:rsidP="00C376A3">
      <w:pPr>
        <w:autoSpaceDE w:val="0"/>
        <w:autoSpaceDN w:val="0"/>
        <w:adjustRightInd w:val="0"/>
        <w:spacing w:line="360" w:lineRule="auto"/>
        <w:jc w:val="left"/>
        <w:rPr>
          <w:rFonts w:eastAsia="仿宋_GB2312"/>
          <w:sz w:val="28"/>
          <w:szCs w:val="28"/>
        </w:rPr>
      </w:pPr>
      <w:r w:rsidRPr="005F7B18">
        <w:rPr>
          <w:rFonts w:eastAsia="仿宋_GB2312" w:hint="eastAsia"/>
          <w:sz w:val="28"/>
          <w:szCs w:val="28"/>
        </w:rPr>
        <w:t>2</w:t>
      </w:r>
      <w:r w:rsidRPr="005F7B18">
        <w:rPr>
          <w:rFonts w:eastAsia="仿宋_GB2312" w:hint="eastAsia"/>
          <w:sz w:val="28"/>
          <w:szCs w:val="28"/>
        </w:rPr>
        <w:t>、</w:t>
      </w:r>
      <w:r w:rsidR="00FE3112" w:rsidRPr="005F7B18">
        <w:rPr>
          <w:rFonts w:eastAsia="仿宋_GB2312" w:hint="eastAsia"/>
          <w:sz w:val="28"/>
          <w:szCs w:val="28"/>
        </w:rPr>
        <w:t>郑州市管城回族区市民服务中心苏庄、八郎寨</w:t>
      </w:r>
      <w:r w:rsidR="00FE3112" w:rsidRPr="005F7B18">
        <w:rPr>
          <w:rFonts w:eastAsia="仿宋_GB2312"/>
          <w:sz w:val="28"/>
          <w:szCs w:val="28"/>
        </w:rPr>
        <w:t>14#</w:t>
      </w:r>
      <w:r w:rsidR="00FE3112" w:rsidRPr="005F7B18">
        <w:rPr>
          <w:rFonts w:eastAsia="仿宋_GB2312" w:hint="eastAsia"/>
          <w:sz w:val="28"/>
          <w:szCs w:val="28"/>
        </w:rPr>
        <w:t>地块</w:t>
      </w:r>
    </w:p>
    <w:p w:rsidR="00FE3112" w:rsidRPr="005F7B18" w:rsidRDefault="00FE3112" w:rsidP="00C376A3">
      <w:pPr>
        <w:autoSpaceDE w:val="0"/>
        <w:autoSpaceDN w:val="0"/>
        <w:adjustRightInd w:val="0"/>
        <w:spacing w:line="360" w:lineRule="auto"/>
        <w:jc w:val="left"/>
        <w:rPr>
          <w:rFonts w:eastAsia="仿宋_GB2312"/>
          <w:sz w:val="28"/>
          <w:szCs w:val="28"/>
        </w:rPr>
      </w:pPr>
      <w:r w:rsidRPr="005F7B18">
        <w:rPr>
          <w:rFonts w:eastAsia="仿宋_GB2312" w:hint="eastAsia"/>
          <w:sz w:val="28"/>
          <w:szCs w:val="28"/>
        </w:rPr>
        <w:t>3</w:t>
      </w:r>
      <w:r w:rsidRPr="005F7B18">
        <w:rPr>
          <w:rFonts w:eastAsia="仿宋_GB2312" w:hint="eastAsia"/>
          <w:sz w:val="28"/>
          <w:szCs w:val="28"/>
        </w:rPr>
        <w:t>、中建·森林上郡</w:t>
      </w:r>
      <w:r w:rsidRPr="005F7B18">
        <w:rPr>
          <w:rFonts w:eastAsia="仿宋_GB2312"/>
          <w:sz w:val="28"/>
          <w:szCs w:val="28"/>
        </w:rPr>
        <w:t>2#</w:t>
      </w:r>
      <w:r w:rsidRPr="005F7B18">
        <w:rPr>
          <w:rFonts w:eastAsia="仿宋_GB2312" w:hint="eastAsia"/>
          <w:sz w:val="28"/>
          <w:szCs w:val="28"/>
        </w:rPr>
        <w:t>地块消防工程</w:t>
      </w:r>
    </w:p>
    <w:p w:rsidR="00F9353E" w:rsidRPr="005F7B18" w:rsidRDefault="00F9353E" w:rsidP="00F9353E">
      <w:pPr>
        <w:rPr>
          <w:rFonts w:eastAsia="仿宋_GB2312"/>
          <w:sz w:val="28"/>
          <w:szCs w:val="28"/>
        </w:rPr>
      </w:pPr>
      <w:r w:rsidRPr="005F7B18">
        <w:rPr>
          <w:rFonts w:eastAsia="仿宋_GB2312" w:hint="eastAsia"/>
          <w:sz w:val="28"/>
          <w:szCs w:val="28"/>
        </w:rPr>
        <w:t>投标文件中填报的单位项目业绩名称：</w:t>
      </w:r>
    </w:p>
    <w:p w:rsidR="00F9353E" w:rsidRPr="005F7B18" w:rsidRDefault="00F9353E" w:rsidP="00C376A3">
      <w:pPr>
        <w:autoSpaceDE w:val="0"/>
        <w:autoSpaceDN w:val="0"/>
        <w:adjustRightInd w:val="0"/>
        <w:spacing w:line="360" w:lineRule="auto"/>
        <w:jc w:val="left"/>
        <w:rPr>
          <w:rFonts w:eastAsia="仿宋_GB2312"/>
          <w:sz w:val="28"/>
          <w:szCs w:val="28"/>
        </w:rPr>
      </w:pPr>
      <w:r w:rsidRPr="005F7B18">
        <w:rPr>
          <w:rFonts w:eastAsia="仿宋_GB2312"/>
          <w:sz w:val="28"/>
          <w:szCs w:val="28"/>
        </w:rPr>
        <w:t>1</w:t>
      </w:r>
      <w:r w:rsidRPr="005F7B18">
        <w:rPr>
          <w:rFonts w:eastAsia="仿宋_GB2312" w:hint="eastAsia"/>
          <w:sz w:val="28"/>
          <w:szCs w:val="28"/>
        </w:rPr>
        <w:t>、</w:t>
      </w:r>
      <w:r w:rsidR="00FE3112" w:rsidRPr="005F7B18">
        <w:rPr>
          <w:rFonts w:eastAsia="仿宋_GB2312" w:hint="eastAsia"/>
          <w:sz w:val="28"/>
          <w:szCs w:val="28"/>
        </w:rPr>
        <w:t>英地·金台府邸项目</w:t>
      </w:r>
    </w:p>
    <w:p w:rsidR="00F9353E" w:rsidRPr="005F7B18" w:rsidRDefault="00F9353E" w:rsidP="00C376A3">
      <w:pPr>
        <w:autoSpaceDE w:val="0"/>
        <w:autoSpaceDN w:val="0"/>
        <w:adjustRightInd w:val="0"/>
        <w:spacing w:line="360" w:lineRule="auto"/>
        <w:jc w:val="left"/>
        <w:rPr>
          <w:rFonts w:eastAsia="仿宋_GB2312"/>
          <w:sz w:val="28"/>
          <w:szCs w:val="28"/>
        </w:rPr>
      </w:pPr>
      <w:r w:rsidRPr="005F7B18">
        <w:rPr>
          <w:rFonts w:eastAsia="仿宋_GB2312" w:hint="eastAsia"/>
          <w:sz w:val="28"/>
          <w:szCs w:val="28"/>
        </w:rPr>
        <w:t>2</w:t>
      </w:r>
      <w:r w:rsidRPr="005F7B18">
        <w:rPr>
          <w:rFonts w:eastAsia="仿宋_GB2312" w:hint="eastAsia"/>
          <w:sz w:val="28"/>
          <w:szCs w:val="28"/>
        </w:rPr>
        <w:t>、</w:t>
      </w:r>
      <w:r w:rsidR="00FE3112" w:rsidRPr="005F7B18">
        <w:rPr>
          <w:rFonts w:eastAsia="仿宋_GB2312" w:hint="eastAsia"/>
          <w:sz w:val="28"/>
          <w:szCs w:val="28"/>
        </w:rPr>
        <w:t>信阳建业壹号城邦</w:t>
      </w:r>
    </w:p>
    <w:p w:rsidR="00FE3112" w:rsidRPr="005F7B18" w:rsidRDefault="00FE3112" w:rsidP="00C376A3">
      <w:pPr>
        <w:autoSpaceDE w:val="0"/>
        <w:autoSpaceDN w:val="0"/>
        <w:adjustRightInd w:val="0"/>
        <w:spacing w:line="360" w:lineRule="auto"/>
        <w:jc w:val="left"/>
        <w:rPr>
          <w:rFonts w:eastAsia="仿宋_GB2312"/>
          <w:sz w:val="28"/>
          <w:szCs w:val="28"/>
        </w:rPr>
      </w:pPr>
      <w:r w:rsidRPr="005F7B18">
        <w:rPr>
          <w:rFonts w:eastAsia="仿宋_GB2312" w:hint="eastAsia"/>
          <w:sz w:val="28"/>
          <w:szCs w:val="28"/>
        </w:rPr>
        <w:t>3</w:t>
      </w:r>
      <w:r w:rsidRPr="005F7B18">
        <w:rPr>
          <w:rFonts w:eastAsia="仿宋_GB2312" w:hint="eastAsia"/>
          <w:sz w:val="28"/>
          <w:szCs w:val="28"/>
        </w:rPr>
        <w:t>、建业海马九如园</w:t>
      </w:r>
    </w:p>
    <w:p w:rsidR="00FE3112" w:rsidRPr="005F7B18" w:rsidRDefault="00FE3112" w:rsidP="00C376A3">
      <w:pPr>
        <w:autoSpaceDE w:val="0"/>
        <w:autoSpaceDN w:val="0"/>
        <w:adjustRightInd w:val="0"/>
        <w:spacing w:line="360" w:lineRule="auto"/>
        <w:jc w:val="left"/>
        <w:rPr>
          <w:rFonts w:eastAsia="仿宋_GB2312"/>
          <w:sz w:val="28"/>
          <w:szCs w:val="28"/>
        </w:rPr>
      </w:pPr>
      <w:r w:rsidRPr="005F7B18">
        <w:rPr>
          <w:rFonts w:eastAsia="仿宋_GB2312" w:hint="eastAsia"/>
          <w:sz w:val="28"/>
          <w:szCs w:val="28"/>
        </w:rPr>
        <w:t>4</w:t>
      </w:r>
      <w:r w:rsidRPr="005F7B18">
        <w:rPr>
          <w:rFonts w:eastAsia="仿宋_GB2312" w:hint="eastAsia"/>
          <w:sz w:val="28"/>
          <w:szCs w:val="28"/>
        </w:rPr>
        <w:t>、郑州融创观澜壹号</w:t>
      </w:r>
      <w:r w:rsidRPr="005F7B18">
        <w:rPr>
          <w:rFonts w:eastAsia="仿宋_GB2312"/>
          <w:sz w:val="28"/>
          <w:szCs w:val="28"/>
        </w:rPr>
        <w:t>2#</w:t>
      </w:r>
      <w:r w:rsidRPr="005F7B18">
        <w:rPr>
          <w:rFonts w:eastAsia="仿宋_GB2312" w:hint="eastAsia"/>
          <w:sz w:val="28"/>
          <w:szCs w:val="28"/>
        </w:rPr>
        <w:t>地（筑园）</w:t>
      </w:r>
    </w:p>
    <w:p w:rsidR="00F9353E" w:rsidRPr="005F7B18" w:rsidRDefault="00F9353E" w:rsidP="00F9353E">
      <w:pPr>
        <w:rPr>
          <w:rFonts w:eastAsia="仿宋_GB2312"/>
          <w:sz w:val="28"/>
          <w:szCs w:val="28"/>
        </w:rPr>
      </w:pPr>
      <w:r w:rsidRPr="005F7B18">
        <w:rPr>
          <w:rFonts w:eastAsia="仿宋_GB2312" w:hint="eastAsia"/>
          <w:b/>
          <w:sz w:val="28"/>
          <w:szCs w:val="28"/>
        </w:rPr>
        <w:t>第三中标候选人：</w:t>
      </w:r>
      <w:r w:rsidR="00FE3112" w:rsidRPr="005F7B18">
        <w:rPr>
          <w:rFonts w:eastAsia="仿宋_GB2312" w:hint="eastAsia"/>
          <w:sz w:val="28"/>
          <w:szCs w:val="28"/>
        </w:rPr>
        <w:t>河南派普建工集团有限公司</w:t>
      </w:r>
    </w:p>
    <w:p w:rsidR="00F9353E" w:rsidRPr="005F7B18" w:rsidRDefault="00F9353E" w:rsidP="00F9353E">
      <w:pPr>
        <w:rPr>
          <w:rFonts w:eastAsia="仿宋_GB2312"/>
          <w:sz w:val="28"/>
          <w:szCs w:val="28"/>
        </w:rPr>
      </w:pPr>
      <w:r w:rsidRPr="005F7B18">
        <w:rPr>
          <w:rFonts w:eastAsia="仿宋_GB2312" w:hint="eastAsia"/>
          <w:sz w:val="28"/>
          <w:szCs w:val="28"/>
        </w:rPr>
        <w:t>投标报价：</w:t>
      </w:r>
      <w:r w:rsidRPr="005F7B18">
        <w:rPr>
          <w:rFonts w:eastAsia="仿宋_GB2312"/>
          <w:sz w:val="28"/>
          <w:szCs w:val="28"/>
        </w:rPr>
        <w:tab/>
      </w:r>
      <w:r w:rsidR="00FE3112" w:rsidRPr="005F7B18">
        <w:rPr>
          <w:rFonts w:eastAsia="仿宋_GB2312"/>
          <w:sz w:val="28"/>
          <w:szCs w:val="28"/>
        </w:rPr>
        <w:t>5052706.01</w:t>
      </w:r>
      <w:r w:rsidR="00FE3112" w:rsidRPr="005F7B18">
        <w:rPr>
          <w:rFonts w:eastAsia="仿宋_GB2312" w:hint="eastAsia"/>
          <w:sz w:val="28"/>
          <w:szCs w:val="28"/>
        </w:rPr>
        <w:t>元</w:t>
      </w:r>
    </w:p>
    <w:p w:rsidR="00F9353E" w:rsidRPr="005F7B18" w:rsidRDefault="00F9353E" w:rsidP="00F9353E">
      <w:pPr>
        <w:rPr>
          <w:rFonts w:eastAsia="仿宋_GB2312"/>
          <w:sz w:val="28"/>
          <w:szCs w:val="28"/>
        </w:rPr>
      </w:pPr>
      <w:r w:rsidRPr="005F7B18">
        <w:rPr>
          <w:rFonts w:eastAsia="仿宋_GB2312" w:hint="eastAsia"/>
          <w:sz w:val="28"/>
          <w:szCs w:val="28"/>
        </w:rPr>
        <w:t>大写：</w:t>
      </w:r>
      <w:r w:rsidR="00FE3112" w:rsidRPr="005F7B18">
        <w:rPr>
          <w:rFonts w:eastAsia="仿宋_GB2312" w:hint="eastAsia"/>
          <w:sz w:val="28"/>
          <w:szCs w:val="28"/>
        </w:rPr>
        <w:t>伍佰零伍万贰仟柒佰零陆元零壹分</w:t>
      </w:r>
    </w:p>
    <w:p w:rsidR="00FE3112" w:rsidRPr="005F7B18" w:rsidRDefault="00F9353E" w:rsidP="00FE3112">
      <w:pPr>
        <w:rPr>
          <w:rFonts w:eastAsia="仿宋_GB2312"/>
          <w:sz w:val="28"/>
          <w:szCs w:val="28"/>
        </w:rPr>
      </w:pPr>
      <w:r w:rsidRPr="005F7B18">
        <w:rPr>
          <w:rFonts w:eastAsia="仿宋_GB2312" w:hint="eastAsia"/>
          <w:sz w:val="28"/>
          <w:szCs w:val="28"/>
        </w:rPr>
        <w:t>工期：</w:t>
      </w:r>
      <w:r w:rsidRPr="005F7B18">
        <w:rPr>
          <w:rFonts w:eastAsia="仿宋_GB2312"/>
          <w:sz w:val="28"/>
          <w:szCs w:val="28"/>
        </w:rPr>
        <w:t>   </w:t>
      </w:r>
      <w:r w:rsidR="00FE3112" w:rsidRPr="005F7B18">
        <w:rPr>
          <w:rFonts w:eastAsia="仿宋_GB2312"/>
          <w:sz w:val="28"/>
          <w:szCs w:val="28"/>
        </w:rPr>
        <w:t xml:space="preserve">300 </w:t>
      </w:r>
      <w:r w:rsidR="00FE3112" w:rsidRPr="005F7B18">
        <w:rPr>
          <w:rFonts w:eastAsia="仿宋_GB2312" w:hint="eastAsia"/>
          <w:sz w:val="28"/>
          <w:szCs w:val="28"/>
        </w:rPr>
        <w:t>日历天</w:t>
      </w:r>
      <w:r w:rsidR="00FE3112" w:rsidRPr="005F7B18">
        <w:rPr>
          <w:rFonts w:eastAsia="仿宋_GB2312"/>
          <w:sz w:val="28"/>
          <w:szCs w:val="28"/>
        </w:rPr>
        <w:t xml:space="preserve">              </w:t>
      </w:r>
      <w:r w:rsidR="00FE3112" w:rsidRPr="005F7B18">
        <w:rPr>
          <w:rFonts w:eastAsia="仿宋_GB2312" w:hint="eastAsia"/>
          <w:sz w:val="28"/>
          <w:szCs w:val="28"/>
        </w:rPr>
        <w:t>质量标准：合格</w:t>
      </w:r>
    </w:p>
    <w:p w:rsidR="00F9353E" w:rsidRPr="005F7B18" w:rsidRDefault="00F9353E" w:rsidP="00FE3112">
      <w:pPr>
        <w:autoSpaceDE w:val="0"/>
        <w:autoSpaceDN w:val="0"/>
        <w:adjustRightInd w:val="0"/>
        <w:jc w:val="left"/>
        <w:rPr>
          <w:rFonts w:eastAsia="仿宋_GB2312"/>
          <w:sz w:val="28"/>
          <w:szCs w:val="28"/>
        </w:rPr>
      </w:pPr>
      <w:r w:rsidRPr="005F7B18">
        <w:rPr>
          <w:rFonts w:eastAsia="仿宋_GB2312" w:hint="eastAsia"/>
          <w:sz w:val="28"/>
          <w:szCs w:val="28"/>
        </w:rPr>
        <w:t>项目经理：</w:t>
      </w:r>
      <w:r w:rsidR="00FE3112" w:rsidRPr="005F7B18">
        <w:rPr>
          <w:rFonts w:eastAsia="仿宋_GB2312" w:hint="eastAsia"/>
          <w:sz w:val="28"/>
          <w:szCs w:val="28"/>
        </w:rPr>
        <w:t>赵会娟</w:t>
      </w:r>
      <w:r w:rsidRPr="005F7B18">
        <w:rPr>
          <w:rFonts w:eastAsia="仿宋_GB2312"/>
          <w:sz w:val="28"/>
          <w:szCs w:val="28"/>
        </w:rPr>
        <w:t xml:space="preserve">                  </w:t>
      </w:r>
      <w:r w:rsidRPr="005F7B18">
        <w:rPr>
          <w:rFonts w:eastAsia="仿宋_GB2312"/>
          <w:sz w:val="28"/>
          <w:szCs w:val="28"/>
        </w:rPr>
        <w:tab/>
      </w:r>
      <w:r w:rsidRPr="005F7B18">
        <w:rPr>
          <w:rFonts w:eastAsia="仿宋_GB2312"/>
          <w:sz w:val="28"/>
          <w:szCs w:val="28"/>
        </w:rPr>
        <w:tab/>
      </w:r>
      <w:r w:rsidRPr="005F7B18">
        <w:rPr>
          <w:rFonts w:eastAsia="仿宋_GB2312" w:hint="eastAsia"/>
          <w:sz w:val="28"/>
          <w:szCs w:val="28"/>
        </w:rPr>
        <w:t>注册编号：</w:t>
      </w:r>
      <w:r w:rsidR="00FE3112" w:rsidRPr="005F7B18">
        <w:rPr>
          <w:rFonts w:eastAsia="仿宋_GB2312" w:hint="eastAsia"/>
          <w:sz w:val="28"/>
          <w:szCs w:val="28"/>
        </w:rPr>
        <w:t>豫</w:t>
      </w:r>
      <w:r w:rsidR="00FE3112" w:rsidRPr="005F7B18">
        <w:rPr>
          <w:rFonts w:eastAsia="仿宋_GB2312"/>
          <w:sz w:val="28"/>
          <w:szCs w:val="28"/>
        </w:rPr>
        <w:t>141141518703</w:t>
      </w:r>
    </w:p>
    <w:p w:rsidR="00F9353E" w:rsidRPr="005F7B18" w:rsidRDefault="00F9353E" w:rsidP="00F9353E">
      <w:pPr>
        <w:rPr>
          <w:rFonts w:eastAsia="仿宋_GB2312"/>
          <w:sz w:val="28"/>
          <w:szCs w:val="28"/>
        </w:rPr>
      </w:pPr>
      <w:r w:rsidRPr="005F7B18">
        <w:rPr>
          <w:rFonts w:eastAsia="仿宋_GB2312" w:hint="eastAsia"/>
          <w:sz w:val="28"/>
          <w:szCs w:val="28"/>
        </w:rPr>
        <w:t>投标文件中填报的项目经理业绩名称：</w:t>
      </w:r>
    </w:p>
    <w:p w:rsidR="00F9353E" w:rsidRPr="005F7B18" w:rsidRDefault="00F9353E" w:rsidP="00C376A3">
      <w:pPr>
        <w:autoSpaceDE w:val="0"/>
        <w:autoSpaceDN w:val="0"/>
        <w:adjustRightInd w:val="0"/>
        <w:spacing w:line="360" w:lineRule="auto"/>
        <w:jc w:val="left"/>
        <w:rPr>
          <w:rFonts w:eastAsia="仿宋_GB2312"/>
          <w:sz w:val="28"/>
          <w:szCs w:val="28"/>
        </w:rPr>
      </w:pPr>
      <w:r w:rsidRPr="005F7B18">
        <w:rPr>
          <w:rFonts w:eastAsia="仿宋_GB2312"/>
          <w:sz w:val="28"/>
          <w:szCs w:val="28"/>
        </w:rPr>
        <w:t>1</w:t>
      </w:r>
      <w:r w:rsidRPr="005F7B18">
        <w:rPr>
          <w:rFonts w:eastAsia="仿宋_GB2312" w:hint="eastAsia"/>
          <w:sz w:val="28"/>
          <w:szCs w:val="28"/>
        </w:rPr>
        <w:t>、</w:t>
      </w:r>
      <w:r w:rsidR="00FE3112" w:rsidRPr="005F7B18">
        <w:rPr>
          <w:rFonts w:eastAsia="仿宋_GB2312" w:hint="eastAsia"/>
          <w:sz w:val="28"/>
          <w:szCs w:val="28"/>
        </w:rPr>
        <w:t>方城县方舟新城</w:t>
      </w:r>
      <w:r w:rsidR="00FE3112" w:rsidRPr="005F7B18">
        <w:rPr>
          <w:rFonts w:eastAsia="仿宋_GB2312"/>
          <w:sz w:val="28"/>
          <w:szCs w:val="28"/>
        </w:rPr>
        <w:t>1#</w:t>
      </w:r>
      <w:r w:rsidR="00FE3112" w:rsidRPr="005F7B18">
        <w:rPr>
          <w:rFonts w:eastAsia="仿宋_GB2312" w:hint="eastAsia"/>
          <w:sz w:val="28"/>
          <w:szCs w:val="28"/>
        </w:rPr>
        <w:t>、</w:t>
      </w:r>
      <w:r w:rsidR="00FE3112" w:rsidRPr="005F7B18">
        <w:rPr>
          <w:rFonts w:eastAsia="仿宋_GB2312"/>
          <w:sz w:val="28"/>
          <w:szCs w:val="28"/>
        </w:rPr>
        <w:t>4#</w:t>
      </w:r>
      <w:r w:rsidR="00FE3112" w:rsidRPr="005F7B18">
        <w:rPr>
          <w:rFonts w:eastAsia="仿宋_GB2312" w:hint="eastAsia"/>
          <w:sz w:val="28"/>
          <w:szCs w:val="28"/>
        </w:rPr>
        <w:t>、</w:t>
      </w:r>
      <w:r w:rsidR="00FE3112" w:rsidRPr="005F7B18">
        <w:rPr>
          <w:rFonts w:eastAsia="仿宋_GB2312"/>
          <w:sz w:val="28"/>
          <w:szCs w:val="28"/>
        </w:rPr>
        <w:t>5#</w:t>
      </w:r>
      <w:r w:rsidR="00FE3112" w:rsidRPr="005F7B18">
        <w:rPr>
          <w:rFonts w:eastAsia="仿宋_GB2312" w:hint="eastAsia"/>
          <w:sz w:val="28"/>
          <w:szCs w:val="28"/>
        </w:rPr>
        <w:t>楼、人防级地下消防工程</w:t>
      </w:r>
    </w:p>
    <w:p w:rsidR="00FE3112" w:rsidRPr="005F7B18" w:rsidRDefault="00F9353E" w:rsidP="00C376A3">
      <w:pPr>
        <w:autoSpaceDE w:val="0"/>
        <w:autoSpaceDN w:val="0"/>
        <w:adjustRightInd w:val="0"/>
        <w:spacing w:line="360" w:lineRule="auto"/>
        <w:jc w:val="left"/>
        <w:rPr>
          <w:rFonts w:eastAsia="仿宋_GB2312"/>
          <w:sz w:val="28"/>
          <w:szCs w:val="28"/>
        </w:rPr>
      </w:pPr>
      <w:r w:rsidRPr="005F7B18">
        <w:rPr>
          <w:rFonts w:eastAsia="仿宋_GB2312" w:hint="eastAsia"/>
          <w:sz w:val="28"/>
          <w:szCs w:val="28"/>
        </w:rPr>
        <w:t>2</w:t>
      </w:r>
      <w:r w:rsidRPr="005F7B18">
        <w:rPr>
          <w:rFonts w:eastAsia="仿宋_GB2312" w:hint="eastAsia"/>
          <w:sz w:val="28"/>
          <w:szCs w:val="28"/>
        </w:rPr>
        <w:t>、</w:t>
      </w:r>
      <w:r w:rsidR="00FE3112" w:rsidRPr="005F7B18">
        <w:rPr>
          <w:rFonts w:eastAsia="仿宋_GB2312" w:hint="eastAsia"/>
          <w:sz w:val="28"/>
          <w:szCs w:val="28"/>
        </w:rPr>
        <w:t>南阳铜锣湾国际广场</w:t>
      </w:r>
      <w:r w:rsidR="00FE3112" w:rsidRPr="005F7B18">
        <w:rPr>
          <w:rFonts w:eastAsia="仿宋_GB2312"/>
          <w:sz w:val="28"/>
          <w:szCs w:val="28"/>
        </w:rPr>
        <w:t xml:space="preserve">B </w:t>
      </w:r>
      <w:r w:rsidR="00FE3112" w:rsidRPr="005F7B18">
        <w:rPr>
          <w:rFonts w:eastAsia="仿宋_GB2312" w:hint="eastAsia"/>
          <w:sz w:val="28"/>
          <w:szCs w:val="28"/>
        </w:rPr>
        <w:t>座</w:t>
      </w:r>
    </w:p>
    <w:p w:rsidR="00F9353E" w:rsidRPr="005F7B18" w:rsidRDefault="00F9353E" w:rsidP="00F9353E">
      <w:pPr>
        <w:rPr>
          <w:rFonts w:eastAsia="仿宋_GB2312"/>
          <w:sz w:val="28"/>
          <w:szCs w:val="28"/>
        </w:rPr>
      </w:pPr>
      <w:r w:rsidRPr="005F7B18">
        <w:rPr>
          <w:rFonts w:eastAsia="仿宋_GB2312" w:hint="eastAsia"/>
          <w:sz w:val="28"/>
          <w:szCs w:val="28"/>
        </w:rPr>
        <w:t>投标文件中填报的单位项目业绩名称：</w:t>
      </w:r>
    </w:p>
    <w:p w:rsidR="00F9353E" w:rsidRPr="005F7B18" w:rsidRDefault="00F9353E" w:rsidP="00C376A3">
      <w:pPr>
        <w:autoSpaceDE w:val="0"/>
        <w:autoSpaceDN w:val="0"/>
        <w:adjustRightInd w:val="0"/>
        <w:spacing w:line="360" w:lineRule="auto"/>
        <w:jc w:val="left"/>
        <w:rPr>
          <w:rFonts w:eastAsia="仿宋_GB2312"/>
          <w:sz w:val="28"/>
          <w:szCs w:val="28"/>
        </w:rPr>
      </w:pPr>
      <w:r w:rsidRPr="005F7B18">
        <w:rPr>
          <w:rFonts w:eastAsia="仿宋_GB2312"/>
          <w:sz w:val="28"/>
          <w:szCs w:val="28"/>
        </w:rPr>
        <w:t>1</w:t>
      </w:r>
      <w:r w:rsidRPr="005F7B18">
        <w:rPr>
          <w:rFonts w:eastAsia="仿宋_GB2312" w:hint="eastAsia"/>
          <w:sz w:val="28"/>
          <w:szCs w:val="28"/>
        </w:rPr>
        <w:t>、</w:t>
      </w:r>
      <w:r w:rsidR="00FE3112" w:rsidRPr="005F7B18">
        <w:rPr>
          <w:rFonts w:eastAsia="仿宋_GB2312" w:hint="eastAsia"/>
          <w:sz w:val="28"/>
          <w:szCs w:val="28"/>
        </w:rPr>
        <w:t>新郑市第一人民医院建设项目</w:t>
      </w:r>
    </w:p>
    <w:p w:rsidR="00F9353E" w:rsidRPr="005F7B18" w:rsidRDefault="00F9353E" w:rsidP="00C376A3">
      <w:pPr>
        <w:autoSpaceDE w:val="0"/>
        <w:autoSpaceDN w:val="0"/>
        <w:adjustRightInd w:val="0"/>
        <w:spacing w:line="360" w:lineRule="auto"/>
        <w:jc w:val="left"/>
        <w:rPr>
          <w:rFonts w:eastAsia="仿宋_GB2312"/>
          <w:sz w:val="28"/>
          <w:szCs w:val="28"/>
        </w:rPr>
      </w:pPr>
      <w:r w:rsidRPr="005F7B18">
        <w:rPr>
          <w:rFonts w:eastAsia="仿宋_GB2312" w:hint="eastAsia"/>
          <w:sz w:val="28"/>
          <w:szCs w:val="28"/>
        </w:rPr>
        <w:lastRenderedPageBreak/>
        <w:t>2</w:t>
      </w:r>
      <w:r w:rsidRPr="005F7B18">
        <w:rPr>
          <w:rFonts w:eastAsia="仿宋_GB2312" w:hint="eastAsia"/>
          <w:sz w:val="28"/>
          <w:szCs w:val="28"/>
        </w:rPr>
        <w:t>、</w:t>
      </w:r>
      <w:r w:rsidR="00FE3112" w:rsidRPr="005F7B18">
        <w:rPr>
          <w:rFonts w:eastAsia="仿宋_GB2312" w:hint="eastAsia"/>
          <w:sz w:val="28"/>
          <w:szCs w:val="28"/>
        </w:rPr>
        <w:t>邓州市“四馆一中心”建设项目</w:t>
      </w:r>
    </w:p>
    <w:p w:rsidR="00FE3112" w:rsidRPr="005F7B18" w:rsidRDefault="00FE3112" w:rsidP="00C376A3">
      <w:pPr>
        <w:autoSpaceDE w:val="0"/>
        <w:autoSpaceDN w:val="0"/>
        <w:adjustRightInd w:val="0"/>
        <w:spacing w:line="360" w:lineRule="auto"/>
        <w:jc w:val="left"/>
        <w:rPr>
          <w:rFonts w:eastAsia="仿宋_GB2312"/>
          <w:sz w:val="28"/>
          <w:szCs w:val="28"/>
        </w:rPr>
      </w:pPr>
      <w:r w:rsidRPr="005F7B18">
        <w:rPr>
          <w:rFonts w:eastAsia="仿宋_GB2312" w:hint="eastAsia"/>
          <w:sz w:val="28"/>
          <w:szCs w:val="28"/>
        </w:rPr>
        <w:t>3</w:t>
      </w:r>
      <w:r w:rsidRPr="005F7B18">
        <w:rPr>
          <w:rFonts w:eastAsia="仿宋_GB2312" w:hint="eastAsia"/>
          <w:sz w:val="28"/>
          <w:szCs w:val="28"/>
        </w:rPr>
        <w:t>、三门峡天鹅广场一期住宅楼消防工程</w:t>
      </w:r>
    </w:p>
    <w:p w:rsidR="00FE3112" w:rsidRPr="005F7B18" w:rsidRDefault="00FE3112" w:rsidP="00C376A3">
      <w:pPr>
        <w:autoSpaceDE w:val="0"/>
        <w:autoSpaceDN w:val="0"/>
        <w:adjustRightInd w:val="0"/>
        <w:spacing w:line="360" w:lineRule="auto"/>
        <w:jc w:val="left"/>
        <w:rPr>
          <w:rFonts w:eastAsia="仿宋_GB2312"/>
          <w:sz w:val="28"/>
          <w:szCs w:val="28"/>
        </w:rPr>
      </w:pPr>
      <w:r w:rsidRPr="005F7B18">
        <w:rPr>
          <w:rFonts w:eastAsia="仿宋_GB2312" w:hint="eastAsia"/>
          <w:sz w:val="28"/>
          <w:szCs w:val="28"/>
        </w:rPr>
        <w:t>4</w:t>
      </w:r>
      <w:r w:rsidRPr="005F7B18">
        <w:rPr>
          <w:rFonts w:eastAsia="仿宋_GB2312" w:hint="eastAsia"/>
          <w:sz w:val="28"/>
          <w:szCs w:val="28"/>
        </w:rPr>
        <w:t>、盛夏·西西湖</w:t>
      </w:r>
    </w:p>
    <w:p w:rsidR="00F9353E" w:rsidRPr="00F9353E" w:rsidRDefault="00F9353E" w:rsidP="00F9353E">
      <w:pPr>
        <w:pStyle w:val="a0"/>
        <w:ind w:firstLine="442"/>
      </w:pPr>
    </w:p>
    <w:p w:rsidR="008E5938" w:rsidRPr="000D0827" w:rsidRDefault="008E5938" w:rsidP="00F96C5B">
      <w:pPr>
        <w:numPr>
          <w:ilvl w:val="0"/>
          <w:numId w:val="4"/>
        </w:numPr>
        <w:rPr>
          <w:rFonts w:eastAsia="仿宋_GB2312"/>
          <w:sz w:val="28"/>
          <w:szCs w:val="28"/>
        </w:rPr>
      </w:pPr>
      <w:r w:rsidRPr="000D0827">
        <w:rPr>
          <w:rFonts w:eastAsia="仿宋_GB2312" w:hint="eastAsia"/>
          <w:sz w:val="28"/>
          <w:szCs w:val="28"/>
        </w:rPr>
        <w:t>签订合同前要处理的事宜：</w:t>
      </w:r>
      <w:r w:rsidR="00765F95">
        <w:rPr>
          <w:rFonts w:eastAsia="仿宋_GB2312" w:hint="eastAsia"/>
          <w:sz w:val="28"/>
          <w:szCs w:val="28"/>
        </w:rPr>
        <w:t>无</w:t>
      </w:r>
    </w:p>
    <w:p w:rsidR="00533CC8" w:rsidRDefault="006D666B" w:rsidP="00533CC8">
      <w:pPr>
        <w:widowControl/>
        <w:jc w:val="left"/>
        <w:rPr>
          <w:rFonts w:eastAsia="仿宋_GB2312"/>
          <w:sz w:val="28"/>
          <w:szCs w:val="28"/>
        </w:rPr>
      </w:pPr>
      <w:r>
        <w:rPr>
          <w:rFonts w:eastAsia="仿宋_GB2312" w:hint="eastAsia"/>
          <w:sz w:val="28"/>
          <w:szCs w:val="28"/>
        </w:rPr>
        <w:t>七</w:t>
      </w:r>
      <w:r w:rsidR="00533CC8" w:rsidRPr="000D0827">
        <w:rPr>
          <w:rFonts w:eastAsia="仿宋_GB2312" w:hint="eastAsia"/>
          <w:sz w:val="28"/>
          <w:szCs w:val="28"/>
        </w:rPr>
        <w:t>、公示期：</w:t>
      </w:r>
      <w:r w:rsidR="00533CC8" w:rsidRPr="00FA1268">
        <w:rPr>
          <w:rFonts w:eastAsia="仿宋_GB2312"/>
          <w:sz w:val="28"/>
          <w:szCs w:val="28"/>
        </w:rPr>
        <w:t>201</w:t>
      </w:r>
      <w:r w:rsidR="00533CC8">
        <w:rPr>
          <w:rFonts w:eastAsia="仿宋_GB2312" w:hint="eastAsia"/>
          <w:sz w:val="28"/>
          <w:szCs w:val="28"/>
        </w:rPr>
        <w:t>8</w:t>
      </w:r>
      <w:r w:rsidR="00533CC8" w:rsidRPr="00FA1268">
        <w:rPr>
          <w:rFonts w:eastAsia="仿宋_GB2312" w:hint="eastAsia"/>
          <w:sz w:val="28"/>
          <w:szCs w:val="28"/>
        </w:rPr>
        <w:t>年</w:t>
      </w:r>
      <w:r w:rsidR="00533CC8">
        <w:rPr>
          <w:rFonts w:eastAsia="仿宋_GB2312" w:hint="eastAsia"/>
          <w:sz w:val="28"/>
          <w:szCs w:val="28"/>
        </w:rPr>
        <w:t>9</w:t>
      </w:r>
      <w:r w:rsidR="00533CC8" w:rsidRPr="00FA1268">
        <w:rPr>
          <w:rFonts w:eastAsia="仿宋_GB2312" w:hint="eastAsia"/>
          <w:sz w:val="28"/>
          <w:szCs w:val="28"/>
        </w:rPr>
        <w:t>月</w:t>
      </w:r>
      <w:r w:rsidR="00533CC8">
        <w:rPr>
          <w:rFonts w:eastAsia="仿宋_GB2312" w:hint="eastAsia"/>
          <w:sz w:val="28"/>
          <w:szCs w:val="28"/>
        </w:rPr>
        <w:t>28</w:t>
      </w:r>
      <w:r w:rsidR="00533CC8" w:rsidRPr="00FA1268">
        <w:rPr>
          <w:rFonts w:eastAsia="仿宋_GB2312" w:hint="eastAsia"/>
          <w:sz w:val="28"/>
          <w:szCs w:val="28"/>
        </w:rPr>
        <w:t>日至</w:t>
      </w:r>
      <w:r w:rsidR="00533CC8">
        <w:rPr>
          <w:rFonts w:eastAsia="仿宋_GB2312"/>
          <w:sz w:val="28"/>
          <w:szCs w:val="28"/>
        </w:rPr>
        <w:t>201</w:t>
      </w:r>
      <w:r w:rsidR="00533CC8">
        <w:rPr>
          <w:rFonts w:eastAsia="仿宋_GB2312" w:hint="eastAsia"/>
          <w:sz w:val="28"/>
          <w:szCs w:val="28"/>
        </w:rPr>
        <w:t>8</w:t>
      </w:r>
      <w:r w:rsidR="00533CC8" w:rsidRPr="00FA1268">
        <w:rPr>
          <w:rFonts w:eastAsia="仿宋_GB2312" w:hint="eastAsia"/>
          <w:sz w:val="28"/>
          <w:szCs w:val="28"/>
        </w:rPr>
        <w:t>年</w:t>
      </w:r>
      <w:r w:rsidR="00533CC8">
        <w:rPr>
          <w:rFonts w:eastAsia="仿宋_GB2312" w:hint="eastAsia"/>
          <w:sz w:val="28"/>
          <w:szCs w:val="28"/>
        </w:rPr>
        <w:t>9</w:t>
      </w:r>
      <w:r w:rsidR="00533CC8" w:rsidRPr="00FA1268">
        <w:rPr>
          <w:rFonts w:eastAsia="仿宋_GB2312" w:hint="eastAsia"/>
          <w:sz w:val="28"/>
          <w:szCs w:val="28"/>
        </w:rPr>
        <w:t>月</w:t>
      </w:r>
      <w:r w:rsidR="00533CC8">
        <w:rPr>
          <w:rFonts w:eastAsia="仿宋_GB2312" w:hint="eastAsia"/>
          <w:sz w:val="28"/>
          <w:szCs w:val="28"/>
        </w:rPr>
        <w:t>30</w:t>
      </w:r>
      <w:r w:rsidR="00533CC8" w:rsidRPr="00FA1268">
        <w:rPr>
          <w:rFonts w:eastAsia="仿宋_GB2312" w:hint="eastAsia"/>
          <w:sz w:val="28"/>
          <w:szCs w:val="28"/>
        </w:rPr>
        <w:t>日，若公示期无异议，期满将</w:t>
      </w:r>
      <w:r w:rsidR="00533CC8">
        <w:rPr>
          <w:rFonts w:eastAsia="仿宋_GB2312" w:hint="eastAsia"/>
          <w:sz w:val="28"/>
          <w:szCs w:val="28"/>
        </w:rPr>
        <w:t>向第一中标候选人签发中标通知书。</w:t>
      </w:r>
    </w:p>
    <w:p w:rsidR="00533CC8" w:rsidRPr="000D0827" w:rsidRDefault="006D666B" w:rsidP="006D666B">
      <w:pPr>
        <w:autoSpaceDE w:val="0"/>
        <w:autoSpaceDN w:val="0"/>
        <w:adjustRightInd w:val="0"/>
        <w:spacing w:line="360" w:lineRule="auto"/>
        <w:jc w:val="left"/>
        <w:rPr>
          <w:rFonts w:eastAsia="仿宋_GB2312"/>
          <w:sz w:val="28"/>
          <w:szCs w:val="28"/>
        </w:rPr>
      </w:pPr>
      <w:r>
        <w:rPr>
          <w:rFonts w:eastAsia="仿宋_GB2312" w:hint="eastAsia"/>
          <w:sz w:val="28"/>
          <w:szCs w:val="28"/>
        </w:rPr>
        <w:t>八</w:t>
      </w:r>
      <w:r w:rsidR="00533CC8" w:rsidRPr="000D0827">
        <w:rPr>
          <w:rFonts w:eastAsia="仿宋_GB2312" w:hint="eastAsia"/>
          <w:sz w:val="28"/>
          <w:szCs w:val="28"/>
        </w:rPr>
        <w:t>、公示地点：《全国公共资源交易平台（河南省·许昌市）》和《中国招标投标公共服务平台》</w:t>
      </w:r>
      <w:r w:rsidR="00533CC8" w:rsidRPr="000D0827">
        <w:rPr>
          <w:rFonts w:eastAsia="仿宋_GB2312"/>
          <w:sz w:val="28"/>
          <w:szCs w:val="28"/>
        </w:rPr>
        <w:t>。</w:t>
      </w:r>
    </w:p>
    <w:p w:rsidR="00533CC8" w:rsidRPr="000D0827" w:rsidRDefault="006D666B" w:rsidP="00533CC8">
      <w:pPr>
        <w:widowControl/>
        <w:rPr>
          <w:rFonts w:eastAsia="仿宋_GB2312"/>
          <w:sz w:val="28"/>
          <w:szCs w:val="28"/>
        </w:rPr>
      </w:pPr>
      <w:r>
        <w:rPr>
          <w:rFonts w:eastAsia="仿宋_GB2312" w:hint="eastAsia"/>
          <w:sz w:val="28"/>
          <w:szCs w:val="28"/>
        </w:rPr>
        <w:t>九</w:t>
      </w:r>
      <w:r w:rsidR="00533CC8" w:rsidRPr="000D0827">
        <w:rPr>
          <w:rFonts w:eastAsia="仿宋_GB2312" w:hint="eastAsia"/>
          <w:sz w:val="28"/>
          <w:szCs w:val="28"/>
        </w:rPr>
        <w:t>、联系方式</w:t>
      </w:r>
    </w:p>
    <w:p w:rsidR="00533CC8" w:rsidRPr="000D0827" w:rsidRDefault="00533CC8" w:rsidP="00533CC8">
      <w:pPr>
        <w:autoSpaceDE w:val="0"/>
        <w:autoSpaceDN w:val="0"/>
        <w:adjustRightInd w:val="0"/>
        <w:spacing w:line="360" w:lineRule="auto"/>
        <w:ind w:firstLineChars="200" w:firstLine="560"/>
        <w:jc w:val="left"/>
        <w:rPr>
          <w:rFonts w:eastAsia="仿宋_GB2312"/>
          <w:sz w:val="28"/>
          <w:szCs w:val="28"/>
        </w:rPr>
      </w:pPr>
      <w:r w:rsidRPr="000D0827">
        <w:rPr>
          <w:rFonts w:eastAsia="仿宋_GB2312" w:hint="eastAsia"/>
          <w:sz w:val="28"/>
          <w:szCs w:val="28"/>
        </w:rPr>
        <w:t>招标人：许昌英地置业有限公司</w:t>
      </w:r>
    </w:p>
    <w:p w:rsidR="00533CC8" w:rsidRPr="000D0827" w:rsidRDefault="00533CC8" w:rsidP="00533CC8">
      <w:pPr>
        <w:widowControl/>
        <w:ind w:leftChars="67" w:left="141" w:firstLineChars="150" w:firstLine="420"/>
        <w:jc w:val="left"/>
        <w:rPr>
          <w:rFonts w:eastAsia="仿宋_GB2312"/>
          <w:sz w:val="28"/>
          <w:szCs w:val="28"/>
        </w:rPr>
      </w:pPr>
      <w:r w:rsidRPr="000D0827">
        <w:rPr>
          <w:rFonts w:eastAsia="仿宋_GB2312" w:hint="eastAsia"/>
          <w:sz w:val="28"/>
          <w:szCs w:val="28"/>
        </w:rPr>
        <w:t xml:space="preserve"> </w:t>
      </w:r>
      <w:r w:rsidRPr="000D0827">
        <w:rPr>
          <w:rFonts w:eastAsia="仿宋_GB2312" w:hint="eastAsia"/>
          <w:sz w:val="28"/>
          <w:szCs w:val="28"/>
        </w:rPr>
        <w:t>联系人：吕金辉</w:t>
      </w:r>
      <w:r w:rsidRPr="000D0827">
        <w:rPr>
          <w:rFonts w:eastAsia="仿宋_GB2312" w:hint="eastAsia"/>
          <w:sz w:val="28"/>
          <w:szCs w:val="28"/>
        </w:rPr>
        <w:t xml:space="preserve">  </w:t>
      </w:r>
      <w:r w:rsidRPr="000D0827">
        <w:rPr>
          <w:rFonts w:eastAsia="仿宋_GB2312" w:hint="eastAsia"/>
          <w:sz w:val="28"/>
          <w:szCs w:val="28"/>
        </w:rPr>
        <w:t>电话：</w:t>
      </w:r>
      <w:r w:rsidRPr="000D0827">
        <w:rPr>
          <w:rFonts w:eastAsia="仿宋_GB2312" w:hint="eastAsia"/>
          <w:sz w:val="28"/>
          <w:szCs w:val="28"/>
        </w:rPr>
        <w:t>18538230052</w:t>
      </w:r>
    </w:p>
    <w:p w:rsidR="00533CC8" w:rsidRPr="000D0827" w:rsidRDefault="00533CC8" w:rsidP="00533CC8">
      <w:pPr>
        <w:autoSpaceDE w:val="0"/>
        <w:autoSpaceDN w:val="0"/>
        <w:adjustRightInd w:val="0"/>
        <w:spacing w:line="360" w:lineRule="auto"/>
        <w:ind w:firstLineChars="200" w:firstLine="560"/>
        <w:jc w:val="left"/>
        <w:rPr>
          <w:rFonts w:eastAsia="仿宋_GB2312"/>
          <w:sz w:val="28"/>
          <w:szCs w:val="28"/>
        </w:rPr>
      </w:pPr>
      <w:r w:rsidRPr="000D0827">
        <w:rPr>
          <w:rFonts w:eastAsia="仿宋_GB2312" w:hint="eastAsia"/>
          <w:sz w:val="28"/>
          <w:szCs w:val="28"/>
        </w:rPr>
        <w:t>代理公司：中招国诚项目管理有限公司</w:t>
      </w:r>
    </w:p>
    <w:p w:rsidR="00533CC8" w:rsidRPr="000D0827" w:rsidRDefault="00533CC8" w:rsidP="00533CC8">
      <w:pPr>
        <w:widowControl/>
        <w:ind w:left="560"/>
        <w:jc w:val="left"/>
        <w:rPr>
          <w:rFonts w:eastAsia="仿宋_GB2312"/>
          <w:sz w:val="28"/>
          <w:szCs w:val="28"/>
        </w:rPr>
      </w:pPr>
      <w:r w:rsidRPr="000D0827">
        <w:rPr>
          <w:rFonts w:eastAsia="仿宋_GB2312" w:hint="eastAsia"/>
          <w:sz w:val="28"/>
          <w:szCs w:val="28"/>
        </w:rPr>
        <w:t xml:space="preserve"> </w:t>
      </w:r>
      <w:r w:rsidRPr="000D0827">
        <w:rPr>
          <w:rFonts w:eastAsia="仿宋_GB2312" w:hint="eastAsia"/>
          <w:sz w:val="28"/>
          <w:szCs w:val="28"/>
        </w:rPr>
        <w:t>联系人：侯耀威</w:t>
      </w:r>
      <w:r w:rsidRPr="000D0827">
        <w:rPr>
          <w:rFonts w:eastAsia="仿宋_GB2312" w:hint="eastAsia"/>
          <w:sz w:val="28"/>
          <w:szCs w:val="28"/>
        </w:rPr>
        <w:t xml:space="preserve">   </w:t>
      </w:r>
      <w:r w:rsidRPr="000D0827">
        <w:rPr>
          <w:rFonts w:eastAsia="仿宋_GB2312" w:hint="eastAsia"/>
          <w:sz w:val="28"/>
          <w:szCs w:val="28"/>
        </w:rPr>
        <w:t>电话：</w:t>
      </w:r>
      <w:r w:rsidRPr="000D0827">
        <w:rPr>
          <w:rFonts w:eastAsia="仿宋_GB2312" w:hint="eastAsia"/>
          <w:sz w:val="28"/>
          <w:szCs w:val="28"/>
        </w:rPr>
        <w:t>15938102670</w:t>
      </w:r>
    </w:p>
    <w:p w:rsidR="00533CC8" w:rsidRPr="000D0827" w:rsidRDefault="006D666B" w:rsidP="00533CC8">
      <w:pPr>
        <w:widowControl/>
        <w:rPr>
          <w:rFonts w:eastAsia="仿宋_GB2312"/>
          <w:sz w:val="28"/>
          <w:szCs w:val="28"/>
        </w:rPr>
      </w:pPr>
      <w:r>
        <w:rPr>
          <w:rFonts w:eastAsia="仿宋_GB2312" w:hint="eastAsia"/>
          <w:sz w:val="28"/>
          <w:szCs w:val="28"/>
        </w:rPr>
        <w:t>十</w:t>
      </w:r>
      <w:r w:rsidR="00533CC8" w:rsidRPr="000D0827">
        <w:rPr>
          <w:rFonts w:eastAsia="仿宋_GB2312" w:hint="eastAsia"/>
          <w:sz w:val="28"/>
          <w:szCs w:val="28"/>
        </w:rPr>
        <w:t>、备注：</w:t>
      </w:r>
    </w:p>
    <w:p w:rsidR="00533CC8" w:rsidRPr="000D0827" w:rsidRDefault="00533CC8" w:rsidP="00533CC8">
      <w:pPr>
        <w:widowControl/>
        <w:ind w:leftChars="67" w:left="141" w:firstLineChars="200" w:firstLine="560"/>
        <w:jc w:val="left"/>
        <w:rPr>
          <w:rFonts w:eastAsia="仿宋_GB2312"/>
          <w:sz w:val="28"/>
          <w:szCs w:val="28"/>
        </w:rPr>
      </w:pPr>
      <w:r w:rsidRPr="00FA1268">
        <w:rPr>
          <w:rFonts w:eastAsia="仿宋_GB2312" w:hint="eastAsia"/>
          <w:sz w:val="28"/>
          <w:szCs w:val="28"/>
        </w:rPr>
        <w:t>各有关当事人对结果公示有异议的，可以在结果公示发布之日起三个工作日内，以书面形式向招标人或者招标代理机构提出质疑，质疑书需加盖单位公章且法定代表人签字，由法定代表人或其授权代表携带合法有效的营业执照副本复印件（加盖公章）及本人身份证原件及复印件（加盖公章）一并提交，逾期将不再受理。</w:t>
      </w:r>
    </w:p>
    <w:p w:rsidR="008E5938" w:rsidRPr="00CB661A" w:rsidRDefault="00CB661A" w:rsidP="00CB661A">
      <w:pPr>
        <w:autoSpaceDE w:val="0"/>
        <w:autoSpaceDN w:val="0"/>
        <w:adjustRightInd w:val="0"/>
        <w:spacing w:line="360" w:lineRule="auto"/>
        <w:ind w:firstLineChars="200" w:firstLine="560"/>
        <w:jc w:val="right"/>
        <w:rPr>
          <w:rFonts w:eastAsia="仿宋_GB2312"/>
          <w:sz w:val="28"/>
          <w:szCs w:val="28"/>
        </w:rPr>
      </w:pPr>
      <w:r w:rsidRPr="000D0827">
        <w:rPr>
          <w:rFonts w:eastAsia="仿宋_GB2312" w:hint="eastAsia"/>
          <w:sz w:val="28"/>
          <w:szCs w:val="28"/>
        </w:rPr>
        <w:t>招标人：许昌英地置业有限公司</w:t>
      </w:r>
    </w:p>
    <w:p w:rsidR="009040D1" w:rsidRPr="003E02A9" w:rsidRDefault="009040D1" w:rsidP="009040D1">
      <w:pPr>
        <w:ind w:firstLineChars="2400" w:firstLine="6720"/>
        <w:rPr>
          <w:rFonts w:ascii="仿宋_GB2312" w:eastAsia="仿宋_GB2312"/>
          <w:sz w:val="28"/>
          <w:szCs w:val="28"/>
        </w:rPr>
      </w:pPr>
      <w:r>
        <w:rPr>
          <w:rFonts w:ascii="仿宋_GB2312" w:eastAsia="仿宋_GB2312" w:hint="eastAsia"/>
          <w:sz w:val="28"/>
          <w:szCs w:val="28"/>
        </w:rPr>
        <w:t>2018年9月28日</w:t>
      </w:r>
      <w:r>
        <w:rPr>
          <w:rFonts w:ascii="仿宋_GB2312" w:eastAsia="仿宋_GB2312"/>
          <w:sz w:val="28"/>
          <w:szCs w:val="28"/>
        </w:rPr>
        <w:t xml:space="preserve"> </w:t>
      </w:r>
    </w:p>
    <w:sectPr w:rsidR="009040D1" w:rsidRPr="003E02A9" w:rsidSect="002D2B73">
      <w:pgSz w:w="11906" w:h="16838"/>
      <w:pgMar w:top="1440" w:right="1080" w:bottom="1440"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62D" w:rsidRDefault="003B762D" w:rsidP="009F6A2B">
      <w:r>
        <w:separator/>
      </w:r>
    </w:p>
  </w:endnote>
  <w:endnote w:type="continuationSeparator" w:id="0">
    <w:p w:rsidR="003B762D" w:rsidRDefault="003B762D" w:rsidP="009F6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62D" w:rsidRDefault="003B762D" w:rsidP="009F6A2B">
      <w:r>
        <w:separator/>
      </w:r>
    </w:p>
  </w:footnote>
  <w:footnote w:type="continuationSeparator" w:id="0">
    <w:p w:rsidR="003B762D" w:rsidRDefault="003B762D" w:rsidP="009F6A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405E1"/>
    <w:multiLevelType w:val="singleLevel"/>
    <w:tmpl w:val="576405E1"/>
    <w:lvl w:ilvl="0">
      <w:start w:val="2"/>
      <w:numFmt w:val="decimal"/>
      <w:suff w:val="nothing"/>
      <w:lvlText w:val="%1、"/>
      <w:lvlJc w:val="left"/>
      <w:rPr>
        <w:rFonts w:cs="Times New Roman"/>
      </w:rPr>
    </w:lvl>
  </w:abstractNum>
  <w:abstractNum w:abstractNumId="1">
    <w:nsid w:val="576406D4"/>
    <w:multiLevelType w:val="singleLevel"/>
    <w:tmpl w:val="576406D4"/>
    <w:lvl w:ilvl="0">
      <w:start w:val="4"/>
      <w:numFmt w:val="decimal"/>
      <w:suff w:val="nothing"/>
      <w:lvlText w:val="%1、"/>
      <w:lvlJc w:val="left"/>
      <w:rPr>
        <w:rFonts w:cs="Times New Roman"/>
      </w:rPr>
    </w:lvl>
  </w:abstractNum>
  <w:abstractNum w:abstractNumId="2">
    <w:nsid w:val="59C345DB"/>
    <w:multiLevelType w:val="singleLevel"/>
    <w:tmpl w:val="59C345DB"/>
    <w:lvl w:ilvl="0">
      <w:start w:val="1"/>
      <w:numFmt w:val="decimal"/>
      <w:suff w:val="nothing"/>
      <w:lvlText w:val="%1、"/>
      <w:lvlJc w:val="left"/>
      <w:rPr>
        <w:rFonts w:cs="Times New Roman"/>
      </w:rPr>
    </w:lvl>
  </w:abstractNum>
  <w:abstractNum w:abstractNumId="3">
    <w:nsid w:val="59C346AE"/>
    <w:multiLevelType w:val="singleLevel"/>
    <w:tmpl w:val="59C346AE"/>
    <w:lvl w:ilvl="0">
      <w:start w:val="2"/>
      <w:numFmt w:val="chineseCounting"/>
      <w:suff w:val="nothing"/>
      <w:lvlText w:val="（%1）"/>
      <w:lvlJc w:val="left"/>
      <w:rPr>
        <w:rFonts w:cs="Times New Roman"/>
      </w:rPr>
    </w:lvl>
  </w:abstractNum>
  <w:abstractNum w:abstractNumId="4">
    <w:nsid w:val="5A387241"/>
    <w:multiLevelType w:val="hybridMultilevel"/>
    <w:tmpl w:val="507AB100"/>
    <w:lvl w:ilvl="0" w:tplc="1EA28F56">
      <w:start w:val="10"/>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7FDA3501"/>
    <w:multiLevelType w:val="hybridMultilevel"/>
    <w:tmpl w:val="0FA234DA"/>
    <w:lvl w:ilvl="0" w:tplc="2B780D72">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1229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B1674D8"/>
    <w:rsid w:val="00015C97"/>
    <w:rsid w:val="0006136A"/>
    <w:rsid w:val="000871DC"/>
    <w:rsid w:val="000B1DEF"/>
    <w:rsid w:val="000C4766"/>
    <w:rsid w:val="000D0827"/>
    <w:rsid w:val="000D5777"/>
    <w:rsid w:val="000F77DA"/>
    <w:rsid w:val="00152C97"/>
    <w:rsid w:val="00161E9C"/>
    <w:rsid w:val="001A49FF"/>
    <w:rsid w:val="00230AAE"/>
    <w:rsid w:val="00232E10"/>
    <w:rsid w:val="0025045E"/>
    <w:rsid w:val="00257DA4"/>
    <w:rsid w:val="002705F1"/>
    <w:rsid w:val="002719AE"/>
    <w:rsid w:val="002D2B73"/>
    <w:rsid w:val="00337BD0"/>
    <w:rsid w:val="003B762D"/>
    <w:rsid w:val="003C1138"/>
    <w:rsid w:val="003C2333"/>
    <w:rsid w:val="003D411F"/>
    <w:rsid w:val="003D7C9D"/>
    <w:rsid w:val="003E02A9"/>
    <w:rsid w:val="003F46B4"/>
    <w:rsid w:val="004331F2"/>
    <w:rsid w:val="00472D12"/>
    <w:rsid w:val="004A2235"/>
    <w:rsid w:val="004D40A3"/>
    <w:rsid w:val="004E277F"/>
    <w:rsid w:val="004E4D84"/>
    <w:rsid w:val="00522A46"/>
    <w:rsid w:val="00533CC8"/>
    <w:rsid w:val="00545778"/>
    <w:rsid w:val="00562E58"/>
    <w:rsid w:val="00565DDC"/>
    <w:rsid w:val="0059339D"/>
    <w:rsid w:val="005956A5"/>
    <w:rsid w:val="005A35EC"/>
    <w:rsid w:val="005A66AD"/>
    <w:rsid w:val="005E0BF1"/>
    <w:rsid w:val="005F7B18"/>
    <w:rsid w:val="0061616C"/>
    <w:rsid w:val="0066717C"/>
    <w:rsid w:val="006B7147"/>
    <w:rsid w:val="006C0E98"/>
    <w:rsid w:val="006D666B"/>
    <w:rsid w:val="006E4B4B"/>
    <w:rsid w:val="006F193B"/>
    <w:rsid w:val="0070191B"/>
    <w:rsid w:val="00706B7B"/>
    <w:rsid w:val="00742C2A"/>
    <w:rsid w:val="00756549"/>
    <w:rsid w:val="00765F95"/>
    <w:rsid w:val="007A4FB6"/>
    <w:rsid w:val="007F045A"/>
    <w:rsid w:val="008113FF"/>
    <w:rsid w:val="00841477"/>
    <w:rsid w:val="00846862"/>
    <w:rsid w:val="00861965"/>
    <w:rsid w:val="00885DC3"/>
    <w:rsid w:val="008C209E"/>
    <w:rsid w:val="008E5938"/>
    <w:rsid w:val="009040D1"/>
    <w:rsid w:val="00917C43"/>
    <w:rsid w:val="00933E87"/>
    <w:rsid w:val="00945658"/>
    <w:rsid w:val="009761CA"/>
    <w:rsid w:val="0099577B"/>
    <w:rsid w:val="009A583C"/>
    <w:rsid w:val="009D2418"/>
    <w:rsid w:val="009F6A2B"/>
    <w:rsid w:val="00A84D9D"/>
    <w:rsid w:val="00A87408"/>
    <w:rsid w:val="00A904A2"/>
    <w:rsid w:val="00B111E5"/>
    <w:rsid w:val="00B351F0"/>
    <w:rsid w:val="00B74ED7"/>
    <w:rsid w:val="00B76D8E"/>
    <w:rsid w:val="00B92C03"/>
    <w:rsid w:val="00C376A3"/>
    <w:rsid w:val="00C465F7"/>
    <w:rsid w:val="00C85E2E"/>
    <w:rsid w:val="00CA4A28"/>
    <w:rsid w:val="00CA6EBB"/>
    <w:rsid w:val="00CB661A"/>
    <w:rsid w:val="00CC2D7C"/>
    <w:rsid w:val="00D023AC"/>
    <w:rsid w:val="00D06BC5"/>
    <w:rsid w:val="00D20654"/>
    <w:rsid w:val="00D257F1"/>
    <w:rsid w:val="00D52FDA"/>
    <w:rsid w:val="00D70F64"/>
    <w:rsid w:val="00DC2916"/>
    <w:rsid w:val="00DF6F62"/>
    <w:rsid w:val="00E543FA"/>
    <w:rsid w:val="00E634C5"/>
    <w:rsid w:val="00EA5D61"/>
    <w:rsid w:val="00ED5490"/>
    <w:rsid w:val="00EE7FCF"/>
    <w:rsid w:val="00F24896"/>
    <w:rsid w:val="00F25908"/>
    <w:rsid w:val="00F47566"/>
    <w:rsid w:val="00F53231"/>
    <w:rsid w:val="00F71E7F"/>
    <w:rsid w:val="00F9353E"/>
    <w:rsid w:val="00F96C5B"/>
    <w:rsid w:val="00F96FF9"/>
    <w:rsid w:val="00FC52DB"/>
    <w:rsid w:val="00FE3112"/>
    <w:rsid w:val="0B1674D8"/>
    <w:rsid w:val="0D043423"/>
    <w:rsid w:val="0D1D0364"/>
    <w:rsid w:val="0D552F60"/>
    <w:rsid w:val="0E7F1031"/>
    <w:rsid w:val="0EB33685"/>
    <w:rsid w:val="11512967"/>
    <w:rsid w:val="14F24083"/>
    <w:rsid w:val="157376CD"/>
    <w:rsid w:val="1C4D4CEF"/>
    <w:rsid w:val="1C7D4DA7"/>
    <w:rsid w:val="1CE72264"/>
    <w:rsid w:val="1F6142FD"/>
    <w:rsid w:val="1FF55C13"/>
    <w:rsid w:val="202644D3"/>
    <w:rsid w:val="237B53B7"/>
    <w:rsid w:val="23E02B5C"/>
    <w:rsid w:val="2A3607AC"/>
    <w:rsid w:val="2C2519A1"/>
    <w:rsid w:val="2C303F84"/>
    <w:rsid w:val="2DBE1488"/>
    <w:rsid w:val="2E8E0666"/>
    <w:rsid w:val="2F8261B0"/>
    <w:rsid w:val="31217EAF"/>
    <w:rsid w:val="32CB438B"/>
    <w:rsid w:val="346A5E43"/>
    <w:rsid w:val="361C76CE"/>
    <w:rsid w:val="371A0ED4"/>
    <w:rsid w:val="39296007"/>
    <w:rsid w:val="39686287"/>
    <w:rsid w:val="3AC83DFF"/>
    <w:rsid w:val="3B4F5EE2"/>
    <w:rsid w:val="3F15598C"/>
    <w:rsid w:val="436A368E"/>
    <w:rsid w:val="462911FA"/>
    <w:rsid w:val="490C0FCE"/>
    <w:rsid w:val="496A35C1"/>
    <w:rsid w:val="49CB4193"/>
    <w:rsid w:val="5256457B"/>
    <w:rsid w:val="589D41B4"/>
    <w:rsid w:val="58B36CD7"/>
    <w:rsid w:val="5B5862D4"/>
    <w:rsid w:val="5D910B55"/>
    <w:rsid w:val="62BE3E00"/>
    <w:rsid w:val="63231DCC"/>
    <w:rsid w:val="63F22D40"/>
    <w:rsid w:val="64964BE8"/>
    <w:rsid w:val="66FA4CC8"/>
    <w:rsid w:val="67EE77D3"/>
    <w:rsid w:val="6880723C"/>
    <w:rsid w:val="6C4F06D5"/>
    <w:rsid w:val="6D8D08AF"/>
    <w:rsid w:val="6DB30CEC"/>
    <w:rsid w:val="70332FDA"/>
    <w:rsid w:val="70EC164F"/>
    <w:rsid w:val="72413AE8"/>
    <w:rsid w:val="73D0777C"/>
    <w:rsid w:val="73E4242E"/>
    <w:rsid w:val="78092778"/>
    <w:rsid w:val="78F81A6F"/>
    <w:rsid w:val="79491075"/>
    <w:rsid w:val="79E71B23"/>
    <w:rsid w:val="79FE02A1"/>
    <w:rsid w:val="7B272337"/>
    <w:rsid w:val="7F331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65DDC"/>
    <w:pPr>
      <w:widowControl w:val="0"/>
      <w:jc w:val="both"/>
    </w:pPr>
    <w:rPr>
      <w:rFonts w:ascii="Calibri" w:hAnsi="Calibri"/>
      <w:kern w:val="2"/>
      <w:sz w:val="21"/>
      <w:szCs w:val="24"/>
    </w:rPr>
  </w:style>
  <w:style w:type="paragraph" w:styleId="1">
    <w:name w:val="heading 1"/>
    <w:basedOn w:val="a"/>
    <w:next w:val="a"/>
    <w:link w:val="1Char"/>
    <w:uiPriority w:val="99"/>
    <w:qFormat/>
    <w:locked/>
    <w:rsid w:val="00F96FF9"/>
    <w:pPr>
      <w:autoSpaceDE w:val="0"/>
      <w:autoSpaceDN w:val="0"/>
      <w:adjustRightInd w:val="0"/>
      <w:jc w:val="left"/>
      <w:outlineLvl w:val="0"/>
    </w:pPr>
    <w:rPr>
      <w:rFonts w:ascii="Arial" w:eastAsiaTheme="minorEastAsia" w:hAnsi="Arial" w:cs="Arial"/>
      <w:b/>
      <w:bCs/>
      <w:color w:val="000000"/>
      <w:kern w:val="0"/>
      <w:sz w:val="32"/>
      <w:szCs w:val="32"/>
    </w:rPr>
  </w:style>
  <w:style w:type="paragraph" w:styleId="2">
    <w:name w:val="heading 2"/>
    <w:basedOn w:val="a"/>
    <w:next w:val="a"/>
    <w:link w:val="2Char"/>
    <w:uiPriority w:val="99"/>
    <w:qFormat/>
    <w:locked/>
    <w:rsid w:val="00F96FF9"/>
    <w:pPr>
      <w:autoSpaceDE w:val="0"/>
      <w:autoSpaceDN w:val="0"/>
      <w:adjustRightInd w:val="0"/>
      <w:jc w:val="left"/>
      <w:outlineLvl w:val="1"/>
    </w:pPr>
    <w:rPr>
      <w:rFonts w:ascii="Arial" w:eastAsiaTheme="minorEastAsia" w:hAnsi="Arial" w:cs="Arial"/>
      <w:b/>
      <w:bCs/>
      <w:i/>
      <w:iCs/>
      <w:color w:val="000000"/>
      <w:kern w:val="0"/>
      <w:sz w:val="28"/>
      <w:szCs w:val="28"/>
    </w:rPr>
  </w:style>
  <w:style w:type="paragraph" w:styleId="3">
    <w:name w:val="heading 3"/>
    <w:basedOn w:val="a"/>
    <w:next w:val="a"/>
    <w:link w:val="3Char"/>
    <w:uiPriority w:val="99"/>
    <w:qFormat/>
    <w:locked/>
    <w:rsid w:val="00F96FF9"/>
    <w:pPr>
      <w:autoSpaceDE w:val="0"/>
      <w:autoSpaceDN w:val="0"/>
      <w:adjustRightInd w:val="0"/>
      <w:jc w:val="left"/>
      <w:outlineLvl w:val="2"/>
    </w:pPr>
    <w:rPr>
      <w:rFonts w:ascii="Arial" w:eastAsiaTheme="minorEastAsia" w:hAnsi="Arial" w:cs="Arial"/>
      <w:b/>
      <w:bCs/>
      <w:color w:val="000000"/>
      <w:kern w:val="0"/>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565DDC"/>
    <w:pPr>
      <w:jc w:val="center"/>
    </w:pPr>
    <w:rPr>
      <w:b/>
      <w:bCs/>
      <w:sz w:val="44"/>
      <w:szCs w:val="20"/>
    </w:rPr>
  </w:style>
  <w:style w:type="character" w:customStyle="1" w:styleId="Char">
    <w:name w:val="正文文本 Char"/>
    <w:basedOn w:val="a1"/>
    <w:link w:val="a4"/>
    <w:uiPriority w:val="99"/>
    <w:semiHidden/>
    <w:locked/>
    <w:rsid w:val="006F193B"/>
    <w:rPr>
      <w:rFonts w:ascii="Calibri" w:hAnsi="Calibri" w:cs="Times New Roman"/>
      <w:sz w:val="24"/>
      <w:szCs w:val="24"/>
    </w:rPr>
  </w:style>
  <w:style w:type="paragraph" w:styleId="a0">
    <w:name w:val="Body Text First Indent"/>
    <w:basedOn w:val="a4"/>
    <w:link w:val="Char0"/>
    <w:uiPriority w:val="99"/>
    <w:rsid w:val="00565DDC"/>
    <w:pPr>
      <w:ind w:firstLineChars="100" w:firstLine="420"/>
    </w:pPr>
  </w:style>
  <w:style w:type="character" w:customStyle="1" w:styleId="Char0">
    <w:name w:val="正文首行缩进 Char"/>
    <w:basedOn w:val="Char"/>
    <w:link w:val="a0"/>
    <w:uiPriority w:val="99"/>
    <w:semiHidden/>
    <w:locked/>
    <w:rsid w:val="006F193B"/>
  </w:style>
  <w:style w:type="paragraph" w:styleId="a5">
    <w:name w:val="Normal (Web)"/>
    <w:basedOn w:val="a"/>
    <w:uiPriority w:val="99"/>
    <w:rsid w:val="00565DDC"/>
    <w:pPr>
      <w:jc w:val="left"/>
    </w:pPr>
    <w:rPr>
      <w:kern w:val="0"/>
      <w:sz w:val="24"/>
    </w:rPr>
  </w:style>
  <w:style w:type="character" w:styleId="a6">
    <w:name w:val="FollowedHyperlink"/>
    <w:basedOn w:val="a1"/>
    <w:uiPriority w:val="99"/>
    <w:rsid w:val="00565DDC"/>
    <w:rPr>
      <w:rFonts w:cs="Times New Roman"/>
      <w:color w:val="000000"/>
      <w:u w:val="none"/>
    </w:rPr>
  </w:style>
  <w:style w:type="character" w:styleId="a7">
    <w:name w:val="Emphasis"/>
    <w:basedOn w:val="a1"/>
    <w:uiPriority w:val="99"/>
    <w:qFormat/>
    <w:rsid w:val="00565DDC"/>
    <w:rPr>
      <w:rFonts w:cs="Times New Roman"/>
    </w:rPr>
  </w:style>
  <w:style w:type="character" w:styleId="a8">
    <w:name w:val="Hyperlink"/>
    <w:basedOn w:val="a1"/>
    <w:uiPriority w:val="99"/>
    <w:rsid w:val="00565DDC"/>
    <w:rPr>
      <w:rFonts w:cs="Times New Roman"/>
      <w:color w:val="000000"/>
      <w:u w:val="none"/>
    </w:rPr>
  </w:style>
  <w:style w:type="character" w:customStyle="1" w:styleId="red">
    <w:name w:val="red"/>
    <w:basedOn w:val="a1"/>
    <w:uiPriority w:val="99"/>
    <w:rsid w:val="00565DDC"/>
    <w:rPr>
      <w:rFonts w:cs="Times New Roman"/>
      <w:color w:val="FF0000"/>
      <w:sz w:val="18"/>
      <w:szCs w:val="18"/>
    </w:rPr>
  </w:style>
  <w:style w:type="character" w:customStyle="1" w:styleId="red1">
    <w:name w:val="red1"/>
    <w:basedOn w:val="a1"/>
    <w:uiPriority w:val="99"/>
    <w:rsid w:val="00565DDC"/>
    <w:rPr>
      <w:rFonts w:cs="Times New Roman"/>
      <w:color w:val="FF0000"/>
      <w:sz w:val="18"/>
      <w:szCs w:val="18"/>
    </w:rPr>
  </w:style>
  <w:style w:type="character" w:customStyle="1" w:styleId="hover24">
    <w:name w:val="hover24"/>
    <w:basedOn w:val="a1"/>
    <w:uiPriority w:val="99"/>
    <w:rsid w:val="00565DDC"/>
    <w:rPr>
      <w:rFonts w:cs="Times New Roman"/>
    </w:rPr>
  </w:style>
  <w:style w:type="character" w:customStyle="1" w:styleId="gb-jt">
    <w:name w:val="gb-jt"/>
    <w:basedOn w:val="a1"/>
    <w:uiPriority w:val="99"/>
    <w:rsid w:val="00565DDC"/>
    <w:rPr>
      <w:rFonts w:cs="Times New Roman"/>
    </w:rPr>
  </w:style>
  <w:style w:type="character" w:customStyle="1" w:styleId="green">
    <w:name w:val="green"/>
    <w:basedOn w:val="a1"/>
    <w:uiPriority w:val="99"/>
    <w:rsid w:val="00565DDC"/>
    <w:rPr>
      <w:rFonts w:cs="Times New Roman"/>
      <w:color w:val="66AE00"/>
      <w:sz w:val="18"/>
      <w:szCs w:val="18"/>
    </w:rPr>
  </w:style>
  <w:style w:type="character" w:customStyle="1" w:styleId="green1">
    <w:name w:val="green1"/>
    <w:basedOn w:val="a1"/>
    <w:uiPriority w:val="99"/>
    <w:rsid w:val="00565DDC"/>
    <w:rPr>
      <w:rFonts w:cs="Times New Roman"/>
      <w:color w:val="66AE00"/>
      <w:sz w:val="18"/>
      <w:szCs w:val="18"/>
    </w:rPr>
  </w:style>
  <w:style w:type="character" w:customStyle="1" w:styleId="blue">
    <w:name w:val="blue"/>
    <w:basedOn w:val="a1"/>
    <w:uiPriority w:val="99"/>
    <w:rsid w:val="00565DDC"/>
    <w:rPr>
      <w:rFonts w:cs="Times New Roman"/>
      <w:color w:val="0371C6"/>
      <w:sz w:val="21"/>
      <w:szCs w:val="21"/>
    </w:rPr>
  </w:style>
  <w:style w:type="character" w:customStyle="1" w:styleId="right">
    <w:name w:val="right"/>
    <w:basedOn w:val="a1"/>
    <w:uiPriority w:val="99"/>
    <w:rsid w:val="00565DDC"/>
    <w:rPr>
      <w:rFonts w:cs="Times New Roman"/>
      <w:color w:val="999999"/>
      <w:sz w:val="18"/>
      <w:szCs w:val="18"/>
    </w:rPr>
  </w:style>
  <w:style w:type="character" w:customStyle="1" w:styleId="PlainTextChar1">
    <w:name w:val="Plain Text Char1"/>
    <w:uiPriority w:val="99"/>
    <w:locked/>
    <w:rsid w:val="004A2235"/>
    <w:rPr>
      <w:rFonts w:ascii="宋体" w:eastAsia="宋体" w:hAnsi="Courier New" w:cs="Times New Roman"/>
      <w:kern w:val="2"/>
      <w:sz w:val="21"/>
      <w:lang w:val="en-US" w:eastAsia="zh-CN" w:bidi="ar-SA"/>
    </w:rPr>
  </w:style>
  <w:style w:type="paragraph" w:styleId="a9">
    <w:name w:val="Plain Text"/>
    <w:basedOn w:val="a"/>
    <w:link w:val="Char1"/>
    <w:uiPriority w:val="99"/>
    <w:rsid w:val="004A2235"/>
    <w:rPr>
      <w:rFonts w:ascii="宋体" w:hAnsi="Courier New"/>
      <w:szCs w:val="20"/>
    </w:rPr>
  </w:style>
  <w:style w:type="character" w:customStyle="1" w:styleId="Char1">
    <w:name w:val="纯文本 Char"/>
    <w:basedOn w:val="a1"/>
    <w:link w:val="a9"/>
    <w:uiPriority w:val="99"/>
    <w:semiHidden/>
    <w:locked/>
    <w:rsid w:val="006F193B"/>
    <w:rPr>
      <w:rFonts w:ascii="宋体" w:hAnsi="Courier New" w:cs="Courier New"/>
      <w:sz w:val="21"/>
      <w:szCs w:val="21"/>
    </w:rPr>
  </w:style>
  <w:style w:type="paragraph" w:styleId="aa">
    <w:name w:val="header"/>
    <w:basedOn w:val="a"/>
    <w:link w:val="Char2"/>
    <w:uiPriority w:val="99"/>
    <w:semiHidden/>
    <w:unhideWhenUsed/>
    <w:rsid w:val="009F6A2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a"/>
    <w:uiPriority w:val="99"/>
    <w:semiHidden/>
    <w:rsid w:val="009F6A2B"/>
    <w:rPr>
      <w:rFonts w:ascii="Calibri" w:hAnsi="Calibri"/>
      <w:sz w:val="18"/>
      <w:szCs w:val="18"/>
    </w:rPr>
  </w:style>
  <w:style w:type="paragraph" w:styleId="ab">
    <w:name w:val="footer"/>
    <w:basedOn w:val="a"/>
    <w:link w:val="Char3"/>
    <w:uiPriority w:val="99"/>
    <w:semiHidden/>
    <w:unhideWhenUsed/>
    <w:rsid w:val="009F6A2B"/>
    <w:pPr>
      <w:tabs>
        <w:tab w:val="center" w:pos="4153"/>
        <w:tab w:val="right" w:pos="8306"/>
      </w:tabs>
      <w:snapToGrid w:val="0"/>
      <w:jc w:val="left"/>
    </w:pPr>
    <w:rPr>
      <w:sz w:val="18"/>
      <w:szCs w:val="18"/>
    </w:rPr>
  </w:style>
  <w:style w:type="character" w:customStyle="1" w:styleId="Char3">
    <w:name w:val="页脚 Char"/>
    <w:basedOn w:val="a1"/>
    <w:link w:val="ab"/>
    <w:uiPriority w:val="99"/>
    <w:semiHidden/>
    <w:rsid w:val="009F6A2B"/>
    <w:rPr>
      <w:rFonts w:ascii="Calibri" w:hAnsi="Calibri"/>
      <w:sz w:val="18"/>
      <w:szCs w:val="18"/>
    </w:rPr>
  </w:style>
  <w:style w:type="character" w:customStyle="1" w:styleId="1Char">
    <w:name w:val="标题 1 Char"/>
    <w:basedOn w:val="a1"/>
    <w:link w:val="1"/>
    <w:uiPriority w:val="99"/>
    <w:rsid w:val="00F96FF9"/>
    <w:rPr>
      <w:rFonts w:ascii="Arial" w:eastAsiaTheme="minorEastAsia" w:hAnsi="Arial" w:cs="Arial"/>
      <w:b/>
      <w:bCs/>
      <w:color w:val="000000"/>
      <w:sz w:val="32"/>
      <w:szCs w:val="32"/>
    </w:rPr>
  </w:style>
  <w:style w:type="character" w:customStyle="1" w:styleId="2Char">
    <w:name w:val="标题 2 Char"/>
    <w:basedOn w:val="a1"/>
    <w:link w:val="2"/>
    <w:uiPriority w:val="99"/>
    <w:rsid w:val="00F96FF9"/>
    <w:rPr>
      <w:rFonts w:ascii="Arial" w:eastAsiaTheme="minorEastAsia" w:hAnsi="Arial" w:cs="Arial"/>
      <w:b/>
      <w:bCs/>
      <w:i/>
      <w:iCs/>
      <w:color w:val="000000"/>
      <w:sz w:val="28"/>
      <w:szCs w:val="28"/>
    </w:rPr>
  </w:style>
  <w:style w:type="character" w:customStyle="1" w:styleId="3Char">
    <w:name w:val="标题 3 Char"/>
    <w:basedOn w:val="a1"/>
    <w:link w:val="3"/>
    <w:uiPriority w:val="99"/>
    <w:rsid w:val="00F96FF9"/>
    <w:rPr>
      <w:rFonts w:ascii="Arial" w:eastAsiaTheme="minorEastAsia" w:hAnsi="Arial" w:cs="Arial"/>
      <w:b/>
      <w:bCs/>
      <w:color w:val="000000"/>
      <w:sz w:val="26"/>
      <w:szCs w:val="26"/>
    </w:rPr>
  </w:style>
  <w:style w:type="paragraph" w:styleId="ac">
    <w:name w:val="Document Map"/>
    <w:basedOn w:val="a"/>
    <w:link w:val="Char4"/>
    <w:uiPriority w:val="99"/>
    <w:semiHidden/>
    <w:unhideWhenUsed/>
    <w:rsid w:val="00917C43"/>
    <w:rPr>
      <w:rFonts w:ascii="宋体"/>
      <w:sz w:val="18"/>
      <w:szCs w:val="18"/>
    </w:rPr>
  </w:style>
  <w:style w:type="character" w:customStyle="1" w:styleId="Char4">
    <w:name w:val="文档结构图 Char"/>
    <w:basedOn w:val="a1"/>
    <w:link w:val="ac"/>
    <w:uiPriority w:val="99"/>
    <w:semiHidden/>
    <w:rsid w:val="00917C43"/>
    <w:rPr>
      <w:rFonts w:ascii="宋体" w:hAnsi="Calibri"/>
      <w:kern w:val="2"/>
      <w:sz w:val="18"/>
      <w:szCs w:val="18"/>
    </w:rPr>
  </w:style>
  <w:style w:type="paragraph" w:styleId="ad">
    <w:name w:val="List Paragraph"/>
    <w:basedOn w:val="a"/>
    <w:uiPriority w:val="34"/>
    <w:qFormat/>
    <w:rsid w:val="00C376A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01BC98-5184-4578-96D8-7C0B8AA5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36</Pages>
  <Words>2194</Words>
  <Characters>12506</Characters>
  <Application>Microsoft Office Word</Application>
  <DocSecurity>0</DocSecurity>
  <Lines>104</Lines>
  <Paragraphs>29</Paragraphs>
  <ScaleCrop>false</ScaleCrop>
  <Company>china</Company>
  <LinksUpToDate>false</LinksUpToDate>
  <CharactersWithSpaces>14671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中招国诚项目管理有限公司:王晨</cp:lastModifiedBy>
  <cp:revision>20</cp:revision>
  <cp:lastPrinted>2018-09-27T02:39:00Z</cp:lastPrinted>
  <dcterms:created xsi:type="dcterms:W3CDTF">2018-09-26T15:53:00Z</dcterms:created>
  <dcterms:modified xsi:type="dcterms:W3CDTF">2018-09-27T08:21:00Z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