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D35C88" w:rsidRDefault="00D35C88">
      <w:pPr>
        <w:ind w:firstLineChars="550" w:firstLine="1988"/>
        <w:rPr>
          <w:rFonts w:ascii="黑体" w:eastAsia="黑体" w:hAnsi="黑体" w:cs="黑体"/>
          <w:b/>
          <w:color w:val="000000"/>
          <w:sz w:val="36"/>
          <w:szCs w:val="36"/>
          <w:shd w:val="clear" w:color="auto" w:fill="FFFFFF"/>
        </w:rPr>
      </w:pPr>
    </w:p>
    <w:p w:rsidR="00D35C88" w:rsidRDefault="00740F6A">
      <w:pPr>
        <w:rPr>
          <w:rFonts w:ascii="微软简隶书" w:eastAsia="微软简隶书"/>
          <w:sz w:val="32"/>
          <w:szCs w:val="32"/>
        </w:rPr>
      </w:pPr>
      <w:r>
        <w:rPr>
          <w:rFonts w:ascii="黑体" w:eastAsia="黑体" w:hAnsi="黑体" w:cs="黑体" w:hint="eastAsia"/>
          <w:b/>
          <w:color w:val="000000"/>
          <w:sz w:val="32"/>
          <w:szCs w:val="32"/>
          <w:shd w:val="clear" w:color="auto" w:fill="FFFFFF"/>
        </w:rPr>
        <w:t>鄢陵县第二次全国地名普查档案整理及成果转化技术服务项目</w:t>
      </w:r>
    </w:p>
    <w:p w:rsidR="00D35C88" w:rsidRDefault="00D35C88">
      <w:pPr>
        <w:spacing w:line="312" w:lineRule="auto"/>
        <w:ind w:firstLineChars="850" w:firstLine="3072"/>
        <w:rPr>
          <w:rFonts w:ascii="黑体" w:eastAsia="黑体" w:hAnsi="黑体" w:cs="黑体"/>
          <w:b/>
          <w:color w:val="000000"/>
          <w:sz w:val="36"/>
          <w:szCs w:val="36"/>
          <w:shd w:val="clear" w:color="auto" w:fill="FFFFFF"/>
        </w:rPr>
      </w:pPr>
    </w:p>
    <w:p w:rsidR="00D35C88" w:rsidRDefault="00D35C88">
      <w:pPr>
        <w:spacing w:line="312" w:lineRule="auto"/>
        <w:ind w:firstLineChars="850" w:firstLine="3072"/>
        <w:rPr>
          <w:rFonts w:ascii="黑体" w:eastAsia="黑体" w:hAnsi="黑体" w:cs="黑体"/>
          <w:b/>
          <w:color w:val="000000"/>
          <w:sz w:val="36"/>
          <w:szCs w:val="36"/>
          <w:shd w:val="clear" w:color="auto" w:fill="FFFFFF"/>
        </w:rPr>
      </w:pPr>
    </w:p>
    <w:p w:rsidR="00D35C88" w:rsidRDefault="00740F6A">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D35C88" w:rsidRDefault="00740F6A">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w:t>
      </w:r>
      <w:r>
        <w:rPr>
          <w:rFonts w:ascii="黑体" w:eastAsia="黑体" w:hAnsi="黑体" w:cs="仿宋_GB2312" w:hint="eastAsia"/>
          <w:sz w:val="32"/>
          <w:szCs w:val="32"/>
        </w:rPr>
        <w:t>Y2018FZ156</w:t>
      </w:r>
    </w:p>
    <w:p w:rsidR="00D35C88" w:rsidRDefault="00740F6A">
      <w:pPr>
        <w:ind w:firstLineChars="800" w:firstLine="2560"/>
        <w:rPr>
          <w:rFonts w:ascii="黑体" w:eastAsia="黑体" w:hAnsi="黑体" w:cs="仿宋_GB2312"/>
          <w:sz w:val="32"/>
          <w:szCs w:val="32"/>
        </w:rPr>
      </w:pPr>
      <w:r>
        <w:rPr>
          <w:rFonts w:ascii="黑体" w:eastAsia="黑体" w:hAnsi="黑体" w:cs="仿宋_GB2312" w:hint="eastAsia"/>
          <w:sz w:val="32"/>
          <w:szCs w:val="32"/>
        </w:rPr>
        <w:t>招标编号：鄢招公</w:t>
      </w:r>
      <w:r>
        <w:rPr>
          <w:rFonts w:ascii="黑体" w:eastAsia="黑体" w:hAnsi="黑体" w:cs="仿宋_GB2312" w:hint="eastAsia"/>
          <w:sz w:val="32"/>
          <w:szCs w:val="32"/>
        </w:rPr>
        <w:t>2018080205</w:t>
      </w: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黑体" w:eastAsia="黑体" w:hAnsi="黑体" w:cs="宋体"/>
          <w:b/>
          <w:bCs/>
          <w:sz w:val="32"/>
          <w:szCs w:val="32"/>
        </w:rPr>
      </w:pPr>
    </w:p>
    <w:p w:rsidR="00D35C88" w:rsidRDefault="00740F6A">
      <w:pPr>
        <w:ind w:firstLineChars="400" w:firstLine="1280"/>
        <w:rPr>
          <w:rFonts w:ascii="黑体" w:eastAsia="黑体" w:hAnsi="黑体" w:cs="宋体"/>
          <w:bCs/>
          <w:sz w:val="32"/>
          <w:szCs w:val="32"/>
        </w:rPr>
      </w:pPr>
      <w:r>
        <w:rPr>
          <w:rFonts w:ascii="黑体" w:eastAsia="黑体" w:hAnsi="黑体" w:cs="宋体" w:hint="eastAsia"/>
          <w:bCs/>
          <w:sz w:val="32"/>
          <w:szCs w:val="32"/>
        </w:rPr>
        <w:t>采</w:t>
      </w:r>
      <w:r>
        <w:rPr>
          <w:rFonts w:ascii="黑体" w:eastAsia="黑体" w:hAnsi="黑体" w:cs="宋体" w:hint="eastAsia"/>
          <w:bCs/>
          <w:sz w:val="32"/>
          <w:szCs w:val="32"/>
        </w:rPr>
        <w:t xml:space="preserve"> </w:t>
      </w:r>
      <w:r>
        <w:rPr>
          <w:rFonts w:ascii="黑体" w:eastAsia="黑体" w:hAnsi="黑体" w:cs="宋体" w:hint="eastAsia"/>
          <w:bCs/>
          <w:sz w:val="32"/>
          <w:szCs w:val="32"/>
        </w:rPr>
        <w:t>购</w:t>
      </w:r>
      <w:r>
        <w:rPr>
          <w:rFonts w:ascii="黑体" w:eastAsia="黑体" w:hAnsi="黑体" w:cs="宋体" w:hint="eastAsia"/>
          <w:bCs/>
          <w:sz w:val="32"/>
          <w:szCs w:val="32"/>
        </w:rPr>
        <w:t xml:space="preserve"> </w:t>
      </w:r>
      <w:r>
        <w:rPr>
          <w:rFonts w:ascii="黑体" w:eastAsia="黑体" w:hAnsi="黑体" w:cs="宋体" w:hint="eastAsia"/>
          <w:bCs/>
          <w:sz w:val="32"/>
          <w:szCs w:val="32"/>
        </w:rPr>
        <w:t>人：鄢陵县</w:t>
      </w:r>
      <w:r>
        <w:rPr>
          <w:rFonts w:ascii="黑体" w:eastAsia="黑体" w:hAnsi="黑体" w:cs="宋体" w:hint="eastAsia"/>
          <w:bCs/>
          <w:sz w:val="32"/>
          <w:szCs w:val="32"/>
        </w:rPr>
        <w:t>民政局</w:t>
      </w:r>
      <w:r>
        <w:rPr>
          <w:rFonts w:ascii="黑体" w:eastAsia="黑体" w:hAnsi="黑体" w:cs="宋体" w:hint="eastAsia"/>
          <w:bCs/>
          <w:sz w:val="32"/>
          <w:szCs w:val="32"/>
        </w:rPr>
        <w:t xml:space="preserve"> </w:t>
      </w:r>
    </w:p>
    <w:p w:rsidR="00D35C88" w:rsidRDefault="00740F6A">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w:t>
      </w:r>
      <w:r>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Pr>
          <w:rFonts w:ascii="黑体" w:eastAsia="黑体" w:hAnsi="黑体" w:hint="eastAsia"/>
          <w:spacing w:val="-6"/>
          <w:sz w:val="32"/>
          <w:szCs w:val="32"/>
        </w:rPr>
        <w:t>八</w:t>
      </w:r>
      <w:r>
        <w:rPr>
          <w:rFonts w:ascii="黑体" w:eastAsia="黑体" w:hAnsi="黑体" w:hint="eastAsia"/>
          <w:spacing w:val="-6"/>
          <w:sz w:val="32"/>
          <w:szCs w:val="32"/>
        </w:rPr>
        <w:t>月</w:t>
      </w: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w:t>
      </w:r>
      <w:r>
        <w:rPr>
          <w:rFonts w:ascii="黑体" w:eastAsia="黑体" w:cs="黑体" w:hint="eastAsia"/>
          <w:b/>
          <w:bCs/>
          <w:sz w:val="44"/>
          <w:szCs w:val="44"/>
          <w:lang w:val="zh-CN"/>
        </w:rPr>
        <w:t xml:space="preserve">     </w:t>
      </w:r>
      <w:r>
        <w:rPr>
          <w:rFonts w:ascii="黑体" w:eastAsia="黑体" w:cs="黑体" w:hint="eastAsia"/>
          <w:b/>
          <w:bCs/>
          <w:sz w:val="44"/>
          <w:szCs w:val="44"/>
          <w:lang w:val="zh-CN"/>
        </w:rPr>
        <w:t>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第一章</w:t>
      </w:r>
      <w:r>
        <w:rPr>
          <w:rFonts w:asciiTheme="majorEastAsia" w:eastAsiaTheme="majorEastAsia" w:hAnsiTheme="majorEastAsia" w:hint="eastAsia"/>
          <w:kern w:val="0"/>
          <w:sz w:val="32"/>
          <w:szCs w:val="32"/>
        </w:rPr>
        <w:t xml:space="preserve"> </w:t>
      </w:r>
      <w:r>
        <w:rPr>
          <w:rFonts w:asciiTheme="majorEastAsia" w:eastAsiaTheme="majorEastAsia" w:hAnsiTheme="majorEastAsia" w:hint="eastAsia"/>
          <w:kern w:val="0"/>
          <w:sz w:val="32"/>
          <w:szCs w:val="32"/>
        </w:rPr>
        <w:t>投标邀请</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Pr>
          <w:rFonts w:hAnsi="宋体" w:cs="仿宋_GB2312" w:hint="eastAsia"/>
          <w:bCs/>
          <w:color w:val="000000" w:themeColor="text1"/>
          <w:sz w:val="24"/>
        </w:rPr>
        <w:t>鄢陵县</w:t>
      </w:r>
      <w:r>
        <w:rPr>
          <w:rFonts w:hAnsi="宋体" w:cs="仿宋_GB2312" w:hint="eastAsia"/>
          <w:bCs/>
          <w:color w:val="000000" w:themeColor="text1"/>
          <w:sz w:val="24"/>
        </w:rPr>
        <w:t>民政局</w:t>
      </w:r>
      <w:r>
        <w:rPr>
          <w:rFonts w:hAnsi="宋体" w:cs="仿宋_GB2312" w:hint="eastAsia"/>
          <w:bCs/>
          <w:sz w:val="24"/>
        </w:rPr>
        <w:t>的委托，鄢陵县政府采购中心就“</w:t>
      </w:r>
      <w:r>
        <w:rPr>
          <w:rFonts w:hAnsi="宋体" w:cs="仿宋_GB2312" w:hint="eastAsia"/>
          <w:bCs/>
          <w:color w:val="000000" w:themeColor="text1"/>
          <w:sz w:val="24"/>
        </w:rPr>
        <w:t>鄢陵县第二次全国地名普查档案整理及成果转化技术服务</w:t>
      </w:r>
      <w:r>
        <w:rPr>
          <w:rFonts w:hAnsi="宋体" w:cs="仿宋_GB2312" w:hint="eastAsia"/>
          <w:bCs/>
          <w:sz w:val="24"/>
        </w:rPr>
        <w:t>”项目进行公开招标，欢迎合格的投标人前来投标。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D35C88" w:rsidRDefault="00740F6A">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sz w:val="24"/>
        </w:rPr>
        <w:t>（一）项目名称：</w:t>
      </w:r>
      <w:r>
        <w:rPr>
          <w:rFonts w:hAnsi="宋体" w:cs="仿宋_GB2312" w:hint="eastAsia"/>
          <w:bCs/>
          <w:color w:val="000000" w:themeColor="text1"/>
          <w:sz w:val="24"/>
        </w:rPr>
        <w:t>鄢陵县第二次全国地名普查档案整理及成果转化技术服务项目</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Pr>
          <w:rFonts w:hAnsi="宋体" w:cs="仿宋_GB2312" w:hint="eastAsia"/>
          <w:bCs/>
          <w:sz w:val="24"/>
        </w:rPr>
        <w:t>Y2018FZ156</w:t>
      </w:r>
    </w:p>
    <w:p w:rsidR="00D35C88" w:rsidRDefault="00740F6A">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招标编号：鄢招公</w:t>
      </w:r>
      <w:r>
        <w:rPr>
          <w:rFonts w:hAnsi="宋体" w:cs="仿宋_GB2312" w:hint="eastAsia"/>
          <w:bCs/>
          <w:sz w:val="24"/>
        </w:rPr>
        <w:t>2018080205</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bCs/>
          <w:sz w:val="24"/>
        </w:rPr>
        <w:t>（四）项目主要内容：鄢陵县地名普查档案整理；鄢陵县行政区划图、城区图编制；鄢陵县地名志编制；鄢陵县地名图集</w:t>
      </w:r>
      <w:r>
        <w:rPr>
          <w:rFonts w:hAnsi="宋体" w:cs="仿宋_GB2312" w:hint="eastAsia"/>
          <w:bCs/>
          <w:sz w:val="24"/>
        </w:rPr>
        <w:t>。</w:t>
      </w:r>
      <w:r>
        <w:rPr>
          <w:rFonts w:hAnsi="宋体" w:cs="仿宋_GB2312" w:hint="eastAsia"/>
          <w:bCs/>
          <w:sz w:val="24"/>
        </w:rPr>
        <w:t>（具体要求详见招标文件）</w:t>
      </w:r>
    </w:p>
    <w:p w:rsidR="00D35C88" w:rsidRDefault="00740F6A">
      <w:pPr>
        <w:numPr>
          <w:ilvl w:val="0"/>
          <w:numId w:val="1"/>
        </w:numPr>
        <w:autoSpaceDE w:val="0"/>
        <w:autoSpaceDN w:val="0"/>
        <w:adjustRightInd w:val="0"/>
        <w:spacing w:line="360" w:lineRule="auto"/>
        <w:jc w:val="left"/>
        <w:rPr>
          <w:rFonts w:hAnsi="宋体" w:cs="仿宋_GB2312"/>
          <w:bCs/>
          <w:sz w:val="24"/>
        </w:rPr>
      </w:pPr>
      <w:r>
        <w:rPr>
          <w:rFonts w:hAnsi="宋体" w:cs="仿宋_GB2312" w:hint="eastAsia"/>
          <w:bCs/>
          <w:sz w:val="24"/>
        </w:rPr>
        <w:t>预算金额：</w:t>
      </w:r>
      <w:r>
        <w:rPr>
          <w:rFonts w:hAnsi="宋体" w:cs="仿宋_GB2312" w:hint="eastAsia"/>
          <w:bCs/>
          <w:sz w:val="24"/>
        </w:rPr>
        <w:t>144.7</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144.7</w:t>
      </w:r>
      <w:r>
        <w:rPr>
          <w:rFonts w:hAnsi="宋体" w:cs="仿宋_GB2312" w:hint="eastAsia"/>
          <w:bCs/>
          <w:sz w:val="24"/>
        </w:rPr>
        <w:t>万元</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（七）交付（服务、完工）时间：合同签订后</w:t>
      </w:r>
      <w:r>
        <w:rPr>
          <w:rFonts w:hAnsi="宋体" w:cs="仿宋_GB2312" w:hint="eastAsia"/>
          <w:bCs/>
          <w:sz w:val="24"/>
        </w:rPr>
        <w:t>9</w:t>
      </w:r>
      <w:r>
        <w:rPr>
          <w:rFonts w:hAnsi="宋体" w:cs="仿宋_GB2312" w:hint="eastAsia"/>
          <w:bCs/>
          <w:sz w:val="24"/>
        </w:rPr>
        <w:t>0</w:t>
      </w:r>
      <w:r>
        <w:rPr>
          <w:rFonts w:hAnsi="宋体" w:cs="仿宋_GB2312" w:hint="eastAsia"/>
          <w:bCs/>
          <w:sz w:val="24"/>
        </w:rPr>
        <w:t>日历天</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（八）交付（服务、施工）地点：鄢陵县</w:t>
      </w:r>
      <w:r>
        <w:rPr>
          <w:rFonts w:hAnsi="宋体" w:cs="仿宋_GB2312" w:hint="eastAsia"/>
          <w:bCs/>
          <w:sz w:val="24"/>
        </w:rPr>
        <w:t>民政局</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w:t>
      </w:r>
      <w:r>
        <w:rPr>
          <w:rFonts w:hAnsi="宋体" w:cs="仿宋_GB2312" w:hint="eastAsia"/>
          <w:bCs/>
          <w:sz w:val="24"/>
        </w:rPr>
        <w:t>九</w:t>
      </w:r>
      <w:r>
        <w:rPr>
          <w:rFonts w:hAnsi="宋体" w:cs="仿宋_GB2312" w:hint="eastAsia"/>
          <w:bCs/>
          <w:sz w:val="24"/>
        </w:rPr>
        <w:t>）、分包：不允许分包</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（十）标段划分：本项目共划分为一个标段</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（一）符合《中华人民共和国政府采购法》第二十二条之规定</w:t>
      </w:r>
      <w:r>
        <w:rPr>
          <w:rFonts w:hAnsi="宋体" w:cs="仿宋_GB2312" w:hint="eastAsia"/>
          <w:bCs/>
          <w:sz w:val="24"/>
        </w:rPr>
        <w:t>；</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（二）</w:t>
      </w:r>
      <w:r>
        <w:rPr>
          <w:rFonts w:hAnsi="宋体" w:cs="仿宋_GB2312" w:hint="eastAsia"/>
          <w:bCs/>
          <w:sz w:val="24"/>
        </w:rPr>
        <w:t>投标人</w:t>
      </w:r>
      <w:r>
        <w:rPr>
          <w:rFonts w:hAnsi="宋体" w:cs="仿宋_GB2312" w:hint="eastAsia"/>
          <w:bCs/>
          <w:sz w:val="24"/>
        </w:rPr>
        <w:t>具有有效期内的国家测绘地理信息局颁发的乙级及以上测绘资质，资质内包含（地图编制和地理信息系统工程）；</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w:t>
      </w:r>
      <w:r>
        <w:rPr>
          <w:rFonts w:hAnsi="宋体" w:cs="仿宋_GB2312" w:hint="eastAsia"/>
          <w:bCs/>
          <w:sz w:val="24"/>
        </w:rPr>
        <w:t>三</w:t>
      </w:r>
      <w:r>
        <w:rPr>
          <w:rFonts w:hAnsi="宋体" w:cs="仿宋_GB2312" w:hint="eastAsia"/>
          <w:bCs/>
          <w:sz w:val="24"/>
        </w:rPr>
        <w:t>)</w:t>
      </w:r>
      <w:r>
        <w:rPr>
          <w:rFonts w:hint="eastAsia"/>
        </w:rPr>
        <w:t xml:space="preserve"> </w:t>
      </w:r>
      <w:r>
        <w:rPr>
          <w:rFonts w:hAnsi="宋体" w:cs="仿宋_GB2312" w:hint="eastAsia"/>
          <w:bCs/>
          <w:sz w:val="24"/>
        </w:rPr>
        <w:t>未被列入“信用中国”网站</w:t>
      </w:r>
      <w:r>
        <w:rPr>
          <w:rFonts w:hAnsi="宋体" w:cs="仿宋_GB2312" w:hint="eastAsia"/>
          <w:bCs/>
          <w:sz w:val="24"/>
        </w:rPr>
        <w:t>(www.</w:t>
      </w:r>
      <w:r>
        <w:rPr>
          <w:rFonts w:hAnsi="宋体" w:cs="仿宋_GB2312" w:hint="eastAsia"/>
          <w:bCs/>
          <w:sz w:val="24"/>
        </w:rPr>
        <w:t>creditchina.gov.cn)</w:t>
      </w:r>
      <w:r>
        <w:rPr>
          <w:rFonts w:hAnsi="宋体" w:cs="仿宋_GB2312" w:hint="eastAsia"/>
          <w:bCs/>
          <w:sz w:val="24"/>
        </w:rPr>
        <w:t>信用记录失信被执行人、重大税收违法案件当事人名单、政府采购严重违法失信名单的投标人；中国政府采购网</w:t>
      </w:r>
      <w:r>
        <w:rPr>
          <w:rFonts w:hAnsi="宋体" w:cs="仿宋_GB2312" w:hint="eastAsia"/>
          <w:bCs/>
          <w:sz w:val="24"/>
        </w:rPr>
        <w:t>(www.ccgp.gov.cn)</w:t>
      </w:r>
      <w:r>
        <w:rPr>
          <w:rFonts w:hAnsi="宋体" w:cs="仿宋_GB2312" w:hint="eastAsia"/>
          <w:bCs/>
          <w:sz w:val="24"/>
        </w:rPr>
        <w:t>政府采购严重违法失信行为记录名单的投标人</w:t>
      </w:r>
      <w:r>
        <w:rPr>
          <w:rFonts w:hAnsi="宋体" w:cs="仿宋_GB2312" w:hint="eastAsia"/>
          <w:bCs/>
          <w:sz w:val="24"/>
        </w:rPr>
        <w:t>；</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w:t>
      </w:r>
      <w:r>
        <w:rPr>
          <w:rFonts w:hAnsi="宋体" w:cs="仿宋_GB2312" w:hint="eastAsia"/>
          <w:bCs/>
          <w:sz w:val="24"/>
        </w:rPr>
        <w:t>四</w:t>
      </w:r>
      <w:r>
        <w:rPr>
          <w:rFonts w:hAnsi="宋体" w:cs="仿宋_GB2312" w:hint="eastAsia"/>
          <w:bCs/>
          <w:sz w:val="24"/>
        </w:rPr>
        <w:t>）本次招标不接受联合体投标。</w:t>
      </w:r>
    </w:p>
    <w:p w:rsidR="00D35C88" w:rsidRDefault="00740F6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（二）网上</w:t>
      </w:r>
      <w:r>
        <w:rPr>
          <w:rFonts w:hAnsi="宋体" w:cs="仿宋_GB2312" w:hint="eastAsia"/>
          <w:bCs/>
          <w:sz w:val="24"/>
        </w:rPr>
        <w:t>下载招标文件时间：自招标文件在网上发出之日起至提交投标文件截止时均可进行投标报名、下载招标文件。</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9</w:t>
      </w:r>
      <w:r>
        <w:rPr>
          <w:rFonts w:hAnsi="宋体" w:cs="仿宋_GB2312" w:hint="eastAsia"/>
          <w:bCs/>
          <w:color w:val="FF0000"/>
          <w:sz w:val="24"/>
        </w:rPr>
        <w:t>月</w:t>
      </w:r>
      <w:r>
        <w:rPr>
          <w:rFonts w:hAnsi="宋体" w:cs="仿宋_GB2312" w:hint="eastAsia"/>
          <w:bCs/>
          <w:color w:val="FF0000"/>
          <w:sz w:val="24"/>
        </w:rPr>
        <w:t>21</w:t>
      </w:r>
      <w:r>
        <w:rPr>
          <w:rFonts w:hAnsi="宋体" w:cs="仿宋_GB2312" w:hint="eastAsia"/>
          <w:bCs/>
          <w:color w:val="FF0000"/>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D35C88" w:rsidRDefault="00740F6A">
      <w:pPr>
        <w:pStyle w:val="ad"/>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D35C88" w:rsidRDefault="00740F6A">
      <w:pPr>
        <w:pStyle w:val="ad"/>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w:t>
      </w:r>
      <w:r>
        <w:rPr>
          <w:rFonts w:hAnsi="宋体" w:cs="仿宋_GB2312" w:hint="eastAsia"/>
          <w:bCs/>
          <w:lang w:val="zh-CN"/>
        </w:rPr>
        <w:t>须提交电子投标文件和纸质投标文件。</w:t>
      </w:r>
    </w:p>
    <w:p w:rsidR="00D35C88" w:rsidRDefault="00740F6A">
      <w:pPr>
        <w:pStyle w:val="ad"/>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D35C88" w:rsidRDefault="00740F6A">
      <w:pPr>
        <w:pStyle w:val="ad"/>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D35C88" w:rsidRDefault="00740F6A">
      <w:pPr>
        <w:pStyle w:val="ad"/>
        <w:widowControl/>
        <w:shd w:val="clear" w:color="auto" w:fill="FFFFFF"/>
        <w:spacing w:line="360" w:lineRule="auto"/>
        <w:rPr>
          <w:rFonts w:ascii="宋体" w:hAnsi="宋体" w:cs="宋体"/>
          <w:bCs/>
          <w:color w:val="000000"/>
          <w:shd w:val="clear" w:color="auto" w:fill="FFFFFF"/>
        </w:rPr>
      </w:pPr>
      <w:r>
        <w:rPr>
          <w:rFonts w:hAnsi="宋体" w:cs="仿宋_GB2312" w:hint="eastAsia"/>
          <w:bCs/>
        </w:rPr>
        <w:t>八</w:t>
      </w:r>
      <w:r>
        <w:rPr>
          <w:rFonts w:ascii="宋体" w:hAnsi="宋体" w:cs="宋体" w:hint="eastAsia"/>
          <w:bCs/>
          <w:color w:val="000000"/>
          <w:shd w:val="clear" w:color="auto" w:fill="FFFFFF"/>
        </w:rPr>
        <w:t>、</w:t>
      </w:r>
      <w:r>
        <w:rPr>
          <w:rFonts w:ascii="宋体" w:hAnsi="宋体" w:cs="宋体"/>
          <w:bCs/>
          <w:color w:val="000000"/>
          <w:shd w:val="clear" w:color="auto" w:fill="FFFFFF"/>
        </w:rPr>
        <w:t>代理机构及采购单位地址、联系人、联系电话</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D35C88" w:rsidRDefault="00740F6A">
      <w:pPr>
        <w:pStyle w:val="ad"/>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址：鄢陵县公共资源交易中心（</w:t>
      </w:r>
      <w:r>
        <w:rPr>
          <w:rFonts w:ascii="宋体" w:hAnsi="宋体" w:cs="宋体" w:hint="eastAsia"/>
          <w:color w:val="000000"/>
          <w:shd w:val="clear" w:color="auto" w:fill="FFFFFF"/>
        </w:rPr>
        <w:t>S219</w:t>
      </w:r>
      <w:r>
        <w:rPr>
          <w:rFonts w:ascii="宋体" w:hAnsi="宋体" w:cs="宋体" w:hint="eastAsia"/>
          <w:color w:val="000000"/>
          <w:shd w:val="clear" w:color="auto" w:fill="FFFFFF"/>
        </w:rPr>
        <w:t>（鄢陶路）与未来大道交叉口，鄢陵创客园院内南楼四楼）</w:t>
      </w:r>
    </w:p>
    <w:p w:rsidR="00D35C88" w:rsidRDefault="00740F6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人：</w:t>
      </w:r>
      <w:r>
        <w:rPr>
          <w:rFonts w:cs="宋体" w:hint="eastAsia"/>
          <w:color w:val="000000"/>
          <w:shd w:val="clear" w:color="auto" w:fill="FFFFFF"/>
        </w:rPr>
        <w:t>鄢陵县</w:t>
      </w:r>
      <w:r>
        <w:rPr>
          <w:rFonts w:cs="宋体" w:hint="eastAsia"/>
          <w:color w:val="000000"/>
          <w:shd w:val="clear" w:color="auto" w:fill="FFFFFF"/>
        </w:rPr>
        <w:t>民政局</w:t>
      </w:r>
    </w:p>
    <w:p w:rsidR="00D35C88" w:rsidRDefault="00740F6A">
      <w:pPr>
        <w:pStyle w:val="ad"/>
        <w:widowControl/>
        <w:shd w:val="clear" w:color="auto" w:fill="FFFFFF"/>
        <w:spacing w:line="360" w:lineRule="auto"/>
        <w:ind w:firstLineChars="300" w:firstLine="720"/>
        <w:rPr>
          <w:rFonts w:cs="宋体"/>
          <w:color w:val="000000"/>
          <w:shd w:val="clear" w:color="auto" w:fill="FFFFFF"/>
        </w:rPr>
      </w:pPr>
      <w:r>
        <w:rPr>
          <w:rFonts w:ascii="宋体" w:hAnsi="宋体" w:cs="宋体" w:hint="eastAsia"/>
          <w:color w:val="000000"/>
          <w:shd w:val="clear" w:color="auto" w:fill="FFFFFF"/>
        </w:rPr>
        <w:t>地</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址：</w:t>
      </w:r>
      <w:r>
        <w:rPr>
          <w:rFonts w:cs="宋体" w:hint="eastAsia"/>
          <w:color w:val="000000"/>
          <w:shd w:val="clear" w:color="auto" w:fill="FFFFFF"/>
        </w:rPr>
        <w:t>鄢陵县人民路西段</w:t>
      </w:r>
      <w:r>
        <w:rPr>
          <w:rFonts w:cs="宋体" w:hint="eastAsia"/>
          <w:color w:val="000000"/>
          <w:shd w:val="clear" w:color="auto" w:fill="FFFFFF"/>
        </w:rPr>
        <w:t>路南</w:t>
      </w:r>
    </w:p>
    <w:p w:rsidR="00D35C88" w:rsidRDefault="00740F6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Pr>
          <w:rFonts w:cs="宋体" w:hint="eastAsia"/>
          <w:color w:val="000000"/>
          <w:shd w:val="clear" w:color="auto" w:fill="FFFFFF"/>
        </w:rPr>
        <w:t>张</w:t>
      </w:r>
      <w:r>
        <w:rPr>
          <w:rFonts w:cs="宋体" w:hint="eastAsia"/>
          <w:color w:val="000000"/>
          <w:shd w:val="clear" w:color="auto" w:fill="FFFFFF"/>
        </w:rPr>
        <w:t>先生</w:t>
      </w:r>
    </w:p>
    <w:p w:rsidR="00D35C88" w:rsidRDefault="00740F6A">
      <w:pPr>
        <w:rPr>
          <w:rFonts w:cs="宋体"/>
          <w:color w:val="000000"/>
          <w:sz w:val="24"/>
          <w:shd w:val="clear" w:color="auto" w:fill="FFFFFF"/>
        </w:rPr>
      </w:pPr>
      <w:r>
        <w:rPr>
          <w:rFonts w:cs="宋体" w:hint="eastAsia"/>
          <w:color w:val="000000"/>
          <w:sz w:val="24"/>
          <w:shd w:val="clear" w:color="auto" w:fill="FFFFFF"/>
        </w:rPr>
        <w:t xml:space="preserve">      </w:t>
      </w:r>
      <w:r>
        <w:rPr>
          <w:rFonts w:cs="宋体" w:hint="eastAsia"/>
          <w:color w:val="000000"/>
          <w:sz w:val="24"/>
          <w:shd w:val="clear" w:color="auto" w:fill="FFFFFF"/>
        </w:rPr>
        <w:t>联系电话：</w:t>
      </w:r>
      <w:r>
        <w:rPr>
          <w:rFonts w:cs="宋体" w:hint="eastAsia"/>
          <w:color w:val="000000"/>
          <w:sz w:val="24"/>
          <w:shd w:val="clear" w:color="auto" w:fill="FFFFFF"/>
        </w:rPr>
        <w:t>0374-7109990</w:t>
      </w:r>
    </w:p>
    <w:p w:rsidR="00D35C88" w:rsidRDefault="00D35C88">
      <w:pPr>
        <w:spacing w:line="360" w:lineRule="auto"/>
        <w:jc w:val="left"/>
        <w:rPr>
          <w:rFonts w:cs="宋体"/>
          <w:color w:val="000000"/>
          <w:sz w:val="24"/>
          <w:shd w:val="clear" w:color="auto" w:fill="FFFFFF"/>
        </w:rPr>
      </w:pPr>
    </w:p>
    <w:p w:rsidR="00D35C88" w:rsidRDefault="00740F6A">
      <w:pPr>
        <w:pStyle w:val="ad"/>
        <w:widowControl/>
        <w:shd w:val="clear" w:color="auto" w:fill="FFFFFF"/>
        <w:spacing w:line="360" w:lineRule="auto"/>
        <w:ind w:firstLineChars="200" w:firstLine="482"/>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w:t>
      </w:r>
      <w:r>
        <w:rPr>
          <w:rFonts w:ascii="宋体" w:hAnsi="宋体" w:cs="宋体" w:hint="eastAsia"/>
          <w:b/>
          <w:bCs/>
          <w:color w:val="000000"/>
          <w:shd w:val="clear" w:color="auto" w:fill="FFFFFF"/>
        </w:rPr>
        <w:t>投标人应按招标文件规定编制、提交电子投标文件和纸质投标文件。开、评标现场不接受投标人递交的备份电子投标文件和纸质投标文件以外的其他资料。</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w:t>
      </w:r>
      <w:r>
        <w:rPr>
          <w:rFonts w:ascii="宋体" w:hAnsi="宋体" w:cs="宋体" w:hint="eastAsia"/>
          <w:b/>
          <w:bCs/>
          <w:color w:val="000000"/>
          <w:shd w:val="clear" w:color="auto" w:fill="FFFFFF"/>
        </w:rPr>
        <w:t>电子文件下载、制作、提交期间和开标（电子投标文件的解密）环节，投标人须使用</w:t>
      </w:r>
      <w:r>
        <w:rPr>
          <w:rFonts w:ascii="宋体" w:hAnsi="宋体" w:cs="宋体" w:hint="eastAsia"/>
          <w:b/>
          <w:bCs/>
          <w:color w:val="000000"/>
          <w:shd w:val="clear" w:color="auto" w:fill="FFFFFF"/>
        </w:rPr>
        <w:t>CA</w:t>
      </w:r>
      <w:r>
        <w:rPr>
          <w:rFonts w:ascii="宋体" w:hAnsi="宋体" w:cs="宋体" w:hint="eastAsia"/>
          <w:b/>
          <w:bCs/>
          <w:color w:val="000000"/>
          <w:shd w:val="clear" w:color="auto" w:fill="FFFFFF"/>
        </w:rPr>
        <w:t>数字证书（证书须在有效期内）。</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w:t>
      </w:r>
      <w:r>
        <w:rPr>
          <w:rFonts w:ascii="宋体" w:hAnsi="宋体" w:cs="宋体" w:hint="eastAsia"/>
          <w:b/>
          <w:bCs/>
          <w:color w:val="000000"/>
          <w:shd w:val="clear" w:color="auto" w:fill="FFFFFF"/>
        </w:rPr>
        <w:t>电子投标文件的制作</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 xml:space="preserve">3.1 </w:t>
      </w:r>
      <w:r>
        <w:rPr>
          <w:rFonts w:ascii="宋体" w:hAnsi="宋体" w:cs="宋体" w:hint="eastAsia"/>
          <w:b/>
          <w:bCs/>
          <w:color w:val="000000"/>
          <w:shd w:val="clear" w:color="auto" w:fill="FFFFFF"/>
        </w:rPr>
        <w:t>投标人登录《全国公共资源交易平台</w:t>
      </w:r>
      <w:r>
        <w:rPr>
          <w:rFonts w:ascii="宋体" w:hAnsi="宋体" w:cs="宋体" w:hint="eastAsia"/>
          <w:b/>
          <w:bCs/>
          <w:color w:val="000000"/>
          <w:shd w:val="clear" w:color="auto" w:fill="FFFFFF"/>
        </w:rPr>
        <w:t>(</w:t>
      </w:r>
      <w:r>
        <w:rPr>
          <w:rFonts w:ascii="宋体" w:hAnsi="宋体" w:cs="宋体" w:hint="eastAsia"/>
          <w:b/>
          <w:bCs/>
          <w:color w:val="000000"/>
          <w:shd w:val="clear" w:color="auto" w:fill="FFFFFF"/>
        </w:rPr>
        <w:t>河南省▪许昌市</w:t>
      </w:r>
      <w:r>
        <w:rPr>
          <w:rFonts w:ascii="宋体" w:hAnsi="宋体" w:cs="宋体" w:hint="eastAsia"/>
          <w:b/>
          <w:bCs/>
          <w:color w:val="000000"/>
          <w:shd w:val="clear" w:color="auto" w:fill="FFFFFF"/>
        </w:rPr>
        <w:t>)</w:t>
      </w:r>
      <w:r>
        <w:rPr>
          <w:rFonts w:ascii="宋体" w:hAnsi="宋体" w:cs="宋体" w:hint="eastAsia"/>
          <w:b/>
          <w:bCs/>
          <w:color w:val="000000"/>
          <w:shd w:val="clear" w:color="auto" w:fill="FFFFFF"/>
        </w:rPr>
        <w:t>》公共资源交易系统（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w:t>
      </w:r>
      <w:r>
        <w:rPr>
          <w:rFonts w:ascii="宋体" w:hAnsi="宋体" w:cs="宋体" w:hint="eastAsia"/>
          <w:b/>
          <w:bCs/>
          <w:color w:val="000000"/>
          <w:shd w:val="clear" w:color="auto" w:fill="FFFFFF"/>
        </w:rPr>
        <w:t>SEARUN V1.0</w:t>
      </w:r>
      <w:r>
        <w:rPr>
          <w:rFonts w:ascii="宋体" w:hAnsi="宋体" w:cs="宋体" w:hint="eastAsia"/>
          <w:b/>
          <w:bCs/>
          <w:color w:val="000000"/>
          <w:shd w:val="clear" w:color="auto" w:fill="FFFFFF"/>
        </w:rPr>
        <w:t>”，按招标文件要求制作电子投标文件。</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w:t>
      </w:r>
      <w:r>
        <w:rPr>
          <w:rFonts w:ascii="宋体" w:hAnsi="宋体" w:cs="宋体" w:hint="eastAsia"/>
          <w:b/>
          <w:bCs/>
          <w:color w:val="000000"/>
          <w:shd w:val="clear" w:color="auto" w:fill="FFFFFF"/>
        </w:rPr>
        <w:t>(</w:t>
      </w:r>
      <w:r>
        <w:rPr>
          <w:rFonts w:ascii="宋体" w:hAnsi="宋体" w:cs="宋体" w:hint="eastAsia"/>
          <w:b/>
          <w:bCs/>
          <w:color w:val="000000"/>
          <w:shd w:val="clear" w:color="auto" w:fill="FFFFFF"/>
        </w:rPr>
        <w:t>河南省▪许昌市</w:t>
      </w:r>
      <w:r>
        <w:rPr>
          <w:rFonts w:ascii="宋体" w:hAnsi="宋体" w:cs="宋体" w:hint="eastAsia"/>
          <w:b/>
          <w:bCs/>
          <w:color w:val="000000"/>
          <w:shd w:val="clear" w:color="auto" w:fill="FFFFFF"/>
        </w:rPr>
        <w:t>)</w:t>
      </w:r>
      <w:r>
        <w:rPr>
          <w:rFonts w:ascii="宋体" w:hAnsi="宋体" w:cs="宋体" w:hint="eastAsia"/>
          <w:b/>
          <w:bCs/>
          <w:color w:val="000000"/>
          <w:shd w:val="clear" w:color="auto" w:fill="FFFFFF"/>
        </w:rPr>
        <w:t>》公共资源交易系统——组件下载——交易系统操作手册（投标人、供应商）。</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w:t>
      </w:r>
      <w:r>
        <w:rPr>
          <w:rFonts w:ascii="宋体" w:hAnsi="宋体" w:cs="宋体" w:hint="eastAsia"/>
          <w:b/>
          <w:bCs/>
          <w:color w:val="000000"/>
          <w:shd w:val="clear" w:color="auto" w:fill="FFFFFF"/>
        </w:rPr>
        <w:t xml:space="preserve"> </w:t>
      </w:r>
      <w:r>
        <w:rPr>
          <w:rFonts w:ascii="宋体" w:hAnsi="宋体" w:cs="宋体" w:hint="eastAsia"/>
          <w:b/>
          <w:bCs/>
          <w:color w:val="000000"/>
          <w:shd w:val="clear" w:color="auto" w:fill="FFFFFF"/>
        </w:rPr>
        <w:t>投标人须将招标文件要求的资质、业绩、荣誉及相关人员证明材料等资料原件扫描件（或图片）制作到所提交的电子投标文件中。</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w:t>
      </w:r>
      <w:r>
        <w:rPr>
          <w:rFonts w:ascii="宋体" w:hAnsi="宋体" w:cs="宋体" w:hint="eastAsia"/>
          <w:b/>
          <w:bCs/>
          <w:color w:val="000000"/>
          <w:shd w:val="clear" w:color="auto" w:fill="FFFFFF"/>
        </w:rPr>
        <w:t>投标人对同一项目多个标段进行投标的，应分别下载所投标段的招标文件，按标段制作电子投标文件，并按招标文件要求在相应位置加盖投标人电子印章和法人电子印章。</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r>
        <w:rPr>
          <w:rFonts w:ascii="宋体" w:hAnsi="宋体" w:cs="宋体" w:hint="eastAsia"/>
          <w:b/>
          <w:bCs/>
          <w:color w:val="000000"/>
          <w:shd w:val="clear" w:color="auto" w:fill="FFFFFF"/>
        </w:rPr>
        <w:t>xxxx</w:t>
      </w:r>
      <w:r>
        <w:rPr>
          <w:rFonts w:ascii="宋体" w:hAnsi="宋体" w:cs="宋体" w:hint="eastAsia"/>
          <w:b/>
          <w:bCs/>
          <w:color w:val="000000"/>
          <w:shd w:val="clear" w:color="auto" w:fill="FFFFFF"/>
        </w:rPr>
        <w:t>项目</w:t>
      </w:r>
      <w:r>
        <w:rPr>
          <w:rFonts w:ascii="宋体" w:hAnsi="宋体" w:cs="宋体" w:hint="eastAsia"/>
          <w:b/>
          <w:bCs/>
          <w:color w:val="000000"/>
          <w:shd w:val="clear" w:color="auto" w:fill="FFFFFF"/>
        </w:rPr>
        <w:t>xx</w:t>
      </w:r>
      <w:r>
        <w:rPr>
          <w:rFonts w:ascii="宋体" w:hAnsi="宋体" w:cs="宋体" w:hint="eastAsia"/>
          <w:b/>
          <w:bCs/>
          <w:color w:val="000000"/>
          <w:shd w:val="clear" w:color="auto" w:fill="FFFFFF"/>
        </w:rPr>
        <w:t>标段）</w:t>
      </w:r>
      <w:r>
        <w:rPr>
          <w:rFonts w:ascii="宋体" w:hAnsi="宋体" w:cs="宋体" w:hint="eastAsia"/>
          <w:b/>
          <w:bCs/>
          <w:color w:val="000000"/>
          <w:shd w:val="clear" w:color="auto" w:fill="FFFFFF"/>
        </w:rPr>
        <w:t xml:space="preserve">, </w:t>
      </w:r>
      <w:r>
        <w:rPr>
          <w:rFonts w:ascii="宋体" w:hAnsi="宋体" w:cs="宋体" w:hint="eastAsia"/>
          <w:b/>
          <w:bCs/>
          <w:color w:val="000000"/>
          <w:shd w:val="clear" w:color="auto" w:fill="FFFFFF"/>
        </w:rPr>
        <w:t>其中包含</w:t>
      </w:r>
      <w:r>
        <w:rPr>
          <w:rFonts w:ascii="宋体" w:hAnsi="宋体" w:cs="宋体" w:hint="eastAsia"/>
          <w:b/>
          <w:bCs/>
          <w:color w:val="000000"/>
          <w:shd w:val="clear" w:color="auto" w:fill="FFFFFF"/>
        </w:rPr>
        <w:t>2</w:t>
      </w:r>
      <w:r>
        <w:rPr>
          <w:rFonts w:ascii="宋体" w:hAnsi="宋体" w:cs="宋体" w:hint="eastAsia"/>
          <w:b/>
          <w:bCs/>
          <w:color w:val="000000"/>
          <w:shd w:val="clear" w:color="auto" w:fill="FFFFFF"/>
        </w:rPr>
        <w:t>个文件和</w:t>
      </w:r>
      <w:r>
        <w:rPr>
          <w:rFonts w:ascii="宋体" w:hAnsi="宋体" w:cs="宋体" w:hint="eastAsia"/>
          <w:b/>
          <w:bCs/>
          <w:color w:val="000000"/>
          <w:shd w:val="clear" w:color="auto" w:fill="FFFFFF"/>
        </w:rPr>
        <w:t>1</w:t>
      </w:r>
      <w:r>
        <w:rPr>
          <w:rFonts w:ascii="宋体" w:hAnsi="宋体" w:cs="宋体" w:hint="eastAsia"/>
          <w:b/>
          <w:bCs/>
          <w:color w:val="000000"/>
          <w:shd w:val="clear" w:color="auto" w:fill="FFFFFF"/>
        </w:rPr>
        <w:t>个文件夹。后缀名为“</w:t>
      </w:r>
      <w:r>
        <w:rPr>
          <w:rFonts w:ascii="宋体" w:hAnsi="宋体" w:cs="宋体" w:hint="eastAsia"/>
          <w:b/>
          <w:bCs/>
          <w:color w:val="000000"/>
          <w:shd w:val="clear" w:color="auto" w:fill="FFFFFF"/>
        </w:rPr>
        <w:t>.file</w:t>
      </w:r>
      <w:r>
        <w:rPr>
          <w:rFonts w:ascii="宋体" w:hAnsi="宋体" w:cs="宋体" w:hint="eastAsia"/>
          <w:b/>
          <w:bCs/>
          <w:color w:val="000000"/>
          <w:shd w:val="clear" w:color="auto" w:fill="FFFFFF"/>
        </w:rPr>
        <w:t>”的文件用于电子投标使用，后缀名为“</w:t>
      </w:r>
      <w:r>
        <w:rPr>
          <w:rFonts w:ascii="宋体" w:hAnsi="宋体" w:cs="宋体" w:hint="eastAsia"/>
          <w:b/>
          <w:bCs/>
          <w:color w:val="000000"/>
          <w:shd w:val="clear" w:color="auto" w:fill="FFFFFF"/>
        </w:rPr>
        <w:t>.PDF</w:t>
      </w:r>
      <w:r>
        <w:rPr>
          <w:rFonts w:ascii="宋体" w:hAnsi="宋体" w:cs="宋体" w:hint="eastAsia"/>
          <w:b/>
          <w:bCs/>
          <w:color w:val="000000"/>
          <w:shd w:val="clear" w:color="auto" w:fill="FFFFFF"/>
        </w:rPr>
        <w:t>”的文件用于打印纸质投标文件，名称为“备份”的文件夹使用电子介质存储，供开标现场备用。</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w:t>
      </w:r>
      <w:r>
        <w:rPr>
          <w:rFonts w:ascii="宋体" w:hAnsi="宋体" w:cs="宋体" w:hint="eastAsia"/>
          <w:b/>
          <w:bCs/>
          <w:color w:val="000000"/>
          <w:shd w:val="clear" w:color="auto" w:fill="FFFFFF"/>
        </w:rPr>
        <w:t>加密电子投标文件的提交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w:t>
      </w:r>
      <w:r>
        <w:rPr>
          <w:rFonts w:ascii="宋体" w:hAnsi="宋体" w:cs="宋体" w:hint="eastAsia"/>
          <w:b/>
          <w:bCs/>
          <w:color w:val="000000"/>
          <w:shd w:val="clear" w:color="auto" w:fill="FFFFFF"/>
        </w:rPr>
        <w:t>加密电子投标文件应在招标文件规定的投标截止时间（开标时间）之前成功提交至《全国公共资源交易平台</w:t>
      </w:r>
      <w:r>
        <w:rPr>
          <w:rFonts w:ascii="宋体" w:hAnsi="宋体" w:cs="宋体" w:hint="eastAsia"/>
          <w:b/>
          <w:bCs/>
          <w:color w:val="000000"/>
          <w:shd w:val="clear" w:color="auto" w:fill="FFFFFF"/>
        </w:rPr>
        <w:t>(</w:t>
      </w:r>
      <w:r>
        <w:rPr>
          <w:rFonts w:ascii="宋体" w:hAnsi="宋体" w:cs="宋体" w:hint="eastAsia"/>
          <w:b/>
          <w:bCs/>
          <w:color w:val="000000"/>
          <w:shd w:val="clear" w:color="auto" w:fill="FFFFFF"/>
        </w:rPr>
        <w:t>河南省▪许昌市</w:t>
      </w:r>
      <w:r>
        <w:rPr>
          <w:rFonts w:ascii="宋体" w:hAnsi="宋体" w:cs="宋体" w:hint="eastAsia"/>
          <w:b/>
          <w:bCs/>
          <w:color w:val="000000"/>
          <w:shd w:val="clear" w:color="auto" w:fill="FFFFFF"/>
        </w:rPr>
        <w:t>)</w:t>
      </w:r>
      <w:r>
        <w:rPr>
          <w:rFonts w:ascii="宋体" w:hAnsi="宋体" w:cs="宋体" w:hint="eastAsia"/>
          <w:b/>
          <w:bCs/>
          <w:color w:val="000000"/>
          <w:shd w:val="clear" w:color="auto" w:fill="FFFFFF"/>
        </w:rPr>
        <w:t>》公共资源交易系统（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 xml:space="preserve">4.2 </w:t>
      </w:r>
      <w:r>
        <w:rPr>
          <w:rFonts w:ascii="宋体" w:hAnsi="宋体" w:cs="宋体" w:hint="eastAsia"/>
          <w:b/>
          <w:bCs/>
          <w:color w:val="000000"/>
          <w:shd w:val="clear" w:color="auto" w:fill="FFFFFF"/>
        </w:rPr>
        <w:t>投标人对同一项目多个标段进行投标的，加密电子投标文件应按标段分别提交。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 xml:space="preserve">4.3 </w:t>
      </w:r>
      <w:r>
        <w:rPr>
          <w:rFonts w:ascii="宋体" w:hAnsi="宋体" w:cs="宋体" w:hint="eastAsia"/>
          <w:b/>
          <w:bCs/>
          <w:color w:val="000000"/>
          <w:shd w:val="clear" w:color="auto" w:fill="FFFFFF"/>
        </w:rPr>
        <w:t>加密电子投标文件成功提交后，投标人应打印“投标文件提交</w:t>
      </w:r>
      <w:r>
        <w:rPr>
          <w:rFonts w:ascii="宋体" w:hAnsi="宋体" w:cs="宋体" w:hint="eastAsia"/>
          <w:b/>
          <w:bCs/>
          <w:color w:val="000000"/>
          <w:shd w:val="clear" w:color="auto" w:fill="FFFFFF"/>
        </w:rPr>
        <w:t>回执单”供开标现场备查。</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w:t>
      </w:r>
      <w:r>
        <w:rPr>
          <w:rFonts w:ascii="宋体" w:hAnsi="宋体" w:cs="宋体" w:hint="eastAsia"/>
          <w:b/>
          <w:bCs/>
          <w:color w:val="000000"/>
          <w:shd w:val="clear" w:color="auto" w:fill="FFFFFF"/>
        </w:rPr>
        <w:t>评标依据</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w:t>
      </w:r>
      <w:r>
        <w:rPr>
          <w:rFonts w:ascii="宋体" w:hAnsi="宋体" w:cs="宋体" w:hint="eastAsia"/>
          <w:b/>
          <w:bCs/>
          <w:color w:val="000000"/>
          <w:shd w:val="clear" w:color="auto" w:fill="FFFFFF"/>
        </w:rPr>
        <w:t>采用全流程电子化交易评标时，评标委员会以电子投标文件为依据评标。</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w:t>
      </w:r>
      <w:r>
        <w:rPr>
          <w:rFonts w:ascii="宋体" w:hAnsi="宋体" w:cs="宋体" w:hint="eastAsia"/>
          <w:b/>
          <w:bCs/>
          <w:color w:val="000000"/>
          <w:shd w:val="clear" w:color="auto" w:fill="FFFFFF"/>
        </w:rPr>
        <w:t>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D35C88" w:rsidRDefault="00740F6A">
            <w:pPr>
              <w:spacing w:line="360" w:lineRule="auto"/>
              <w:rPr>
                <w:rFonts w:hAnsi="宋体" w:cs="仿宋_GB2312"/>
                <w:sz w:val="24"/>
                <w:szCs w:val="24"/>
              </w:rPr>
            </w:pPr>
            <w:r>
              <w:rPr>
                <w:rFonts w:hAnsi="宋体" w:cs="仿宋_GB2312" w:hint="eastAsia"/>
                <w:sz w:val="24"/>
                <w:szCs w:val="24"/>
              </w:rPr>
              <w:t>项目名称：鄢陵县第二次全国地名普查档案整理及成果转化技术服务项目</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Pr>
                <w:rFonts w:hAnsi="宋体" w:cs="仿宋_GB2312" w:hint="eastAsia"/>
                <w:bCs/>
                <w:sz w:val="24"/>
              </w:rPr>
              <w:t>Y2018FZ156</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招标编号：鄢招公</w:t>
            </w:r>
            <w:r>
              <w:rPr>
                <w:rFonts w:hAnsi="宋体" w:cs="仿宋_GB2312" w:hint="eastAsia"/>
                <w:bCs/>
                <w:sz w:val="24"/>
              </w:rPr>
              <w:t>2018080205</w:t>
            </w:r>
          </w:p>
          <w:p w:rsidR="00D35C88" w:rsidRDefault="00740F6A">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Pr>
                <w:rFonts w:hAnsi="宋体" w:cs="仿宋_GB2312" w:hint="eastAsia"/>
                <w:bCs/>
                <w:sz w:val="24"/>
              </w:rPr>
              <w:t>鄢陵县地名普查档案整理；鄢陵县行政区划图、城区图编制；鄢陵县地名志编制；鄢陵县地名图集。（具体要求详见招标文件第三章）</w:t>
            </w:r>
          </w:p>
          <w:p w:rsidR="00D35C88" w:rsidRDefault="00740F6A">
            <w:pPr>
              <w:rPr>
                <w:rFonts w:hAnsi="宋体" w:cs="仿宋_GB2312"/>
                <w:bCs/>
                <w:sz w:val="24"/>
              </w:rPr>
            </w:pPr>
            <w:r>
              <w:rPr>
                <w:rFonts w:hAnsi="宋体" w:cs="仿宋_GB2312" w:hint="eastAsia"/>
                <w:bCs/>
                <w:sz w:val="24"/>
              </w:rPr>
              <w:t>交货期：合同签订后</w:t>
            </w:r>
            <w:r>
              <w:rPr>
                <w:rFonts w:hAnsi="宋体" w:cs="仿宋_GB2312" w:hint="eastAsia"/>
                <w:bCs/>
                <w:sz w:val="24"/>
              </w:rPr>
              <w:t>9</w:t>
            </w:r>
            <w:r>
              <w:rPr>
                <w:rFonts w:hAnsi="宋体" w:cs="仿宋_GB2312" w:hint="eastAsia"/>
                <w:bCs/>
                <w:sz w:val="24"/>
              </w:rPr>
              <w:t>0</w:t>
            </w:r>
            <w:r>
              <w:rPr>
                <w:rFonts w:hAnsi="宋体" w:cs="仿宋_GB2312" w:hint="eastAsia"/>
                <w:bCs/>
                <w:sz w:val="24"/>
              </w:rPr>
              <w:t>日历天</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（一）支付方式：银行转账</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（二）支付时间及条件：</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1.</w:t>
            </w:r>
            <w:r>
              <w:rPr>
                <w:rFonts w:ascii="宋体" w:cs="宋体" w:hint="eastAsia"/>
                <w:sz w:val="24"/>
                <w:szCs w:val="24"/>
                <w:lang w:val="zh-CN"/>
              </w:rPr>
              <w:t>第一期款：合同签订后地名普查档案归档工作进行开始</w:t>
            </w:r>
            <w:r>
              <w:rPr>
                <w:rFonts w:ascii="宋体" w:cs="宋体" w:hint="eastAsia"/>
                <w:sz w:val="24"/>
                <w:szCs w:val="24"/>
                <w:lang w:val="zh-CN"/>
              </w:rPr>
              <w:t>10</w:t>
            </w:r>
            <w:r>
              <w:rPr>
                <w:rFonts w:ascii="宋体" w:cs="宋体" w:hint="eastAsia"/>
                <w:sz w:val="24"/>
                <w:szCs w:val="24"/>
                <w:lang w:val="zh-CN"/>
              </w:rPr>
              <w:t>个工作日内付合同总额的</w:t>
            </w:r>
            <w:r>
              <w:rPr>
                <w:rFonts w:ascii="宋体" w:cs="宋体" w:hint="eastAsia"/>
                <w:sz w:val="24"/>
                <w:szCs w:val="24"/>
                <w:lang w:val="zh-CN"/>
              </w:rPr>
              <w:t>60%</w:t>
            </w:r>
            <w:r>
              <w:rPr>
                <w:rFonts w:ascii="宋体" w:cs="宋体" w:hint="eastAsia"/>
                <w:sz w:val="24"/>
                <w:szCs w:val="24"/>
                <w:lang w:val="zh-CN"/>
              </w:rPr>
              <w:t>。</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2.</w:t>
            </w:r>
            <w:r>
              <w:rPr>
                <w:rFonts w:ascii="宋体" w:cs="宋体" w:hint="eastAsia"/>
                <w:sz w:val="24"/>
                <w:szCs w:val="24"/>
                <w:lang w:val="zh-CN"/>
              </w:rPr>
              <w:t>第二期款：地名普查档案归档工作完成后，并通过采购人初步验收后，</w:t>
            </w:r>
            <w:r>
              <w:rPr>
                <w:rFonts w:ascii="宋体" w:cs="宋体" w:hint="eastAsia"/>
                <w:sz w:val="24"/>
                <w:szCs w:val="24"/>
                <w:lang w:val="zh-CN"/>
              </w:rPr>
              <w:t>10</w:t>
            </w:r>
            <w:r>
              <w:rPr>
                <w:rFonts w:ascii="宋体" w:cs="宋体" w:hint="eastAsia"/>
                <w:sz w:val="24"/>
                <w:szCs w:val="24"/>
                <w:lang w:val="zh-CN"/>
              </w:rPr>
              <w:t>个工作日内付合同总额的</w:t>
            </w:r>
            <w:r>
              <w:rPr>
                <w:rFonts w:ascii="宋体" w:cs="宋体" w:hint="eastAsia"/>
                <w:sz w:val="24"/>
                <w:szCs w:val="24"/>
                <w:lang w:val="zh-CN"/>
              </w:rPr>
              <w:t>30%</w:t>
            </w:r>
            <w:r>
              <w:rPr>
                <w:rFonts w:ascii="宋体" w:cs="宋体" w:hint="eastAsia"/>
                <w:sz w:val="24"/>
                <w:szCs w:val="24"/>
                <w:lang w:val="zh-CN"/>
              </w:rPr>
              <w:t>。</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3.</w:t>
            </w:r>
            <w:r>
              <w:rPr>
                <w:rFonts w:ascii="宋体" w:cs="宋体" w:hint="eastAsia"/>
                <w:sz w:val="24"/>
                <w:szCs w:val="24"/>
                <w:lang w:val="zh-CN"/>
              </w:rPr>
              <w:t>第三期款：图、志等所有内容通过最终正式验收合格后，</w:t>
            </w:r>
            <w:r>
              <w:rPr>
                <w:rFonts w:ascii="宋体" w:cs="宋体" w:hint="eastAsia"/>
                <w:sz w:val="24"/>
                <w:szCs w:val="24"/>
                <w:lang w:val="zh-CN"/>
              </w:rPr>
              <w:t>10</w:t>
            </w:r>
            <w:r>
              <w:rPr>
                <w:rFonts w:ascii="宋体" w:cs="宋体" w:hint="eastAsia"/>
                <w:sz w:val="24"/>
                <w:szCs w:val="24"/>
                <w:lang w:val="zh-CN"/>
              </w:rPr>
              <w:t>个工作日内付合同总额的</w:t>
            </w:r>
            <w:r>
              <w:rPr>
                <w:rFonts w:ascii="宋体" w:cs="宋体" w:hint="eastAsia"/>
                <w:sz w:val="24"/>
                <w:szCs w:val="24"/>
                <w:lang w:val="zh-CN"/>
              </w:rPr>
              <w:t>10%</w:t>
            </w:r>
            <w:r>
              <w:rPr>
                <w:rFonts w:ascii="宋体" w:cs="宋体" w:hint="eastAsia"/>
                <w:sz w:val="24"/>
                <w:szCs w:val="24"/>
                <w:lang w:val="zh-CN"/>
              </w:rPr>
              <w:t>。</w:t>
            </w:r>
          </w:p>
          <w:p w:rsidR="00D35C88" w:rsidRDefault="00740F6A">
            <w:pPr>
              <w:spacing w:line="360" w:lineRule="auto"/>
              <w:contextualSpacing/>
              <w:jc w:val="left"/>
              <w:rPr>
                <w:rFonts w:ascii="宋体" w:cs="宋体"/>
                <w:sz w:val="24"/>
                <w:szCs w:val="24"/>
              </w:rPr>
            </w:pPr>
            <w:r>
              <w:rPr>
                <w:rFonts w:ascii="宋体" w:cs="宋体" w:hint="eastAsia"/>
                <w:sz w:val="24"/>
                <w:szCs w:val="24"/>
                <w:lang w:val="zh-CN"/>
              </w:rPr>
              <w:t>4.</w:t>
            </w:r>
            <w:r>
              <w:rPr>
                <w:rFonts w:ascii="宋体" w:cs="宋体" w:hint="eastAsia"/>
                <w:sz w:val="24"/>
                <w:szCs w:val="24"/>
                <w:lang w:val="zh-CN"/>
              </w:rPr>
              <w:t>中标供应商须在采</w:t>
            </w:r>
            <w:r>
              <w:rPr>
                <w:rFonts w:ascii="宋体" w:cs="宋体" w:hint="eastAsia"/>
                <w:sz w:val="24"/>
                <w:szCs w:val="24"/>
                <w:lang w:val="zh-CN"/>
              </w:rPr>
              <w:t>购人办理付款手续之前</w:t>
            </w:r>
            <w:r>
              <w:rPr>
                <w:rFonts w:ascii="宋体" w:cs="宋体" w:hint="eastAsia"/>
                <w:sz w:val="24"/>
                <w:szCs w:val="24"/>
                <w:lang w:val="zh-CN"/>
              </w:rPr>
              <w:t>5</w:t>
            </w:r>
            <w:r>
              <w:rPr>
                <w:rFonts w:ascii="宋体" w:cs="宋体" w:hint="eastAsia"/>
                <w:sz w:val="24"/>
                <w:szCs w:val="24"/>
                <w:lang w:val="zh-CN"/>
              </w:rPr>
              <w:t>个工作日内，提供等额的正式发票给采购人，以便采购人及时办理付款手续。</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Pr>
                <w:rFonts w:hAnsi="宋体" w:cs="仿宋_GB2312" w:hint="eastAsia"/>
              </w:rPr>
              <w:t>民政局</w:t>
            </w:r>
          </w:p>
          <w:p w:rsidR="00D35C88" w:rsidRDefault="00740F6A">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址：鄢陵县人民路西段</w:t>
            </w:r>
            <w:r>
              <w:rPr>
                <w:rFonts w:hAnsi="宋体" w:cs="仿宋_GB2312" w:hint="eastAsia"/>
              </w:rPr>
              <w:t>路南</w:t>
            </w:r>
          </w:p>
          <w:p w:rsidR="00D35C88" w:rsidRDefault="00740F6A">
            <w:pPr>
              <w:rPr>
                <w:rFonts w:ascii="Calibri" w:hAnsi="宋体" w:cs="仿宋_GB2312"/>
                <w:sz w:val="24"/>
                <w:szCs w:val="24"/>
              </w:rPr>
            </w:pPr>
            <w:r>
              <w:rPr>
                <w:rFonts w:hAnsi="宋体" w:cs="仿宋_GB2312" w:hint="eastAsia"/>
              </w:rPr>
              <w:t>联系人：</w:t>
            </w:r>
            <w:r>
              <w:rPr>
                <w:rFonts w:hAnsi="宋体" w:cs="仿宋_GB2312" w:hint="eastAsia"/>
              </w:rPr>
              <w:t>张</w:t>
            </w:r>
            <w:r>
              <w:rPr>
                <w:rFonts w:hAnsi="宋体" w:cs="仿宋_GB2312" w:hint="eastAsia"/>
              </w:rPr>
              <w:t>先生</w:t>
            </w:r>
            <w:r>
              <w:rPr>
                <w:rFonts w:hAnsi="宋体" w:cs="仿宋_GB2312" w:hint="eastAsia"/>
              </w:rPr>
              <w:t xml:space="preserve">         </w:t>
            </w:r>
            <w:r>
              <w:rPr>
                <w:rFonts w:hAnsi="宋体" w:cs="仿宋_GB2312" w:hint="eastAsia"/>
              </w:rPr>
              <w:t>电话：</w:t>
            </w:r>
            <w:r>
              <w:rPr>
                <w:rFonts w:ascii="Calibri" w:eastAsia="宋体" w:hAnsi="宋体" w:cs="仿宋_GB2312" w:hint="eastAsia"/>
                <w:sz w:val="24"/>
                <w:szCs w:val="24"/>
              </w:rPr>
              <w:t>0374-7109990</w:t>
            </w:r>
          </w:p>
          <w:p w:rsidR="00D35C88" w:rsidRDefault="00D35C88">
            <w:pPr>
              <w:rPr>
                <w:rFonts w:hAnsi="宋体" w:cs="仿宋_GB2312"/>
                <w:sz w:val="24"/>
                <w:szCs w:val="24"/>
              </w:rPr>
            </w:pP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址：鄢陵县公共资源交易中心（</w:t>
            </w:r>
            <w:r>
              <w:rPr>
                <w:rFonts w:ascii="宋体" w:hAnsi="宋体" w:cs="宋体" w:hint="eastAsia"/>
                <w:color w:val="000000"/>
                <w:shd w:val="clear" w:color="auto" w:fill="FFFFFF"/>
              </w:rPr>
              <w:t>S219</w:t>
            </w:r>
            <w:r>
              <w:rPr>
                <w:rFonts w:ascii="宋体" w:hAnsi="宋体" w:cs="宋体" w:hint="eastAsia"/>
                <w:color w:val="000000"/>
                <w:shd w:val="clear" w:color="auto" w:fill="FFFFFF"/>
              </w:rPr>
              <w:t>（鄢陶路）与未来大道交叉口，鄢陵创客园院内南楼四楼）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D35C88" w:rsidRDefault="00740F6A">
            <w:pPr>
              <w:pStyle w:val="Default"/>
              <w:numPr>
                <w:ilvl w:val="0"/>
                <w:numId w:val="2"/>
              </w:numPr>
              <w:spacing w:line="360" w:lineRule="auto"/>
              <w:jc w:val="both"/>
            </w:pPr>
            <w:r>
              <w:rPr>
                <w:rFonts w:hint="eastAsia"/>
              </w:rPr>
              <w:t>符合《中华人民共和国政府采购法》第二十二条之规定</w:t>
            </w:r>
            <w:r>
              <w:rPr>
                <w:rFonts w:hint="eastAsia"/>
              </w:rPr>
              <w:t>；</w:t>
            </w:r>
          </w:p>
          <w:p w:rsidR="00D35C88" w:rsidRDefault="00740F6A">
            <w:pPr>
              <w:pStyle w:val="Default"/>
              <w:spacing w:line="360" w:lineRule="auto"/>
              <w:jc w:val="both"/>
            </w:pPr>
            <w:r>
              <w:rPr>
                <w:rFonts w:hint="eastAsia"/>
              </w:rPr>
              <w:t>2</w:t>
            </w:r>
            <w:r>
              <w:rPr>
                <w:rFonts w:hint="eastAsia"/>
              </w:rPr>
              <w:t>、</w:t>
            </w:r>
            <w:r>
              <w:rPr>
                <w:rFonts w:hint="eastAsia"/>
              </w:rPr>
              <w:t>投标人</w:t>
            </w:r>
            <w:r>
              <w:rPr>
                <w:rFonts w:hint="eastAsia"/>
              </w:rPr>
              <w:t>具有有效期内的国家测绘地理信息局颁发的乙级及以上测绘资质，资质内包含（地图编制和地理信息系统工程）；</w:t>
            </w:r>
          </w:p>
          <w:p w:rsidR="00D35C88" w:rsidRDefault="00740F6A">
            <w:pPr>
              <w:pStyle w:val="Default"/>
              <w:spacing w:line="360" w:lineRule="auto"/>
              <w:jc w:val="both"/>
            </w:pPr>
            <w:r>
              <w:rPr>
                <w:rFonts w:hint="eastAsia"/>
              </w:rPr>
              <w:t>3</w:t>
            </w:r>
            <w:r>
              <w:rPr>
                <w:rFonts w:hint="eastAsia"/>
              </w:rPr>
              <w:t>、未被列入“信用中国”网站</w:t>
            </w:r>
            <w:r>
              <w:rPr>
                <w:rFonts w:hint="eastAsia"/>
              </w:rPr>
              <w:t>(www.creditchina.gov.cn)</w:t>
            </w:r>
            <w:r>
              <w:rPr>
                <w:rFonts w:hint="eastAsia"/>
              </w:rPr>
              <w:t>信用记录失信被执行人、重大税收违法案件当事人名单、政府采购严重违法失信名单的投标人；中国政府采购网</w:t>
            </w:r>
            <w:r>
              <w:rPr>
                <w:rFonts w:hint="eastAsia"/>
              </w:rPr>
              <w:t>(www.ccgp.gov.cn)</w:t>
            </w:r>
            <w:r>
              <w:rPr>
                <w:rFonts w:hint="eastAsia"/>
              </w:rPr>
              <w:t>政府采购严重违法失信行为记录名单的投标人</w:t>
            </w:r>
            <w:r>
              <w:rPr>
                <w:rFonts w:hint="eastAsia"/>
              </w:rPr>
              <w:t>；</w:t>
            </w:r>
          </w:p>
          <w:p w:rsidR="00D35C88" w:rsidRDefault="00740F6A">
            <w:pPr>
              <w:pStyle w:val="Default"/>
              <w:spacing w:line="360" w:lineRule="auto"/>
              <w:jc w:val="both"/>
              <w:rPr>
                <w:rFonts w:hAnsi="宋体" w:cs="仿宋_GB2312"/>
                <w:bCs/>
              </w:rPr>
            </w:pPr>
            <w:r>
              <w:rPr>
                <w:rFonts w:hint="eastAsia"/>
              </w:rPr>
              <w:t>4</w:t>
            </w:r>
            <w:r>
              <w:rPr>
                <w:rFonts w:hint="eastAsia"/>
              </w:rPr>
              <w:t>、</w:t>
            </w:r>
            <w:r>
              <w:rPr>
                <w:rFonts w:hAnsi="宋体" w:cs="仿宋_GB2312" w:hint="eastAsia"/>
                <w:bCs/>
              </w:rPr>
              <w:t>本次招标不接受联合体投标。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Pr>
                <w:rFonts w:ascii="宋体" w:eastAsia="宋体" w:cs="宋体" w:hint="eastAsia"/>
                <w:b/>
                <w:kern w:val="0"/>
                <w:sz w:val="24"/>
                <w:szCs w:val="24"/>
              </w:rPr>
              <w:t>144.7</w:t>
            </w:r>
            <w:r>
              <w:rPr>
                <w:rFonts w:ascii="宋体" w:eastAsia="宋体" w:cs="宋体" w:hint="eastAsia"/>
                <w:b/>
                <w:kern w:val="0"/>
                <w:sz w:val="24"/>
                <w:szCs w:val="24"/>
              </w:rPr>
              <w:t>万元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5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w:t>
            </w:r>
            <w:r>
              <w:rPr>
                <w:rFonts w:ascii="宋体" w:cs="宋体" w:hint="eastAsia"/>
                <w:bCs/>
                <w:color w:val="FF0000"/>
                <w:sz w:val="24"/>
                <w:szCs w:val="24"/>
                <w:lang w:val="zh-CN"/>
              </w:rPr>
              <w:t>年</w:t>
            </w:r>
            <w:r>
              <w:rPr>
                <w:rFonts w:ascii="宋体" w:cs="宋体" w:hint="eastAsia"/>
                <w:bCs/>
                <w:color w:val="FF0000"/>
                <w:sz w:val="24"/>
                <w:szCs w:val="24"/>
              </w:rPr>
              <w:t xml:space="preserve"> 9 </w:t>
            </w:r>
            <w:r>
              <w:rPr>
                <w:rFonts w:ascii="宋体" w:cs="宋体" w:hint="eastAsia"/>
                <w:bCs/>
                <w:color w:val="FF0000"/>
                <w:sz w:val="24"/>
                <w:szCs w:val="24"/>
                <w:lang w:val="zh-CN"/>
              </w:rPr>
              <w:t>月</w:t>
            </w:r>
            <w:r>
              <w:rPr>
                <w:rFonts w:ascii="宋体" w:cs="宋体" w:hint="eastAsia"/>
                <w:bCs/>
                <w:color w:val="FF0000"/>
                <w:sz w:val="24"/>
                <w:szCs w:val="24"/>
              </w:rPr>
              <w:t>21</w:t>
            </w:r>
            <w:r>
              <w:rPr>
                <w:rFonts w:ascii="宋体" w:cs="宋体" w:hint="eastAsia"/>
                <w:bCs/>
                <w:color w:val="FF0000"/>
                <w:sz w:val="24"/>
                <w:szCs w:val="24"/>
                <w:lang w:val="zh-CN"/>
              </w:rPr>
              <w:t xml:space="preserve"> </w:t>
            </w:r>
            <w:bookmarkStart w:id="0" w:name="_GoBack"/>
            <w:bookmarkEnd w:id="0"/>
            <w:r>
              <w:rPr>
                <w:rFonts w:ascii="宋体" w:cs="宋体" w:hint="eastAsia"/>
                <w:bCs/>
                <w:color w:val="FF0000"/>
                <w:sz w:val="24"/>
                <w:szCs w:val="24"/>
                <w:lang w:val="zh-CN"/>
              </w:rPr>
              <w:t>日</w:t>
            </w:r>
            <w:r>
              <w:rPr>
                <w:rFonts w:ascii="宋体" w:cs="宋体" w:hint="eastAsia"/>
                <w:bCs/>
                <w:color w:val="FF0000"/>
                <w:sz w:val="24"/>
                <w:szCs w:val="24"/>
                <w:lang w:val="zh-CN"/>
              </w:rPr>
              <w:t xml:space="preserve"> 09 </w:t>
            </w:r>
            <w:r>
              <w:rPr>
                <w:rFonts w:ascii="宋体" w:cs="宋体" w:hint="eastAsia"/>
                <w:bCs/>
                <w:color w:val="FF0000"/>
                <w:sz w:val="24"/>
                <w:szCs w:val="24"/>
                <w:lang w:val="zh-CN"/>
              </w:rPr>
              <w:t>时</w:t>
            </w:r>
            <w:r>
              <w:rPr>
                <w:rFonts w:ascii="宋体" w:cs="宋体" w:hint="eastAsia"/>
                <w:bCs/>
                <w:color w:val="FF0000"/>
                <w:sz w:val="24"/>
                <w:szCs w:val="24"/>
                <w:lang w:val="zh-CN"/>
              </w:rPr>
              <w:t xml:space="preserve">00 </w:t>
            </w:r>
            <w:r>
              <w:rPr>
                <w:rFonts w:ascii="宋体" w:cs="宋体" w:hint="eastAsia"/>
                <w:bCs/>
                <w:color w:val="FF0000"/>
                <w:sz w:val="24"/>
                <w:szCs w:val="24"/>
                <w:lang w:val="zh-CN"/>
              </w:rPr>
              <w:t>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金额：贰万捌仟元整（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28000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新宋体" w:eastAsia="新宋体" w:hAnsi="新宋体" w:cs="仿宋_GB2312" w:hint="eastAsia"/>
                <w:sz w:val="24"/>
                <w:szCs w:val="24"/>
                <w:lang w:val="zh-CN"/>
              </w:rPr>
              <w:t xml:space="preserve">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lang w:val="zh-CN"/>
              </w:rPr>
              <w:t>、投标人网上下载招标文件后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lang w:val="zh-CN"/>
              </w:rPr>
              <w:t>、成功缴纳后重新登录前述系统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w:t>
            </w:r>
            <w:r>
              <w:rPr>
                <w:rFonts w:ascii="新宋体" w:eastAsia="新宋体" w:hAnsi="新宋体" w:cs="仿宋_GB2312" w:hint="eastAsia"/>
                <w:sz w:val="24"/>
                <w:szCs w:val="24"/>
                <w:lang w:val="zh-CN"/>
              </w:rPr>
              <w:t>、《保证金缴纳绑定操作指南》获取方法：登录许昌公共资源交易系统</w:t>
            </w:r>
            <w:r>
              <w:rPr>
                <w:rFonts w:ascii="新宋体" w:eastAsia="新宋体" w:hAnsi="新宋体" w:cs="仿宋_GB2312" w:hint="eastAsia"/>
                <w:sz w:val="24"/>
                <w:szCs w:val="24"/>
                <w:lang w:val="zh-CN"/>
              </w:rPr>
              <w:t>-</w:t>
            </w:r>
            <w:r>
              <w:rPr>
                <w:rFonts w:ascii="新宋体" w:eastAsia="新宋体" w:hAnsi="新宋体" w:cs="仿宋_GB2312" w:hint="eastAsia"/>
                <w:sz w:val="24"/>
                <w:szCs w:val="24"/>
                <w:lang w:val="zh-CN"/>
              </w:rPr>
              <w:t>组件下载</w:t>
            </w:r>
            <w:r>
              <w:rPr>
                <w:rFonts w:ascii="新宋体" w:eastAsia="新宋体" w:hAnsi="新宋体" w:cs="仿宋_GB2312" w:hint="eastAsia"/>
                <w:sz w:val="24"/>
                <w:szCs w:val="24"/>
                <w:lang w:val="zh-CN"/>
              </w:rPr>
              <w:t>-</w:t>
            </w:r>
            <w:r>
              <w:rPr>
                <w:rFonts w:ascii="新宋体" w:eastAsia="新宋体" w:hAnsi="新宋体" w:cs="仿宋_GB2312" w:hint="eastAsia"/>
                <w:sz w:val="24"/>
                <w:szCs w:val="24"/>
                <w:lang w:val="zh-CN"/>
              </w:rPr>
              <w:t>《保证金缴纳绑定操作指南》。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w:t>
            </w:r>
            <w:r>
              <w:rPr>
                <w:rFonts w:ascii="新宋体" w:eastAsia="新宋体" w:hAnsi="新宋体" w:cs="仿宋_GB2312" w:hint="eastAsia"/>
                <w:sz w:val="24"/>
                <w:szCs w:val="24"/>
                <w:lang w:val="zh-CN"/>
              </w:rPr>
              <w:t>、投标人要严格按照“保证金缴纳说明单”内容缴纳、成功绑定投标保证</w:t>
            </w:r>
            <w:r>
              <w:rPr>
                <w:rFonts w:ascii="新宋体" w:eastAsia="新宋体" w:hAnsi="新宋体" w:cs="仿宋_GB2312" w:hint="eastAsia"/>
                <w:sz w:val="24"/>
                <w:szCs w:val="24"/>
                <w:lang w:val="zh-CN"/>
              </w:rPr>
              <w:t>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w:t>
            </w:r>
            <w:r>
              <w:rPr>
                <w:rFonts w:ascii="新宋体" w:eastAsia="新宋体" w:hAnsi="新宋体" w:cs="仿宋_GB2312" w:hint="eastAsia"/>
                <w:sz w:val="24"/>
                <w:szCs w:val="24"/>
                <w:lang w:val="zh-CN"/>
              </w:rPr>
              <w:t>、汇款凭证无须备注项目编号和项目名称。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w:t>
            </w:r>
            <w:r>
              <w:rPr>
                <w:rFonts w:ascii="新宋体" w:eastAsia="新宋体" w:hAnsi="新宋体" w:cs="仿宋_GB2312" w:hint="eastAsia"/>
                <w:sz w:val="24"/>
                <w:szCs w:val="24"/>
                <w:lang w:val="zh-CN"/>
              </w:rPr>
              <w:t>、每个投标人每个项目每个标段只有唯一缴纳账号，切勿重复额缴或错误缴纳。</w:t>
            </w:r>
            <w:r>
              <w:rPr>
                <w:rFonts w:ascii="宋体" w:hAnsi="宋体" w:cs="宋体" w:hint="eastAsia"/>
                <w:b/>
                <w:sz w:val="24"/>
                <w:szCs w:val="24"/>
              </w:rPr>
              <w:t>(</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w:t>
            </w:r>
            <w:r>
              <w:rPr>
                <w:rFonts w:ascii="宋体" w:hAnsi="宋体" w:cs="宋体"/>
                <w:b/>
                <w:sz w:val="24"/>
                <w:szCs w:val="24"/>
              </w:rPr>
              <w:t>保证金缴纳说明单</w:t>
            </w:r>
            <w:r>
              <w:rPr>
                <w:rFonts w:ascii="宋体" w:hAnsi="宋体" w:cs="宋体"/>
                <w:b/>
                <w:sz w:val="24"/>
                <w:szCs w:val="24"/>
              </w:rPr>
              <w:t>”</w:t>
            </w:r>
            <w:r>
              <w:rPr>
                <w:rFonts w:ascii="宋体" w:hAnsi="宋体" w:cs="宋体" w:hint="eastAsia"/>
                <w:b/>
                <w:sz w:val="24"/>
                <w:szCs w:val="24"/>
              </w:rPr>
              <w:t>进行交纳</w:t>
            </w:r>
            <w:r>
              <w:rPr>
                <w:rFonts w:ascii="宋体" w:hAnsi="宋体" w:cs="宋体" w:hint="eastAsia"/>
                <w:b/>
                <w:sz w:val="24"/>
                <w:szCs w:val="24"/>
              </w:rPr>
              <w:t>)</w:t>
            </w:r>
            <w:r>
              <w:rPr>
                <w:rFonts w:ascii="宋体" w:hAnsi="宋体" w:cs="宋体" w:hint="eastAsia"/>
                <w:b/>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w:t>
            </w:r>
            <w:r>
              <w:rPr>
                <w:rFonts w:ascii="新宋体" w:eastAsia="新宋体" w:hAnsi="新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w:t>
            </w:r>
            <w:r>
              <w:rPr>
                <w:rFonts w:ascii="新宋体" w:eastAsia="新宋体" w:hAnsi="新宋体" w:cs="仿宋_GB2312" w:hint="eastAsia"/>
                <w:sz w:val="24"/>
                <w:szCs w:val="24"/>
                <w:lang w:val="zh-CN"/>
              </w:rPr>
              <w:t>、未按上述规定操作引起的无效投标，由投标人自行负责。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szCs w:val="24"/>
                <w:lang w:val="zh-CN"/>
              </w:rPr>
              <w:t>2017</w:t>
            </w:r>
            <w:r>
              <w:rPr>
                <w:rFonts w:ascii="新宋体" w:eastAsia="新宋体" w:hAnsi="新宋体" w:cs="仿宋_GB2312" w:hint="eastAsia"/>
                <w:sz w:val="24"/>
                <w:szCs w:val="24"/>
                <w:lang w:val="zh-CN"/>
              </w:rPr>
              <w:t>〕</w:t>
            </w:r>
            <w:r>
              <w:rPr>
                <w:rFonts w:ascii="新宋体" w:eastAsia="新宋体" w:hAnsi="新宋体" w:cs="仿宋_GB2312" w:hint="eastAsia"/>
                <w:sz w:val="24"/>
                <w:szCs w:val="24"/>
                <w:lang w:val="zh-CN"/>
              </w:rPr>
              <w:t>1</w:t>
            </w:r>
            <w:r>
              <w:rPr>
                <w:rFonts w:ascii="新宋体" w:eastAsia="新宋体" w:hAnsi="新宋体" w:cs="仿宋_GB2312" w:hint="eastAsia"/>
                <w:sz w:val="24"/>
                <w:szCs w:val="24"/>
                <w:lang w:val="zh-CN"/>
              </w:rPr>
              <w:t>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cs="宋体" w:hint="eastAsia"/>
                <w:sz w:val="24"/>
                <w:lang w:val="zh-CN"/>
              </w:rPr>
              <w:t>、</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cs="宋体" w:hint="eastAsia"/>
                <w:color w:val="000000"/>
                <w:sz w:val="24"/>
                <w:lang w:val="zh-CN"/>
              </w:rPr>
              <w:t>、</w:t>
            </w:r>
            <w:r>
              <w:rPr>
                <w:rFonts w:ascii="宋体" w:eastAsia="宋体" w:hAnsi="Calibri" w:cs="宋体" w:hint="eastAsia"/>
                <w:sz w:val="24"/>
                <w:lang w:val="zh-CN"/>
              </w:rPr>
              <w:t>未中标的投标人的投标保证金，在中标通知书发出后</w:t>
            </w:r>
            <w:r>
              <w:rPr>
                <w:rFonts w:ascii="宋体" w:eastAsia="宋体" w:hAnsi="Calibri" w:cs="宋体" w:hint="eastAsia"/>
                <w:sz w:val="24"/>
                <w:lang w:val="zh-CN"/>
              </w:rPr>
              <w:t>5</w:t>
            </w:r>
            <w:r>
              <w:rPr>
                <w:rFonts w:ascii="宋体" w:eastAsia="宋体" w:hAnsi="Calibri" w:cs="宋体" w:hint="eastAsia"/>
                <w:sz w:val="24"/>
                <w:lang w:val="zh-CN"/>
              </w:rPr>
              <w:t>个工作日内退还。（业务四部电话：</w:t>
            </w:r>
            <w:r>
              <w:rPr>
                <w:rFonts w:ascii="宋体" w:eastAsia="宋体" w:hAnsi="Calibri" w:cs="宋体" w:hint="eastAsia"/>
                <w:sz w:val="24"/>
                <w:lang w:val="zh-CN"/>
              </w:rPr>
              <w:t>0374-7363617</w:t>
            </w:r>
            <w:r>
              <w:rPr>
                <w:rFonts w:ascii="宋体" w:eastAsia="宋体" w:hAnsi="Calibri" w:cs="宋体" w:hint="eastAsia"/>
                <w:sz w:val="24"/>
                <w:lang w:val="zh-CN"/>
              </w:rPr>
              <w:t>）</w:t>
            </w:r>
          </w:p>
          <w:p w:rsidR="00D35C88" w:rsidRDefault="00740F6A">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w:t>
            </w:r>
            <w:r>
              <w:rPr>
                <w:rFonts w:ascii="宋体" w:eastAsia="宋体" w:hAnsi="宋体" w:cs="Times New Roman" w:hint="eastAsia"/>
                <w:kern w:val="0"/>
                <w:sz w:val="24"/>
              </w:rPr>
              <w:t>5</w:t>
            </w:r>
            <w:r>
              <w:rPr>
                <w:rFonts w:ascii="宋体" w:eastAsia="宋体" w:hAnsi="宋体" w:cs="Times New Roman" w:hint="eastAsia"/>
                <w:kern w:val="0"/>
                <w:sz w:val="24"/>
              </w:rPr>
              <w:t>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w:t>
            </w:r>
            <w:r>
              <w:rPr>
                <w:rFonts w:ascii="宋体" w:eastAsia="宋体" w:hAnsi="Calibri" w:cs="宋体" w:hint="eastAsia"/>
                <w:sz w:val="24"/>
                <w:lang w:val="zh-CN"/>
              </w:rPr>
              <w:t>0374-7363617</w:t>
            </w:r>
            <w:r>
              <w:rPr>
                <w:rFonts w:ascii="宋体" w:eastAsia="宋体" w:hAnsi="Calibri" w:cs="宋体" w:hint="eastAsia"/>
                <w:sz w:val="24"/>
                <w:lang w:val="zh-CN"/>
              </w:rPr>
              <w:t>）</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hint="eastAsia"/>
                <w:sz w:val="24"/>
                <w:lang w:val="zh-CN"/>
              </w:rPr>
              <w:t>、投标截止后，确因投标人技术原因造成的投标文件无法解密、导入失败的，视为其撤销投标文件，投标保证金予以退还。</w:t>
            </w:r>
          </w:p>
          <w:p w:rsidR="00D35C88" w:rsidRDefault="00740F6A">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w:t>
            </w:r>
            <w:r>
              <w:rPr>
                <w:rFonts w:ascii="宋体" w:eastAsia="宋体" w:hAnsi="宋体" w:cs="Times New Roman" w:hint="eastAsia"/>
                <w:sz w:val="24"/>
              </w:rPr>
              <w:t>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w:t>
            </w:r>
            <w:r>
              <w:rPr>
                <w:rFonts w:ascii="宋体" w:eastAsia="宋体" w:hAnsi="宋体" w:cs="Times New Roman" w:hint="eastAsia"/>
                <w:sz w:val="24"/>
              </w:rPr>
              <w:t>0374-7363600</w:t>
            </w:r>
            <w:r>
              <w:rPr>
                <w:rFonts w:ascii="宋体" w:eastAsia="宋体" w:hAnsi="宋体" w:cs="Times New Roman" w:hint="eastAsia"/>
                <w:sz w:val="24"/>
              </w:rPr>
              <w:t>）。</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D35C88">
            <w:pPr>
              <w:autoSpaceDE w:val="0"/>
              <w:autoSpaceDN w:val="0"/>
              <w:adjustRightInd w:val="0"/>
              <w:spacing w:line="360" w:lineRule="auto"/>
              <w:jc w:val="center"/>
              <w:rPr>
                <w:rFonts w:hAnsi="宋体" w:cs="黑体"/>
                <w:sz w:val="24"/>
                <w:szCs w:val="24"/>
              </w:rPr>
            </w:pP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Pr>
                <w:rFonts w:ascii="宋体" w:hAnsi="宋体" w:hint="eastAsia"/>
                <w:color w:val="FF00FF"/>
                <w:sz w:val="24"/>
                <w:szCs w:val="24"/>
              </w:rPr>
              <w:t>领取中标通知书后交纳</w:t>
            </w:r>
            <w:r>
              <w:rPr>
                <w:rFonts w:ascii="宋体" w:hAnsi="宋体" w:hint="eastAsia"/>
                <w:color w:val="FF00FF"/>
                <w:sz w:val="24"/>
                <w:szCs w:val="24"/>
              </w:rPr>
              <w:t>)</w:t>
            </w:r>
          </w:p>
        </w:tc>
        <w:tc>
          <w:tcPr>
            <w:tcW w:w="7038" w:type="dxa"/>
            <w:vAlign w:val="center"/>
          </w:tcPr>
          <w:p w:rsidR="00D35C88" w:rsidRDefault="00740F6A">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履约保证金递交方式：由中标人基本账户转帐；</w:t>
            </w:r>
            <w:r>
              <w:rPr>
                <w:rFonts w:ascii="宋体" w:hAnsi="宋体" w:hint="eastAsia"/>
                <w:color w:val="000000"/>
                <w:sz w:val="24"/>
                <w:szCs w:val="24"/>
              </w:rPr>
              <w:tab/>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w:t>
            </w:r>
            <w:r>
              <w:rPr>
                <w:rFonts w:ascii="宋体" w:hAnsi="宋体" w:hint="eastAsia"/>
                <w:color w:val="000000"/>
                <w:sz w:val="24"/>
                <w:szCs w:val="24"/>
              </w:rPr>
              <w:t>8%(</w:t>
            </w:r>
            <w:r>
              <w:rPr>
                <w:rFonts w:ascii="宋体" w:hAnsi="宋体" w:hint="eastAsia"/>
                <w:color w:val="000000"/>
                <w:sz w:val="24"/>
                <w:szCs w:val="24"/>
              </w:rPr>
              <w:t>百元取整</w:t>
            </w:r>
            <w:r>
              <w:rPr>
                <w:rFonts w:ascii="宋体" w:hAnsi="宋体" w:hint="eastAsia"/>
                <w:color w:val="000000"/>
                <w:sz w:val="24"/>
                <w:szCs w:val="24"/>
              </w:rPr>
              <w:t>)</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w:t>
            </w:r>
            <w:r>
              <w:rPr>
                <w:rFonts w:ascii="宋体" w:hAnsi="宋体" w:hint="eastAsia"/>
                <w:color w:val="000000"/>
                <w:sz w:val="24"/>
                <w:szCs w:val="24"/>
              </w:rPr>
              <w:t>7169026</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D35C88" w:rsidRDefault="00740F6A">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D35C88" w:rsidRDefault="00740F6A">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w:t>
            </w:r>
            <w:r>
              <w:rPr>
                <w:rFonts w:ascii="宋体" w:hAnsi="宋体" w:hint="eastAsia"/>
                <w:b/>
                <w:bCs/>
                <w:color w:val="000000"/>
                <w:sz w:val="24"/>
                <w:szCs w:val="24"/>
              </w:rPr>
              <w:t>2585  0721  9860</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r>
              <w:rPr>
                <w:rFonts w:ascii="宋体" w:hAnsi="宋体" w:hint="eastAsia"/>
                <w:color w:val="000000"/>
                <w:sz w:val="24"/>
                <w:szCs w:val="24"/>
              </w:rPr>
              <w:t>:</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、中标人须持企业授权委托书、委托代理人身份证及复印件、中标通知书</w:t>
            </w:r>
            <w:r>
              <w:rPr>
                <w:rFonts w:ascii="宋体" w:hAnsi="宋体" w:hint="eastAsia"/>
                <w:color w:val="000000"/>
                <w:sz w:val="24"/>
                <w:szCs w:val="24"/>
              </w:rPr>
              <w:t xml:space="preserve"> </w:t>
            </w:r>
            <w:r>
              <w:rPr>
                <w:rFonts w:ascii="宋体" w:hAnsi="宋体" w:hint="eastAsia"/>
                <w:color w:val="000000"/>
                <w:sz w:val="24"/>
                <w:szCs w:val="24"/>
              </w:rPr>
              <w:t>、银行转账回单到鄢陵县财政局</w:t>
            </w:r>
            <w:r>
              <w:rPr>
                <w:rFonts w:ascii="宋体" w:hAnsi="宋体" w:hint="eastAsia"/>
                <w:color w:val="000000"/>
                <w:sz w:val="24"/>
                <w:szCs w:val="24"/>
              </w:rPr>
              <w:t>508</w:t>
            </w:r>
            <w:r>
              <w:rPr>
                <w:rFonts w:ascii="宋体" w:hAnsi="宋体" w:hint="eastAsia"/>
                <w:color w:val="000000"/>
                <w:sz w:val="24"/>
                <w:szCs w:val="24"/>
              </w:rPr>
              <w:t>室换取履约保证金收款收据；</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、采购人凭中标人的履约保证金收款收据方能与其签订合同，并将合同副本七个工作日内送交鄢陵县财政局政府采购管理办公室备案；</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、中标人未按规定的比例，在法律规定期限内递交履约保证金而招标人擅自与其签订合同的</w:t>
            </w:r>
            <w:r>
              <w:rPr>
                <w:rFonts w:ascii="宋体" w:hAnsi="宋体" w:hint="eastAsia"/>
                <w:color w:val="000000"/>
                <w:sz w:val="24"/>
                <w:szCs w:val="24"/>
              </w:rPr>
              <w:t xml:space="preserve"> </w:t>
            </w:r>
            <w:r>
              <w:rPr>
                <w:rFonts w:ascii="宋体" w:hAnsi="宋体" w:hint="eastAsia"/>
                <w:color w:val="000000"/>
                <w:sz w:val="24"/>
                <w:szCs w:val="24"/>
              </w:rPr>
              <w:t>，一切法律后果将由招标人承担</w:t>
            </w:r>
            <w:r>
              <w:rPr>
                <w:rFonts w:ascii="宋体" w:hAnsi="宋体" w:hint="eastAsia"/>
                <w:color w:val="000000"/>
                <w:sz w:val="24"/>
                <w:szCs w:val="24"/>
              </w:rPr>
              <w:t xml:space="preserve"> </w:t>
            </w:r>
            <w:r>
              <w:rPr>
                <w:rFonts w:ascii="宋体" w:hAnsi="宋体" w:hint="eastAsia"/>
                <w:color w:val="000000"/>
                <w:sz w:val="24"/>
                <w:szCs w:val="24"/>
              </w:rPr>
              <w:t>；</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、履约保证金在当事人双方合同履行期满后，且经相关部门验收合格符合质量标准，将在</w:t>
            </w:r>
            <w:r>
              <w:rPr>
                <w:rFonts w:ascii="宋体" w:hAnsi="宋体" w:hint="eastAsia"/>
                <w:color w:val="000000"/>
                <w:sz w:val="24"/>
                <w:szCs w:val="24"/>
              </w:rPr>
              <w:t>5</w:t>
            </w:r>
            <w:r>
              <w:rPr>
                <w:rFonts w:ascii="宋体" w:hAnsi="宋体" w:hint="eastAsia"/>
                <w:color w:val="000000"/>
                <w:sz w:val="24"/>
                <w:szCs w:val="24"/>
              </w:rPr>
              <w:t>个工作日内予以无息全额退还</w:t>
            </w:r>
            <w:r>
              <w:rPr>
                <w:rFonts w:ascii="宋体" w:hAnsi="宋体" w:hint="eastAsia"/>
                <w:color w:val="000000"/>
                <w:sz w:val="24"/>
                <w:szCs w:val="24"/>
              </w:rPr>
              <w:t xml:space="preserve"> </w:t>
            </w:r>
            <w:r>
              <w:rPr>
                <w:rFonts w:ascii="宋体" w:hAnsi="宋体" w:hint="eastAsia"/>
                <w:color w:val="000000"/>
                <w:sz w:val="24"/>
                <w:szCs w:val="24"/>
              </w:rPr>
              <w:t>；</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、有下列情形之一的履约保证</w:t>
            </w:r>
            <w:r>
              <w:rPr>
                <w:rFonts w:ascii="宋体" w:hAnsi="宋体" w:hint="eastAsia"/>
                <w:color w:val="000000"/>
                <w:sz w:val="24"/>
                <w:szCs w:val="24"/>
              </w:rPr>
              <w:t>金不予退还</w:t>
            </w:r>
            <w:r>
              <w:rPr>
                <w:rFonts w:ascii="宋体" w:hAnsi="宋体" w:hint="eastAsia"/>
                <w:color w:val="000000"/>
                <w:sz w:val="24"/>
                <w:szCs w:val="24"/>
              </w:rPr>
              <w:t xml:space="preserve"> :</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A</w:t>
            </w:r>
            <w:r>
              <w:rPr>
                <w:rFonts w:ascii="宋体" w:hAnsi="宋体" w:hint="eastAsia"/>
                <w:color w:val="000000"/>
                <w:sz w:val="24"/>
                <w:szCs w:val="24"/>
              </w:rPr>
              <w:t>、在合同履行过程中，发现中标人与其它投标人串通投标的或者以他人名义投标的；</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B</w:t>
            </w:r>
            <w:r>
              <w:rPr>
                <w:rFonts w:ascii="宋体" w:hAnsi="宋体" w:hint="eastAsia"/>
                <w:color w:val="000000"/>
                <w:sz w:val="24"/>
                <w:szCs w:val="24"/>
              </w:rPr>
              <w:t>、在合同履行过程中，发现中标人有弄虚作假行为，情节严重由相关部门调查处理的；</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C</w:t>
            </w:r>
            <w:r>
              <w:rPr>
                <w:rFonts w:ascii="宋体" w:hAnsi="宋体" w:hint="eastAsia"/>
                <w:color w:val="000000"/>
                <w:sz w:val="24"/>
                <w:szCs w:val="24"/>
              </w:rPr>
              <w:t>、中标人向他人转让中标项目或将中标项目肢解后分别向他人转让；</w:t>
            </w:r>
          </w:p>
          <w:p w:rsidR="00D35C88" w:rsidRDefault="00740F6A">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w:t>
            </w:r>
            <w:r>
              <w:rPr>
                <w:rFonts w:ascii="宋体" w:hAnsi="宋体" w:hint="eastAsia"/>
                <w:color w:val="000000"/>
                <w:sz w:val="24"/>
                <w:szCs w:val="24"/>
              </w:rPr>
              <w:t>、法律法规、规章规定的其它不与退还的情形。</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w:t>
            </w:r>
            <w:r>
              <w:rPr>
                <w:rFonts w:ascii="宋体" w:cs="宋体" w:hint="eastAsia"/>
                <w:bCs/>
                <w:sz w:val="24"/>
                <w:szCs w:val="24"/>
                <w:lang w:val="zh-CN"/>
              </w:rPr>
              <w:t>15</w:t>
            </w:r>
            <w:r>
              <w:rPr>
                <w:rFonts w:ascii="宋体" w:cs="宋体" w:hint="eastAsia"/>
                <w:bCs/>
                <w:sz w:val="24"/>
                <w:szCs w:val="24"/>
                <w:lang w:val="zh-CN"/>
              </w:rPr>
              <w:t>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D35C8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D35C8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D35C88">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D35C88">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w:t>
            </w:r>
            <w:r>
              <w:rPr>
                <w:rFonts w:ascii="宋体" w:hAnsi="宋体" w:hint="eastAsia"/>
                <w:bCs/>
                <w:kern w:val="0"/>
                <w:sz w:val="24"/>
                <w:szCs w:val="24"/>
              </w:rPr>
              <w:t xml:space="preserve"> </w:t>
            </w:r>
            <w:r>
              <w:rPr>
                <w:rFonts w:ascii="宋体" w:hAnsi="宋体" w:hint="eastAsia"/>
                <w:bCs/>
                <w:kern w:val="0"/>
                <w:sz w:val="24"/>
                <w:szCs w:val="24"/>
              </w:rPr>
              <w:t>“正本”、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w:t>
            </w:r>
            <w:r>
              <w:rPr>
                <w:rFonts w:ascii="宋体" w:hAnsi="宋体" w:hint="eastAsia"/>
                <w:bCs/>
                <w:kern w:val="0"/>
                <w:sz w:val="24"/>
                <w:szCs w:val="24"/>
              </w:rPr>
              <w:t>、对于未按招标文件要求缴纳、绑定投标保证金的投标人，其投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w:t>
            </w:r>
            <w:r>
              <w:rPr>
                <w:rFonts w:ascii="宋体" w:hAnsi="宋体" w:hint="eastAsia"/>
                <w:bCs/>
                <w:kern w:val="0"/>
                <w:sz w:val="24"/>
                <w:szCs w:val="24"/>
              </w:rPr>
              <w:t>、法定代表人或其委托代理人未在规定时间内持有效证件到场的；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Pr>
                <w:rFonts w:ascii="宋体" w:hAnsi="宋体" w:hint="eastAsia"/>
                <w:bCs/>
                <w:kern w:val="0"/>
                <w:sz w:val="24"/>
                <w:szCs w:val="24"/>
              </w:rPr>
              <w:t>、逾期送达的或者未送达指定地点的纸质投标文件</w:t>
            </w:r>
            <w:r>
              <w:rPr>
                <w:rFonts w:ascii="宋体" w:hAnsi="宋体" w:hint="eastAsia"/>
                <w:bCs/>
                <w:kern w:val="0"/>
                <w:sz w:val="24"/>
                <w:szCs w:val="24"/>
              </w:rPr>
              <w:t xml:space="preserve">, </w:t>
            </w:r>
            <w:r>
              <w:rPr>
                <w:rFonts w:ascii="宋体" w:hAnsi="宋体" w:hint="eastAsia"/>
                <w:bCs/>
                <w:kern w:val="0"/>
                <w:sz w:val="24"/>
                <w:szCs w:val="24"/>
              </w:rPr>
              <w:t>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w:t>
            </w:r>
            <w:r>
              <w:rPr>
                <w:rFonts w:ascii="宋体" w:hAnsi="宋体" w:hint="eastAsia"/>
                <w:bCs/>
                <w:kern w:val="0"/>
                <w:sz w:val="24"/>
                <w:szCs w:val="24"/>
              </w:rPr>
              <w:t>(</w:t>
            </w:r>
            <w:r>
              <w:rPr>
                <w:rFonts w:ascii="宋体" w:hAnsi="宋体" w:hint="eastAsia"/>
                <w:bCs/>
                <w:kern w:val="0"/>
                <w:sz w:val="24"/>
                <w:szCs w:val="24"/>
              </w:rPr>
              <w:t>河南省▪许昌市</w:t>
            </w:r>
            <w:r>
              <w:rPr>
                <w:rFonts w:ascii="宋体" w:hAnsi="宋体" w:hint="eastAsia"/>
                <w:bCs/>
                <w:kern w:val="0"/>
                <w:sz w:val="24"/>
                <w:szCs w:val="24"/>
              </w:rPr>
              <w:t>)</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w:t>
            </w:r>
            <w:r>
              <w:rPr>
                <w:rFonts w:ascii="宋体" w:hAnsi="宋体" w:hint="eastAsia"/>
                <w:bCs/>
                <w:kern w:val="0"/>
                <w:sz w:val="24"/>
                <w:szCs w:val="24"/>
              </w:rPr>
              <w:t>、投标文件未按招标文件要求密封的</w:t>
            </w:r>
            <w:r>
              <w:rPr>
                <w:rFonts w:ascii="宋体" w:hAnsi="宋体" w:hint="eastAsia"/>
                <w:bCs/>
                <w:kern w:val="0"/>
                <w:sz w:val="24"/>
                <w:szCs w:val="24"/>
              </w:rPr>
              <w:t>;</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w:t>
            </w:r>
            <w:r>
              <w:rPr>
                <w:rFonts w:ascii="宋体" w:hAnsi="宋体" w:hint="eastAsia"/>
                <w:bCs/>
                <w:kern w:val="0"/>
                <w:sz w:val="24"/>
                <w:szCs w:val="24"/>
              </w:rPr>
              <w:t>、开标时，投标人法定代表人未持法定代表人有效身份证明原件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w:t>
            </w:r>
            <w:r>
              <w:rPr>
                <w:rFonts w:ascii="宋体" w:hAnsi="宋体" w:hint="eastAsia"/>
                <w:bCs/>
                <w:kern w:val="0"/>
                <w:sz w:val="24"/>
                <w:szCs w:val="24"/>
              </w:rPr>
              <w:t>法定代表人资格证明书和身份证</w:t>
            </w:r>
            <w:r>
              <w:rPr>
                <w:rFonts w:ascii="宋体" w:hAnsi="宋体" w:hint="eastAsia"/>
                <w:bCs/>
                <w:kern w:val="0"/>
                <w:sz w:val="24"/>
                <w:szCs w:val="24"/>
              </w:rPr>
              <w:t>)</w:t>
            </w:r>
            <w:r>
              <w:rPr>
                <w:rFonts w:ascii="宋体" w:hAnsi="宋体" w:hint="eastAsia"/>
                <w:bCs/>
                <w:kern w:val="0"/>
                <w:sz w:val="24"/>
                <w:szCs w:val="24"/>
              </w:rPr>
              <w:t>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w:t>
            </w:r>
            <w:r>
              <w:rPr>
                <w:rFonts w:ascii="宋体" w:hAnsi="宋体" w:hint="eastAsia"/>
                <w:bCs/>
                <w:kern w:val="0"/>
                <w:sz w:val="24"/>
                <w:szCs w:val="24"/>
              </w:rPr>
              <w:t>(</w:t>
            </w:r>
            <w:r>
              <w:rPr>
                <w:rFonts w:ascii="宋体" w:hAnsi="宋体" w:hint="eastAsia"/>
                <w:bCs/>
                <w:kern w:val="0"/>
                <w:sz w:val="24"/>
                <w:szCs w:val="24"/>
              </w:rPr>
              <w:t>授权委托书和身份证</w:t>
            </w:r>
            <w:r>
              <w:rPr>
                <w:rFonts w:ascii="宋体" w:hAnsi="宋体" w:hint="eastAsia"/>
                <w:bCs/>
                <w:kern w:val="0"/>
                <w:sz w:val="24"/>
                <w:szCs w:val="24"/>
              </w:rPr>
              <w:t>)</w:t>
            </w:r>
            <w:r>
              <w:rPr>
                <w:rFonts w:ascii="宋体" w:hAnsi="宋体" w:hint="eastAsia"/>
                <w:bCs/>
                <w:kern w:val="0"/>
                <w:sz w:val="24"/>
                <w:szCs w:val="24"/>
              </w:rPr>
              <w:t>的</w:t>
            </w:r>
            <w:r>
              <w:rPr>
                <w:rFonts w:ascii="宋体" w:hAnsi="宋体" w:hint="eastAsia"/>
                <w:bCs/>
                <w:kern w:val="0"/>
                <w:sz w:val="24"/>
                <w:szCs w:val="24"/>
              </w:rPr>
              <w:t>;</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w:t>
            </w:r>
            <w:r>
              <w:rPr>
                <w:rFonts w:ascii="宋体" w:hAnsi="宋体" w:hint="eastAsia"/>
                <w:bCs/>
                <w:kern w:val="0"/>
                <w:sz w:val="24"/>
                <w:szCs w:val="24"/>
              </w:rPr>
              <w:t>、开标时到场的投标企业与在许昌市公共资源交易保证金系统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w:t>
            </w: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w:t>
            </w:r>
            <w:r>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Default="00740F6A">
            <w:pPr>
              <w:rPr>
                <w:lang w:val="zh-CN"/>
              </w:rPr>
            </w:pPr>
            <w:r>
              <w:rPr>
                <w:rFonts w:hint="eastAsia"/>
                <w:lang w:val="zh-CN"/>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w:t>
            </w: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w:t>
            </w:r>
            <w:r>
              <w:rPr>
                <w:rFonts w:ascii="宋体" w:hAnsi="宋体" w:hint="eastAsia"/>
                <w:kern w:val="0"/>
                <w:sz w:val="24"/>
                <w:szCs w:val="24"/>
              </w:rPr>
              <w:t>3</w:t>
            </w:r>
            <w:r>
              <w:rPr>
                <w:rFonts w:ascii="宋体" w:hAnsi="宋体" w:hint="eastAsia"/>
                <w:kern w:val="0"/>
                <w:sz w:val="24"/>
                <w:szCs w:val="24"/>
              </w:rPr>
              <w:t>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w:t>
            </w: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w:t>
            </w:r>
            <w:r>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w:t>
            </w:r>
            <w:r>
              <w:rPr>
                <w:rFonts w:asciiTheme="minorEastAsia" w:hAnsiTheme="minorEastAsia" w:cs="宋体" w:hint="eastAsia"/>
                <w:kern w:val="0"/>
                <w:sz w:val="24"/>
                <w:szCs w:val="24"/>
              </w:rPr>
              <w:t>(</w:t>
            </w:r>
            <w:r>
              <w:rPr>
                <w:rFonts w:asciiTheme="minorEastAsia" w:hAnsiTheme="minorEastAsia" w:cs="宋体" w:hint="eastAsia"/>
                <w:kern w:val="0"/>
                <w:sz w:val="24"/>
                <w:szCs w:val="24"/>
              </w:rPr>
              <w:t>参加开标会议投标人代表须提供身份证明原件核验身份</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lang w:val="zh-CN"/>
              </w:rPr>
              <w:t>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、需及时查看</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证书信息是否过期，确保所投项目从文件下载至项目结束整个周期</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证书的信息不能变更（包括不能办理延期、丢失补锁、损坏补锁等）。</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、使用电子签章需下载</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w:t>
            </w:r>
            <w:r>
              <w:rPr>
                <w:rFonts w:asciiTheme="minorEastAsia" w:hAnsiTheme="minorEastAsia" w:cs="宋体" w:hint="eastAsia"/>
                <w:kern w:val="0"/>
                <w:sz w:val="24"/>
                <w:szCs w:val="24"/>
              </w:rPr>
              <w:t>/</w:t>
            </w:r>
            <w:r>
              <w:rPr>
                <w:rFonts w:asciiTheme="minorEastAsia" w:hAnsiTheme="minorEastAsia" w:cs="宋体" w:hint="eastAsia"/>
                <w:kern w:val="0"/>
                <w:sz w:val="24"/>
                <w:szCs w:val="24"/>
              </w:rPr>
              <w:t>供应商需确保</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、招标文件中“投标文件格式”发生变更的，投标人</w:t>
            </w:r>
            <w:r>
              <w:rPr>
                <w:rFonts w:asciiTheme="minorEastAsia" w:hAnsiTheme="minorEastAsia" w:cs="宋体" w:hint="eastAsia"/>
                <w:kern w:val="0"/>
                <w:sz w:val="24"/>
                <w:szCs w:val="24"/>
              </w:rPr>
              <w:t>/</w:t>
            </w:r>
            <w:r>
              <w:rPr>
                <w:rFonts w:asciiTheme="minorEastAsia" w:hAnsiTheme="minorEastAsia" w:cs="宋体" w:hint="eastAsia"/>
                <w:kern w:val="0"/>
                <w:sz w:val="24"/>
                <w:szCs w:val="24"/>
              </w:rPr>
              <w:t>供应商需重新下载招标文件（</w:t>
            </w:r>
            <w:r>
              <w:rPr>
                <w:rFonts w:asciiTheme="minorEastAsia" w:hAnsiTheme="minorEastAsia" w:cs="宋体" w:hint="eastAsia"/>
                <w:kern w:val="0"/>
                <w:sz w:val="24"/>
                <w:szCs w:val="24"/>
              </w:rPr>
              <w:t>EGP</w:t>
            </w:r>
            <w:r>
              <w:rPr>
                <w:rFonts w:asciiTheme="minorEastAsia" w:hAnsiTheme="minorEastAsia" w:cs="宋体" w:hint="eastAsia"/>
                <w:kern w:val="0"/>
                <w:sz w:val="24"/>
                <w:szCs w:val="24"/>
              </w:rPr>
              <w:t>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w:t>
      </w:r>
      <w:r>
        <w:rPr>
          <w:rFonts w:ascii="楷体" w:eastAsia="楷体" w:hAnsi="楷体" w:cs="宋体" w:hint="eastAsia"/>
          <w:b/>
          <w:kern w:val="0"/>
          <w:sz w:val="36"/>
          <w:szCs w:val="36"/>
        </w:rPr>
        <w:t xml:space="preserve"> </w:t>
      </w:r>
      <w:r>
        <w:rPr>
          <w:rFonts w:ascii="楷体" w:eastAsia="楷体" w:hAnsi="楷体" w:cs="宋体" w:hint="eastAsia"/>
          <w:b/>
          <w:kern w:val="0"/>
          <w:sz w:val="36"/>
          <w:szCs w:val="36"/>
        </w:rPr>
        <w:t>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w:t>
      </w:r>
      <w:r>
        <w:rPr>
          <w:rFonts w:ascii="宋体" w:cs="宋体" w:hint="eastAsia"/>
          <w:sz w:val="24"/>
          <w:lang w:val="zh-CN"/>
        </w:rPr>
        <w:t>以联合体形式参加投标的供应商应当具备《中华人民共和国政府采购法》之规定。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w:t>
      </w:r>
      <w:r>
        <w:rPr>
          <w:rFonts w:asciiTheme="minorEastAsia" w:hAnsiTheme="minorEastAsia" w:cs="宋体" w:hint="eastAsia"/>
          <w:kern w:val="0"/>
          <w:sz w:val="24"/>
          <w:szCs w:val="24"/>
        </w:rPr>
        <w:t>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w:t>
      </w:r>
      <w:r>
        <w:rPr>
          <w:rFonts w:ascii="黑体" w:eastAsia="黑体" w:hAnsi="宋体" w:hint="eastAsia"/>
          <w:b/>
          <w:bCs/>
          <w:szCs w:val="21"/>
        </w:rPr>
        <w:t>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w:t>
      </w:r>
      <w:r>
        <w:rPr>
          <w:rFonts w:ascii="黑体" w:eastAsia="黑体" w:hAnsi="宋体" w:hint="eastAsia"/>
          <w:b/>
          <w:bCs/>
          <w:szCs w:val="21"/>
        </w:rPr>
        <w:t>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款和第</w:t>
      </w:r>
      <w:r>
        <w:rPr>
          <w:rFonts w:asciiTheme="minorEastAsia" w:hAnsiTheme="minorEastAsia" w:cs="宋体" w:hint="eastAsia"/>
          <w:kern w:val="0"/>
          <w:sz w:val="24"/>
          <w:szCs w:val="24"/>
        </w:rPr>
        <w:t>11</w:t>
      </w:r>
      <w:r>
        <w:rPr>
          <w:rFonts w:asciiTheme="minorEastAsia" w:hAnsiTheme="minorEastAsia" w:cs="宋体" w:hint="eastAsia"/>
          <w:kern w:val="0"/>
          <w:sz w:val="24"/>
          <w:szCs w:val="24"/>
        </w:rPr>
        <w:t>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w:t>
      </w:r>
      <w:r>
        <w:rPr>
          <w:rFonts w:asciiTheme="minorEastAsia" w:hAnsiTheme="minorEastAsia" w:cs="宋体" w:hint="eastAsia"/>
          <w:kern w:val="0"/>
          <w:sz w:val="24"/>
          <w:szCs w:val="24"/>
        </w:rPr>
        <w:t>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w:t>
      </w:r>
      <w:r>
        <w:rPr>
          <w:rFonts w:asciiTheme="minorEastAsia" w:hAnsiTheme="minorEastAsia" w:cs="宋体"/>
          <w:kern w:val="0"/>
          <w:sz w:val="24"/>
          <w:szCs w:val="24"/>
        </w:rPr>
        <w:t>15</w:t>
      </w:r>
      <w:r>
        <w:rPr>
          <w:rFonts w:asciiTheme="minorEastAsia" w:hAnsiTheme="minorEastAsia" w:cs="宋体"/>
          <w:kern w:val="0"/>
          <w:sz w:val="24"/>
          <w:szCs w:val="24"/>
        </w:rPr>
        <w:t>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w:t>
      </w:r>
      <w:r>
        <w:rPr>
          <w:rFonts w:asciiTheme="minorEastAsia" w:hAnsiTheme="minorEastAsia" w:cs="宋体"/>
          <w:kern w:val="0"/>
          <w:sz w:val="24"/>
          <w:szCs w:val="24"/>
        </w:rPr>
        <w:t>15</w:t>
      </w:r>
      <w:r>
        <w:rPr>
          <w:rFonts w:asciiTheme="minorEastAsia" w:hAnsiTheme="minorEastAsia" w:cs="宋体"/>
          <w:kern w:val="0"/>
          <w:sz w:val="24"/>
          <w:szCs w:val="24"/>
        </w:rPr>
        <w:t>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w:t>
      </w:r>
      <w:r>
        <w:rPr>
          <w:rFonts w:asciiTheme="minorEastAsia" w:hAnsiTheme="minorEastAsia" w:cs="宋体"/>
          <w:kern w:val="0"/>
          <w:sz w:val="24"/>
          <w:szCs w:val="24"/>
        </w:rPr>
        <w:t>在投标截止时间</w:t>
      </w:r>
      <w:r>
        <w:rPr>
          <w:rFonts w:asciiTheme="minorEastAsia" w:hAnsiTheme="minorEastAsia" w:cs="宋体"/>
          <w:kern w:val="0"/>
          <w:sz w:val="24"/>
          <w:szCs w:val="24"/>
        </w:rPr>
        <w:t>15</w:t>
      </w:r>
      <w:r>
        <w:rPr>
          <w:rFonts w:asciiTheme="minorEastAsia" w:hAnsiTheme="minorEastAsia" w:cs="宋体"/>
          <w:kern w:val="0"/>
          <w:sz w:val="24"/>
          <w:szCs w:val="24"/>
        </w:rPr>
        <w:t>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w:t>
      </w:r>
      <w:r>
        <w:rPr>
          <w:rFonts w:asciiTheme="minorEastAsia" w:hAnsiTheme="minorEastAsia" w:cs="宋体"/>
          <w:kern w:val="0"/>
          <w:sz w:val="24"/>
          <w:szCs w:val="24"/>
        </w:rPr>
        <w:t>15</w:t>
      </w:r>
      <w:r>
        <w:rPr>
          <w:rFonts w:asciiTheme="minorEastAsia" w:hAnsiTheme="minorEastAsia" w:cs="宋体"/>
          <w:kern w:val="0"/>
          <w:sz w:val="24"/>
          <w:szCs w:val="24"/>
        </w:rPr>
        <w:t>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w:t>
      </w:r>
      <w:r>
        <w:rPr>
          <w:rFonts w:asciiTheme="minorEastAsia" w:hAnsiTheme="minorEastAsia" w:cs="宋体" w:hint="eastAsia"/>
          <w:color w:val="000000" w:themeColor="text1"/>
          <w:kern w:val="0"/>
          <w:sz w:val="24"/>
          <w:szCs w:val="24"/>
        </w:rPr>
        <w:t>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w:t>
      </w:r>
      <w:r>
        <w:rPr>
          <w:rFonts w:ascii="黑体" w:eastAsia="黑体" w:hAnsi="宋体" w:hint="eastAsia"/>
          <w:b/>
          <w:bCs/>
          <w:szCs w:val="21"/>
        </w:rPr>
        <w:t>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r>
      <w:r>
        <w:rPr>
          <w:rFonts w:asciiTheme="minorEastAsia" w:hAnsiTheme="minorEastAsia" w:cs="宋体" w:hint="eastAsia"/>
          <w:kern w:val="0"/>
          <w:sz w:val="24"/>
          <w:szCs w:val="24"/>
        </w:rPr>
        <w:t>本项目采购单位不允许分包。</w:t>
      </w:r>
      <w:r>
        <w:rPr>
          <w:rFonts w:asciiTheme="minorEastAsia" w:hAnsiTheme="minorEastAsia" w:cs="宋体" w:hint="eastAsia"/>
          <w:kern w:val="0"/>
          <w:sz w:val="24"/>
          <w:szCs w:val="24"/>
        </w:rPr>
        <w:t xml:space="preserve">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w:t>
      </w:r>
      <w:r>
        <w:rPr>
          <w:rFonts w:asciiTheme="minorEastAsia" w:hAnsiTheme="minorEastAsia" w:cs="宋体" w:hint="eastAsia"/>
          <w:color w:val="000000" w:themeColor="text1"/>
          <w:kern w:val="0"/>
          <w:sz w:val="24"/>
          <w:szCs w:val="24"/>
        </w:rPr>
        <w:t>投标人登录许昌公共资源交易系统下载“许昌投标文件制作系统</w:t>
      </w:r>
      <w:r>
        <w:rPr>
          <w:rFonts w:asciiTheme="minorEastAsia" w:hAnsiTheme="minorEastAsia" w:cs="宋体" w:hint="eastAsia"/>
          <w:color w:val="000000" w:themeColor="text1"/>
          <w:kern w:val="0"/>
          <w:sz w:val="24"/>
          <w:szCs w:val="24"/>
        </w:rPr>
        <w:t>SEARUN V1.0</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，按招标文件要求根据所投标段制作电子投标文件。</w:t>
      </w:r>
      <w:r>
        <w:rPr>
          <w:rFonts w:asciiTheme="minorEastAsia" w:hAnsiTheme="minorEastAsia" w:cs="宋体" w:hint="eastAsia"/>
          <w:color w:val="000000" w:themeColor="text1"/>
          <w:kern w:val="0"/>
          <w:sz w:val="24"/>
          <w:szCs w:val="24"/>
        </w:rPr>
        <w:t xml:space="preserve">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一个标段对应生成一个文件夹（</w:t>
      </w:r>
      <w:r>
        <w:rPr>
          <w:rFonts w:asciiTheme="minorEastAsia" w:hAnsiTheme="minorEastAsia" w:cs="宋体" w:hint="eastAsia"/>
          <w:kern w:val="0"/>
          <w:sz w:val="24"/>
          <w:szCs w:val="24"/>
        </w:rPr>
        <w:t>xxxx</w:t>
      </w:r>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hint="eastAsia"/>
          <w:kern w:val="0"/>
          <w:sz w:val="24"/>
          <w:szCs w:val="24"/>
        </w:rPr>
        <w:t>.file</w:t>
      </w:r>
      <w:r>
        <w:rPr>
          <w:rFonts w:asciiTheme="minorEastAsia" w:hAnsiTheme="minorEastAsia" w:cs="宋体" w:hint="eastAsia"/>
          <w:kern w:val="0"/>
          <w:sz w:val="24"/>
          <w:szCs w:val="24"/>
        </w:rPr>
        <w:t>”的文件用于电子投标使用，后缀名为“</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w:t>
      </w:r>
      <w:r>
        <w:rPr>
          <w:rFonts w:asciiTheme="minorEastAsia" w:hAnsiTheme="minorEastAsia" w:cs="宋体" w:hint="eastAsia"/>
          <w:kern w:val="0"/>
          <w:sz w:val="24"/>
          <w:szCs w:val="24"/>
        </w:rPr>
        <w:t>0374-2961598</w:t>
      </w:r>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本次投标报价采用采购范</w:t>
      </w:r>
      <w:r>
        <w:rPr>
          <w:rFonts w:asciiTheme="minorEastAsia" w:hAnsiTheme="minorEastAsia" w:cs="宋体" w:hint="eastAsia"/>
          <w:kern w:val="0"/>
          <w:sz w:val="24"/>
          <w:szCs w:val="24"/>
        </w:rPr>
        <w:t>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各投标人单位的投标报价中若出现采购范围内的漏项、错项、未列项时，均视为投标人已综合在报价内，一律不作调整；各投标人的预算书中若出现多计项目时，采购人将有权在货物接收时扣除。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成交价结算时除合同约定可调整内容以外，</w:t>
      </w:r>
      <w:r>
        <w:rPr>
          <w:rFonts w:asciiTheme="minorEastAsia" w:hAnsiTheme="minorEastAsia" w:cs="宋体" w:hint="eastAsia"/>
          <w:kern w:val="0"/>
          <w:sz w:val="24"/>
          <w:szCs w:val="24"/>
        </w:rPr>
        <w:t>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w:t>
      </w:r>
      <w:r>
        <w:rPr>
          <w:rFonts w:asciiTheme="minorEastAsia" w:hAnsiTheme="minorEastAsia" w:cs="宋体" w:hint="eastAsia"/>
          <w:kern w:val="0"/>
          <w:sz w:val="24"/>
          <w:szCs w:val="24"/>
        </w:rPr>
        <w:t>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投标有效期从提交投标文件的截止之日起算为</w:t>
      </w:r>
      <w:r>
        <w:rPr>
          <w:rFonts w:asciiTheme="minorEastAsia" w:hAnsiTheme="minorEastAsia" w:cs="宋体" w:hint="eastAsia"/>
          <w:b/>
          <w:kern w:val="0"/>
          <w:sz w:val="24"/>
          <w:szCs w:val="24"/>
        </w:rPr>
        <w:t>60</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中标人的投标文件作为项目合同的附件，其有效期至中标人全部合</w:t>
      </w:r>
      <w:r>
        <w:rPr>
          <w:rFonts w:asciiTheme="minorEastAsia" w:hAnsiTheme="minorEastAsia" w:cs="宋体" w:hint="eastAsia"/>
          <w:kern w:val="0"/>
          <w:sz w:val="24"/>
          <w:szCs w:val="24"/>
        </w:rPr>
        <w:t>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Pr>
          <w:rFonts w:asciiTheme="minorEastAsia" w:hAnsiTheme="minorEastAsia" w:cs="宋体" w:hint="eastAsia"/>
          <w:kern w:val="0"/>
          <w:sz w:val="24"/>
          <w:szCs w:val="24"/>
        </w:rPr>
        <w:t>投标文件应参照招标文件第七章（投标文件有关格式）的内容要求、编排顺序和格式要求，投标人应按照以上要求将投标文件编上唯一的连贯页码并以</w:t>
      </w:r>
      <w:r>
        <w:rPr>
          <w:rFonts w:asciiTheme="minorEastAsia" w:hAnsiTheme="minorEastAsia" w:cs="宋体" w:hint="eastAsia"/>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Pr>
          <w:rFonts w:asciiTheme="minorEastAsia" w:hAnsiTheme="minorEastAsia" w:cs="宋体" w:hint="eastAsia"/>
          <w:kern w:val="0"/>
          <w:sz w:val="24"/>
          <w:szCs w:val="24"/>
        </w:rPr>
        <w:t>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Pr>
          <w:rFonts w:asciiTheme="minorEastAsia" w:hAnsiTheme="minorEastAsia" w:cs="宋体" w:hint="eastAsia"/>
          <w:kern w:val="0"/>
          <w:sz w:val="24"/>
          <w:szCs w:val="24"/>
        </w:rPr>
        <w:t>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18.3 </w:t>
      </w:r>
      <w:r>
        <w:rPr>
          <w:rFonts w:asciiTheme="minorEastAsia" w:hAnsiTheme="minorEastAsia" w:cs="宋体" w:hint="eastAsia"/>
          <w:kern w:val="0"/>
          <w:sz w:val="24"/>
          <w:szCs w:val="24"/>
        </w:rPr>
        <w:t>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18.4 </w:t>
      </w:r>
      <w:r>
        <w:rPr>
          <w:rFonts w:asciiTheme="minorEastAsia" w:hAnsiTheme="minorEastAsia" w:cs="宋体" w:hint="eastAsia"/>
          <w:kern w:val="0"/>
          <w:sz w:val="24"/>
          <w:szCs w:val="24"/>
        </w:rPr>
        <w:t>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18.5 </w:t>
      </w:r>
      <w:r>
        <w:rPr>
          <w:rFonts w:asciiTheme="minorEastAsia" w:hAnsiTheme="minorEastAsia" w:cs="宋体" w:hint="eastAsia"/>
          <w:kern w:val="0"/>
          <w:sz w:val="24"/>
          <w:szCs w:val="24"/>
        </w:rPr>
        <w:t>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18.6 </w:t>
      </w:r>
      <w:r>
        <w:rPr>
          <w:rFonts w:asciiTheme="minorEastAsia" w:hAnsiTheme="minorEastAsia" w:cs="宋体" w:hint="eastAsia"/>
          <w:kern w:val="0"/>
          <w:sz w:val="24"/>
          <w:szCs w:val="24"/>
        </w:rPr>
        <w:t>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.2 </w:t>
      </w:r>
      <w:r>
        <w:rPr>
          <w:rFonts w:ascii="新宋体" w:eastAsia="新宋体" w:hAnsi="新宋体" w:cs="仿宋_GB2312" w:hint="eastAsia"/>
          <w:sz w:val="24"/>
          <w:szCs w:val="24"/>
          <w:lang w:val="zh-CN"/>
        </w:rPr>
        <w:t>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 xml:space="preserve">.1 </w:t>
      </w:r>
      <w:r>
        <w:rPr>
          <w:rFonts w:ascii="新宋体" w:eastAsia="新宋体" w:hAnsi="新宋体" w:cs="仿宋_GB2312" w:hint="eastAsia"/>
          <w:sz w:val="24"/>
          <w:szCs w:val="24"/>
          <w:lang w:val="zh-CN"/>
        </w:rPr>
        <w:t>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w:t>
      </w:r>
      <w:r>
        <w:rPr>
          <w:rFonts w:ascii="新宋体" w:eastAsia="新宋体" w:hAnsi="新宋体" w:cs="仿宋_GB2312" w:hint="eastAsia"/>
          <w:sz w:val="24"/>
          <w:szCs w:val="24"/>
          <w:lang w:val="zh-CN"/>
        </w:rPr>
        <w:t>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 xml:space="preserve">23.6 </w:t>
      </w:r>
      <w:r>
        <w:rPr>
          <w:rFonts w:asciiTheme="minorEastAsia" w:hAnsiTheme="minorEastAsia" w:cs="宋体" w:hint="eastAsia"/>
          <w:bCs/>
          <w:kern w:val="0"/>
          <w:sz w:val="24"/>
          <w:szCs w:val="24"/>
        </w:rPr>
        <w:t>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）投标人解密：投标截止时间后，投标人使用本单位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w:t>
      </w:r>
      <w:r>
        <w:rPr>
          <w:rFonts w:asciiTheme="minorEastAsia" w:hAnsiTheme="minorEastAsia" w:cs="仿宋_GB2312" w:hint="eastAsia"/>
          <w:sz w:val="24"/>
          <w:szCs w:val="24"/>
          <w:lang w:val="zh-CN"/>
        </w:rPr>
        <w:t>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）代理机构解密：代理机构按电子投标文件到达交易系统的先后顺序，使用代理机构</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w:t>
      </w:r>
      <w:r>
        <w:rPr>
          <w:rFonts w:asciiTheme="minorEastAsia" w:hAnsiTheme="minorEastAsia" w:cs="仿宋_GB2312" w:hint="eastAsia"/>
          <w:sz w:val="24"/>
          <w:szCs w:val="24"/>
          <w:lang w:val="zh-CN"/>
        </w:rPr>
        <w:t>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7 </w:t>
      </w:r>
      <w:r>
        <w:rPr>
          <w:rFonts w:asciiTheme="minorEastAsia" w:hAnsiTheme="minorEastAsia" w:hint="eastAsia"/>
          <w:bCs/>
          <w:sz w:val="24"/>
          <w:szCs w:val="24"/>
        </w:rPr>
        <w:t>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）曾因在招标、评标以及其他与招标投标有关活动中从事违法行为而受过行政</w:t>
      </w:r>
      <w:r>
        <w:rPr>
          <w:rFonts w:asciiTheme="minorEastAsia" w:hAnsiTheme="minorEastAsia" w:cs="仿宋_GB2312" w:hint="eastAsia"/>
          <w:sz w:val="24"/>
          <w:szCs w:val="24"/>
          <w:lang w:val="zh-CN"/>
        </w:rPr>
        <w:t>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w:t>
      </w:r>
      <w:r>
        <w:rPr>
          <w:rFonts w:asciiTheme="minorEastAsia" w:hAnsiTheme="minorEastAsia" w:cs="仿宋_GB2312" w:hint="eastAsia"/>
          <w:sz w:val="24"/>
          <w:szCs w:val="24"/>
          <w:lang w:val="zh-CN"/>
        </w:rPr>
        <w:t>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32.5 </w:t>
      </w:r>
      <w:r>
        <w:rPr>
          <w:rFonts w:asciiTheme="minorEastAsia" w:hAnsiTheme="minorEastAsia" w:cs="仿宋_GB2312" w:hint="eastAsia"/>
          <w:sz w:val="24"/>
          <w:szCs w:val="24"/>
          <w:lang w:val="zh-CN"/>
        </w:rPr>
        <w:t>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w:t>
      </w:r>
      <w:r>
        <w:rPr>
          <w:rFonts w:ascii="宋体" w:cs="宋体" w:hint="eastAsia"/>
          <w:sz w:val="24"/>
          <w:lang w:val="zh-CN"/>
        </w:rPr>
        <w:t>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r>
        <w:rPr>
          <w:rFonts w:asciiTheme="minorEastAsia" w:hAnsiTheme="minorEastAsia" w:cs="仿宋_GB2312" w:hint="eastAsia"/>
          <w:sz w:val="24"/>
          <w:szCs w:val="24"/>
          <w:lang w:val="zh-CN"/>
        </w:rPr>
        <w:t xml:space="preserve">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37.1 </w:t>
      </w:r>
      <w:r>
        <w:rPr>
          <w:rFonts w:asciiTheme="minorEastAsia" w:hAnsiTheme="minorEastAsia" w:cs="仿宋_GB2312" w:hint="eastAsia"/>
          <w:sz w:val="24"/>
          <w:szCs w:val="24"/>
        </w:rPr>
        <w:t>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 xml:space="preserve">37.2 </w:t>
      </w:r>
      <w:r>
        <w:rPr>
          <w:rFonts w:asciiTheme="minorEastAsia" w:hAnsiTheme="minorEastAsia" w:cs="仿宋_GB2312" w:hint="eastAsia"/>
          <w:sz w:val="24"/>
          <w:szCs w:val="24"/>
        </w:rPr>
        <w:t>供应商应知其权益受到损害之日，是指：</w:t>
      </w:r>
      <w:r>
        <w:rPr>
          <w:rFonts w:asciiTheme="minorEastAsia" w:hAnsiTheme="minorEastAsia" w:cs="仿宋_GB2312" w:hint="eastAsia"/>
          <w:sz w:val="24"/>
          <w:szCs w:val="24"/>
        </w:rPr>
        <w:br/>
        <w:t xml:space="preserve">37.2.1 </w:t>
      </w:r>
      <w:r>
        <w:rPr>
          <w:rFonts w:asciiTheme="minorEastAsia" w:hAnsiTheme="minorEastAsia" w:cs="仿宋_GB2312" w:hint="eastAsia"/>
          <w:sz w:val="24"/>
          <w:szCs w:val="24"/>
        </w:rPr>
        <w:t>对可以质疑的采购文件提出质疑的，为收到采购文件之日或者采购文件公告期限届满之日；</w:t>
      </w:r>
      <w:r>
        <w:rPr>
          <w:rFonts w:asciiTheme="minorEastAsia" w:hAnsiTheme="minorEastAsia" w:cs="仿宋_GB2312" w:hint="eastAsia"/>
          <w:sz w:val="24"/>
          <w:szCs w:val="24"/>
        </w:rPr>
        <w:br/>
        <w:t xml:space="preserve">37.2.2 </w:t>
      </w:r>
      <w:r>
        <w:rPr>
          <w:rFonts w:asciiTheme="minorEastAsia" w:hAnsiTheme="minorEastAsia" w:cs="仿宋_GB2312" w:hint="eastAsia"/>
          <w:sz w:val="24"/>
          <w:szCs w:val="24"/>
        </w:rPr>
        <w:t>对采购过程提出质疑的</w:t>
      </w:r>
      <w:r>
        <w:rPr>
          <w:rFonts w:asciiTheme="minorEastAsia" w:hAnsiTheme="minorEastAsia" w:cs="仿宋_GB2312" w:hint="eastAsia"/>
          <w:sz w:val="24"/>
          <w:szCs w:val="24"/>
        </w:rPr>
        <w:t>，为各采购程序环节结束之日；</w:t>
      </w:r>
      <w:r>
        <w:rPr>
          <w:rFonts w:asciiTheme="minorEastAsia" w:hAnsiTheme="minorEastAsia" w:cs="仿宋_GB2312" w:hint="eastAsia"/>
          <w:sz w:val="24"/>
          <w:szCs w:val="24"/>
        </w:rPr>
        <w:br/>
        <w:t xml:space="preserve">37.2.3 </w:t>
      </w:r>
      <w:r>
        <w:rPr>
          <w:rFonts w:asciiTheme="minorEastAsia" w:hAnsiTheme="minorEastAsia" w:cs="仿宋_GB2312" w:hint="eastAsia"/>
          <w:sz w:val="24"/>
          <w:szCs w:val="24"/>
        </w:rPr>
        <w:t>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w:t>
      </w:r>
      <w:r>
        <w:rPr>
          <w:rFonts w:asciiTheme="minorEastAsia" w:hAnsiTheme="minorEastAsia" w:cs="仿宋_GB2312" w:hint="eastAsia"/>
          <w:sz w:val="24"/>
          <w:szCs w:val="24"/>
        </w:rPr>
        <w:t>CA</w:t>
      </w:r>
      <w:r>
        <w:rPr>
          <w:rFonts w:asciiTheme="minorEastAsia" w:hAnsiTheme="minorEastAsia" w:cs="仿宋_GB2312" w:hint="eastAsia"/>
          <w:sz w:val="24"/>
          <w:szCs w:val="24"/>
        </w:rPr>
        <w:t>锁从交易平台自行下载。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rPr>
        <w:t>.</w:t>
      </w:r>
      <w:r>
        <w:rPr>
          <w:rFonts w:asciiTheme="minorEastAsia" w:hAnsiTheme="minorEastAsia" w:cs="仿宋_GB2312" w:hint="eastAsia"/>
          <w:b/>
          <w:sz w:val="24"/>
          <w:szCs w:val="24"/>
        </w:rPr>
        <w:t>履约保证金</w:t>
      </w:r>
    </w:p>
    <w:p w:rsidR="00D35C88" w:rsidRDefault="00740F6A">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Pr>
          <w:rFonts w:ascii="宋体" w:eastAsia="宋体" w:hAnsi="宋体" w:cs="宋体" w:hint="eastAsia"/>
          <w:color w:val="333333"/>
          <w:sz w:val="24"/>
          <w:szCs w:val="24"/>
        </w:rPr>
        <w:t>8%</w:t>
      </w:r>
      <w:r>
        <w:rPr>
          <w:rFonts w:ascii="宋体" w:eastAsia="宋体" w:hAnsi="宋体" w:cs="宋体" w:hint="eastAsia"/>
          <w:color w:val="333333"/>
          <w:sz w:val="24"/>
          <w:szCs w:val="24"/>
        </w:rPr>
        <w:t>。（百元取整）</w:t>
      </w:r>
    </w:p>
    <w:p w:rsidR="00D35C88" w:rsidRDefault="00740F6A">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有下列情形之一的，采购人将重新招标：</w:t>
      </w:r>
      <w:r>
        <w:rPr>
          <w:rFonts w:ascii="宋体" w:hAnsi="宋体" w:cs="仿宋_GB2312" w:hint="eastAsia"/>
          <w:kern w:val="0"/>
          <w:sz w:val="24"/>
          <w:szCs w:val="24"/>
        </w:rPr>
        <w:t xml:space="preserve">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D35C88" w:rsidRDefault="00D35C88">
      <w:pPr>
        <w:autoSpaceDE w:val="0"/>
        <w:autoSpaceDN w:val="0"/>
        <w:adjustRightInd w:val="0"/>
        <w:spacing w:line="360" w:lineRule="auto"/>
        <w:jc w:val="center"/>
        <w:rPr>
          <w:rFonts w:asciiTheme="majorEastAsia" w:eastAsiaTheme="majorEastAsia" w:hAnsiTheme="majorEastAsia" w:cs="宋体"/>
          <w:b/>
          <w:kern w:val="0"/>
          <w:sz w:val="36"/>
          <w:szCs w:val="36"/>
        </w:rPr>
      </w:pP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第三章项目需求及其他要求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D35C88" w:rsidRDefault="00740F6A">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D35C88" w:rsidRDefault="00740F6A">
      <w:pPr>
        <w:adjustRightInd w:val="0"/>
        <w:snapToGrid w:val="0"/>
        <w:spacing w:line="520" w:lineRule="exact"/>
        <w:ind w:firstLineChars="200" w:firstLine="482"/>
        <w:rPr>
          <w:b/>
          <w:sz w:val="24"/>
          <w:szCs w:val="24"/>
        </w:rPr>
      </w:pPr>
      <w:r>
        <w:rPr>
          <w:rFonts w:hint="eastAsia"/>
          <w:b/>
          <w:sz w:val="24"/>
          <w:szCs w:val="24"/>
        </w:rPr>
        <w:t>1.</w:t>
      </w:r>
      <w:r>
        <w:rPr>
          <w:rFonts w:hint="eastAsia"/>
          <w:b/>
          <w:sz w:val="24"/>
          <w:szCs w:val="24"/>
        </w:rPr>
        <w:t>项目概述：</w:t>
      </w:r>
    </w:p>
    <w:p w:rsidR="00D35C88" w:rsidRDefault="00740F6A">
      <w:pPr>
        <w:adjustRightInd w:val="0"/>
        <w:snapToGrid w:val="0"/>
        <w:spacing w:line="520" w:lineRule="exact"/>
        <w:ind w:firstLineChars="200" w:firstLine="480"/>
        <w:rPr>
          <w:bCs/>
          <w:sz w:val="24"/>
          <w:szCs w:val="24"/>
        </w:rPr>
      </w:pPr>
      <w:r>
        <w:rPr>
          <w:rFonts w:hint="eastAsia"/>
          <w:bCs/>
          <w:sz w:val="24"/>
          <w:szCs w:val="24"/>
        </w:rPr>
        <w:t>根据《国务院关于开展第二次全国地名普查的通知》</w:t>
      </w:r>
      <w:r>
        <w:rPr>
          <w:rFonts w:hint="eastAsia"/>
          <w:bCs/>
          <w:sz w:val="24"/>
          <w:szCs w:val="24"/>
        </w:rPr>
        <w:t>(</w:t>
      </w:r>
      <w:r>
        <w:rPr>
          <w:rFonts w:hint="eastAsia"/>
          <w:bCs/>
          <w:sz w:val="24"/>
          <w:szCs w:val="24"/>
        </w:rPr>
        <w:t>国发〔</w:t>
      </w:r>
      <w:r>
        <w:rPr>
          <w:rFonts w:hint="eastAsia"/>
          <w:bCs/>
          <w:sz w:val="24"/>
          <w:szCs w:val="24"/>
        </w:rPr>
        <w:t>2014</w:t>
      </w:r>
      <w:r>
        <w:rPr>
          <w:rFonts w:hint="eastAsia"/>
          <w:bCs/>
          <w:sz w:val="24"/>
          <w:szCs w:val="24"/>
        </w:rPr>
        <w:t>〕</w:t>
      </w:r>
      <w:r>
        <w:rPr>
          <w:rFonts w:hint="eastAsia"/>
          <w:bCs/>
          <w:sz w:val="24"/>
          <w:szCs w:val="24"/>
        </w:rPr>
        <w:t>3</w:t>
      </w:r>
      <w:r>
        <w:rPr>
          <w:rFonts w:hint="eastAsia"/>
          <w:bCs/>
          <w:sz w:val="24"/>
          <w:szCs w:val="24"/>
        </w:rPr>
        <w:t>号</w:t>
      </w:r>
      <w:r>
        <w:rPr>
          <w:rFonts w:hint="eastAsia"/>
          <w:bCs/>
          <w:sz w:val="24"/>
          <w:szCs w:val="24"/>
        </w:rPr>
        <w:t>)</w:t>
      </w:r>
      <w:r>
        <w:rPr>
          <w:rFonts w:hint="eastAsia"/>
          <w:bCs/>
          <w:sz w:val="24"/>
          <w:szCs w:val="24"/>
        </w:rPr>
        <w:t>、《第二次全国地名普查实施方案》</w:t>
      </w:r>
      <w:r>
        <w:rPr>
          <w:rFonts w:hint="eastAsia"/>
          <w:bCs/>
          <w:sz w:val="24"/>
          <w:szCs w:val="24"/>
        </w:rPr>
        <w:t>(</w:t>
      </w:r>
      <w:r>
        <w:rPr>
          <w:rFonts w:hint="eastAsia"/>
          <w:bCs/>
          <w:sz w:val="24"/>
          <w:szCs w:val="24"/>
        </w:rPr>
        <w:t>国地名普查组发〔</w:t>
      </w:r>
      <w:r>
        <w:rPr>
          <w:rFonts w:hint="eastAsia"/>
          <w:bCs/>
          <w:sz w:val="24"/>
          <w:szCs w:val="24"/>
        </w:rPr>
        <w:t>2014</w:t>
      </w:r>
      <w:r>
        <w:rPr>
          <w:rFonts w:hint="eastAsia"/>
          <w:bCs/>
          <w:sz w:val="24"/>
          <w:szCs w:val="24"/>
        </w:rPr>
        <w:t>〕</w:t>
      </w:r>
      <w:r>
        <w:rPr>
          <w:rFonts w:hint="eastAsia"/>
          <w:bCs/>
          <w:sz w:val="24"/>
          <w:szCs w:val="24"/>
        </w:rPr>
        <w:t>1</w:t>
      </w:r>
      <w:r>
        <w:rPr>
          <w:rFonts w:hint="eastAsia"/>
          <w:bCs/>
          <w:sz w:val="24"/>
          <w:szCs w:val="24"/>
        </w:rPr>
        <w:t>号</w:t>
      </w:r>
      <w:r>
        <w:rPr>
          <w:rFonts w:hint="eastAsia"/>
          <w:bCs/>
          <w:sz w:val="24"/>
          <w:szCs w:val="24"/>
        </w:rPr>
        <w:t>)</w:t>
      </w:r>
      <w:r>
        <w:rPr>
          <w:rFonts w:hint="eastAsia"/>
          <w:bCs/>
          <w:sz w:val="24"/>
          <w:szCs w:val="24"/>
        </w:rPr>
        <w:t>、《河南省人民政府关于认真做好第二次全国地名普查工作的通知》（豫政〔</w:t>
      </w:r>
      <w:r>
        <w:rPr>
          <w:rFonts w:hint="eastAsia"/>
          <w:bCs/>
          <w:sz w:val="24"/>
          <w:szCs w:val="24"/>
        </w:rPr>
        <w:t>2014</w:t>
      </w:r>
      <w:r>
        <w:rPr>
          <w:rFonts w:hint="eastAsia"/>
          <w:bCs/>
          <w:sz w:val="24"/>
          <w:szCs w:val="24"/>
        </w:rPr>
        <w:t>〕</w:t>
      </w:r>
      <w:r>
        <w:rPr>
          <w:rFonts w:hint="eastAsia"/>
          <w:bCs/>
          <w:sz w:val="24"/>
          <w:szCs w:val="24"/>
        </w:rPr>
        <w:t>58</w:t>
      </w:r>
      <w:r>
        <w:rPr>
          <w:rFonts w:hint="eastAsia"/>
          <w:bCs/>
          <w:sz w:val="24"/>
          <w:szCs w:val="24"/>
        </w:rPr>
        <w:t>号）以及《许昌市人民政府关于认真做好第二次全国地名普查工作的通知》（许政〔</w:t>
      </w:r>
      <w:r>
        <w:rPr>
          <w:rFonts w:hint="eastAsia"/>
          <w:bCs/>
          <w:sz w:val="24"/>
          <w:szCs w:val="24"/>
        </w:rPr>
        <w:t>2014</w:t>
      </w:r>
      <w:r>
        <w:rPr>
          <w:rFonts w:hint="eastAsia"/>
          <w:bCs/>
          <w:sz w:val="24"/>
          <w:szCs w:val="24"/>
        </w:rPr>
        <w:t>〕</w:t>
      </w:r>
      <w:r>
        <w:rPr>
          <w:rFonts w:hint="eastAsia"/>
          <w:bCs/>
          <w:sz w:val="24"/>
          <w:szCs w:val="24"/>
        </w:rPr>
        <w:t>56</w:t>
      </w:r>
      <w:r>
        <w:rPr>
          <w:rFonts w:hint="eastAsia"/>
          <w:bCs/>
          <w:sz w:val="24"/>
          <w:szCs w:val="24"/>
        </w:rPr>
        <w:t>号）文件要求等文件及国务院第二次全国地名普查领导小组、河南省第二次全国地名普查领导小组、许昌市第二次全国地名普查领导小组工作任务安排，我县于</w:t>
      </w:r>
      <w:r>
        <w:rPr>
          <w:rFonts w:hint="eastAsia"/>
          <w:bCs/>
          <w:sz w:val="24"/>
          <w:szCs w:val="24"/>
        </w:rPr>
        <w:t>2015</w:t>
      </w:r>
      <w:r>
        <w:rPr>
          <w:rFonts w:hint="eastAsia"/>
          <w:bCs/>
          <w:sz w:val="24"/>
          <w:szCs w:val="24"/>
        </w:rPr>
        <w:t>年底开始开展地名普查工作，截止目前各项工作正有序进行，普查</w:t>
      </w:r>
      <w:r>
        <w:rPr>
          <w:rFonts w:hint="eastAsia"/>
          <w:bCs/>
          <w:sz w:val="24"/>
          <w:szCs w:val="24"/>
        </w:rPr>
        <w:t>成果已进入验收程序；地名普查工作已进入成果开发利用阶段。</w:t>
      </w:r>
    </w:p>
    <w:p w:rsidR="00D35C88" w:rsidRDefault="00740F6A">
      <w:pPr>
        <w:adjustRightInd w:val="0"/>
        <w:snapToGrid w:val="0"/>
        <w:spacing w:line="520" w:lineRule="exact"/>
        <w:ind w:firstLineChars="200" w:firstLine="480"/>
        <w:rPr>
          <w:bCs/>
          <w:sz w:val="24"/>
          <w:szCs w:val="24"/>
        </w:rPr>
      </w:pPr>
      <w:r>
        <w:rPr>
          <w:rFonts w:hint="eastAsia"/>
          <w:bCs/>
          <w:sz w:val="24"/>
          <w:szCs w:val="24"/>
        </w:rPr>
        <w:t>第二次全国地名普查档案是国家档案的重要组成部分，是在第二次全国地名普查业务工作过程中形成的具有保存价值的文字、图表、声像、电子及实物等不同形式和载体的记录。根据国家档案法规和普查档案管理办法要求</w:t>
      </w:r>
      <w:r>
        <w:rPr>
          <w:rFonts w:hint="eastAsia"/>
          <w:bCs/>
          <w:sz w:val="24"/>
          <w:szCs w:val="24"/>
        </w:rPr>
        <w:t>,</w:t>
      </w:r>
      <w:r>
        <w:rPr>
          <w:rFonts w:hint="eastAsia"/>
          <w:bCs/>
          <w:sz w:val="24"/>
          <w:szCs w:val="24"/>
        </w:rPr>
        <w:t>建立健全地名普查档案工作制度</w:t>
      </w:r>
      <w:r>
        <w:rPr>
          <w:rFonts w:hint="eastAsia"/>
          <w:bCs/>
          <w:sz w:val="24"/>
          <w:szCs w:val="24"/>
        </w:rPr>
        <w:t>,</w:t>
      </w:r>
      <w:r>
        <w:rPr>
          <w:rFonts w:hint="eastAsia"/>
          <w:bCs/>
          <w:sz w:val="24"/>
          <w:szCs w:val="24"/>
        </w:rPr>
        <w:t>认真履行档案工作职责</w:t>
      </w:r>
      <w:r>
        <w:rPr>
          <w:rFonts w:hint="eastAsia"/>
          <w:bCs/>
          <w:sz w:val="24"/>
          <w:szCs w:val="24"/>
        </w:rPr>
        <w:t>,</w:t>
      </w:r>
      <w:r>
        <w:rPr>
          <w:rFonts w:hint="eastAsia"/>
          <w:bCs/>
          <w:sz w:val="24"/>
          <w:szCs w:val="24"/>
        </w:rPr>
        <w:t>对档案进行集中统一管理。普查过程中形成的文件材料应当指定专门部门或人员负责收集、整理与归档</w:t>
      </w:r>
      <w:r>
        <w:rPr>
          <w:rFonts w:hint="eastAsia"/>
          <w:bCs/>
          <w:sz w:val="24"/>
          <w:szCs w:val="24"/>
        </w:rPr>
        <w:t>,</w:t>
      </w:r>
      <w:r>
        <w:rPr>
          <w:rFonts w:hint="eastAsia"/>
          <w:bCs/>
          <w:sz w:val="24"/>
          <w:szCs w:val="24"/>
        </w:rPr>
        <w:t>任何机构和个人不得据为己有或者拒绝归档。</w:t>
      </w:r>
    </w:p>
    <w:p w:rsidR="00D35C88" w:rsidRDefault="00740F6A">
      <w:pPr>
        <w:adjustRightInd w:val="0"/>
        <w:snapToGrid w:val="0"/>
        <w:spacing w:line="520" w:lineRule="exact"/>
        <w:ind w:firstLineChars="200" w:firstLine="480"/>
        <w:rPr>
          <w:bCs/>
          <w:sz w:val="24"/>
          <w:szCs w:val="24"/>
        </w:rPr>
      </w:pPr>
      <w:r>
        <w:rPr>
          <w:rFonts w:hint="eastAsia"/>
          <w:bCs/>
          <w:sz w:val="24"/>
          <w:szCs w:val="24"/>
        </w:rPr>
        <w:t>根据《关于印发</w:t>
      </w:r>
      <w:r>
        <w:rPr>
          <w:rFonts w:hint="eastAsia"/>
          <w:bCs/>
          <w:sz w:val="24"/>
          <w:szCs w:val="24"/>
        </w:rPr>
        <w:t>&lt;</w:t>
      </w:r>
      <w:r>
        <w:rPr>
          <w:rFonts w:hint="eastAsia"/>
          <w:bCs/>
          <w:sz w:val="24"/>
          <w:szCs w:val="24"/>
        </w:rPr>
        <w:t>第二次全国地名普查成果转化规划（</w:t>
      </w:r>
      <w:r>
        <w:rPr>
          <w:rFonts w:hint="eastAsia"/>
          <w:bCs/>
          <w:sz w:val="24"/>
          <w:szCs w:val="24"/>
        </w:rPr>
        <w:t>2015-2020</w:t>
      </w:r>
      <w:r>
        <w:rPr>
          <w:rFonts w:hint="eastAsia"/>
          <w:bCs/>
          <w:sz w:val="24"/>
          <w:szCs w:val="24"/>
        </w:rPr>
        <w:t>年）</w:t>
      </w:r>
      <w:r>
        <w:rPr>
          <w:rFonts w:hint="eastAsia"/>
          <w:bCs/>
          <w:sz w:val="24"/>
          <w:szCs w:val="24"/>
        </w:rPr>
        <w:t>&gt;</w:t>
      </w:r>
      <w:r>
        <w:rPr>
          <w:rFonts w:hint="eastAsia"/>
          <w:bCs/>
          <w:sz w:val="24"/>
          <w:szCs w:val="24"/>
        </w:rPr>
        <w:t>的通知》，依托第二次全国地名普查资料、编纂出版一批标准图（集）、标准地名录、标准地名志等权威地名工作图书（简称：图录典志），充分满足社会对地名信息的需求。</w:t>
      </w:r>
    </w:p>
    <w:p w:rsidR="00D35C88" w:rsidRDefault="00740F6A">
      <w:pPr>
        <w:adjustRightInd w:val="0"/>
        <w:snapToGrid w:val="0"/>
        <w:spacing w:line="520" w:lineRule="exact"/>
        <w:ind w:firstLineChars="200" w:firstLine="480"/>
        <w:rPr>
          <w:bCs/>
          <w:sz w:val="24"/>
          <w:szCs w:val="24"/>
        </w:rPr>
      </w:pPr>
      <w:r>
        <w:rPr>
          <w:rFonts w:hint="eastAsia"/>
          <w:bCs/>
          <w:sz w:val="24"/>
          <w:szCs w:val="24"/>
        </w:rPr>
        <w:t>图录典志作为最重要的地名工具书，全面、系统、客观地记录了地名信息，承载着厚重的地名文化记忆。对加强社会治理、传承优秀传统文化、满足社会使用需求、展现地名普查成效有着十分重要的意义。</w:t>
      </w:r>
    </w:p>
    <w:p w:rsidR="00D35C88" w:rsidRDefault="00740F6A">
      <w:pPr>
        <w:adjustRightInd w:val="0"/>
        <w:snapToGrid w:val="0"/>
        <w:spacing w:line="520" w:lineRule="exact"/>
        <w:ind w:firstLineChars="200" w:firstLine="482"/>
        <w:rPr>
          <w:b/>
          <w:sz w:val="24"/>
          <w:szCs w:val="24"/>
        </w:rPr>
      </w:pPr>
      <w:r>
        <w:rPr>
          <w:rFonts w:hint="eastAsia"/>
          <w:b/>
          <w:sz w:val="24"/>
          <w:szCs w:val="24"/>
        </w:rPr>
        <w:t>2</w:t>
      </w:r>
      <w:r>
        <w:rPr>
          <w:rFonts w:hint="eastAsia"/>
          <w:b/>
          <w:sz w:val="24"/>
          <w:szCs w:val="24"/>
        </w:rPr>
        <w:t>、项目内容及要求</w:t>
      </w:r>
    </w:p>
    <w:p w:rsidR="00D35C88" w:rsidRDefault="00740F6A">
      <w:pPr>
        <w:adjustRightInd w:val="0"/>
        <w:snapToGrid w:val="0"/>
        <w:spacing w:line="520" w:lineRule="exact"/>
        <w:ind w:firstLineChars="200" w:firstLine="480"/>
        <w:rPr>
          <w:bCs/>
          <w:sz w:val="24"/>
          <w:szCs w:val="24"/>
        </w:rPr>
      </w:pPr>
      <w:r>
        <w:rPr>
          <w:rFonts w:hint="eastAsia"/>
          <w:bCs/>
          <w:sz w:val="24"/>
          <w:szCs w:val="24"/>
        </w:rPr>
        <w:t>2.1</w:t>
      </w:r>
      <w:r>
        <w:rPr>
          <w:rFonts w:hint="eastAsia"/>
          <w:bCs/>
          <w:sz w:val="24"/>
          <w:szCs w:val="24"/>
        </w:rPr>
        <w:t>地名普查档案归档服务</w:t>
      </w:r>
    </w:p>
    <w:p w:rsidR="00D35C88" w:rsidRDefault="00740F6A">
      <w:pPr>
        <w:adjustRightInd w:val="0"/>
        <w:snapToGrid w:val="0"/>
        <w:spacing w:line="520" w:lineRule="exact"/>
        <w:ind w:firstLineChars="200" w:firstLine="480"/>
        <w:rPr>
          <w:bCs/>
          <w:sz w:val="24"/>
          <w:szCs w:val="24"/>
        </w:rPr>
      </w:pPr>
      <w:r>
        <w:rPr>
          <w:rFonts w:hint="eastAsia"/>
          <w:bCs/>
          <w:sz w:val="24"/>
          <w:szCs w:val="24"/>
        </w:rPr>
        <w:t>2.1.1</w:t>
      </w:r>
      <w:r>
        <w:rPr>
          <w:rFonts w:hint="eastAsia"/>
          <w:bCs/>
          <w:sz w:val="24"/>
          <w:szCs w:val="24"/>
        </w:rPr>
        <w:t>工作依据</w:t>
      </w:r>
    </w:p>
    <w:p w:rsidR="00D35C88" w:rsidRDefault="00740F6A">
      <w:pPr>
        <w:adjustRightInd w:val="0"/>
        <w:snapToGrid w:val="0"/>
        <w:spacing w:line="520" w:lineRule="exact"/>
        <w:ind w:firstLineChars="200" w:firstLine="480"/>
        <w:rPr>
          <w:bCs/>
          <w:sz w:val="24"/>
          <w:szCs w:val="24"/>
        </w:rPr>
      </w:pPr>
      <w:r>
        <w:rPr>
          <w:rFonts w:hint="eastAsia"/>
          <w:bCs/>
          <w:sz w:val="24"/>
          <w:szCs w:val="24"/>
        </w:rPr>
        <w:t>2016</w:t>
      </w:r>
      <w:r>
        <w:rPr>
          <w:rFonts w:hint="eastAsia"/>
          <w:bCs/>
          <w:sz w:val="24"/>
          <w:szCs w:val="24"/>
        </w:rPr>
        <w:t>年</w:t>
      </w:r>
      <w:r>
        <w:rPr>
          <w:rFonts w:hint="eastAsia"/>
          <w:bCs/>
          <w:sz w:val="24"/>
          <w:szCs w:val="24"/>
        </w:rPr>
        <w:t>6</w:t>
      </w:r>
      <w:r>
        <w:rPr>
          <w:rFonts w:hint="eastAsia"/>
          <w:bCs/>
          <w:sz w:val="24"/>
          <w:szCs w:val="24"/>
        </w:rPr>
        <w:t>月</w:t>
      </w:r>
      <w:r>
        <w:rPr>
          <w:rFonts w:hint="eastAsia"/>
          <w:bCs/>
          <w:sz w:val="24"/>
          <w:szCs w:val="24"/>
        </w:rPr>
        <w:t>23</w:t>
      </w:r>
      <w:r>
        <w:rPr>
          <w:rFonts w:hint="eastAsia"/>
          <w:bCs/>
          <w:sz w:val="24"/>
          <w:szCs w:val="24"/>
        </w:rPr>
        <w:t>日，民政部、国家档案局联合下发了《关于印发</w:t>
      </w:r>
      <w:r>
        <w:rPr>
          <w:rFonts w:hint="eastAsia"/>
          <w:bCs/>
          <w:sz w:val="24"/>
          <w:szCs w:val="24"/>
        </w:rPr>
        <w:t>&lt;</w:t>
      </w:r>
      <w:r>
        <w:rPr>
          <w:rFonts w:hint="eastAsia"/>
          <w:bCs/>
          <w:sz w:val="24"/>
          <w:szCs w:val="24"/>
        </w:rPr>
        <w:t>第二次全国地名普查档案管理办法</w:t>
      </w:r>
      <w:r>
        <w:rPr>
          <w:rFonts w:hint="eastAsia"/>
          <w:bCs/>
          <w:sz w:val="24"/>
          <w:szCs w:val="24"/>
        </w:rPr>
        <w:t>&gt;</w:t>
      </w:r>
      <w:r>
        <w:rPr>
          <w:rFonts w:hint="eastAsia"/>
          <w:bCs/>
          <w:sz w:val="24"/>
          <w:szCs w:val="24"/>
        </w:rPr>
        <w:t>的通知》（民</w:t>
      </w:r>
      <w:r>
        <w:rPr>
          <w:rFonts w:hint="eastAsia"/>
          <w:bCs/>
          <w:sz w:val="24"/>
          <w:szCs w:val="24"/>
        </w:rPr>
        <w:t>发【</w:t>
      </w:r>
      <w:r>
        <w:rPr>
          <w:rFonts w:hint="eastAsia"/>
          <w:bCs/>
          <w:sz w:val="24"/>
          <w:szCs w:val="24"/>
        </w:rPr>
        <w:t>2016</w:t>
      </w:r>
      <w:r>
        <w:rPr>
          <w:rFonts w:hint="eastAsia"/>
          <w:bCs/>
          <w:sz w:val="24"/>
          <w:szCs w:val="24"/>
        </w:rPr>
        <w:t>】</w:t>
      </w:r>
      <w:r>
        <w:rPr>
          <w:rFonts w:hint="eastAsia"/>
          <w:bCs/>
          <w:sz w:val="24"/>
          <w:szCs w:val="24"/>
        </w:rPr>
        <w:t>104</w:t>
      </w:r>
      <w:r>
        <w:rPr>
          <w:rFonts w:hint="eastAsia"/>
          <w:bCs/>
          <w:sz w:val="24"/>
          <w:szCs w:val="24"/>
        </w:rPr>
        <w:t>号），对地名普查归档制度、档案管理要求、保管利用、验收和移交等都做了明确规定。我省在国普办、国家档案局《档案管理办法》的基础上，省民政厅、省档案局下发了《关于印发</w:t>
      </w:r>
      <w:r>
        <w:rPr>
          <w:rFonts w:hint="eastAsia"/>
          <w:bCs/>
          <w:sz w:val="24"/>
          <w:szCs w:val="24"/>
        </w:rPr>
        <w:t>&lt;</w:t>
      </w:r>
      <w:r>
        <w:rPr>
          <w:rFonts w:hint="eastAsia"/>
          <w:bCs/>
          <w:sz w:val="24"/>
          <w:szCs w:val="24"/>
        </w:rPr>
        <w:t>河南省第二次全国地名普查档案管理办法</w:t>
      </w:r>
      <w:r>
        <w:rPr>
          <w:rFonts w:hint="eastAsia"/>
          <w:bCs/>
          <w:sz w:val="24"/>
          <w:szCs w:val="24"/>
        </w:rPr>
        <w:t>&gt;</w:t>
      </w:r>
      <w:r>
        <w:rPr>
          <w:rFonts w:hint="eastAsia"/>
          <w:bCs/>
          <w:sz w:val="24"/>
          <w:szCs w:val="24"/>
        </w:rPr>
        <w:t>的通知》（豫民文【</w:t>
      </w:r>
      <w:r>
        <w:rPr>
          <w:rFonts w:hint="eastAsia"/>
          <w:bCs/>
          <w:sz w:val="24"/>
          <w:szCs w:val="24"/>
        </w:rPr>
        <w:t>2017</w:t>
      </w:r>
      <w:r>
        <w:rPr>
          <w:rFonts w:hint="eastAsia"/>
          <w:bCs/>
          <w:sz w:val="24"/>
          <w:szCs w:val="24"/>
        </w:rPr>
        <w:t>】</w:t>
      </w:r>
      <w:r>
        <w:rPr>
          <w:rFonts w:hint="eastAsia"/>
          <w:bCs/>
          <w:sz w:val="24"/>
          <w:szCs w:val="24"/>
        </w:rPr>
        <w:t>54</w:t>
      </w:r>
      <w:r>
        <w:rPr>
          <w:rFonts w:hint="eastAsia"/>
          <w:bCs/>
          <w:sz w:val="24"/>
          <w:szCs w:val="24"/>
        </w:rPr>
        <w:t>号），对地名普查档案整理工作进行了更加细致的规定。</w:t>
      </w:r>
    </w:p>
    <w:p w:rsidR="00D35C88" w:rsidRDefault="00740F6A">
      <w:pPr>
        <w:adjustRightInd w:val="0"/>
        <w:snapToGrid w:val="0"/>
        <w:spacing w:line="520" w:lineRule="exact"/>
        <w:ind w:firstLineChars="200" w:firstLine="480"/>
        <w:rPr>
          <w:bCs/>
          <w:sz w:val="24"/>
          <w:szCs w:val="24"/>
        </w:rPr>
      </w:pPr>
      <w:r>
        <w:rPr>
          <w:rFonts w:hint="eastAsia"/>
          <w:bCs/>
          <w:sz w:val="24"/>
          <w:szCs w:val="24"/>
        </w:rPr>
        <w:t>2.1.2</w:t>
      </w:r>
      <w:r>
        <w:rPr>
          <w:rFonts w:hint="eastAsia"/>
          <w:bCs/>
          <w:sz w:val="24"/>
          <w:szCs w:val="24"/>
        </w:rPr>
        <w:t>工作内容</w:t>
      </w:r>
    </w:p>
    <w:p w:rsidR="00D35C88" w:rsidRDefault="00740F6A">
      <w:pPr>
        <w:adjustRightInd w:val="0"/>
        <w:snapToGrid w:val="0"/>
        <w:spacing w:line="520" w:lineRule="exact"/>
        <w:ind w:firstLineChars="200" w:firstLine="480"/>
        <w:rPr>
          <w:bCs/>
          <w:sz w:val="24"/>
          <w:szCs w:val="24"/>
        </w:rPr>
      </w:pPr>
      <w:r>
        <w:rPr>
          <w:rFonts w:hint="eastAsia"/>
          <w:bCs/>
          <w:sz w:val="24"/>
          <w:szCs w:val="24"/>
        </w:rPr>
        <w:t>地名普查档案数字化整理的范围包括普查的过程性资料、验收阶段的成果档案等。对普查档案要以县（市）、区为单位进行收集整理，完成后实行“县级自查、地级核查、省级验收”的三级质量控制并将作为国普</w:t>
      </w:r>
      <w:r>
        <w:rPr>
          <w:rFonts w:hint="eastAsia"/>
          <w:bCs/>
          <w:sz w:val="24"/>
          <w:szCs w:val="24"/>
        </w:rPr>
        <w:t>办对我省地名普查质量进行督导的重要组成部分，对普查档案标准严格控制。</w:t>
      </w:r>
    </w:p>
    <w:p w:rsidR="00D35C88" w:rsidRDefault="00740F6A">
      <w:pPr>
        <w:adjustRightInd w:val="0"/>
        <w:snapToGrid w:val="0"/>
        <w:spacing w:line="520" w:lineRule="exact"/>
        <w:ind w:firstLineChars="200" w:firstLine="480"/>
        <w:rPr>
          <w:bCs/>
          <w:sz w:val="24"/>
          <w:szCs w:val="24"/>
        </w:rPr>
      </w:pPr>
      <w:r>
        <w:rPr>
          <w:rFonts w:hint="eastAsia"/>
          <w:bCs/>
          <w:sz w:val="24"/>
          <w:szCs w:val="24"/>
        </w:rPr>
        <w:t>地名普查档案分为业务类、成果类和其它类：</w:t>
      </w:r>
    </w:p>
    <w:p w:rsidR="00D35C88" w:rsidRDefault="00740F6A">
      <w:pPr>
        <w:adjustRightInd w:val="0"/>
        <w:snapToGrid w:val="0"/>
        <w:spacing w:line="520" w:lineRule="exact"/>
        <w:ind w:firstLineChars="200" w:firstLine="480"/>
        <w:rPr>
          <w:bCs/>
          <w:sz w:val="24"/>
          <w:szCs w:val="24"/>
        </w:rPr>
      </w:pPr>
      <w:r>
        <w:rPr>
          <w:rFonts w:hint="eastAsia"/>
          <w:bCs/>
          <w:sz w:val="24"/>
          <w:szCs w:val="24"/>
        </w:rPr>
        <w:t>（一）业务类档案（类别代码：</w:t>
      </w:r>
      <w:r>
        <w:rPr>
          <w:rFonts w:hint="eastAsia"/>
          <w:bCs/>
          <w:sz w:val="24"/>
          <w:szCs w:val="24"/>
        </w:rPr>
        <w:t>2DPY</w:t>
      </w:r>
      <w:r>
        <w:rPr>
          <w:rFonts w:hint="eastAsia"/>
          <w:bCs/>
          <w:sz w:val="24"/>
          <w:szCs w:val="24"/>
        </w:rPr>
        <w:t>）以单个地名为单位进行组卷。卷内材料侧重过程性档案的归纳，按以下</w:t>
      </w:r>
      <w:r>
        <w:rPr>
          <w:rFonts w:hint="eastAsia"/>
          <w:bCs/>
          <w:sz w:val="24"/>
          <w:szCs w:val="24"/>
        </w:rPr>
        <w:t>6</w:t>
      </w:r>
      <w:r>
        <w:rPr>
          <w:rFonts w:hint="eastAsia"/>
          <w:bCs/>
          <w:sz w:val="24"/>
          <w:szCs w:val="24"/>
        </w:rPr>
        <w:t>小类顺序排列，案卷封面注明该地名名称。档案编号由“类别代码—地名代码—卷号”组成（卷号从</w:t>
      </w:r>
      <w:r>
        <w:rPr>
          <w:rFonts w:hint="eastAsia"/>
          <w:bCs/>
          <w:sz w:val="24"/>
          <w:szCs w:val="24"/>
        </w:rPr>
        <w:t>1</w:t>
      </w:r>
      <w:r>
        <w:rPr>
          <w:rFonts w:hint="eastAsia"/>
          <w:bCs/>
          <w:sz w:val="24"/>
          <w:szCs w:val="24"/>
        </w:rPr>
        <w:t>开始编制，如：</w:t>
      </w:r>
      <w:r>
        <w:rPr>
          <w:rFonts w:hint="eastAsia"/>
          <w:bCs/>
          <w:sz w:val="24"/>
          <w:szCs w:val="24"/>
        </w:rPr>
        <w:t>2DPY-41112200021400000001-1</w:t>
      </w:r>
      <w:r>
        <w:rPr>
          <w:rFonts w:hint="eastAsia"/>
          <w:bCs/>
          <w:sz w:val="24"/>
          <w:szCs w:val="24"/>
        </w:rPr>
        <w:t>）。具体包括：</w:t>
      </w:r>
    </w:p>
    <w:p w:rsidR="00D35C88" w:rsidRDefault="00740F6A">
      <w:pPr>
        <w:adjustRightInd w:val="0"/>
        <w:snapToGrid w:val="0"/>
        <w:spacing w:line="520" w:lineRule="exact"/>
        <w:ind w:firstLineChars="200" w:firstLine="480"/>
        <w:rPr>
          <w:bCs/>
          <w:sz w:val="24"/>
          <w:szCs w:val="24"/>
        </w:rPr>
      </w:pPr>
      <w:r>
        <w:rPr>
          <w:rFonts w:hint="eastAsia"/>
          <w:bCs/>
          <w:sz w:val="24"/>
          <w:szCs w:val="24"/>
        </w:rPr>
        <w:t>1.</w:t>
      </w:r>
      <w:r>
        <w:rPr>
          <w:rFonts w:hint="eastAsia"/>
          <w:bCs/>
          <w:sz w:val="24"/>
          <w:szCs w:val="24"/>
        </w:rPr>
        <w:t>地名登记表：收入一个地名的预填表及其具有重大改动、专家审核意见、领导批示等内容的历次登记表。</w:t>
      </w:r>
    </w:p>
    <w:p w:rsidR="00D35C88" w:rsidRDefault="00740F6A">
      <w:pPr>
        <w:adjustRightInd w:val="0"/>
        <w:snapToGrid w:val="0"/>
        <w:spacing w:line="520" w:lineRule="exact"/>
        <w:ind w:firstLineChars="200" w:firstLine="480"/>
        <w:rPr>
          <w:bCs/>
          <w:sz w:val="24"/>
          <w:szCs w:val="24"/>
        </w:rPr>
      </w:pPr>
      <w:r>
        <w:rPr>
          <w:rFonts w:hint="eastAsia"/>
          <w:bCs/>
          <w:sz w:val="24"/>
          <w:szCs w:val="24"/>
        </w:rPr>
        <w:t>2.</w:t>
      </w:r>
      <w:r>
        <w:rPr>
          <w:rFonts w:hint="eastAsia"/>
          <w:bCs/>
          <w:sz w:val="24"/>
          <w:szCs w:val="24"/>
        </w:rPr>
        <w:t>同一地名的地名标志登记</w:t>
      </w:r>
      <w:r>
        <w:rPr>
          <w:rFonts w:hint="eastAsia"/>
          <w:bCs/>
          <w:sz w:val="24"/>
          <w:szCs w:val="24"/>
        </w:rPr>
        <w:t>表（注：同一地名指上述地名登记表登记的地名）：即成果类档案中的“地名标志登记表”。</w:t>
      </w:r>
    </w:p>
    <w:p w:rsidR="00D35C88" w:rsidRDefault="00740F6A">
      <w:pPr>
        <w:adjustRightInd w:val="0"/>
        <w:snapToGrid w:val="0"/>
        <w:spacing w:line="520" w:lineRule="exact"/>
        <w:ind w:firstLineChars="200" w:firstLine="480"/>
        <w:rPr>
          <w:bCs/>
          <w:sz w:val="24"/>
          <w:szCs w:val="24"/>
        </w:rPr>
      </w:pPr>
      <w:r>
        <w:rPr>
          <w:rFonts w:hint="eastAsia"/>
          <w:bCs/>
          <w:sz w:val="24"/>
          <w:szCs w:val="24"/>
        </w:rPr>
        <w:t>3.</w:t>
      </w:r>
      <w:r>
        <w:rPr>
          <w:rFonts w:hint="eastAsia"/>
          <w:bCs/>
          <w:sz w:val="24"/>
          <w:szCs w:val="24"/>
        </w:rPr>
        <w:t>同一地名的地名用字读音审定申报表：即成果类档案中的“地名用字读音审定申报表”。</w:t>
      </w:r>
    </w:p>
    <w:p w:rsidR="00D35C88" w:rsidRDefault="00740F6A">
      <w:pPr>
        <w:adjustRightInd w:val="0"/>
        <w:snapToGrid w:val="0"/>
        <w:spacing w:line="520" w:lineRule="exact"/>
        <w:ind w:firstLineChars="200" w:firstLine="480"/>
        <w:rPr>
          <w:bCs/>
          <w:sz w:val="24"/>
          <w:szCs w:val="24"/>
        </w:rPr>
      </w:pPr>
      <w:r>
        <w:rPr>
          <w:rFonts w:hint="eastAsia"/>
          <w:bCs/>
          <w:sz w:val="24"/>
          <w:szCs w:val="24"/>
        </w:rPr>
        <w:t>4.</w:t>
      </w:r>
      <w:r>
        <w:rPr>
          <w:rFonts w:hint="eastAsia"/>
          <w:bCs/>
          <w:sz w:val="24"/>
          <w:szCs w:val="24"/>
        </w:rPr>
        <w:t>地名标准化处理表：为某一地名进行标准化处理的证明文件，一个地名一张，区别于成果类中的“地名标准化处理统计表”。</w:t>
      </w:r>
    </w:p>
    <w:p w:rsidR="00D35C88" w:rsidRDefault="00740F6A">
      <w:pPr>
        <w:adjustRightInd w:val="0"/>
        <w:snapToGrid w:val="0"/>
        <w:spacing w:line="520" w:lineRule="exact"/>
        <w:ind w:firstLineChars="200" w:firstLine="480"/>
        <w:rPr>
          <w:bCs/>
          <w:sz w:val="24"/>
          <w:szCs w:val="24"/>
        </w:rPr>
      </w:pPr>
      <w:r>
        <w:rPr>
          <w:rFonts w:hint="eastAsia"/>
          <w:bCs/>
          <w:sz w:val="24"/>
          <w:szCs w:val="24"/>
        </w:rPr>
        <w:t>5.</w:t>
      </w:r>
      <w:r>
        <w:rPr>
          <w:rFonts w:hint="eastAsia"/>
          <w:bCs/>
          <w:sz w:val="24"/>
          <w:szCs w:val="24"/>
        </w:rPr>
        <w:t>搜集的地名相关史料、考证材料、实地调查的记录：该类材料原则上应当为原件。以复制件归档的，必须在卷内文件目录中进行备注。如为已经归档的文件，可只附原档案号或留复印件；如为志书，可复印封面及相关页。</w:t>
      </w:r>
    </w:p>
    <w:p w:rsidR="00D35C88" w:rsidRDefault="00740F6A">
      <w:pPr>
        <w:adjustRightInd w:val="0"/>
        <w:snapToGrid w:val="0"/>
        <w:spacing w:line="520" w:lineRule="exact"/>
        <w:ind w:firstLineChars="200" w:firstLine="480"/>
        <w:rPr>
          <w:bCs/>
          <w:sz w:val="24"/>
          <w:szCs w:val="24"/>
        </w:rPr>
      </w:pPr>
      <w:r>
        <w:rPr>
          <w:rFonts w:hint="eastAsia"/>
          <w:bCs/>
          <w:sz w:val="24"/>
          <w:szCs w:val="24"/>
        </w:rPr>
        <w:t>6.</w:t>
      </w:r>
      <w:r>
        <w:rPr>
          <w:rFonts w:hint="eastAsia"/>
          <w:bCs/>
          <w:sz w:val="24"/>
          <w:szCs w:val="24"/>
        </w:rPr>
        <w:t>其他相关材料。</w:t>
      </w:r>
    </w:p>
    <w:p w:rsidR="00D35C88" w:rsidRDefault="00740F6A">
      <w:pPr>
        <w:adjustRightInd w:val="0"/>
        <w:snapToGrid w:val="0"/>
        <w:spacing w:line="520" w:lineRule="exact"/>
        <w:ind w:firstLineChars="200" w:firstLine="480"/>
        <w:rPr>
          <w:bCs/>
          <w:sz w:val="24"/>
          <w:szCs w:val="24"/>
        </w:rPr>
      </w:pPr>
      <w:r>
        <w:rPr>
          <w:rFonts w:hint="eastAsia"/>
          <w:bCs/>
          <w:sz w:val="24"/>
          <w:szCs w:val="24"/>
        </w:rPr>
        <w:t>（二）成果类档案（类别代码：</w:t>
      </w:r>
      <w:r>
        <w:rPr>
          <w:rFonts w:hint="eastAsia"/>
          <w:bCs/>
          <w:sz w:val="24"/>
          <w:szCs w:val="24"/>
        </w:rPr>
        <w:t>2DPC</w:t>
      </w:r>
      <w:r>
        <w:rPr>
          <w:rFonts w:hint="eastAsia"/>
          <w:bCs/>
          <w:sz w:val="24"/>
          <w:szCs w:val="24"/>
        </w:rPr>
        <w:t>）按类别归档，各类地名的编排，统一按照《地名分类与类别代码编制规则》国家标准规定的大、中、小类进行集中排序。各卷档案编号由“子类别代码—县（县级市、市辖区）行政区划代码—卷号”组成（卷号从</w:t>
      </w:r>
      <w:r>
        <w:rPr>
          <w:rFonts w:hint="eastAsia"/>
          <w:bCs/>
          <w:sz w:val="24"/>
          <w:szCs w:val="24"/>
        </w:rPr>
        <w:t>1</w:t>
      </w:r>
      <w:r>
        <w:rPr>
          <w:rFonts w:hint="eastAsia"/>
          <w:bCs/>
          <w:sz w:val="24"/>
          <w:szCs w:val="24"/>
        </w:rPr>
        <w:t>开始编制，如：</w:t>
      </w:r>
      <w:r>
        <w:rPr>
          <w:rFonts w:hint="eastAsia"/>
          <w:bCs/>
          <w:sz w:val="24"/>
          <w:szCs w:val="24"/>
        </w:rPr>
        <w:t>2DPCA-411122-1</w:t>
      </w:r>
      <w:r>
        <w:rPr>
          <w:rFonts w:hint="eastAsia"/>
          <w:bCs/>
          <w:sz w:val="24"/>
          <w:szCs w:val="24"/>
        </w:rPr>
        <w:t>）。具体包括：</w:t>
      </w:r>
    </w:p>
    <w:p w:rsidR="00D35C88" w:rsidRDefault="00740F6A">
      <w:pPr>
        <w:adjustRightInd w:val="0"/>
        <w:snapToGrid w:val="0"/>
        <w:spacing w:line="520" w:lineRule="exact"/>
        <w:ind w:firstLineChars="200" w:firstLine="480"/>
        <w:rPr>
          <w:bCs/>
          <w:sz w:val="24"/>
          <w:szCs w:val="24"/>
        </w:rPr>
      </w:pPr>
      <w:r>
        <w:rPr>
          <w:rFonts w:hint="eastAsia"/>
          <w:bCs/>
          <w:sz w:val="24"/>
          <w:szCs w:val="24"/>
        </w:rPr>
        <w:t>1.</w:t>
      </w:r>
      <w:r>
        <w:rPr>
          <w:rFonts w:hint="eastAsia"/>
          <w:bCs/>
          <w:sz w:val="24"/>
          <w:szCs w:val="24"/>
        </w:rPr>
        <w:t>地名目录（子类别代码：</w:t>
      </w:r>
      <w:r>
        <w:rPr>
          <w:rFonts w:hint="eastAsia"/>
          <w:bCs/>
          <w:sz w:val="24"/>
          <w:szCs w:val="24"/>
        </w:rPr>
        <w:t>2DPCA</w:t>
      </w:r>
      <w:r>
        <w:rPr>
          <w:rFonts w:hint="eastAsia"/>
          <w:bCs/>
          <w:sz w:val="24"/>
          <w:szCs w:val="24"/>
        </w:rPr>
        <w:t>）：不附卷内目录。</w:t>
      </w:r>
    </w:p>
    <w:p w:rsidR="00D35C88" w:rsidRDefault="00740F6A">
      <w:pPr>
        <w:adjustRightInd w:val="0"/>
        <w:snapToGrid w:val="0"/>
        <w:spacing w:line="520" w:lineRule="exact"/>
        <w:ind w:firstLineChars="200" w:firstLine="480"/>
        <w:rPr>
          <w:bCs/>
          <w:sz w:val="24"/>
          <w:szCs w:val="24"/>
        </w:rPr>
      </w:pPr>
      <w:r>
        <w:rPr>
          <w:rFonts w:hint="eastAsia"/>
          <w:bCs/>
          <w:sz w:val="24"/>
          <w:szCs w:val="24"/>
        </w:rPr>
        <w:t>2.</w:t>
      </w:r>
      <w:r>
        <w:rPr>
          <w:rFonts w:hint="eastAsia"/>
          <w:bCs/>
          <w:sz w:val="24"/>
          <w:szCs w:val="24"/>
        </w:rPr>
        <w:t>地名成果表（子类别代码：</w:t>
      </w:r>
      <w:r>
        <w:rPr>
          <w:rFonts w:hint="eastAsia"/>
          <w:bCs/>
          <w:sz w:val="24"/>
          <w:szCs w:val="24"/>
        </w:rPr>
        <w:t>2DPCB</w:t>
      </w:r>
      <w:r>
        <w:rPr>
          <w:rFonts w:hint="eastAsia"/>
          <w:bCs/>
          <w:sz w:val="24"/>
          <w:szCs w:val="24"/>
        </w:rPr>
        <w:t>）：以类别为单位组卷，一类为一卷。设立历史地名卷，卷内以地名类别分类顺排。</w:t>
      </w:r>
    </w:p>
    <w:p w:rsidR="00D35C88" w:rsidRDefault="00740F6A">
      <w:pPr>
        <w:adjustRightInd w:val="0"/>
        <w:snapToGrid w:val="0"/>
        <w:spacing w:line="520" w:lineRule="exact"/>
        <w:ind w:firstLineChars="200" w:firstLine="480"/>
        <w:rPr>
          <w:bCs/>
          <w:sz w:val="24"/>
          <w:szCs w:val="24"/>
        </w:rPr>
      </w:pPr>
      <w:r>
        <w:rPr>
          <w:rFonts w:hint="eastAsia"/>
          <w:bCs/>
          <w:sz w:val="24"/>
          <w:szCs w:val="24"/>
        </w:rPr>
        <w:t>3.</w:t>
      </w:r>
      <w:r>
        <w:rPr>
          <w:rFonts w:hint="eastAsia"/>
          <w:bCs/>
          <w:sz w:val="24"/>
          <w:szCs w:val="24"/>
        </w:rPr>
        <w:t>地名标准化处理统计表（子类别代码：</w:t>
      </w:r>
      <w:r>
        <w:rPr>
          <w:rFonts w:hint="eastAsia"/>
          <w:bCs/>
          <w:sz w:val="24"/>
          <w:szCs w:val="24"/>
        </w:rPr>
        <w:t>2DPCC</w:t>
      </w:r>
      <w:r>
        <w:rPr>
          <w:rFonts w:hint="eastAsia"/>
          <w:bCs/>
          <w:sz w:val="24"/>
          <w:szCs w:val="24"/>
        </w:rPr>
        <w:t>）：是某政区内所有进行过标准化处理的地名汇总表，区别于业务类档案中的“地名标准化处理表”。</w:t>
      </w:r>
    </w:p>
    <w:p w:rsidR="00D35C88" w:rsidRDefault="00740F6A">
      <w:pPr>
        <w:adjustRightInd w:val="0"/>
        <w:snapToGrid w:val="0"/>
        <w:spacing w:line="520" w:lineRule="exact"/>
        <w:ind w:firstLineChars="200" w:firstLine="480"/>
        <w:rPr>
          <w:bCs/>
          <w:sz w:val="24"/>
          <w:szCs w:val="24"/>
        </w:rPr>
      </w:pPr>
      <w:r>
        <w:rPr>
          <w:rFonts w:hint="eastAsia"/>
          <w:bCs/>
          <w:sz w:val="24"/>
          <w:szCs w:val="24"/>
        </w:rPr>
        <w:t>4.</w:t>
      </w:r>
      <w:r>
        <w:rPr>
          <w:rFonts w:hint="eastAsia"/>
          <w:bCs/>
          <w:sz w:val="24"/>
          <w:szCs w:val="24"/>
        </w:rPr>
        <w:t>地名普查成果图（子类别代码：</w:t>
      </w:r>
      <w:r>
        <w:rPr>
          <w:rFonts w:hint="eastAsia"/>
          <w:bCs/>
          <w:sz w:val="24"/>
          <w:szCs w:val="24"/>
        </w:rPr>
        <w:t>2DPCD</w:t>
      </w:r>
      <w:r>
        <w:rPr>
          <w:rFonts w:hint="eastAsia"/>
          <w:bCs/>
          <w:sz w:val="24"/>
          <w:szCs w:val="24"/>
        </w:rPr>
        <w:t>）单独组卷，按照图幅接合表在前，各单幅成果图在后顺序排列。各卷档案编号由“子类别代码—县（县级市、市辖区）行政区划代码—卷号”组成（卷号从</w:t>
      </w:r>
      <w:r>
        <w:rPr>
          <w:rFonts w:hint="eastAsia"/>
          <w:bCs/>
          <w:sz w:val="24"/>
          <w:szCs w:val="24"/>
        </w:rPr>
        <w:t>1</w:t>
      </w:r>
      <w:r>
        <w:rPr>
          <w:rFonts w:hint="eastAsia"/>
          <w:bCs/>
          <w:sz w:val="24"/>
          <w:szCs w:val="24"/>
        </w:rPr>
        <w:t>开始编制，如：</w:t>
      </w:r>
      <w:r>
        <w:rPr>
          <w:rFonts w:hint="eastAsia"/>
          <w:bCs/>
          <w:sz w:val="24"/>
          <w:szCs w:val="24"/>
        </w:rPr>
        <w:t>2DPCD</w:t>
      </w:r>
      <w:r>
        <w:rPr>
          <w:rFonts w:hint="eastAsia"/>
          <w:bCs/>
          <w:sz w:val="24"/>
          <w:szCs w:val="24"/>
        </w:rPr>
        <w:t>—</w:t>
      </w:r>
      <w:r>
        <w:rPr>
          <w:rFonts w:hint="eastAsia"/>
          <w:bCs/>
          <w:sz w:val="24"/>
          <w:szCs w:val="24"/>
        </w:rPr>
        <w:t>411122</w:t>
      </w:r>
      <w:r>
        <w:rPr>
          <w:rFonts w:hint="eastAsia"/>
          <w:bCs/>
          <w:sz w:val="24"/>
          <w:szCs w:val="24"/>
        </w:rPr>
        <w:t>—</w:t>
      </w:r>
      <w:r>
        <w:rPr>
          <w:rFonts w:hint="eastAsia"/>
          <w:bCs/>
          <w:sz w:val="24"/>
          <w:szCs w:val="24"/>
        </w:rPr>
        <w:t>1</w:t>
      </w:r>
      <w:r>
        <w:rPr>
          <w:rFonts w:hint="eastAsia"/>
          <w:bCs/>
          <w:sz w:val="24"/>
          <w:szCs w:val="24"/>
        </w:rPr>
        <w:t>）。</w:t>
      </w:r>
    </w:p>
    <w:p w:rsidR="00D35C88" w:rsidRDefault="00740F6A">
      <w:pPr>
        <w:adjustRightInd w:val="0"/>
        <w:snapToGrid w:val="0"/>
        <w:spacing w:line="520" w:lineRule="exact"/>
        <w:ind w:firstLineChars="200" w:firstLine="480"/>
        <w:rPr>
          <w:bCs/>
          <w:sz w:val="24"/>
          <w:szCs w:val="24"/>
        </w:rPr>
      </w:pPr>
      <w:r>
        <w:rPr>
          <w:rFonts w:hint="eastAsia"/>
          <w:bCs/>
          <w:sz w:val="24"/>
          <w:szCs w:val="24"/>
        </w:rPr>
        <w:t>5.</w:t>
      </w:r>
      <w:r>
        <w:rPr>
          <w:rFonts w:hint="eastAsia"/>
          <w:bCs/>
          <w:sz w:val="24"/>
          <w:szCs w:val="24"/>
        </w:rPr>
        <w:t>地名标志登记表（子类别代码：</w:t>
      </w:r>
      <w:r>
        <w:rPr>
          <w:rFonts w:hint="eastAsia"/>
          <w:bCs/>
          <w:sz w:val="24"/>
          <w:szCs w:val="24"/>
        </w:rPr>
        <w:t>2DPCE</w:t>
      </w:r>
      <w:r>
        <w:rPr>
          <w:rFonts w:hint="eastAsia"/>
          <w:bCs/>
          <w:sz w:val="24"/>
          <w:szCs w:val="24"/>
        </w:rPr>
        <w:t>）。</w:t>
      </w:r>
    </w:p>
    <w:p w:rsidR="00D35C88" w:rsidRDefault="00740F6A">
      <w:pPr>
        <w:adjustRightInd w:val="0"/>
        <w:snapToGrid w:val="0"/>
        <w:spacing w:line="520" w:lineRule="exact"/>
        <w:ind w:firstLineChars="200" w:firstLine="480"/>
        <w:rPr>
          <w:bCs/>
          <w:sz w:val="24"/>
          <w:szCs w:val="24"/>
        </w:rPr>
      </w:pPr>
      <w:r>
        <w:rPr>
          <w:rFonts w:hint="eastAsia"/>
          <w:bCs/>
          <w:sz w:val="24"/>
          <w:szCs w:val="24"/>
        </w:rPr>
        <w:t>6.</w:t>
      </w:r>
      <w:r>
        <w:rPr>
          <w:rFonts w:hint="eastAsia"/>
          <w:bCs/>
          <w:sz w:val="24"/>
          <w:szCs w:val="24"/>
        </w:rPr>
        <w:t>地名用字读音审定申报表（子类别代码：</w:t>
      </w:r>
      <w:r>
        <w:rPr>
          <w:rFonts w:hint="eastAsia"/>
          <w:bCs/>
          <w:sz w:val="24"/>
          <w:szCs w:val="24"/>
        </w:rPr>
        <w:t>2DPCF</w:t>
      </w:r>
      <w:r>
        <w:rPr>
          <w:rFonts w:hint="eastAsia"/>
          <w:bCs/>
          <w:sz w:val="24"/>
          <w:szCs w:val="24"/>
        </w:rPr>
        <w:t>）。</w:t>
      </w:r>
    </w:p>
    <w:p w:rsidR="00D35C88" w:rsidRDefault="00740F6A">
      <w:pPr>
        <w:adjustRightInd w:val="0"/>
        <w:snapToGrid w:val="0"/>
        <w:spacing w:line="520" w:lineRule="exact"/>
        <w:ind w:firstLineChars="200" w:firstLine="480"/>
        <w:rPr>
          <w:bCs/>
          <w:sz w:val="24"/>
          <w:szCs w:val="24"/>
        </w:rPr>
      </w:pPr>
      <w:r>
        <w:rPr>
          <w:rFonts w:hint="eastAsia"/>
          <w:bCs/>
          <w:sz w:val="24"/>
          <w:szCs w:val="24"/>
        </w:rPr>
        <w:t>7.</w:t>
      </w:r>
      <w:r>
        <w:rPr>
          <w:rFonts w:hint="eastAsia"/>
          <w:bCs/>
          <w:sz w:val="24"/>
          <w:szCs w:val="24"/>
        </w:rPr>
        <w:t>本级国家区划地名数据库数据（子类别</w:t>
      </w:r>
      <w:r>
        <w:rPr>
          <w:rFonts w:hint="eastAsia"/>
          <w:bCs/>
          <w:sz w:val="24"/>
          <w:szCs w:val="24"/>
        </w:rPr>
        <w:t>代码：</w:t>
      </w:r>
      <w:r>
        <w:rPr>
          <w:rFonts w:hint="eastAsia"/>
          <w:bCs/>
          <w:sz w:val="24"/>
          <w:szCs w:val="24"/>
        </w:rPr>
        <w:t>2DPCG</w:t>
      </w:r>
      <w:r>
        <w:rPr>
          <w:rFonts w:hint="eastAsia"/>
          <w:bCs/>
          <w:sz w:val="24"/>
          <w:szCs w:val="24"/>
        </w:rPr>
        <w:t>）：以只读光盘形式单独保管，并进行备份。存储电子数据的载体或装具上应贴有标签，标签上注明光盘包含的内容和档案编号，该编号由“子类别代码—县（县级市、市辖区）行政区划代码—盘号”组成（盘号从</w:t>
      </w:r>
      <w:r>
        <w:rPr>
          <w:rFonts w:hint="eastAsia"/>
          <w:bCs/>
          <w:sz w:val="24"/>
          <w:szCs w:val="24"/>
        </w:rPr>
        <w:t>1</w:t>
      </w:r>
      <w:r>
        <w:rPr>
          <w:rFonts w:hint="eastAsia"/>
          <w:bCs/>
          <w:sz w:val="24"/>
          <w:szCs w:val="24"/>
        </w:rPr>
        <w:t>开始编制，如：</w:t>
      </w:r>
      <w:r>
        <w:rPr>
          <w:rFonts w:hint="eastAsia"/>
          <w:bCs/>
          <w:sz w:val="24"/>
          <w:szCs w:val="24"/>
        </w:rPr>
        <w:t>2DPCG</w:t>
      </w:r>
      <w:r>
        <w:rPr>
          <w:rFonts w:hint="eastAsia"/>
          <w:bCs/>
          <w:sz w:val="24"/>
          <w:szCs w:val="24"/>
        </w:rPr>
        <w:t>—</w:t>
      </w:r>
      <w:r>
        <w:rPr>
          <w:rFonts w:hint="eastAsia"/>
          <w:bCs/>
          <w:sz w:val="24"/>
          <w:szCs w:val="24"/>
        </w:rPr>
        <w:t>411122</w:t>
      </w:r>
      <w:r>
        <w:rPr>
          <w:rFonts w:hint="eastAsia"/>
          <w:bCs/>
          <w:sz w:val="24"/>
          <w:szCs w:val="24"/>
        </w:rPr>
        <w:t>—</w:t>
      </w:r>
      <w:r>
        <w:rPr>
          <w:rFonts w:hint="eastAsia"/>
          <w:bCs/>
          <w:sz w:val="24"/>
          <w:szCs w:val="24"/>
        </w:rPr>
        <w:t>1</w:t>
      </w:r>
      <w:r>
        <w:rPr>
          <w:rFonts w:hint="eastAsia"/>
          <w:bCs/>
          <w:sz w:val="24"/>
          <w:szCs w:val="24"/>
        </w:rPr>
        <w:t>）。</w:t>
      </w:r>
    </w:p>
    <w:p w:rsidR="00D35C88" w:rsidRDefault="00740F6A">
      <w:pPr>
        <w:adjustRightInd w:val="0"/>
        <w:snapToGrid w:val="0"/>
        <w:spacing w:line="520" w:lineRule="exact"/>
        <w:ind w:firstLineChars="200" w:firstLine="480"/>
        <w:rPr>
          <w:bCs/>
          <w:sz w:val="24"/>
          <w:szCs w:val="24"/>
        </w:rPr>
      </w:pPr>
      <w:r>
        <w:rPr>
          <w:rFonts w:hint="eastAsia"/>
          <w:bCs/>
          <w:sz w:val="24"/>
          <w:szCs w:val="24"/>
        </w:rPr>
        <w:t>（三）其他类文件材料（类别代码：</w:t>
      </w:r>
      <w:r>
        <w:rPr>
          <w:rFonts w:hint="eastAsia"/>
          <w:bCs/>
          <w:sz w:val="24"/>
          <w:szCs w:val="24"/>
        </w:rPr>
        <w:t>2DPQ</w:t>
      </w:r>
      <w:r>
        <w:rPr>
          <w:rFonts w:hint="eastAsia"/>
          <w:bCs/>
          <w:sz w:val="24"/>
          <w:szCs w:val="24"/>
        </w:rPr>
        <w:t>）包含地名调查目录、地名普查工作图、其他材料</w:t>
      </w:r>
      <w:r>
        <w:rPr>
          <w:rFonts w:hint="eastAsia"/>
          <w:bCs/>
          <w:sz w:val="24"/>
          <w:szCs w:val="24"/>
        </w:rPr>
        <w:t>3</w:t>
      </w:r>
      <w:r>
        <w:rPr>
          <w:rFonts w:hint="eastAsia"/>
          <w:bCs/>
          <w:sz w:val="24"/>
          <w:szCs w:val="24"/>
        </w:rPr>
        <w:t>小类。</w:t>
      </w:r>
    </w:p>
    <w:p w:rsidR="00D35C88" w:rsidRDefault="00740F6A">
      <w:pPr>
        <w:adjustRightInd w:val="0"/>
        <w:snapToGrid w:val="0"/>
        <w:spacing w:line="520" w:lineRule="exact"/>
        <w:ind w:firstLineChars="200" w:firstLine="480"/>
        <w:rPr>
          <w:bCs/>
          <w:sz w:val="24"/>
          <w:szCs w:val="24"/>
        </w:rPr>
      </w:pPr>
      <w:r>
        <w:rPr>
          <w:rFonts w:hint="eastAsia"/>
          <w:bCs/>
          <w:sz w:val="24"/>
          <w:szCs w:val="24"/>
        </w:rPr>
        <w:t>1.</w:t>
      </w:r>
      <w:r>
        <w:rPr>
          <w:rFonts w:hint="eastAsia"/>
          <w:bCs/>
          <w:sz w:val="24"/>
          <w:szCs w:val="24"/>
        </w:rPr>
        <w:t>地名调查目录</w:t>
      </w:r>
      <w:r>
        <w:rPr>
          <w:rFonts w:hint="eastAsia"/>
          <w:bCs/>
          <w:sz w:val="24"/>
          <w:szCs w:val="24"/>
        </w:rPr>
        <w:t>(</w:t>
      </w:r>
      <w:r>
        <w:rPr>
          <w:rFonts w:hint="eastAsia"/>
          <w:bCs/>
          <w:sz w:val="24"/>
          <w:szCs w:val="24"/>
        </w:rPr>
        <w:t>子类别代码：</w:t>
      </w:r>
      <w:r>
        <w:rPr>
          <w:rFonts w:hint="eastAsia"/>
          <w:bCs/>
          <w:sz w:val="24"/>
          <w:szCs w:val="24"/>
        </w:rPr>
        <w:t>2DPQA):</w:t>
      </w:r>
      <w:r>
        <w:rPr>
          <w:rFonts w:hint="eastAsia"/>
          <w:bCs/>
          <w:sz w:val="24"/>
          <w:szCs w:val="24"/>
        </w:rPr>
        <w:t>卷内材料按地名代码顺序排列，档案编号由“子类别代码—县（县级市、市辖区）行政区划代码—卷号”组成（卷号从</w:t>
      </w:r>
      <w:r>
        <w:rPr>
          <w:rFonts w:hint="eastAsia"/>
          <w:bCs/>
          <w:sz w:val="24"/>
          <w:szCs w:val="24"/>
        </w:rPr>
        <w:t>1</w:t>
      </w:r>
      <w:r>
        <w:rPr>
          <w:rFonts w:hint="eastAsia"/>
          <w:bCs/>
          <w:sz w:val="24"/>
          <w:szCs w:val="24"/>
        </w:rPr>
        <w:t>开始编制，如：</w:t>
      </w:r>
      <w:r>
        <w:rPr>
          <w:rFonts w:hint="eastAsia"/>
          <w:bCs/>
          <w:sz w:val="24"/>
          <w:szCs w:val="24"/>
        </w:rPr>
        <w:t>2DPQA</w:t>
      </w:r>
      <w:r>
        <w:rPr>
          <w:rFonts w:hint="eastAsia"/>
          <w:bCs/>
          <w:sz w:val="24"/>
          <w:szCs w:val="24"/>
        </w:rPr>
        <w:t>—</w:t>
      </w:r>
      <w:r>
        <w:rPr>
          <w:rFonts w:hint="eastAsia"/>
          <w:bCs/>
          <w:sz w:val="24"/>
          <w:szCs w:val="24"/>
        </w:rPr>
        <w:t>411122</w:t>
      </w:r>
      <w:r>
        <w:rPr>
          <w:rFonts w:hint="eastAsia"/>
          <w:bCs/>
          <w:sz w:val="24"/>
          <w:szCs w:val="24"/>
        </w:rPr>
        <w:t>—</w:t>
      </w:r>
      <w:r>
        <w:rPr>
          <w:rFonts w:hint="eastAsia"/>
          <w:bCs/>
          <w:sz w:val="24"/>
          <w:szCs w:val="24"/>
        </w:rPr>
        <w:t>1</w:t>
      </w:r>
      <w:r>
        <w:rPr>
          <w:rFonts w:hint="eastAsia"/>
          <w:bCs/>
          <w:sz w:val="24"/>
          <w:szCs w:val="24"/>
        </w:rPr>
        <w:t>）。</w:t>
      </w:r>
    </w:p>
    <w:p w:rsidR="00D35C88" w:rsidRDefault="00740F6A">
      <w:pPr>
        <w:adjustRightInd w:val="0"/>
        <w:snapToGrid w:val="0"/>
        <w:spacing w:line="520" w:lineRule="exact"/>
        <w:ind w:firstLineChars="200" w:firstLine="480"/>
        <w:rPr>
          <w:bCs/>
          <w:sz w:val="24"/>
          <w:szCs w:val="24"/>
        </w:rPr>
      </w:pPr>
      <w:r>
        <w:rPr>
          <w:rFonts w:hint="eastAsia"/>
          <w:bCs/>
          <w:sz w:val="24"/>
          <w:szCs w:val="24"/>
        </w:rPr>
        <w:t>2.</w:t>
      </w:r>
      <w:r>
        <w:rPr>
          <w:rFonts w:hint="eastAsia"/>
          <w:bCs/>
          <w:sz w:val="24"/>
          <w:szCs w:val="24"/>
        </w:rPr>
        <w:t>地名普查工作图</w:t>
      </w:r>
      <w:r>
        <w:rPr>
          <w:rFonts w:hint="eastAsia"/>
          <w:bCs/>
          <w:sz w:val="24"/>
          <w:szCs w:val="24"/>
        </w:rPr>
        <w:t>(</w:t>
      </w:r>
      <w:r>
        <w:rPr>
          <w:rFonts w:hint="eastAsia"/>
          <w:bCs/>
          <w:sz w:val="24"/>
          <w:szCs w:val="24"/>
        </w:rPr>
        <w:t>子类别代码：</w:t>
      </w:r>
      <w:r>
        <w:rPr>
          <w:rFonts w:hint="eastAsia"/>
          <w:bCs/>
          <w:sz w:val="24"/>
          <w:szCs w:val="24"/>
        </w:rPr>
        <w:t>2DPQB)</w:t>
      </w:r>
      <w:r>
        <w:rPr>
          <w:rFonts w:hint="eastAsia"/>
          <w:bCs/>
          <w:sz w:val="24"/>
          <w:szCs w:val="24"/>
        </w:rPr>
        <w:t>单独组卷。按照图幅接合表在前，各单幅工作图在后顺序排列。各卷档案编号由“子类别代码—县（县级市、市辖区）行政区划代码—卷号”组成（卷号从</w:t>
      </w:r>
      <w:r>
        <w:rPr>
          <w:rFonts w:hint="eastAsia"/>
          <w:bCs/>
          <w:sz w:val="24"/>
          <w:szCs w:val="24"/>
        </w:rPr>
        <w:t>1</w:t>
      </w:r>
      <w:r>
        <w:rPr>
          <w:rFonts w:hint="eastAsia"/>
          <w:bCs/>
          <w:sz w:val="24"/>
          <w:szCs w:val="24"/>
        </w:rPr>
        <w:t>开始编制，如：</w:t>
      </w:r>
      <w:r>
        <w:rPr>
          <w:rFonts w:hint="eastAsia"/>
          <w:bCs/>
          <w:sz w:val="24"/>
          <w:szCs w:val="24"/>
        </w:rPr>
        <w:t>2DPQB</w:t>
      </w:r>
      <w:r>
        <w:rPr>
          <w:rFonts w:hint="eastAsia"/>
          <w:bCs/>
          <w:sz w:val="24"/>
          <w:szCs w:val="24"/>
        </w:rPr>
        <w:t>—</w:t>
      </w:r>
      <w:r>
        <w:rPr>
          <w:rFonts w:hint="eastAsia"/>
          <w:bCs/>
          <w:sz w:val="24"/>
          <w:szCs w:val="24"/>
        </w:rPr>
        <w:t>411122</w:t>
      </w:r>
      <w:r>
        <w:rPr>
          <w:rFonts w:hint="eastAsia"/>
          <w:bCs/>
          <w:sz w:val="24"/>
          <w:szCs w:val="24"/>
        </w:rPr>
        <w:t>—</w:t>
      </w:r>
      <w:r>
        <w:rPr>
          <w:rFonts w:hint="eastAsia"/>
          <w:bCs/>
          <w:sz w:val="24"/>
          <w:szCs w:val="24"/>
        </w:rPr>
        <w:t>1</w:t>
      </w:r>
      <w:r>
        <w:rPr>
          <w:rFonts w:hint="eastAsia"/>
          <w:bCs/>
          <w:sz w:val="24"/>
          <w:szCs w:val="24"/>
        </w:rPr>
        <w:t>）。</w:t>
      </w:r>
    </w:p>
    <w:p w:rsidR="00D35C88" w:rsidRDefault="00740F6A">
      <w:pPr>
        <w:adjustRightInd w:val="0"/>
        <w:snapToGrid w:val="0"/>
        <w:spacing w:line="520" w:lineRule="exact"/>
        <w:ind w:firstLineChars="200" w:firstLine="480"/>
        <w:rPr>
          <w:bCs/>
          <w:sz w:val="24"/>
          <w:szCs w:val="24"/>
        </w:rPr>
      </w:pPr>
      <w:r>
        <w:rPr>
          <w:rFonts w:hint="eastAsia"/>
          <w:bCs/>
          <w:sz w:val="24"/>
          <w:szCs w:val="24"/>
        </w:rPr>
        <w:t>3.</w:t>
      </w:r>
      <w:r>
        <w:rPr>
          <w:rFonts w:hint="eastAsia"/>
          <w:bCs/>
          <w:sz w:val="24"/>
          <w:szCs w:val="24"/>
        </w:rPr>
        <w:t>其他材料（子类别代码：</w:t>
      </w:r>
      <w:r>
        <w:rPr>
          <w:rFonts w:hint="eastAsia"/>
          <w:bCs/>
          <w:sz w:val="24"/>
          <w:szCs w:val="24"/>
        </w:rPr>
        <w:t>2DPQC</w:t>
      </w:r>
      <w:r>
        <w:rPr>
          <w:rFonts w:hint="eastAsia"/>
          <w:bCs/>
          <w:sz w:val="24"/>
          <w:szCs w:val="24"/>
        </w:rPr>
        <w:t>）</w:t>
      </w:r>
      <w:r>
        <w:rPr>
          <w:rFonts w:hint="eastAsia"/>
          <w:bCs/>
          <w:sz w:val="24"/>
          <w:szCs w:val="24"/>
        </w:rPr>
        <w:t>:</w:t>
      </w:r>
      <w:r>
        <w:rPr>
          <w:rFonts w:hint="eastAsia"/>
          <w:bCs/>
          <w:sz w:val="24"/>
          <w:szCs w:val="24"/>
        </w:rPr>
        <w:t>指未在档案管理办法中明确列出，确应归档的材料，如跨界自然地理实体普查材料，除数据库外的其它电子文档等</w:t>
      </w:r>
      <w:r>
        <w:rPr>
          <w:rFonts w:hint="eastAsia"/>
          <w:bCs/>
          <w:sz w:val="24"/>
          <w:szCs w:val="24"/>
        </w:rPr>
        <w:t>,</w:t>
      </w:r>
      <w:r>
        <w:rPr>
          <w:rFonts w:hint="eastAsia"/>
          <w:bCs/>
          <w:sz w:val="24"/>
          <w:szCs w:val="24"/>
        </w:rPr>
        <w:t>可以按问题进行组卷。</w:t>
      </w:r>
    </w:p>
    <w:p w:rsidR="00D35C88" w:rsidRDefault="00740F6A">
      <w:pPr>
        <w:adjustRightInd w:val="0"/>
        <w:snapToGrid w:val="0"/>
        <w:spacing w:line="520" w:lineRule="exact"/>
        <w:ind w:firstLineChars="200" w:firstLine="480"/>
        <w:rPr>
          <w:bCs/>
          <w:sz w:val="24"/>
          <w:szCs w:val="24"/>
        </w:rPr>
      </w:pPr>
      <w:r>
        <w:rPr>
          <w:rFonts w:hint="eastAsia"/>
          <w:bCs/>
          <w:sz w:val="24"/>
          <w:szCs w:val="24"/>
        </w:rPr>
        <w:t>2.2</w:t>
      </w:r>
      <w:r>
        <w:rPr>
          <w:rFonts w:hint="eastAsia"/>
          <w:bCs/>
          <w:sz w:val="24"/>
          <w:szCs w:val="24"/>
        </w:rPr>
        <w:t>地图及标准地名图（集）编辑出版服务</w:t>
      </w:r>
    </w:p>
    <w:p w:rsidR="00D35C88" w:rsidRDefault="00740F6A">
      <w:pPr>
        <w:adjustRightInd w:val="0"/>
        <w:snapToGrid w:val="0"/>
        <w:spacing w:line="520" w:lineRule="exact"/>
        <w:ind w:firstLineChars="200" w:firstLine="480"/>
        <w:rPr>
          <w:bCs/>
          <w:sz w:val="24"/>
          <w:szCs w:val="24"/>
        </w:rPr>
      </w:pPr>
      <w:r>
        <w:rPr>
          <w:rFonts w:hint="eastAsia"/>
          <w:bCs/>
          <w:sz w:val="24"/>
          <w:szCs w:val="24"/>
        </w:rPr>
        <w:t>在鄢陵县第二次全国地名普查成果基础上，编纂</w:t>
      </w:r>
      <w:r>
        <w:rPr>
          <w:rFonts w:hint="eastAsia"/>
          <w:bCs/>
          <w:sz w:val="24"/>
          <w:szCs w:val="24"/>
        </w:rPr>
        <w:t>并出版《鄢陵县行政区划图》、《鄢陵县城区图》、《鄢陵县领导工作用图》、《鄢陵县标准地名图集》。</w:t>
      </w:r>
    </w:p>
    <w:p w:rsidR="00D35C88" w:rsidRDefault="00740F6A">
      <w:pPr>
        <w:adjustRightInd w:val="0"/>
        <w:snapToGrid w:val="0"/>
        <w:spacing w:line="520" w:lineRule="exact"/>
        <w:ind w:firstLineChars="200" w:firstLine="480"/>
        <w:rPr>
          <w:bCs/>
          <w:sz w:val="24"/>
          <w:szCs w:val="24"/>
        </w:rPr>
      </w:pPr>
      <w:r>
        <w:rPr>
          <w:rFonts w:hint="eastAsia"/>
          <w:bCs/>
          <w:sz w:val="24"/>
          <w:szCs w:val="24"/>
        </w:rPr>
        <w:t>2.2.1</w:t>
      </w:r>
      <w:r>
        <w:rPr>
          <w:rFonts w:hint="eastAsia"/>
          <w:bCs/>
          <w:sz w:val="24"/>
          <w:szCs w:val="24"/>
        </w:rPr>
        <w:t>《鄢陵县行政区划图》</w:t>
      </w:r>
    </w:p>
    <w:p w:rsidR="00D35C88" w:rsidRDefault="00740F6A">
      <w:pPr>
        <w:adjustRightInd w:val="0"/>
        <w:snapToGrid w:val="0"/>
        <w:spacing w:line="520" w:lineRule="exact"/>
        <w:ind w:firstLineChars="200" w:firstLine="480"/>
        <w:rPr>
          <w:bCs/>
          <w:sz w:val="24"/>
          <w:szCs w:val="24"/>
        </w:rPr>
      </w:pPr>
      <w:r>
        <w:rPr>
          <w:rFonts w:hint="eastAsia"/>
          <w:bCs/>
          <w:sz w:val="24"/>
          <w:szCs w:val="24"/>
        </w:rPr>
        <w:t>1.</w:t>
      </w:r>
      <w:r>
        <w:rPr>
          <w:rFonts w:hint="eastAsia"/>
          <w:bCs/>
          <w:sz w:val="24"/>
          <w:szCs w:val="24"/>
        </w:rPr>
        <w:t>工作内容：以勘界成果和法定行政区域界线资料等最新数据资源为基础，全面准确地反映当前我县法定各级行政区域界线走向和标准名称，详细表示政府驻地的分布情况。制作尺寸：</w:t>
      </w:r>
      <w:r>
        <w:rPr>
          <w:rFonts w:hint="eastAsia"/>
          <w:bCs/>
          <w:sz w:val="24"/>
          <w:szCs w:val="24"/>
        </w:rPr>
        <w:t>120X80CM</w:t>
      </w:r>
      <w:r>
        <w:rPr>
          <w:rFonts w:hint="eastAsia"/>
          <w:bCs/>
          <w:sz w:val="24"/>
          <w:szCs w:val="24"/>
        </w:rPr>
        <w:t>，材质：双面覆膜</w:t>
      </w:r>
      <w:r>
        <w:rPr>
          <w:rFonts w:hint="eastAsia"/>
          <w:bCs/>
          <w:sz w:val="24"/>
          <w:szCs w:val="24"/>
        </w:rPr>
        <w:t>120</w:t>
      </w:r>
      <w:r>
        <w:rPr>
          <w:rFonts w:hint="eastAsia"/>
          <w:bCs/>
          <w:sz w:val="24"/>
          <w:szCs w:val="24"/>
        </w:rPr>
        <w:t>克铜版纸，印刷数量</w:t>
      </w:r>
      <w:r>
        <w:rPr>
          <w:rFonts w:hint="eastAsia"/>
          <w:bCs/>
          <w:sz w:val="24"/>
          <w:szCs w:val="24"/>
        </w:rPr>
        <w:t>2000</w:t>
      </w:r>
      <w:r>
        <w:rPr>
          <w:rFonts w:hint="eastAsia"/>
          <w:bCs/>
          <w:sz w:val="24"/>
          <w:szCs w:val="24"/>
        </w:rPr>
        <w:t>幅。</w:t>
      </w:r>
    </w:p>
    <w:p w:rsidR="00D35C88" w:rsidRDefault="00740F6A">
      <w:pPr>
        <w:adjustRightInd w:val="0"/>
        <w:snapToGrid w:val="0"/>
        <w:spacing w:line="520" w:lineRule="exact"/>
        <w:ind w:firstLineChars="200" w:firstLine="480"/>
        <w:rPr>
          <w:bCs/>
          <w:sz w:val="24"/>
          <w:szCs w:val="24"/>
        </w:rPr>
      </w:pPr>
      <w:r>
        <w:rPr>
          <w:rFonts w:hint="eastAsia"/>
          <w:bCs/>
          <w:sz w:val="24"/>
          <w:szCs w:val="24"/>
        </w:rPr>
        <w:t>2.</w:t>
      </w:r>
      <w:r>
        <w:rPr>
          <w:rFonts w:hint="eastAsia"/>
          <w:bCs/>
          <w:sz w:val="24"/>
          <w:szCs w:val="24"/>
        </w:rPr>
        <w:t>工作要求：以县、镇两级行政区域为单元分区设色，其表示的内容主要是行政区划、行政界线、居民地、水系、交通、地貌等要素。</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）行政区划：以县、镇（街</w:t>
      </w:r>
      <w:r>
        <w:rPr>
          <w:rFonts w:hint="eastAsia"/>
          <w:bCs/>
          <w:sz w:val="24"/>
          <w:szCs w:val="24"/>
        </w:rPr>
        <w:t>）两级行政勘界资料为依据，表示各级行政界线，分镇设色。</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）水系：表示河流、运河、干渠、水库、湖泊、岛屿和主要水利设施，采用最新的影像资料更新，并适当综合取舍，保证水系的分布特征。</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）道路：表示现有和在建的铁路（高铁），表示现有和在建或拟建的高速公路，表示国道、省道、县道和主要的城市道路，可公开表示的机场、码头、港口、渡口、桥梁、隧道等。</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）居民地：地名级别由高到低分别是县、镇（街）、村（居）委会、自然村等；镇级居民地图面允许全面表示，自然村、住宅小区或片名根据图面情况合理表示。</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）地貌：地貌</w:t>
      </w:r>
      <w:r>
        <w:rPr>
          <w:rFonts w:hint="eastAsia"/>
          <w:bCs/>
          <w:sz w:val="24"/>
          <w:szCs w:val="24"/>
        </w:rPr>
        <w:t>表示区域内主要山脉的名称和走向，主要山峰等的位置、名称和可公开表示的高程。</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）其他：附设鄢陵县行政区划基本情况统计表。</w:t>
      </w:r>
    </w:p>
    <w:p w:rsidR="00D35C88" w:rsidRDefault="00740F6A">
      <w:pPr>
        <w:adjustRightInd w:val="0"/>
        <w:snapToGrid w:val="0"/>
        <w:spacing w:line="520" w:lineRule="exact"/>
        <w:ind w:firstLineChars="200" w:firstLine="480"/>
        <w:rPr>
          <w:bCs/>
          <w:sz w:val="24"/>
          <w:szCs w:val="24"/>
        </w:rPr>
      </w:pPr>
      <w:r>
        <w:rPr>
          <w:rFonts w:hint="eastAsia"/>
          <w:bCs/>
          <w:sz w:val="24"/>
          <w:szCs w:val="24"/>
        </w:rPr>
        <w:t>2.2.2</w:t>
      </w:r>
      <w:r>
        <w:rPr>
          <w:rFonts w:hint="eastAsia"/>
          <w:bCs/>
          <w:sz w:val="24"/>
          <w:szCs w:val="24"/>
        </w:rPr>
        <w:t>《鄢陵县城区图》</w:t>
      </w:r>
    </w:p>
    <w:p w:rsidR="00D35C88" w:rsidRDefault="00740F6A">
      <w:pPr>
        <w:adjustRightInd w:val="0"/>
        <w:snapToGrid w:val="0"/>
        <w:spacing w:line="520" w:lineRule="exact"/>
        <w:ind w:firstLineChars="200" w:firstLine="480"/>
        <w:rPr>
          <w:bCs/>
          <w:sz w:val="24"/>
          <w:szCs w:val="24"/>
        </w:rPr>
      </w:pPr>
      <w:r>
        <w:rPr>
          <w:rFonts w:hint="eastAsia"/>
          <w:bCs/>
          <w:sz w:val="24"/>
          <w:szCs w:val="24"/>
        </w:rPr>
        <w:t>以城市规划城区边界、结合第二次全国地名普查成果，全面准确地反映当前我县城区全部情况，详细表示政府驻地的分布情况。制作尺寸：</w:t>
      </w:r>
      <w:r>
        <w:rPr>
          <w:rFonts w:hint="eastAsia"/>
          <w:bCs/>
          <w:sz w:val="24"/>
          <w:szCs w:val="24"/>
        </w:rPr>
        <w:t>120X80CM</w:t>
      </w:r>
      <w:r>
        <w:rPr>
          <w:rFonts w:hint="eastAsia"/>
          <w:bCs/>
          <w:sz w:val="24"/>
          <w:szCs w:val="24"/>
        </w:rPr>
        <w:t>，材质：双面覆膜</w:t>
      </w:r>
      <w:r>
        <w:rPr>
          <w:rFonts w:hint="eastAsia"/>
          <w:bCs/>
          <w:sz w:val="24"/>
          <w:szCs w:val="24"/>
        </w:rPr>
        <w:t>120</w:t>
      </w:r>
      <w:r>
        <w:rPr>
          <w:rFonts w:hint="eastAsia"/>
          <w:bCs/>
          <w:sz w:val="24"/>
          <w:szCs w:val="24"/>
        </w:rPr>
        <w:t>克铜版纸，印刷数量</w:t>
      </w:r>
      <w:r>
        <w:rPr>
          <w:rFonts w:hint="eastAsia"/>
          <w:bCs/>
          <w:sz w:val="24"/>
          <w:szCs w:val="24"/>
        </w:rPr>
        <w:t>2000</w:t>
      </w:r>
      <w:r>
        <w:rPr>
          <w:rFonts w:hint="eastAsia"/>
          <w:bCs/>
          <w:sz w:val="24"/>
          <w:szCs w:val="24"/>
        </w:rPr>
        <w:t>幅。</w:t>
      </w:r>
    </w:p>
    <w:p w:rsidR="00D35C88" w:rsidRDefault="00740F6A">
      <w:pPr>
        <w:adjustRightInd w:val="0"/>
        <w:snapToGrid w:val="0"/>
        <w:spacing w:line="520" w:lineRule="exact"/>
        <w:ind w:firstLineChars="200" w:firstLine="480"/>
        <w:rPr>
          <w:bCs/>
          <w:sz w:val="24"/>
          <w:szCs w:val="24"/>
        </w:rPr>
      </w:pPr>
      <w:r>
        <w:rPr>
          <w:rFonts w:hint="eastAsia"/>
          <w:bCs/>
          <w:sz w:val="24"/>
          <w:szCs w:val="24"/>
        </w:rPr>
        <w:t>2.2.3</w:t>
      </w:r>
      <w:r>
        <w:rPr>
          <w:rFonts w:hint="eastAsia"/>
          <w:bCs/>
          <w:sz w:val="24"/>
          <w:szCs w:val="24"/>
        </w:rPr>
        <w:t>《鄢陵县领导工作用图》</w:t>
      </w:r>
    </w:p>
    <w:p w:rsidR="00D35C88" w:rsidRDefault="00740F6A">
      <w:pPr>
        <w:adjustRightInd w:val="0"/>
        <w:snapToGrid w:val="0"/>
        <w:spacing w:line="520" w:lineRule="exact"/>
        <w:ind w:firstLineChars="200" w:firstLine="480"/>
        <w:rPr>
          <w:bCs/>
          <w:sz w:val="24"/>
          <w:szCs w:val="24"/>
        </w:rPr>
      </w:pPr>
      <w:r>
        <w:rPr>
          <w:rFonts w:hint="eastAsia"/>
          <w:bCs/>
          <w:sz w:val="24"/>
          <w:szCs w:val="24"/>
        </w:rPr>
        <w:t>以鄢陵县行政区划图、鄢陵县成图为基础，编制便携的领导工作用图，制作尺寸：</w:t>
      </w:r>
      <w:r>
        <w:rPr>
          <w:rFonts w:hint="eastAsia"/>
          <w:bCs/>
          <w:sz w:val="24"/>
          <w:szCs w:val="24"/>
        </w:rPr>
        <w:t>120X80CM</w:t>
      </w:r>
      <w:r>
        <w:rPr>
          <w:rFonts w:hint="eastAsia"/>
          <w:bCs/>
          <w:sz w:val="24"/>
          <w:szCs w:val="24"/>
        </w:rPr>
        <w:t>，材质：娟质，印刷数量</w:t>
      </w:r>
      <w:r>
        <w:rPr>
          <w:rFonts w:hint="eastAsia"/>
          <w:bCs/>
          <w:sz w:val="24"/>
          <w:szCs w:val="24"/>
        </w:rPr>
        <w:t>400</w:t>
      </w:r>
      <w:r>
        <w:rPr>
          <w:rFonts w:hint="eastAsia"/>
          <w:bCs/>
          <w:sz w:val="24"/>
          <w:szCs w:val="24"/>
        </w:rPr>
        <w:t>幅。</w:t>
      </w:r>
    </w:p>
    <w:p w:rsidR="00D35C88" w:rsidRDefault="00740F6A">
      <w:pPr>
        <w:adjustRightInd w:val="0"/>
        <w:snapToGrid w:val="0"/>
        <w:spacing w:line="520" w:lineRule="exact"/>
        <w:ind w:firstLineChars="200" w:firstLine="480"/>
        <w:rPr>
          <w:bCs/>
          <w:sz w:val="24"/>
          <w:szCs w:val="24"/>
        </w:rPr>
      </w:pPr>
      <w:r>
        <w:rPr>
          <w:rFonts w:hint="eastAsia"/>
          <w:bCs/>
          <w:sz w:val="24"/>
          <w:szCs w:val="24"/>
        </w:rPr>
        <w:t>2.2.4</w:t>
      </w:r>
      <w:r>
        <w:rPr>
          <w:rFonts w:hint="eastAsia"/>
          <w:bCs/>
          <w:sz w:val="24"/>
          <w:szCs w:val="24"/>
        </w:rPr>
        <w:t>《鄢陵县标准地名图集》</w:t>
      </w:r>
    </w:p>
    <w:p w:rsidR="00D35C88" w:rsidRDefault="00740F6A">
      <w:pPr>
        <w:adjustRightInd w:val="0"/>
        <w:snapToGrid w:val="0"/>
        <w:spacing w:line="520" w:lineRule="exact"/>
        <w:ind w:firstLineChars="200" w:firstLine="480"/>
        <w:rPr>
          <w:bCs/>
          <w:sz w:val="24"/>
          <w:szCs w:val="24"/>
        </w:rPr>
      </w:pPr>
      <w:r>
        <w:rPr>
          <w:rFonts w:hint="eastAsia"/>
          <w:bCs/>
          <w:sz w:val="24"/>
          <w:szCs w:val="24"/>
        </w:rPr>
        <w:t>以第二次全国地名普查形成的地名数据库作为标准地名图集编制的地名专题基本资料；以经过县、市、省三级检查验收的基础上形成的第二次国家地名普查成果数据作为图集中地名专题要素的来源；以鄢陵县基础地图数据为基础，利用权威公开的鄢陵县行政界线数据作为基础，编制标准地名图，最终形成《鄢陵县标准地名地图集》，印刷数量</w:t>
      </w:r>
      <w:r>
        <w:rPr>
          <w:rFonts w:hint="eastAsia"/>
          <w:bCs/>
          <w:sz w:val="24"/>
          <w:szCs w:val="24"/>
        </w:rPr>
        <w:t>1000</w:t>
      </w:r>
      <w:r>
        <w:rPr>
          <w:rFonts w:hint="eastAsia"/>
          <w:bCs/>
          <w:sz w:val="24"/>
          <w:szCs w:val="24"/>
        </w:rPr>
        <w:t>册。</w:t>
      </w:r>
    </w:p>
    <w:p w:rsidR="00D35C88" w:rsidRDefault="00740F6A">
      <w:pPr>
        <w:adjustRightInd w:val="0"/>
        <w:snapToGrid w:val="0"/>
        <w:spacing w:line="520" w:lineRule="exact"/>
        <w:ind w:firstLineChars="200" w:firstLine="480"/>
        <w:rPr>
          <w:bCs/>
          <w:sz w:val="24"/>
          <w:szCs w:val="24"/>
        </w:rPr>
      </w:pPr>
      <w:r>
        <w:rPr>
          <w:rFonts w:hint="eastAsia"/>
          <w:bCs/>
          <w:sz w:val="24"/>
          <w:szCs w:val="24"/>
        </w:rPr>
        <w:t>1.</w:t>
      </w:r>
      <w:r>
        <w:rPr>
          <w:rFonts w:hint="eastAsia"/>
          <w:bCs/>
          <w:sz w:val="24"/>
          <w:szCs w:val="24"/>
        </w:rPr>
        <w:t>基本要求：开本尺寸</w:t>
      </w:r>
      <w:r>
        <w:rPr>
          <w:rFonts w:hint="eastAsia"/>
          <w:bCs/>
          <w:sz w:val="24"/>
          <w:szCs w:val="24"/>
        </w:rPr>
        <w:t>16</w:t>
      </w:r>
      <w:r>
        <w:rPr>
          <w:rFonts w:hint="eastAsia"/>
          <w:bCs/>
          <w:sz w:val="24"/>
          <w:szCs w:val="24"/>
        </w:rPr>
        <w:t>开（</w:t>
      </w:r>
      <w:r>
        <w:rPr>
          <w:rFonts w:hint="eastAsia"/>
          <w:bCs/>
          <w:sz w:val="24"/>
          <w:szCs w:val="24"/>
        </w:rPr>
        <w:t>210mm</w:t>
      </w:r>
      <w:r>
        <w:rPr>
          <w:rFonts w:hint="eastAsia"/>
          <w:bCs/>
          <w:sz w:val="24"/>
          <w:szCs w:val="24"/>
        </w:rPr>
        <w:t>×</w:t>
      </w:r>
      <w:r>
        <w:rPr>
          <w:rFonts w:hint="eastAsia"/>
          <w:bCs/>
          <w:sz w:val="24"/>
          <w:szCs w:val="24"/>
        </w:rPr>
        <w:t>285mm</w:t>
      </w:r>
      <w:r>
        <w:rPr>
          <w:rFonts w:hint="eastAsia"/>
          <w:bCs/>
          <w:sz w:val="24"/>
          <w:szCs w:val="24"/>
        </w:rPr>
        <w:t>），内容主要分为三部分：序图部分、主体部分、附录部分。</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）序图部分：分别设有《鄢陵县在许昌市的区位图》、《</w:t>
      </w:r>
      <w:r>
        <w:rPr>
          <w:rFonts w:hint="eastAsia"/>
          <w:bCs/>
          <w:sz w:val="24"/>
          <w:szCs w:val="24"/>
        </w:rPr>
        <w:t>鄢陵县交通图》、《鄢陵县旅游图》、《鄢陵县建制镇分布图》、《鄢陵县行政区划图》等。序图图幅可根据实际需求进行调整。（</w:t>
      </w:r>
      <w:r>
        <w:rPr>
          <w:rFonts w:hint="eastAsia"/>
          <w:bCs/>
          <w:sz w:val="24"/>
          <w:szCs w:val="24"/>
        </w:rPr>
        <w:t>2</w:t>
      </w:r>
      <w:r>
        <w:rPr>
          <w:rFonts w:hint="eastAsia"/>
          <w:bCs/>
          <w:sz w:val="24"/>
          <w:szCs w:val="24"/>
        </w:rPr>
        <w:t>）主体部分：主要为镇（街）政区地名图（含城市图）。（</w:t>
      </w:r>
      <w:r>
        <w:rPr>
          <w:rFonts w:hint="eastAsia"/>
          <w:bCs/>
          <w:sz w:val="24"/>
          <w:szCs w:val="24"/>
        </w:rPr>
        <w:t>3</w:t>
      </w:r>
      <w:r>
        <w:rPr>
          <w:rFonts w:hint="eastAsia"/>
          <w:bCs/>
          <w:sz w:val="24"/>
          <w:szCs w:val="24"/>
        </w:rPr>
        <w:t>）附录部分：标准地名索引，收录鄢陵县全部标准地名。另附录选编生僻字及地方读音表。（</w:t>
      </w:r>
      <w:r>
        <w:rPr>
          <w:rFonts w:hint="eastAsia"/>
          <w:bCs/>
          <w:sz w:val="24"/>
          <w:szCs w:val="24"/>
        </w:rPr>
        <w:t>4</w:t>
      </w:r>
      <w:r>
        <w:rPr>
          <w:rFonts w:hint="eastAsia"/>
          <w:bCs/>
          <w:sz w:val="24"/>
          <w:szCs w:val="24"/>
        </w:rPr>
        <w:t>）图集中收录的地名：全县各镇（街）级行政区域名称；全县各村（居）委会以及居民点；山、河、湖等自然地理实体名称；著名的风景名胜区、自然保护区、地质公园、森林公园、古迹、遗址等名称；大型水库、重要桥梁和电站等设施名称；主要交通路网等。</w:t>
      </w:r>
    </w:p>
    <w:p w:rsidR="00D35C88" w:rsidRDefault="00740F6A">
      <w:pPr>
        <w:adjustRightInd w:val="0"/>
        <w:snapToGrid w:val="0"/>
        <w:spacing w:line="520" w:lineRule="exact"/>
        <w:ind w:firstLineChars="200" w:firstLine="480"/>
        <w:rPr>
          <w:bCs/>
          <w:sz w:val="24"/>
          <w:szCs w:val="24"/>
        </w:rPr>
      </w:pPr>
      <w:r>
        <w:rPr>
          <w:rFonts w:hint="eastAsia"/>
          <w:bCs/>
          <w:sz w:val="24"/>
          <w:szCs w:val="24"/>
        </w:rPr>
        <w:t>2.2.5</w:t>
      </w:r>
      <w:r>
        <w:rPr>
          <w:rFonts w:hint="eastAsia"/>
          <w:bCs/>
          <w:sz w:val="24"/>
          <w:szCs w:val="24"/>
        </w:rPr>
        <w:t>地图编制技术要</w:t>
      </w:r>
      <w:r>
        <w:rPr>
          <w:rFonts w:hint="eastAsia"/>
          <w:bCs/>
          <w:sz w:val="24"/>
          <w:szCs w:val="24"/>
        </w:rPr>
        <w:t>求</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地图编制质量要求：符合《地图管理条例》、《中华人民共和国测绘成果管理条例》、《公开版地图内容表示若干规定》、《公开版地图内容表示补充规定（试行）》、《基础地理信息公开表示内容的规定（试行）》、《国家基本比例尺地形图更新规范》、《国家基本比例尺地图编绘规范》、《公开版地图质量评定标准》、《数字测绘成果质量检查与验收》、《测绘成果质量检查与验收》、《地图审核管理规定》、《河南省地图管理办法》等相关技术标准要求和规范。</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）出版物质量要求：出版物成品须符合《出版管理条例》、《图书质量管理规定》、《图书</w:t>
      </w:r>
      <w:r>
        <w:rPr>
          <w:rFonts w:hint="eastAsia"/>
          <w:bCs/>
          <w:sz w:val="24"/>
          <w:szCs w:val="24"/>
        </w:rPr>
        <w:t>出版管理规定》、《图书质量保障体系》等国家及有关部门现行的技术标准和规范，并满足招标文件有关要求。</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）为保证项目质量，采购人有权对地图的编辑出版全程进行监控。若地图质量不符合相关标准和要求，采购人有权要求投标人重新制作。投标人若在接到采购人要求重新制作的书面通知</w:t>
      </w:r>
      <w:r>
        <w:rPr>
          <w:rFonts w:hint="eastAsia"/>
          <w:bCs/>
          <w:sz w:val="24"/>
          <w:szCs w:val="24"/>
        </w:rPr>
        <w:t>30</w:t>
      </w:r>
      <w:r>
        <w:rPr>
          <w:rFonts w:hint="eastAsia"/>
          <w:bCs/>
          <w:sz w:val="24"/>
          <w:szCs w:val="24"/>
        </w:rPr>
        <w:t>日内不予答复或在接到采购人要求重新制作的书面通知</w:t>
      </w:r>
      <w:r>
        <w:rPr>
          <w:rFonts w:hint="eastAsia"/>
          <w:bCs/>
          <w:sz w:val="24"/>
          <w:szCs w:val="24"/>
        </w:rPr>
        <w:t>30</w:t>
      </w:r>
      <w:r>
        <w:rPr>
          <w:rFonts w:hint="eastAsia"/>
          <w:bCs/>
          <w:sz w:val="24"/>
          <w:szCs w:val="24"/>
        </w:rPr>
        <w:t>日内未能完成重新制作，采购人有权要求经济赔偿并终止合同。采购人的书面确认并不豁免投标人根据本合同应承担的相关责任。</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）中标人应具有专业高效的地图编制队伍和出版编辑队伍，认真完成地图的编制</w:t>
      </w:r>
      <w:r>
        <w:rPr>
          <w:rFonts w:hint="eastAsia"/>
          <w:bCs/>
          <w:sz w:val="24"/>
          <w:szCs w:val="24"/>
        </w:rPr>
        <w:t>和编辑出版任务。在地图设计、编制、编辑出版、印刷的过程中，中标人应积极与采购人进行沟通反馈，提出专业性建议供采购人参考，并实时根据采购人的要求，跟进相关工作，使之满足招标要求。</w:t>
      </w:r>
    </w:p>
    <w:p w:rsidR="00D35C88" w:rsidRDefault="00740F6A">
      <w:pPr>
        <w:adjustRightInd w:val="0"/>
        <w:snapToGrid w:val="0"/>
        <w:spacing w:line="520" w:lineRule="exact"/>
        <w:ind w:firstLineChars="200" w:firstLine="480"/>
        <w:rPr>
          <w:bCs/>
          <w:sz w:val="24"/>
          <w:szCs w:val="24"/>
        </w:rPr>
      </w:pPr>
      <w:r>
        <w:rPr>
          <w:rFonts w:hint="eastAsia"/>
          <w:bCs/>
          <w:sz w:val="24"/>
          <w:szCs w:val="24"/>
        </w:rPr>
        <w:t>2.3</w:t>
      </w:r>
      <w:r>
        <w:rPr>
          <w:rFonts w:hint="eastAsia"/>
          <w:bCs/>
          <w:sz w:val="24"/>
          <w:szCs w:val="24"/>
        </w:rPr>
        <w:t>标准地名志编纂出版服务</w:t>
      </w:r>
    </w:p>
    <w:p w:rsidR="00D35C88" w:rsidRDefault="00740F6A">
      <w:pPr>
        <w:adjustRightInd w:val="0"/>
        <w:snapToGrid w:val="0"/>
        <w:spacing w:line="520" w:lineRule="exact"/>
        <w:ind w:firstLineChars="200" w:firstLine="480"/>
        <w:rPr>
          <w:bCs/>
          <w:sz w:val="24"/>
          <w:szCs w:val="24"/>
        </w:rPr>
      </w:pPr>
      <w:r>
        <w:rPr>
          <w:rFonts w:hint="eastAsia"/>
          <w:bCs/>
          <w:sz w:val="24"/>
          <w:szCs w:val="24"/>
        </w:rPr>
        <w:t>2.3.1</w:t>
      </w:r>
      <w:r>
        <w:rPr>
          <w:rFonts w:hint="eastAsia"/>
          <w:bCs/>
          <w:sz w:val="24"/>
          <w:szCs w:val="24"/>
        </w:rPr>
        <w:t>基本要求</w:t>
      </w:r>
    </w:p>
    <w:p w:rsidR="00D35C88" w:rsidRDefault="00740F6A">
      <w:pPr>
        <w:adjustRightInd w:val="0"/>
        <w:snapToGrid w:val="0"/>
        <w:spacing w:line="520" w:lineRule="exact"/>
        <w:ind w:firstLineChars="200" w:firstLine="480"/>
        <w:rPr>
          <w:bCs/>
          <w:sz w:val="24"/>
          <w:szCs w:val="24"/>
        </w:rPr>
      </w:pPr>
      <w:r>
        <w:rPr>
          <w:rFonts w:hint="eastAsia"/>
          <w:bCs/>
          <w:sz w:val="24"/>
          <w:szCs w:val="24"/>
        </w:rPr>
        <w:t>《鄢陵县地名志》开本尺寸</w:t>
      </w:r>
      <w:r>
        <w:rPr>
          <w:rFonts w:hint="eastAsia"/>
          <w:bCs/>
          <w:sz w:val="24"/>
          <w:szCs w:val="24"/>
        </w:rPr>
        <w:t>16</w:t>
      </w:r>
      <w:r>
        <w:rPr>
          <w:rFonts w:hint="eastAsia"/>
          <w:bCs/>
          <w:sz w:val="24"/>
          <w:szCs w:val="24"/>
        </w:rPr>
        <w:t>开，内容分为八部分：图表、编纂人员、前言、凡例、目录、主体、索引、后记。（</w:t>
      </w:r>
      <w:r>
        <w:rPr>
          <w:rFonts w:hint="eastAsia"/>
          <w:bCs/>
          <w:sz w:val="24"/>
          <w:szCs w:val="24"/>
        </w:rPr>
        <w:t>1</w:t>
      </w:r>
      <w:r>
        <w:rPr>
          <w:rFonts w:hint="eastAsia"/>
          <w:bCs/>
          <w:sz w:val="24"/>
          <w:szCs w:val="24"/>
        </w:rPr>
        <w:t>）图表：政区图、行政区划简表、代表性照片（一一对应附上照片文字说明）。（</w:t>
      </w:r>
      <w:r>
        <w:rPr>
          <w:rFonts w:hint="eastAsia"/>
          <w:bCs/>
          <w:sz w:val="24"/>
          <w:szCs w:val="24"/>
        </w:rPr>
        <w:t>2</w:t>
      </w:r>
      <w:r>
        <w:rPr>
          <w:rFonts w:hint="eastAsia"/>
          <w:bCs/>
          <w:sz w:val="24"/>
          <w:szCs w:val="24"/>
        </w:rPr>
        <w:t>）编撰人员：主编、副主编、编辑人员、顾问的具体名单。（</w:t>
      </w:r>
      <w:r>
        <w:rPr>
          <w:rFonts w:hint="eastAsia"/>
          <w:bCs/>
          <w:sz w:val="24"/>
          <w:szCs w:val="24"/>
        </w:rPr>
        <w:t>3</w:t>
      </w:r>
      <w:r>
        <w:rPr>
          <w:rFonts w:hint="eastAsia"/>
          <w:bCs/>
          <w:sz w:val="24"/>
          <w:szCs w:val="24"/>
        </w:rPr>
        <w:t>）前言：文字讲述志书编制的目的意义。（</w:t>
      </w:r>
      <w:r>
        <w:rPr>
          <w:rFonts w:hint="eastAsia"/>
          <w:bCs/>
          <w:sz w:val="24"/>
          <w:szCs w:val="24"/>
        </w:rPr>
        <w:t>4</w:t>
      </w:r>
      <w:r>
        <w:rPr>
          <w:rFonts w:hint="eastAsia"/>
          <w:bCs/>
          <w:sz w:val="24"/>
          <w:szCs w:val="24"/>
        </w:rPr>
        <w:t>）凡例：文</w:t>
      </w:r>
      <w:r>
        <w:rPr>
          <w:rFonts w:hint="eastAsia"/>
          <w:bCs/>
          <w:sz w:val="24"/>
          <w:szCs w:val="24"/>
        </w:rPr>
        <w:t>字讲述志书收录地名编排顺序、词目概略详情。（</w:t>
      </w:r>
      <w:r>
        <w:rPr>
          <w:rFonts w:hint="eastAsia"/>
          <w:bCs/>
          <w:sz w:val="24"/>
          <w:szCs w:val="24"/>
        </w:rPr>
        <w:t>5</w:t>
      </w:r>
      <w:r>
        <w:rPr>
          <w:rFonts w:hint="eastAsia"/>
          <w:bCs/>
          <w:sz w:val="24"/>
          <w:szCs w:val="24"/>
        </w:rPr>
        <w:t>）目录：主要按照地名分类编排，同一类别中再按行政区域代码编排，前加我区概况和历史沿革。（</w:t>
      </w:r>
      <w:r>
        <w:rPr>
          <w:rFonts w:hint="eastAsia"/>
          <w:bCs/>
          <w:sz w:val="24"/>
          <w:szCs w:val="24"/>
        </w:rPr>
        <w:t>6</w:t>
      </w:r>
      <w:r>
        <w:rPr>
          <w:rFonts w:hint="eastAsia"/>
          <w:bCs/>
          <w:sz w:val="24"/>
          <w:szCs w:val="24"/>
        </w:rPr>
        <w:t>）主体：主要分为六部分，一是鄢陵县概况；二是鄢陵县历史沿革；三是人文地理实体编（政区类、居民点类、交通运输设施类、水利电力通信设施类、纪念地旅游胜地、建筑物类、单位类）；四是自然地理实体篇（陆地水系、陆地地形）；五是地名文化遗产保护篇；六是历史地名篇。其中，人文地理实体篇和自然地理实体篇采取条目式结合纪事本末体释文，释文内容包括：一是实体概貌：本地的简称、别称、誉称、概括语</w:t>
      </w:r>
      <w:r>
        <w:rPr>
          <w:rFonts w:hint="eastAsia"/>
          <w:bCs/>
          <w:sz w:val="24"/>
          <w:szCs w:val="24"/>
        </w:rPr>
        <w:t>、方位、个性信息；二是名称由来：包括地名的来历、含义与演变（字、音、词、通名等）；三是文化承载：地名阐释、代表、承载的社会现象。另，文中酌量配地图、表格与地理实体图片。（</w:t>
      </w:r>
      <w:r>
        <w:rPr>
          <w:rFonts w:hint="eastAsia"/>
          <w:bCs/>
          <w:sz w:val="24"/>
          <w:szCs w:val="24"/>
        </w:rPr>
        <w:t>7</w:t>
      </w:r>
      <w:r>
        <w:rPr>
          <w:rFonts w:hint="eastAsia"/>
          <w:bCs/>
          <w:sz w:val="24"/>
          <w:szCs w:val="24"/>
        </w:rPr>
        <w:t>）索引：先后分汉字笔画索引、汉字拼音音序编排索引。（</w:t>
      </w:r>
      <w:r>
        <w:rPr>
          <w:rFonts w:hint="eastAsia"/>
          <w:bCs/>
          <w:sz w:val="24"/>
          <w:szCs w:val="24"/>
        </w:rPr>
        <w:t>8</w:t>
      </w:r>
      <w:r>
        <w:rPr>
          <w:rFonts w:hint="eastAsia"/>
          <w:bCs/>
          <w:sz w:val="24"/>
          <w:szCs w:val="24"/>
        </w:rPr>
        <w:t>）后记：文字说明编纂出版的经过。（</w:t>
      </w:r>
      <w:r>
        <w:rPr>
          <w:rFonts w:hint="eastAsia"/>
          <w:bCs/>
          <w:sz w:val="24"/>
          <w:szCs w:val="24"/>
        </w:rPr>
        <w:t>9</w:t>
      </w:r>
      <w:r>
        <w:rPr>
          <w:rFonts w:hint="eastAsia"/>
          <w:bCs/>
          <w:sz w:val="24"/>
          <w:szCs w:val="24"/>
        </w:rPr>
        <w:t>）志书中收录地名：地名的收录以重要性、代表性、使用频率高、有故事和富有特色性为原则，包括但不限于全区乡镇、街道行政区域名称；全区各村（居）委会以及居民点；山、河、湖等自然地理实体名称；著名的风景名胜区、自然保护区、地质公园、森林公园、古迹、遗址等名称</w:t>
      </w:r>
      <w:r>
        <w:rPr>
          <w:rFonts w:hint="eastAsia"/>
          <w:bCs/>
          <w:sz w:val="24"/>
          <w:szCs w:val="24"/>
        </w:rPr>
        <w:t>；大型水库、重要桥梁和电站等设施名称；主要交通路网等。（</w:t>
      </w:r>
      <w:r>
        <w:rPr>
          <w:rFonts w:hint="eastAsia"/>
          <w:bCs/>
          <w:sz w:val="24"/>
          <w:szCs w:val="24"/>
        </w:rPr>
        <w:t>10</w:t>
      </w:r>
      <w:r>
        <w:rPr>
          <w:rFonts w:hint="eastAsia"/>
          <w:bCs/>
          <w:sz w:val="24"/>
          <w:szCs w:val="24"/>
        </w:rPr>
        <w:t>）印刷要求：采用白蒙肯纸双面印刷，正文单色印刷，插页四色印刷，锁线精装，激光照排。印刷出版</w:t>
      </w:r>
      <w:r>
        <w:rPr>
          <w:rFonts w:hint="eastAsia"/>
          <w:bCs/>
          <w:sz w:val="24"/>
          <w:szCs w:val="24"/>
        </w:rPr>
        <w:t>2000</w:t>
      </w:r>
      <w:r>
        <w:rPr>
          <w:rFonts w:hint="eastAsia"/>
          <w:bCs/>
          <w:sz w:val="24"/>
          <w:szCs w:val="24"/>
        </w:rPr>
        <w:t>册。</w:t>
      </w:r>
    </w:p>
    <w:p w:rsidR="00D35C88" w:rsidRDefault="00740F6A">
      <w:pPr>
        <w:adjustRightInd w:val="0"/>
        <w:snapToGrid w:val="0"/>
        <w:spacing w:line="520" w:lineRule="exact"/>
        <w:ind w:firstLineChars="200" w:firstLine="480"/>
        <w:rPr>
          <w:bCs/>
          <w:sz w:val="24"/>
          <w:szCs w:val="24"/>
        </w:rPr>
      </w:pPr>
      <w:r>
        <w:rPr>
          <w:rFonts w:hint="eastAsia"/>
          <w:bCs/>
          <w:sz w:val="24"/>
          <w:szCs w:val="24"/>
        </w:rPr>
        <w:t>2.3.2</w:t>
      </w:r>
      <w:r>
        <w:rPr>
          <w:rFonts w:hint="eastAsia"/>
          <w:bCs/>
          <w:sz w:val="24"/>
          <w:szCs w:val="24"/>
        </w:rPr>
        <w:t>工作要求</w:t>
      </w:r>
    </w:p>
    <w:p w:rsidR="00D35C88" w:rsidRDefault="00740F6A">
      <w:pPr>
        <w:adjustRightInd w:val="0"/>
        <w:snapToGrid w:val="0"/>
        <w:spacing w:line="520" w:lineRule="exact"/>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）成立地名志编纂工作组，设组长一名，副组长两名，成员若干名，根据岗位进行职责分工。（</w:t>
      </w:r>
      <w:r>
        <w:rPr>
          <w:rFonts w:hint="eastAsia"/>
          <w:bCs/>
          <w:sz w:val="24"/>
          <w:szCs w:val="24"/>
        </w:rPr>
        <w:t>2</w:t>
      </w:r>
      <w:r>
        <w:rPr>
          <w:rFonts w:hint="eastAsia"/>
          <w:bCs/>
          <w:sz w:val="24"/>
          <w:szCs w:val="24"/>
        </w:rPr>
        <w:t>）收集资料。获取鄢陵县第二次全国地名普查成果等相关资料。（</w:t>
      </w:r>
      <w:r>
        <w:rPr>
          <w:rFonts w:hint="eastAsia"/>
          <w:bCs/>
          <w:sz w:val="24"/>
          <w:szCs w:val="24"/>
        </w:rPr>
        <w:t>3</w:t>
      </w:r>
      <w:r>
        <w:rPr>
          <w:rFonts w:hint="eastAsia"/>
          <w:bCs/>
          <w:sz w:val="24"/>
          <w:szCs w:val="24"/>
        </w:rPr>
        <w:t>）组织培训。使工作人员熟悉收集的各种地名资料，深入了解地名编纂细则，熟练掌握编纂工作要求和规范。（</w:t>
      </w:r>
      <w:r>
        <w:rPr>
          <w:rFonts w:hint="eastAsia"/>
          <w:bCs/>
          <w:sz w:val="24"/>
          <w:szCs w:val="24"/>
        </w:rPr>
        <w:t>4</w:t>
      </w:r>
      <w:r>
        <w:rPr>
          <w:rFonts w:hint="eastAsia"/>
          <w:bCs/>
          <w:sz w:val="24"/>
          <w:szCs w:val="24"/>
        </w:rPr>
        <w:t>）分析研究全县地名现状、分类构成，撰写综述性文稿（县概况、历史沿革）；按照采词</w:t>
      </w:r>
      <w:r>
        <w:rPr>
          <w:rFonts w:hint="eastAsia"/>
          <w:bCs/>
          <w:sz w:val="24"/>
          <w:szCs w:val="24"/>
        </w:rPr>
        <w:t>规则进行采词，编制词目表；按照释文规则，编写释文初稿。（</w:t>
      </w:r>
      <w:r>
        <w:rPr>
          <w:rFonts w:hint="eastAsia"/>
          <w:bCs/>
          <w:sz w:val="24"/>
          <w:szCs w:val="24"/>
        </w:rPr>
        <w:t>5</w:t>
      </w:r>
      <w:r>
        <w:rPr>
          <w:rFonts w:hint="eastAsia"/>
          <w:bCs/>
          <w:sz w:val="24"/>
          <w:szCs w:val="24"/>
        </w:rPr>
        <w:t>）根据地名志编纂的进展情况，组织专题会议，研究初编工作中存在问题，组织讨论统稿、审稿（包括保密审查），完成初稿的编纂工作。（</w:t>
      </w:r>
      <w:r>
        <w:rPr>
          <w:rFonts w:hint="eastAsia"/>
          <w:bCs/>
          <w:sz w:val="24"/>
          <w:szCs w:val="24"/>
        </w:rPr>
        <w:t>6</w:t>
      </w:r>
      <w:r>
        <w:rPr>
          <w:rFonts w:hint="eastAsia"/>
          <w:bCs/>
          <w:sz w:val="24"/>
          <w:szCs w:val="24"/>
        </w:rPr>
        <w:t>）汇总文稿提交专家审核。编纂工作组组织专家和领导集中研究和解决编纂中出现的重大问题，修改完善初稿中的不足，进一步提高地名志的科学水平和编纂水平，完成专业学术方面的统改工作。（</w:t>
      </w:r>
      <w:r>
        <w:rPr>
          <w:rFonts w:hint="eastAsia"/>
          <w:bCs/>
          <w:sz w:val="24"/>
          <w:szCs w:val="24"/>
        </w:rPr>
        <w:t>7</w:t>
      </w:r>
      <w:r>
        <w:rPr>
          <w:rFonts w:hint="eastAsia"/>
          <w:bCs/>
          <w:sz w:val="24"/>
          <w:szCs w:val="24"/>
        </w:rPr>
        <w:t>）审定出版。统稿、审稿阶段的工作结束后，由出版部门审定，排版印刷，出版发行。（</w:t>
      </w:r>
      <w:r>
        <w:rPr>
          <w:rFonts w:hint="eastAsia"/>
          <w:bCs/>
          <w:sz w:val="24"/>
          <w:szCs w:val="24"/>
        </w:rPr>
        <w:t>8</w:t>
      </w:r>
      <w:r>
        <w:rPr>
          <w:rFonts w:hint="eastAsia"/>
          <w:bCs/>
          <w:sz w:val="24"/>
          <w:szCs w:val="24"/>
        </w:rPr>
        <w:t>）技术标准与依据：《</w:t>
      </w:r>
      <w:r>
        <w:rPr>
          <w:rFonts w:hint="eastAsia"/>
          <w:bCs/>
          <w:sz w:val="24"/>
          <w:szCs w:val="24"/>
        </w:rPr>
        <w:t xml:space="preserve"> </w:t>
      </w:r>
      <w:r>
        <w:rPr>
          <w:rFonts w:hint="eastAsia"/>
          <w:bCs/>
          <w:sz w:val="24"/>
          <w:szCs w:val="24"/>
        </w:rPr>
        <w:t>河南省省市县三级地名志编纂纲要》等相关规范文件。</w:t>
      </w:r>
    </w:p>
    <w:p w:rsidR="00D35C88" w:rsidRDefault="00740F6A">
      <w:pPr>
        <w:adjustRightInd w:val="0"/>
        <w:snapToGrid w:val="0"/>
        <w:spacing w:line="520" w:lineRule="exact"/>
        <w:ind w:firstLineChars="200" w:firstLine="480"/>
        <w:rPr>
          <w:bCs/>
          <w:sz w:val="24"/>
          <w:szCs w:val="24"/>
        </w:rPr>
      </w:pPr>
      <w:r>
        <w:rPr>
          <w:rFonts w:hint="eastAsia"/>
          <w:bCs/>
          <w:sz w:val="24"/>
          <w:szCs w:val="24"/>
        </w:rPr>
        <w:t>2.3.3</w:t>
      </w:r>
      <w:r>
        <w:rPr>
          <w:rFonts w:hint="eastAsia"/>
          <w:bCs/>
          <w:sz w:val="24"/>
          <w:szCs w:val="24"/>
        </w:rPr>
        <w:t>知识产权要求</w:t>
      </w:r>
    </w:p>
    <w:p w:rsidR="00D35C88" w:rsidRDefault="00740F6A">
      <w:pPr>
        <w:adjustRightInd w:val="0"/>
        <w:snapToGrid w:val="0"/>
        <w:spacing w:line="520" w:lineRule="exact"/>
        <w:ind w:firstLineChars="200" w:firstLine="480"/>
        <w:rPr>
          <w:bCs/>
          <w:sz w:val="24"/>
          <w:szCs w:val="24"/>
        </w:rPr>
      </w:pPr>
      <w:r>
        <w:rPr>
          <w:rFonts w:hint="eastAsia"/>
          <w:bCs/>
          <w:sz w:val="24"/>
          <w:szCs w:val="24"/>
        </w:rPr>
        <w:t>本项目的知识产权属鄢陵县民政局所有，未经采购人书面同意，无论是否被采购人所采用，投标供应商不得对外发布；采购人提供的资料文件，投标人具有保密义务。</w:t>
      </w:r>
    </w:p>
    <w:p w:rsidR="00D35C88" w:rsidRDefault="00740F6A">
      <w:pPr>
        <w:adjustRightInd w:val="0"/>
        <w:snapToGrid w:val="0"/>
        <w:spacing w:line="520" w:lineRule="exact"/>
        <w:ind w:firstLineChars="200" w:firstLine="482"/>
        <w:rPr>
          <w:b/>
          <w:sz w:val="24"/>
          <w:szCs w:val="24"/>
        </w:rPr>
      </w:pPr>
      <w:r>
        <w:rPr>
          <w:rFonts w:hint="eastAsia"/>
          <w:b/>
          <w:sz w:val="24"/>
          <w:szCs w:val="24"/>
        </w:rPr>
        <w:t>3</w:t>
      </w:r>
      <w:r>
        <w:rPr>
          <w:rFonts w:hint="eastAsia"/>
          <w:b/>
          <w:sz w:val="24"/>
          <w:szCs w:val="24"/>
        </w:rPr>
        <w:t>、服务期限</w:t>
      </w:r>
    </w:p>
    <w:p w:rsidR="00D35C88" w:rsidRDefault="00740F6A">
      <w:pPr>
        <w:adjustRightInd w:val="0"/>
        <w:snapToGrid w:val="0"/>
        <w:spacing w:line="520" w:lineRule="exact"/>
        <w:ind w:firstLineChars="200" w:firstLine="480"/>
        <w:rPr>
          <w:bCs/>
          <w:sz w:val="24"/>
          <w:szCs w:val="24"/>
        </w:rPr>
      </w:pPr>
      <w:r>
        <w:rPr>
          <w:rFonts w:hint="eastAsia"/>
          <w:bCs/>
          <w:sz w:val="24"/>
          <w:szCs w:val="24"/>
        </w:rPr>
        <w:t>地名普查档案归档服务需于合同签后</w:t>
      </w:r>
      <w:r>
        <w:rPr>
          <w:rFonts w:hint="eastAsia"/>
          <w:bCs/>
          <w:sz w:val="24"/>
          <w:szCs w:val="24"/>
        </w:rPr>
        <w:t>15</w:t>
      </w:r>
      <w:r>
        <w:rPr>
          <w:rFonts w:hint="eastAsia"/>
          <w:bCs/>
          <w:sz w:val="24"/>
          <w:szCs w:val="24"/>
        </w:rPr>
        <w:t>日历天完成；地名普查成果转化工作依据省、市、县具体要求执行，至全部项目内容完成结束。</w:t>
      </w:r>
    </w:p>
    <w:p w:rsidR="00D35C88" w:rsidRDefault="00740F6A">
      <w:pPr>
        <w:adjustRightInd w:val="0"/>
        <w:snapToGrid w:val="0"/>
        <w:spacing w:line="520" w:lineRule="exact"/>
        <w:ind w:firstLineChars="200" w:firstLine="482"/>
        <w:rPr>
          <w:b/>
          <w:sz w:val="24"/>
          <w:szCs w:val="24"/>
        </w:rPr>
      </w:pPr>
      <w:r>
        <w:rPr>
          <w:rFonts w:hint="eastAsia"/>
          <w:b/>
          <w:sz w:val="24"/>
          <w:szCs w:val="24"/>
        </w:rPr>
        <w:t>4</w:t>
      </w:r>
      <w:r>
        <w:rPr>
          <w:rFonts w:hint="eastAsia"/>
          <w:b/>
          <w:sz w:val="24"/>
          <w:szCs w:val="24"/>
        </w:rPr>
        <w:t>、出版服务内容</w:t>
      </w:r>
    </w:p>
    <w:p w:rsidR="00D35C88" w:rsidRDefault="00740F6A">
      <w:pPr>
        <w:adjustRightInd w:val="0"/>
        <w:snapToGrid w:val="0"/>
        <w:spacing w:line="520" w:lineRule="exact"/>
        <w:ind w:firstLineChars="200" w:firstLine="480"/>
        <w:rPr>
          <w:bCs/>
          <w:sz w:val="24"/>
          <w:szCs w:val="24"/>
        </w:rPr>
      </w:pPr>
      <w:r>
        <w:rPr>
          <w:rFonts w:hint="eastAsia"/>
          <w:bCs/>
          <w:sz w:val="24"/>
          <w:szCs w:val="24"/>
        </w:rPr>
        <w:t>包括送印刷前的所有编辑设计工作。包括管理（书号等），装帧设计（包括封面制作，封面、内文），排版（文字、图片及电分修图），三审（初审、复审、终审），编辑加工，三校（一校、二校、三校），一读（通读），上机样检查、查验、纸质图书出版和印刷等其他相关服务。</w:t>
      </w:r>
    </w:p>
    <w:p w:rsidR="00D35C88" w:rsidRDefault="00740F6A">
      <w:pPr>
        <w:numPr>
          <w:ilvl w:val="0"/>
          <w:numId w:val="3"/>
        </w:numPr>
        <w:adjustRightInd w:val="0"/>
        <w:snapToGrid w:val="0"/>
        <w:spacing w:line="520" w:lineRule="exact"/>
        <w:ind w:firstLineChars="200" w:firstLine="482"/>
        <w:rPr>
          <w:b/>
          <w:sz w:val="24"/>
          <w:szCs w:val="24"/>
        </w:rPr>
      </w:pPr>
      <w:r>
        <w:rPr>
          <w:rFonts w:hint="eastAsia"/>
          <w:b/>
          <w:sz w:val="24"/>
          <w:szCs w:val="24"/>
        </w:rPr>
        <w:t>其他要求：</w:t>
      </w:r>
    </w:p>
    <w:p w:rsidR="00D35C88" w:rsidRDefault="00740F6A">
      <w:pPr>
        <w:adjustRightInd w:val="0"/>
        <w:snapToGrid w:val="0"/>
        <w:spacing w:line="520" w:lineRule="exact"/>
        <w:ind w:firstLineChars="200" w:firstLine="482"/>
        <w:rPr>
          <w:b/>
          <w:sz w:val="24"/>
          <w:szCs w:val="24"/>
        </w:rPr>
      </w:pPr>
      <w:r>
        <w:rPr>
          <w:rFonts w:hint="eastAsia"/>
          <w:b/>
          <w:sz w:val="24"/>
          <w:szCs w:val="24"/>
        </w:rPr>
        <w:t>1</w:t>
      </w:r>
      <w:r>
        <w:rPr>
          <w:rFonts w:hint="eastAsia"/>
          <w:b/>
          <w:sz w:val="24"/>
          <w:szCs w:val="24"/>
        </w:rPr>
        <w:t>、服务要求</w:t>
      </w:r>
    </w:p>
    <w:p w:rsidR="00D35C88" w:rsidRDefault="00740F6A">
      <w:pPr>
        <w:adjustRightInd w:val="0"/>
        <w:snapToGrid w:val="0"/>
        <w:spacing w:line="520" w:lineRule="exact"/>
        <w:ind w:firstLineChars="200" w:firstLine="480"/>
        <w:rPr>
          <w:bCs/>
          <w:sz w:val="24"/>
          <w:szCs w:val="24"/>
        </w:rPr>
      </w:pPr>
      <w:r>
        <w:rPr>
          <w:rFonts w:hint="eastAsia"/>
          <w:bCs/>
          <w:sz w:val="24"/>
          <w:szCs w:val="24"/>
        </w:rPr>
        <w:t>1.</w:t>
      </w:r>
      <w:r>
        <w:rPr>
          <w:rFonts w:hint="eastAsia"/>
          <w:bCs/>
          <w:sz w:val="24"/>
          <w:szCs w:val="24"/>
        </w:rPr>
        <w:t>1</w:t>
      </w:r>
      <w:r>
        <w:rPr>
          <w:rFonts w:hint="eastAsia"/>
          <w:bCs/>
          <w:sz w:val="24"/>
          <w:szCs w:val="24"/>
        </w:rPr>
        <w:t>项目要求打造成精品力作，高标准严要求。</w:t>
      </w:r>
    </w:p>
    <w:p w:rsidR="00D35C88" w:rsidRDefault="00740F6A">
      <w:pPr>
        <w:adjustRightInd w:val="0"/>
        <w:snapToGrid w:val="0"/>
        <w:spacing w:line="520" w:lineRule="exact"/>
        <w:ind w:firstLineChars="200" w:firstLine="480"/>
        <w:rPr>
          <w:bCs/>
          <w:sz w:val="24"/>
          <w:szCs w:val="24"/>
        </w:rPr>
      </w:pPr>
      <w:r>
        <w:rPr>
          <w:rFonts w:hint="eastAsia"/>
          <w:bCs/>
          <w:sz w:val="24"/>
          <w:szCs w:val="24"/>
        </w:rPr>
        <w:t>1.</w:t>
      </w:r>
      <w:r>
        <w:rPr>
          <w:rFonts w:hint="eastAsia"/>
          <w:bCs/>
          <w:sz w:val="24"/>
          <w:szCs w:val="24"/>
        </w:rPr>
        <w:t>2</w:t>
      </w:r>
      <w:r>
        <w:rPr>
          <w:rFonts w:hint="eastAsia"/>
          <w:bCs/>
          <w:sz w:val="24"/>
          <w:szCs w:val="24"/>
        </w:rPr>
        <w:t>按时按质按量完成出版、印刷工作。</w:t>
      </w:r>
    </w:p>
    <w:p w:rsidR="00D35C88" w:rsidRDefault="00740F6A">
      <w:pPr>
        <w:adjustRightInd w:val="0"/>
        <w:snapToGrid w:val="0"/>
        <w:spacing w:line="520" w:lineRule="exact"/>
        <w:ind w:firstLineChars="200" w:firstLine="480"/>
        <w:rPr>
          <w:bCs/>
          <w:sz w:val="24"/>
          <w:szCs w:val="24"/>
        </w:rPr>
      </w:pPr>
      <w:r>
        <w:rPr>
          <w:rFonts w:hint="eastAsia"/>
          <w:bCs/>
          <w:sz w:val="24"/>
          <w:szCs w:val="24"/>
        </w:rPr>
        <w:t>1.</w:t>
      </w:r>
      <w:r>
        <w:rPr>
          <w:rFonts w:hint="eastAsia"/>
          <w:bCs/>
          <w:sz w:val="24"/>
          <w:szCs w:val="24"/>
        </w:rPr>
        <w:t>3</w:t>
      </w:r>
      <w:r>
        <w:rPr>
          <w:rFonts w:hint="eastAsia"/>
          <w:bCs/>
          <w:sz w:val="24"/>
          <w:szCs w:val="24"/>
        </w:rPr>
        <w:t>中标人应进行严格管理，保证工作质量，履行保密义务。</w:t>
      </w:r>
    </w:p>
    <w:p w:rsidR="00D35C88" w:rsidRDefault="00740F6A">
      <w:pPr>
        <w:adjustRightInd w:val="0"/>
        <w:snapToGrid w:val="0"/>
        <w:spacing w:line="520" w:lineRule="exact"/>
        <w:ind w:firstLineChars="200" w:firstLine="482"/>
        <w:rPr>
          <w:b/>
          <w:sz w:val="24"/>
          <w:szCs w:val="24"/>
        </w:rPr>
      </w:pPr>
      <w:r>
        <w:rPr>
          <w:rFonts w:hint="eastAsia"/>
          <w:b/>
          <w:sz w:val="24"/>
          <w:szCs w:val="24"/>
        </w:rPr>
        <w:t>2</w:t>
      </w:r>
      <w:r>
        <w:rPr>
          <w:rFonts w:hint="eastAsia"/>
          <w:b/>
          <w:sz w:val="24"/>
          <w:szCs w:val="24"/>
        </w:rPr>
        <w:t>、报价要求</w:t>
      </w:r>
    </w:p>
    <w:p w:rsidR="00D35C88" w:rsidRDefault="00740F6A">
      <w:pPr>
        <w:adjustRightInd w:val="0"/>
        <w:snapToGrid w:val="0"/>
        <w:spacing w:line="520" w:lineRule="exact"/>
        <w:ind w:firstLineChars="200" w:firstLine="480"/>
        <w:rPr>
          <w:bCs/>
          <w:sz w:val="24"/>
          <w:szCs w:val="24"/>
        </w:rPr>
      </w:pPr>
      <w:r>
        <w:rPr>
          <w:rFonts w:hint="eastAsia"/>
          <w:bCs/>
          <w:sz w:val="24"/>
          <w:szCs w:val="24"/>
        </w:rPr>
        <w:t>2.1</w:t>
      </w:r>
      <w:r>
        <w:rPr>
          <w:rFonts w:hint="eastAsia"/>
          <w:bCs/>
          <w:sz w:val="24"/>
          <w:szCs w:val="24"/>
        </w:rPr>
        <w:t>投标人须对同一采购项目包组为单位的货物及服务进行整体响应，任何只对包组内其中一部分内容进行的响应都被视为无效投标。</w:t>
      </w:r>
    </w:p>
    <w:p w:rsidR="00D35C88" w:rsidRDefault="00740F6A">
      <w:pPr>
        <w:adjustRightInd w:val="0"/>
        <w:snapToGrid w:val="0"/>
        <w:spacing w:line="520" w:lineRule="exact"/>
        <w:ind w:firstLineChars="200" w:firstLine="480"/>
        <w:rPr>
          <w:bCs/>
          <w:sz w:val="24"/>
          <w:szCs w:val="24"/>
        </w:rPr>
      </w:pPr>
      <w:r>
        <w:rPr>
          <w:rFonts w:hint="eastAsia"/>
          <w:bCs/>
          <w:sz w:val="24"/>
          <w:szCs w:val="24"/>
        </w:rPr>
        <w:t>2.2</w:t>
      </w:r>
      <w:r>
        <w:rPr>
          <w:rFonts w:hint="eastAsia"/>
          <w:bCs/>
          <w:sz w:val="24"/>
          <w:szCs w:val="24"/>
        </w:rPr>
        <w:t>报价不得超过最高限价。</w:t>
      </w:r>
    </w:p>
    <w:p w:rsidR="00D35C88" w:rsidRDefault="00740F6A">
      <w:pPr>
        <w:adjustRightInd w:val="0"/>
        <w:snapToGrid w:val="0"/>
        <w:spacing w:line="520" w:lineRule="exact"/>
        <w:ind w:firstLineChars="200" w:firstLine="480"/>
        <w:rPr>
          <w:bCs/>
          <w:sz w:val="24"/>
          <w:szCs w:val="24"/>
        </w:rPr>
      </w:pPr>
      <w:r>
        <w:rPr>
          <w:rFonts w:hint="eastAsia"/>
          <w:bCs/>
          <w:sz w:val="24"/>
          <w:szCs w:val="24"/>
        </w:rPr>
        <w:t>2.</w:t>
      </w:r>
      <w:r>
        <w:rPr>
          <w:rFonts w:hint="eastAsia"/>
          <w:bCs/>
          <w:sz w:val="24"/>
          <w:szCs w:val="24"/>
        </w:rPr>
        <w:t>3</w:t>
      </w:r>
      <w:r>
        <w:rPr>
          <w:rFonts w:hint="eastAsia"/>
          <w:bCs/>
          <w:sz w:val="24"/>
          <w:szCs w:val="24"/>
        </w:rPr>
        <w:t>报价清单中各项内容的报价需正确无误，以人民币元为单位。</w:t>
      </w:r>
    </w:p>
    <w:p w:rsidR="00D35C88" w:rsidRDefault="00740F6A">
      <w:pPr>
        <w:adjustRightInd w:val="0"/>
        <w:snapToGrid w:val="0"/>
        <w:spacing w:line="520" w:lineRule="exact"/>
        <w:ind w:firstLineChars="200" w:firstLine="480"/>
        <w:rPr>
          <w:bCs/>
          <w:sz w:val="24"/>
          <w:szCs w:val="24"/>
        </w:rPr>
      </w:pPr>
      <w:r>
        <w:rPr>
          <w:rFonts w:hint="eastAsia"/>
          <w:bCs/>
          <w:sz w:val="24"/>
          <w:szCs w:val="24"/>
        </w:rPr>
        <w:t>2.4</w:t>
      </w:r>
      <w:r>
        <w:rPr>
          <w:rFonts w:hint="eastAsia"/>
          <w:bCs/>
          <w:sz w:val="24"/>
          <w:szCs w:val="24"/>
        </w:rPr>
        <w:t>项目的报价需是唯一的。</w:t>
      </w:r>
    </w:p>
    <w:p w:rsidR="00D35C88" w:rsidRDefault="00740F6A">
      <w:pPr>
        <w:adjustRightInd w:val="0"/>
        <w:snapToGrid w:val="0"/>
        <w:spacing w:line="520" w:lineRule="exact"/>
        <w:ind w:firstLineChars="200" w:firstLine="480"/>
        <w:rPr>
          <w:bCs/>
          <w:sz w:val="24"/>
          <w:szCs w:val="24"/>
        </w:rPr>
      </w:pPr>
      <w:r>
        <w:rPr>
          <w:rFonts w:hint="eastAsia"/>
          <w:bCs/>
          <w:sz w:val="24"/>
          <w:szCs w:val="24"/>
        </w:rPr>
        <w:t>2.5</w:t>
      </w:r>
      <w:r>
        <w:rPr>
          <w:rFonts w:hint="eastAsia"/>
          <w:bCs/>
          <w:sz w:val="24"/>
          <w:szCs w:val="24"/>
        </w:rPr>
        <w:t>所</w:t>
      </w:r>
      <w:r>
        <w:rPr>
          <w:rFonts w:hint="eastAsia"/>
          <w:bCs/>
          <w:sz w:val="24"/>
          <w:szCs w:val="24"/>
        </w:rPr>
        <w:t>投</w:t>
      </w:r>
      <w:r>
        <w:rPr>
          <w:rFonts w:hint="eastAsia"/>
          <w:bCs/>
          <w:sz w:val="24"/>
          <w:szCs w:val="24"/>
        </w:rPr>
        <w:t>报价均应已包括制作、运输、验收</w:t>
      </w:r>
      <w:r>
        <w:rPr>
          <w:rFonts w:hint="eastAsia"/>
          <w:bCs/>
          <w:sz w:val="24"/>
          <w:szCs w:val="24"/>
        </w:rPr>
        <w:t>、国家规定的税费</w:t>
      </w:r>
      <w:r>
        <w:rPr>
          <w:rFonts w:hint="eastAsia"/>
          <w:bCs/>
          <w:sz w:val="24"/>
          <w:szCs w:val="24"/>
        </w:rPr>
        <w:t>等产生的所有费用。</w:t>
      </w:r>
    </w:p>
    <w:p w:rsidR="00D35C88" w:rsidRDefault="00740F6A">
      <w:pPr>
        <w:adjustRightInd w:val="0"/>
        <w:snapToGrid w:val="0"/>
        <w:spacing w:line="520" w:lineRule="exact"/>
        <w:ind w:firstLineChars="200" w:firstLine="482"/>
        <w:rPr>
          <w:b/>
          <w:sz w:val="24"/>
          <w:szCs w:val="24"/>
        </w:rPr>
      </w:pPr>
      <w:r>
        <w:rPr>
          <w:rFonts w:hint="eastAsia"/>
          <w:b/>
          <w:sz w:val="24"/>
          <w:szCs w:val="24"/>
        </w:rPr>
        <w:t>3</w:t>
      </w:r>
      <w:r>
        <w:rPr>
          <w:rFonts w:hint="eastAsia"/>
          <w:b/>
          <w:sz w:val="24"/>
          <w:szCs w:val="24"/>
        </w:rPr>
        <w:t>、</w:t>
      </w:r>
      <w:r>
        <w:rPr>
          <w:rFonts w:hint="eastAsia"/>
          <w:b/>
          <w:sz w:val="24"/>
          <w:szCs w:val="24"/>
        </w:rPr>
        <w:t>安全保密要求</w:t>
      </w:r>
    </w:p>
    <w:p w:rsidR="00D35C88" w:rsidRDefault="00740F6A">
      <w:pPr>
        <w:adjustRightInd w:val="0"/>
        <w:snapToGrid w:val="0"/>
        <w:spacing w:line="520" w:lineRule="exact"/>
        <w:ind w:firstLineChars="200" w:firstLine="480"/>
        <w:rPr>
          <w:bCs/>
          <w:sz w:val="24"/>
          <w:szCs w:val="24"/>
        </w:rPr>
      </w:pPr>
      <w:r>
        <w:rPr>
          <w:rFonts w:hint="eastAsia"/>
          <w:bCs/>
          <w:sz w:val="24"/>
          <w:szCs w:val="24"/>
        </w:rPr>
        <w:t>3.1</w:t>
      </w:r>
      <w:r>
        <w:rPr>
          <w:rFonts w:hint="eastAsia"/>
          <w:bCs/>
          <w:sz w:val="24"/>
          <w:szCs w:val="24"/>
        </w:rPr>
        <w:t>中标方对本项目地名地址信息负有保密义务，不得侵害、外泄或以任何直接或间接的方法使任何第三人知悉或使用。</w:t>
      </w:r>
    </w:p>
    <w:p w:rsidR="00D35C88" w:rsidRDefault="00740F6A">
      <w:pPr>
        <w:adjustRightInd w:val="0"/>
        <w:snapToGrid w:val="0"/>
        <w:spacing w:line="520" w:lineRule="exact"/>
        <w:ind w:firstLineChars="200" w:firstLine="480"/>
        <w:rPr>
          <w:bCs/>
          <w:sz w:val="24"/>
          <w:szCs w:val="24"/>
        </w:rPr>
      </w:pPr>
      <w:r>
        <w:rPr>
          <w:rFonts w:hint="eastAsia"/>
          <w:bCs/>
          <w:sz w:val="24"/>
          <w:szCs w:val="24"/>
        </w:rPr>
        <w:t>3.2</w:t>
      </w:r>
      <w:r>
        <w:rPr>
          <w:rFonts w:hint="eastAsia"/>
          <w:bCs/>
          <w:sz w:val="24"/>
          <w:szCs w:val="24"/>
        </w:rPr>
        <w:t>中标方保证信息介质的使用安全，做好介质的管理工作，不能随意摆放。</w:t>
      </w:r>
    </w:p>
    <w:p w:rsidR="00D35C88" w:rsidRDefault="00740F6A">
      <w:pPr>
        <w:adjustRightInd w:val="0"/>
        <w:snapToGrid w:val="0"/>
        <w:spacing w:line="520" w:lineRule="exact"/>
        <w:ind w:firstLineChars="200" w:firstLine="480"/>
        <w:rPr>
          <w:bCs/>
          <w:sz w:val="24"/>
          <w:szCs w:val="24"/>
        </w:rPr>
      </w:pPr>
      <w:r>
        <w:rPr>
          <w:rFonts w:hint="eastAsia"/>
          <w:bCs/>
          <w:sz w:val="24"/>
          <w:szCs w:val="24"/>
        </w:rPr>
        <w:t>3</w:t>
      </w:r>
      <w:r>
        <w:rPr>
          <w:rFonts w:hint="eastAsia"/>
          <w:bCs/>
          <w:sz w:val="24"/>
          <w:szCs w:val="24"/>
        </w:rPr>
        <w:t>.3</w:t>
      </w:r>
      <w:r>
        <w:rPr>
          <w:rFonts w:hint="eastAsia"/>
          <w:bCs/>
          <w:sz w:val="24"/>
          <w:szCs w:val="24"/>
        </w:rPr>
        <w:t>中标方保证参与采购人工作过程中严格遵守关于网络安全的相关规定。所使用的电脑软、硬件设施都满足采购人的安全要求；需要在政府内网工作时，做好内网与外网的隔离，连入政务内网的机器、存储设备不能接入外网。</w:t>
      </w:r>
    </w:p>
    <w:p w:rsidR="00D35C88" w:rsidRDefault="00740F6A">
      <w:pPr>
        <w:adjustRightInd w:val="0"/>
        <w:snapToGrid w:val="0"/>
        <w:spacing w:line="520" w:lineRule="exact"/>
        <w:ind w:firstLineChars="200" w:firstLine="480"/>
        <w:rPr>
          <w:bCs/>
          <w:sz w:val="24"/>
          <w:szCs w:val="24"/>
        </w:rPr>
      </w:pPr>
      <w:r>
        <w:rPr>
          <w:rFonts w:hint="eastAsia"/>
          <w:bCs/>
          <w:sz w:val="24"/>
          <w:szCs w:val="24"/>
        </w:rPr>
        <w:t>3.4</w:t>
      </w:r>
      <w:r>
        <w:rPr>
          <w:rFonts w:hint="eastAsia"/>
          <w:bCs/>
          <w:sz w:val="24"/>
          <w:szCs w:val="24"/>
        </w:rPr>
        <w:t>中标方结束采购人委托的工作时，要销毁工作期间使用的相关纸质文件和电子文档，不能保存相关文件。</w:t>
      </w:r>
    </w:p>
    <w:p w:rsidR="00D35C88" w:rsidRDefault="00740F6A">
      <w:pPr>
        <w:adjustRightInd w:val="0"/>
        <w:snapToGrid w:val="0"/>
        <w:spacing w:line="520" w:lineRule="exact"/>
        <w:ind w:firstLineChars="200" w:firstLine="482"/>
        <w:rPr>
          <w:b/>
          <w:bCs/>
          <w:sz w:val="24"/>
          <w:szCs w:val="24"/>
        </w:rPr>
      </w:pPr>
      <w:r>
        <w:rPr>
          <w:rFonts w:hint="eastAsia"/>
          <w:b/>
          <w:bCs/>
          <w:sz w:val="24"/>
          <w:szCs w:val="24"/>
        </w:rPr>
        <w:t>（三）、验收标准</w:t>
      </w:r>
    </w:p>
    <w:p w:rsidR="00D35C88" w:rsidRDefault="00740F6A">
      <w:pPr>
        <w:adjustRightInd w:val="0"/>
        <w:snapToGrid w:val="0"/>
        <w:spacing w:line="520" w:lineRule="exact"/>
        <w:ind w:firstLineChars="200" w:firstLine="480"/>
        <w:rPr>
          <w:bCs/>
          <w:sz w:val="24"/>
          <w:szCs w:val="24"/>
        </w:rPr>
      </w:pPr>
      <w:r>
        <w:rPr>
          <w:rFonts w:hint="eastAsia"/>
          <w:bCs/>
          <w:sz w:val="24"/>
          <w:szCs w:val="24"/>
        </w:rPr>
        <w:t>1</w:t>
      </w:r>
      <w:r>
        <w:rPr>
          <w:rFonts w:hint="eastAsia"/>
          <w:bCs/>
          <w:sz w:val="24"/>
          <w:szCs w:val="24"/>
        </w:rPr>
        <w:t>、本项目完成后，由采购人成立验收小组，按照采购合同的约定对中标人履约情况进行验收。验收时，按照采购合同的约定对每一项技术、服务、安全标准的履约情况进行确认。验收结束后，出具验收书，列明各</w:t>
      </w:r>
      <w:r>
        <w:rPr>
          <w:rFonts w:hint="eastAsia"/>
          <w:bCs/>
          <w:sz w:val="24"/>
          <w:szCs w:val="24"/>
        </w:rPr>
        <w:t>项标准的验收情况及项目总体评价，由验收双方共同签署。</w:t>
      </w:r>
    </w:p>
    <w:p w:rsidR="00D35C88" w:rsidRDefault="00740F6A">
      <w:pPr>
        <w:adjustRightInd w:val="0"/>
        <w:snapToGrid w:val="0"/>
        <w:spacing w:line="520" w:lineRule="exact"/>
        <w:ind w:firstLineChars="200" w:firstLine="480"/>
        <w:rPr>
          <w:bCs/>
          <w:sz w:val="24"/>
          <w:szCs w:val="24"/>
        </w:rPr>
      </w:pPr>
      <w:r>
        <w:rPr>
          <w:rFonts w:hint="eastAsia"/>
          <w:bCs/>
          <w:sz w:val="24"/>
          <w:szCs w:val="24"/>
        </w:rPr>
        <w:t>2</w:t>
      </w:r>
      <w:r>
        <w:rPr>
          <w:rFonts w:hint="eastAsia"/>
          <w:bCs/>
          <w:sz w:val="24"/>
          <w:szCs w:val="24"/>
        </w:rPr>
        <w:t>、按照招标文件要求、投标文件响应和承诺验收。</w:t>
      </w:r>
    </w:p>
    <w:p w:rsidR="00D35C88" w:rsidRDefault="00740F6A">
      <w:pPr>
        <w:autoSpaceDE w:val="0"/>
        <w:autoSpaceDN w:val="0"/>
        <w:adjustRightInd w:val="0"/>
        <w:spacing w:line="360" w:lineRule="auto"/>
        <w:jc w:val="center"/>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35C88" w:rsidRDefault="00740F6A">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w:t>
      </w:r>
      <w:r>
        <w:rPr>
          <w:rFonts w:asciiTheme="minorEastAsia" w:hAnsiTheme="minorEastAsia" w:cs="仿宋_GB2312" w:hint="eastAsia"/>
          <w:sz w:val="24"/>
          <w:lang w:val="zh-CN"/>
        </w:rPr>
        <w:t>[2011]181</w:t>
      </w:r>
      <w:r>
        <w:rPr>
          <w:rFonts w:asciiTheme="minorEastAsia" w:hAnsiTheme="minorEastAsia" w:cs="仿宋_GB2312" w:hint="eastAsia"/>
          <w:sz w:val="24"/>
          <w:lang w:val="zh-CN"/>
        </w:rPr>
        <w:t>号）规定，本项目为非专门面向中小企业采购的项目，对小型和微型企业投标人产品的价格给予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lang w:val="zh-CN"/>
        </w:rPr>
        <w:t>30%</w:t>
      </w:r>
      <w:r>
        <w:rPr>
          <w:rFonts w:asciiTheme="minorEastAsia" w:hAnsiTheme="minorEastAsia" w:cs="仿宋_GB2312" w:hint="eastAsia"/>
          <w:sz w:val="24"/>
          <w:lang w:val="zh-CN"/>
        </w:rPr>
        <w:t>以上的，给予联合体</w:t>
      </w:r>
      <w:r>
        <w:rPr>
          <w:rFonts w:asciiTheme="minorEastAsia" w:hAnsiTheme="minorEastAsia" w:cs="仿宋_GB2312" w:hint="eastAsia"/>
          <w:sz w:val="24"/>
          <w:lang w:val="zh-CN"/>
        </w:rPr>
        <w:t>2%</w:t>
      </w:r>
      <w:r>
        <w:rPr>
          <w:rFonts w:asciiTheme="minorEastAsia" w:hAnsiTheme="minorEastAsia" w:cs="仿宋_GB2312" w:hint="eastAsia"/>
          <w:sz w:val="24"/>
          <w:lang w:val="zh-CN"/>
        </w:rPr>
        <w:t>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、中小企业投标应提</w:t>
      </w:r>
      <w:r>
        <w:rPr>
          <w:rFonts w:asciiTheme="minorEastAsia" w:hAnsiTheme="minorEastAsia" w:cs="仿宋_GB2312" w:hint="eastAsia"/>
          <w:sz w:val="24"/>
          <w:lang w:val="zh-CN"/>
        </w:rPr>
        <w:t>供《中小企业声明函》，同时提供有效的证明材料且加盖单位公章。如为联合投标的，联合体各方需分别填写《中小企业声明函》。</w:t>
      </w:r>
    </w:p>
    <w:p w:rsidR="00D35C88" w:rsidRDefault="00740F6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w:t>
      </w:r>
      <w:r>
        <w:rPr>
          <w:rFonts w:asciiTheme="minorEastAsia" w:hAnsiTheme="minorEastAsia" w:cs="仿宋_GB2312" w:hint="eastAsia"/>
          <w:sz w:val="24"/>
          <w:lang w:val="zh-CN"/>
        </w:rPr>
        <w:t>[2014]68</w:t>
      </w:r>
      <w:r>
        <w:rPr>
          <w:rFonts w:asciiTheme="minorEastAsia" w:hAnsiTheme="minorEastAsia" w:cs="仿宋_GB2312" w:hint="eastAsia"/>
          <w:sz w:val="24"/>
          <w:lang w:val="zh-CN"/>
        </w:rPr>
        <w:t>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的扣除，用扣除后的价格参与评审。监狱企业应当提供由省级以上监狱管理局、戒毒管理局</w:t>
      </w:r>
      <w:r>
        <w:rPr>
          <w:rFonts w:asciiTheme="minorEastAsia" w:hAnsiTheme="minorEastAsia" w:cs="仿宋_GB2312" w:hint="eastAsia"/>
          <w:sz w:val="24"/>
          <w:lang w:val="zh-CN"/>
        </w:rPr>
        <w:t>(</w:t>
      </w:r>
      <w:r>
        <w:rPr>
          <w:rFonts w:asciiTheme="minorEastAsia" w:hAnsiTheme="minorEastAsia" w:cs="仿宋_GB2312" w:hint="eastAsia"/>
          <w:sz w:val="24"/>
          <w:lang w:val="zh-CN"/>
        </w:rPr>
        <w:t>含新疆生产建设兵团</w:t>
      </w:r>
      <w:r>
        <w:rPr>
          <w:rFonts w:asciiTheme="minorEastAsia" w:hAnsiTheme="minorEastAsia" w:cs="仿宋_GB2312" w:hint="eastAsia"/>
          <w:sz w:val="24"/>
          <w:lang w:val="zh-CN"/>
        </w:rPr>
        <w:t>)</w:t>
      </w:r>
      <w:r>
        <w:rPr>
          <w:rFonts w:asciiTheme="minorEastAsia" w:hAnsiTheme="minorEastAsia" w:cs="仿宋_GB2312" w:hint="eastAsia"/>
          <w:sz w:val="24"/>
          <w:lang w:val="zh-CN"/>
        </w:rPr>
        <w:t>出具的属于监狱企业的证明文件。</w:t>
      </w:r>
    </w:p>
    <w:p w:rsidR="00D35C88" w:rsidRDefault="00740F6A">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hint="eastAsia"/>
          <w:lang w:val="zh-CN"/>
        </w:rPr>
        <w:t>、按照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w:t>
      </w:r>
      <w:r>
        <w:rPr>
          <w:rFonts w:asciiTheme="minorEastAsia" w:hAnsiTheme="minorEastAsia" w:cs="仿宋_GB2312" w:hint="eastAsia"/>
          <w:lang w:val="zh-CN"/>
        </w:rPr>
        <w:t>[2017]141</w:t>
      </w:r>
      <w:r>
        <w:rPr>
          <w:rFonts w:asciiTheme="minorEastAsia" w:hAnsiTheme="minorEastAsia" w:cs="仿宋_GB2312" w:hint="eastAsia"/>
          <w:lang w:val="zh-CN"/>
        </w:rPr>
        <w:t>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w:t>
      </w:r>
      <w:r>
        <w:rPr>
          <w:rFonts w:asciiTheme="minorEastAsia" w:hAnsiTheme="minorEastAsia" w:cs="仿宋_GB2312" w:hint="eastAsia"/>
          <w:lang w:val="zh-CN"/>
        </w:rPr>
        <w:t>6%</w:t>
      </w:r>
      <w:r>
        <w:rPr>
          <w:rFonts w:asciiTheme="minorEastAsia" w:hAnsiTheme="minorEastAsia" w:cs="仿宋_GB2312" w:hint="eastAsia"/>
          <w:lang w:val="zh-CN"/>
        </w:rPr>
        <w:t>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、本次评标采用综合评分法，是指投标文件满足招标文件全部实质性要求，且按照评审因素的量化指</w:t>
      </w:r>
      <w:r>
        <w:rPr>
          <w:rFonts w:asciiTheme="minorEastAsia" w:eastAsiaTheme="minorEastAsia" w:hAnsiTheme="minorEastAsia" w:cs="仿宋_GB2312" w:hint="eastAsia"/>
          <w:szCs w:val="24"/>
          <w:lang w:val="zh-CN"/>
        </w:rPr>
        <w:t>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hint="eastAsia"/>
          <w:szCs w:val="24"/>
          <w:lang w:val="zh-CN"/>
        </w:rPr>
        <w:t>、</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w:t>
      </w:r>
      <w:r>
        <w:rPr>
          <w:rFonts w:asciiTheme="minorEastAsia" w:eastAsia="宋体" w:hAnsiTheme="minorEastAsia" w:cs="仿宋_GB2312" w:hint="eastAsia"/>
          <w:sz w:val="24"/>
          <w:szCs w:val="24"/>
          <w:lang w:val="zh-CN"/>
        </w:rPr>
        <w:t>、资格证明材料（本栏所列内容为本项目的资格审查条件，如有一项不符合要求，则不能进入下一步评审）。</w:t>
      </w:r>
    </w:p>
    <w:p w:rsidR="00D35C88" w:rsidRDefault="00740F6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w:t>
      </w:r>
      <w:r>
        <w:rPr>
          <w:rFonts w:asciiTheme="minorEastAsia" w:hAnsiTheme="minorEastAsia" w:cs="仿宋_GB2312" w:hint="eastAsia"/>
          <w:szCs w:val="24"/>
          <w:lang w:val="zh-CN"/>
        </w:rPr>
        <w:t>、资格审查中所涉及到的证书材料，均需在电子投标文件中提供原件扫描件（或图片）。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473"/>
          <w:jc w:val="center"/>
        </w:trPr>
        <w:tc>
          <w:tcPr>
            <w:tcW w:w="9040" w:type="dxa"/>
            <w:vAlign w:val="center"/>
          </w:tcPr>
          <w:p w:rsidR="00D35C88" w:rsidRDefault="00740F6A">
            <w:pPr>
              <w:snapToGrid w:val="0"/>
              <w:spacing w:line="420" w:lineRule="exact"/>
              <w:rPr>
                <w:rFonts w:ascii="宋体" w:hAnsi="宋体"/>
                <w:b/>
                <w:sz w:val="24"/>
                <w:szCs w:val="24"/>
              </w:rPr>
            </w:pPr>
            <w:r>
              <w:rPr>
                <w:rFonts w:ascii="宋体" w:hAnsi="宋体" w:hint="eastAsia"/>
                <w:b/>
                <w:sz w:val="24"/>
                <w:szCs w:val="24"/>
              </w:rPr>
              <w:t>一、投标函</w:t>
            </w:r>
          </w:p>
        </w:tc>
      </w:tr>
      <w:tr w:rsidR="00D35C88">
        <w:trPr>
          <w:trHeight w:val="2095"/>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二</w:t>
            </w:r>
            <w:r>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w:t>
            </w:r>
            <w:r>
              <w:rPr>
                <w:rFonts w:ascii="宋体" w:hAnsi="宋体" w:hint="eastAsia"/>
                <w:bCs/>
                <w:sz w:val="24"/>
                <w:szCs w:val="24"/>
              </w:rPr>
              <w:t>、执业许可证。（非专业服务机构投标提供）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w:t>
            </w:r>
            <w:r>
              <w:rPr>
                <w:rFonts w:ascii="宋体" w:hAnsi="宋体" w:hint="eastAsia"/>
                <w:bCs/>
                <w:sz w:val="24"/>
                <w:szCs w:val="24"/>
              </w:rPr>
              <w:t>、个体工商户营业执照。（个体工商户投标提供）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w:t>
            </w:r>
            <w:r>
              <w:rPr>
                <w:rFonts w:ascii="宋体" w:hAnsi="宋体" w:hint="eastAsia"/>
                <w:bCs/>
                <w:sz w:val="24"/>
                <w:szCs w:val="24"/>
              </w:rPr>
              <w:t>、自然人身份证明。（自然人投标提供）</w:t>
            </w:r>
          </w:p>
        </w:tc>
      </w:tr>
      <w:tr w:rsidR="00D35C88">
        <w:trPr>
          <w:trHeight w:val="140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三</w:t>
            </w:r>
            <w:r>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2017</w:t>
            </w:r>
            <w:r>
              <w:rPr>
                <w:rFonts w:ascii="宋体" w:hAnsi="宋体" w:hint="eastAsia"/>
                <w:bCs/>
                <w:sz w:val="24"/>
                <w:szCs w:val="24"/>
              </w:rPr>
              <w:t>年度经审计的财务报告；或基本开户银行出具的资信证明。（法人投标提供。法人包括企业法人、机关法人、事业单位法人和社会团体法人。）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、银行出具的资信证明。（其他组织和自然人投标提供）</w:t>
            </w:r>
          </w:p>
        </w:tc>
      </w:tr>
      <w:tr w:rsidR="00D35C88">
        <w:trPr>
          <w:trHeight w:val="1052"/>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四</w:t>
            </w:r>
            <w:r>
              <w:rPr>
                <w:rFonts w:ascii="宋体" w:hAnsi="宋体" w:hint="eastAsia"/>
                <w:b/>
                <w:bCs/>
                <w:sz w:val="24"/>
                <w:szCs w:val="24"/>
              </w:rPr>
              <w:t>、依法缴纳税收相关材料</w:t>
            </w:r>
          </w:p>
          <w:p w:rsidR="00D35C88" w:rsidRDefault="00740F6A">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D35C88">
        <w:trPr>
          <w:trHeight w:val="137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五</w:t>
            </w:r>
            <w:r>
              <w:rPr>
                <w:rFonts w:ascii="宋体" w:hAnsi="宋体" w:hint="eastAsia"/>
                <w:b/>
                <w:bCs/>
                <w:sz w:val="24"/>
                <w:szCs w:val="24"/>
              </w:rPr>
              <w:t>、依法缴纳社会保障资金的证明材料</w:t>
            </w:r>
          </w:p>
          <w:p w:rsidR="00D35C88" w:rsidRDefault="00740F6A">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740F6A">
            <w:pPr>
              <w:spacing w:line="420" w:lineRule="exact"/>
              <w:jc w:val="left"/>
              <w:rPr>
                <w:rFonts w:ascii="宋体" w:hAnsi="宋体"/>
                <w:b/>
                <w:bCs/>
                <w:sz w:val="24"/>
                <w:szCs w:val="24"/>
              </w:rPr>
            </w:pPr>
            <w:r>
              <w:rPr>
                <w:rFonts w:ascii="宋体" w:hAnsi="宋体" w:hint="eastAsia"/>
                <w:b/>
                <w:bCs/>
                <w:sz w:val="24"/>
                <w:szCs w:val="24"/>
              </w:rPr>
              <w:t>六、参加政府采购活动前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年内在经营活动中没有重大违法记录的书面声明（</w:t>
            </w:r>
            <w:r>
              <w:rPr>
                <w:rFonts w:ascii="宋体" w:eastAsia="宋体" w:hAnsi="宋体" w:cs="Times New Roman" w:hint="eastAsia"/>
                <w:b/>
                <w:bCs/>
                <w:sz w:val="24"/>
                <w:szCs w:val="24"/>
              </w:rPr>
              <w:t>投标人成立不足三年的，按成立之日计算）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年内在经营活动中没有重大违法记录的书面声明函”。</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D35C88">
        <w:trPr>
          <w:trHeight w:val="882"/>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D35C88" w:rsidRDefault="00740F6A">
            <w:pPr>
              <w:pStyle w:val="Default"/>
              <w:spacing w:line="360" w:lineRule="auto"/>
              <w:jc w:val="both"/>
              <w:rPr>
                <w:rFonts w:hAnsi="宋体"/>
                <w:b/>
                <w:bCs/>
              </w:rPr>
            </w:pPr>
            <w:r>
              <w:rPr>
                <w:rFonts w:hint="eastAsia"/>
              </w:rPr>
              <w:t>是否成功交纳。</w:t>
            </w:r>
          </w:p>
        </w:tc>
      </w:tr>
      <w:tr w:rsidR="00D35C88">
        <w:trPr>
          <w:trHeight w:val="694"/>
          <w:jc w:val="center"/>
        </w:trPr>
        <w:tc>
          <w:tcPr>
            <w:tcW w:w="9040" w:type="dxa"/>
            <w:vAlign w:val="center"/>
          </w:tcPr>
          <w:p w:rsidR="00D35C88" w:rsidRDefault="00740F6A">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九、报价</w:t>
            </w:r>
          </w:p>
          <w:p w:rsidR="00D35C88" w:rsidRDefault="00740F6A">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十、未被列入“信用中国”网站</w:t>
            </w:r>
            <w:r>
              <w:rPr>
                <w:rFonts w:ascii="宋体" w:hAnsi="宋体" w:hint="eastAsia"/>
                <w:b/>
                <w:sz w:val="24"/>
                <w:szCs w:val="24"/>
              </w:rPr>
              <w:t>(www.creditchina.gov.cn)</w:t>
            </w:r>
            <w:r>
              <w:rPr>
                <w:rFonts w:ascii="宋体" w:hAnsi="宋体" w:hint="eastAsia"/>
                <w:b/>
                <w:sz w:val="24"/>
                <w:szCs w:val="24"/>
              </w:rPr>
              <w:t>信用记录失信被执行人、重大税收违法案件当事人名单、政府采购严重违法失信名单的投标人；中国政府采购网</w:t>
            </w:r>
            <w:r>
              <w:rPr>
                <w:rFonts w:ascii="宋体" w:hAnsi="宋体" w:hint="eastAsia"/>
                <w:b/>
                <w:sz w:val="24"/>
                <w:szCs w:val="24"/>
              </w:rPr>
              <w:t>(www.ccgp.gov.cn)</w:t>
            </w:r>
            <w:r>
              <w:rPr>
                <w:rFonts w:ascii="宋体" w:hAnsi="宋体" w:hint="eastAsia"/>
                <w:b/>
                <w:sz w:val="24"/>
                <w:szCs w:val="24"/>
              </w:rPr>
              <w:t>政府采购严重违法失信行为记录名单的投标人。</w:t>
            </w:r>
          </w:p>
        </w:tc>
      </w:tr>
      <w:tr w:rsidR="00D35C88">
        <w:trPr>
          <w:cantSplit/>
          <w:trHeight w:val="704"/>
          <w:jc w:val="center"/>
        </w:trPr>
        <w:tc>
          <w:tcPr>
            <w:tcW w:w="9040" w:type="dxa"/>
            <w:vAlign w:val="center"/>
          </w:tcPr>
          <w:p w:rsidR="00D35C88" w:rsidRDefault="00740F6A">
            <w:pPr>
              <w:numPr>
                <w:ilvl w:val="0"/>
                <w:numId w:val="4"/>
              </w:numPr>
              <w:spacing w:line="420" w:lineRule="exact"/>
              <w:contextualSpacing/>
              <w:rPr>
                <w:rFonts w:ascii="宋体" w:hAnsi="宋体"/>
                <w:b/>
                <w:sz w:val="24"/>
                <w:szCs w:val="24"/>
              </w:rPr>
            </w:pPr>
            <w:r>
              <w:rPr>
                <w:rFonts w:ascii="宋体" w:hAnsi="宋体" w:hint="eastAsia"/>
                <w:b/>
                <w:sz w:val="24"/>
                <w:szCs w:val="24"/>
              </w:rPr>
              <w:t>资质要求</w:t>
            </w:r>
          </w:p>
          <w:p w:rsidR="00D35C88" w:rsidRDefault="00740F6A">
            <w:pPr>
              <w:spacing w:line="420" w:lineRule="exact"/>
              <w:contextualSpacing/>
              <w:rPr>
                <w:rFonts w:ascii="宋体" w:hAnsi="宋体"/>
                <w:b/>
                <w:sz w:val="24"/>
                <w:szCs w:val="24"/>
              </w:rPr>
            </w:pPr>
            <w:r>
              <w:rPr>
                <w:rFonts w:ascii="宋体" w:hAnsi="宋体" w:hint="eastAsia"/>
                <w:b/>
                <w:sz w:val="24"/>
                <w:szCs w:val="24"/>
              </w:rPr>
              <w:t>具有有效期内的国家测绘地理信息局颁发的乙级及以上测绘资质，资质内包含（地图编制和地理信息系统工程）。</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w:t>
      </w:r>
      <w:r>
        <w:rPr>
          <w:rFonts w:asciiTheme="minorEastAsia" w:hAnsiTheme="minorEastAsia" w:cs="仿宋_GB2312" w:hint="eastAsia"/>
          <w:b/>
        </w:rPr>
        <w:t>、供应商信用信息查询：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t>
      </w:r>
      <w:r>
        <w:rPr>
          <w:rFonts w:ascii="宋体" w:hAnsi="宋体" w:hint="eastAsia"/>
          <w:b/>
          <w:bCs/>
          <w:sz w:val="24"/>
          <w:szCs w:val="24"/>
        </w:rPr>
        <w:t>(www.creditchina.gov.cn)</w:t>
      </w:r>
      <w:r>
        <w:rPr>
          <w:rFonts w:ascii="宋体" w:hAnsi="宋体" w:hint="eastAsia"/>
          <w:b/>
          <w:bCs/>
          <w:sz w:val="24"/>
          <w:szCs w:val="24"/>
        </w:rPr>
        <w:t>信用记录失信被执行人、重大税收违法案件当事人名单、政府采购严重违法失信名单的投标人；中国政府采购网</w:t>
      </w:r>
      <w:r>
        <w:rPr>
          <w:rFonts w:ascii="宋体" w:hAnsi="宋体" w:hint="eastAsia"/>
          <w:b/>
          <w:bCs/>
          <w:sz w:val="24"/>
          <w:szCs w:val="24"/>
        </w:rPr>
        <w:t>(www.ccgp.gov.cn)</w:t>
      </w:r>
      <w:r>
        <w:rPr>
          <w:rFonts w:ascii="宋体" w:hAnsi="宋体" w:hint="eastAsia"/>
          <w:b/>
          <w:bCs/>
          <w:sz w:val="24"/>
          <w:szCs w:val="24"/>
        </w:rPr>
        <w:t>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）查询渠道：“信用中国”网站（</w:t>
      </w:r>
      <w:r>
        <w:rPr>
          <w:rFonts w:ascii="宋体" w:hAnsi="宋体" w:hint="eastAsia"/>
          <w:bCs/>
          <w:sz w:val="24"/>
          <w:szCs w:val="24"/>
        </w:rPr>
        <w:t>www</w:t>
      </w:r>
      <w:r>
        <w:rPr>
          <w:rFonts w:ascii="宋体" w:hAnsi="宋体" w:hint="eastAsia"/>
          <w:bCs/>
          <w:sz w:val="24"/>
          <w:szCs w:val="24"/>
        </w:rPr>
        <w:t>.creditchina.gov.cn</w:t>
      </w:r>
      <w:r>
        <w:rPr>
          <w:rFonts w:ascii="宋体" w:hAnsi="宋体" w:hint="eastAsia"/>
          <w:bCs/>
          <w:sz w:val="24"/>
          <w:szCs w:val="24"/>
        </w:rPr>
        <w:t>）和中国政府采购网（</w:t>
      </w:r>
      <w:r>
        <w:rPr>
          <w:rFonts w:ascii="宋体" w:hAnsi="宋体" w:hint="eastAsia"/>
          <w:bCs/>
          <w:sz w:val="24"/>
          <w:szCs w:val="24"/>
        </w:rPr>
        <w:t>www.ccgp.gov.cn</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w:t>
      </w:r>
      <w:r>
        <w:rPr>
          <w:rFonts w:asciiTheme="minorEastAsia" w:hAnsiTheme="minorEastAsia" w:cs="仿宋_GB2312" w:hint="eastAsia"/>
          <w:sz w:val="24"/>
          <w:szCs w:val="24"/>
          <w:lang w:val="zh-CN"/>
        </w:rPr>
        <w:t>信履约的，应当要求其在评标现场合理的时间内提供书面说明，必要时提交相关证明材料</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Pr>
          <w:rFonts w:asciiTheme="minorEastAsia" w:hAnsiTheme="minorEastAsia" w:cs="仿宋_GB2312" w:hint="eastAsia"/>
          <w:b/>
          <w:sz w:val="24"/>
          <w:szCs w:val="24"/>
          <w:lang w:val="zh-CN"/>
        </w:rPr>
        <w:t>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7"/>
        <w:gridCol w:w="927"/>
      </w:tblGrid>
      <w:tr w:rsidR="00D35C88">
        <w:trPr>
          <w:trHeight w:val="900"/>
          <w:jc w:val="center"/>
        </w:trPr>
        <w:tc>
          <w:tcPr>
            <w:tcW w:w="1948"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jc w:val="center"/>
              <w:rPr>
                <w:bCs/>
                <w:sz w:val="28"/>
                <w:szCs w:val="28"/>
              </w:rPr>
            </w:pPr>
            <w:r>
              <w:rPr>
                <w:rFonts w:hint="eastAsia"/>
                <w:bCs/>
                <w:sz w:val="28"/>
                <w:szCs w:val="28"/>
              </w:rPr>
              <w:t>分值构成</w:t>
            </w:r>
          </w:p>
          <w:p w:rsidR="00D35C88" w:rsidRDefault="00740F6A">
            <w:pPr>
              <w:adjustRightInd w:val="0"/>
              <w:snapToGrid w:val="0"/>
              <w:spacing w:line="400" w:lineRule="exact"/>
              <w:jc w:val="center"/>
              <w:rPr>
                <w:bCs/>
                <w:sz w:val="28"/>
                <w:szCs w:val="28"/>
              </w:rPr>
            </w:pPr>
            <w:r>
              <w:rPr>
                <w:rFonts w:hint="eastAsia"/>
                <w:bCs/>
                <w:sz w:val="28"/>
                <w:szCs w:val="28"/>
              </w:rPr>
              <w:t>(</w:t>
            </w:r>
            <w:r>
              <w:rPr>
                <w:rFonts w:hint="eastAsia"/>
                <w:bCs/>
                <w:sz w:val="28"/>
                <w:szCs w:val="28"/>
              </w:rPr>
              <w:t>总分</w:t>
            </w:r>
            <w:r>
              <w:rPr>
                <w:rFonts w:hint="eastAsia"/>
                <w:bCs/>
                <w:sz w:val="28"/>
                <w:szCs w:val="28"/>
              </w:rPr>
              <w:t>100</w:t>
            </w:r>
            <w:r>
              <w:rPr>
                <w:rFonts w:hint="eastAsia"/>
                <w:bCs/>
                <w:sz w:val="28"/>
                <w:szCs w:val="28"/>
              </w:rPr>
              <w:t>分</w:t>
            </w:r>
            <w:r>
              <w:rPr>
                <w:rFonts w:hint="eastAsia"/>
                <w:bCs/>
                <w:sz w:val="28"/>
                <w:szCs w:val="28"/>
              </w:rPr>
              <w:t>)</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jc w:val="center"/>
              <w:rPr>
                <w:bCs/>
                <w:sz w:val="28"/>
                <w:szCs w:val="28"/>
              </w:rPr>
            </w:pPr>
            <w:r>
              <w:rPr>
                <w:rFonts w:hint="eastAsia"/>
                <w:bCs/>
                <w:sz w:val="28"/>
                <w:szCs w:val="28"/>
              </w:rPr>
              <w:t>价格分值：</w:t>
            </w:r>
            <w:r>
              <w:rPr>
                <w:rFonts w:hint="eastAsia"/>
                <w:bCs/>
                <w:sz w:val="28"/>
                <w:szCs w:val="28"/>
              </w:rPr>
              <w:t>2</w:t>
            </w:r>
            <w:r>
              <w:rPr>
                <w:rFonts w:hint="eastAsia"/>
                <w:bCs/>
                <w:sz w:val="28"/>
                <w:szCs w:val="28"/>
              </w:rPr>
              <w:t>0</w:t>
            </w:r>
            <w:r>
              <w:rPr>
                <w:rFonts w:hint="eastAsia"/>
                <w:bCs/>
                <w:sz w:val="28"/>
                <w:szCs w:val="28"/>
              </w:rPr>
              <w:t>分</w:t>
            </w:r>
          </w:p>
          <w:p w:rsidR="00D35C88" w:rsidRDefault="00740F6A">
            <w:pPr>
              <w:adjustRightInd w:val="0"/>
              <w:snapToGrid w:val="0"/>
              <w:spacing w:line="400" w:lineRule="exact"/>
              <w:jc w:val="center"/>
              <w:rPr>
                <w:bCs/>
                <w:sz w:val="28"/>
                <w:szCs w:val="28"/>
              </w:rPr>
            </w:pPr>
            <w:r>
              <w:rPr>
                <w:rFonts w:hint="eastAsia"/>
                <w:bCs/>
                <w:sz w:val="28"/>
                <w:szCs w:val="28"/>
              </w:rPr>
              <w:t>商务部分</w:t>
            </w:r>
            <w:r>
              <w:rPr>
                <w:rFonts w:hint="eastAsia"/>
                <w:bCs/>
                <w:sz w:val="28"/>
                <w:szCs w:val="28"/>
              </w:rPr>
              <w:t>:  40</w:t>
            </w:r>
            <w:r>
              <w:rPr>
                <w:rFonts w:hint="eastAsia"/>
                <w:bCs/>
                <w:sz w:val="28"/>
                <w:szCs w:val="28"/>
              </w:rPr>
              <w:t>分</w:t>
            </w:r>
          </w:p>
          <w:p w:rsidR="00D35C88" w:rsidRDefault="00740F6A">
            <w:pPr>
              <w:adjustRightInd w:val="0"/>
              <w:snapToGrid w:val="0"/>
              <w:spacing w:line="400" w:lineRule="exact"/>
              <w:jc w:val="center"/>
              <w:rPr>
                <w:bCs/>
                <w:sz w:val="28"/>
                <w:szCs w:val="28"/>
              </w:rPr>
            </w:pPr>
            <w:r>
              <w:rPr>
                <w:rFonts w:hint="eastAsia"/>
                <w:bCs/>
                <w:sz w:val="28"/>
                <w:szCs w:val="28"/>
              </w:rPr>
              <w:t>技术部分：</w:t>
            </w:r>
            <w:r>
              <w:rPr>
                <w:rFonts w:hint="eastAsia"/>
                <w:bCs/>
                <w:sz w:val="28"/>
                <w:szCs w:val="28"/>
              </w:rPr>
              <w:t>4</w:t>
            </w:r>
            <w:r>
              <w:rPr>
                <w:rFonts w:hint="eastAsia"/>
                <w:bCs/>
                <w:sz w:val="28"/>
                <w:szCs w:val="28"/>
              </w:rPr>
              <w:t>0</w:t>
            </w:r>
            <w:r>
              <w:rPr>
                <w:rFonts w:hint="eastAsia"/>
                <w:bCs/>
                <w:sz w:val="28"/>
                <w:szCs w:val="28"/>
              </w:rPr>
              <w:t>分</w:t>
            </w:r>
          </w:p>
        </w:tc>
      </w:tr>
      <w:tr w:rsidR="00D35C88">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jc w:val="center"/>
              <w:rPr>
                <w:bCs/>
                <w:sz w:val="28"/>
                <w:szCs w:val="28"/>
              </w:rPr>
            </w:pPr>
            <w:r>
              <w:rPr>
                <w:rFonts w:hint="eastAsia"/>
                <w:bCs/>
                <w:sz w:val="28"/>
                <w:szCs w:val="28"/>
              </w:rPr>
              <w:t>一、价格部分（满分</w:t>
            </w:r>
            <w:r>
              <w:rPr>
                <w:rFonts w:hint="eastAsia"/>
                <w:bCs/>
                <w:sz w:val="28"/>
                <w:szCs w:val="28"/>
              </w:rPr>
              <w:t>1</w:t>
            </w:r>
            <w:r>
              <w:rPr>
                <w:rFonts w:hint="eastAsia"/>
                <w:bCs/>
                <w:sz w:val="28"/>
                <w:szCs w:val="28"/>
              </w:rPr>
              <w:t>0</w:t>
            </w:r>
            <w:r>
              <w:rPr>
                <w:rFonts w:hint="eastAsia"/>
                <w:bCs/>
                <w:sz w:val="28"/>
                <w:szCs w:val="28"/>
              </w:rPr>
              <w:t>分）</w:t>
            </w:r>
          </w:p>
        </w:tc>
      </w:tr>
      <w:tr w:rsidR="00D35C88">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ind w:firstLineChars="200" w:firstLine="560"/>
              <w:rPr>
                <w:bCs/>
                <w:sz w:val="28"/>
                <w:szCs w:val="28"/>
              </w:rPr>
            </w:pPr>
            <w:r>
              <w:rPr>
                <w:rFonts w:hint="eastAsia"/>
                <w:bCs/>
                <w:sz w:val="28"/>
                <w:szCs w:val="28"/>
              </w:rPr>
              <w:t>评分因素</w:t>
            </w:r>
          </w:p>
        </w:tc>
        <w:tc>
          <w:tcPr>
            <w:tcW w:w="564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jc w:val="center"/>
              <w:rPr>
                <w:bCs/>
                <w:sz w:val="28"/>
                <w:szCs w:val="28"/>
              </w:rPr>
            </w:pPr>
            <w:r>
              <w:rPr>
                <w:rFonts w:hint="eastAsia"/>
                <w:bCs/>
                <w:sz w:val="28"/>
                <w:szCs w:val="28"/>
              </w:rPr>
              <w:t>评分标准</w:t>
            </w:r>
          </w:p>
        </w:tc>
        <w:tc>
          <w:tcPr>
            <w:tcW w:w="92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分值</w:t>
            </w:r>
          </w:p>
        </w:tc>
      </w:tr>
      <w:tr w:rsidR="00D35C88">
        <w:trPr>
          <w:trHeight w:val="1519"/>
          <w:jc w:val="center"/>
        </w:trPr>
        <w:tc>
          <w:tcPr>
            <w:tcW w:w="1948"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ind w:firstLineChars="200" w:firstLine="560"/>
              <w:rPr>
                <w:bCs/>
                <w:sz w:val="28"/>
                <w:szCs w:val="28"/>
              </w:rPr>
            </w:pPr>
            <w:r>
              <w:rPr>
                <w:rFonts w:hint="eastAsia"/>
                <w:bCs/>
                <w:sz w:val="28"/>
                <w:szCs w:val="28"/>
              </w:rPr>
              <w:t>投标报价</w:t>
            </w:r>
          </w:p>
          <w:p w:rsidR="00D35C88" w:rsidRDefault="00740F6A">
            <w:pPr>
              <w:adjustRightInd w:val="0"/>
              <w:snapToGrid w:val="0"/>
              <w:spacing w:line="400" w:lineRule="exact"/>
              <w:ind w:firstLineChars="200" w:firstLine="560"/>
              <w:rPr>
                <w:bCs/>
                <w:sz w:val="28"/>
                <w:szCs w:val="28"/>
              </w:rPr>
            </w:pPr>
            <w:r>
              <w:rPr>
                <w:rFonts w:hint="eastAsia"/>
                <w:bCs/>
                <w:sz w:val="28"/>
                <w:szCs w:val="28"/>
              </w:rPr>
              <w:t>评分标准</w:t>
            </w:r>
          </w:p>
        </w:tc>
        <w:tc>
          <w:tcPr>
            <w:tcW w:w="564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评标基准价：满足招标文件要求的有效投标报价中，最低的投标报价为评标基准价。</w:t>
            </w:r>
          </w:p>
          <w:p w:rsidR="00D35C88" w:rsidRDefault="00740F6A">
            <w:pPr>
              <w:adjustRightInd w:val="0"/>
              <w:snapToGrid w:val="0"/>
              <w:spacing w:line="400" w:lineRule="exact"/>
              <w:rPr>
                <w:bCs/>
                <w:sz w:val="28"/>
                <w:szCs w:val="28"/>
              </w:rPr>
            </w:pPr>
            <w:r>
              <w:rPr>
                <w:rFonts w:hint="eastAsia"/>
                <w:bCs/>
                <w:sz w:val="28"/>
                <w:szCs w:val="28"/>
              </w:rPr>
              <w:t>投标报价得分</w:t>
            </w:r>
            <w:r>
              <w:rPr>
                <w:rFonts w:hint="eastAsia"/>
                <w:bCs/>
                <w:sz w:val="28"/>
                <w:szCs w:val="28"/>
              </w:rPr>
              <w:t>=</w:t>
            </w:r>
            <w:r>
              <w:rPr>
                <w:rFonts w:hint="eastAsia"/>
                <w:bCs/>
                <w:sz w:val="28"/>
                <w:szCs w:val="28"/>
              </w:rPr>
              <w:t>（评标基准价</w:t>
            </w:r>
            <w:r>
              <w:rPr>
                <w:rFonts w:hint="eastAsia"/>
                <w:bCs/>
                <w:sz w:val="28"/>
                <w:szCs w:val="28"/>
              </w:rPr>
              <w:t>/</w:t>
            </w:r>
            <w:r>
              <w:rPr>
                <w:rFonts w:hint="eastAsia"/>
                <w:bCs/>
                <w:sz w:val="28"/>
                <w:szCs w:val="28"/>
              </w:rPr>
              <w:t>投标报价）×</w:t>
            </w:r>
            <w:r>
              <w:rPr>
                <w:rFonts w:hint="eastAsia"/>
                <w:bCs/>
                <w:sz w:val="28"/>
                <w:szCs w:val="28"/>
              </w:rPr>
              <w:t>2</w:t>
            </w:r>
            <w:r>
              <w:rPr>
                <w:rFonts w:hint="eastAsia"/>
                <w:bCs/>
                <w:sz w:val="28"/>
                <w:szCs w:val="28"/>
              </w:rPr>
              <w:t>0</w:t>
            </w:r>
          </w:p>
        </w:tc>
        <w:tc>
          <w:tcPr>
            <w:tcW w:w="92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2</w:t>
            </w:r>
            <w:r>
              <w:rPr>
                <w:rFonts w:hint="eastAsia"/>
                <w:bCs/>
                <w:sz w:val="28"/>
                <w:szCs w:val="28"/>
              </w:rPr>
              <w:t>0</w:t>
            </w:r>
            <w:r>
              <w:rPr>
                <w:rFonts w:hint="eastAsia"/>
                <w:bCs/>
                <w:sz w:val="28"/>
                <w:szCs w:val="28"/>
              </w:rPr>
              <w:t>分</w:t>
            </w:r>
          </w:p>
        </w:tc>
      </w:tr>
      <w:tr w:rsidR="00D35C88">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jc w:val="center"/>
              <w:rPr>
                <w:bCs/>
                <w:sz w:val="28"/>
                <w:szCs w:val="28"/>
              </w:rPr>
            </w:pPr>
            <w:r>
              <w:rPr>
                <w:rFonts w:hint="eastAsia"/>
                <w:bCs/>
                <w:sz w:val="28"/>
                <w:szCs w:val="28"/>
              </w:rPr>
              <w:t>二、商务部分（满分</w:t>
            </w:r>
            <w:r>
              <w:rPr>
                <w:rFonts w:hint="eastAsia"/>
                <w:bCs/>
                <w:sz w:val="28"/>
                <w:szCs w:val="28"/>
              </w:rPr>
              <w:t>40</w:t>
            </w:r>
            <w:r>
              <w:rPr>
                <w:rFonts w:hint="eastAsia"/>
                <w:bCs/>
                <w:sz w:val="28"/>
                <w:szCs w:val="28"/>
              </w:rPr>
              <w:t>分）</w:t>
            </w:r>
          </w:p>
        </w:tc>
      </w:tr>
      <w:tr w:rsidR="00D35C88">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ind w:firstLineChars="200" w:firstLine="560"/>
              <w:rPr>
                <w:bCs/>
                <w:sz w:val="28"/>
                <w:szCs w:val="28"/>
              </w:rPr>
            </w:pPr>
            <w:r>
              <w:rPr>
                <w:rFonts w:hint="eastAsia"/>
                <w:bCs/>
                <w:sz w:val="28"/>
                <w:szCs w:val="28"/>
              </w:rPr>
              <w:t>评分因素</w:t>
            </w:r>
          </w:p>
        </w:tc>
        <w:tc>
          <w:tcPr>
            <w:tcW w:w="564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jc w:val="center"/>
              <w:rPr>
                <w:bCs/>
                <w:sz w:val="28"/>
                <w:szCs w:val="28"/>
              </w:rPr>
            </w:pPr>
            <w:r>
              <w:rPr>
                <w:rFonts w:hint="eastAsia"/>
                <w:bCs/>
                <w:sz w:val="28"/>
                <w:szCs w:val="28"/>
              </w:rPr>
              <w:t>评分标准</w:t>
            </w:r>
          </w:p>
        </w:tc>
        <w:tc>
          <w:tcPr>
            <w:tcW w:w="92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分值</w:t>
            </w:r>
          </w:p>
        </w:tc>
      </w:tr>
      <w:tr w:rsidR="00D35C88">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ind w:firstLineChars="200" w:firstLine="560"/>
              <w:rPr>
                <w:bCs/>
                <w:sz w:val="28"/>
                <w:szCs w:val="28"/>
              </w:rPr>
            </w:pPr>
            <w:r>
              <w:rPr>
                <w:rFonts w:hint="eastAsia"/>
                <w:bCs/>
                <w:sz w:val="28"/>
                <w:szCs w:val="28"/>
              </w:rPr>
              <w:t>企业实力</w:t>
            </w:r>
          </w:p>
        </w:tc>
        <w:tc>
          <w:tcPr>
            <w:tcW w:w="5647" w:type="dxa"/>
            <w:tcBorders>
              <w:top w:val="single" w:sz="4" w:space="0" w:color="auto"/>
              <w:left w:val="single" w:sz="4" w:space="0" w:color="auto"/>
              <w:bottom w:val="single" w:sz="4" w:space="0" w:color="auto"/>
              <w:right w:val="single" w:sz="4" w:space="0" w:color="auto"/>
            </w:tcBorders>
            <w:vAlign w:val="center"/>
          </w:tcPr>
          <w:p w:rsidR="00D35C88" w:rsidRDefault="00740F6A">
            <w:pPr>
              <w:numPr>
                <w:ilvl w:val="0"/>
                <w:numId w:val="5"/>
              </w:numPr>
              <w:adjustRightInd w:val="0"/>
              <w:snapToGrid w:val="0"/>
              <w:spacing w:line="400" w:lineRule="exact"/>
              <w:ind w:firstLineChars="50" w:firstLine="140"/>
              <w:rPr>
                <w:bCs/>
                <w:sz w:val="28"/>
                <w:szCs w:val="28"/>
              </w:rPr>
            </w:pPr>
            <w:r>
              <w:rPr>
                <w:rFonts w:hint="eastAsia"/>
                <w:bCs/>
                <w:sz w:val="28"/>
                <w:szCs w:val="28"/>
              </w:rPr>
              <w:t>投标人具有</w:t>
            </w:r>
            <w:r>
              <w:rPr>
                <w:rFonts w:hint="eastAsia"/>
                <w:bCs/>
                <w:sz w:val="28"/>
                <w:szCs w:val="28"/>
              </w:rPr>
              <w:t>IS09001</w:t>
            </w:r>
            <w:r>
              <w:rPr>
                <w:rFonts w:hint="eastAsia"/>
                <w:bCs/>
                <w:sz w:val="28"/>
                <w:szCs w:val="28"/>
              </w:rPr>
              <w:t>质量管理体系认证证书且认证范围包含（地理信息系统工程、地图编制）；得</w:t>
            </w:r>
            <w:r>
              <w:rPr>
                <w:rFonts w:hint="eastAsia"/>
                <w:bCs/>
                <w:sz w:val="28"/>
                <w:szCs w:val="28"/>
              </w:rPr>
              <w:t>3</w:t>
            </w:r>
            <w:r>
              <w:rPr>
                <w:rFonts w:hint="eastAsia"/>
                <w:bCs/>
                <w:sz w:val="28"/>
                <w:szCs w:val="28"/>
              </w:rPr>
              <w:t>分；</w:t>
            </w:r>
          </w:p>
          <w:p w:rsidR="00D35C88" w:rsidRDefault="00740F6A">
            <w:pPr>
              <w:numPr>
                <w:ilvl w:val="0"/>
                <w:numId w:val="5"/>
              </w:numPr>
              <w:adjustRightInd w:val="0"/>
              <w:snapToGrid w:val="0"/>
              <w:spacing w:line="400" w:lineRule="exact"/>
              <w:ind w:firstLineChars="50" w:firstLine="140"/>
              <w:rPr>
                <w:bCs/>
                <w:sz w:val="28"/>
                <w:szCs w:val="28"/>
              </w:rPr>
            </w:pPr>
            <w:r>
              <w:rPr>
                <w:rFonts w:hint="eastAsia"/>
                <w:bCs/>
                <w:sz w:val="28"/>
                <w:szCs w:val="28"/>
              </w:rPr>
              <w:t>投标人具有信用等级</w:t>
            </w:r>
            <w:r>
              <w:rPr>
                <w:rFonts w:hint="eastAsia"/>
                <w:bCs/>
                <w:sz w:val="28"/>
                <w:szCs w:val="28"/>
              </w:rPr>
              <w:t>AAA</w:t>
            </w:r>
            <w:r>
              <w:rPr>
                <w:rFonts w:hint="eastAsia"/>
                <w:bCs/>
                <w:sz w:val="28"/>
                <w:szCs w:val="28"/>
              </w:rPr>
              <w:t>证书得</w:t>
            </w:r>
            <w:r>
              <w:rPr>
                <w:rFonts w:hint="eastAsia"/>
                <w:bCs/>
                <w:sz w:val="28"/>
                <w:szCs w:val="28"/>
              </w:rPr>
              <w:t>2</w:t>
            </w:r>
            <w:r>
              <w:rPr>
                <w:rFonts w:hint="eastAsia"/>
                <w:bCs/>
                <w:sz w:val="28"/>
                <w:szCs w:val="28"/>
              </w:rPr>
              <w:t>分；</w:t>
            </w:r>
          </w:p>
        </w:tc>
        <w:tc>
          <w:tcPr>
            <w:tcW w:w="92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5</w:t>
            </w:r>
            <w:r>
              <w:rPr>
                <w:rFonts w:hint="eastAsia"/>
                <w:bCs/>
                <w:sz w:val="28"/>
                <w:szCs w:val="28"/>
              </w:rPr>
              <w:t xml:space="preserve"> </w:t>
            </w:r>
            <w:r>
              <w:rPr>
                <w:rFonts w:hint="eastAsia"/>
                <w:bCs/>
                <w:sz w:val="28"/>
                <w:szCs w:val="28"/>
              </w:rPr>
              <w:t>分</w:t>
            </w:r>
          </w:p>
        </w:tc>
      </w:tr>
      <w:tr w:rsidR="00D35C88">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ind w:firstLineChars="100" w:firstLine="280"/>
              <w:rPr>
                <w:bCs/>
                <w:sz w:val="28"/>
                <w:szCs w:val="28"/>
              </w:rPr>
            </w:pPr>
            <w:r>
              <w:rPr>
                <w:rFonts w:hint="eastAsia"/>
                <w:bCs/>
                <w:sz w:val="28"/>
                <w:szCs w:val="28"/>
              </w:rPr>
              <w:t>企业荣誉</w:t>
            </w:r>
          </w:p>
        </w:tc>
        <w:tc>
          <w:tcPr>
            <w:tcW w:w="5647" w:type="dxa"/>
            <w:tcBorders>
              <w:top w:val="single" w:sz="4" w:space="0" w:color="auto"/>
              <w:left w:val="single" w:sz="4" w:space="0" w:color="auto"/>
              <w:bottom w:val="single" w:sz="4" w:space="0" w:color="auto"/>
              <w:right w:val="single" w:sz="4" w:space="0" w:color="auto"/>
            </w:tcBorders>
          </w:tcPr>
          <w:p w:rsidR="00D35C88" w:rsidRDefault="00740F6A">
            <w:pPr>
              <w:adjustRightInd w:val="0"/>
              <w:snapToGrid w:val="0"/>
              <w:spacing w:line="400" w:lineRule="exact"/>
              <w:rPr>
                <w:bCs/>
                <w:sz w:val="28"/>
                <w:szCs w:val="28"/>
              </w:rPr>
            </w:pPr>
            <w:r>
              <w:rPr>
                <w:rFonts w:hint="eastAsia"/>
                <w:bCs/>
                <w:sz w:val="28"/>
                <w:szCs w:val="28"/>
              </w:rPr>
              <w:t>投标人自</w:t>
            </w:r>
            <w:r>
              <w:rPr>
                <w:rFonts w:hint="eastAsia"/>
                <w:bCs/>
                <w:sz w:val="28"/>
                <w:szCs w:val="28"/>
              </w:rPr>
              <w:t>2015</w:t>
            </w:r>
            <w:r>
              <w:rPr>
                <w:rFonts w:hint="eastAsia"/>
                <w:bCs/>
                <w:sz w:val="28"/>
                <w:szCs w:val="28"/>
              </w:rPr>
              <w:t>年以来（以获奖年度为准），承担的地名普查项目获得省级及以上测绘主管部门表彰、荣誉得</w:t>
            </w:r>
            <w:r>
              <w:rPr>
                <w:rFonts w:hint="eastAsia"/>
                <w:bCs/>
                <w:sz w:val="28"/>
                <w:szCs w:val="28"/>
              </w:rPr>
              <w:t>5</w:t>
            </w:r>
            <w:r>
              <w:rPr>
                <w:rFonts w:hint="eastAsia"/>
                <w:bCs/>
                <w:sz w:val="28"/>
                <w:szCs w:val="28"/>
              </w:rPr>
              <w:t>分，本项最高得</w:t>
            </w:r>
            <w:r>
              <w:rPr>
                <w:rFonts w:hint="eastAsia"/>
                <w:bCs/>
                <w:sz w:val="28"/>
                <w:szCs w:val="28"/>
              </w:rPr>
              <w:t>5</w:t>
            </w:r>
            <w:r>
              <w:rPr>
                <w:rFonts w:hint="eastAsia"/>
                <w:bCs/>
                <w:sz w:val="28"/>
                <w:szCs w:val="28"/>
              </w:rPr>
              <w:t>分。</w:t>
            </w:r>
          </w:p>
        </w:tc>
        <w:tc>
          <w:tcPr>
            <w:tcW w:w="927" w:type="dxa"/>
            <w:tcBorders>
              <w:top w:val="single" w:sz="4" w:space="0" w:color="auto"/>
              <w:left w:val="single" w:sz="4" w:space="0" w:color="auto"/>
              <w:bottom w:val="single" w:sz="4" w:space="0" w:color="auto"/>
              <w:right w:val="single" w:sz="4" w:space="0" w:color="auto"/>
            </w:tcBorders>
          </w:tcPr>
          <w:p w:rsidR="00D35C88" w:rsidRDefault="00740F6A">
            <w:pPr>
              <w:adjustRightInd w:val="0"/>
              <w:snapToGrid w:val="0"/>
              <w:spacing w:line="400" w:lineRule="exact"/>
              <w:rPr>
                <w:bCs/>
                <w:sz w:val="28"/>
                <w:szCs w:val="28"/>
              </w:rPr>
            </w:pPr>
            <w:r>
              <w:rPr>
                <w:rFonts w:hint="eastAsia"/>
                <w:bCs/>
                <w:sz w:val="28"/>
                <w:szCs w:val="28"/>
              </w:rPr>
              <w:t>满分</w:t>
            </w:r>
          </w:p>
          <w:p w:rsidR="00D35C88" w:rsidRDefault="00740F6A">
            <w:pPr>
              <w:adjustRightInd w:val="0"/>
              <w:snapToGrid w:val="0"/>
              <w:spacing w:line="400" w:lineRule="exact"/>
              <w:rPr>
                <w:bCs/>
                <w:sz w:val="28"/>
                <w:szCs w:val="28"/>
              </w:rPr>
            </w:pPr>
            <w:r>
              <w:rPr>
                <w:rFonts w:hint="eastAsia"/>
                <w:bCs/>
                <w:sz w:val="28"/>
                <w:szCs w:val="28"/>
              </w:rPr>
              <w:t>5</w:t>
            </w:r>
            <w:r>
              <w:rPr>
                <w:rFonts w:hint="eastAsia"/>
                <w:bCs/>
                <w:sz w:val="28"/>
                <w:szCs w:val="28"/>
              </w:rPr>
              <w:t>分</w:t>
            </w:r>
          </w:p>
        </w:tc>
      </w:tr>
      <w:tr w:rsidR="00D35C88">
        <w:trPr>
          <w:trHeight w:val="90"/>
          <w:jc w:val="center"/>
        </w:trPr>
        <w:tc>
          <w:tcPr>
            <w:tcW w:w="1948" w:type="dxa"/>
            <w:tcBorders>
              <w:top w:val="single" w:sz="4" w:space="0" w:color="auto"/>
              <w:left w:val="single" w:sz="4" w:space="0" w:color="auto"/>
              <w:right w:val="single" w:sz="4" w:space="0" w:color="auto"/>
            </w:tcBorders>
            <w:vAlign w:val="center"/>
          </w:tcPr>
          <w:p w:rsidR="00D35C88" w:rsidRDefault="00740F6A">
            <w:pPr>
              <w:adjustRightInd w:val="0"/>
              <w:snapToGrid w:val="0"/>
              <w:spacing w:line="400" w:lineRule="exact"/>
              <w:ind w:firstLineChars="100" w:firstLine="280"/>
              <w:rPr>
                <w:rFonts w:eastAsia="宋体"/>
                <w:bCs/>
                <w:sz w:val="28"/>
                <w:szCs w:val="28"/>
              </w:rPr>
            </w:pPr>
            <w:r>
              <w:rPr>
                <w:rFonts w:hint="eastAsia"/>
                <w:bCs/>
                <w:sz w:val="28"/>
                <w:szCs w:val="28"/>
              </w:rPr>
              <w:t>项目业绩</w:t>
            </w:r>
          </w:p>
        </w:tc>
        <w:tc>
          <w:tcPr>
            <w:tcW w:w="5647" w:type="dxa"/>
            <w:tcBorders>
              <w:top w:val="single" w:sz="4" w:space="0" w:color="auto"/>
              <w:left w:val="single" w:sz="4" w:space="0" w:color="auto"/>
              <w:right w:val="single" w:sz="4" w:space="0" w:color="auto"/>
            </w:tcBorders>
            <w:vAlign w:val="center"/>
          </w:tcPr>
          <w:p w:rsidR="00D35C88" w:rsidRDefault="00740F6A">
            <w:pPr>
              <w:numPr>
                <w:ilvl w:val="0"/>
                <w:numId w:val="6"/>
              </w:numPr>
              <w:adjustRightInd w:val="0"/>
              <w:snapToGrid w:val="0"/>
              <w:spacing w:line="400" w:lineRule="exact"/>
              <w:rPr>
                <w:bCs/>
                <w:sz w:val="28"/>
                <w:szCs w:val="28"/>
              </w:rPr>
            </w:pPr>
            <w:r>
              <w:rPr>
                <w:rFonts w:hint="eastAsia"/>
                <w:bCs/>
                <w:sz w:val="28"/>
                <w:szCs w:val="28"/>
              </w:rPr>
              <w:t>投标人自</w:t>
            </w:r>
            <w:r>
              <w:rPr>
                <w:rFonts w:hint="eastAsia"/>
                <w:bCs/>
                <w:sz w:val="28"/>
                <w:szCs w:val="28"/>
              </w:rPr>
              <w:t>2015</w:t>
            </w:r>
            <w:r>
              <w:rPr>
                <w:rFonts w:hint="eastAsia"/>
                <w:bCs/>
                <w:sz w:val="28"/>
                <w:szCs w:val="28"/>
              </w:rPr>
              <w:t>年以来承担过地名普查项目，并通</w:t>
            </w:r>
            <w:r>
              <w:rPr>
                <w:rFonts w:hint="eastAsia"/>
                <w:bCs/>
                <w:sz w:val="28"/>
                <w:szCs w:val="28"/>
              </w:rPr>
              <w:t>过主管部门</w:t>
            </w:r>
            <w:r>
              <w:rPr>
                <w:rFonts w:hint="eastAsia"/>
                <w:bCs/>
                <w:sz w:val="28"/>
                <w:szCs w:val="28"/>
              </w:rPr>
              <w:t>验收的，每有一个</w:t>
            </w:r>
            <w:r>
              <w:rPr>
                <w:rFonts w:hint="eastAsia"/>
                <w:bCs/>
                <w:sz w:val="28"/>
                <w:szCs w:val="28"/>
              </w:rPr>
              <w:t>得</w:t>
            </w:r>
            <w:r>
              <w:rPr>
                <w:rFonts w:hint="eastAsia"/>
                <w:bCs/>
                <w:sz w:val="28"/>
                <w:szCs w:val="28"/>
              </w:rPr>
              <w:t>5</w:t>
            </w:r>
            <w:r>
              <w:rPr>
                <w:rFonts w:hint="eastAsia"/>
                <w:bCs/>
                <w:sz w:val="28"/>
                <w:szCs w:val="28"/>
              </w:rPr>
              <w:t>分，本项最多得</w:t>
            </w:r>
            <w:r>
              <w:rPr>
                <w:rFonts w:hint="eastAsia"/>
                <w:bCs/>
                <w:sz w:val="28"/>
                <w:szCs w:val="28"/>
              </w:rPr>
              <w:t>10</w:t>
            </w:r>
            <w:r>
              <w:rPr>
                <w:rFonts w:hint="eastAsia"/>
                <w:bCs/>
                <w:sz w:val="28"/>
                <w:szCs w:val="28"/>
              </w:rPr>
              <w:t>分，（</w:t>
            </w:r>
            <w:r>
              <w:rPr>
                <w:rFonts w:hint="eastAsia"/>
                <w:bCs/>
                <w:sz w:val="28"/>
                <w:szCs w:val="28"/>
              </w:rPr>
              <w:t>以</w:t>
            </w:r>
            <w:r>
              <w:rPr>
                <w:rFonts w:hint="eastAsia"/>
                <w:bCs/>
                <w:sz w:val="28"/>
                <w:szCs w:val="28"/>
              </w:rPr>
              <w:t>中标通知书与项目合同及</w:t>
            </w:r>
            <w:r>
              <w:rPr>
                <w:rFonts w:hint="eastAsia"/>
                <w:bCs/>
                <w:sz w:val="28"/>
                <w:szCs w:val="28"/>
              </w:rPr>
              <w:t>主管部门</w:t>
            </w:r>
            <w:r>
              <w:rPr>
                <w:rFonts w:hint="eastAsia"/>
                <w:bCs/>
                <w:sz w:val="28"/>
                <w:szCs w:val="28"/>
              </w:rPr>
              <w:t>出具的验收意见（红头文件及编号）</w:t>
            </w:r>
            <w:r>
              <w:rPr>
                <w:rFonts w:hint="eastAsia"/>
                <w:bCs/>
                <w:sz w:val="28"/>
                <w:szCs w:val="28"/>
              </w:rPr>
              <w:t>为准）；</w:t>
            </w:r>
          </w:p>
          <w:p w:rsidR="00D35C88" w:rsidRDefault="00740F6A">
            <w:pPr>
              <w:numPr>
                <w:ilvl w:val="0"/>
                <w:numId w:val="6"/>
              </w:numPr>
              <w:adjustRightInd w:val="0"/>
              <w:snapToGrid w:val="0"/>
              <w:spacing w:line="400" w:lineRule="exact"/>
              <w:rPr>
                <w:bCs/>
                <w:color w:val="000000"/>
                <w:sz w:val="28"/>
                <w:szCs w:val="28"/>
              </w:rPr>
            </w:pPr>
            <w:r>
              <w:rPr>
                <w:rFonts w:hint="eastAsia"/>
                <w:bCs/>
                <w:sz w:val="28"/>
                <w:szCs w:val="28"/>
              </w:rPr>
              <w:t>投标人自</w:t>
            </w:r>
            <w:r>
              <w:rPr>
                <w:rFonts w:hint="eastAsia"/>
                <w:bCs/>
                <w:sz w:val="28"/>
                <w:szCs w:val="28"/>
              </w:rPr>
              <w:t>201</w:t>
            </w:r>
            <w:r>
              <w:rPr>
                <w:rFonts w:hint="eastAsia"/>
                <w:bCs/>
                <w:sz w:val="28"/>
                <w:szCs w:val="28"/>
              </w:rPr>
              <w:t>5</w:t>
            </w:r>
            <w:r>
              <w:rPr>
                <w:rFonts w:hint="eastAsia"/>
                <w:bCs/>
                <w:sz w:val="28"/>
                <w:szCs w:val="28"/>
              </w:rPr>
              <w:t>年以来承担过</w:t>
            </w:r>
            <w:r>
              <w:rPr>
                <w:rFonts w:hint="eastAsia"/>
                <w:bCs/>
                <w:sz w:val="28"/>
                <w:szCs w:val="28"/>
              </w:rPr>
              <w:t>国家级</w:t>
            </w:r>
            <w:r>
              <w:rPr>
                <w:rFonts w:hint="eastAsia"/>
                <w:bCs/>
                <w:sz w:val="28"/>
                <w:szCs w:val="28"/>
              </w:rPr>
              <w:t>标准地名词典、省</w:t>
            </w:r>
            <w:r>
              <w:rPr>
                <w:rFonts w:hint="eastAsia"/>
                <w:bCs/>
                <w:sz w:val="28"/>
                <w:szCs w:val="28"/>
              </w:rPr>
              <w:t>级</w:t>
            </w:r>
            <w:r>
              <w:rPr>
                <w:rFonts w:hint="eastAsia"/>
                <w:bCs/>
                <w:sz w:val="28"/>
                <w:szCs w:val="28"/>
              </w:rPr>
              <w:t>标准地名词典词条及释文编纂项目的得</w:t>
            </w:r>
            <w:r>
              <w:rPr>
                <w:rFonts w:hint="eastAsia"/>
                <w:bCs/>
                <w:sz w:val="28"/>
                <w:szCs w:val="28"/>
              </w:rPr>
              <w:t>5</w:t>
            </w:r>
            <w:r>
              <w:rPr>
                <w:rFonts w:hint="eastAsia"/>
                <w:bCs/>
                <w:sz w:val="28"/>
                <w:szCs w:val="28"/>
              </w:rPr>
              <w:t>分，本项最多得</w:t>
            </w:r>
            <w:r>
              <w:rPr>
                <w:rFonts w:hint="eastAsia"/>
                <w:bCs/>
                <w:sz w:val="28"/>
                <w:szCs w:val="28"/>
              </w:rPr>
              <w:t>5</w:t>
            </w:r>
            <w:r>
              <w:rPr>
                <w:rFonts w:hint="eastAsia"/>
                <w:bCs/>
                <w:sz w:val="28"/>
                <w:szCs w:val="28"/>
              </w:rPr>
              <w:t>分，</w:t>
            </w:r>
            <w:r>
              <w:rPr>
                <w:rFonts w:hint="eastAsia"/>
                <w:bCs/>
                <w:color w:val="000000"/>
                <w:sz w:val="28"/>
                <w:szCs w:val="28"/>
              </w:rPr>
              <w:t>（以中标通知书与项目合同</w:t>
            </w:r>
            <w:r>
              <w:rPr>
                <w:rFonts w:hint="eastAsia"/>
                <w:bCs/>
                <w:color w:val="000000"/>
                <w:sz w:val="28"/>
                <w:szCs w:val="28"/>
              </w:rPr>
              <w:t>为准）；</w:t>
            </w:r>
          </w:p>
          <w:p w:rsidR="00D35C88" w:rsidRDefault="00740F6A">
            <w:pPr>
              <w:numPr>
                <w:ilvl w:val="0"/>
                <w:numId w:val="6"/>
              </w:numPr>
              <w:adjustRightInd w:val="0"/>
              <w:snapToGrid w:val="0"/>
              <w:spacing w:line="400" w:lineRule="exact"/>
              <w:rPr>
                <w:bCs/>
                <w:sz w:val="28"/>
                <w:szCs w:val="28"/>
              </w:rPr>
            </w:pPr>
            <w:r>
              <w:rPr>
                <w:rFonts w:hint="eastAsia"/>
                <w:bCs/>
                <w:sz w:val="28"/>
                <w:szCs w:val="28"/>
              </w:rPr>
              <w:t>投标人自</w:t>
            </w:r>
            <w:r>
              <w:rPr>
                <w:rFonts w:hint="eastAsia"/>
                <w:bCs/>
                <w:sz w:val="28"/>
                <w:szCs w:val="28"/>
              </w:rPr>
              <w:t>201</w:t>
            </w:r>
            <w:r>
              <w:rPr>
                <w:rFonts w:hint="eastAsia"/>
                <w:bCs/>
                <w:sz w:val="28"/>
                <w:szCs w:val="28"/>
              </w:rPr>
              <w:t>5</w:t>
            </w:r>
            <w:r>
              <w:rPr>
                <w:rFonts w:hint="eastAsia"/>
                <w:bCs/>
                <w:sz w:val="28"/>
                <w:szCs w:val="28"/>
              </w:rPr>
              <w:t>年以来承担过市级区划地名数据库及成果转化服务平台项目的得</w:t>
            </w:r>
            <w:r>
              <w:rPr>
                <w:rFonts w:hint="eastAsia"/>
                <w:bCs/>
                <w:sz w:val="28"/>
                <w:szCs w:val="28"/>
              </w:rPr>
              <w:t>5</w:t>
            </w:r>
            <w:r>
              <w:rPr>
                <w:rFonts w:hint="eastAsia"/>
                <w:bCs/>
                <w:sz w:val="28"/>
                <w:szCs w:val="28"/>
              </w:rPr>
              <w:t>分，本项最多得</w:t>
            </w:r>
            <w:r>
              <w:rPr>
                <w:rFonts w:hint="eastAsia"/>
                <w:bCs/>
                <w:sz w:val="28"/>
                <w:szCs w:val="28"/>
              </w:rPr>
              <w:t>5</w:t>
            </w:r>
            <w:r>
              <w:rPr>
                <w:rFonts w:hint="eastAsia"/>
                <w:bCs/>
                <w:sz w:val="28"/>
                <w:szCs w:val="28"/>
              </w:rPr>
              <w:t>分，（</w:t>
            </w:r>
            <w:r>
              <w:rPr>
                <w:rFonts w:hint="eastAsia"/>
                <w:bCs/>
                <w:sz w:val="28"/>
                <w:szCs w:val="28"/>
              </w:rPr>
              <w:t>以</w:t>
            </w:r>
            <w:r>
              <w:rPr>
                <w:rFonts w:hint="eastAsia"/>
                <w:bCs/>
                <w:sz w:val="28"/>
                <w:szCs w:val="28"/>
              </w:rPr>
              <w:t>中标通知书与</w:t>
            </w:r>
            <w:r>
              <w:rPr>
                <w:rFonts w:hint="eastAsia"/>
                <w:bCs/>
                <w:sz w:val="28"/>
                <w:szCs w:val="28"/>
              </w:rPr>
              <w:t>项目</w:t>
            </w:r>
            <w:r>
              <w:rPr>
                <w:rFonts w:hint="eastAsia"/>
                <w:bCs/>
                <w:sz w:val="28"/>
                <w:szCs w:val="28"/>
              </w:rPr>
              <w:t>合同</w:t>
            </w:r>
            <w:r>
              <w:rPr>
                <w:rFonts w:hint="eastAsia"/>
                <w:bCs/>
                <w:sz w:val="28"/>
                <w:szCs w:val="28"/>
              </w:rPr>
              <w:t>为准）；</w:t>
            </w:r>
          </w:p>
        </w:tc>
        <w:tc>
          <w:tcPr>
            <w:tcW w:w="92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20</w:t>
            </w:r>
            <w:r>
              <w:rPr>
                <w:rFonts w:hint="eastAsia"/>
                <w:bCs/>
                <w:sz w:val="28"/>
                <w:szCs w:val="28"/>
              </w:rPr>
              <w:t xml:space="preserve"> </w:t>
            </w:r>
            <w:r>
              <w:rPr>
                <w:rFonts w:hint="eastAsia"/>
                <w:bCs/>
                <w:sz w:val="28"/>
                <w:szCs w:val="28"/>
              </w:rPr>
              <w:t>分</w:t>
            </w:r>
          </w:p>
        </w:tc>
      </w:tr>
      <w:tr w:rsidR="00D35C88">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人员配备情况</w:t>
            </w:r>
          </w:p>
        </w:tc>
        <w:tc>
          <w:tcPr>
            <w:tcW w:w="564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1</w:t>
            </w:r>
            <w:r>
              <w:rPr>
                <w:rFonts w:hint="eastAsia"/>
                <w:bCs/>
                <w:sz w:val="28"/>
                <w:szCs w:val="28"/>
              </w:rPr>
              <w:t>、项目负责人具有测绘高级</w:t>
            </w:r>
            <w:r>
              <w:rPr>
                <w:rFonts w:hint="eastAsia"/>
                <w:bCs/>
                <w:sz w:val="28"/>
                <w:szCs w:val="28"/>
              </w:rPr>
              <w:t>及以上</w:t>
            </w:r>
            <w:r>
              <w:rPr>
                <w:rFonts w:hint="eastAsia"/>
                <w:bCs/>
                <w:sz w:val="28"/>
                <w:szCs w:val="28"/>
              </w:rPr>
              <w:t>职称并同时具有国家地理信息局颁发的涉密测绘成果管理人员岗位培训证书的得</w:t>
            </w:r>
            <w:r>
              <w:rPr>
                <w:rFonts w:hint="eastAsia"/>
                <w:bCs/>
                <w:sz w:val="28"/>
                <w:szCs w:val="28"/>
              </w:rPr>
              <w:t>2</w:t>
            </w:r>
            <w:r>
              <w:rPr>
                <w:rFonts w:hint="eastAsia"/>
                <w:bCs/>
                <w:sz w:val="28"/>
                <w:szCs w:val="28"/>
              </w:rPr>
              <w:t>分，缺项不得分；</w:t>
            </w:r>
          </w:p>
          <w:p w:rsidR="00D35C88" w:rsidRDefault="00740F6A">
            <w:pPr>
              <w:adjustRightInd w:val="0"/>
              <w:snapToGrid w:val="0"/>
              <w:spacing w:line="400" w:lineRule="exact"/>
              <w:rPr>
                <w:rFonts w:eastAsia="宋体"/>
                <w:bCs/>
                <w:sz w:val="28"/>
                <w:szCs w:val="28"/>
              </w:rPr>
            </w:pPr>
            <w:r>
              <w:rPr>
                <w:rFonts w:hint="eastAsia"/>
                <w:bCs/>
                <w:sz w:val="28"/>
                <w:szCs w:val="28"/>
              </w:rPr>
              <w:t>2</w:t>
            </w:r>
            <w:r>
              <w:rPr>
                <w:rFonts w:hint="eastAsia"/>
                <w:bCs/>
                <w:sz w:val="28"/>
                <w:szCs w:val="28"/>
              </w:rPr>
              <w:t>、项目组成员（除项目负责人外）取得测绘高级</w:t>
            </w:r>
            <w:r>
              <w:rPr>
                <w:rFonts w:hint="eastAsia"/>
                <w:bCs/>
                <w:sz w:val="28"/>
                <w:szCs w:val="28"/>
              </w:rPr>
              <w:t>及以上</w:t>
            </w:r>
            <w:r>
              <w:rPr>
                <w:rFonts w:hint="eastAsia"/>
                <w:bCs/>
                <w:sz w:val="28"/>
                <w:szCs w:val="28"/>
              </w:rPr>
              <w:t>职称资格的每</w:t>
            </w:r>
            <w:r>
              <w:rPr>
                <w:rFonts w:hint="eastAsia"/>
                <w:bCs/>
                <w:sz w:val="28"/>
                <w:szCs w:val="28"/>
              </w:rPr>
              <w:t>有</w:t>
            </w:r>
            <w:r>
              <w:rPr>
                <w:rFonts w:hint="eastAsia"/>
                <w:bCs/>
                <w:sz w:val="28"/>
                <w:szCs w:val="28"/>
              </w:rPr>
              <w:t>一人得</w:t>
            </w:r>
            <w:r>
              <w:rPr>
                <w:rFonts w:hint="eastAsia"/>
                <w:bCs/>
                <w:sz w:val="28"/>
                <w:szCs w:val="28"/>
              </w:rPr>
              <w:t>1</w:t>
            </w:r>
            <w:r>
              <w:rPr>
                <w:rFonts w:hint="eastAsia"/>
                <w:bCs/>
                <w:sz w:val="28"/>
                <w:szCs w:val="28"/>
              </w:rPr>
              <w:t>分，最高得</w:t>
            </w:r>
            <w:r>
              <w:rPr>
                <w:rFonts w:hint="eastAsia"/>
                <w:bCs/>
                <w:sz w:val="28"/>
                <w:szCs w:val="28"/>
              </w:rPr>
              <w:t>3</w:t>
            </w:r>
            <w:r>
              <w:rPr>
                <w:rFonts w:hint="eastAsia"/>
                <w:bCs/>
                <w:sz w:val="28"/>
                <w:szCs w:val="28"/>
              </w:rPr>
              <w:t>分</w:t>
            </w:r>
            <w:r>
              <w:rPr>
                <w:rFonts w:hint="eastAsia"/>
                <w:bCs/>
                <w:sz w:val="28"/>
                <w:szCs w:val="28"/>
              </w:rPr>
              <w:t>；</w:t>
            </w:r>
          </w:p>
          <w:p w:rsidR="00D35C88" w:rsidRDefault="00740F6A">
            <w:pPr>
              <w:adjustRightInd w:val="0"/>
              <w:snapToGrid w:val="0"/>
              <w:spacing w:line="400" w:lineRule="exact"/>
              <w:rPr>
                <w:bCs/>
                <w:sz w:val="28"/>
                <w:szCs w:val="28"/>
              </w:rPr>
            </w:pPr>
            <w:r>
              <w:rPr>
                <w:rFonts w:hint="eastAsia"/>
                <w:bCs/>
                <w:sz w:val="28"/>
                <w:szCs w:val="28"/>
              </w:rPr>
              <w:t>3</w:t>
            </w:r>
            <w:r>
              <w:rPr>
                <w:rFonts w:hint="eastAsia"/>
                <w:bCs/>
                <w:sz w:val="28"/>
                <w:szCs w:val="28"/>
              </w:rPr>
              <w:t>、项目组成员（除项目负责人外）持有国家测绘地理信息局颁发的涉密测绘成果管理人员岗位培训证书，人员在</w:t>
            </w:r>
            <w:r>
              <w:rPr>
                <w:rFonts w:hint="eastAsia"/>
                <w:bCs/>
                <w:sz w:val="28"/>
                <w:szCs w:val="28"/>
              </w:rPr>
              <w:t>6</w:t>
            </w:r>
            <w:r>
              <w:rPr>
                <w:rFonts w:hint="eastAsia"/>
                <w:bCs/>
                <w:sz w:val="28"/>
                <w:szCs w:val="28"/>
              </w:rPr>
              <w:t>名（含）以上的得</w:t>
            </w:r>
            <w:r>
              <w:rPr>
                <w:rFonts w:hint="eastAsia"/>
                <w:bCs/>
                <w:sz w:val="28"/>
                <w:szCs w:val="28"/>
              </w:rPr>
              <w:t>5</w:t>
            </w:r>
            <w:r>
              <w:rPr>
                <w:rFonts w:hint="eastAsia"/>
                <w:bCs/>
                <w:sz w:val="28"/>
                <w:szCs w:val="28"/>
              </w:rPr>
              <w:t>分，</w:t>
            </w:r>
            <w:r>
              <w:rPr>
                <w:rFonts w:hint="eastAsia"/>
                <w:bCs/>
                <w:sz w:val="28"/>
                <w:szCs w:val="28"/>
              </w:rPr>
              <w:t>6</w:t>
            </w:r>
            <w:r>
              <w:rPr>
                <w:rFonts w:hint="eastAsia"/>
                <w:bCs/>
                <w:sz w:val="28"/>
                <w:szCs w:val="28"/>
              </w:rPr>
              <w:t>名以下得</w:t>
            </w:r>
            <w:r>
              <w:rPr>
                <w:rFonts w:hint="eastAsia"/>
                <w:bCs/>
                <w:sz w:val="28"/>
                <w:szCs w:val="28"/>
              </w:rPr>
              <w:t>2</w:t>
            </w:r>
            <w:r>
              <w:rPr>
                <w:rFonts w:hint="eastAsia"/>
                <w:bCs/>
                <w:sz w:val="28"/>
                <w:szCs w:val="28"/>
              </w:rPr>
              <w:t>分，缺失不得分。</w:t>
            </w:r>
          </w:p>
        </w:tc>
        <w:tc>
          <w:tcPr>
            <w:tcW w:w="92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10</w:t>
            </w:r>
            <w:r>
              <w:rPr>
                <w:rFonts w:hint="eastAsia"/>
                <w:bCs/>
                <w:sz w:val="28"/>
                <w:szCs w:val="28"/>
              </w:rPr>
              <w:t>分</w:t>
            </w:r>
          </w:p>
        </w:tc>
      </w:tr>
      <w:tr w:rsidR="00D35C88">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jc w:val="center"/>
              <w:rPr>
                <w:bCs/>
                <w:sz w:val="28"/>
                <w:szCs w:val="28"/>
              </w:rPr>
            </w:pPr>
            <w:r>
              <w:rPr>
                <w:rFonts w:hint="eastAsia"/>
                <w:bCs/>
                <w:sz w:val="28"/>
                <w:szCs w:val="28"/>
              </w:rPr>
              <w:t>三、技术部分（满分</w:t>
            </w:r>
            <w:r>
              <w:rPr>
                <w:rFonts w:hint="eastAsia"/>
                <w:bCs/>
                <w:sz w:val="28"/>
                <w:szCs w:val="28"/>
              </w:rPr>
              <w:t>4</w:t>
            </w:r>
            <w:r>
              <w:rPr>
                <w:rFonts w:hint="eastAsia"/>
                <w:bCs/>
                <w:sz w:val="28"/>
                <w:szCs w:val="28"/>
              </w:rPr>
              <w:t>0</w:t>
            </w:r>
            <w:r>
              <w:rPr>
                <w:rFonts w:hint="eastAsia"/>
                <w:bCs/>
                <w:sz w:val="28"/>
                <w:szCs w:val="28"/>
              </w:rPr>
              <w:t>分）</w:t>
            </w:r>
          </w:p>
        </w:tc>
      </w:tr>
      <w:tr w:rsidR="00D35C88">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jc w:val="center"/>
              <w:rPr>
                <w:bCs/>
                <w:sz w:val="28"/>
                <w:szCs w:val="28"/>
              </w:rPr>
            </w:pPr>
            <w:r>
              <w:rPr>
                <w:rFonts w:hint="eastAsia"/>
                <w:bCs/>
                <w:sz w:val="28"/>
                <w:szCs w:val="28"/>
              </w:rPr>
              <w:t>评分因素</w:t>
            </w:r>
          </w:p>
        </w:tc>
        <w:tc>
          <w:tcPr>
            <w:tcW w:w="564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jc w:val="center"/>
              <w:rPr>
                <w:bCs/>
                <w:sz w:val="28"/>
                <w:szCs w:val="28"/>
              </w:rPr>
            </w:pPr>
            <w:r>
              <w:rPr>
                <w:rFonts w:hint="eastAsia"/>
                <w:bCs/>
                <w:sz w:val="28"/>
                <w:szCs w:val="28"/>
              </w:rPr>
              <w:t>评分标准</w:t>
            </w:r>
          </w:p>
        </w:tc>
        <w:tc>
          <w:tcPr>
            <w:tcW w:w="92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分值</w:t>
            </w:r>
          </w:p>
        </w:tc>
      </w:tr>
      <w:tr w:rsidR="00D35C88">
        <w:trPr>
          <w:trHeight w:val="1305"/>
          <w:jc w:val="center"/>
        </w:trPr>
        <w:tc>
          <w:tcPr>
            <w:tcW w:w="1948" w:type="dxa"/>
            <w:vMerge w:val="restart"/>
            <w:tcBorders>
              <w:top w:val="single" w:sz="4" w:space="0" w:color="auto"/>
              <w:left w:val="single" w:sz="4" w:space="0" w:color="auto"/>
              <w:right w:val="single" w:sz="4" w:space="0" w:color="auto"/>
            </w:tcBorders>
            <w:vAlign w:val="center"/>
          </w:tcPr>
          <w:p w:rsidR="00D35C88" w:rsidRDefault="00740F6A">
            <w:pPr>
              <w:adjustRightInd w:val="0"/>
              <w:snapToGrid w:val="0"/>
              <w:spacing w:line="400" w:lineRule="exact"/>
              <w:rPr>
                <w:rFonts w:eastAsia="宋体"/>
                <w:bCs/>
                <w:sz w:val="28"/>
                <w:szCs w:val="28"/>
              </w:rPr>
            </w:pPr>
            <w:r>
              <w:rPr>
                <w:rFonts w:hint="eastAsia"/>
                <w:bCs/>
                <w:sz w:val="28"/>
                <w:szCs w:val="28"/>
              </w:rPr>
              <w:t>实施方案</w:t>
            </w:r>
          </w:p>
        </w:tc>
        <w:tc>
          <w:tcPr>
            <w:tcW w:w="5647" w:type="dxa"/>
            <w:tcBorders>
              <w:top w:val="single" w:sz="4" w:space="0" w:color="auto"/>
              <w:left w:val="single" w:sz="4" w:space="0" w:color="auto"/>
              <w:bottom w:val="single" w:sz="4" w:space="0" w:color="000000"/>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1</w:t>
            </w:r>
            <w:r>
              <w:rPr>
                <w:rFonts w:hint="eastAsia"/>
                <w:bCs/>
                <w:sz w:val="28"/>
                <w:szCs w:val="28"/>
              </w:rPr>
              <w:t>、</w:t>
            </w:r>
            <w:r>
              <w:rPr>
                <w:rFonts w:hint="eastAsia"/>
                <w:bCs/>
                <w:sz w:val="28"/>
                <w:szCs w:val="28"/>
              </w:rPr>
              <w:t>项目组织机构：机构设置合理，人员配备合理，便于项目开展的得</w:t>
            </w:r>
            <w:r>
              <w:rPr>
                <w:rFonts w:hint="eastAsia"/>
                <w:bCs/>
                <w:sz w:val="28"/>
                <w:szCs w:val="28"/>
              </w:rPr>
              <w:t>5</w:t>
            </w:r>
            <w:r>
              <w:rPr>
                <w:rFonts w:hint="eastAsia"/>
                <w:bCs/>
                <w:sz w:val="28"/>
                <w:szCs w:val="28"/>
              </w:rPr>
              <w:t>分；机构设置一般，少于</w:t>
            </w:r>
            <w:r>
              <w:rPr>
                <w:rFonts w:hint="eastAsia"/>
                <w:bCs/>
                <w:sz w:val="28"/>
                <w:szCs w:val="28"/>
              </w:rPr>
              <w:t>3</w:t>
            </w:r>
            <w:r>
              <w:rPr>
                <w:rFonts w:hint="eastAsia"/>
                <w:bCs/>
                <w:sz w:val="28"/>
                <w:szCs w:val="28"/>
              </w:rPr>
              <w:t>人得</w:t>
            </w:r>
            <w:r>
              <w:rPr>
                <w:rFonts w:hint="eastAsia"/>
                <w:bCs/>
                <w:sz w:val="28"/>
                <w:szCs w:val="28"/>
              </w:rPr>
              <w:t>2</w:t>
            </w:r>
            <w:r>
              <w:rPr>
                <w:rFonts w:hint="eastAsia"/>
                <w:bCs/>
                <w:sz w:val="28"/>
                <w:szCs w:val="28"/>
              </w:rPr>
              <w:t>分；缺少此项为</w:t>
            </w:r>
            <w:r>
              <w:rPr>
                <w:rFonts w:hint="eastAsia"/>
                <w:bCs/>
                <w:sz w:val="28"/>
                <w:szCs w:val="28"/>
              </w:rPr>
              <w:t>0</w:t>
            </w:r>
            <w:r>
              <w:rPr>
                <w:rFonts w:hint="eastAsia"/>
                <w:bCs/>
                <w:sz w:val="28"/>
                <w:szCs w:val="28"/>
              </w:rPr>
              <w:t>分</w:t>
            </w:r>
          </w:p>
        </w:tc>
        <w:tc>
          <w:tcPr>
            <w:tcW w:w="927" w:type="dxa"/>
            <w:tcBorders>
              <w:top w:val="single" w:sz="4" w:space="0" w:color="auto"/>
              <w:left w:val="single" w:sz="4" w:space="0" w:color="auto"/>
              <w:bottom w:val="single" w:sz="4" w:space="0" w:color="000000"/>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5</w:t>
            </w:r>
            <w:r>
              <w:rPr>
                <w:rFonts w:hint="eastAsia"/>
                <w:bCs/>
                <w:sz w:val="28"/>
                <w:szCs w:val="28"/>
              </w:rPr>
              <w:t>分</w:t>
            </w:r>
          </w:p>
        </w:tc>
      </w:tr>
      <w:tr w:rsidR="00D35C88">
        <w:trPr>
          <w:trHeight w:val="1316"/>
          <w:jc w:val="center"/>
        </w:trPr>
        <w:tc>
          <w:tcPr>
            <w:tcW w:w="1948" w:type="dxa"/>
            <w:vMerge/>
            <w:tcBorders>
              <w:left w:val="single" w:sz="4" w:space="0" w:color="auto"/>
              <w:right w:val="single" w:sz="4" w:space="0" w:color="auto"/>
            </w:tcBorders>
            <w:vAlign w:val="center"/>
          </w:tcPr>
          <w:p w:rsidR="00D35C88" w:rsidRDefault="00D35C88">
            <w:pPr>
              <w:adjustRightInd w:val="0"/>
              <w:snapToGrid w:val="0"/>
              <w:spacing w:line="400" w:lineRule="exact"/>
              <w:ind w:firstLineChars="200" w:firstLine="560"/>
              <w:rPr>
                <w:bCs/>
                <w:sz w:val="28"/>
                <w:szCs w:val="28"/>
              </w:rPr>
            </w:pPr>
          </w:p>
        </w:tc>
        <w:tc>
          <w:tcPr>
            <w:tcW w:w="5647" w:type="dxa"/>
            <w:tcBorders>
              <w:top w:val="single" w:sz="4" w:space="0" w:color="000000"/>
              <w:left w:val="single" w:sz="4" w:space="0" w:color="auto"/>
              <w:bottom w:val="single" w:sz="4" w:space="0" w:color="000000"/>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2</w:t>
            </w:r>
            <w:r>
              <w:rPr>
                <w:rFonts w:hint="eastAsia"/>
                <w:bCs/>
                <w:sz w:val="28"/>
                <w:szCs w:val="28"/>
              </w:rPr>
              <w:t>、</w:t>
            </w:r>
            <w:r>
              <w:rPr>
                <w:rFonts w:hint="eastAsia"/>
                <w:bCs/>
                <w:sz w:val="28"/>
                <w:szCs w:val="28"/>
              </w:rPr>
              <w:t>项目主要人员岗位职责：项目人员职责明确，分工合理，利于项目实施的得</w:t>
            </w:r>
            <w:r>
              <w:rPr>
                <w:rFonts w:hint="eastAsia"/>
                <w:bCs/>
                <w:sz w:val="28"/>
                <w:szCs w:val="28"/>
              </w:rPr>
              <w:t>5</w:t>
            </w:r>
            <w:r>
              <w:rPr>
                <w:rFonts w:hint="eastAsia"/>
                <w:bCs/>
                <w:sz w:val="28"/>
                <w:szCs w:val="28"/>
              </w:rPr>
              <w:t>分；职责一般的得</w:t>
            </w:r>
            <w:r>
              <w:rPr>
                <w:rFonts w:hint="eastAsia"/>
                <w:bCs/>
                <w:sz w:val="28"/>
                <w:szCs w:val="28"/>
              </w:rPr>
              <w:t>2</w:t>
            </w:r>
            <w:r>
              <w:rPr>
                <w:rFonts w:hint="eastAsia"/>
                <w:bCs/>
                <w:sz w:val="28"/>
                <w:szCs w:val="28"/>
              </w:rPr>
              <w:t>分；缺少此项不得分。</w:t>
            </w:r>
          </w:p>
        </w:tc>
        <w:tc>
          <w:tcPr>
            <w:tcW w:w="927" w:type="dxa"/>
            <w:tcBorders>
              <w:top w:val="single" w:sz="4" w:space="0" w:color="000000"/>
              <w:left w:val="single" w:sz="4" w:space="0" w:color="auto"/>
              <w:bottom w:val="single" w:sz="4" w:space="0" w:color="000000"/>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5</w:t>
            </w:r>
            <w:r>
              <w:rPr>
                <w:rFonts w:hint="eastAsia"/>
                <w:bCs/>
                <w:sz w:val="28"/>
                <w:szCs w:val="28"/>
              </w:rPr>
              <w:t>分</w:t>
            </w:r>
          </w:p>
        </w:tc>
      </w:tr>
      <w:tr w:rsidR="00D35C88">
        <w:trPr>
          <w:trHeight w:val="1485"/>
          <w:jc w:val="center"/>
        </w:trPr>
        <w:tc>
          <w:tcPr>
            <w:tcW w:w="1948" w:type="dxa"/>
            <w:vMerge/>
            <w:tcBorders>
              <w:left w:val="single" w:sz="4" w:space="0" w:color="auto"/>
              <w:right w:val="single" w:sz="4" w:space="0" w:color="auto"/>
            </w:tcBorders>
            <w:vAlign w:val="center"/>
          </w:tcPr>
          <w:p w:rsidR="00D35C88" w:rsidRDefault="00D35C88">
            <w:pPr>
              <w:adjustRightInd w:val="0"/>
              <w:snapToGrid w:val="0"/>
              <w:spacing w:line="400" w:lineRule="exact"/>
              <w:ind w:firstLineChars="200" w:firstLine="560"/>
              <w:rPr>
                <w:bCs/>
                <w:sz w:val="28"/>
                <w:szCs w:val="28"/>
              </w:rPr>
            </w:pPr>
          </w:p>
        </w:tc>
        <w:tc>
          <w:tcPr>
            <w:tcW w:w="5647" w:type="dxa"/>
            <w:tcBorders>
              <w:top w:val="single" w:sz="4" w:space="0" w:color="000000"/>
              <w:left w:val="single" w:sz="4" w:space="0" w:color="auto"/>
              <w:bottom w:val="single" w:sz="4" w:space="0" w:color="000000"/>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3</w:t>
            </w:r>
            <w:r>
              <w:rPr>
                <w:rFonts w:hint="eastAsia"/>
                <w:bCs/>
                <w:sz w:val="28"/>
                <w:szCs w:val="28"/>
              </w:rPr>
              <w:t>、</w:t>
            </w:r>
            <w:r>
              <w:rPr>
                <w:rFonts w:hint="eastAsia"/>
                <w:bCs/>
                <w:sz w:val="28"/>
                <w:szCs w:val="28"/>
              </w:rPr>
              <w:t>人员安排计划及主要仪器设备计划：人员配置合理，仪器设备齐全，满足项目需求的得</w:t>
            </w:r>
            <w:r>
              <w:rPr>
                <w:rFonts w:hint="eastAsia"/>
                <w:bCs/>
                <w:sz w:val="28"/>
                <w:szCs w:val="28"/>
              </w:rPr>
              <w:t>3</w:t>
            </w:r>
            <w:r>
              <w:rPr>
                <w:rFonts w:hint="eastAsia"/>
                <w:bCs/>
                <w:sz w:val="28"/>
                <w:szCs w:val="28"/>
              </w:rPr>
              <w:t>分；人员配置一般，仪器设备不足，基本满足项目的得</w:t>
            </w:r>
            <w:r>
              <w:rPr>
                <w:rFonts w:hint="eastAsia"/>
                <w:bCs/>
                <w:sz w:val="28"/>
                <w:szCs w:val="28"/>
              </w:rPr>
              <w:t>1</w:t>
            </w:r>
            <w:r>
              <w:rPr>
                <w:rFonts w:hint="eastAsia"/>
                <w:bCs/>
                <w:sz w:val="28"/>
                <w:szCs w:val="28"/>
              </w:rPr>
              <w:t>分；缺少此项不得分。</w:t>
            </w:r>
          </w:p>
        </w:tc>
        <w:tc>
          <w:tcPr>
            <w:tcW w:w="927" w:type="dxa"/>
            <w:tcBorders>
              <w:top w:val="single" w:sz="4" w:space="0" w:color="000000"/>
              <w:left w:val="single" w:sz="4" w:space="0" w:color="auto"/>
              <w:bottom w:val="single" w:sz="4" w:space="0" w:color="000000"/>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3</w:t>
            </w:r>
            <w:r>
              <w:rPr>
                <w:rFonts w:hint="eastAsia"/>
                <w:bCs/>
                <w:sz w:val="28"/>
                <w:szCs w:val="28"/>
              </w:rPr>
              <w:t>分</w:t>
            </w:r>
          </w:p>
        </w:tc>
      </w:tr>
      <w:tr w:rsidR="00D35C88">
        <w:trPr>
          <w:trHeight w:val="1545"/>
          <w:jc w:val="center"/>
        </w:trPr>
        <w:tc>
          <w:tcPr>
            <w:tcW w:w="1948" w:type="dxa"/>
            <w:vMerge/>
            <w:tcBorders>
              <w:left w:val="single" w:sz="4" w:space="0" w:color="auto"/>
              <w:right w:val="single" w:sz="4" w:space="0" w:color="auto"/>
            </w:tcBorders>
            <w:vAlign w:val="center"/>
          </w:tcPr>
          <w:p w:rsidR="00D35C88" w:rsidRDefault="00D35C88">
            <w:pPr>
              <w:adjustRightInd w:val="0"/>
              <w:snapToGrid w:val="0"/>
              <w:spacing w:line="400" w:lineRule="exact"/>
              <w:ind w:firstLineChars="200" w:firstLine="560"/>
              <w:rPr>
                <w:bCs/>
                <w:sz w:val="28"/>
                <w:szCs w:val="28"/>
              </w:rPr>
            </w:pPr>
          </w:p>
        </w:tc>
        <w:tc>
          <w:tcPr>
            <w:tcW w:w="5647" w:type="dxa"/>
            <w:tcBorders>
              <w:top w:val="single" w:sz="4" w:space="0" w:color="000000"/>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4</w:t>
            </w:r>
            <w:r>
              <w:rPr>
                <w:rFonts w:hint="eastAsia"/>
                <w:bCs/>
                <w:sz w:val="28"/>
                <w:szCs w:val="28"/>
              </w:rPr>
              <w:t>、项目实施工作计划安排：整体及阶段计划明确，安排合理，满足招标文件工期要求的得</w:t>
            </w:r>
            <w:r>
              <w:rPr>
                <w:rFonts w:hint="eastAsia"/>
                <w:bCs/>
                <w:sz w:val="28"/>
                <w:szCs w:val="28"/>
              </w:rPr>
              <w:t>4</w:t>
            </w:r>
            <w:r>
              <w:rPr>
                <w:rFonts w:hint="eastAsia"/>
                <w:bCs/>
                <w:sz w:val="28"/>
                <w:szCs w:val="28"/>
              </w:rPr>
              <w:t>分；整体及阶段计划明确一般的得</w:t>
            </w:r>
            <w:r>
              <w:rPr>
                <w:rFonts w:hint="eastAsia"/>
                <w:bCs/>
                <w:sz w:val="28"/>
                <w:szCs w:val="28"/>
              </w:rPr>
              <w:t>2</w:t>
            </w:r>
            <w:r>
              <w:rPr>
                <w:rFonts w:hint="eastAsia"/>
                <w:bCs/>
                <w:sz w:val="28"/>
                <w:szCs w:val="28"/>
              </w:rPr>
              <w:t>分；缺少此项不得分。</w:t>
            </w:r>
          </w:p>
        </w:tc>
        <w:tc>
          <w:tcPr>
            <w:tcW w:w="927" w:type="dxa"/>
            <w:tcBorders>
              <w:top w:val="single" w:sz="4" w:space="0" w:color="000000"/>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4</w:t>
            </w:r>
            <w:r>
              <w:rPr>
                <w:rFonts w:hint="eastAsia"/>
                <w:bCs/>
                <w:sz w:val="28"/>
                <w:szCs w:val="28"/>
              </w:rPr>
              <w:t>分</w:t>
            </w:r>
          </w:p>
        </w:tc>
      </w:tr>
      <w:tr w:rsidR="00D35C88">
        <w:trPr>
          <w:trHeight w:val="1327"/>
          <w:jc w:val="center"/>
        </w:trPr>
        <w:tc>
          <w:tcPr>
            <w:tcW w:w="1948" w:type="dxa"/>
            <w:vMerge/>
            <w:tcBorders>
              <w:left w:val="single" w:sz="4" w:space="0" w:color="auto"/>
              <w:right w:val="single" w:sz="4" w:space="0" w:color="auto"/>
            </w:tcBorders>
            <w:vAlign w:val="center"/>
          </w:tcPr>
          <w:p w:rsidR="00D35C88" w:rsidRDefault="00D35C88">
            <w:pPr>
              <w:adjustRightInd w:val="0"/>
              <w:snapToGrid w:val="0"/>
              <w:spacing w:line="400" w:lineRule="exact"/>
              <w:ind w:firstLineChars="200" w:firstLine="560"/>
              <w:rPr>
                <w:bCs/>
                <w:sz w:val="28"/>
                <w:szCs w:val="28"/>
              </w:rPr>
            </w:pPr>
          </w:p>
        </w:tc>
        <w:tc>
          <w:tcPr>
            <w:tcW w:w="5647" w:type="dxa"/>
            <w:tcBorders>
              <w:top w:val="single" w:sz="4" w:space="0" w:color="000000"/>
              <w:left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5</w:t>
            </w:r>
            <w:r>
              <w:rPr>
                <w:rFonts w:hint="eastAsia"/>
                <w:bCs/>
                <w:sz w:val="28"/>
                <w:szCs w:val="28"/>
              </w:rPr>
              <w:t>、项目成果管理及保证措施：成果管理符合保密要求，措施得当的得</w:t>
            </w:r>
            <w:r>
              <w:rPr>
                <w:rFonts w:hint="eastAsia"/>
                <w:bCs/>
                <w:sz w:val="28"/>
                <w:szCs w:val="28"/>
              </w:rPr>
              <w:t>3</w:t>
            </w:r>
            <w:r>
              <w:rPr>
                <w:rFonts w:hint="eastAsia"/>
                <w:bCs/>
                <w:sz w:val="28"/>
                <w:szCs w:val="28"/>
              </w:rPr>
              <w:t>分；措施一般的得</w:t>
            </w:r>
            <w:r>
              <w:rPr>
                <w:rFonts w:hint="eastAsia"/>
                <w:bCs/>
                <w:sz w:val="28"/>
                <w:szCs w:val="28"/>
              </w:rPr>
              <w:t>1</w:t>
            </w:r>
            <w:r>
              <w:rPr>
                <w:rFonts w:hint="eastAsia"/>
                <w:bCs/>
                <w:sz w:val="28"/>
                <w:szCs w:val="28"/>
              </w:rPr>
              <w:t>分；缺少此项不得分。</w:t>
            </w:r>
          </w:p>
        </w:tc>
        <w:tc>
          <w:tcPr>
            <w:tcW w:w="927" w:type="dxa"/>
            <w:tcBorders>
              <w:top w:val="single" w:sz="4" w:space="0" w:color="000000"/>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3</w:t>
            </w:r>
            <w:r>
              <w:rPr>
                <w:rFonts w:hint="eastAsia"/>
                <w:bCs/>
                <w:sz w:val="28"/>
                <w:szCs w:val="28"/>
              </w:rPr>
              <w:t>分</w:t>
            </w:r>
          </w:p>
        </w:tc>
      </w:tr>
      <w:tr w:rsidR="00D35C88">
        <w:trPr>
          <w:trHeight w:val="1992"/>
          <w:jc w:val="center"/>
        </w:trPr>
        <w:tc>
          <w:tcPr>
            <w:tcW w:w="1948" w:type="dxa"/>
            <w:vMerge/>
            <w:tcBorders>
              <w:left w:val="single" w:sz="4" w:space="0" w:color="auto"/>
              <w:right w:val="single" w:sz="4" w:space="0" w:color="auto"/>
            </w:tcBorders>
            <w:vAlign w:val="center"/>
          </w:tcPr>
          <w:p w:rsidR="00D35C88" w:rsidRDefault="00D35C88">
            <w:pPr>
              <w:adjustRightInd w:val="0"/>
              <w:snapToGrid w:val="0"/>
              <w:spacing w:line="400" w:lineRule="exact"/>
              <w:ind w:firstLineChars="200" w:firstLine="560"/>
              <w:rPr>
                <w:bCs/>
                <w:sz w:val="28"/>
                <w:szCs w:val="28"/>
              </w:rPr>
            </w:pPr>
          </w:p>
        </w:tc>
        <w:tc>
          <w:tcPr>
            <w:tcW w:w="5647" w:type="dxa"/>
            <w:tcBorders>
              <w:top w:val="single" w:sz="4" w:space="0" w:color="000000"/>
              <w:left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6</w:t>
            </w:r>
            <w:r>
              <w:rPr>
                <w:rFonts w:hint="eastAsia"/>
                <w:bCs/>
                <w:sz w:val="28"/>
                <w:szCs w:val="28"/>
              </w:rPr>
              <w:t>、确保工程质量</w:t>
            </w:r>
            <w:r>
              <w:rPr>
                <w:rFonts w:hint="eastAsia"/>
                <w:bCs/>
                <w:sz w:val="28"/>
                <w:szCs w:val="28"/>
              </w:rPr>
              <w:t>、服务期</w:t>
            </w:r>
            <w:r>
              <w:rPr>
                <w:rFonts w:hint="eastAsia"/>
                <w:bCs/>
                <w:sz w:val="28"/>
                <w:szCs w:val="28"/>
              </w:rPr>
              <w:t>的技术和组织措施：整体及阶段工程质量管理的方法得当、措施合理、具有可实施性的得</w:t>
            </w:r>
            <w:r>
              <w:rPr>
                <w:rFonts w:hint="eastAsia"/>
                <w:bCs/>
                <w:sz w:val="28"/>
                <w:szCs w:val="28"/>
              </w:rPr>
              <w:t>6</w:t>
            </w:r>
            <w:r>
              <w:rPr>
                <w:rFonts w:hint="eastAsia"/>
                <w:bCs/>
                <w:sz w:val="28"/>
                <w:szCs w:val="28"/>
              </w:rPr>
              <w:t>分；质量管理方法一般、措施较差的得</w:t>
            </w:r>
            <w:r>
              <w:rPr>
                <w:rFonts w:hint="eastAsia"/>
                <w:bCs/>
                <w:sz w:val="28"/>
                <w:szCs w:val="28"/>
              </w:rPr>
              <w:t>3</w:t>
            </w:r>
            <w:r>
              <w:rPr>
                <w:rFonts w:hint="eastAsia"/>
                <w:bCs/>
                <w:sz w:val="28"/>
                <w:szCs w:val="28"/>
              </w:rPr>
              <w:t>分；缺少此项不得分。</w:t>
            </w:r>
          </w:p>
        </w:tc>
        <w:tc>
          <w:tcPr>
            <w:tcW w:w="927" w:type="dxa"/>
            <w:tcBorders>
              <w:top w:val="single" w:sz="4" w:space="0" w:color="000000"/>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6</w:t>
            </w:r>
            <w:r>
              <w:rPr>
                <w:rFonts w:hint="eastAsia"/>
                <w:bCs/>
                <w:sz w:val="28"/>
                <w:szCs w:val="28"/>
              </w:rPr>
              <w:t>分</w:t>
            </w:r>
          </w:p>
        </w:tc>
      </w:tr>
      <w:tr w:rsidR="00D35C88">
        <w:trPr>
          <w:trHeight w:val="1731"/>
          <w:jc w:val="center"/>
        </w:trPr>
        <w:tc>
          <w:tcPr>
            <w:tcW w:w="1948" w:type="dxa"/>
            <w:vMerge/>
            <w:tcBorders>
              <w:left w:val="single" w:sz="4" w:space="0" w:color="auto"/>
              <w:bottom w:val="single" w:sz="4" w:space="0" w:color="auto"/>
              <w:right w:val="single" w:sz="4" w:space="0" w:color="auto"/>
            </w:tcBorders>
            <w:vAlign w:val="center"/>
          </w:tcPr>
          <w:p w:rsidR="00D35C88" w:rsidRDefault="00D35C88">
            <w:pPr>
              <w:adjustRightInd w:val="0"/>
              <w:snapToGrid w:val="0"/>
              <w:spacing w:line="400" w:lineRule="exact"/>
              <w:ind w:firstLineChars="200" w:firstLine="560"/>
              <w:rPr>
                <w:bCs/>
                <w:sz w:val="28"/>
                <w:szCs w:val="28"/>
              </w:rPr>
            </w:pPr>
          </w:p>
        </w:tc>
        <w:tc>
          <w:tcPr>
            <w:tcW w:w="5647" w:type="dxa"/>
            <w:tcBorders>
              <w:top w:val="single" w:sz="4" w:space="0" w:color="000000"/>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7</w:t>
            </w:r>
            <w:r>
              <w:rPr>
                <w:rFonts w:hint="eastAsia"/>
                <w:bCs/>
                <w:sz w:val="28"/>
                <w:szCs w:val="28"/>
              </w:rPr>
              <w:t>、</w:t>
            </w:r>
            <w:r>
              <w:rPr>
                <w:rFonts w:hint="eastAsia"/>
                <w:bCs/>
                <w:sz w:val="28"/>
                <w:szCs w:val="28"/>
              </w:rPr>
              <w:t>实施方案水平</w:t>
            </w:r>
            <w:r>
              <w:rPr>
                <w:rFonts w:hint="eastAsia"/>
                <w:bCs/>
                <w:sz w:val="28"/>
                <w:szCs w:val="28"/>
              </w:rPr>
              <w:t>：</w:t>
            </w:r>
            <w:r>
              <w:rPr>
                <w:rFonts w:hint="eastAsia"/>
                <w:bCs/>
                <w:sz w:val="28"/>
                <w:szCs w:val="28"/>
              </w:rPr>
              <w:t>总体技术实施方案针对性强，方案介绍内容详尽、准确、全面，总体说明构思详尽、内容完整、合理的得</w:t>
            </w:r>
            <w:r>
              <w:rPr>
                <w:rFonts w:hint="eastAsia"/>
                <w:bCs/>
                <w:sz w:val="28"/>
                <w:szCs w:val="28"/>
              </w:rPr>
              <w:t>4</w:t>
            </w:r>
            <w:r>
              <w:rPr>
                <w:rFonts w:hint="eastAsia"/>
                <w:bCs/>
                <w:sz w:val="28"/>
                <w:szCs w:val="28"/>
              </w:rPr>
              <w:t>分，有相关描述的得</w:t>
            </w:r>
            <w:r>
              <w:rPr>
                <w:rFonts w:hint="eastAsia"/>
                <w:bCs/>
                <w:sz w:val="28"/>
                <w:szCs w:val="28"/>
              </w:rPr>
              <w:t>2</w:t>
            </w:r>
            <w:r>
              <w:rPr>
                <w:rFonts w:hint="eastAsia"/>
                <w:bCs/>
                <w:sz w:val="28"/>
                <w:szCs w:val="28"/>
              </w:rPr>
              <w:t>分，不提供不得分。</w:t>
            </w:r>
          </w:p>
        </w:tc>
        <w:tc>
          <w:tcPr>
            <w:tcW w:w="927" w:type="dxa"/>
            <w:tcBorders>
              <w:top w:val="single" w:sz="4" w:space="0" w:color="000000"/>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4</w:t>
            </w:r>
            <w:r>
              <w:rPr>
                <w:rFonts w:hint="eastAsia"/>
                <w:bCs/>
                <w:sz w:val="28"/>
                <w:szCs w:val="28"/>
              </w:rPr>
              <w:t>分</w:t>
            </w:r>
          </w:p>
        </w:tc>
      </w:tr>
      <w:tr w:rsidR="00D35C88">
        <w:trPr>
          <w:trHeight w:val="635"/>
          <w:jc w:val="center"/>
        </w:trPr>
        <w:tc>
          <w:tcPr>
            <w:tcW w:w="1948"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jc w:val="center"/>
              <w:rPr>
                <w:bCs/>
                <w:sz w:val="28"/>
                <w:szCs w:val="28"/>
              </w:rPr>
            </w:pPr>
            <w:r>
              <w:rPr>
                <w:rFonts w:hint="eastAsia"/>
                <w:bCs/>
                <w:sz w:val="28"/>
                <w:szCs w:val="28"/>
              </w:rPr>
              <w:t>服务承诺</w:t>
            </w:r>
          </w:p>
        </w:tc>
        <w:tc>
          <w:tcPr>
            <w:tcW w:w="564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1</w:t>
            </w:r>
            <w:r>
              <w:rPr>
                <w:rFonts w:hint="eastAsia"/>
                <w:bCs/>
                <w:sz w:val="28"/>
                <w:szCs w:val="28"/>
              </w:rPr>
              <w:t>、投标人提供的售后服务及现场技术</w:t>
            </w:r>
            <w:r>
              <w:rPr>
                <w:rFonts w:hint="eastAsia"/>
                <w:bCs/>
                <w:sz w:val="28"/>
                <w:szCs w:val="28"/>
              </w:rPr>
              <w:t>符合</w:t>
            </w:r>
            <w:r>
              <w:rPr>
                <w:rFonts w:hint="eastAsia"/>
                <w:bCs/>
                <w:color w:val="000000"/>
                <w:sz w:val="28"/>
                <w:szCs w:val="28"/>
              </w:rPr>
              <w:t>项目内容及要求中</w:t>
            </w:r>
            <w:r>
              <w:rPr>
                <w:rFonts w:hint="eastAsia"/>
                <w:bCs/>
                <w:color w:val="000000"/>
                <w:sz w:val="28"/>
                <w:szCs w:val="28"/>
              </w:rPr>
              <w:t>2.2.5</w:t>
            </w:r>
            <w:r>
              <w:rPr>
                <w:rFonts w:hint="eastAsia"/>
                <w:bCs/>
                <w:color w:val="000000"/>
                <w:sz w:val="28"/>
                <w:szCs w:val="28"/>
              </w:rPr>
              <w:t>地图编制技术要求</w:t>
            </w:r>
            <w:r>
              <w:rPr>
                <w:rFonts w:hint="eastAsia"/>
                <w:bCs/>
                <w:sz w:val="28"/>
                <w:szCs w:val="28"/>
              </w:rPr>
              <w:t>支持的完整、可行、响应处理机制合理的得</w:t>
            </w:r>
            <w:r>
              <w:rPr>
                <w:rFonts w:hint="eastAsia"/>
                <w:bCs/>
                <w:sz w:val="28"/>
                <w:szCs w:val="28"/>
              </w:rPr>
              <w:t>4</w:t>
            </w:r>
            <w:r>
              <w:rPr>
                <w:rFonts w:hint="eastAsia"/>
                <w:bCs/>
                <w:sz w:val="28"/>
                <w:szCs w:val="28"/>
              </w:rPr>
              <w:t>分，有相关描述的得</w:t>
            </w:r>
            <w:r>
              <w:rPr>
                <w:rFonts w:hint="eastAsia"/>
                <w:bCs/>
                <w:sz w:val="28"/>
                <w:szCs w:val="28"/>
              </w:rPr>
              <w:t>2</w:t>
            </w:r>
            <w:r>
              <w:rPr>
                <w:rFonts w:hint="eastAsia"/>
                <w:bCs/>
                <w:sz w:val="28"/>
                <w:szCs w:val="28"/>
              </w:rPr>
              <w:t>分，不提供不得分。</w:t>
            </w:r>
          </w:p>
          <w:p w:rsidR="00D35C88" w:rsidRDefault="00740F6A">
            <w:pPr>
              <w:adjustRightInd w:val="0"/>
              <w:snapToGrid w:val="0"/>
              <w:spacing w:line="400" w:lineRule="exact"/>
              <w:rPr>
                <w:bCs/>
                <w:sz w:val="28"/>
                <w:szCs w:val="28"/>
              </w:rPr>
            </w:pPr>
            <w:r>
              <w:rPr>
                <w:rFonts w:hint="eastAsia"/>
                <w:bCs/>
                <w:sz w:val="28"/>
                <w:szCs w:val="28"/>
              </w:rPr>
              <w:t>2</w:t>
            </w:r>
            <w:r>
              <w:rPr>
                <w:rFonts w:hint="eastAsia"/>
                <w:bCs/>
                <w:sz w:val="28"/>
                <w:szCs w:val="28"/>
              </w:rPr>
              <w:t>、投标人就如何做好后续服务保障工作提供一套优秀服务方案的得</w:t>
            </w:r>
            <w:r>
              <w:rPr>
                <w:rFonts w:hint="eastAsia"/>
                <w:bCs/>
                <w:sz w:val="28"/>
                <w:szCs w:val="28"/>
              </w:rPr>
              <w:t>3</w:t>
            </w:r>
            <w:r>
              <w:rPr>
                <w:rFonts w:hint="eastAsia"/>
                <w:bCs/>
                <w:sz w:val="28"/>
                <w:szCs w:val="28"/>
              </w:rPr>
              <w:t>分，有相关描述的得</w:t>
            </w:r>
            <w:r>
              <w:rPr>
                <w:rFonts w:hint="eastAsia"/>
                <w:bCs/>
                <w:sz w:val="28"/>
                <w:szCs w:val="28"/>
              </w:rPr>
              <w:t>2</w:t>
            </w:r>
            <w:r>
              <w:rPr>
                <w:rFonts w:hint="eastAsia"/>
                <w:bCs/>
                <w:sz w:val="28"/>
                <w:szCs w:val="28"/>
              </w:rPr>
              <w:t>分，不提供不得分。</w:t>
            </w:r>
          </w:p>
          <w:p w:rsidR="00D35C88" w:rsidRDefault="00740F6A">
            <w:pPr>
              <w:adjustRightInd w:val="0"/>
              <w:snapToGrid w:val="0"/>
              <w:spacing w:line="400" w:lineRule="exact"/>
              <w:rPr>
                <w:bCs/>
                <w:sz w:val="28"/>
                <w:szCs w:val="28"/>
              </w:rPr>
            </w:pPr>
            <w:r>
              <w:rPr>
                <w:rFonts w:hint="eastAsia"/>
                <w:bCs/>
                <w:sz w:val="28"/>
                <w:szCs w:val="28"/>
              </w:rPr>
              <w:t>3</w:t>
            </w:r>
            <w:r>
              <w:rPr>
                <w:rFonts w:hint="eastAsia"/>
                <w:bCs/>
                <w:sz w:val="28"/>
                <w:szCs w:val="28"/>
              </w:rPr>
              <w:t>、投标人在项目实施完成后所承诺的责任、服务内容合理完整的得</w:t>
            </w:r>
            <w:r>
              <w:rPr>
                <w:rFonts w:hint="eastAsia"/>
                <w:bCs/>
                <w:sz w:val="28"/>
                <w:szCs w:val="28"/>
              </w:rPr>
              <w:t>3</w:t>
            </w:r>
            <w:r>
              <w:rPr>
                <w:rFonts w:hint="eastAsia"/>
                <w:bCs/>
                <w:sz w:val="28"/>
                <w:szCs w:val="28"/>
              </w:rPr>
              <w:t>分，有相关描述的得</w:t>
            </w:r>
            <w:r>
              <w:rPr>
                <w:rFonts w:hint="eastAsia"/>
                <w:bCs/>
                <w:sz w:val="28"/>
                <w:szCs w:val="28"/>
              </w:rPr>
              <w:t>2</w:t>
            </w:r>
            <w:r>
              <w:rPr>
                <w:rFonts w:hint="eastAsia"/>
                <w:bCs/>
                <w:sz w:val="28"/>
                <w:szCs w:val="28"/>
              </w:rPr>
              <w:t>分，不提供不得分。</w:t>
            </w:r>
          </w:p>
        </w:tc>
        <w:tc>
          <w:tcPr>
            <w:tcW w:w="927" w:type="dxa"/>
            <w:tcBorders>
              <w:top w:val="single" w:sz="4" w:space="0" w:color="auto"/>
              <w:left w:val="single" w:sz="4" w:space="0" w:color="auto"/>
              <w:bottom w:val="single" w:sz="4" w:space="0" w:color="auto"/>
              <w:right w:val="single" w:sz="4" w:space="0" w:color="auto"/>
            </w:tcBorders>
            <w:vAlign w:val="center"/>
          </w:tcPr>
          <w:p w:rsidR="00D35C88" w:rsidRDefault="00740F6A">
            <w:pPr>
              <w:adjustRightInd w:val="0"/>
              <w:snapToGrid w:val="0"/>
              <w:spacing w:line="400" w:lineRule="exact"/>
              <w:rPr>
                <w:bCs/>
                <w:sz w:val="28"/>
                <w:szCs w:val="28"/>
              </w:rPr>
            </w:pPr>
            <w:r>
              <w:rPr>
                <w:rFonts w:hint="eastAsia"/>
                <w:bCs/>
                <w:sz w:val="28"/>
                <w:szCs w:val="28"/>
              </w:rPr>
              <w:t>满分</w:t>
            </w:r>
            <w:r>
              <w:rPr>
                <w:rFonts w:hint="eastAsia"/>
                <w:bCs/>
                <w:sz w:val="28"/>
                <w:szCs w:val="28"/>
              </w:rPr>
              <w:t>10</w:t>
            </w:r>
            <w:r>
              <w:rPr>
                <w:rFonts w:hint="eastAsia"/>
                <w:bCs/>
                <w:sz w:val="28"/>
                <w:szCs w:val="28"/>
              </w:rPr>
              <w:t>分</w:t>
            </w:r>
          </w:p>
        </w:tc>
      </w:tr>
    </w:tbl>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w:t>
      </w: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、评标标准中所涉及到的证书及材料，均须在电子投标文件中提供原件扫描件（或图片），否则不得分。</w:t>
      </w: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w:t>
      </w:r>
      <w:r>
        <w:rPr>
          <w:rFonts w:asciiTheme="minorEastAsia" w:eastAsiaTheme="minorEastAsia" w:hAnsiTheme="minorEastAsia" w:cs="仿宋_GB2312" w:hint="eastAsia"/>
          <w:szCs w:val="24"/>
          <w:lang w:val="zh-CN"/>
        </w:rPr>
        <w:t>评标委员会按评审后得分由高到低顺序推荐</w:t>
      </w: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名中标候选人。得分相同的，按投标报价由低到高顺序排列。得分且投标报价相同的并列。投标文件满足招标文件全部实质性要求，且按照评审因素的量化指标评审得分最高的投标人为排名第一的中标候选人。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w:t>
      </w:r>
      <w:r>
        <w:rPr>
          <w:rFonts w:ascii="宋体" w:cs="宋体" w:hint="eastAsia"/>
          <w:sz w:val="24"/>
          <w:lang w:val="zh-CN"/>
        </w:rPr>
        <w:t>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w:t>
      </w:r>
      <w:r>
        <w:rPr>
          <w:rFonts w:ascii="宋体" w:cs="宋体" w:hint="eastAsia"/>
          <w:sz w:val="24"/>
          <w:lang w:val="zh-CN"/>
        </w:rPr>
        <w:t>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w:t>
      </w:r>
      <w:r>
        <w:rPr>
          <w:rFonts w:ascii="宋体" w:cs="宋体" w:hint="eastAsia"/>
          <w:sz w:val="24"/>
          <w:lang w:val="zh-CN"/>
        </w:rPr>
        <w:t>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w:t>
      </w:r>
      <w:r>
        <w:rPr>
          <w:rFonts w:ascii="宋体" w:cs="宋体" w:hint="eastAsia"/>
          <w:sz w:val="24"/>
          <w:lang w:val="zh-CN"/>
        </w:rPr>
        <w:t>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w:t>
      </w:r>
      <w:r>
        <w:rPr>
          <w:rFonts w:ascii="黑体" w:eastAsia="黑体" w:cs="黑体" w:hint="eastAsia"/>
          <w:b/>
          <w:bCs/>
          <w:sz w:val="28"/>
          <w:szCs w:val="28"/>
          <w:lang w:val="zh-CN"/>
        </w:rPr>
        <w:t xml:space="preserve"> </w:t>
      </w:r>
      <w:r>
        <w:rPr>
          <w:rFonts w:ascii="黑体" w:eastAsia="黑体" w:cs="黑体" w:hint="eastAsia"/>
          <w:b/>
          <w:bCs/>
          <w:sz w:val="28"/>
          <w:szCs w:val="28"/>
          <w:lang w:val="zh-CN"/>
        </w:rPr>
        <w:t>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rPr>
        <w:t>、</w:t>
      </w:r>
      <w:r>
        <w:rPr>
          <w:rFonts w:ascii="宋体" w:cs="宋体" w:hint="eastAsia"/>
          <w:sz w:val="24"/>
          <w:lang w:val="zh-CN"/>
        </w:rPr>
        <w:t>鄢陵县地名普查整理档案一式三套，分存于省厅、市局、县局。</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w:t>
      </w:r>
      <w:r>
        <w:rPr>
          <w:rFonts w:ascii="宋体" w:cs="宋体" w:hint="eastAsia"/>
          <w:sz w:val="24"/>
          <w:lang w:val="zh-CN"/>
        </w:rPr>
        <w:t>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w:t>
      </w:r>
      <w:r>
        <w:rPr>
          <w:rFonts w:ascii="宋体" w:cs="宋体" w:hint="eastAsia"/>
          <w:sz w:val="24"/>
          <w:lang w:val="zh-CN"/>
        </w:rPr>
        <w:t>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w:t>
      </w:r>
      <w:r>
        <w:rPr>
          <w:rFonts w:ascii="宋体" w:cs="宋体" w:hint="eastAsia"/>
          <w:sz w:val="24"/>
          <w:lang w:val="zh-CN"/>
        </w:rPr>
        <w:t>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hint="eastAsia"/>
          <w:sz w:val="24"/>
          <w:lang w:val="zh-CN"/>
        </w:rPr>
        <w:t xml:space="preserve">                                </w:t>
      </w:r>
      <w:r>
        <w:rPr>
          <w:rFonts w:ascii="宋体" w:cs="宋体" w:hint="eastAsia"/>
          <w:sz w:val="24"/>
          <w:lang w:val="zh-CN"/>
        </w:rPr>
        <w:t>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hint="eastAsia"/>
          <w:sz w:val="24"/>
          <w:lang w:val="zh-CN"/>
        </w:rPr>
        <w:t xml:space="preserve">                                 </w:t>
      </w:r>
      <w:r>
        <w:rPr>
          <w:rFonts w:ascii="宋体" w:cs="宋体" w:hint="eastAsia"/>
          <w:sz w:val="24"/>
          <w:lang w:val="zh-CN"/>
        </w:rPr>
        <w:t>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hint="eastAsia"/>
          <w:sz w:val="24"/>
          <w:lang w:val="zh-CN"/>
        </w:rPr>
        <w:t xml:space="preserve">                         </w:t>
      </w:r>
      <w:r>
        <w:rPr>
          <w:rFonts w:ascii="宋体" w:cs="宋体" w:hint="eastAsia"/>
          <w:sz w:val="24"/>
          <w:lang w:val="zh-CN"/>
        </w:rPr>
        <w:t>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hint="eastAsia"/>
          <w:sz w:val="24"/>
          <w:lang w:val="zh-CN"/>
        </w:rPr>
        <w:t xml:space="preserve">                        </w:t>
      </w:r>
      <w:r>
        <w:rPr>
          <w:rFonts w:ascii="宋体" w:cs="宋体" w:hint="eastAsia"/>
          <w:sz w:val="24"/>
          <w:lang w:val="zh-CN"/>
        </w:rPr>
        <w:t>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hint="eastAsia"/>
          <w:sz w:val="24"/>
          <w:lang w:val="zh-CN"/>
        </w:rPr>
        <w:t xml:space="preserve">                                 </w:t>
      </w:r>
      <w:r>
        <w:rPr>
          <w:rFonts w:ascii="宋体" w:cs="宋体" w:hint="eastAsia"/>
          <w:sz w:val="24"/>
          <w:lang w:val="zh-CN"/>
        </w:rPr>
        <w:t>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hint="eastAsia"/>
          <w:sz w:val="24"/>
          <w:lang w:val="zh-CN"/>
        </w:rPr>
        <w:t xml:space="preserve">                           </w:t>
      </w:r>
      <w:r>
        <w:rPr>
          <w:rFonts w:ascii="宋体" w:cs="宋体" w:hint="eastAsia"/>
          <w:sz w:val="24"/>
          <w:lang w:val="zh-CN"/>
        </w:rPr>
        <w:t>开户银行：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Pr>
          <w:rFonts w:ascii="宋体" w:cs="宋体" w:hint="eastAsia"/>
          <w:sz w:val="24"/>
          <w:lang w:val="zh-CN"/>
        </w:rPr>
        <w:t xml:space="preserve">                                 </w:t>
      </w:r>
      <w:r>
        <w:rPr>
          <w:rFonts w:ascii="宋体" w:cs="宋体" w:hint="eastAsia"/>
          <w:sz w:val="24"/>
          <w:lang w:val="zh-CN"/>
        </w:rPr>
        <w:t>帐号：</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hint="eastAsia"/>
          <w:sz w:val="24"/>
          <w:lang w:val="zh-CN"/>
        </w:rPr>
        <w:t xml:space="preserve">                         </w:t>
      </w:r>
      <w:r>
        <w:rPr>
          <w:rFonts w:ascii="宋体" w:cs="宋体" w:hint="eastAsia"/>
          <w:sz w:val="24"/>
          <w:lang w:val="zh-CN"/>
        </w:rPr>
        <w:t>签定时间：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740F6A">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项目名称（标段）</w:t>
      </w:r>
      <w:r>
        <w:rPr>
          <w:rFonts w:ascii="宋体" w:eastAsia="宋体" w:hAnsi="宋体" w:cs="宋体" w:hint="eastAsia"/>
          <w:b/>
          <w:bCs/>
          <w:sz w:val="40"/>
          <w:szCs w:val="40"/>
          <w:u w:val="single"/>
        </w:rPr>
        <w:t xml:space="preserve">  </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r>
        <w:rPr>
          <w:rFonts w:ascii="宋体" w:eastAsia="宋体" w:hAnsi="宋体" w:cs="微软雅黑" w:hint="eastAsia"/>
          <w:sz w:val="28"/>
          <w:szCs w:val="28"/>
        </w:rPr>
        <w:t>:</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w:t>
      </w:r>
      <w:r>
        <w:rPr>
          <w:rFonts w:ascii="宋体" w:eastAsia="宋体" w:hAnsi="宋体" w:cs="微软雅黑" w:hint="eastAsia"/>
          <w:sz w:val="28"/>
          <w:szCs w:val="28"/>
        </w:rPr>
        <w:t xml:space="preserve">      </w:t>
      </w:r>
      <w:r>
        <w:rPr>
          <w:rFonts w:ascii="宋体" w:eastAsia="宋体" w:hAnsi="宋体" w:cs="微软雅黑" w:hint="eastAsia"/>
          <w:sz w:val="28"/>
          <w:szCs w:val="28"/>
        </w:rPr>
        <w:t>期：</w:t>
      </w:r>
      <w:r>
        <w:rPr>
          <w:rFonts w:ascii="宋体" w:eastAsia="宋体" w:hAnsi="宋体" w:cs="微软雅黑" w:hint="eastAsia"/>
          <w:sz w:val="28"/>
          <w:szCs w:val="28"/>
        </w:rPr>
        <w:t xml:space="preserve"> </w:t>
      </w: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740F6A">
      <w:pPr>
        <w:pStyle w:val="a4"/>
        <w:ind w:firstLineChars="0" w:firstLine="0"/>
        <w:jc w:val="center"/>
        <w:rPr>
          <w:rFonts w:asciiTheme="minorEastAsia" w:hAnsiTheme="minorEastAsia" w:cs="黑体"/>
          <w:sz w:val="32"/>
          <w:szCs w:val="32"/>
          <w:lang w:val="zh-CN"/>
        </w:rPr>
      </w:pPr>
      <w:bookmarkStart w:id="10" w:name="_Toc186274126"/>
      <w:bookmarkStart w:id="11" w:name="_Toc184023138"/>
      <w:bookmarkStart w:id="12" w:name="_Toc174185203"/>
      <w:r>
        <w:rPr>
          <w:rFonts w:asciiTheme="minorEastAsia" w:hAnsiTheme="minorEastAsia" w:cs="黑体" w:hint="eastAsia"/>
          <w:sz w:val="32"/>
          <w:szCs w:val="32"/>
          <w:lang w:val="zh-CN"/>
        </w:rPr>
        <w:t>一、投标人应答索引表</w:t>
      </w:r>
      <w:bookmarkEnd w:id="10"/>
      <w:bookmarkEnd w:id="11"/>
      <w:bookmarkEnd w:id="12"/>
    </w:p>
    <w:p w:rsidR="00D35C88" w:rsidRDefault="00D35C88">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D35C88">
        <w:trPr>
          <w:cantSplit/>
        </w:trPr>
        <w:tc>
          <w:tcPr>
            <w:tcW w:w="467" w:type="dxa"/>
            <w:vAlign w:val="center"/>
          </w:tcPr>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D35C88" w:rsidRDefault="00740F6A">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D35C88" w:rsidRDefault="00740F6A">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D35C88" w:rsidRDefault="00740F6A">
            <w:pPr>
              <w:pStyle w:val="a8"/>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D35C88" w:rsidRDefault="00740F6A">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D35C88" w:rsidRDefault="00D35C88">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383"/>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D35C88" w:rsidRDefault="00740F6A">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D35C88" w:rsidRDefault="00D35C88">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D35C88" w:rsidRDefault="00D35C88">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D35C88" w:rsidRDefault="00D35C88">
            <w:pPr>
              <w:snapToGrid w:val="0"/>
              <w:spacing w:line="400" w:lineRule="exact"/>
              <w:rPr>
                <w:rFonts w:ascii="宋体" w:hAnsi="宋体" w:cs="微软雅黑"/>
                <w:sz w:val="24"/>
                <w:szCs w:val="24"/>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D35C88" w:rsidRDefault="00740F6A">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0</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1</w:t>
            </w:r>
          </w:p>
        </w:tc>
        <w:tc>
          <w:tcPr>
            <w:tcW w:w="3751" w:type="dxa"/>
            <w:vAlign w:val="center"/>
          </w:tcPr>
          <w:p w:rsidR="00D35C88" w:rsidRDefault="00740F6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2</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项目负责人资格证明</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3</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投标人乙级及以上测绘资质</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4</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实施</w:t>
            </w:r>
            <w:r>
              <w:rPr>
                <w:rFonts w:hAnsi="宋体" w:cs="微软雅黑" w:hint="eastAsia"/>
                <w:bCs/>
                <w:kern w:val="0"/>
              </w:rPr>
              <w:t>方案</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5</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6</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7</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其他证明文件或材料</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D35C88">
            <w:pPr>
              <w:adjustRightInd w:val="0"/>
              <w:snapToGrid w:val="0"/>
              <w:spacing w:line="400" w:lineRule="exact"/>
              <w:jc w:val="center"/>
              <w:textAlignment w:val="baseline"/>
              <w:rPr>
                <w:rFonts w:ascii="宋体" w:hAnsi="宋体" w:cs="微软雅黑"/>
                <w:szCs w:val="21"/>
              </w:rPr>
            </w:pPr>
          </w:p>
        </w:tc>
        <w:tc>
          <w:tcPr>
            <w:tcW w:w="3751" w:type="dxa"/>
            <w:vAlign w:val="center"/>
          </w:tcPr>
          <w:p w:rsidR="00D35C88" w:rsidRDefault="00D35C88">
            <w:pPr>
              <w:pStyle w:val="a8"/>
              <w:kinsoku w:val="0"/>
              <w:overflowPunct w:val="0"/>
              <w:autoSpaceDE w:val="0"/>
              <w:autoSpaceDN w:val="0"/>
              <w:spacing w:line="320" w:lineRule="exact"/>
              <w:rPr>
                <w:rFonts w:hAnsi="宋体" w:cs="微软雅黑"/>
                <w:bCs/>
                <w:kern w:val="0"/>
              </w:rPr>
            </w:pP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bl>
    <w:p w:rsidR="00D35C88" w:rsidRDefault="00D35C88">
      <w:pPr>
        <w:pStyle w:val="a8"/>
        <w:spacing w:line="360" w:lineRule="auto"/>
        <w:jc w:val="center"/>
        <w:rPr>
          <w:rFonts w:hAnsi="宋体"/>
          <w:b/>
          <w:snapToGrid w:val="0"/>
          <w:kern w:val="0"/>
          <w:sz w:val="36"/>
          <w:szCs w:val="36"/>
        </w:rPr>
      </w:pPr>
    </w:p>
    <w:p w:rsidR="00D35C88" w:rsidRDefault="00740F6A">
      <w:pPr>
        <w:widowControl/>
        <w:jc w:val="left"/>
        <w:rPr>
          <w:rFonts w:eastAsia="宋体" w:hAnsi="宋体"/>
          <w:b/>
          <w:snapToGrid w:val="0"/>
          <w:kern w:val="0"/>
          <w:sz w:val="36"/>
          <w:szCs w:val="36"/>
        </w:rPr>
      </w:pPr>
      <w:r>
        <w:rPr>
          <w:rFonts w:hAnsi="宋体"/>
          <w:b/>
          <w:snapToGrid w:val="0"/>
          <w:kern w:val="0"/>
          <w:sz w:val="36"/>
          <w:szCs w:val="36"/>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364" w:type="dxa"/>
        <w:tblLayout w:type="fixed"/>
        <w:tblLook w:val="04A0"/>
      </w:tblPr>
      <w:tblGrid>
        <w:gridCol w:w="1310"/>
        <w:gridCol w:w="1667"/>
        <w:gridCol w:w="2693"/>
        <w:gridCol w:w="1843"/>
        <w:gridCol w:w="851"/>
      </w:tblGrid>
      <w:tr w:rsidR="00D35C88">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667"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693"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843"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工期（天）</w:t>
            </w:r>
          </w:p>
        </w:tc>
        <w:tc>
          <w:tcPr>
            <w:tcW w:w="851"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备注</w:t>
            </w:r>
          </w:p>
        </w:tc>
      </w:tr>
      <w:tr w:rsidR="00D35C88">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667"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Pr>
                <w:rFonts w:ascii="宋体" w:cs="宋体" w:hint="eastAsia"/>
                <w:sz w:val="24"/>
                <w:lang w:val="zh-CN"/>
              </w:rPr>
              <w:t xml:space="preserve">        </w:t>
            </w:r>
            <w:r>
              <w:rPr>
                <w:rFonts w:ascii="宋体" w:cs="宋体" w:hint="eastAsia"/>
                <w:sz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D35C88">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D35C88" w:rsidRDefault="00740F6A">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w:t>
      </w:r>
      <w:r>
        <w:rPr>
          <w:rFonts w:ascii="宋体" w:cs="宋体" w:hint="eastAsia"/>
          <w:sz w:val="24"/>
          <w:szCs w:val="24"/>
          <w:lang w:val="zh-CN"/>
        </w:rPr>
        <w:t xml:space="preserve"> </w:t>
      </w:r>
      <w:r>
        <w:rPr>
          <w:rFonts w:ascii="宋体" w:cs="宋体" w:hint="eastAsia"/>
          <w:sz w:val="24"/>
          <w:szCs w:val="24"/>
          <w:lang w:val="zh-CN"/>
        </w:rPr>
        <w:t>期</w:t>
      </w:r>
      <w:r>
        <w:rPr>
          <w:rFonts w:ascii="宋体" w:cs="宋体" w:hint="eastAsia"/>
          <w:sz w:val="24"/>
          <w:szCs w:val="24"/>
          <w:lang w:val="zh-CN"/>
        </w:rPr>
        <w:t>(</w:t>
      </w:r>
      <w:r>
        <w:rPr>
          <w:rFonts w:ascii="宋体" w:cs="宋体" w:hint="eastAsia"/>
          <w:sz w:val="24"/>
          <w:szCs w:val="24"/>
          <w:lang w:val="zh-CN"/>
        </w:rPr>
        <w:t>年</w:t>
      </w:r>
      <w:r>
        <w:rPr>
          <w:rFonts w:ascii="宋体" w:cs="宋体" w:hint="eastAsia"/>
          <w:sz w:val="24"/>
          <w:szCs w:val="24"/>
          <w:lang w:val="zh-CN"/>
        </w:rPr>
        <w:t xml:space="preserve">  </w:t>
      </w:r>
      <w:r>
        <w:rPr>
          <w:rFonts w:ascii="宋体" w:cs="宋体" w:hint="eastAsia"/>
          <w:sz w:val="24"/>
          <w:szCs w:val="24"/>
          <w:lang w:val="zh-CN"/>
        </w:rPr>
        <w:t>月</w:t>
      </w:r>
      <w:r>
        <w:rPr>
          <w:rFonts w:ascii="宋体" w:cs="宋体" w:hint="eastAsia"/>
          <w:sz w:val="24"/>
          <w:szCs w:val="24"/>
          <w:lang w:val="zh-CN"/>
        </w:rPr>
        <w:t xml:space="preserve">  </w:t>
      </w:r>
      <w:r>
        <w:rPr>
          <w:rFonts w:ascii="宋体" w:cs="宋体" w:hint="eastAsia"/>
          <w:sz w:val="24"/>
          <w:szCs w:val="24"/>
          <w:lang w:val="zh-CN"/>
        </w:rPr>
        <w:t>日</w:t>
      </w:r>
      <w:r>
        <w:rPr>
          <w:rFonts w:ascii="宋体" w:cs="宋体" w:hint="eastAsia"/>
          <w:sz w:val="24"/>
          <w:szCs w:val="24"/>
          <w:lang w:val="zh-CN"/>
        </w:rPr>
        <w:t>)</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Default="00740F6A">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t>三、资格审查证明材料</w:t>
      </w:r>
    </w:p>
    <w:p w:rsidR="00D35C88" w:rsidRDefault="00740F6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w:t>
      </w:r>
      <w:r>
        <w:rPr>
          <w:rFonts w:ascii="宋体" w:hAnsi="宋体" w:cs="宋体" w:hint="eastAsia"/>
          <w:snapToGrid w:val="0"/>
          <w:kern w:val="0"/>
          <w:sz w:val="32"/>
          <w:szCs w:val="32"/>
        </w:rPr>
        <w:t xml:space="preserve"> </w:t>
      </w:r>
      <w:r>
        <w:rPr>
          <w:rFonts w:ascii="宋体" w:hAnsi="宋体" w:cs="宋体" w:hint="eastAsia"/>
          <w:snapToGrid w:val="0"/>
          <w:kern w:val="0"/>
          <w:sz w:val="32"/>
          <w:szCs w:val="32"/>
        </w:rPr>
        <w:t>标</w:t>
      </w:r>
      <w:r>
        <w:rPr>
          <w:rFonts w:ascii="宋体" w:hAnsi="宋体" w:cs="宋体" w:hint="eastAsia"/>
          <w:snapToGrid w:val="0"/>
          <w:kern w:val="0"/>
          <w:sz w:val="32"/>
          <w:szCs w:val="32"/>
        </w:rPr>
        <w:t xml:space="preserve"> </w:t>
      </w:r>
      <w:r>
        <w:rPr>
          <w:rFonts w:ascii="宋体" w:hAnsi="宋体" w:cs="宋体" w:hint="eastAsia"/>
          <w:snapToGrid w:val="0"/>
          <w:kern w:val="0"/>
          <w:sz w:val="32"/>
          <w:szCs w:val="32"/>
        </w:rPr>
        <w:t>函</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致：（采购人）</w:t>
      </w:r>
      <w:r>
        <w:rPr>
          <w:rFonts w:ascii="宋体" w:hAnsi="宋体" w:cs="宋体" w:hint="eastAsia"/>
          <w:snapToGrid w:val="0"/>
          <w:kern w:val="0"/>
          <w:szCs w:val="24"/>
        </w:rPr>
        <w:t xml:space="preserve">  </w:t>
      </w:r>
    </w:p>
    <w:p w:rsidR="00D35C88" w:rsidRDefault="00740F6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w:t>
      </w:r>
      <w:r>
        <w:rPr>
          <w:rFonts w:ascii="宋体" w:hAnsi="宋体" w:cs="宋体" w:hint="eastAsia"/>
          <w:snapToGrid w:val="0"/>
          <w:kern w:val="0"/>
          <w:szCs w:val="24"/>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1</w:t>
      </w:r>
      <w:r>
        <w:rPr>
          <w:rFonts w:ascii="宋体" w:hAnsi="宋体" w:cs="宋体" w:hint="eastAsia"/>
          <w:snapToGrid w:val="0"/>
          <w:kern w:val="0"/>
          <w:szCs w:val="24"/>
        </w:rPr>
        <w:t>、愿按照招标文件中的条款和要求提供</w:t>
      </w:r>
      <w:r>
        <w:rPr>
          <w:rFonts w:ascii="宋体" w:hAnsi="宋体" w:cs="宋体" w:hint="eastAsia"/>
          <w:snapToGrid w:val="0"/>
          <w:kern w:val="0"/>
          <w:szCs w:val="24"/>
        </w:rPr>
        <w:t xml:space="preserve"> </w:t>
      </w:r>
      <w:r>
        <w:rPr>
          <w:rFonts w:ascii="宋体" w:hAnsi="宋体" w:cs="宋体" w:hint="eastAsia"/>
          <w:snapToGrid w:val="0"/>
          <w:kern w:val="0"/>
          <w:szCs w:val="24"/>
        </w:rPr>
        <w:t>（项目名称）</w:t>
      </w:r>
      <w:r>
        <w:rPr>
          <w:rFonts w:ascii="宋体" w:hAnsi="宋体" w:cs="宋体" w:hint="eastAsia"/>
          <w:snapToGrid w:val="0"/>
          <w:kern w:val="0"/>
          <w:szCs w:val="24"/>
        </w:rPr>
        <w:t xml:space="preserve">  </w:t>
      </w:r>
      <w:r>
        <w:rPr>
          <w:rFonts w:ascii="宋体" w:hAnsi="宋体" w:cs="宋体" w:hint="eastAsia"/>
          <w:snapToGrid w:val="0"/>
          <w:kern w:val="0"/>
          <w:szCs w:val="24"/>
        </w:rPr>
        <w:t>的所有采购内容</w:t>
      </w:r>
      <w:r>
        <w:rPr>
          <w:rFonts w:ascii="宋体" w:hAnsi="宋体" w:cs="宋体" w:hint="eastAsia"/>
          <w:snapToGrid w:val="0"/>
          <w:kern w:val="0"/>
          <w:szCs w:val="24"/>
        </w:rPr>
        <w:t xml:space="preserve"> </w:t>
      </w:r>
      <w:r>
        <w:rPr>
          <w:rFonts w:ascii="宋体" w:hAnsi="宋体" w:cs="宋体" w:hint="eastAsia"/>
          <w:snapToGrid w:val="0"/>
          <w:kern w:val="0"/>
          <w:szCs w:val="24"/>
        </w:rPr>
        <w:t>，投标总报价为</w:t>
      </w:r>
      <w:r>
        <w:rPr>
          <w:rFonts w:ascii="宋体" w:hAnsi="宋体" w:cs="宋体" w:hint="eastAsia"/>
          <w:snapToGrid w:val="0"/>
          <w:kern w:val="0"/>
          <w:szCs w:val="24"/>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大写</w:t>
      </w:r>
      <w:r>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小写</w:t>
      </w:r>
      <w:r>
        <w:rPr>
          <w:rFonts w:ascii="宋体" w:hAnsi="宋体" w:cs="宋体" w:hint="eastAsia"/>
          <w:snapToGrid w:val="0"/>
          <w:kern w:val="0"/>
          <w:szCs w:val="24"/>
          <w:u w:val="single"/>
        </w:rPr>
        <w:t xml:space="preserve">  </w:t>
      </w:r>
      <w:r>
        <w:rPr>
          <w:rFonts w:ascii="宋体" w:hAnsi="宋体" w:cs="宋体" w:hint="eastAsia"/>
          <w:snapToGrid w:val="0"/>
          <w:kern w:val="0"/>
          <w:szCs w:val="24"/>
        </w:rPr>
        <w:t>元人民币。详见“开标一览表”。</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w:t>
      </w:r>
      <w:r>
        <w:rPr>
          <w:rFonts w:ascii="宋体" w:hAnsi="宋体" w:cs="宋体" w:hint="eastAsia"/>
          <w:snapToGrid w:val="0"/>
          <w:kern w:val="0"/>
          <w:szCs w:val="24"/>
        </w:rPr>
        <w:t>、如果我们的投标文件被接受，我们将履行招标文件中规定的各项要求。</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3</w:t>
      </w:r>
      <w:r>
        <w:rPr>
          <w:rFonts w:ascii="宋体" w:hAnsi="宋体" w:cs="宋体" w:hint="eastAsia"/>
          <w:snapToGrid w:val="0"/>
          <w:kern w:val="0"/>
          <w:szCs w:val="24"/>
        </w:rPr>
        <w:t>、我们同意按招标文件中的规定，本投标文件的有效期为投标截止之日起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w:t>
      </w:r>
      <w:r>
        <w:rPr>
          <w:rFonts w:ascii="宋体" w:hAnsi="宋体" w:cs="宋体" w:hint="eastAsia"/>
          <w:snapToGrid w:val="0"/>
          <w:kern w:val="0"/>
          <w:szCs w:val="24"/>
        </w:rPr>
        <w:t>、我们愿提供招标文件中要求的所有文件资料。</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w:t>
      </w:r>
      <w:r>
        <w:rPr>
          <w:rFonts w:ascii="宋体" w:hAnsi="宋体" w:cs="宋体" w:hint="eastAsia"/>
          <w:snapToGrid w:val="0"/>
          <w:kern w:val="0"/>
          <w:szCs w:val="24"/>
        </w:rPr>
        <w:t>、我们已经按招标文件中的规定，交纳了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元的投标保证金；我们保证在收到中标通知书后，按招标文件的规定向鄢陵县政府采购管理办公室提交履约保证金。</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w:t>
      </w:r>
      <w:r>
        <w:rPr>
          <w:rFonts w:ascii="宋体" w:hAnsi="宋体" w:cs="宋体" w:hint="eastAsia"/>
          <w:snapToGrid w:val="0"/>
          <w:kern w:val="0"/>
          <w:szCs w:val="24"/>
        </w:rPr>
        <w:t>、投标人同意提供按照贵方可能要求的与其投标有关的一切数据或资料，完全理解贵方不一定接受最低价的投标或收到的任何投标。</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7</w:t>
      </w:r>
      <w:r>
        <w:rPr>
          <w:rFonts w:ascii="宋体" w:hAnsi="宋体" w:cs="宋体" w:hint="eastAsia"/>
          <w:snapToGrid w:val="0"/>
          <w:kern w:val="0"/>
          <w:szCs w:val="24"/>
        </w:rPr>
        <w:t>、如果所提供的货物没有达到采购方所提要求，由投标方负责按实际损失赔偿。</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w:t>
      </w:r>
      <w:r>
        <w:rPr>
          <w:rFonts w:ascii="宋体" w:hAnsi="宋体" w:cs="宋体" w:hint="eastAsia"/>
          <w:snapToGrid w:val="0"/>
          <w:kern w:val="0"/>
          <w:szCs w:val="24"/>
        </w:rPr>
        <w:t>、我们已经详细审阅了全部招标文件，包括修改、补充的文件（如果有的话）和参考资料及有关附件，我们完全理解并同意放弃对这方面有不明及误解的权利。</w:t>
      </w:r>
    </w:p>
    <w:p w:rsidR="00D35C88" w:rsidRDefault="00D35C88">
      <w:pPr>
        <w:pStyle w:val="a8"/>
        <w:spacing w:line="360" w:lineRule="auto"/>
        <w:jc w:val="center"/>
        <w:rPr>
          <w:rFonts w:ascii="宋体" w:hAnsi="宋体" w:cs="宋体"/>
          <w:snapToGrid w:val="0"/>
          <w:kern w:val="0"/>
          <w:szCs w:val="24"/>
        </w:rPr>
      </w:pPr>
    </w:p>
    <w:p w:rsidR="00D35C88" w:rsidRDefault="00D35C88">
      <w:pPr>
        <w:pStyle w:val="a8"/>
        <w:spacing w:line="360" w:lineRule="auto"/>
        <w:jc w:val="center"/>
        <w:rPr>
          <w:rFonts w:ascii="宋体" w:hAnsi="宋体" w:cs="宋体"/>
          <w:snapToGrid w:val="0"/>
          <w:kern w:val="0"/>
          <w:szCs w:val="24"/>
        </w:rPr>
      </w:pP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投标人：（盖章）</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地</w:t>
      </w:r>
      <w:r>
        <w:rPr>
          <w:rFonts w:ascii="宋体" w:hAnsi="宋体" w:cs="宋体" w:hint="eastAsia"/>
          <w:snapToGrid w:val="0"/>
          <w:kern w:val="0"/>
          <w:szCs w:val="24"/>
        </w:rPr>
        <w:t xml:space="preserve">     </w:t>
      </w:r>
      <w:r>
        <w:rPr>
          <w:rFonts w:ascii="宋体" w:hAnsi="宋体" w:cs="宋体" w:hint="eastAsia"/>
          <w:snapToGrid w:val="0"/>
          <w:kern w:val="0"/>
          <w:szCs w:val="24"/>
        </w:rPr>
        <w:t>址：</w:t>
      </w:r>
      <w:r>
        <w:rPr>
          <w:rFonts w:ascii="宋体" w:hAnsi="宋体" w:cs="宋体" w:hint="eastAsia"/>
          <w:snapToGrid w:val="0"/>
          <w:kern w:val="0"/>
          <w:szCs w:val="24"/>
        </w:rPr>
        <w:t xml:space="preserve">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电</w:t>
      </w:r>
      <w:r>
        <w:rPr>
          <w:rFonts w:ascii="宋体" w:hAnsi="宋体" w:cs="宋体" w:hint="eastAsia"/>
          <w:snapToGrid w:val="0"/>
          <w:kern w:val="0"/>
          <w:szCs w:val="24"/>
        </w:rPr>
        <w:t xml:space="preserve">     </w:t>
      </w:r>
      <w:r>
        <w:rPr>
          <w:rFonts w:ascii="宋体" w:hAnsi="宋体" w:cs="宋体" w:hint="eastAsia"/>
          <w:snapToGrid w:val="0"/>
          <w:kern w:val="0"/>
          <w:szCs w:val="24"/>
        </w:rPr>
        <w:t>话：</w:t>
      </w:r>
      <w:r>
        <w:rPr>
          <w:rFonts w:ascii="宋体" w:hAnsi="宋体" w:cs="宋体" w:hint="eastAsia"/>
          <w:snapToGrid w:val="0"/>
          <w:kern w:val="0"/>
          <w:szCs w:val="24"/>
        </w:rPr>
        <w:t xml:space="preserve">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传</w:t>
      </w:r>
      <w:r>
        <w:rPr>
          <w:rFonts w:ascii="宋体" w:hAnsi="宋体" w:cs="宋体" w:hint="eastAsia"/>
          <w:snapToGrid w:val="0"/>
          <w:kern w:val="0"/>
          <w:szCs w:val="24"/>
        </w:rPr>
        <w:t xml:space="preserve">     </w:t>
      </w:r>
      <w:r>
        <w:rPr>
          <w:rFonts w:ascii="宋体" w:hAnsi="宋体" w:cs="宋体" w:hint="eastAsia"/>
          <w:snapToGrid w:val="0"/>
          <w:kern w:val="0"/>
          <w:szCs w:val="24"/>
        </w:rPr>
        <w:t>真：</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邮</w:t>
      </w:r>
      <w:r>
        <w:rPr>
          <w:rFonts w:ascii="宋体" w:hAnsi="宋体" w:cs="宋体" w:hint="eastAsia"/>
          <w:snapToGrid w:val="0"/>
          <w:kern w:val="0"/>
          <w:szCs w:val="24"/>
        </w:rPr>
        <w:t xml:space="preserve">     </w:t>
      </w:r>
      <w:r>
        <w:rPr>
          <w:rFonts w:ascii="宋体" w:hAnsi="宋体" w:cs="宋体" w:hint="eastAsia"/>
          <w:snapToGrid w:val="0"/>
          <w:kern w:val="0"/>
          <w:szCs w:val="24"/>
        </w:rPr>
        <w:t>编：</w:t>
      </w:r>
    </w:p>
    <w:p w:rsidR="00D35C88" w:rsidRDefault="00740F6A">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w:t>
      </w:r>
      <w:r>
        <w:rPr>
          <w:rFonts w:ascii="宋体" w:hAnsi="宋体" w:cs="宋体" w:hint="eastAsia"/>
          <w:snapToGrid w:val="0"/>
          <w:kern w:val="0"/>
          <w:szCs w:val="24"/>
        </w:rPr>
        <w:t xml:space="preserve">    </w:t>
      </w:r>
      <w:r>
        <w:rPr>
          <w:rFonts w:ascii="宋体" w:hAnsi="宋体" w:cs="宋体" w:hint="eastAsia"/>
          <w:snapToGrid w:val="0"/>
          <w:kern w:val="0"/>
          <w:szCs w:val="24"/>
        </w:rPr>
        <w:t>月</w:t>
      </w:r>
      <w:r>
        <w:rPr>
          <w:rFonts w:ascii="宋体" w:hAnsi="宋体" w:cs="宋体" w:hint="eastAsia"/>
          <w:snapToGrid w:val="0"/>
          <w:kern w:val="0"/>
          <w:szCs w:val="24"/>
        </w:rPr>
        <w:t xml:space="preserve">    </w:t>
      </w:r>
      <w:r>
        <w:rPr>
          <w:rFonts w:ascii="宋体" w:hAnsi="宋体" w:cs="宋体" w:hint="eastAsia"/>
          <w:snapToGrid w:val="0"/>
          <w:kern w:val="0"/>
          <w:szCs w:val="24"/>
        </w:rPr>
        <w:t>日</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740F6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w:t>
      </w:r>
      <w:r>
        <w:rPr>
          <w:rFonts w:ascii="宋体" w:hAnsi="宋体" w:hint="eastAsia"/>
          <w:sz w:val="24"/>
          <w:szCs w:val="24"/>
        </w:rPr>
        <w:t xml:space="preserve"> </w:t>
      </w:r>
      <w:r>
        <w:rPr>
          <w:rFonts w:ascii="宋体" w:hAnsi="宋体" w:hint="eastAsia"/>
          <w:sz w:val="24"/>
          <w:szCs w:val="24"/>
        </w:rPr>
        <w:t>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w:t>
      </w:r>
      <w:r>
        <w:rPr>
          <w:rFonts w:ascii="宋体" w:hAnsi="宋体" w:hint="eastAsia"/>
          <w:sz w:val="24"/>
          <w:szCs w:val="24"/>
          <w:u w:val="single"/>
        </w:rPr>
        <w:t>（投标人名称）</w:t>
      </w:r>
      <w:r>
        <w:rPr>
          <w:rFonts w:ascii="宋体" w:hAnsi="宋体" w:hint="eastAsia"/>
          <w:sz w:val="24"/>
          <w:szCs w:val="24"/>
          <w:u w:val="single"/>
        </w:rPr>
        <w:t xml:space="preserve">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D35C88" w:rsidRDefault="00740F6A">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t>（三）法定代表人授权书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姓名</w:t>
      </w:r>
      <w:r>
        <w:rPr>
          <w:rFonts w:ascii="宋体" w:eastAsia="宋体" w:hAnsi="宋体" w:cs="宋体" w:hint="eastAsia"/>
          <w:i/>
          <w:sz w:val="24"/>
          <w:szCs w:val="24"/>
          <w:u w:val="single"/>
          <w:lang w:val="zh-CN"/>
        </w:rPr>
        <w:t xml:space="preserve">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 xml:space="preserve">本授权书于　</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年</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 xml:space="preserve">月　</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w:t>
      </w:r>
      <w:r>
        <w:rPr>
          <w:rFonts w:ascii="宋体" w:eastAsia="宋体" w:hAnsi="宋体" w:cs="宋体" w:hint="eastAsia"/>
          <w:sz w:val="24"/>
          <w:szCs w:val="24"/>
        </w:rPr>
        <w:t xml:space="preserve">  </w:t>
      </w:r>
      <w:r>
        <w:rPr>
          <w:rFonts w:ascii="宋体" w:eastAsia="宋体" w:hAnsi="宋体" w:cs="宋体" w:hint="eastAsia"/>
          <w:sz w:val="24"/>
          <w:szCs w:val="24"/>
        </w:rPr>
        <w:t>（盖单位公章）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rPr>
        <w:t xml:space="preserve">  </w:t>
      </w:r>
      <w:r>
        <w:rPr>
          <w:rFonts w:ascii="宋体" w:eastAsia="宋体" w:hAnsi="宋体" w:cs="宋体" w:hint="eastAsia"/>
          <w:sz w:val="24"/>
          <w:szCs w:val="24"/>
        </w:rPr>
        <w:t>（签字）</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w:t>
      </w:r>
      <w:r>
        <w:rPr>
          <w:rFonts w:ascii="宋体" w:eastAsia="宋体" w:hAnsi="宋体" w:cs="宋体" w:hint="eastAsia"/>
          <w:sz w:val="24"/>
          <w:szCs w:val="24"/>
        </w:rPr>
        <w:t xml:space="preserve">  </w:t>
      </w:r>
      <w:r>
        <w:rPr>
          <w:rFonts w:ascii="宋体" w:eastAsia="宋体" w:hAnsi="宋体" w:cs="宋体" w:hint="eastAsia"/>
          <w:sz w:val="24"/>
          <w:szCs w:val="24"/>
        </w:rPr>
        <w:t>（签字）</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w:t>
      </w:r>
      <w:r>
        <w:rPr>
          <w:rFonts w:ascii="宋体" w:hAnsi="宋体" w:hint="eastAsia"/>
          <w:b/>
          <w:bCs/>
          <w:sz w:val="32"/>
          <w:szCs w:val="32"/>
        </w:rPr>
        <w:t>四</w:t>
      </w:r>
      <w:r>
        <w:rPr>
          <w:rFonts w:ascii="宋体" w:hAnsi="宋体" w:hint="eastAsia"/>
          <w:b/>
          <w:bCs/>
          <w:sz w:val="32"/>
          <w:szCs w:val="32"/>
        </w:rPr>
        <w:t>)</w:t>
      </w:r>
      <w:r>
        <w:rPr>
          <w:rFonts w:ascii="宋体" w:hAnsi="宋体" w:hint="eastAsia"/>
          <w:b/>
          <w:bCs/>
          <w:sz w:val="32"/>
          <w:szCs w:val="32"/>
        </w:rPr>
        <w:t>没有重大违法记录的声明</w:t>
      </w:r>
    </w:p>
    <w:p w:rsidR="00D35C88" w:rsidRDefault="00740F6A" w:rsidP="00D35C88">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Pr>
          <w:rFonts w:ascii="宋体" w:hAnsi="宋体" w:cs="Arial" w:hint="eastAsia"/>
          <w:kern w:val="0"/>
          <w:sz w:val="32"/>
          <w:szCs w:val="32"/>
        </w:rPr>
        <w:t xml:space="preserve">   </w:t>
      </w:r>
      <w:r>
        <w:rPr>
          <w:rFonts w:ascii="宋体" w:hAnsi="宋体" w:cs="Arial" w:hint="eastAsia"/>
          <w:kern w:val="0"/>
          <w:sz w:val="32"/>
          <w:szCs w:val="32"/>
        </w:rPr>
        <w:t>明</w:t>
      </w:r>
    </w:p>
    <w:p w:rsidR="00D35C88" w:rsidRDefault="00740F6A" w:rsidP="00D35C8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D35C8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D35C8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D35C88">
      <w:pPr>
        <w:spacing w:beforeLines="50" w:afterLines="50" w:line="360" w:lineRule="auto"/>
        <w:ind w:firstLineChars="236" w:firstLine="566"/>
        <w:rPr>
          <w:rFonts w:asciiTheme="minorEastAsia" w:hAnsiTheme="minorEastAsia" w:cs="宋体"/>
          <w:sz w:val="24"/>
          <w:szCs w:val="24"/>
          <w:lang w:val="zh-CN"/>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法定代表人或授权委托人（签字）：</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（五）投标保证金</w:t>
      </w: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autoSpaceDE w:val="0"/>
        <w:autoSpaceDN w:val="0"/>
        <w:adjustRightInd w:val="0"/>
        <w:spacing w:line="480" w:lineRule="auto"/>
        <w:rPr>
          <w:rFonts w:ascii="宋体" w:eastAsia="宋体" w:hAnsi="宋体" w:cs="宋体"/>
          <w:sz w:val="24"/>
          <w:szCs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740F6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（六）其他资格证明文件或材料</w:t>
      </w:r>
      <w:r>
        <w:rPr>
          <w:rFonts w:ascii="宋体" w:hAnsi="宋体" w:hint="eastAsia"/>
          <w:b/>
          <w:bCs/>
          <w:sz w:val="32"/>
          <w:szCs w:val="32"/>
        </w:rPr>
        <w:t xml:space="preserve"> </w:t>
      </w:r>
    </w:p>
    <w:p w:rsidR="00D35C88" w:rsidRDefault="00740F6A">
      <w:pPr>
        <w:widowControl/>
        <w:ind w:firstLineChars="200" w:firstLine="482"/>
        <w:jc w:val="left"/>
        <w:rPr>
          <w:rFonts w:ascii="宋体" w:hAnsi="宋体"/>
          <w:b/>
          <w:bCs/>
          <w:color w:val="000000"/>
          <w:sz w:val="22"/>
        </w:rPr>
      </w:pPr>
      <w:r>
        <w:rPr>
          <w:rFonts w:ascii="宋体" w:hAnsi="宋体" w:hint="eastAsia"/>
          <w:b/>
          <w:bCs/>
          <w:sz w:val="24"/>
          <w:szCs w:val="28"/>
        </w:rPr>
        <w:t>（投标人须按照“第五章</w:t>
      </w:r>
      <w:r>
        <w:rPr>
          <w:rFonts w:ascii="宋体" w:hAnsi="宋体" w:hint="eastAsia"/>
          <w:b/>
          <w:bCs/>
          <w:sz w:val="24"/>
          <w:szCs w:val="28"/>
        </w:rPr>
        <w:t xml:space="preserve"> </w:t>
      </w:r>
      <w:r>
        <w:rPr>
          <w:rFonts w:ascii="宋体" w:hAnsi="宋体" w:hint="eastAsia"/>
          <w:b/>
          <w:bCs/>
          <w:sz w:val="24"/>
          <w:szCs w:val="28"/>
        </w:rPr>
        <w:t>资格审查与评标办法、评标标准”中“资格审查因素表”要求，</w:t>
      </w:r>
      <w:r>
        <w:rPr>
          <w:rFonts w:ascii="宋体" w:hAnsi="宋体"/>
          <w:b/>
          <w:bCs/>
          <w:sz w:val="24"/>
          <w:szCs w:val="28"/>
        </w:rPr>
        <w:t>提交</w:t>
      </w:r>
      <w:r>
        <w:rPr>
          <w:rFonts w:ascii="宋体" w:hAnsi="宋体" w:hint="eastAsia"/>
          <w:b/>
          <w:bCs/>
          <w:sz w:val="24"/>
          <w:szCs w:val="28"/>
        </w:rPr>
        <w:t>其他资格</w:t>
      </w:r>
      <w:r>
        <w:rPr>
          <w:rFonts w:ascii="宋体" w:hAnsi="宋体"/>
          <w:b/>
          <w:bCs/>
          <w:sz w:val="24"/>
          <w:szCs w:val="28"/>
        </w:rPr>
        <w:t>证明</w:t>
      </w:r>
      <w:r>
        <w:rPr>
          <w:rFonts w:ascii="宋体" w:hAnsi="宋体" w:hint="eastAsia"/>
          <w:b/>
          <w:bCs/>
          <w:sz w:val="24"/>
          <w:szCs w:val="28"/>
        </w:rPr>
        <w:t>文件</w:t>
      </w:r>
      <w:r>
        <w:rPr>
          <w:rFonts w:ascii="宋体" w:hAnsi="宋体"/>
          <w:b/>
          <w:bCs/>
          <w:sz w:val="24"/>
          <w:szCs w:val="28"/>
        </w:rPr>
        <w:t>或</w:t>
      </w:r>
      <w:r>
        <w:rPr>
          <w:rFonts w:ascii="宋体" w:hAnsi="宋体" w:hint="eastAsia"/>
          <w:b/>
          <w:bCs/>
          <w:sz w:val="24"/>
          <w:szCs w:val="28"/>
        </w:rPr>
        <w:t>材料，</w:t>
      </w:r>
      <w:r>
        <w:rPr>
          <w:rFonts w:ascii="宋体" w:hAnsi="宋体"/>
          <w:b/>
          <w:bCs/>
          <w:sz w:val="24"/>
          <w:szCs w:val="28"/>
        </w:rPr>
        <w:t>加盖投标人的单位公章后在此项下提交。</w:t>
      </w:r>
      <w:r>
        <w:rPr>
          <w:rFonts w:ascii="宋体" w:hAnsi="宋体" w:hint="eastAsia"/>
          <w:b/>
          <w:bCs/>
          <w:sz w:val="24"/>
          <w:szCs w:val="28"/>
        </w:rPr>
        <w:t>）</w:t>
      </w:r>
    </w:p>
    <w:p w:rsidR="00D35C88" w:rsidRDefault="00740F6A">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四、符合性审查证明材料</w:t>
      </w:r>
    </w:p>
    <w:p w:rsidR="00D35C88" w:rsidRDefault="00D35C88">
      <w:pPr>
        <w:rPr>
          <w:rFonts w:ascii="宋体" w:eastAsia="宋体" w:hAnsi="宋体" w:cs="宋体"/>
          <w:sz w:val="24"/>
          <w:szCs w:val="24"/>
        </w:rPr>
      </w:pPr>
    </w:p>
    <w:p w:rsidR="00D35C88" w:rsidRDefault="00740F6A">
      <w:pPr>
        <w:widowControl/>
        <w:jc w:val="center"/>
        <w:rPr>
          <w:rFonts w:ascii="宋体" w:hAnsi="宋体"/>
          <w:b/>
          <w:bCs/>
          <w:color w:val="000000"/>
          <w:sz w:val="30"/>
          <w:szCs w:val="30"/>
        </w:rPr>
      </w:pPr>
      <w:r>
        <w:rPr>
          <w:rFonts w:ascii="宋体" w:hAnsi="宋体" w:hint="eastAsia"/>
          <w:b/>
          <w:bCs/>
          <w:color w:val="000000"/>
          <w:sz w:val="30"/>
          <w:szCs w:val="30"/>
        </w:rPr>
        <w:t>（一）</w:t>
      </w:r>
      <w:r>
        <w:rPr>
          <w:rFonts w:ascii="宋体" w:hAnsi="宋体" w:hint="eastAsia"/>
          <w:b/>
          <w:bCs/>
          <w:color w:val="000000"/>
          <w:sz w:val="30"/>
          <w:szCs w:val="30"/>
        </w:rPr>
        <w:t>实施</w:t>
      </w:r>
      <w:r>
        <w:rPr>
          <w:rFonts w:ascii="宋体" w:hAnsi="宋体" w:hint="eastAsia"/>
          <w:b/>
          <w:bCs/>
          <w:color w:val="000000"/>
          <w:sz w:val="30"/>
          <w:szCs w:val="30"/>
        </w:rPr>
        <w:t>方案</w:t>
      </w: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D35C88" w:rsidRDefault="00740F6A">
      <w:pPr>
        <w:widowControl/>
        <w:jc w:val="center"/>
        <w:rPr>
          <w:rFonts w:ascii="宋体" w:hAnsi="宋体"/>
          <w:b/>
          <w:bCs/>
          <w:sz w:val="30"/>
          <w:szCs w:val="30"/>
        </w:rPr>
      </w:pPr>
      <w:r>
        <w:rPr>
          <w:rFonts w:ascii="宋体" w:hAnsi="宋体" w:hint="eastAsia"/>
          <w:b/>
          <w:bCs/>
          <w:color w:val="000000"/>
          <w:sz w:val="30"/>
          <w:szCs w:val="30"/>
        </w:rPr>
        <w:t>（二）服务承诺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（三）</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D35C88" w:rsidRDefault="00D35C88"/>
    <w:p w:rsidR="00D35C88" w:rsidRDefault="00740F6A">
      <w:pPr>
        <w:widowControl/>
        <w:spacing w:line="480" w:lineRule="auto"/>
        <w:ind w:firstLineChars="200" w:firstLine="482"/>
        <w:jc w:val="left"/>
        <w:rPr>
          <w:rFonts w:ascii="宋体" w:hAnsi="宋体"/>
          <w:b/>
          <w:bCs/>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D35C88" w:rsidRDefault="00740F6A">
      <w:pPr>
        <w:widowControl/>
        <w:jc w:val="left"/>
        <w:rPr>
          <w:rFonts w:ascii="宋体" w:hAnsi="宋体"/>
          <w:b/>
          <w:bCs/>
          <w:color w:val="000000"/>
          <w:sz w:val="32"/>
          <w:szCs w:val="32"/>
        </w:rPr>
      </w:pPr>
      <w:r>
        <w:rPr>
          <w:rFonts w:ascii="宋体" w:hAnsi="宋体"/>
          <w:b/>
          <w:bCs/>
          <w:color w:val="000000"/>
          <w:sz w:val="32"/>
          <w:szCs w:val="32"/>
        </w:rPr>
        <w:br w:type="page"/>
      </w:r>
    </w:p>
    <w:p w:rsidR="00D35C88" w:rsidRDefault="00740F6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五、中小企业、监狱企业、残疾人福利性单位声明函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w:t>
      </w:r>
      <w:r>
        <w:rPr>
          <w:rFonts w:ascii="宋体" w:hAnsi="宋体" w:cs="宋体" w:hint="eastAsia"/>
          <w:bCs/>
          <w:sz w:val="24"/>
        </w:rPr>
        <w:t>,</w:t>
      </w:r>
      <w:r>
        <w:rPr>
          <w:rFonts w:ascii="宋体" w:hAnsi="宋体" w:cs="宋体" w:hint="eastAsia"/>
          <w:bCs/>
          <w:sz w:val="24"/>
        </w:rPr>
        <w:t>否则不提供）</w:t>
      </w:r>
    </w:p>
    <w:p w:rsidR="00D35C88" w:rsidRDefault="00D35C88">
      <w:pPr>
        <w:pStyle w:val="a4"/>
        <w:ind w:firstLineChars="0" w:firstLine="0"/>
        <w:jc w:val="center"/>
        <w:rPr>
          <w:rFonts w:ascii="宋体" w:hAnsi="宋体" w:cs="宋体"/>
          <w:b/>
          <w:bCs/>
          <w:sz w:val="32"/>
          <w:szCs w:val="32"/>
        </w:rPr>
      </w:pPr>
    </w:p>
    <w:p w:rsidR="00D35C88" w:rsidRDefault="00740F6A">
      <w:pPr>
        <w:pStyle w:val="a4"/>
        <w:ind w:firstLineChars="0" w:firstLine="0"/>
        <w:jc w:val="center"/>
        <w:rPr>
          <w:rFonts w:ascii="宋体" w:hAnsi="宋体" w:cs="宋体"/>
          <w:sz w:val="32"/>
          <w:szCs w:val="32"/>
        </w:rPr>
      </w:pPr>
      <w:r>
        <w:rPr>
          <w:rFonts w:ascii="宋体" w:hAnsi="宋体" w:cs="宋体" w:hint="eastAsia"/>
          <w:b/>
          <w:bCs/>
          <w:sz w:val="32"/>
          <w:szCs w:val="32"/>
        </w:rPr>
        <w:t>（一）中小企业声明函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w:t>
      </w:r>
      <w:r>
        <w:rPr>
          <w:rFonts w:ascii="宋体" w:hAnsi="宋体" w:cs="宋体" w:hint="eastAsia"/>
          <w:kern w:val="0"/>
          <w:sz w:val="24"/>
        </w:rPr>
        <w:t>[2011]181</w:t>
      </w:r>
      <w:r>
        <w:rPr>
          <w:rFonts w:ascii="宋体" w:hAnsi="宋体" w:cs="宋体" w:hint="eastAsia"/>
          <w:kern w:val="0"/>
          <w:sz w:val="24"/>
        </w:rPr>
        <w:t>号的规定，本公司为</w:t>
      </w:r>
      <w:r>
        <w:rPr>
          <w:rFonts w:ascii="宋体" w:hAnsi="宋体" w:cs="宋体" w:hint="eastAsia"/>
          <w:kern w:val="0"/>
          <w:sz w:val="24"/>
        </w:rPr>
        <w:t>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w:t>
      </w:r>
      <w:r>
        <w:rPr>
          <w:rFonts w:ascii="宋体" w:hAnsi="宋体" w:cs="宋体" w:hint="eastAsia"/>
          <w:kern w:val="0"/>
          <w:sz w:val="24"/>
        </w:rPr>
        <w:t>[2011]300</w:t>
      </w:r>
      <w:r>
        <w:rPr>
          <w:rFonts w:ascii="宋体" w:hAnsi="宋体" w:cs="宋体" w:hint="eastAsia"/>
          <w:kern w:val="0"/>
          <w:sz w:val="24"/>
        </w:rPr>
        <w:t>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w:t>
      </w:r>
      <w:r>
        <w:rPr>
          <w:rFonts w:ascii="宋体" w:hAnsi="宋体" w:cs="宋体" w:hint="eastAsia"/>
          <w:kern w:val="0"/>
          <w:sz w:val="24"/>
        </w:rPr>
        <w:t>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w:t>
      </w:r>
      <w:r>
        <w:rPr>
          <w:rFonts w:ascii="宋体" w:hAnsi="宋体" w:cs="宋体" w:hint="eastAsia"/>
          <w:kern w:val="0"/>
          <w:sz w:val="24"/>
        </w:rPr>
        <w:t>  </w:t>
      </w:r>
      <w:r>
        <w:rPr>
          <w:rFonts w:ascii="宋体" w:hAnsi="宋体" w:cs="宋体" w:hint="eastAsia"/>
          <w:kern w:val="0"/>
          <w:sz w:val="24"/>
        </w:rPr>
        <w:t>期：</w:t>
      </w:r>
      <w:r>
        <w:rPr>
          <w:rFonts w:ascii="宋体" w:hAnsi="宋体" w:cs="宋体" w:hint="eastAsia"/>
          <w:kern w:val="0"/>
          <w:sz w:val="24"/>
        </w:rPr>
        <w:t>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t>（二）残疾人福利性单位声明函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hint="eastAsia"/>
          <w:spacing w:val="6"/>
          <w:sz w:val="24"/>
        </w:rPr>
        <w:t xml:space="preserve"> </w:t>
      </w:r>
      <w:r>
        <w:rPr>
          <w:rFonts w:ascii="宋体" w:hAnsi="宋体" w:cs="宋体" w:hint="eastAsia"/>
          <w:spacing w:val="6"/>
          <w:sz w:val="24"/>
        </w:rPr>
        <w:t>民政部</w:t>
      </w:r>
      <w:r>
        <w:rPr>
          <w:rFonts w:ascii="宋体" w:hAnsi="宋体" w:cs="宋体" w:hint="eastAsia"/>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rPr>
        <w:t>______</w:t>
      </w:r>
      <w:r>
        <w:rPr>
          <w:rFonts w:ascii="宋体" w:hAnsi="宋体" w:cs="宋体" w:hint="eastAsia"/>
          <w:spacing w:val="6"/>
          <w:sz w:val="24"/>
        </w:rPr>
        <w:t>单位的</w:t>
      </w:r>
      <w:r>
        <w:rPr>
          <w:rFonts w:ascii="宋体" w:hAnsi="宋体" w:cs="宋体" w:hint="eastAsia"/>
          <w:spacing w:val="6"/>
          <w:sz w:val="24"/>
        </w:rPr>
        <w:t>______</w:t>
      </w:r>
      <w:r>
        <w:rPr>
          <w:rFonts w:ascii="宋体" w:hAnsi="宋体" w:cs="宋体" w:hint="eastAsia"/>
          <w:spacing w:val="6"/>
          <w:sz w:val="24"/>
        </w:rPr>
        <w:t>项目采购活动提供本单位制造的货物（由本单位承担工程</w:t>
      </w:r>
      <w:r>
        <w:rPr>
          <w:rFonts w:ascii="宋体" w:hAnsi="宋体" w:cs="宋体" w:hint="eastAsia"/>
          <w:spacing w:val="6"/>
          <w:sz w:val="24"/>
        </w:rPr>
        <w:t>/</w:t>
      </w:r>
      <w:r>
        <w:rPr>
          <w:rFonts w:ascii="宋体" w:hAnsi="宋体" w:cs="宋体" w:hint="eastAsia"/>
          <w:spacing w:val="6"/>
          <w:sz w:val="24"/>
        </w:rPr>
        <w:t>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日</w:t>
      </w:r>
      <w:r>
        <w:rPr>
          <w:rFonts w:ascii="宋体" w:hAnsi="宋体" w:cs="宋体" w:hint="eastAsia"/>
          <w:spacing w:val="6"/>
          <w:sz w:val="24"/>
        </w:rPr>
        <w:t xml:space="preserve">  </w:t>
      </w:r>
      <w:r>
        <w:rPr>
          <w:rFonts w:ascii="宋体" w:hAnsi="宋体" w:cs="宋体" w:hint="eastAsia"/>
          <w:spacing w:val="6"/>
          <w:sz w:val="24"/>
        </w:rPr>
        <w:t>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w:t>
      </w:r>
      <w:r>
        <w:rPr>
          <w:rFonts w:ascii="宋体" w:hAnsi="宋体" w:cs="宋体" w:hint="eastAsia"/>
          <w:b/>
          <w:spacing w:val="6"/>
          <w:sz w:val="24"/>
        </w:rPr>
        <w:t>1.</w:t>
      </w:r>
      <w:r>
        <w:rPr>
          <w:rFonts w:ascii="宋体" w:hAnsi="宋体" w:cs="宋体" w:hint="eastAsia"/>
          <w:b/>
          <w:spacing w:val="6"/>
          <w:sz w:val="24"/>
        </w:rPr>
        <w:t>供应商符合中小型、微型企业的须填写以上相</w:t>
      </w:r>
      <w:r>
        <w:rPr>
          <w:rFonts w:ascii="宋体" w:hAnsi="宋体" w:cs="宋体" w:hint="eastAsia"/>
          <w:b/>
          <w:spacing w:val="6"/>
          <w:sz w:val="24"/>
        </w:rPr>
        <w:t>应声明函，并附其它相关证明材料</w:t>
      </w:r>
      <w:r>
        <w:rPr>
          <w:rFonts w:ascii="宋体" w:hAnsi="宋体" w:cs="宋体" w:hint="eastAsia"/>
          <w:b/>
          <w:spacing w:val="6"/>
          <w:sz w:val="24"/>
        </w:rPr>
        <w:t>原件扫描件（或图片）</w:t>
      </w:r>
      <w:r>
        <w:rPr>
          <w:rFonts w:ascii="宋体" w:hAnsi="宋体" w:cs="宋体" w:hint="eastAsia"/>
          <w:b/>
          <w:spacing w:val="6"/>
          <w:sz w:val="24"/>
        </w:rPr>
        <w:t>；残疾人福利性单位提供残疾人福利性单位声明函，并对声明的真实性负责，不需提供其它相关证明材料。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w:t>
      </w:r>
      <w:r>
        <w:rPr>
          <w:rFonts w:ascii="宋体" w:hAnsi="宋体" w:cs="宋体" w:hint="eastAsia"/>
          <w:b/>
          <w:spacing w:val="6"/>
          <w:sz w:val="24"/>
        </w:rPr>
        <w:t>供应商属于监狱企业的不需填写此声明函，须附由省级及以上监狱管理局、戒毒管理局（含新疆建设兵团）出具的属于监狱企业的证明文件原件扫描件（或图片）。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F6A" w:rsidRDefault="00740F6A" w:rsidP="00D35C88">
      <w:r>
        <w:separator/>
      </w:r>
    </w:p>
  </w:endnote>
  <w:endnote w:type="continuationSeparator" w:id="0">
    <w:p w:rsidR="00740F6A" w:rsidRDefault="00740F6A"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C88" w:rsidRDefault="00D35C88">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35C88" w:rsidRDefault="00D35C88">
                <w:pPr>
                  <w:pStyle w:val="ab"/>
                </w:pPr>
                <w:r>
                  <w:fldChar w:fldCharType="begin"/>
                </w:r>
                <w:r w:rsidR="00740F6A">
                  <w:instrText xml:space="preserve"> PAGE  \* MERGEFORMAT </w:instrText>
                </w:r>
                <w:r>
                  <w:fldChar w:fldCharType="separate"/>
                </w:r>
                <w:r w:rsidR="00C5161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F6A" w:rsidRDefault="00740F6A" w:rsidP="00D35C88">
      <w:r>
        <w:separator/>
      </w:r>
    </w:p>
  </w:footnote>
  <w:footnote w:type="continuationSeparator" w:id="0">
    <w:p w:rsidR="00740F6A" w:rsidRDefault="00740F6A"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1E3E45C4"/>
    <w:multiLevelType w:val="singleLevel"/>
    <w:tmpl w:val="1E3E45C4"/>
    <w:lvl w:ilvl="0">
      <w:start w:val="1"/>
      <w:numFmt w:val="decimal"/>
      <w:suff w:val="nothing"/>
      <w:lvlText w:val="%1、"/>
      <w:lvlJc w:val="left"/>
    </w:lvl>
  </w:abstractNum>
  <w:abstractNum w:abstractNumId="2">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4DC52104"/>
    <w:multiLevelType w:val="singleLevel"/>
    <w:tmpl w:val="4DC52104"/>
    <w:lvl w:ilvl="0">
      <w:start w:val="1"/>
      <w:numFmt w:val="decimal"/>
      <w:suff w:val="nothing"/>
      <w:lvlText w:val="%1、"/>
      <w:lvlJc w:val="left"/>
    </w:lvl>
  </w:abstractNum>
  <w:abstractNum w:abstractNumId="5">
    <w:nsid w:val="4E1245BC"/>
    <w:multiLevelType w:val="singleLevel"/>
    <w:tmpl w:val="4E1245BC"/>
    <w:lvl w:ilvl="0">
      <w:start w:val="2"/>
      <w:numFmt w:val="chineseCounting"/>
      <w:suff w:val="nothing"/>
      <w:lvlText w:val="（%1）"/>
      <w:lvlJc w:val="left"/>
      <w:rPr>
        <w:rFonts w:hint="eastAsia"/>
      </w:rPr>
    </w:lvl>
  </w:abstractNum>
  <w:abstractNum w:abstractNumId="6">
    <w:nsid w:val="5524FF4D"/>
    <w:multiLevelType w:val="singleLevel"/>
    <w:tmpl w:val="5524FF4D"/>
    <w:lvl w:ilvl="0">
      <w:start w:val="1"/>
      <w:numFmt w:val="decimal"/>
      <w:suff w:val="nothing"/>
      <w:lvlText w:val="%1．"/>
      <w:lvlJc w:val="left"/>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CE2"/>
    <w:rsid w:val="00021299"/>
    <w:rsid w:val="000248F8"/>
    <w:rsid w:val="00024C0A"/>
    <w:rsid w:val="00025B38"/>
    <w:rsid w:val="00027659"/>
    <w:rsid w:val="0003064C"/>
    <w:rsid w:val="000306D0"/>
    <w:rsid w:val="0003211A"/>
    <w:rsid w:val="00040CA4"/>
    <w:rsid w:val="0004218A"/>
    <w:rsid w:val="00042FAA"/>
    <w:rsid w:val="00043245"/>
    <w:rsid w:val="00043839"/>
    <w:rsid w:val="00045278"/>
    <w:rsid w:val="00046262"/>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4D6D"/>
    <w:rsid w:val="00076B02"/>
    <w:rsid w:val="000770E4"/>
    <w:rsid w:val="000815A8"/>
    <w:rsid w:val="00081873"/>
    <w:rsid w:val="00083FB2"/>
    <w:rsid w:val="000873EB"/>
    <w:rsid w:val="000916F7"/>
    <w:rsid w:val="00091AF1"/>
    <w:rsid w:val="00093244"/>
    <w:rsid w:val="00093E29"/>
    <w:rsid w:val="0009578B"/>
    <w:rsid w:val="00095E6D"/>
    <w:rsid w:val="00096017"/>
    <w:rsid w:val="000A1B81"/>
    <w:rsid w:val="000A2977"/>
    <w:rsid w:val="000A5577"/>
    <w:rsid w:val="000B0A67"/>
    <w:rsid w:val="000B2A34"/>
    <w:rsid w:val="000B2A5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3056A"/>
    <w:rsid w:val="00130AEF"/>
    <w:rsid w:val="00131C98"/>
    <w:rsid w:val="001327C2"/>
    <w:rsid w:val="00137061"/>
    <w:rsid w:val="00137BC5"/>
    <w:rsid w:val="00142CE3"/>
    <w:rsid w:val="00145ADD"/>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9E0"/>
    <w:rsid w:val="001F7F9B"/>
    <w:rsid w:val="002011D8"/>
    <w:rsid w:val="002015DC"/>
    <w:rsid w:val="00207616"/>
    <w:rsid w:val="00207BB1"/>
    <w:rsid w:val="00211B71"/>
    <w:rsid w:val="002133B3"/>
    <w:rsid w:val="00214059"/>
    <w:rsid w:val="00216612"/>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7C4D"/>
    <w:rsid w:val="00260FFA"/>
    <w:rsid w:val="00261B60"/>
    <w:rsid w:val="002620C6"/>
    <w:rsid w:val="0026343F"/>
    <w:rsid w:val="0026362B"/>
    <w:rsid w:val="002636E4"/>
    <w:rsid w:val="00270153"/>
    <w:rsid w:val="00270F5D"/>
    <w:rsid w:val="00270FEE"/>
    <w:rsid w:val="00271355"/>
    <w:rsid w:val="00273F3D"/>
    <w:rsid w:val="00284282"/>
    <w:rsid w:val="0028448B"/>
    <w:rsid w:val="00285029"/>
    <w:rsid w:val="00285C28"/>
    <w:rsid w:val="0028612F"/>
    <w:rsid w:val="002872CA"/>
    <w:rsid w:val="00295423"/>
    <w:rsid w:val="0029773C"/>
    <w:rsid w:val="002979DD"/>
    <w:rsid w:val="002A22DC"/>
    <w:rsid w:val="002A272C"/>
    <w:rsid w:val="002A32E8"/>
    <w:rsid w:val="002A335E"/>
    <w:rsid w:val="002A630A"/>
    <w:rsid w:val="002B32D8"/>
    <w:rsid w:val="002B3D44"/>
    <w:rsid w:val="002B690E"/>
    <w:rsid w:val="002C3014"/>
    <w:rsid w:val="002C5E8B"/>
    <w:rsid w:val="002C5FFF"/>
    <w:rsid w:val="002C647B"/>
    <w:rsid w:val="002D035A"/>
    <w:rsid w:val="002D259C"/>
    <w:rsid w:val="002D406B"/>
    <w:rsid w:val="002D570E"/>
    <w:rsid w:val="002D6453"/>
    <w:rsid w:val="002D7111"/>
    <w:rsid w:val="002D74C0"/>
    <w:rsid w:val="002E39D1"/>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6A20"/>
    <w:rsid w:val="00356C40"/>
    <w:rsid w:val="00357FBF"/>
    <w:rsid w:val="00360798"/>
    <w:rsid w:val="003632F2"/>
    <w:rsid w:val="00363FF1"/>
    <w:rsid w:val="00367D4B"/>
    <w:rsid w:val="00370FF6"/>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A0CAA"/>
    <w:rsid w:val="003A1D76"/>
    <w:rsid w:val="003A2B7D"/>
    <w:rsid w:val="003A37D2"/>
    <w:rsid w:val="003A494E"/>
    <w:rsid w:val="003A5A44"/>
    <w:rsid w:val="003A68E5"/>
    <w:rsid w:val="003A76AF"/>
    <w:rsid w:val="003B5021"/>
    <w:rsid w:val="003C0567"/>
    <w:rsid w:val="003C0944"/>
    <w:rsid w:val="003C0C00"/>
    <w:rsid w:val="003C4723"/>
    <w:rsid w:val="003C6240"/>
    <w:rsid w:val="003C6D6E"/>
    <w:rsid w:val="003C73A5"/>
    <w:rsid w:val="003D0AE4"/>
    <w:rsid w:val="003D0CDD"/>
    <w:rsid w:val="003D5696"/>
    <w:rsid w:val="003D6667"/>
    <w:rsid w:val="003D7D1A"/>
    <w:rsid w:val="003E3CE1"/>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4B28"/>
    <w:rsid w:val="004506DF"/>
    <w:rsid w:val="00450F7F"/>
    <w:rsid w:val="00456DEC"/>
    <w:rsid w:val="00457E42"/>
    <w:rsid w:val="004623F2"/>
    <w:rsid w:val="004627B4"/>
    <w:rsid w:val="00462934"/>
    <w:rsid w:val="00462CC9"/>
    <w:rsid w:val="00462E19"/>
    <w:rsid w:val="00465195"/>
    <w:rsid w:val="0046636B"/>
    <w:rsid w:val="004728EC"/>
    <w:rsid w:val="00474335"/>
    <w:rsid w:val="00475E0C"/>
    <w:rsid w:val="00476D2B"/>
    <w:rsid w:val="004816D2"/>
    <w:rsid w:val="00481D1F"/>
    <w:rsid w:val="00482971"/>
    <w:rsid w:val="0048318C"/>
    <w:rsid w:val="00483B32"/>
    <w:rsid w:val="00483CCB"/>
    <w:rsid w:val="00485E0A"/>
    <w:rsid w:val="004862C2"/>
    <w:rsid w:val="00486B76"/>
    <w:rsid w:val="00487CBC"/>
    <w:rsid w:val="00492764"/>
    <w:rsid w:val="0049329D"/>
    <w:rsid w:val="00494593"/>
    <w:rsid w:val="004A0A52"/>
    <w:rsid w:val="004A0A88"/>
    <w:rsid w:val="004A2AD0"/>
    <w:rsid w:val="004A4F4F"/>
    <w:rsid w:val="004A7DD9"/>
    <w:rsid w:val="004B04C2"/>
    <w:rsid w:val="004B0543"/>
    <w:rsid w:val="004B0AA6"/>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DF9"/>
    <w:rsid w:val="004E3BE3"/>
    <w:rsid w:val="004E4143"/>
    <w:rsid w:val="004E45BD"/>
    <w:rsid w:val="004E5323"/>
    <w:rsid w:val="004E5B5C"/>
    <w:rsid w:val="004E70D1"/>
    <w:rsid w:val="004E78E3"/>
    <w:rsid w:val="004E7D72"/>
    <w:rsid w:val="004F0154"/>
    <w:rsid w:val="004F124C"/>
    <w:rsid w:val="004F275D"/>
    <w:rsid w:val="004F61B4"/>
    <w:rsid w:val="004F6F6E"/>
    <w:rsid w:val="004F7987"/>
    <w:rsid w:val="00500858"/>
    <w:rsid w:val="00503793"/>
    <w:rsid w:val="0050578F"/>
    <w:rsid w:val="00507925"/>
    <w:rsid w:val="00507FA6"/>
    <w:rsid w:val="00515011"/>
    <w:rsid w:val="005150DC"/>
    <w:rsid w:val="00515163"/>
    <w:rsid w:val="00515D78"/>
    <w:rsid w:val="005166B5"/>
    <w:rsid w:val="00516702"/>
    <w:rsid w:val="00522943"/>
    <w:rsid w:val="005232D8"/>
    <w:rsid w:val="005252A6"/>
    <w:rsid w:val="00527169"/>
    <w:rsid w:val="005302AE"/>
    <w:rsid w:val="0053069B"/>
    <w:rsid w:val="0053168D"/>
    <w:rsid w:val="00532A68"/>
    <w:rsid w:val="00532C33"/>
    <w:rsid w:val="00534B0F"/>
    <w:rsid w:val="00540333"/>
    <w:rsid w:val="00540C23"/>
    <w:rsid w:val="00545CF4"/>
    <w:rsid w:val="00545F35"/>
    <w:rsid w:val="005500C5"/>
    <w:rsid w:val="00550998"/>
    <w:rsid w:val="005524E0"/>
    <w:rsid w:val="00552D3F"/>
    <w:rsid w:val="005533B4"/>
    <w:rsid w:val="00557192"/>
    <w:rsid w:val="005601CD"/>
    <w:rsid w:val="00562E40"/>
    <w:rsid w:val="00563501"/>
    <w:rsid w:val="0056371E"/>
    <w:rsid w:val="00564C86"/>
    <w:rsid w:val="00567144"/>
    <w:rsid w:val="00567C68"/>
    <w:rsid w:val="00570118"/>
    <w:rsid w:val="005703F5"/>
    <w:rsid w:val="005710D1"/>
    <w:rsid w:val="00571EE7"/>
    <w:rsid w:val="00576FFA"/>
    <w:rsid w:val="00577F1A"/>
    <w:rsid w:val="0058016D"/>
    <w:rsid w:val="00580967"/>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54DD"/>
    <w:rsid w:val="00604FF4"/>
    <w:rsid w:val="00610240"/>
    <w:rsid w:val="00611765"/>
    <w:rsid w:val="00611C4D"/>
    <w:rsid w:val="0061294B"/>
    <w:rsid w:val="00617773"/>
    <w:rsid w:val="00617B45"/>
    <w:rsid w:val="00620C84"/>
    <w:rsid w:val="006252CE"/>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4643"/>
    <w:rsid w:val="006A4B07"/>
    <w:rsid w:val="006A51DF"/>
    <w:rsid w:val="006B1786"/>
    <w:rsid w:val="006B326D"/>
    <w:rsid w:val="006B4BED"/>
    <w:rsid w:val="006B6AD1"/>
    <w:rsid w:val="006B6DC8"/>
    <w:rsid w:val="006B7B8C"/>
    <w:rsid w:val="006C2112"/>
    <w:rsid w:val="006C5283"/>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F0E7F"/>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B4"/>
    <w:rsid w:val="0073546E"/>
    <w:rsid w:val="0073609D"/>
    <w:rsid w:val="00740045"/>
    <w:rsid w:val="00740F6A"/>
    <w:rsid w:val="007415FE"/>
    <w:rsid w:val="00741927"/>
    <w:rsid w:val="00742EDB"/>
    <w:rsid w:val="00745C68"/>
    <w:rsid w:val="00746214"/>
    <w:rsid w:val="00746A83"/>
    <w:rsid w:val="00753138"/>
    <w:rsid w:val="00753254"/>
    <w:rsid w:val="00753299"/>
    <w:rsid w:val="00753AF9"/>
    <w:rsid w:val="00755BCB"/>
    <w:rsid w:val="00756959"/>
    <w:rsid w:val="00762B0D"/>
    <w:rsid w:val="007642C5"/>
    <w:rsid w:val="0077060C"/>
    <w:rsid w:val="00771504"/>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714F"/>
    <w:rsid w:val="007C1EC7"/>
    <w:rsid w:val="007C28BB"/>
    <w:rsid w:val="007C5950"/>
    <w:rsid w:val="007C6FE3"/>
    <w:rsid w:val="007C759C"/>
    <w:rsid w:val="007D2921"/>
    <w:rsid w:val="007D2AB1"/>
    <w:rsid w:val="007D307A"/>
    <w:rsid w:val="007E08B0"/>
    <w:rsid w:val="007E0A38"/>
    <w:rsid w:val="007E1078"/>
    <w:rsid w:val="007E28E7"/>
    <w:rsid w:val="007E530E"/>
    <w:rsid w:val="007F0E1D"/>
    <w:rsid w:val="007F1024"/>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B3882"/>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4AA1"/>
    <w:rsid w:val="008F608C"/>
    <w:rsid w:val="008F6DDC"/>
    <w:rsid w:val="0090051A"/>
    <w:rsid w:val="0090099E"/>
    <w:rsid w:val="00902021"/>
    <w:rsid w:val="009041E3"/>
    <w:rsid w:val="009067AE"/>
    <w:rsid w:val="00911670"/>
    <w:rsid w:val="00915EE1"/>
    <w:rsid w:val="00916836"/>
    <w:rsid w:val="0091740E"/>
    <w:rsid w:val="009175F5"/>
    <w:rsid w:val="00921744"/>
    <w:rsid w:val="0092179D"/>
    <w:rsid w:val="009244C5"/>
    <w:rsid w:val="00930628"/>
    <w:rsid w:val="009316A0"/>
    <w:rsid w:val="00933BEC"/>
    <w:rsid w:val="009352AD"/>
    <w:rsid w:val="00937D19"/>
    <w:rsid w:val="009410C3"/>
    <w:rsid w:val="00941D3C"/>
    <w:rsid w:val="00942C25"/>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91AB3"/>
    <w:rsid w:val="00991D6A"/>
    <w:rsid w:val="0099210B"/>
    <w:rsid w:val="00993778"/>
    <w:rsid w:val="00997111"/>
    <w:rsid w:val="009A09B4"/>
    <w:rsid w:val="009A16F0"/>
    <w:rsid w:val="009A1B50"/>
    <w:rsid w:val="009A27A1"/>
    <w:rsid w:val="009A488A"/>
    <w:rsid w:val="009A58F0"/>
    <w:rsid w:val="009B156F"/>
    <w:rsid w:val="009B313C"/>
    <w:rsid w:val="009B6D3A"/>
    <w:rsid w:val="009C0B23"/>
    <w:rsid w:val="009C0B52"/>
    <w:rsid w:val="009C12AB"/>
    <w:rsid w:val="009C7E79"/>
    <w:rsid w:val="009D0494"/>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74AC"/>
    <w:rsid w:val="009F7BF2"/>
    <w:rsid w:val="00A00577"/>
    <w:rsid w:val="00A00ADA"/>
    <w:rsid w:val="00A042DF"/>
    <w:rsid w:val="00A055D6"/>
    <w:rsid w:val="00A0710B"/>
    <w:rsid w:val="00A11A89"/>
    <w:rsid w:val="00A11F20"/>
    <w:rsid w:val="00A12625"/>
    <w:rsid w:val="00A12894"/>
    <w:rsid w:val="00A14758"/>
    <w:rsid w:val="00A202D6"/>
    <w:rsid w:val="00A20CDC"/>
    <w:rsid w:val="00A22494"/>
    <w:rsid w:val="00A23194"/>
    <w:rsid w:val="00A23CF9"/>
    <w:rsid w:val="00A240CE"/>
    <w:rsid w:val="00A24925"/>
    <w:rsid w:val="00A30535"/>
    <w:rsid w:val="00A32A32"/>
    <w:rsid w:val="00A33F0D"/>
    <w:rsid w:val="00A41C25"/>
    <w:rsid w:val="00A42C04"/>
    <w:rsid w:val="00A43586"/>
    <w:rsid w:val="00A442C7"/>
    <w:rsid w:val="00A44540"/>
    <w:rsid w:val="00A46421"/>
    <w:rsid w:val="00A46DC7"/>
    <w:rsid w:val="00A47742"/>
    <w:rsid w:val="00A50B55"/>
    <w:rsid w:val="00A52DA3"/>
    <w:rsid w:val="00A5770D"/>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567"/>
    <w:rsid w:val="00AA300D"/>
    <w:rsid w:val="00AA3C32"/>
    <w:rsid w:val="00AA407D"/>
    <w:rsid w:val="00AA4D5D"/>
    <w:rsid w:val="00AA5DA9"/>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B32"/>
    <w:rsid w:val="00B219DC"/>
    <w:rsid w:val="00B23040"/>
    <w:rsid w:val="00B24A04"/>
    <w:rsid w:val="00B33239"/>
    <w:rsid w:val="00B340D0"/>
    <w:rsid w:val="00B3453F"/>
    <w:rsid w:val="00B366B9"/>
    <w:rsid w:val="00B36A24"/>
    <w:rsid w:val="00B373DE"/>
    <w:rsid w:val="00B407F8"/>
    <w:rsid w:val="00B40FB4"/>
    <w:rsid w:val="00B41C12"/>
    <w:rsid w:val="00B44F07"/>
    <w:rsid w:val="00B479D4"/>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52AC"/>
    <w:rsid w:val="00C07A02"/>
    <w:rsid w:val="00C10454"/>
    <w:rsid w:val="00C109EC"/>
    <w:rsid w:val="00C10AE1"/>
    <w:rsid w:val="00C11B71"/>
    <w:rsid w:val="00C11DF5"/>
    <w:rsid w:val="00C1273C"/>
    <w:rsid w:val="00C13C8A"/>
    <w:rsid w:val="00C146DF"/>
    <w:rsid w:val="00C16650"/>
    <w:rsid w:val="00C16B41"/>
    <w:rsid w:val="00C206BC"/>
    <w:rsid w:val="00C20FF9"/>
    <w:rsid w:val="00C22F30"/>
    <w:rsid w:val="00C24029"/>
    <w:rsid w:val="00C24186"/>
    <w:rsid w:val="00C25183"/>
    <w:rsid w:val="00C259F8"/>
    <w:rsid w:val="00C31D3F"/>
    <w:rsid w:val="00C335D6"/>
    <w:rsid w:val="00C33A1A"/>
    <w:rsid w:val="00C33FC3"/>
    <w:rsid w:val="00C34C3D"/>
    <w:rsid w:val="00C41CC8"/>
    <w:rsid w:val="00C44A14"/>
    <w:rsid w:val="00C44CDD"/>
    <w:rsid w:val="00C5072C"/>
    <w:rsid w:val="00C51612"/>
    <w:rsid w:val="00C51867"/>
    <w:rsid w:val="00C52F13"/>
    <w:rsid w:val="00C533B2"/>
    <w:rsid w:val="00C54B0B"/>
    <w:rsid w:val="00C54CDD"/>
    <w:rsid w:val="00C558AB"/>
    <w:rsid w:val="00C56618"/>
    <w:rsid w:val="00C61B31"/>
    <w:rsid w:val="00C62E6D"/>
    <w:rsid w:val="00C64DF5"/>
    <w:rsid w:val="00C64E2F"/>
    <w:rsid w:val="00C65982"/>
    <w:rsid w:val="00C6783B"/>
    <w:rsid w:val="00C76B86"/>
    <w:rsid w:val="00C77889"/>
    <w:rsid w:val="00C77BD9"/>
    <w:rsid w:val="00C84AD2"/>
    <w:rsid w:val="00C85048"/>
    <w:rsid w:val="00C858C6"/>
    <w:rsid w:val="00C86A6C"/>
    <w:rsid w:val="00C872B6"/>
    <w:rsid w:val="00C91F6B"/>
    <w:rsid w:val="00C954F9"/>
    <w:rsid w:val="00C95D9F"/>
    <w:rsid w:val="00C9618D"/>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2939"/>
    <w:rsid w:val="00CD3C80"/>
    <w:rsid w:val="00CD4DA0"/>
    <w:rsid w:val="00CD771A"/>
    <w:rsid w:val="00CE0223"/>
    <w:rsid w:val="00CE0F41"/>
    <w:rsid w:val="00CE1BE3"/>
    <w:rsid w:val="00CE35AD"/>
    <w:rsid w:val="00CE3A74"/>
    <w:rsid w:val="00CE7EE2"/>
    <w:rsid w:val="00CF309E"/>
    <w:rsid w:val="00CF56E3"/>
    <w:rsid w:val="00CF595F"/>
    <w:rsid w:val="00CF61AC"/>
    <w:rsid w:val="00CF6B0E"/>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511A9"/>
    <w:rsid w:val="00D5143D"/>
    <w:rsid w:val="00D544AD"/>
    <w:rsid w:val="00D5497C"/>
    <w:rsid w:val="00D561E4"/>
    <w:rsid w:val="00D61983"/>
    <w:rsid w:val="00D62FE6"/>
    <w:rsid w:val="00D648ED"/>
    <w:rsid w:val="00D64AED"/>
    <w:rsid w:val="00D65DA0"/>
    <w:rsid w:val="00D70D90"/>
    <w:rsid w:val="00D71764"/>
    <w:rsid w:val="00D724B4"/>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6908"/>
    <w:rsid w:val="00DC6AC0"/>
    <w:rsid w:val="00DC6E41"/>
    <w:rsid w:val="00DC72E7"/>
    <w:rsid w:val="00DD1263"/>
    <w:rsid w:val="00DD1CDE"/>
    <w:rsid w:val="00DD2FCB"/>
    <w:rsid w:val="00DD71B0"/>
    <w:rsid w:val="00DE1592"/>
    <w:rsid w:val="00DE2330"/>
    <w:rsid w:val="00DE786C"/>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30AD"/>
    <w:rsid w:val="00E66320"/>
    <w:rsid w:val="00E66665"/>
    <w:rsid w:val="00E666B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E2E49"/>
    <w:rsid w:val="00EE2EAF"/>
    <w:rsid w:val="00EE3525"/>
    <w:rsid w:val="00EE3A6D"/>
    <w:rsid w:val="00EF1A4E"/>
    <w:rsid w:val="00EF30F4"/>
    <w:rsid w:val="00EF3512"/>
    <w:rsid w:val="00EF4166"/>
    <w:rsid w:val="00EF4437"/>
    <w:rsid w:val="00EF5782"/>
    <w:rsid w:val="00EF6953"/>
    <w:rsid w:val="00EF75F4"/>
    <w:rsid w:val="00F01B3D"/>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2605"/>
    <w:rsid w:val="00F92B0F"/>
    <w:rsid w:val="00F933DC"/>
    <w:rsid w:val="00F93EC1"/>
    <w:rsid w:val="00F94AF6"/>
    <w:rsid w:val="00F95657"/>
    <w:rsid w:val="00F972F2"/>
    <w:rsid w:val="00FA0801"/>
    <w:rsid w:val="00FA0FA4"/>
    <w:rsid w:val="00FA44EB"/>
    <w:rsid w:val="00FA564A"/>
    <w:rsid w:val="00FA57B0"/>
    <w:rsid w:val="00FA6B55"/>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7E4E6-111E-495F-9F93-18AD2F0C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5084</Words>
  <Characters>28981</Characters>
  <Application>Microsoft Office Word</Application>
  <DocSecurity>0</DocSecurity>
  <Lines>241</Lines>
  <Paragraphs>67</Paragraphs>
  <ScaleCrop>false</ScaleCrop>
  <Company>Microsoft</Company>
  <LinksUpToDate>false</LinksUpToDate>
  <CharactersWithSpaces>33998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632</cp:revision>
  <cp:lastPrinted>2018-04-24T03:09:00Z</cp:lastPrinted>
  <dcterms:created xsi:type="dcterms:W3CDTF">2017-11-29T08:03:00Z</dcterms:created>
  <dcterms:modified xsi:type="dcterms:W3CDTF">2018-08-29T00:28:00Z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