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color="auto" w:fill="FFFFFF"/>
        <w:spacing w:before="100" w:beforeAutospacing="1" w:after="226" w:afterAutospacing="0" w:line="360" w:lineRule="auto"/>
        <w:ind w:left="0" w:right="0"/>
        <w:jc w:val="both"/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XCGC-S2018033号许昌市大陈闸和化行闸除险加固工程建设管理局“许昌市北汝河大陈拦河闸除险加固工程”</w:t>
      </w:r>
    </w:p>
    <w:p>
      <w:pPr>
        <w:pStyle w:val="2"/>
        <w:spacing w:line="360" w:lineRule="auto"/>
        <w:jc w:val="center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评标结果公示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项目概况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和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招标情况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/>
        </w:rPr>
        <w:t>(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一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/>
        </w:rPr>
        <w:t xml:space="preserve">)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项目概况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、项目名称：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许昌市北汝河大陈拦河闸除险加固工程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2、项目地点：许昌市襄城县茨沟乡大陈村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项目概况：大陈闸为Ⅱ等大（2）型工程，主要建筑物为2级，次要建筑物为3级，临时建筑物为4级；大陈闸原址拆除重建，拆除重建后，大陈闸共12孔，单孔净宽10m，采用钢筋混凝土开敞式结构，闸室顶部布置有交通桥和工作桥，工作桥上设启闭机房，闸室上游侧顺水流方向依次布置防冲槽、浆砌石护底和钢筋混凝土铺盖，闸下游设钢筋混凝土消力池、海漫和防冲槽。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、项目编号：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XCGC-S2018033号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、招标控制价：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施工标段：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106235500.00元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spacing w:line="360" w:lineRule="auto"/>
        <w:ind w:firstLine="2560" w:firstLineChars="8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监理标段：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1154700元</w:t>
      </w:r>
    </w:p>
    <w:p>
      <w:pPr>
        <w:spacing w:line="360" w:lineRule="auto"/>
        <w:ind w:firstLine="2560" w:firstLineChars="8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金属结构制造：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10660700元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、质量要求：合格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 xml:space="preserve">、施工工期: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15个月</w:t>
      </w:r>
      <w:r>
        <w:rPr>
          <w:rFonts w:hint="eastAsia" w:ascii="仿宋" w:hAnsi="仿宋" w:eastAsia="仿宋" w:cs="仿宋"/>
          <w:sz w:val="32"/>
          <w:szCs w:val="32"/>
        </w:rPr>
        <w:t>；监理服务期：同施工工期（含保修期）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；金属结构制造</w:t>
      </w:r>
      <w:r>
        <w:rPr>
          <w:rFonts w:hint="eastAsia" w:ascii="仿宋" w:hAnsi="仿宋" w:eastAsia="仿宋" w:cs="仿宋"/>
          <w:sz w:val="32"/>
          <w:szCs w:val="32"/>
        </w:rPr>
        <w:t>供货期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：根据工程进度，招标人提前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30日内通知中标人。</w:t>
      </w:r>
      <w:r>
        <w:rPr>
          <w:rFonts w:hint="eastAsia" w:ascii="仿宋" w:hAnsi="仿宋" w:eastAsia="仿宋" w:cs="仿宋"/>
          <w:sz w:val="32"/>
          <w:szCs w:val="32"/>
          <w:lang w:val="en-US"/>
        </w:rPr>
        <w:t xml:space="preserve"> 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、评标办法：综合评分法</w:t>
      </w:r>
      <w:r>
        <w:rPr>
          <w:rFonts w:hint="eastAsia" w:ascii="仿宋" w:hAnsi="仿宋" w:eastAsia="仿宋" w:cs="仿宋"/>
          <w:sz w:val="32"/>
          <w:szCs w:val="32"/>
          <w:lang w:val="en-US"/>
        </w:rPr>
        <w:t xml:space="preserve"> 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、资格审查方式：资格后审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（二）招标过程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28"/>
          <w:szCs w:val="28"/>
          <w:u w:val="none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工程招标采用公开招标方式进行，按照法定公开招标程序和要求，于2018年8月31日至2018年9月25日在《全国公共资源交易平台（河南省·许昌市）》、《河南省电子招标投标公共服务平台》和《河南省水利网》上公开发布招标信息，于投标截止时间递交投标文件及投标保证金的第一标段（施工）投标单位有8家，第二标段（监理）投标单位2家，第三标段（金属结构制造）投标单位有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u w:val="none"/>
          <w:lang w:val="en-US" w:eastAsia="zh-CN"/>
        </w:rPr>
        <w:t xml:space="preserve">家。施工标段、金属结构制造标段均满足3家以上，准时开标，监理标段因投标截止时间止不足3家，本标段按流标处理。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spacing w:before="100" w:beforeAutospacing="1" w:after="50" w:afterAutospacing="0"/>
        <w:ind w:left="0" w:right="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项目情况表</w:t>
      </w:r>
    </w:p>
    <w:tbl>
      <w:tblPr>
        <w:tblStyle w:val="7"/>
        <w:tblW w:w="851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6"/>
        <w:gridCol w:w="2098"/>
        <w:gridCol w:w="1258"/>
        <w:gridCol w:w="331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18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招标人名称</w:t>
            </w:r>
          </w:p>
        </w:tc>
        <w:tc>
          <w:tcPr>
            <w:tcW w:w="66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tabs>
                <w:tab w:val="left" w:pos="4140"/>
              </w:tabs>
              <w:spacing w:line="500" w:lineRule="exact"/>
              <w:ind w:right="-357" w:rightChars="-17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许昌市大陈闸和化行闸除险加固工程建设管理局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8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招标代理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机构名称</w:t>
            </w:r>
          </w:p>
        </w:tc>
        <w:tc>
          <w:tcPr>
            <w:tcW w:w="66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</w:rPr>
              <w:t>中建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8"/>
                <w:szCs w:val="28"/>
                <w:lang w:val="zh-CN"/>
              </w:rPr>
              <w:t>卓越建设管理有限公司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8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工程名称</w:t>
            </w:r>
          </w:p>
        </w:tc>
        <w:tc>
          <w:tcPr>
            <w:tcW w:w="667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XCGC-S2018033号许昌市大陈闸和化行闸除险加固工程建设管理局“许昌市北汝河大陈拦河闸除险加固工程”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8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开标时间</w:t>
            </w:r>
          </w:p>
        </w:tc>
        <w:tc>
          <w:tcPr>
            <w:tcW w:w="20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2018年9月25日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9:30时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开标地点</w:t>
            </w:r>
          </w:p>
        </w:tc>
        <w:tc>
          <w:tcPr>
            <w:tcW w:w="33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许昌市公共资源交易中心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开标一室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18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评标时间</w:t>
            </w:r>
          </w:p>
        </w:tc>
        <w:tc>
          <w:tcPr>
            <w:tcW w:w="20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2018年9月25日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14：00时</w:t>
            </w:r>
          </w:p>
        </w:tc>
        <w:tc>
          <w:tcPr>
            <w:tcW w:w="12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评标地点</w:t>
            </w:r>
          </w:p>
        </w:tc>
        <w:tc>
          <w:tcPr>
            <w:tcW w:w="33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许昌市公共资源交易中心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评标五室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84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投标人名单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 w:bidi="ar"/>
              </w:rPr>
              <w:t>（分标段填写）</w:t>
            </w:r>
          </w:p>
        </w:tc>
        <w:tc>
          <w:tcPr>
            <w:tcW w:w="667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第一标段施工单位：许昌水利建筑工程有限公司、中国葛洲坝集团基础工程有限公司、河南省水利第二工程局、南阳市御龙建筑水利水电工程有限公司、威海水利工程集团有限公司、湖北水总水利水电建设股份有限公司、河南水建集团有限公司、洛阳水利工程局有限公司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第二标段监理单位：山东龙信达咨询监理有限公司、中科华水工程管理有限公司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第三标段金属结构制造单位：黄河水利委员会黄河机械厂、山东省水工机械有限公司、泰禹丰机械制造（信阳）有限公司、固始兴龙水电设备制造有限公司、安徽水利开发股份有限公司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100" w:beforeAutospacing="1" w:after="100" w:afterAutospacing="1"/>
        <w:ind w:left="0" w:right="0" w:firstLine="723"/>
        <w:jc w:val="left"/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开标记录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100" w:beforeAutospacing="1" w:after="100" w:afterAutospacing="1"/>
        <w:ind w:left="723" w:leftChars="0" w:right="0" w:rightChars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第一标段（施工）：</w:t>
      </w:r>
    </w:p>
    <w:tbl>
      <w:tblPr>
        <w:tblStyle w:val="7"/>
        <w:tblW w:w="8514" w:type="dxa"/>
        <w:jc w:val="center"/>
        <w:tblInd w:w="2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1602"/>
        <w:gridCol w:w="945"/>
        <w:gridCol w:w="1080"/>
        <w:gridCol w:w="1249"/>
        <w:gridCol w:w="649"/>
        <w:gridCol w:w="72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jc w:val="center"/>
        </w:trPr>
        <w:tc>
          <w:tcPr>
            <w:tcW w:w="22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投标单位</w:t>
            </w:r>
          </w:p>
        </w:tc>
        <w:tc>
          <w:tcPr>
            <w:tcW w:w="16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投标报价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（元）</w:t>
            </w: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工期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（日历天）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质量</w:t>
            </w:r>
          </w:p>
        </w:tc>
        <w:tc>
          <w:tcPr>
            <w:tcW w:w="12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项目经理</w:t>
            </w:r>
          </w:p>
        </w:tc>
        <w:tc>
          <w:tcPr>
            <w:tcW w:w="6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密封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情况</w:t>
            </w:r>
          </w:p>
        </w:tc>
        <w:tc>
          <w:tcPr>
            <w:tcW w:w="7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对本次开标过程是否有异议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许昌水利建筑工程有限公司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100922510.34 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15个月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张会峰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中国葛洲坝集团基础工程有限公司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100816612.84 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15个月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周昌茂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河南省水利第二工程局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100923724.99 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15个月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符运友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南阳市御龙建筑水利水电工程有限公司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106174970.75 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15个月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樊  悦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威海水利工程集团有限公司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100817411.75 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15个月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杨培金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湖北水总水利水电建设股份有限公司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106214619.52 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15个月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周卫文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河南水建集团有限公司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100687816.17 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15个月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  <w:tc>
          <w:tcPr>
            <w:tcW w:w="12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许跃宏</w:t>
            </w:r>
          </w:p>
        </w:tc>
        <w:tc>
          <w:tcPr>
            <w:tcW w:w="6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22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洛阳水利工程局有限公司</w:t>
            </w:r>
          </w:p>
        </w:tc>
        <w:tc>
          <w:tcPr>
            <w:tcW w:w="16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100909777.79 </w:t>
            </w:r>
          </w:p>
        </w:tc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15个月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  <w:tc>
          <w:tcPr>
            <w:tcW w:w="12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张战强</w:t>
            </w:r>
          </w:p>
        </w:tc>
        <w:tc>
          <w:tcPr>
            <w:tcW w:w="6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7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22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施工招标控制价</w:t>
            </w:r>
          </w:p>
        </w:tc>
        <w:tc>
          <w:tcPr>
            <w:tcW w:w="6248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106235500.00元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计划工期</w:t>
            </w:r>
          </w:p>
        </w:tc>
        <w:tc>
          <w:tcPr>
            <w:tcW w:w="25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15个月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质量要求</w:t>
            </w:r>
          </w:p>
        </w:tc>
        <w:tc>
          <w:tcPr>
            <w:tcW w:w="262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合格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226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投标报价修正情况</w:t>
            </w:r>
          </w:p>
        </w:tc>
        <w:tc>
          <w:tcPr>
            <w:tcW w:w="624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目前未出现投标报价修正情况</w:t>
            </w:r>
          </w:p>
        </w:tc>
      </w:tr>
    </w:tbl>
    <w:p>
      <w:pPr>
        <w:keepNext w:val="0"/>
        <w:keepLines w:val="0"/>
        <w:widowControl/>
        <w:suppressLineNumbers w:val="0"/>
        <w:spacing w:before="100" w:beforeAutospacing="1" w:after="100" w:afterAutospacing="1" w:line="240" w:lineRule="auto"/>
        <w:ind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 xml:space="preserve">第二标段（监理）：流标。                                                                    </w:t>
      </w:r>
    </w:p>
    <w:tbl>
      <w:tblPr>
        <w:tblStyle w:val="7"/>
        <w:tblpPr w:leftFromText="180" w:rightFromText="180" w:vertAnchor="text" w:horzAnchor="page" w:tblpX="1455" w:tblpY="634"/>
        <w:tblOverlap w:val="never"/>
        <w:tblW w:w="868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92"/>
        <w:gridCol w:w="1648"/>
        <w:gridCol w:w="1785"/>
        <w:gridCol w:w="882"/>
        <w:gridCol w:w="658"/>
        <w:gridCol w:w="949"/>
        <w:gridCol w:w="16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66" w:type="dxa"/>
          <w:trHeight w:val="0" w:hRule="atLeast"/>
        </w:trPr>
        <w:tc>
          <w:tcPr>
            <w:tcW w:w="851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第三标段（金属结构制造）：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9" w:hRule="atLeast"/>
        </w:trPr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投标单位</w:t>
            </w:r>
          </w:p>
        </w:tc>
        <w:tc>
          <w:tcPr>
            <w:tcW w:w="16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投标报价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（元）</w:t>
            </w:r>
          </w:p>
        </w:tc>
        <w:tc>
          <w:tcPr>
            <w:tcW w:w="17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供货期（天）</w:t>
            </w:r>
          </w:p>
        </w:tc>
        <w:tc>
          <w:tcPr>
            <w:tcW w:w="88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项目负责人</w:t>
            </w:r>
          </w:p>
        </w:tc>
        <w:tc>
          <w:tcPr>
            <w:tcW w:w="65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密封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情况</w:t>
            </w:r>
          </w:p>
        </w:tc>
        <w:tc>
          <w:tcPr>
            <w:tcW w:w="111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42"/>
              </w:tabs>
              <w:spacing w:before="100" w:beforeAutospacing="1" w:after="100" w:afterAutospacing="1"/>
              <w:ind w:left="0" w:right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对本次开标过程是否有异议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2592" w:type="dxa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黄河水利委员会黄河机械厂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10501219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根据工程进度，招标人提前30日内通知中标人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朱学民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2592" w:type="dxa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山东省水工机械有限公司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10309920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宗  健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2592" w:type="dxa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泰禹丰机械制造（信阳）有限公司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10303935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根据工程进度，招标人提前30日内通知中标人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吴小攀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2592" w:type="dxa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固始兴龙水电设备制造有限公司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10284910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根据工程进度，招标人提前30日内通知中标人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闫士勇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2592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安徽水利开发股份有限公司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10399939.72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刘嘉陵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完好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25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招标控制价</w:t>
            </w:r>
          </w:p>
        </w:tc>
        <w:tc>
          <w:tcPr>
            <w:tcW w:w="6088" w:type="dxa"/>
            <w:gridSpan w:val="6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10660700元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</w:trPr>
        <w:tc>
          <w:tcPr>
            <w:tcW w:w="259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投标报价修正情况</w:t>
            </w:r>
          </w:p>
        </w:tc>
        <w:tc>
          <w:tcPr>
            <w:tcW w:w="6088" w:type="dxa"/>
            <w:gridSpan w:val="6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6" w:type="dxa"/>
              <w:right w:w="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540" w:lineRule="atLeast"/>
        <w:ind w:left="0" w:right="0"/>
        <w:jc w:val="left"/>
        <w:rPr>
          <w:b w:val="0"/>
          <w:i w:val="0"/>
        </w:rPr>
      </w:pPr>
      <w:r>
        <w:rPr>
          <w:rFonts w:ascii="仿宋" w:hAnsi="仿宋" w:eastAsia="仿宋" w:cs="仿宋"/>
          <w:b/>
          <w:i w:val="0"/>
          <w:color w:val="000000"/>
          <w:spacing w:val="15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三、评标标准、评标办法或者评标因素一览表</w:t>
      </w:r>
    </w:p>
    <w:p>
      <w:pP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详见招标文件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、评审情况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                                               </w:t>
      </w:r>
    </w:p>
    <w:p>
      <w:pP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（一）初步评审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第一标段（施工）：</w:t>
      </w:r>
    </w:p>
    <w:tbl>
      <w:tblPr>
        <w:tblStyle w:val="7"/>
        <w:tblW w:w="8505" w:type="dxa"/>
        <w:jc w:val="center"/>
        <w:tblInd w:w="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789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85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通过初步评审的投标人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  <w:jc w:val="center"/>
        </w:trPr>
        <w:tc>
          <w:tcPr>
            <w:tcW w:w="6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7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投标人名称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6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7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许昌水利建筑工程有限公司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6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7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中国葛洲坝集团基础工程有限公司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6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7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河南省水利第二工程局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6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7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南阳市御龙建筑水利水电工程有限公司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6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7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威海水利工程集团有限公司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6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7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湖北水总水利水电建设股份有限公司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6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7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河南水建集团有限公司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6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7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洛阳水利工程局有限公司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  <w:jc w:val="center"/>
        </w:trPr>
        <w:tc>
          <w:tcPr>
            <w:tcW w:w="850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未通过初步评审的投标人及原因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61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78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无 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right="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第三标段（金属结构制造）：</w:t>
      </w:r>
    </w:p>
    <w:tbl>
      <w:tblPr>
        <w:tblStyle w:val="7"/>
        <w:tblpPr w:leftFromText="180" w:rightFromText="180" w:vertAnchor="text" w:horzAnchor="page" w:tblpX="1588" w:tblpY="410"/>
        <w:tblOverlap w:val="never"/>
        <w:tblW w:w="850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789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85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通过初步评审的投标人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7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投标人名称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6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7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黄河水利委员会黄河机械厂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6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7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泰禹丰机械制造（信阳）有限公司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6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7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固始兴龙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水电设备制造有限公司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850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未通过初步评审的投标人及原因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6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7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山东省水工机械有限公司，不符合招标公告第2.4供货期要求.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6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78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安徽水利开发股份有限公司，不符合招标公告第2.4供货期要求。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left="0" w:right="0" w:firstLine="12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/>
        </w:rPr>
        <w:t>、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经评审的投标人排序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第一标段（施工）：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第一名：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许昌水利建筑工程有限公司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第二名：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洛阳水利工程局有限公司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第三名：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河南省水利第二工程局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第四名：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中国葛洲坝集团基础工程有限公司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第五名：威海水利工程集团有限公司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第六名：河南水建集团有限公司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第七名：湖北水总水利水电建设集团有限公司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第八名：南阳御龙建筑水利水电工程有限公司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第三标段（金属结构制造）：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第一名：泰禹丰机械制造（信阳）有限公司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第二名：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黄河水利委员会黄河机械厂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第三名：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固始兴龙水电设备制造有限公司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 w:firstLine="12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六、推荐中标候选人详细评审得分情况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105" w:right="0"/>
        <w:jc w:val="left"/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第一标段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lang w:val="en-US" w:eastAsia="zh-CN" w:bidi="ar"/>
        </w:rPr>
        <w:t>（施工）</w:t>
      </w: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：</w:t>
      </w:r>
    </w:p>
    <w:tbl>
      <w:tblPr>
        <w:tblStyle w:val="7"/>
        <w:tblW w:w="8967" w:type="dxa"/>
        <w:jc w:val="center"/>
        <w:tblInd w:w="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9"/>
        <w:gridCol w:w="1666"/>
        <w:gridCol w:w="742"/>
        <w:gridCol w:w="725"/>
        <w:gridCol w:w="733"/>
        <w:gridCol w:w="733"/>
        <w:gridCol w:w="733"/>
        <w:gridCol w:w="733"/>
        <w:gridCol w:w="733"/>
        <w:gridCol w:w="732"/>
        <w:gridCol w:w="99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</w:tblPrEx>
        <w:trPr>
          <w:trHeight w:val="532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第一中标候选人</w:t>
            </w:r>
          </w:p>
        </w:tc>
        <w:tc>
          <w:tcPr>
            <w:tcW w:w="6862" w:type="dxa"/>
            <w:gridSpan w:val="9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许昌水利建筑工程有限公司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评审委员会成员评审内容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评委1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评委2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评委3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评委6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评委7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评委8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施工组织设计(35分)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31.5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27.10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31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项目管理机构（10分）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9.2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投标报价（40分）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信用等级（5分）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其它评分因素（10分）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9.8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小计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95.98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95.98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95.98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96.48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96.98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96.98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91.98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91.08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95.98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奖惩分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最终得分</w:t>
            </w:r>
          </w:p>
        </w:tc>
        <w:tc>
          <w:tcPr>
            <w:tcW w:w="6862" w:type="dxa"/>
            <w:gridSpan w:val="9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99.62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967" w:type="dxa"/>
            <w:gridSpan w:val="11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备注：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第二中标候选人</w:t>
            </w:r>
          </w:p>
        </w:tc>
        <w:tc>
          <w:tcPr>
            <w:tcW w:w="6862" w:type="dxa"/>
            <w:gridSpan w:val="9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洛阳水利工程局有限公司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评审委员会成员评审内容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评委1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评委2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评委3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评委6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评委7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评委8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施工组织设计(35分)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29.5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28.50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25.30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27.5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项目管理机构（10分）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9.8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投标报价（40分）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39.99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39.99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39.99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信用等级（5分）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其它评分因素（10分）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8.2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小计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93.99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92.99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88.99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91.99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94.99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86.99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84.99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88.29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90.99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奖惩得分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2.5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2.5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2.5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2.5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最终得分</w:t>
            </w:r>
          </w:p>
        </w:tc>
        <w:tc>
          <w:tcPr>
            <w:tcW w:w="6862" w:type="dxa"/>
            <w:gridSpan w:val="9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92.63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967" w:type="dxa"/>
            <w:gridSpan w:val="11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备注：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第三中标候选人</w:t>
            </w:r>
          </w:p>
        </w:tc>
        <w:tc>
          <w:tcPr>
            <w:tcW w:w="6862" w:type="dxa"/>
            <w:gridSpan w:val="9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河南省水利第二工程局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评审委员会成员评审内容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评委1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评委2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评委3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评委6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评委7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评委8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施工组织设计(35分)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27.5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27.10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22.4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项目管理机构（10分）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8.8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投标报价（40分）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39.98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信用等级（5分）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其它评分因素（10分）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9.5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43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66" w:type="dxa"/>
            <w:tcBorders>
              <w:tl2br w:val="nil"/>
              <w:tr2bl w:val="nil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Autospacing="0" w:afterAutospacing="0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小计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90.98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91.48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89.98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91.58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95.98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81.98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82.98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85.18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89.98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奖惩</w:t>
            </w:r>
          </w:p>
        </w:tc>
        <w:tc>
          <w:tcPr>
            <w:tcW w:w="7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2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99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  <w:jc w:val="center"/>
        </w:trPr>
        <w:tc>
          <w:tcPr>
            <w:tcW w:w="2105" w:type="dxa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最终得分</w:t>
            </w:r>
          </w:p>
        </w:tc>
        <w:tc>
          <w:tcPr>
            <w:tcW w:w="6862" w:type="dxa"/>
            <w:gridSpan w:val="9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92.59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967" w:type="dxa"/>
            <w:gridSpan w:val="11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备注：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spacing w:before="100" w:beforeAutospacing="1" w:after="100" w:afterAutospacing="1"/>
        <w:ind w:right="0"/>
        <w:rPr>
          <w:rFonts w:hint="eastAsia" w:ascii="仿宋_GB2312" w:hAnsi="仿宋_GB2312" w:eastAsia="仿宋_GB2312" w:cs="仿宋_GB2312"/>
          <w:b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第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标段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（金属结构制造）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/>
        </w:rPr>
        <w:t>:</w:t>
      </w:r>
    </w:p>
    <w:tbl>
      <w:tblPr>
        <w:tblStyle w:val="7"/>
        <w:tblW w:w="8687" w:type="dxa"/>
        <w:jc w:val="center"/>
        <w:tblInd w:w="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9"/>
        <w:gridCol w:w="1666"/>
        <w:gridCol w:w="742"/>
        <w:gridCol w:w="725"/>
        <w:gridCol w:w="733"/>
        <w:gridCol w:w="733"/>
        <w:gridCol w:w="733"/>
        <w:gridCol w:w="733"/>
        <w:gridCol w:w="733"/>
        <w:gridCol w:w="732"/>
        <w:gridCol w:w="716"/>
        <w:gridCol w:w="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第一中标候选人</w:t>
            </w:r>
          </w:p>
        </w:tc>
        <w:tc>
          <w:tcPr>
            <w:tcW w:w="6582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泰禹丰机械制造（信阳）有限公司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54" w:hRule="atLeast"/>
          <w:jc w:val="center"/>
        </w:trPr>
        <w:tc>
          <w:tcPr>
            <w:tcW w:w="210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评审委员会成员评审内容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评委6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投标报价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40分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38.02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38.02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38.02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38.02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38.02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38.02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38.02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38.02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38.02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主要人员类似经历2分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  <w:jc w:val="center"/>
        </w:trPr>
        <w:tc>
          <w:tcPr>
            <w:tcW w:w="4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企业类似产品供应经历3分</w:t>
            </w:r>
          </w:p>
        </w:tc>
        <w:tc>
          <w:tcPr>
            <w:tcW w:w="7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投标人近三年财务状况3分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技术水平4分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531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生产设备、生产能力及加工成型设备10分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8.8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检测设备及能力6分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生产制造过程及工艺6分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5.5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9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产品原材料5分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4.5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质量保证措施5分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供管进度保证5分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4.2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贮运组织方案5分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13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现场及售后服务6分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4.8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210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小计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90.82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89.02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90.02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89.02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91.02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92.02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92.02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89.02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93.02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21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最终得分</w:t>
            </w:r>
          </w:p>
        </w:tc>
        <w:tc>
          <w:tcPr>
            <w:tcW w:w="6582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90.66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687" w:type="dxa"/>
            <w:gridSpan w:val="1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备注：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第二中标候选人</w:t>
            </w:r>
          </w:p>
        </w:tc>
        <w:tc>
          <w:tcPr>
            <w:tcW w:w="6582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黄河水利委员会黄河机械厂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54" w:hRule="atLeast"/>
          <w:jc w:val="center"/>
        </w:trPr>
        <w:tc>
          <w:tcPr>
            <w:tcW w:w="210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评审委员会成员评审内容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评委6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投标报价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40分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39.90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39.90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39.90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39.90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39.90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39.90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39.90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39.90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39.90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主要人员类似经历2分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企业类似产品供应经历3分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投标人近三年财务状况3分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技术水平4分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531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生产设备、生产能力及加工成型设备10分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检测设备及能力6分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生产制造过程及工艺6分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9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产品原材料5分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质量保证措施5分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供管进度保证5分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3.5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贮运组织方案5分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13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现场及售后服务6分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3.5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210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小计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73.10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80.4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78.90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74.90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81.90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78.90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75.90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79.90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85.90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210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最终得分</w:t>
            </w:r>
          </w:p>
        </w:tc>
        <w:tc>
          <w:tcPr>
            <w:tcW w:w="6582" w:type="dxa"/>
            <w:gridSpan w:val="10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78.87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687" w:type="dxa"/>
            <w:gridSpan w:val="12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备注：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210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第三中标候选人</w:t>
            </w:r>
          </w:p>
        </w:tc>
        <w:tc>
          <w:tcPr>
            <w:tcW w:w="6582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固始兴龙水电设备制造有限公司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54" w:hRule="atLeast"/>
          <w:jc w:val="center"/>
        </w:trPr>
        <w:tc>
          <w:tcPr>
            <w:tcW w:w="210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评审委员会成员评审内容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评委1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评委6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评委9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34"/>
              </w:tabs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投标报价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40分</w:t>
            </w:r>
          </w:p>
        </w:tc>
        <w:tc>
          <w:tcPr>
            <w:tcW w:w="7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37.84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37.84</w:t>
            </w:r>
          </w:p>
        </w:tc>
        <w:tc>
          <w:tcPr>
            <w:tcW w:w="7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37.84</w:t>
            </w:r>
          </w:p>
        </w:tc>
        <w:tc>
          <w:tcPr>
            <w:tcW w:w="7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37.84</w:t>
            </w:r>
          </w:p>
        </w:tc>
        <w:tc>
          <w:tcPr>
            <w:tcW w:w="7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37.84</w:t>
            </w:r>
          </w:p>
        </w:tc>
        <w:tc>
          <w:tcPr>
            <w:tcW w:w="7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37.84</w:t>
            </w:r>
          </w:p>
        </w:tc>
        <w:tc>
          <w:tcPr>
            <w:tcW w:w="7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37.84</w:t>
            </w:r>
          </w:p>
        </w:tc>
        <w:tc>
          <w:tcPr>
            <w:tcW w:w="7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37.84</w:t>
            </w:r>
          </w:p>
        </w:tc>
        <w:tc>
          <w:tcPr>
            <w:tcW w:w="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37.84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6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主要人员类似经历2分</w:t>
            </w:r>
          </w:p>
        </w:tc>
        <w:tc>
          <w:tcPr>
            <w:tcW w:w="7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企业类似产品供应经历3分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投标人近三年财务状况3分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leftChars="0" w:right="0" w:rightChars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0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技术水平4分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531" w:hRule="atLeast"/>
          <w:jc w:val="center"/>
        </w:trPr>
        <w:tc>
          <w:tcPr>
            <w:tcW w:w="439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生产设备、生产能力及加工成型设备10分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检测设备及能力6分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4.5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生产制造过程及工艺6分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3.6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4.5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9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产品原材料5分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2.8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质量保证措施5分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2.5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1666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供管进度保证5分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3.5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2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贮运组织方案5分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43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13</w:t>
            </w:r>
          </w:p>
        </w:tc>
        <w:tc>
          <w:tcPr>
            <w:tcW w:w="1666" w:type="dxa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28"/>
                <w:szCs w:val="28"/>
                <w:lang w:val="en-US" w:eastAsia="zh-CN" w:bidi="ar"/>
              </w:rPr>
              <w:t>现场及售后服务6分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3.0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4.5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111" w:hRule="atLeast"/>
          <w:jc w:val="center"/>
        </w:trPr>
        <w:tc>
          <w:tcPr>
            <w:tcW w:w="210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小计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73.24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79.34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75.84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72.84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79.84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76.84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72.84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78.84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"/>
              </w:rPr>
              <w:t>81.84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210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最终得分</w:t>
            </w:r>
          </w:p>
        </w:tc>
        <w:tc>
          <w:tcPr>
            <w:tcW w:w="6582" w:type="dxa"/>
            <w:gridSpan w:val="10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"/>
              </w:rPr>
              <w:t>76.83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687" w:type="dxa"/>
            <w:gridSpan w:val="12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left"/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8"/>
                <w:szCs w:val="28"/>
                <w:lang w:val="en-US" w:eastAsia="zh-CN" w:bidi="ar"/>
              </w:rPr>
              <w:t>备注：</w:t>
            </w:r>
          </w:p>
        </w:tc>
      </w:tr>
    </w:tbl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七、推荐的中标候选人名单与签订合同前要处理的事宜</w:t>
      </w:r>
    </w:p>
    <w:p>
      <w:pPr>
        <w:keepNext w:val="0"/>
        <w:keepLines w:val="0"/>
        <w:widowControl/>
        <w:suppressLineNumbers w:val="0"/>
        <w:autoSpaceDE w:val="0"/>
        <w:autoSpaceDN w:val="0"/>
        <w:spacing w:before="100" w:beforeAutospacing="1" w:after="100" w:afterAutospacing="1" w:line="360" w:lineRule="atLeast"/>
        <w:ind w:left="0" w:right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（一）推荐的中标候选人名单如下：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第一标段（施工标段）：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b/>
          <w:spacing w:val="15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第一中标候选人</w:t>
      </w:r>
      <w:r>
        <w:rPr>
          <w:rFonts w:hint="eastAsia" w:ascii="仿宋_GB2312" w:hAnsi="仿宋_GB2312" w:eastAsia="仿宋_GB2312" w:cs="仿宋_GB2312"/>
          <w:b/>
          <w:spacing w:val="15"/>
          <w:kern w:val="0"/>
          <w:sz w:val="28"/>
          <w:szCs w:val="28"/>
          <w:lang w:val="en-US" w:eastAsia="zh-CN" w:bidi="ar"/>
        </w:rPr>
        <w:t>：许昌水利建筑工程有限公司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投标报价：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 xml:space="preserve">大写： 壹亿零玖拾贰万贰仟伍佰壹拾元叁角肆分                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小写：100,922,510.34元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工期：15个月            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质量标准： 合格</w:t>
      </w:r>
    </w:p>
    <w:p>
      <w:pPr>
        <w:pStyle w:val="5"/>
        <w:keepNext w:val="0"/>
        <w:keepLines w:val="0"/>
        <w:widowControl/>
        <w:suppressLineNumbers w:val="0"/>
        <w:spacing w:before="100" w:beforeAutospacing="1" w:after="100" w:afterAutospacing="1"/>
        <w:ind w:left="0" w:right="0" w:firstLine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拟派项目经理：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张会峰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，一级建造师，证书编号：豫141060906964安考证编号：豫水安B（2016）00664，</w:t>
      </w:r>
      <w:r>
        <w:rPr>
          <w:rFonts w:hint="eastAsia" w:ascii="仿宋_GB2312" w:hAnsi="仿宋_GB2312" w:eastAsia="仿宋_GB2312" w:cs="仿宋_GB2312"/>
          <w:sz w:val="28"/>
          <w:szCs w:val="28"/>
        </w:rPr>
        <w:t>该项目经理符合招标资格要求。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企业资质：具有水利水电工程施工总承包壹级，具备独立的法人资格和有效的营业执照，人员、设备、资金等方面具有相应的施工能力, 本单位符合招标资质条件。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投标文件中填报的项目经理业绩名称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及获奖名称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</w:t>
      </w:r>
    </w:p>
    <w:p>
      <w:pPr>
        <w:numPr>
          <w:ilvl w:val="0"/>
          <w:numId w:val="2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项目名称：鄢陵县党岗引黄调蓄工程一标段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项目地点：鄢陵县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投标文件中填报的单位项目业绩名称及获奖名称：</w:t>
      </w:r>
    </w:p>
    <w:p>
      <w:pPr>
        <w:numPr>
          <w:ilvl w:val="0"/>
          <w:numId w:val="3"/>
        </w:num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项目名称：许昌市学院河饮马河综合治理工程（永兴东路至永昌东路段）；项目地点：许昌市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开竣工时间（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2014年10.18-2016.1.7）2、项目名称：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许昌市城乡一体化示范区水系连通工程。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项目地点：许昌市开竣工时间（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2016.10.14——2017.8.10）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3、获奖名称：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2015年度治淮建设文明工地”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b/>
          <w:spacing w:val="15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第二中标候选人</w:t>
      </w:r>
      <w:r>
        <w:rPr>
          <w:rFonts w:hint="eastAsia" w:ascii="仿宋_GB2312" w:hAnsi="仿宋_GB2312" w:eastAsia="仿宋_GB2312" w:cs="仿宋_GB2312"/>
          <w:b/>
          <w:spacing w:val="15"/>
          <w:kern w:val="0"/>
          <w:sz w:val="28"/>
          <w:szCs w:val="28"/>
          <w:lang w:val="en-US" w:eastAsia="zh-CN" w:bidi="ar"/>
        </w:rPr>
        <w:t>：洛阳水利工程局有限公司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投标报价：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大写：壹亿零玖拾万零玖仟柒佰柒拾元柒角玖分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 xml:space="preserve"> 小写：100,909,777.79元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 xml:space="preserve">工期： 15个月                   质量标准： 合格 </w:t>
      </w:r>
    </w:p>
    <w:p>
      <w:pPr>
        <w:pStyle w:val="5"/>
        <w:keepNext w:val="0"/>
        <w:keepLines w:val="0"/>
        <w:widowControl/>
        <w:suppressLineNumbers w:val="0"/>
        <w:spacing w:before="100" w:beforeAutospacing="1" w:after="100" w:afterAutospacing="1"/>
        <w:ind w:left="0" w:right="0" w:firstLine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拟派项目经理：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张战强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一级建造师，证书编号：豫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141060800118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安考证编号：豫水安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B（2013）00821</w:t>
      </w:r>
      <w:r>
        <w:rPr>
          <w:rFonts w:hint="eastAsia" w:ascii="仿宋_GB2312" w:hAnsi="仿宋_GB2312" w:eastAsia="仿宋_GB2312" w:cs="仿宋_GB2312"/>
          <w:sz w:val="28"/>
          <w:szCs w:val="28"/>
        </w:rPr>
        <w:t>该项目经理符合招标资格要求。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企业资质：具有水利水电工程施工总承包壹级， 具备独立的法人资格和有效的营业执照，人员、设备、资金等方面具有相应的施工能力, 本单位符合招标资质条件。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投标文件中填报的项目经理业绩名称及获奖名称：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项目名称：洛阳市洛河东湖拦河坝工程。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项目地点：洛阳市，项目开竣工日期：（2014.10.21-2016.04.12）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投标文件中填报的单位项目业绩名称及获奖名称：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1、项目名称：洛阳市洛河东湖拦河坝工程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项目地点：洛阳市，项目开竣工日期：（2014.10.21-2016.04.12）；2、项目名称：洛河宜阳县西段生态治理一期工程（水工部分）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项目地点：洛河宜阳县，开竣工时期：（2017-06.01-2017-12.31）。3、获奖名称：“洛河东湖工程2015年度河南省水利建设工程文明工地”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第三中标候选人：河南省水利第二工程局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投标报价：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大写：壹亿零玖拾贰万叁仟柒佰贰拾肆元玖角玖分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小写：100,923,724.99元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工期：15个月                    质量标准： 合格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拟派项目经理：符运友，一级建造师，证书编号：豫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141070804175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安考证编号：水安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B（2016）0047076，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该项目经理符合招标资格要求。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企业资质：具有水利水电工程施工总承包壹级， 具备独立的法人资格和有效的营业执照，人员、设备、资金等方面具有相应的施工能力, 本单位符合招标资质条件。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投标文件中填报的项目经理业绩名称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及获奖名称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项目名称：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河南省出山店水库工程施工一标。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项目建设地点：信阳市，开竣工时间（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2015.7-2016.12）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投标文件中填报的单位项目业绩名称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及获奖名称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项目名称：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广西防城港临海工业区供水项目大垌水库枢纽主体工程一标段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项目建设地点：广西省，开竣工时间（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2014.11.15- 2018.4.4）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2、项目名称：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杭州第二水源千岛湖配水工程施工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14标（重新招标）建设项目地点：杭州，开竣工时间（2015.11.12-2018.08.10）。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3、获奖名称：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“河南省出山店水库工程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2017年度河南省水利建设工程文明工地”。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lang w:val="en-US" w:eastAsia="zh-CN" w:bidi="ar"/>
        </w:rPr>
        <w:t>第三标段（金属结构制造标段）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：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第一中标候选人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：泰禹丰机械制造（信阳）有限公司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投标报价：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大写： 壹仟零叁拾万叁仟玖佰叁拾伍元整  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小写：10,303,935元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供货期：根据工程进度，招标人提前30日内通知中标人；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拟派项目负责人：吴小樊</w:t>
      </w:r>
    </w:p>
    <w:p>
      <w:pPr>
        <w:spacing w:line="36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证书编号：B12033605900234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投标文件中填报的项目负责人业绩名称：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（河）口村水库；驻马店薄山水库；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投标文件中填报的单位项目业绩名称：</w:t>
      </w:r>
    </w:p>
    <w:p>
      <w:pPr>
        <w:numPr>
          <w:ilvl w:val="0"/>
          <w:numId w:val="4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河南省出山店水库工程第三批工程项目设备采购一标段</w:t>
      </w:r>
    </w:p>
    <w:p>
      <w:pPr>
        <w:pStyle w:val="2"/>
        <w:ind w:left="0" w:leftChars="0" w:firstLine="0" w:firstLineChars="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4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信阳市平桥区出山店水库防护工程机电设备及金属结构采购标；</w:t>
      </w:r>
    </w:p>
    <w:p>
      <w:pPr>
        <w:numPr>
          <w:ilvl w:val="0"/>
          <w:numId w:val="4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河南省河口村水库工程，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第二中标候选人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：黄河水利委员会黄河机械厂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right="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投标报价：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 xml:space="preserve">大写：壹仟零伍拾万零壹仟贰佰壹拾玖元整  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小写：10,501,219元</w:t>
      </w:r>
    </w:p>
    <w:p>
      <w:pPr>
        <w:pStyle w:val="2"/>
        <w:spacing w:line="360" w:lineRule="auto"/>
        <w:ind w:left="0" w:leftChars="0" w:firstLine="0" w:firstLineChars="0"/>
        <w:rPr>
          <w:rFonts w:hint="eastAsia"/>
          <w:lang w:val="en-US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供货期：根据工程进度，招标人提前30日内通知中标人；</w:t>
      </w:r>
    </w:p>
    <w:p>
      <w:pPr>
        <w:pStyle w:val="2"/>
        <w:spacing w:line="360" w:lineRule="auto"/>
        <w:ind w:left="0" w:leftChars="0" w:firstLine="0" w:firstLineChars="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拟派项目负责人：朱学民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证书编号：Z1905022500143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投标文件中填报的项目负责人业绩名称：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河南黄河渠村分洪闸除险加固工程金属结构设备制作及安装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投标文件中填报的单位项目业绩名称：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1、石洼闸、十里堡闸金属结构设备及安装工程；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2、河南黄河渠村分洪闸除险加固工程金属结构设备制作及安装，</w:t>
      </w:r>
    </w:p>
    <w:p>
      <w:pPr>
        <w:pStyle w:val="2"/>
        <w:ind w:left="0" w:leftChars="0" w:firstLine="0" w:firstLineChars="0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en-US" w:eastAsia="zh-CN" w:bidi="ar"/>
        </w:rPr>
        <w:t>第三中标候选人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：固始兴龙水电设备制造有限公司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投标报价：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大写： 壹仟零贰拾捌万肆仟玖佰壹拾元整 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小写：10,284,910元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供货期：根据工程进度，招标人提前30日内通知中标人；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拟派项目负责人：闫士勇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right="0"/>
        <w:jc w:val="left"/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 w:bidi="ar"/>
        </w:rPr>
        <w:t>证书编号：C20040620900176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投标文件中填报的项目负责人业绩名称：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甘肃湟惠水电站工程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投标文件中填报的单位项目业绩名称：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1、甘肃龙林湟惠水电站工程；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2、甘肃平安水电站工程；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3、青海筏子湾水电站工程</w:t>
      </w:r>
    </w:p>
    <w:p>
      <w:pPr>
        <w:pStyle w:val="5"/>
        <w:keepNext w:val="0"/>
        <w:keepLines w:val="0"/>
        <w:widowControl/>
        <w:suppressLineNumbers w:val="0"/>
        <w:spacing w:before="100" w:beforeAutospacing="1" w:after="0" w:afterAutospacing="0"/>
        <w:ind w:right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lang w:val="en-US" w:eastAsia="zh-CN" w:bidi="ar"/>
        </w:rPr>
        <w:t>（二）签订合同前要处理的事宜：无</w:t>
      </w:r>
    </w:p>
    <w:p>
      <w:pPr>
        <w:keepNext w:val="0"/>
        <w:keepLines w:val="0"/>
        <w:widowControl/>
        <w:suppressLineNumbers w:val="0"/>
        <w:autoSpaceDE w:val="0"/>
        <w:autoSpaceDN w:val="0"/>
        <w:spacing w:before="100" w:beforeAutospacing="1" w:after="100" w:afterAutospacing="1" w:line="360" w:lineRule="atLeast"/>
        <w:ind w:right="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八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、澄清、说明、补正事项纪要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：无</w:t>
      </w:r>
    </w:p>
    <w:p>
      <w:pPr>
        <w:pStyle w:val="5"/>
        <w:keepNext w:val="0"/>
        <w:keepLines w:val="0"/>
        <w:widowControl/>
        <w:suppressLineNumbers w:val="0"/>
        <w:spacing w:before="100" w:beforeAutospacing="1" w:after="100" w:afterAutospacing="1" w:line="360" w:lineRule="auto"/>
        <w:ind w:right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九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、公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/>
        </w:rPr>
        <w:t> 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示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/>
        </w:rPr>
        <w:t> 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期：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/>
        </w:rPr>
        <w:t>2018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年</w:t>
      </w:r>
      <w:r>
        <w:rPr>
          <w:rFonts w:hint="default" w:ascii="仿宋_GB2312" w:hAnsi="仿宋_GB2312" w:eastAsia="仿宋_GB2312" w:cs="仿宋_GB2312"/>
          <w:b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月</w:t>
      </w:r>
      <w:r>
        <w:rPr>
          <w:rFonts w:hint="default" w:ascii="仿宋_GB2312" w:hAnsi="仿宋_GB2312" w:eastAsia="仿宋_GB2312" w:cs="仿宋_GB2312"/>
          <w:b/>
          <w:sz w:val="28"/>
          <w:szCs w:val="28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日—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/>
        </w:rPr>
        <w:t>2018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年</w:t>
      </w:r>
      <w:r>
        <w:rPr>
          <w:rFonts w:hint="default" w:ascii="仿宋_GB2312" w:hAnsi="仿宋_GB2312" w:eastAsia="仿宋_GB2312" w:cs="仿宋_GB2312"/>
          <w:b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月</w:t>
      </w:r>
      <w:r>
        <w:rPr>
          <w:rFonts w:hint="default" w:ascii="仿宋_GB2312" w:hAnsi="仿宋_GB2312" w:eastAsia="仿宋_GB2312" w:cs="仿宋_GB2312"/>
          <w:b/>
          <w:sz w:val="28"/>
          <w:szCs w:val="28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日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如投标单位对本次公示有异议，请联系：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招 标 人：许昌市大陈闸和化行闸除险加固工程建设管理局           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地    址：许昌市八一东路3799号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 系 人：欧阳亚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联系方式：0374-6061782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监督部门：许昌市水务局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地    址：许昌市八一东路3799号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电    话：0374-6061937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代理机构：中建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zh-CN" w:eastAsia="zh-CN"/>
        </w:rPr>
        <w:t>卓越建设管理有限公司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地址：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zh-CN" w:eastAsia="zh-CN"/>
        </w:rPr>
        <w:t>郑州市金水东路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49号 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联系人：张先生 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联系电话：13733150895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left="0" w:right="0" w:firstLine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联系方式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招 标 人：许昌市大陈闸和化行闸除险加固工程建设管理局           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地    址：许昌市八一东路3799号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 系 人：欧阳亚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联系方式：0374-6061782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代理机构：中建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zh-CN" w:eastAsia="zh-CN"/>
        </w:rPr>
        <w:t>卓越建设管理有限公司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地址：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zh-CN" w:eastAsia="zh-CN"/>
        </w:rPr>
        <w:t>郑州市金水东路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49号 </w:t>
      </w: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 xml:space="preserve">联系人：张先生 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联系电话：13733150895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left="0" w:right="0" w:firstLine="2240" w:firstLineChars="8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left="0" w:right="0" w:firstLine="2240" w:firstLineChars="8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许昌市大陈闸和化行闸除险加固工程建设管理局</w:t>
      </w:r>
      <w:r>
        <w:rPr>
          <w:rFonts w:hint="eastAsia" w:ascii="仿宋_GB2312" w:hAnsi="仿宋_GB2312" w:eastAsia="仿宋_GB2312" w:cs="仿宋_GB2312"/>
          <w:sz w:val="28"/>
          <w:szCs w:val="28"/>
          <w:lang w:val="en-US"/>
        </w:rPr>
        <w:t> 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left="0" w:right="0" w:firstLine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/>
        </w:rPr>
        <w:t>2018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>
      <w:pPr>
        <w:keepNext w:val="0"/>
        <w:keepLines w:val="0"/>
        <w:widowControl/>
        <w:suppressLineNumbers w:val="0"/>
        <w:spacing w:before="100" w:beforeAutospacing="1" w:after="100" w:afterAutospacing="1"/>
        <w:ind w:left="0" w:right="0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 w:bidi="ar"/>
        </w:rPr>
        <w:t> </w:t>
      </w:r>
    </w:p>
    <w:p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/>
    <w:sectPr>
      <w:footerReference r:id="rId3" w:type="default"/>
      <w:pgSz w:w="11906" w:h="16838"/>
      <w:pgMar w:top="1660" w:right="1800" w:bottom="1440" w:left="16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BF206F"/>
    <w:multiLevelType w:val="singleLevel"/>
    <w:tmpl w:val="83BF206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F05F863"/>
    <w:multiLevelType w:val="singleLevel"/>
    <w:tmpl w:val="EF05F86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A9791FF"/>
    <w:multiLevelType w:val="singleLevel"/>
    <w:tmpl w:val="FA9791FF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E57EAE9"/>
    <w:multiLevelType w:val="singleLevel"/>
    <w:tmpl w:val="0E57EAE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5F748C5"/>
    <w:multiLevelType w:val="singleLevel"/>
    <w:tmpl w:val="45F748C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6E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99"/>
    <w:pPr>
      <w:spacing w:after="120" w:afterLines="0"/>
    </w:pPr>
    <w:rPr>
      <w:rFonts w:ascii="Times New Roman" w:hAnsi="Times New Roman"/>
      <w:kern w:val="0"/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河南省机电设备国际招标有限公司:河南省机电设备国际招标有限公司</cp:lastModifiedBy>
  <dcterms:modified xsi:type="dcterms:W3CDTF">2018-09-26T07:44:28Z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