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5B" w:rsidRDefault="00BF55F2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禹州市</w:t>
      </w:r>
      <w:proofErr w:type="gramStart"/>
      <w:r>
        <w:rPr>
          <w:rFonts w:asciiTheme="minorEastAsia" w:hAnsiTheme="minorEastAsia" w:hint="eastAsia"/>
          <w:b/>
          <w:bCs/>
          <w:sz w:val="30"/>
          <w:szCs w:val="30"/>
        </w:rPr>
        <w:t>鸠神旅游</w:t>
      </w:r>
      <w:proofErr w:type="gramEnd"/>
      <w:r>
        <w:rPr>
          <w:rFonts w:asciiTheme="minorEastAsia" w:hAnsiTheme="minorEastAsia" w:hint="eastAsia"/>
          <w:b/>
          <w:bCs/>
          <w:sz w:val="30"/>
          <w:szCs w:val="30"/>
        </w:rPr>
        <w:t>通道绿化工程设计施工</w:t>
      </w:r>
    </w:p>
    <w:p w:rsidR="009A025B" w:rsidRDefault="00BF55F2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 标 公 示</w:t>
      </w:r>
    </w:p>
    <w:p w:rsidR="009A025B" w:rsidRDefault="00BF55F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9A025B" w:rsidRDefault="00BF55F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 项目概况</w:t>
      </w:r>
    </w:p>
    <w:p w:rsidR="009A025B" w:rsidRDefault="00BF55F2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项目名称：禹州市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鸠神旅游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通道绿化工程设计施工</w:t>
      </w:r>
    </w:p>
    <w:p w:rsidR="009A025B" w:rsidRDefault="00BF55F2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项目编号：JSGC-J-2018187</w:t>
      </w:r>
    </w:p>
    <w:p w:rsidR="009A025B" w:rsidRDefault="00BF55F2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招标控制价：3269255.52元</w:t>
      </w:r>
    </w:p>
    <w:p w:rsidR="009A025B" w:rsidRDefault="00BF55F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9A025B" w:rsidRDefault="00BF55F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计划工期：60日历天</w:t>
      </w:r>
    </w:p>
    <w:p w:rsidR="009A025B" w:rsidRDefault="00BF55F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评标办法：合理低价法</w:t>
      </w:r>
    </w:p>
    <w:p w:rsidR="009A025B" w:rsidRDefault="00BF55F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9A025B" w:rsidRDefault="00BF55F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标段划分：本项目设有一个标段</w:t>
      </w:r>
    </w:p>
    <w:p w:rsidR="009A025B" w:rsidRDefault="00BF55F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9A025B" w:rsidRDefault="00BF55F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本工程招标采用公开招标方式进行，按照法定公开招标程序和要求，2018年8 月24日至2018年9月19日9时在《全国公共资源交易平台（河南省·许昌市）》《河南省电子招标投标公共服务平台》上公开发布招标信息，于投标截止时间递交投标文件及投标保证金的投标单位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有</w:t>
      </w:r>
      <w:r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3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家，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9A025B" w:rsidRDefault="00BF55F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9A025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1"/>
                <w:sz w:val="24"/>
                <w:szCs w:val="24"/>
              </w:rPr>
              <w:t>禹州市交通运输局</w:t>
            </w:r>
          </w:p>
        </w:tc>
      </w:tr>
      <w:tr w:rsidR="009A025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河南科信咨询建设有限公司</w:t>
            </w:r>
          </w:p>
        </w:tc>
      </w:tr>
      <w:tr w:rsidR="009A025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鸠神旅游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通道绿化工程设计施工</w:t>
            </w:r>
          </w:p>
        </w:tc>
      </w:tr>
      <w:tr w:rsidR="009A025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 9月 19日 9 时   00分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开标1室</w:t>
            </w:r>
          </w:p>
        </w:tc>
      </w:tr>
      <w:tr w:rsidR="009A025B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 9月 19日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10 时   30分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</w:t>
            </w:r>
          </w:p>
          <w:p w:rsidR="009A025B" w:rsidRDefault="00BF55F2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标1室</w:t>
            </w:r>
          </w:p>
        </w:tc>
      </w:tr>
    </w:tbl>
    <w:p w:rsidR="009A025B" w:rsidRDefault="009A025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9A025B" w:rsidRDefault="009A025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9A025B" w:rsidRDefault="009A025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9A025B" w:rsidRDefault="00BF55F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第一信封开标记录：</w:t>
      </w:r>
    </w:p>
    <w:tbl>
      <w:tblPr>
        <w:tblW w:w="8520" w:type="dxa"/>
        <w:jc w:val="center"/>
        <w:tblLayout w:type="fixed"/>
        <w:tblLook w:val="04A0"/>
      </w:tblPr>
      <w:tblGrid>
        <w:gridCol w:w="1786"/>
        <w:gridCol w:w="1203"/>
        <w:gridCol w:w="840"/>
        <w:gridCol w:w="128"/>
        <w:gridCol w:w="1011"/>
        <w:gridCol w:w="735"/>
        <w:gridCol w:w="800"/>
        <w:gridCol w:w="855"/>
        <w:gridCol w:w="1162"/>
      </w:tblGrid>
      <w:tr w:rsidR="009A025B">
        <w:trPr>
          <w:trHeight w:val="567"/>
          <w:jc w:val="center"/>
        </w:trPr>
        <w:tc>
          <w:tcPr>
            <w:tcW w:w="2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项目经理（含证书编号）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</w:t>
            </w:r>
          </w:p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保证金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9A025B">
        <w:trPr>
          <w:trHeight w:val="567"/>
          <w:jc w:val="center"/>
        </w:trPr>
        <w:tc>
          <w:tcPr>
            <w:tcW w:w="2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鄢陵三国园林景观工程有限公司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薛美丽C11005111200142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A025B">
        <w:trPr>
          <w:trHeight w:val="567"/>
          <w:jc w:val="center"/>
        </w:trPr>
        <w:tc>
          <w:tcPr>
            <w:tcW w:w="2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鄢陵县建设园林绿化工程有限公司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张伟C11005090900006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A025B">
        <w:trPr>
          <w:trHeight w:val="567"/>
          <w:jc w:val="center"/>
        </w:trPr>
        <w:tc>
          <w:tcPr>
            <w:tcW w:w="29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河南省金路达园林绿化工程有限公司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马院生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C01007080900015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已递交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A025B">
        <w:trPr>
          <w:trHeight w:val="567"/>
          <w:jc w:val="center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73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kern w:val="11"/>
                <w:szCs w:val="21"/>
              </w:rPr>
              <w:t>3269255.52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9A025B">
        <w:trPr>
          <w:trHeight w:val="567"/>
          <w:jc w:val="center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日历天</w:t>
            </w:r>
            <w:proofErr w:type="gramEnd"/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9A025B">
        <w:trPr>
          <w:trHeight w:val="567"/>
          <w:jc w:val="center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34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9A025B" w:rsidRDefault="00BF5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第二信封开标记录：</w:t>
      </w:r>
    </w:p>
    <w:tbl>
      <w:tblPr>
        <w:tblW w:w="8497" w:type="dxa"/>
        <w:jc w:val="center"/>
        <w:tblLayout w:type="fixed"/>
        <w:tblLook w:val="04A0"/>
      </w:tblPr>
      <w:tblGrid>
        <w:gridCol w:w="1788"/>
        <w:gridCol w:w="1189"/>
        <w:gridCol w:w="983"/>
        <w:gridCol w:w="322"/>
        <w:gridCol w:w="900"/>
        <w:gridCol w:w="525"/>
        <w:gridCol w:w="420"/>
        <w:gridCol w:w="713"/>
        <w:gridCol w:w="675"/>
        <w:gridCol w:w="982"/>
      </w:tblGrid>
      <w:tr w:rsidR="009A025B">
        <w:trPr>
          <w:trHeight w:val="567"/>
          <w:jc w:val="center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经理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项目总工程师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9A025B">
        <w:trPr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鄢陵三国园林景观工程有限公司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3260510.64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薛美丽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莹莹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A025B">
        <w:trPr>
          <w:trHeight w:val="492"/>
          <w:jc w:val="center"/>
        </w:trPr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鄢陵县建设园林绿化工程有限公司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3267797.29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张伟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王付春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A025B">
        <w:trPr>
          <w:trHeight w:val="387"/>
          <w:jc w:val="center"/>
        </w:trPr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河南省金路达园林绿化工程有限公司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3265997.92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马院生</w:t>
            </w:r>
            <w:proofErr w:type="gramEnd"/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李百林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A025B">
        <w:trPr>
          <w:trHeight w:val="44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670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kern w:val="11"/>
                <w:szCs w:val="21"/>
              </w:rPr>
              <w:t>3269255.52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9A025B">
        <w:trPr>
          <w:trHeight w:val="44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日历天</w:t>
            </w:r>
            <w:proofErr w:type="gramEnd"/>
          </w:p>
        </w:tc>
        <w:tc>
          <w:tcPr>
            <w:tcW w:w="17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质量要求 </w:t>
            </w:r>
          </w:p>
        </w:tc>
        <w:tc>
          <w:tcPr>
            <w:tcW w:w="279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9A025B">
        <w:trPr>
          <w:trHeight w:val="412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709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9A025B" w:rsidRDefault="009A025B">
      <w:pPr>
        <w:rPr>
          <w:rFonts w:asciiTheme="minorEastAsia" w:hAnsiTheme="minorEastAsia"/>
          <w:sz w:val="24"/>
          <w:szCs w:val="24"/>
        </w:rPr>
      </w:pPr>
    </w:p>
    <w:p w:rsidR="009A025B" w:rsidRDefault="00BF55F2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9A025B">
        <w:trPr>
          <w:trHeight w:val="1408"/>
        </w:trPr>
        <w:tc>
          <w:tcPr>
            <w:tcW w:w="2061" w:type="dxa"/>
          </w:tcPr>
          <w:p w:rsidR="009A025B" w:rsidRDefault="009A025B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9A025B" w:rsidRDefault="009A025B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9A025B" w:rsidRDefault="00BF55F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评标采用合理低价法，详见招标文件</w:t>
            </w:r>
          </w:p>
        </w:tc>
      </w:tr>
    </w:tbl>
    <w:p w:rsidR="009A025B" w:rsidRDefault="00BF55F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四、评审情况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（一）第一信封评审情况：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通过第一信封评审的投标人名称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鄢陵三国园林景观工程有限公司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鄢陵县建设园林绿化工程有限公司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河南省金路达园林绿化工程有限公司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未通过第一信封评审的投标人名称及原因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（二）第二信封评审情况：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通过第二信封评审的投标人名称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鄢陵三国园林景观工程有限公司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鄢陵县建设园林绿化工程有限公司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未通过第二信封评审的投标人名称及原因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河南省金路达园林绿化工程有限公司（不符合第二信封（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）的规定。）</w:t>
            </w:r>
          </w:p>
        </w:tc>
      </w:tr>
    </w:tbl>
    <w:p w:rsidR="009A025B" w:rsidRDefault="00BF5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（三）初步评审：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通过初步评审的投标人名称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鄢陵三国园林景观工程有限公司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鄢陵县建设园林绿化工程有限公司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河南省金路达园林绿化工程有限公司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9A025B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9A025B" w:rsidRDefault="009A025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（三）详细评审：</w:t>
      </w:r>
    </w:p>
    <w:tbl>
      <w:tblPr>
        <w:tblW w:w="85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1102"/>
        <w:gridCol w:w="901"/>
        <w:gridCol w:w="1108"/>
        <w:gridCol w:w="886"/>
        <w:gridCol w:w="693"/>
        <w:gridCol w:w="738"/>
        <w:gridCol w:w="702"/>
        <w:gridCol w:w="659"/>
      </w:tblGrid>
      <w:tr w:rsidR="009A025B">
        <w:trPr>
          <w:trHeight w:val="1057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投标函           文字报价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暂估价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暂列金额            （不含计日工总额）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评标价平均值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评标基准价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偏差率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B80A6C">
        <w:trPr>
          <w:trHeight w:val="73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鄢陵三国园林景观工程有限公司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3260510.64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3260510.64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3264153.97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3264153.97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050" w:rsidRPr="005C3050" w:rsidRDefault="005C3050" w:rsidP="003C77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-0.</w:t>
            </w:r>
            <w:r w:rsidR="00B80A6C"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99.78</w:t>
            </w:r>
          </w:p>
        </w:tc>
      </w:tr>
      <w:tr w:rsidR="00B80A6C">
        <w:trPr>
          <w:trHeight w:val="73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鄢陵县建设园林绿化工程有限公司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3267797.29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3267797.29</w:t>
            </w: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5C305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</w:t>
            </w:r>
            <w:r w:rsidR="00B80A6C"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6C" w:rsidRDefault="00B80A6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99.55</w:t>
            </w:r>
          </w:p>
        </w:tc>
      </w:tr>
    </w:tbl>
    <w:p w:rsidR="009A025B" w:rsidRDefault="009A025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9A025B" w:rsidRDefault="009A025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9A025B" w:rsidRDefault="009A025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9A025B" w:rsidRDefault="00BF55F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五、根据招标文件的规定，评标委员会将经评审的投标人按得分由高到低排序如下：</w:t>
      </w:r>
    </w:p>
    <w:tbl>
      <w:tblPr>
        <w:tblW w:w="8080" w:type="dxa"/>
        <w:tblInd w:w="392" w:type="dxa"/>
        <w:tblLayout w:type="fixed"/>
        <w:tblLook w:val="04A0"/>
      </w:tblPr>
      <w:tblGrid>
        <w:gridCol w:w="4394"/>
        <w:gridCol w:w="1701"/>
        <w:gridCol w:w="1985"/>
      </w:tblGrid>
      <w:tr w:rsidR="009A025B">
        <w:trPr>
          <w:trHeight w:val="51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次序</w:t>
            </w:r>
          </w:p>
        </w:tc>
      </w:tr>
      <w:tr w:rsidR="009A025B">
        <w:trPr>
          <w:trHeight w:val="51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鄢陵三国园林景观工程有限公司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80A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A025B">
        <w:trPr>
          <w:trHeight w:val="51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鄢陵县建设园林绿化工程有限公司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25B" w:rsidRDefault="00B80A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</w:tbl>
    <w:p w:rsidR="009A025B" w:rsidRDefault="00BF55F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六、推荐的中标候选人详细评审得分</w:t>
      </w:r>
    </w:p>
    <w:tbl>
      <w:tblPr>
        <w:tblW w:w="8522" w:type="dxa"/>
        <w:tblLayout w:type="fixed"/>
        <w:tblLook w:val="04A0"/>
      </w:tblPr>
      <w:tblGrid>
        <w:gridCol w:w="471"/>
        <w:gridCol w:w="2880"/>
        <w:gridCol w:w="1695"/>
        <w:gridCol w:w="1380"/>
        <w:gridCol w:w="1170"/>
        <w:gridCol w:w="926"/>
      </w:tblGrid>
      <w:tr w:rsidR="009A025B">
        <w:trPr>
          <w:trHeight w:val="51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投标单位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评标价（元）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评标基准价（元）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偏差率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评标价得分</w:t>
            </w:r>
          </w:p>
        </w:tc>
      </w:tr>
      <w:tr w:rsidR="009A025B">
        <w:trPr>
          <w:trHeight w:val="51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鄢陵三国园林景观工程有限公司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3260510.64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3264153.97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25B" w:rsidRDefault="005C305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-0.11%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80A6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99.78</w:t>
            </w:r>
          </w:p>
        </w:tc>
      </w:tr>
      <w:tr w:rsidR="009A025B">
        <w:trPr>
          <w:trHeight w:val="51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鄢陵县建设园林绿化工程有限公司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3267797.29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25B" w:rsidRDefault="00BF5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3264153.97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25B" w:rsidRDefault="005C3050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0.11%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5B" w:rsidRDefault="00B80A6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99.55</w:t>
            </w:r>
          </w:p>
        </w:tc>
      </w:tr>
    </w:tbl>
    <w:p w:rsidR="009A025B" w:rsidRDefault="009A025B">
      <w:pPr>
        <w:rPr>
          <w:rFonts w:asciiTheme="minorEastAsia" w:hAnsiTheme="minorEastAsia"/>
          <w:b/>
          <w:bCs/>
          <w:sz w:val="24"/>
          <w:szCs w:val="24"/>
        </w:rPr>
      </w:pPr>
    </w:p>
    <w:p w:rsidR="009A025B" w:rsidRDefault="00BF55F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七、推荐的中标候选人情况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第一中标候选人：</w:t>
      </w:r>
      <w:r>
        <w:rPr>
          <w:rFonts w:hint="eastAsia"/>
          <w:color w:val="000000"/>
        </w:rPr>
        <w:t>鄢陵三国园林景观工程有限公司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3260510.64元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大写：叁佰贰拾陆万零伍佰壹拾元陆角肆分 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工期：60天         质量标准：合格 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>
        <w:rPr>
          <w:rFonts w:ascii="宋体" w:eastAsia="宋体" w:hAnsi="宋体" w:cs="宋体" w:hint="eastAsia"/>
          <w:szCs w:val="21"/>
        </w:rPr>
        <w:t>薛美丽</w:t>
      </w:r>
      <w:r>
        <w:rPr>
          <w:rFonts w:asciiTheme="minorEastAsia" w:hAnsiTheme="minorEastAsia" w:hint="eastAsia"/>
          <w:sz w:val="24"/>
          <w:szCs w:val="24"/>
        </w:rPr>
        <w:t>     证书名称、编号：工程师</w:t>
      </w:r>
      <w:r>
        <w:rPr>
          <w:rFonts w:ascii="宋体" w:eastAsia="宋体" w:hAnsi="宋体" w:cs="宋体" w:hint="eastAsia"/>
          <w:szCs w:val="21"/>
        </w:rPr>
        <w:t>C11005111200142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投标文件中填报的单位项目业绩名称：新密市三岔口</w:t>
      </w:r>
      <w:proofErr w:type="gramStart"/>
      <w:r>
        <w:rPr>
          <w:rFonts w:asciiTheme="minorEastAsia" w:hAnsiTheme="minorEastAsia" w:hint="eastAsia"/>
          <w:sz w:val="24"/>
          <w:szCs w:val="24"/>
        </w:rPr>
        <w:t>村摩旗山</w:t>
      </w:r>
      <w:proofErr w:type="gramEnd"/>
      <w:r>
        <w:rPr>
          <w:rFonts w:asciiTheme="minorEastAsia" w:hAnsiTheme="minorEastAsia" w:hint="eastAsia"/>
          <w:sz w:val="24"/>
          <w:szCs w:val="24"/>
        </w:rPr>
        <w:t>、皇帝岭村森林体验园建设项目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第二中标候选人：</w:t>
      </w:r>
      <w:r>
        <w:rPr>
          <w:rFonts w:hint="eastAsia"/>
          <w:color w:val="000000"/>
        </w:rPr>
        <w:t>鄢陵县建设园林绿化工程有限公司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3267797.29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大写：叁佰贰拾陆万柒仟柒佰玖拾柒元贰角玖分 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工期：60天                质量标准：合格 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 </w:t>
      </w:r>
      <w:r>
        <w:rPr>
          <w:rFonts w:ascii="宋体" w:eastAsia="宋体" w:hAnsi="宋体" w:cs="宋体" w:hint="eastAsia"/>
          <w:szCs w:val="21"/>
        </w:rPr>
        <w:t>张伟</w:t>
      </w:r>
      <w:r>
        <w:rPr>
          <w:rFonts w:asciiTheme="minorEastAsia" w:hAnsiTheme="minorEastAsia" w:hint="eastAsia"/>
          <w:sz w:val="24"/>
          <w:szCs w:val="24"/>
        </w:rPr>
        <w:t>       证书名称、编号：工程师</w:t>
      </w:r>
      <w:r>
        <w:rPr>
          <w:rFonts w:ascii="宋体" w:eastAsia="宋体" w:hAnsi="宋体" w:cs="宋体" w:hint="eastAsia"/>
          <w:szCs w:val="21"/>
        </w:rPr>
        <w:t>C11005090900006</w:t>
      </w:r>
    </w:p>
    <w:p w:rsidR="009A025B" w:rsidRDefault="00BF55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投标文件中填报的单位项目业绩名称：汝阳县S243郭木线（紫罗新区至马兰河段）绿化工程。</w:t>
      </w:r>
    </w:p>
    <w:p w:rsidR="00BF55F2" w:rsidRPr="00BF55F2" w:rsidRDefault="00BF55F2" w:rsidP="00BF55F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F55F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BF55F2" w:rsidRPr="00BF55F2" w:rsidRDefault="00BF55F2" w:rsidP="00BF55F2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F55F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2018年9月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Pr="00BF55F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0日— 2018年9月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24</w:t>
      </w:r>
      <w:r w:rsidRPr="00BF55F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BF55F2" w:rsidRPr="00BF55F2" w:rsidRDefault="00BF55F2" w:rsidP="00BF55F2">
      <w:pPr>
        <w:widowControl/>
        <w:shd w:val="clear" w:color="auto" w:fill="FFFFFF"/>
        <w:spacing w:line="48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F55F2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九、</w:t>
      </w:r>
      <w:r w:rsidRPr="00BF55F2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联系方式</w:t>
      </w:r>
    </w:p>
    <w:p w:rsidR="00BF55F2" w:rsidRPr="00BF55F2" w:rsidRDefault="00BF55F2" w:rsidP="00BF55F2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F55F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监督单位：禹州市交通运输局纪检监察室</w:t>
      </w:r>
    </w:p>
    <w:p w:rsidR="00BF55F2" w:rsidRPr="00BF55F2" w:rsidRDefault="00BF55F2" w:rsidP="00BF55F2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F55F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监督电话：0374-8880665</w:t>
      </w:r>
    </w:p>
    <w:p w:rsidR="00BF55F2" w:rsidRPr="00BF55F2" w:rsidRDefault="00BF55F2" w:rsidP="00BF55F2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F55F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招标人：禹州市交通运输局</w:t>
      </w:r>
      <w:r w:rsidRPr="00BF55F2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BF55F2" w:rsidRPr="00BF55F2" w:rsidRDefault="00BF55F2" w:rsidP="00BF55F2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F55F2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联系人：连先生</w:t>
      </w:r>
      <w:r w:rsidRPr="00BF55F2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BF55F2" w:rsidRPr="00BF55F2" w:rsidRDefault="00BF55F2" w:rsidP="00BF55F2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F55F2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联系电话：</w:t>
      </w:r>
      <w:r w:rsidRPr="00BF55F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0374-8880676</w:t>
      </w:r>
    </w:p>
    <w:p w:rsidR="00BF55F2" w:rsidRPr="00BF55F2" w:rsidRDefault="00BF55F2" w:rsidP="00BF55F2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招标代理机构：河南省科信建设咨询</w:t>
      </w:r>
      <w:r w:rsidRPr="00BF55F2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有限公司</w:t>
      </w:r>
      <w:r w:rsidRPr="00BF55F2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BF55F2" w:rsidRPr="00BF55F2" w:rsidRDefault="00BF55F2" w:rsidP="00BF55F2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联系人：刘</w:t>
      </w:r>
      <w:r w:rsidRPr="00BF55F2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先生</w:t>
      </w:r>
      <w:r w:rsidRPr="00BF55F2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BF55F2" w:rsidRPr="00BF55F2" w:rsidRDefault="00BF55F2" w:rsidP="00BF55F2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F55F2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联系电话：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18838111785</w:t>
      </w:r>
    </w:p>
    <w:p w:rsidR="009A025B" w:rsidRDefault="009A025B">
      <w:pPr>
        <w:rPr>
          <w:rFonts w:asciiTheme="minorEastAsia" w:hAnsiTheme="minorEastAsia"/>
          <w:sz w:val="24"/>
          <w:szCs w:val="24"/>
        </w:rPr>
      </w:pPr>
    </w:p>
    <w:sectPr w:rsidR="009A025B" w:rsidSect="009A025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25B" w:rsidRDefault="009A025B" w:rsidP="009A025B">
      <w:r>
        <w:separator/>
      </w:r>
    </w:p>
  </w:endnote>
  <w:endnote w:type="continuationSeparator" w:id="0">
    <w:p w:rsidR="009A025B" w:rsidRDefault="009A025B" w:rsidP="009A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5B" w:rsidRDefault="002C2F6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9A025B" w:rsidRDefault="002C2F6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F55F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F7B1E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25B" w:rsidRDefault="009A025B" w:rsidP="009A025B">
      <w:r>
        <w:separator/>
      </w:r>
    </w:p>
  </w:footnote>
  <w:footnote w:type="continuationSeparator" w:id="0">
    <w:p w:rsidR="009A025B" w:rsidRDefault="009A025B" w:rsidP="009A0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4416B"/>
    <w:rsid w:val="00112DCA"/>
    <w:rsid w:val="001853C7"/>
    <w:rsid w:val="002C2F60"/>
    <w:rsid w:val="003E4582"/>
    <w:rsid w:val="004130F0"/>
    <w:rsid w:val="00505182"/>
    <w:rsid w:val="005C3050"/>
    <w:rsid w:val="005C7DD3"/>
    <w:rsid w:val="008347E0"/>
    <w:rsid w:val="009102EF"/>
    <w:rsid w:val="009A025B"/>
    <w:rsid w:val="00A10D14"/>
    <w:rsid w:val="00A1609D"/>
    <w:rsid w:val="00A26E5C"/>
    <w:rsid w:val="00AA6D78"/>
    <w:rsid w:val="00B80A6C"/>
    <w:rsid w:val="00B81D24"/>
    <w:rsid w:val="00BF55F2"/>
    <w:rsid w:val="00C949B4"/>
    <w:rsid w:val="00C94DEB"/>
    <w:rsid w:val="00D45F38"/>
    <w:rsid w:val="00D67A00"/>
    <w:rsid w:val="00DF7B1E"/>
    <w:rsid w:val="00EF10CB"/>
    <w:rsid w:val="00F8406F"/>
    <w:rsid w:val="00FA78E9"/>
    <w:rsid w:val="01136160"/>
    <w:rsid w:val="03B15EFF"/>
    <w:rsid w:val="07FD6D7B"/>
    <w:rsid w:val="08014B15"/>
    <w:rsid w:val="12C8384D"/>
    <w:rsid w:val="18C558E3"/>
    <w:rsid w:val="19C36615"/>
    <w:rsid w:val="20DA5484"/>
    <w:rsid w:val="29801139"/>
    <w:rsid w:val="2E425DA9"/>
    <w:rsid w:val="30C33952"/>
    <w:rsid w:val="3CD716EA"/>
    <w:rsid w:val="3DF50EE1"/>
    <w:rsid w:val="47041021"/>
    <w:rsid w:val="48A5195C"/>
    <w:rsid w:val="549818E8"/>
    <w:rsid w:val="61A03F76"/>
    <w:rsid w:val="621D1598"/>
    <w:rsid w:val="64E34F0B"/>
    <w:rsid w:val="67D55CF1"/>
    <w:rsid w:val="684C7301"/>
    <w:rsid w:val="68921F0B"/>
    <w:rsid w:val="7A60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A02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9A02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A025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FollowedHyperlink"/>
    <w:basedOn w:val="a0"/>
    <w:qFormat/>
    <w:rsid w:val="009A025B"/>
    <w:rPr>
      <w:color w:val="000000"/>
      <w:u w:val="none"/>
    </w:rPr>
  </w:style>
  <w:style w:type="character" w:styleId="a7">
    <w:name w:val="Hyperlink"/>
    <w:basedOn w:val="a0"/>
    <w:qFormat/>
    <w:rsid w:val="009A025B"/>
    <w:rPr>
      <w:color w:val="000000"/>
      <w:u w:val="none"/>
    </w:rPr>
  </w:style>
  <w:style w:type="table" w:styleId="a8">
    <w:name w:val="Table Grid"/>
    <w:basedOn w:val="a1"/>
    <w:qFormat/>
    <w:rsid w:val="009A02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0"/>
    <w:qFormat/>
    <w:rsid w:val="009A025B"/>
    <w:rPr>
      <w:shd w:val="clear" w:color="auto" w:fill="DAEEF9"/>
    </w:rPr>
  </w:style>
  <w:style w:type="character" w:customStyle="1" w:styleId="15">
    <w:name w:val="15"/>
    <w:basedOn w:val="a0"/>
    <w:qFormat/>
    <w:rsid w:val="009A025B"/>
  </w:style>
  <w:style w:type="character" w:customStyle="1" w:styleId="tit">
    <w:name w:val="tit"/>
    <w:basedOn w:val="a0"/>
    <w:qFormat/>
    <w:rsid w:val="009A025B"/>
  </w:style>
  <w:style w:type="character" w:customStyle="1" w:styleId="sl">
    <w:name w:val="sl"/>
    <w:basedOn w:val="a0"/>
    <w:qFormat/>
    <w:rsid w:val="009A025B"/>
  </w:style>
  <w:style w:type="character" w:customStyle="1" w:styleId="lsr">
    <w:name w:val="lsr"/>
    <w:basedOn w:val="a0"/>
    <w:qFormat/>
    <w:rsid w:val="009A025B"/>
  </w:style>
  <w:style w:type="character" w:customStyle="1" w:styleId="tit1">
    <w:name w:val="tit1"/>
    <w:basedOn w:val="a0"/>
    <w:qFormat/>
    <w:rsid w:val="009A025B"/>
  </w:style>
  <w:style w:type="character" w:customStyle="1" w:styleId="lsl">
    <w:name w:val="lsl"/>
    <w:basedOn w:val="a0"/>
    <w:qFormat/>
    <w:rsid w:val="009A025B"/>
  </w:style>
  <w:style w:type="character" w:customStyle="1" w:styleId="sr">
    <w:name w:val="sr"/>
    <w:basedOn w:val="a0"/>
    <w:qFormat/>
    <w:rsid w:val="009A025B"/>
  </w:style>
  <w:style w:type="character" w:customStyle="1" w:styleId="down">
    <w:name w:val="down"/>
    <w:basedOn w:val="a0"/>
    <w:qFormat/>
    <w:rsid w:val="009A025B"/>
    <w:rPr>
      <w:shd w:val="clear" w:color="auto" w:fill="DAEE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42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289991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微软中国</cp:lastModifiedBy>
  <cp:revision>17</cp:revision>
  <cp:lastPrinted>2018-09-20T00:50:00Z</cp:lastPrinted>
  <dcterms:created xsi:type="dcterms:W3CDTF">2017-10-13T01:41:00Z</dcterms:created>
  <dcterms:modified xsi:type="dcterms:W3CDTF">2018-09-20T01:04:00Z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