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30" w:line="600" w:lineRule="exact"/>
        <w:ind w:left="262" w:hanging="260" w:hangingChars="80"/>
        <w:jc w:val="center"/>
        <w:rPr>
          <w:rFonts w:ascii="仿宋_GB2312" w:hAnsi="仿宋_GB2312" w:eastAsia="仿宋_GB2312" w:cs="仿宋_GB2312"/>
          <w:b/>
          <w:w w:val="90"/>
          <w:sz w:val="36"/>
          <w:szCs w:val="36"/>
        </w:rPr>
      </w:pPr>
      <w:r>
        <w:rPr>
          <w:rFonts w:hint="eastAsia" w:ascii="仿宋_GB2312" w:hAnsi="仿宋_GB2312" w:eastAsia="仿宋_GB2312" w:cs="仿宋_GB2312"/>
          <w:b/>
          <w:w w:val="90"/>
          <w:sz w:val="36"/>
          <w:szCs w:val="36"/>
        </w:rPr>
        <w:t>建安建工公字〔2018〕103号</w:t>
      </w:r>
    </w:p>
    <w:p>
      <w:pPr>
        <w:spacing w:beforeLines="50" w:afterLines="30" w:line="600" w:lineRule="exact"/>
        <w:ind w:left="289" w:hanging="289" w:hangingChars="8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许昌市建安区蒋李集镇人民政府</w:t>
      </w:r>
    </w:p>
    <w:p>
      <w:pPr>
        <w:spacing w:beforeLines="50" w:afterLines="30" w:line="600" w:lineRule="exact"/>
        <w:ind w:left="262" w:hanging="260" w:hangingChars="80"/>
        <w:jc w:val="center"/>
        <w:rPr>
          <w:rFonts w:ascii="仿宋_GB2312" w:hAnsi="仿宋_GB2312" w:eastAsia="仿宋_GB2312" w:cs="仿宋_GB2312"/>
          <w:b/>
          <w:w w:val="90"/>
          <w:sz w:val="36"/>
          <w:szCs w:val="36"/>
        </w:rPr>
      </w:pPr>
      <w:r>
        <w:rPr>
          <w:rFonts w:hint="eastAsia" w:ascii="仿宋_GB2312" w:hAnsi="仿宋_GB2312" w:eastAsia="仿宋_GB2312" w:cs="仿宋_GB2312"/>
          <w:b/>
          <w:w w:val="90"/>
          <w:sz w:val="36"/>
          <w:szCs w:val="36"/>
        </w:rPr>
        <w:t>蒋李集镇2018年农开项目地埋线购置安装、变压器配套工程</w:t>
      </w:r>
    </w:p>
    <w:p>
      <w:pPr>
        <w:spacing w:beforeLines="50" w:afterLines="30" w:line="600" w:lineRule="exact"/>
        <w:ind w:left="262" w:hanging="260" w:hangingChars="80"/>
        <w:jc w:val="center"/>
        <w:rPr>
          <w:rFonts w:ascii="仿宋_GB2312" w:hAnsi="仿宋_GB2312" w:eastAsia="仿宋_GB2312" w:cs="仿宋_GB2312"/>
          <w:b/>
          <w:w w:val="90"/>
          <w:sz w:val="36"/>
          <w:szCs w:val="36"/>
        </w:rPr>
      </w:pPr>
      <w:r>
        <w:rPr>
          <w:rFonts w:hint="eastAsia" w:ascii="仿宋_GB2312" w:hAnsi="仿宋_GB2312" w:eastAsia="仿宋_GB2312" w:cs="仿宋_GB2312"/>
          <w:b/>
          <w:w w:val="90"/>
          <w:sz w:val="36"/>
          <w:szCs w:val="36"/>
        </w:rPr>
        <w:t>评标结果公示</w:t>
      </w:r>
    </w:p>
    <w:p>
      <w:pPr>
        <w:jc w:val="center"/>
        <w:rPr>
          <w:rFonts w:ascii="仿宋" w:hAnsi="仿宋" w:eastAsia="仿宋" w:cs="仿宋"/>
          <w:b/>
          <w:sz w:val="32"/>
          <w:szCs w:val="32"/>
        </w:rPr>
      </w:pPr>
    </w:p>
    <w:p>
      <w:pPr>
        <w:rPr>
          <w:rFonts w:ascii="黑体" w:hAnsi="黑体" w:eastAsia="黑体"/>
          <w:sz w:val="32"/>
          <w:szCs w:val="28"/>
        </w:rPr>
      </w:pPr>
      <w:r>
        <w:rPr>
          <w:rFonts w:hint="eastAsia" w:ascii="黑体" w:hAnsi="黑体" w:eastAsia="黑体"/>
          <w:sz w:val="32"/>
          <w:szCs w:val="28"/>
        </w:rPr>
        <w:t>一、基本情况和数据表</w:t>
      </w:r>
    </w:p>
    <w:p>
      <w:pPr>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一</w:t>
      </w:r>
      <w:r>
        <w:rPr>
          <w:rFonts w:ascii="仿宋_GB2312" w:eastAsia="仿宋_GB2312"/>
          <w:sz w:val="28"/>
          <w:szCs w:val="28"/>
        </w:rPr>
        <w:t xml:space="preserve">) </w:t>
      </w:r>
      <w:r>
        <w:rPr>
          <w:rFonts w:hint="eastAsia" w:ascii="仿宋_GB2312" w:eastAsia="仿宋_GB2312"/>
          <w:sz w:val="28"/>
          <w:szCs w:val="28"/>
        </w:rPr>
        <w:t>项目概况</w:t>
      </w:r>
    </w:p>
    <w:p>
      <w:pPr>
        <w:ind w:firstLine="560" w:firstLineChars="200"/>
        <w:rPr>
          <w:rFonts w:ascii="仿宋_GB2312" w:eastAsia="仿宋_GB2312"/>
          <w:sz w:val="28"/>
          <w:szCs w:val="28"/>
        </w:rPr>
      </w:pPr>
      <w:r>
        <w:rPr>
          <w:rFonts w:hint="eastAsia" w:ascii="仿宋_GB2312" w:eastAsia="仿宋_GB2312"/>
          <w:sz w:val="28"/>
          <w:szCs w:val="28"/>
        </w:rPr>
        <w:t>1、建设地点：许昌市建安区蒋李集镇；</w:t>
      </w:r>
    </w:p>
    <w:p>
      <w:pPr>
        <w:ind w:firstLine="560" w:firstLineChars="200"/>
        <w:rPr>
          <w:rFonts w:ascii="仿宋_GB2312" w:eastAsia="仿宋_GB2312"/>
          <w:sz w:val="28"/>
          <w:szCs w:val="28"/>
        </w:rPr>
      </w:pPr>
      <w:r>
        <w:rPr>
          <w:rFonts w:hint="eastAsia" w:ascii="仿宋_GB2312" w:eastAsia="仿宋_GB2312"/>
          <w:sz w:val="28"/>
          <w:szCs w:val="28"/>
        </w:rPr>
        <w:t>2、建设规模：2018年建安区蒋李集镇1万亩高标准农田建设项目包括：新打机井、维修井、开挖整修沟渠、地埋管埋设安装、渠系建筑物、田间道路、机电设备安装、科技推广等；</w:t>
      </w:r>
    </w:p>
    <w:p>
      <w:pPr>
        <w:ind w:firstLine="560" w:firstLineChars="200"/>
        <w:rPr>
          <w:rFonts w:ascii="仿宋_GB2312" w:eastAsia="仿宋_GB2312"/>
          <w:sz w:val="28"/>
          <w:szCs w:val="28"/>
        </w:rPr>
      </w:pPr>
      <w:r>
        <w:rPr>
          <w:rFonts w:hint="eastAsia" w:ascii="仿宋_GB2312" w:eastAsia="仿宋_GB2312"/>
          <w:sz w:val="28"/>
          <w:szCs w:val="28"/>
        </w:rPr>
        <w:t>3、招标控制价：1215718.18元（其中变压器购置及安装配套招标控制价为352042.00元，地埋线购置招标控制价为515400.00元，地埋线埋设招标控制价为294646.80元，接线柱招标控制价为53629.38元）；</w:t>
      </w:r>
    </w:p>
    <w:p>
      <w:pPr>
        <w:ind w:firstLine="560" w:firstLineChars="200"/>
        <w:rPr>
          <w:rFonts w:ascii="仿宋_GB2312" w:eastAsia="仿宋_GB2312"/>
          <w:sz w:val="28"/>
          <w:szCs w:val="28"/>
        </w:rPr>
      </w:pPr>
      <w:r>
        <w:rPr>
          <w:rFonts w:hint="eastAsia" w:ascii="仿宋_GB2312" w:eastAsia="仿宋_GB2312"/>
          <w:sz w:val="28"/>
          <w:szCs w:val="28"/>
        </w:rPr>
        <w:t>4、质量要求：合格（符合国家现行的验收规范和标准）；</w:t>
      </w:r>
    </w:p>
    <w:p>
      <w:pPr>
        <w:ind w:firstLine="560" w:firstLineChars="200"/>
        <w:rPr>
          <w:rFonts w:ascii="仿宋_GB2312" w:eastAsia="仿宋_GB2312"/>
          <w:sz w:val="28"/>
          <w:szCs w:val="28"/>
        </w:rPr>
      </w:pPr>
      <w:r>
        <w:rPr>
          <w:rFonts w:hint="eastAsia" w:ascii="仿宋_GB2312" w:eastAsia="仿宋_GB2312"/>
          <w:sz w:val="28"/>
          <w:szCs w:val="28"/>
        </w:rPr>
        <w:t>5、供货期： 60 日历天；</w:t>
      </w:r>
      <w:r>
        <w:rPr>
          <w:rFonts w:hint="eastAsia" w:ascii="仿宋_GB2312" w:eastAsia="仿宋_GB2312"/>
          <w:sz w:val="28"/>
          <w:szCs w:val="28"/>
        </w:rPr>
        <w:tab/>
      </w:r>
    </w:p>
    <w:p>
      <w:pPr>
        <w:ind w:firstLine="560" w:firstLineChars="200"/>
        <w:rPr>
          <w:rFonts w:ascii="仿宋_GB2312" w:eastAsia="仿宋_GB2312"/>
          <w:sz w:val="28"/>
          <w:szCs w:val="28"/>
        </w:rPr>
      </w:pPr>
      <w:r>
        <w:rPr>
          <w:rFonts w:hint="eastAsia" w:ascii="仿宋_GB2312" w:eastAsia="仿宋_GB2312"/>
          <w:sz w:val="28"/>
          <w:szCs w:val="28"/>
        </w:rPr>
        <w:t>6、评标办法：综合评估法；</w:t>
      </w:r>
    </w:p>
    <w:p>
      <w:pPr>
        <w:ind w:firstLine="560" w:firstLineChars="200"/>
        <w:rPr>
          <w:rFonts w:ascii="仿宋_GB2312" w:eastAsia="仿宋_GB2312"/>
          <w:sz w:val="28"/>
          <w:szCs w:val="28"/>
        </w:rPr>
      </w:pPr>
      <w:r>
        <w:rPr>
          <w:rFonts w:hint="eastAsia" w:ascii="仿宋_GB2312" w:eastAsia="仿宋_GB2312"/>
          <w:sz w:val="28"/>
          <w:szCs w:val="28"/>
        </w:rPr>
        <w:t>7、资格审查方式：资格后审。</w:t>
      </w:r>
    </w:p>
    <w:p>
      <w:pPr>
        <w:rPr>
          <w:rFonts w:ascii="仿宋_GB2312" w:eastAsia="仿宋_GB2312"/>
          <w:sz w:val="28"/>
          <w:szCs w:val="28"/>
        </w:rPr>
      </w:pPr>
      <w:r>
        <w:rPr>
          <w:rFonts w:hint="eastAsia" w:ascii="仿宋_GB2312" w:eastAsia="仿宋_GB2312"/>
          <w:sz w:val="28"/>
          <w:szCs w:val="28"/>
        </w:rPr>
        <w:t>（二）招标过程</w:t>
      </w:r>
    </w:p>
    <w:p>
      <w:pPr>
        <w:rPr>
          <w:rFonts w:ascii="仿宋_GB2312" w:eastAsia="仿宋_GB2312"/>
          <w:sz w:val="28"/>
          <w:szCs w:val="28"/>
        </w:rPr>
      </w:pPr>
      <w:r>
        <w:rPr>
          <w:rFonts w:hint="eastAsia" w:ascii="仿宋_GB2312" w:eastAsia="仿宋_GB2312"/>
          <w:sz w:val="28"/>
          <w:szCs w:val="28"/>
        </w:rPr>
        <w:t>本工程招标采用公开招标方式进行，按照法定公开招标程序和要求，于</w:t>
      </w:r>
      <w:r>
        <w:rPr>
          <w:rFonts w:ascii="仿宋_GB2312" w:eastAsia="仿宋_GB2312"/>
          <w:sz w:val="28"/>
          <w:szCs w:val="28"/>
          <w:u w:val="single"/>
        </w:rPr>
        <w:t> </w:t>
      </w:r>
      <w:r>
        <w:rPr>
          <w:rFonts w:hint="eastAsia" w:ascii="仿宋_GB2312" w:eastAsia="仿宋_GB2312"/>
          <w:sz w:val="28"/>
          <w:szCs w:val="28"/>
          <w:u w:val="single"/>
        </w:rPr>
        <w:t>2018</w:t>
      </w:r>
      <w:r>
        <w:rPr>
          <w:rFonts w:ascii="仿宋_GB2312" w:eastAsia="仿宋_GB2312"/>
          <w:sz w:val="28"/>
          <w:szCs w:val="28"/>
          <w:u w:val="single"/>
        </w:rPr>
        <w:t> </w:t>
      </w:r>
      <w:r>
        <w:rPr>
          <w:rFonts w:hint="eastAsia" w:ascii="仿宋_GB2312" w:eastAsia="仿宋_GB2312"/>
          <w:sz w:val="28"/>
          <w:szCs w:val="28"/>
        </w:rPr>
        <w:t>年</w:t>
      </w:r>
      <w:r>
        <w:rPr>
          <w:rFonts w:ascii="仿宋_GB2312" w:eastAsia="仿宋_GB2312"/>
          <w:sz w:val="28"/>
          <w:szCs w:val="28"/>
          <w:u w:val="single"/>
        </w:rPr>
        <w:t> </w:t>
      </w:r>
      <w:r>
        <w:rPr>
          <w:rFonts w:hint="eastAsia" w:ascii="仿宋_GB2312" w:eastAsia="仿宋_GB2312"/>
          <w:sz w:val="28"/>
          <w:szCs w:val="28"/>
          <w:u w:val="single"/>
        </w:rPr>
        <w:t>8</w:t>
      </w:r>
      <w:r>
        <w:rPr>
          <w:rFonts w:ascii="仿宋_GB2312" w:eastAsia="仿宋_GB2312"/>
          <w:sz w:val="28"/>
          <w:szCs w:val="28"/>
          <w:u w:val="single"/>
        </w:rPr>
        <w:t> </w:t>
      </w:r>
      <w:r>
        <w:rPr>
          <w:rFonts w:hint="eastAsia" w:ascii="仿宋_GB2312" w:eastAsia="仿宋_GB2312"/>
          <w:sz w:val="28"/>
          <w:szCs w:val="28"/>
        </w:rPr>
        <w:t>月</w:t>
      </w:r>
      <w:r>
        <w:rPr>
          <w:rFonts w:hint="eastAsia" w:ascii="仿宋_GB2312" w:eastAsia="仿宋_GB2312"/>
          <w:sz w:val="28"/>
          <w:szCs w:val="28"/>
          <w:u w:val="single"/>
        </w:rPr>
        <w:t>24</w:t>
      </w:r>
      <w:r>
        <w:rPr>
          <w:rFonts w:ascii="仿宋_GB2312" w:eastAsia="仿宋_GB2312"/>
          <w:sz w:val="28"/>
          <w:szCs w:val="28"/>
          <w:u w:val="single"/>
        </w:rPr>
        <w:t> </w:t>
      </w:r>
      <w:r>
        <w:rPr>
          <w:rFonts w:hint="eastAsia" w:ascii="仿宋_GB2312" w:eastAsia="仿宋_GB2312"/>
          <w:sz w:val="28"/>
          <w:szCs w:val="28"/>
        </w:rPr>
        <w:t>日至</w:t>
      </w:r>
      <w:r>
        <w:rPr>
          <w:rFonts w:ascii="仿宋_GB2312" w:eastAsia="仿宋_GB2312"/>
          <w:sz w:val="28"/>
          <w:szCs w:val="28"/>
          <w:u w:val="single"/>
        </w:rPr>
        <w:t> </w:t>
      </w:r>
      <w:r>
        <w:rPr>
          <w:rFonts w:hint="eastAsia" w:ascii="仿宋_GB2312" w:eastAsia="仿宋_GB2312"/>
          <w:sz w:val="28"/>
          <w:szCs w:val="28"/>
          <w:u w:val="single"/>
        </w:rPr>
        <w:t>2018</w:t>
      </w:r>
      <w:r>
        <w:rPr>
          <w:rFonts w:ascii="仿宋_GB2312" w:eastAsia="仿宋_GB2312"/>
          <w:sz w:val="28"/>
          <w:szCs w:val="28"/>
          <w:u w:val="single"/>
        </w:rPr>
        <w:t> </w:t>
      </w:r>
      <w:r>
        <w:rPr>
          <w:rFonts w:hint="eastAsia" w:ascii="仿宋_GB2312" w:eastAsia="仿宋_GB2312"/>
          <w:sz w:val="28"/>
          <w:szCs w:val="28"/>
        </w:rPr>
        <w:t>年</w:t>
      </w:r>
      <w:r>
        <w:rPr>
          <w:rFonts w:ascii="仿宋_GB2312" w:eastAsia="仿宋_GB2312"/>
          <w:sz w:val="28"/>
          <w:szCs w:val="28"/>
          <w:u w:val="single"/>
        </w:rPr>
        <w:t> </w:t>
      </w:r>
      <w:r>
        <w:rPr>
          <w:rFonts w:hint="eastAsia" w:ascii="仿宋_GB2312" w:eastAsia="仿宋_GB2312"/>
          <w:sz w:val="28"/>
          <w:szCs w:val="28"/>
          <w:u w:val="single"/>
        </w:rPr>
        <w:t>8</w:t>
      </w:r>
      <w:r>
        <w:rPr>
          <w:rFonts w:ascii="仿宋_GB2312" w:eastAsia="仿宋_GB2312"/>
          <w:sz w:val="28"/>
          <w:szCs w:val="28"/>
          <w:u w:val="single"/>
        </w:rPr>
        <w:t> </w:t>
      </w:r>
      <w:r>
        <w:rPr>
          <w:rFonts w:hint="eastAsia" w:ascii="仿宋_GB2312" w:eastAsia="仿宋_GB2312"/>
          <w:sz w:val="28"/>
          <w:szCs w:val="28"/>
        </w:rPr>
        <w:t>月</w:t>
      </w:r>
      <w:r>
        <w:rPr>
          <w:rFonts w:hint="eastAsia" w:ascii="仿宋_GB2312" w:eastAsia="仿宋_GB2312"/>
          <w:sz w:val="28"/>
          <w:szCs w:val="28"/>
          <w:u w:val="single"/>
        </w:rPr>
        <w:t>30</w:t>
      </w:r>
      <w:r>
        <w:rPr>
          <w:rFonts w:hint="eastAsia" w:ascii="仿宋_GB2312" w:eastAsia="仿宋_GB2312"/>
          <w:sz w:val="28"/>
          <w:szCs w:val="28"/>
        </w:rPr>
        <w:t>日在《全国公共资源交易平台(河南省▪许昌市)》和《河南省电子招标投标公共服务平台》上公开发布招标信息，于投标截止时间递交投标文件及投标保证金的投标单位有4</w:t>
      </w:r>
      <w:r>
        <w:rPr>
          <w:rFonts w:ascii="仿宋_GB2312" w:eastAsia="仿宋_GB2312"/>
          <w:sz w:val="28"/>
          <w:szCs w:val="28"/>
        </w:rPr>
        <w:t> </w:t>
      </w:r>
      <w:r>
        <w:rPr>
          <w:rFonts w:hint="eastAsia" w:ascii="仿宋_GB2312" w:eastAsia="仿宋_GB2312"/>
          <w:sz w:val="28"/>
          <w:szCs w:val="28"/>
        </w:rPr>
        <w:t>家。</w:t>
      </w:r>
    </w:p>
    <w:p>
      <w:pPr>
        <w:rPr>
          <w:rFonts w:ascii="仿宋_GB2312" w:eastAsia="仿宋_GB2312"/>
          <w:sz w:val="28"/>
          <w:szCs w:val="28"/>
        </w:rPr>
      </w:pPr>
      <w:r>
        <w:rPr>
          <w:rFonts w:hint="eastAsia" w:ascii="仿宋_GB2312" w:eastAsia="仿宋_GB2312"/>
          <w:sz w:val="28"/>
          <w:szCs w:val="28"/>
        </w:rPr>
        <w:t>（三）项目开标数据表</w:t>
      </w:r>
    </w:p>
    <w:tbl>
      <w:tblPr>
        <w:tblStyle w:val="12"/>
        <w:tblW w:w="9525" w:type="dxa"/>
        <w:jc w:val="center"/>
        <w:tblInd w:w="58" w:type="dxa"/>
        <w:tblLayout w:type="fixed"/>
        <w:tblCellMar>
          <w:top w:w="0" w:type="dxa"/>
          <w:left w:w="108" w:type="dxa"/>
          <w:bottom w:w="0" w:type="dxa"/>
          <w:right w:w="108" w:type="dxa"/>
        </w:tblCellMar>
      </w:tblPr>
      <w:tblGrid>
        <w:gridCol w:w="2737"/>
        <w:gridCol w:w="1812"/>
        <w:gridCol w:w="1245"/>
        <w:gridCol w:w="3731"/>
      </w:tblGrid>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招标人名称</w:t>
            </w:r>
          </w:p>
        </w:tc>
        <w:tc>
          <w:tcPr>
            <w:tcW w:w="6788" w:type="dxa"/>
            <w:gridSpan w:val="3"/>
            <w:tcBorders>
              <w:top w:val="single" w:color="auto" w:sz="6" w:space="0"/>
              <w:left w:val="nil"/>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许昌市建安区蒋李集镇人民政府</w:t>
            </w:r>
          </w:p>
        </w:tc>
      </w:tr>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招标代理机构名称</w:t>
            </w:r>
          </w:p>
        </w:tc>
        <w:tc>
          <w:tcPr>
            <w:tcW w:w="6788" w:type="dxa"/>
            <w:gridSpan w:val="3"/>
            <w:tcBorders>
              <w:top w:val="single" w:color="auto" w:sz="6" w:space="0"/>
              <w:left w:val="nil"/>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河南智博工程咨询有限公司</w:t>
            </w:r>
          </w:p>
        </w:tc>
      </w:tr>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工程名称</w:t>
            </w:r>
          </w:p>
        </w:tc>
        <w:tc>
          <w:tcPr>
            <w:tcW w:w="6788" w:type="dxa"/>
            <w:gridSpan w:val="3"/>
            <w:tcBorders>
              <w:top w:val="single" w:color="auto" w:sz="6" w:space="0"/>
              <w:left w:val="nil"/>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蒋李集镇2018年农开项目地埋线购置安装、变压器配套工程（二次）</w:t>
            </w:r>
          </w:p>
        </w:tc>
      </w:tr>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开标时间</w:t>
            </w:r>
          </w:p>
        </w:tc>
        <w:tc>
          <w:tcPr>
            <w:tcW w:w="1812" w:type="dxa"/>
            <w:tcBorders>
              <w:top w:val="single" w:color="auto" w:sz="6" w:space="0"/>
              <w:left w:val="nil"/>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2018年9月14日9时30分</w:t>
            </w:r>
          </w:p>
        </w:tc>
        <w:tc>
          <w:tcPr>
            <w:tcW w:w="1245" w:type="dxa"/>
            <w:tcBorders>
              <w:top w:val="single" w:color="auto" w:sz="6" w:space="0"/>
              <w:left w:val="nil"/>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开标地点</w:t>
            </w:r>
          </w:p>
        </w:tc>
        <w:tc>
          <w:tcPr>
            <w:tcW w:w="3731" w:type="dxa"/>
            <w:tcBorders>
              <w:top w:val="single" w:color="auto" w:sz="6" w:space="0"/>
              <w:left w:val="nil"/>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许昌市建安区新元大道兴业大厦4167室</w:t>
            </w:r>
          </w:p>
        </w:tc>
      </w:tr>
      <w:tr>
        <w:tblPrEx>
          <w:tblLayout w:type="fixed"/>
          <w:tblCellMar>
            <w:top w:w="0" w:type="dxa"/>
            <w:left w:w="108" w:type="dxa"/>
            <w:bottom w:w="0" w:type="dxa"/>
            <w:right w:w="108" w:type="dxa"/>
          </w:tblCellMar>
        </w:tblPrEx>
        <w:trPr>
          <w:trHeight w:val="567" w:hRule="atLeast"/>
          <w:jc w:val="center"/>
        </w:trPr>
        <w:tc>
          <w:tcPr>
            <w:tcW w:w="273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评标时间</w:t>
            </w:r>
          </w:p>
        </w:tc>
        <w:tc>
          <w:tcPr>
            <w:tcW w:w="1812" w:type="dxa"/>
            <w:tcBorders>
              <w:top w:val="single" w:color="auto" w:sz="6" w:space="0"/>
              <w:left w:val="nil"/>
              <w:bottom w:val="single" w:color="auto" w:sz="6" w:space="0"/>
              <w:right w:val="single" w:color="auto" w:sz="6" w:space="0"/>
            </w:tcBorders>
            <w:vAlign w:val="center"/>
          </w:tcPr>
          <w:p>
            <w:pPr>
              <w:widowControl/>
              <w:spacing w:line="360" w:lineRule="exact"/>
              <w:jc w:val="center"/>
              <w:textAlignment w:val="center"/>
              <w:rPr>
                <w:rFonts w:ascii="仿宋_GB2312" w:eastAsia="仿宋_GB2312"/>
                <w:sz w:val="24"/>
              </w:rPr>
            </w:pPr>
            <w:r>
              <w:rPr>
                <w:rFonts w:hint="eastAsia" w:ascii="仿宋_GB2312" w:eastAsia="仿宋_GB2312"/>
                <w:sz w:val="24"/>
              </w:rPr>
              <w:t>2018年9月14日10时40分</w:t>
            </w:r>
          </w:p>
        </w:tc>
        <w:tc>
          <w:tcPr>
            <w:tcW w:w="1245" w:type="dxa"/>
            <w:tcBorders>
              <w:top w:val="single" w:color="auto" w:sz="6" w:space="0"/>
              <w:left w:val="nil"/>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评标地点</w:t>
            </w:r>
          </w:p>
        </w:tc>
        <w:tc>
          <w:tcPr>
            <w:tcW w:w="3731" w:type="dxa"/>
            <w:tcBorders>
              <w:top w:val="single" w:color="auto" w:sz="6" w:space="0"/>
              <w:left w:val="nil"/>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许昌市建安区新元大道兴业大厦评标一室</w:t>
            </w:r>
          </w:p>
        </w:tc>
      </w:tr>
    </w:tbl>
    <w:p>
      <w:pPr>
        <w:rPr>
          <w:rFonts w:ascii="黑体" w:hAnsi="黑体" w:eastAsia="黑体"/>
          <w:sz w:val="32"/>
          <w:szCs w:val="28"/>
        </w:rPr>
      </w:pPr>
      <w:r>
        <w:rPr>
          <w:rFonts w:hint="eastAsia" w:ascii="黑体" w:hAnsi="黑体" w:eastAsia="黑体"/>
          <w:sz w:val="32"/>
          <w:szCs w:val="28"/>
        </w:rPr>
        <w:t>二、开标记录（分标段填写）</w:t>
      </w:r>
    </w:p>
    <w:tbl>
      <w:tblPr>
        <w:tblStyle w:val="12"/>
        <w:tblW w:w="9565" w:type="dxa"/>
        <w:jc w:val="center"/>
        <w:tblInd w:w="-158" w:type="dxa"/>
        <w:tblLayout w:type="fixed"/>
        <w:tblCellMar>
          <w:top w:w="0" w:type="dxa"/>
          <w:left w:w="108" w:type="dxa"/>
          <w:bottom w:w="0" w:type="dxa"/>
          <w:right w:w="108" w:type="dxa"/>
        </w:tblCellMar>
      </w:tblPr>
      <w:tblGrid>
        <w:gridCol w:w="1920"/>
        <w:gridCol w:w="1418"/>
        <w:gridCol w:w="850"/>
        <w:gridCol w:w="1843"/>
        <w:gridCol w:w="1559"/>
        <w:gridCol w:w="992"/>
        <w:gridCol w:w="983"/>
      </w:tblGrid>
      <w:tr>
        <w:tblPrEx>
          <w:tblLayout w:type="fixed"/>
          <w:tblCellMar>
            <w:top w:w="0" w:type="dxa"/>
            <w:left w:w="108" w:type="dxa"/>
            <w:bottom w:w="0" w:type="dxa"/>
            <w:right w:w="108" w:type="dxa"/>
          </w:tblCellMar>
        </w:tblPrEx>
        <w:trPr>
          <w:trHeight w:val="3000" w:hRule="atLeast"/>
          <w:jc w:val="center"/>
        </w:trPr>
        <w:tc>
          <w:tcPr>
            <w:tcW w:w="1920" w:type="dxa"/>
            <w:tcBorders>
              <w:top w:val="single" w:color="000000" w:sz="8" w:space="0"/>
              <w:left w:val="single" w:color="000000" w:sz="8" w:space="0"/>
              <w:bottom w:val="single" w:color="000000" w:sz="8" w:space="0"/>
              <w:right w:val="single" w:color="000000"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投标单位名称</w:t>
            </w:r>
          </w:p>
        </w:tc>
        <w:tc>
          <w:tcPr>
            <w:tcW w:w="1418" w:type="dxa"/>
            <w:tcBorders>
              <w:top w:val="single" w:color="000000" w:sz="8" w:space="0"/>
              <w:left w:val="nil"/>
              <w:bottom w:val="single" w:color="000000" w:sz="8" w:space="0"/>
              <w:right w:val="single" w:color="000000"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投标报价（元）</w:t>
            </w:r>
          </w:p>
        </w:tc>
        <w:tc>
          <w:tcPr>
            <w:tcW w:w="850" w:type="dxa"/>
            <w:tcBorders>
              <w:top w:val="single" w:color="000000" w:sz="8" w:space="0"/>
              <w:left w:val="nil"/>
              <w:bottom w:val="single" w:color="000000" w:sz="8" w:space="0"/>
              <w:right w:val="single" w:color="000000"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交货期         (日历天）</w:t>
            </w:r>
          </w:p>
        </w:tc>
        <w:tc>
          <w:tcPr>
            <w:tcW w:w="1843" w:type="dxa"/>
            <w:tcBorders>
              <w:top w:val="single" w:color="000000" w:sz="8" w:space="0"/>
              <w:left w:val="nil"/>
              <w:bottom w:val="single" w:color="000000" w:sz="8" w:space="0"/>
              <w:right w:val="single" w:color="000000"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项目经理（含证书编号）</w:t>
            </w:r>
          </w:p>
        </w:tc>
        <w:tc>
          <w:tcPr>
            <w:tcW w:w="1559" w:type="dxa"/>
            <w:tcBorders>
              <w:top w:val="single" w:color="000000" w:sz="8" w:space="0"/>
              <w:left w:val="nil"/>
              <w:bottom w:val="single" w:color="000000" w:sz="8" w:space="0"/>
              <w:right w:val="single" w:color="000000"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投标质量</w:t>
            </w:r>
          </w:p>
        </w:tc>
        <w:tc>
          <w:tcPr>
            <w:tcW w:w="992" w:type="dxa"/>
            <w:tcBorders>
              <w:top w:val="single" w:color="000000" w:sz="8" w:space="0"/>
              <w:left w:val="nil"/>
              <w:bottom w:val="single" w:color="000000" w:sz="8" w:space="0"/>
              <w:right w:val="single" w:color="000000"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密封</w:t>
            </w:r>
            <w:r>
              <w:rPr>
                <w:rFonts w:hint="eastAsia" w:ascii="仿宋_GB2312" w:eastAsia="仿宋_GB2312"/>
                <w:sz w:val="24"/>
                <w:szCs w:val="28"/>
              </w:rPr>
              <w:br w:type="textWrapping"/>
            </w:r>
            <w:r>
              <w:rPr>
                <w:rFonts w:hint="eastAsia" w:ascii="仿宋_GB2312" w:eastAsia="仿宋_GB2312"/>
                <w:sz w:val="24"/>
                <w:szCs w:val="28"/>
              </w:rPr>
              <w:t>情况</w:t>
            </w:r>
          </w:p>
        </w:tc>
        <w:tc>
          <w:tcPr>
            <w:tcW w:w="983" w:type="dxa"/>
            <w:tcBorders>
              <w:top w:val="single" w:color="000000" w:sz="8" w:space="0"/>
              <w:left w:val="nil"/>
              <w:bottom w:val="single" w:color="000000" w:sz="8" w:space="0"/>
              <w:right w:val="single" w:color="000000" w:sz="8" w:space="0"/>
            </w:tcBorders>
            <w:vAlign w:val="center"/>
          </w:tcPr>
          <w:p>
            <w:pPr>
              <w:spacing w:line="480" w:lineRule="auto"/>
              <w:jc w:val="center"/>
              <w:rPr>
                <w:rFonts w:ascii="仿宋_GB2312" w:eastAsia="仿宋_GB2312"/>
                <w:szCs w:val="21"/>
              </w:rPr>
            </w:pPr>
            <w:r>
              <w:rPr>
                <w:rFonts w:hint="eastAsia" w:ascii="仿宋_GB2312" w:eastAsia="仿宋_GB2312"/>
                <w:szCs w:val="21"/>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920" w:type="dxa"/>
            <w:tcBorders>
              <w:top w:val="nil"/>
              <w:left w:val="single" w:color="000000" w:sz="8" w:space="0"/>
              <w:bottom w:val="single" w:color="000000" w:sz="8" w:space="0"/>
              <w:right w:val="single" w:color="000000" w:sz="8" w:space="0"/>
            </w:tcBorders>
            <w:vAlign w:val="center"/>
          </w:tcPr>
          <w:p>
            <w:pPr>
              <w:jc w:val="center"/>
              <w:rPr>
                <w:rFonts w:ascii="宋体" w:hAnsi="宋体" w:cs="宋体"/>
                <w:sz w:val="22"/>
                <w:szCs w:val="22"/>
              </w:rPr>
            </w:pPr>
            <w:r>
              <w:rPr>
                <w:rFonts w:hint="eastAsia"/>
                <w:sz w:val="22"/>
                <w:szCs w:val="22"/>
              </w:rPr>
              <w:t>驻马店市途胜建筑工程有限公司</w:t>
            </w:r>
          </w:p>
        </w:tc>
        <w:tc>
          <w:tcPr>
            <w:tcW w:w="1418"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ascii="仿宋_GB2312" w:eastAsia="仿宋_GB2312"/>
                <w:sz w:val="24"/>
                <w:szCs w:val="28"/>
              </w:rPr>
              <w:t>1212079.9</w:t>
            </w:r>
          </w:p>
        </w:tc>
        <w:tc>
          <w:tcPr>
            <w:tcW w:w="850"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60</w:t>
            </w:r>
          </w:p>
        </w:tc>
        <w:tc>
          <w:tcPr>
            <w:tcW w:w="1843"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赵润瑞（豫241151579446）</w:t>
            </w:r>
          </w:p>
        </w:tc>
        <w:tc>
          <w:tcPr>
            <w:tcW w:w="1559"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合格（符合国家现行的验收规范和标准）</w:t>
            </w:r>
          </w:p>
        </w:tc>
        <w:tc>
          <w:tcPr>
            <w:tcW w:w="992"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完好</w:t>
            </w:r>
          </w:p>
        </w:tc>
        <w:tc>
          <w:tcPr>
            <w:tcW w:w="983"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否</w:t>
            </w:r>
          </w:p>
        </w:tc>
      </w:tr>
      <w:tr>
        <w:tblPrEx>
          <w:tblLayout w:type="fixed"/>
          <w:tblCellMar>
            <w:top w:w="0" w:type="dxa"/>
            <w:left w:w="108" w:type="dxa"/>
            <w:bottom w:w="0" w:type="dxa"/>
            <w:right w:w="108" w:type="dxa"/>
          </w:tblCellMar>
        </w:tblPrEx>
        <w:trPr>
          <w:trHeight w:val="567" w:hRule="atLeast"/>
          <w:jc w:val="center"/>
        </w:trPr>
        <w:tc>
          <w:tcPr>
            <w:tcW w:w="1920" w:type="dxa"/>
            <w:tcBorders>
              <w:top w:val="nil"/>
              <w:left w:val="single" w:color="000000" w:sz="8" w:space="0"/>
              <w:bottom w:val="single" w:color="000000" w:sz="8" w:space="0"/>
              <w:right w:val="single" w:color="000000" w:sz="8" w:space="0"/>
            </w:tcBorders>
            <w:vAlign w:val="center"/>
          </w:tcPr>
          <w:p>
            <w:pPr>
              <w:jc w:val="center"/>
              <w:rPr>
                <w:rFonts w:ascii="宋体" w:hAnsi="宋体" w:cs="宋体"/>
                <w:sz w:val="22"/>
                <w:szCs w:val="22"/>
              </w:rPr>
            </w:pPr>
            <w:r>
              <w:rPr>
                <w:rFonts w:hint="eastAsia"/>
                <w:sz w:val="22"/>
                <w:szCs w:val="22"/>
              </w:rPr>
              <w:t>河南颍淮建工有限公司</w:t>
            </w:r>
          </w:p>
        </w:tc>
        <w:tc>
          <w:tcPr>
            <w:tcW w:w="1418"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ascii="仿宋_GB2312" w:eastAsia="仿宋_GB2312"/>
                <w:sz w:val="24"/>
                <w:szCs w:val="28"/>
              </w:rPr>
              <w:t>1206000.01</w:t>
            </w:r>
          </w:p>
        </w:tc>
        <w:tc>
          <w:tcPr>
            <w:tcW w:w="850"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60</w:t>
            </w:r>
          </w:p>
        </w:tc>
        <w:tc>
          <w:tcPr>
            <w:tcW w:w="1843"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李承祥（豫241151686777）</w:t>
            </w:r>
          </w:p>
        </w:tc>
        <w:tc>
          <w:tcPr>
            <w:tcW w:w="1559"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合格（符合国家现行的验收规范和标准）</w:t>
            </w:r>
          </w:p>
        </w:tc>
        <w:tc>
          <w:tcPr>
            <w:tcW w:w="992"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完好</w:t>
            </w:r>
          </w:p>
        </w:tc>
        <w:tc>
          <w:tcPr>
            <w:tcW w:w="983"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否</w:t>
            </w:r>
          </w:p>
        </w:tc>
      </w:tr>
      <w:tr>
        <w:tblPrEx>
          <w:tblLayout w:type="fixed"/>
          <w:tblCellMar>
            <w:top w:w="0" w:type="dxa"/>
            <w:left w:w="108" w:type="dxa"/>
            <w:bottom w:w="0" w:type="dxa"/>
            <w:right w:w="108" w:type="dxa"/>
          </w:tblCellMar>
        </w:tblPrEx>
        <w:trPr>
          <w:trHeight w:val="567" w:hRule="atLeast"/>
          <w:jc w:val="center"/>
        </w:trPr>
        <w:tc>
          <w:tcPr>
            <w:tcW w:w="1920" w:type="dxa"/>
            <w:tcBorders>
              <w:top w:val="nil"/>
              <w:left w:val="single" w:color="000000" w:sz="8" w:space="0"/>
              <w:bottom w:val="single" w:color="000000" w:sz="8" w:space="0"/>
              <w:right w:val="single" w:color="000000" w:sz="8" w:space="0"/>
            </w:tcBorders>
            <w:vAlign w:val="center"/>
          </w:tcPr>
          <w:p>
            <w:pPr>
              <w:jc w:val="center"/>
              <w:rPr>
                <w:rFonts w:ascii="宋体" w:hAnsi="宋体" w:cs="宋体"/>
                <w:sz w:val="22"/>
                <w:szCs w:val="22"/>
              </w:rPr>
            </w:pPr>
            <w:r>
              <w:rPr>
                <w:rFonts w:hint="eastAsia"/>
                <w:sz w:val="22"/>
                <w:szCs w:val="22"/>
              </w:rPr>
              <w:t>河南裕鑫建筑安装有限公司</w:t>
            </w:r>
          </w:p>
        </w:tc>
        <w:tc>
          <w:tcPr>
            <w:tcW w:w="1418"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ascii="仿宋_GB2312" w:eastAsia="仿宋_GB2312"/>
                <w:sz w:val="24"/>
                <w:szCs w:val="28"/>
              </w:rPr>
              <w:t>1191410.65</w:t>
            </w:r>
          </w:p>
        </w:tc>
        <w:tc>
          <w:tcPr>
            <w:tcW w:w="850"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60</w:t>
            </w:r>
          </w:p>
        </w:tc>
        <w:tc>
          <w:tcPr>
            <w:tcW w:w="1843"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郝文胜(豫241151567449)</w:t>
            </w:r>
          </w:p>
        </w:tc>
        <w:tc>
          <w:tcPr>
            <w:tcW w:w="1559"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合格（符合国家现行的验收规范和标准）</w:t>
            </w:r>
          </w:p>
        </w:tc>
        <w:tc>
          <w:tcPr>
            <w:tcW w:w="992"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完好</w:t>
            </w:r>
          </w:p>
        </w:tc>
        <w:tc>
          <w:tcPr>
            <w:tcW w:w="983"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否</w:t>
            </w:r>
          </w:p>
        </w:tc>
      </w:tr>
      <w:tr>
        <w:tblPrEx>
          <w:tblLayout w:type="fixed"/>
          <w:tblCellMar>
            <w:top w:w="0" w:type="dxa"/>
            <w:left w:w="108" w:type="dxa"/>
            <w:bottom w:w="0" w:type="dxa"/>
            <w:right w:w="108" w:type="dxa"/>
          </w:tblCellMar>
        </w:tblPrEx>
        <w:trPr>
          <w:cantSplit/>
          <w:trHeight w:val="619" w:hRule="atLeast"/>
          <w:jc w:val="center"/>
        </w:trPr>
        <w:tc>
          <w:tcPr>
            <w:tcW w:w="1920" w:type="dxa"/>
            <w:tcBorders>
              <w:top w:val="nil"/>
              <w:left w:val="single" w:color="000000" w:sz="8" w:space="0"/>
              <w:bottom w:val="single" w:color="000000" w:sz="8" w:space="0"/>
              <w:right w:val="single" w:color="000000" w:sz="8" w:space="0"/>
            </w:tcBorders>
            <w:vAlign w:val="center"/>
          </w:tcPr>
          <w:p>
            <w:pPr>
              <w:jc w:val="center"/>
              <w:rPr>
                <w:rFonts w:ascii="宋体" w:hAnsi="宋体" w:cs="宋体"/>
                <w:sz w:val="22"/>
                <w:szCs w:val="22"/>
              </w:rPr>
            </w:pPr>
            <w:r>
              <w:rPr>
                <w:rFonts w:hint="eastAsia"/>
                <w:sz w:val="22"/>
                <w:szCs w:val="22"/>
              </w:rPr>
              <w:t>河南省中恒建筑工程有限公司</w:t>
            </w:r>
          </w:p>
        </w:tc>
        <w:tc>
          <w:tcPr>
            <w:tcW w:w="1418"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ascii="仿宋_GB2312" w:eastAsia="仿宋_GB2312"/>
                <w:sz w:val="24"/>
                <w:szCs w:val="28"/>
              </w:rPr>
              <w:t>1196268.45</w:t>
            </w:r>
          </w:p>
        </w:tc>
        <w:tc>
          <w:tcPr>
            <w:tcW w:w="850"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60</w:t>
            </w:r>
          </w:p>
        </w:tc>
        <w:tc>
          <w:tcPr>
            <w:tcW w:w="1843"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戴良友（豫241151574814）</w:t>
            </w:r>
          </w:p>
        </w:tc>
        <w:tc>
          <w:tcPr>
            <w:tcW w:w="1559"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合格（符合国家现行的验收规范和标准）</w:t>
            </w:r>
          </w:p>
        </w:tc>
        <w:tc>
          <w:tcPr>
            <w:tcW w:w="992"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完好</w:t>
            </w:r>
          </w:p>
        </w:tc>
        <w:tc>
          <w:tcPr>
            <w:tcW w:w="983" w:type="dxa"/>
            <w:tcBorders>
              <w:top w:val="nil"/>
              <w:left w:val="nil"/>
              <w:bottom w:val="single" w:color="000000" w:sz="8" w:space="0"/>
              <w:right w:val="single" w:color="000000" w:sz="8" w:space="0"/>
            </w:tcBorders>
            <w:vAlign w:val="center"/>
          </w:tcPr>
          <w:p>
            <w:pPr>
              <w:jc w:val="center"/>
              <w:rPr>
                <w:rFonts w:ascii="仿宋_GB2312" w:eastAsia="仿宋_GB2312"/>
                <w:sz w:val="24"/>
                <w:szCs w:val="28"/>
              </w:rPr>
            </w:pPr>
            <w:r>
              <w:rPr>
                <w:rFonts w:hint="eastAsia" w:ascii="仿宋_GB2312" w:eastAsia="仿宋_GB2312"/>
                <w:sz w:val="24"/>
                <w:szCs w:val="28"/>
              </w:rPr>
              <w:t>否</w:t>
            </w:r>
          </w:p>
        </w:tc>
      </w:tr>
      <w:tr>
        <w:tblPrEx>
          <w:tblLayout w:type="fixed"/>
          <w:tblCellMar>
            <w:top w:w="0" w:type="dxa"/>
            <w:left w:w="108" w:type="dxa"/>
            <w:bottom w:w="0" w:type="dxa"/>
            <w:right w:w="108" w:type="dxa"/>
          </w:tblCellMar>
        </w:tblPrEx>
        <w:trPr>
          <w:trHeight w:val="567" w:hRule="atLeast"/>
          <w:jc w:val="center"/>
        </w:trPr>
        <w:tc>
          <w:tcPr>
            <w:tcW w:w="9565" w:type="dxa"/>
            <w:gridSpan w:val="7"/>
            <w:tcBorders>
              <w:top w:val="nil"/>
              <w:left w:val="single" w:color="000000" w:sz="8" w:space="0"/>
              <w:bottom w:val="single" w:color="000000" w:sz="8" w:space="0"/>
              <w:right w:val="single" w:color="000000"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招标控制价：1215718.18元</w:t>
            </w:r>
          </w:p>
        </w:tc>
      </w:tr>
      <w:tr>
        <w:tblPrEx>
          <w:tblLayout w:type="fixed"/>
          <w:tblCellMar>
            <w:top w:w="0" w:type="dxa"/>
            <w:left w:w="108" w:type="dxa"/>
            <w:bottom w:w="0" w:type="dxa"/>
            <w:right w:w="108" w:type="dxa"/>
          </w:tblCellMar>
        </w:tblPrEx>
        <w:trPr>
          <w:trHeight w:val="567" w:hRule="atLeast"/>
          <w:jc w:val="center"/>
        </w:trPr>
        <w:tc>
          <w:tcPr>
            <w:tcW w:w="3338" w:type="dxa"/>
            <w:gridSpan w:val="2"/>
            <w:tcBorders>
              <w:top w:val="nil"/>
              <w:left w:val="single" w:color="000000" w:sz="8" w:space="0"/>
              <w:bottom w:val="single" w:color="000000" w:sz="8" w:space="0"/>
              <w:right w:val="single" w:color="000000"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目标工期：60日历天</w:t>
            </w:r>
          </w:p>
        </w:tc>
        <w:tc>
          <w:tcPr>
            <w:tcW w:w="6227" w:type="dxa"/>
            <w:gridSpan w:val="5"/>
            <w:tcBorders>
              <w:top w:val="nil"/>
              <w:left w:val="nil"/>
              <w:bottom w:val="single" w:color="000000" w:sz="8" w:space="0"/>
              <w:right w:val="single" w:color="auto" w:sz="8" w:space="0"/>
            </w:tcBorders>
            <w:vAlign w:val="center"/>
          </w:tcPr>
          <w:p>
            <w:pPr>
              <w:spacing w:line="480" w:lineRule="auto"/>
              <w:jc w:val="center"/>
              <w:rPr>
                <w:rFonts w:ascii="仿宋_GB2312" w:eastAsia="仿宋_GB2312"/>
                <w:sz w:val="24"/>
                <w:szCs w:val="28"/>
              </w:rPr>
            </w:pPr>
            <w:r>
              <w:rPr>
                <w:rFonts w:hint="eastAsia" w:ascii="仿宋_GB2312" w:eastAsia="仿宋_GB2312"/>
                <w:sz w:val="24"/>
                <w:szCs w:val="28"/>
              </w:rPr>
              <w:t>质量要求：合格（符合国家现行的验收规范和标准）</w:t>
            </w:r>
          </w:p>
        </w:tc>
      </w:tr>
    </w:tbl>
    <w:p>
      <w:pPr>
        <w:rPr>
          <w:rFonts w:ascii="黑体" w:hAnsi="黑体" w:eastAsia="黑体"/>
          <w:sz w:val="32"/>
          <w:szCs w:val="28"/>
        </w:rPr>
      </w:pPr>
      <w:r>
        <w:rPr>
          <w:rFonts w:hint="eastAsia" w:ascii="黑体" w:hAnsi="黑体" w:eastAsia="黑体"/>
          <w:sz w:val="32"/>
          <w:szCs w:val="28"/>
        </w:rPr>
        <w:t>三、评标标准、评标办法或者评标因素一览表</w:t>
      </w:r>
    </w:p>
    <w:tbl>
      <w:tblPr>
        <w:tblStyle w:val="12"/>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260" w:type="dxa"/>
          </w:tcPr>
          <w:p>
            <w:pPr>
              <w:spacing w:line="480" w:lineRule="auto"/>
              <w:jc w:val="center"/>
              <w:rPr>
                <w:rFonts w:ascii="仿宋_GB2312" w:eastAsia="仿宋_GB2312"/>
                <w:sz w:val="24"/>
                <w:szCs w:val="28"/>
              </w:rPr>
            </w:pPr>
            <w:r>
              <w:rPr>
                <w:rFonts w:hint="eastAsia" w:ascii="仿宋_GB2312" w:eastAsia="仿宋_GB2312"/>
                <w:sz w:val="24"/>
                <w:szCs w:val="28"/>
              </w:rPr>
              <w:t>项目名称</w:t>
            </w:r>
          </w:p>
        </w:tc>
        <w:tc>
          <w:tcPr>
            <w:tcW w:w="7240" w:type="dxa"/>
          </w:tcPr>
          <w:p>
            <w:pPr>
              <w:spacing w:line="480" w:lineRule="auto"/>
              <w:jc w:val="center"/>
              <w:rPr>
                <w:rFonts w:ascii="仿宋_GB2312" w:eastAsia="仿宋_GB2312"/>
                <w:sz w:val="24"/>
                <w:szCs w:val="28"/>
              </w:rPr>
            </w:pPr>
            <w:r>
              <w:rPr>
                <w:rFonts w:hint="eastAsia" w:ascii="仿宋_GB2312" w:eastAsia="仿宋_GB2312"/>
                <w:sz w:val="24"/>
                <w:szCs w:val="28"/>
              </w:rPr>
              <w:t>蒋李集镇2018年农开项目地埋线购置安装、变压器配套工程（二次）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260" w:type="dxa"/>
          </w:tcPr>
          <w:p>
            <w:pPr>
              <w:spacing w:line="480" w:lineRule="auto"/>
              <w:jc w:val="center"/>
              <w:rPr>
                <w:rFonts w:ascii="仿宋_GB2312" w:eastAsia="仿宋_GB2312"/>
                <w:sz w:val="24"/>
                <w:szCs w:val="28"/>
              </w:rPr>
            </w:pPr>
            <w:r>
              <w:rPr>
                <w:rFonts w:hint="eastAsia" w:ascii="仿宋_GB2312" w:eastAsia="仿宋_GB2312"/>
                <w:sz w:val="24"/>
                <w:szCs w:val="28"/>
              </w:rPr>
              <w:t>评标标准</w:t>
            </w:r>
          </w:p>
        </w:tc>
        <w:tc>
          <w:tcPr>
            <w:tcW w:w="7240" w:type="dxa"/>
          </w:tcPr>
          <w:p>
            <w:pPr>
              <w:spacing w:line="480" w:lineRule="auto"/>
              <w:jc w:val="center"/>
              <w:rPr>
                <w:rFonts w:ascii="仿宋_GB2312" w:eastAsia="仿宋_GB2312"/>
                <w:sz w:val="24"/>
                <w:szCs w:val="28"/>
              </w:rPr>
            </w:pPr>
            <w:r>
              <w:rPr>
                <w:rFonts w:hint="eastAsia" w:ascii="仿宋_GB2312" w:eastAsia="仿宋_GB2312"/>
                <w:sz w:val="24"/>
                <w:szCs w:val="28"/>
              </w:rPr>
              <w:t>评标应遵循公正、公平、择优的原则严格按照招标文件进行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260" w:type="dxa"/>
          </w:tcPr>
          <w:p>
            <w:pPr>
              <w:spacing w:line="480" w:lineRule="auto"/>
              <w:jc w:val="center"/>
              <w:rPr>
                <w:rFonts w:ascii="仿宋_GB2312" w:eastAsia="仿宋_GB2312"/>
                <w:sz w:val="24"/>
                <w:szCs w:val="28"/>
              </w:rPr>
            </w:pPr>
            <w:r>
              <w:rPr>
                <w:rFonts w:hint="eastAsia" w:ascii="仿宋_GB2312" w:eastAsia="仿宋_GB2312"/>
                <w:sz w:val="24"/>
                <w:szCs w:val="28"/>
              </w:rPr>
              <w:t>评标办法</w:t>
            </w:r>
          </w:p>
        </w:tc>
        <w:tc>
          <w:tcPr>
            <w:tcW w:w="7240" w:type="dxa"/>
          </w:tcPr>
          <w:p>
            <w:pPr>
              <w:spacing w:line="480" w:lineRule="auto"/>
              <w:jc w:val="center"/>
              <w:rPr>
                <w:rFonts w:ascii="仿宋_GB2312" w:eastAsia="仿宋_GB2312"/>
                <w:sz w:val="24"/>
                <w:szCs w:val="28"/>
              </w:rPr>
            </w:pPr>
            <w:r>
              <w:rPr>
                <w:rFonts w:hint="eastAsia" w:ascii="仿宋_GB2312" w:eastAsia="仿宋_GB2312"/>
                <w:sz w:val="24"/>
                <w:szCs w:val="28"/>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260" w:type="dxa"/>
          </w:tcPr>
          <w:p>
            <w:pPr>
              <w:spacing w:line="480" w:lineRule="auto"/>
              <w:jc w:val="center"/>
              <w:rPr>
                <w:rFonts w:ascii="仿宋_GB2312" w:eastAsia="仿宋_GB2312"/>
                <w:sz w:val="24"/>
                <w:szCs w:val="28"/>
              </w:rPr>
            </w:pPr>
            <w:r>
              <w:rPr>
                <w:rFonts w:hint="eastAsia" w:ascii="仿宋_GB2312" w:eastAsia="仿宋_GB2312"/>
                <w:sz w:val="24"/>
                <w:szCs w:val="28"/>
              </w:rPr>
              <w:t>评分因素</w:t>
            </w:r>
          </w:p>
        </w:tc>
        <w:tc>
          <w:tcPr>
            <w:tcW w:w="7240" w:type="dxa"/>
          </w:tcPr>
          <w:p>
            <w:pPr>
              <w:spacing w:line="480" w:lineRule="auto"/>
              <w:jc w:val="center"/>
              <w:rPr>
                <w:rFonts w:ascii="仿宋_GB2312" w:eastAsia="仿宋_GB2312"/>
                <w:sz w:val="24"/>
                <w:szCs w:val="28"/>
              </w:rPr>
            </w:pPr>
            <w:r>
              <w:rPr>
                <w:rFonts w:hint="eastAsia" w:ascii="仿宋_GB2312" w:eastAsia="仿宋_GB2312"/>
                <w:sz w:val="24"/>
                <w:szCs w:val="28"/>
              </w:rPr>
              <w:t>详见招标文件</w:t>
            </w:r>
          </w:p>
        </w:tc>
      </w:tr>
    </w:tbl>
    <w:p>
      <w:pPr>
        <w:pStyle w:val="2"/>
        <w:ind w:firstLine="442"/>
      </w:pPr>
    </w:p>
    <w:p>
      <w:pPr>
        <w:rPr>
          <w:rFonts w:ascii="仿宋_GB2312" w:eastAsia="仿宋_GB2312"/>
          <w:sz w:val="28"/>
          <w:szCs w:val="28"/>
        </w:rPr>
      </w:pPr>
      <w:r>
        <w:rPr>
          <w:rFonts w:hint="eastAsia" w:ascii="黑体" w:hAnsi="黑体" w:eastAsia="黑体"/>
          <w:sz w:val="32"/>
          <w:szCs w:val="28"/>
        </w:rPr>
        <w:t>四、评审情况</w:t>
      </w:r>
    </w:p>
    <w:p>
      <w:pPr>
        <w:rPr>
          <w:rFonts w:ascii="仿宋_GB2312" w:eastAsia="仿宋_GB2312"/>
          <w:sz w:val="28"/>
          <w:szCs w:val="28"/>
        </w:rPr>
      </w:pPr>
      <w:r>
        <w:rPr>
          <w:rFonts w:hint="eastAsia" w:ascii="仿宋_GB2312" w:eastAsia="仿宋_GB2312"/>
          <w:sz w:val="28"/>
          <w:szCs w:val="28"/>
        </w:rPr>
        <w:t>（一）初步评审</w:t>
      </w:r>
    </w:p>
    <w:tbl>
      <w:tblPr>
        <w:tblStyle w:val="12"/>
        <w:tblW w:w="9040" w:type="dxa"/>
        <w:jc w:val="center"/>
        <w:tblInd w:w="0" w:type="dxa"/>
        <w:tblLayout w:type="fixed"/>
        <w:tblCellMar>
          <w:top w:w="0" w:type="dxa"/>
          <w:left w:w="108" w:type="dxa"/>
          <w:bottom w:w="0" w:type="dxa"/>
          <w:right w:w="108" w:type="dxa"/>
        </w:tblCellMar>
      </w:tblPr>
      <w:tblGrid>
        <w:gridCol w:w="1374"/>
        <w:gridCol w:w="7666"/>
      </w:tblGrid>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eastAsia="仿宋_GB2312"/>
                <w:sz w:val="24"/>
                <w:szCs w:val="28"/>
              </w:rPr>
            </w:pPr>
            <w:r>
              <w:rPr>
                <w:rFonts w:hint="eastAsia" w:ascii="仿宋_GB2312" w:eastAsia="仿宋_GB2312"/>
                <w:sz w:val="24"/>
                <w:szCs w:val="28"/>
              </w:rPr>
              <w:t>序号</w:t>
            </w:r>
          </w:p>
        </w:tc>
        <w:tc>
          <w:tcPr>
            <w:tcW w:w="7666" w:type="dxa"/>
            <w:tcBorders>
              <w:top w:val="single" w:color="auto" w:sz="6" w:space="0"/>
              <w:left w:val="nil"/>
              <w:bottom w:val="single" w:color="auto" w:sz="6" w:space="0"/>
              <w:right w:val="single" w:color="auto" w:sz="6" w:space="0"/>
            </w:tcBorders>
            <w:vAlign w:val="center"/>
          </w:tcPr>
          <w:p>
            <w:pPr>
              <w:rPr>
                <w:rFonts w:ascii="仿宋_GB2312" w:eastAsia="仿宋_GB2312"/>
                <w:sz w:val="24"/>
                <w:szCs w:val="28"/>
              </w:rPr>
            </w:pPr>
            <w:r>
              <w:rPr>
                <w:rFonts w:hint="eastAsia" w:ascii="仿宋_GB2312" w:eastAsia="仿宋_GB2312"/>
                <w:sz w:val="24"/>
                <w:szCs w:val="28"/>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eastAsia="仿宋_GB2312"/>
                <w:sz w:val="24"/>
                <w:szCs w:val="28"/>
              </w:rPr>
            </w:pPr>
            <w:r>
              <w:rPr>
                <w:rFonts w:ascii="仿宋_GB2312" w:eastAsia="仿宋_GB2312"/>
                <w:sz w:val="24"/>
                <w:szCs w:val="28"/>
              </w:rPr>
              <w:t>1</w:t>
            </w:r>
          </w:p>
        </w:tc>
        <w:tc>
          <w:tcPr>
            <w:tcW w:w="7666" w:type="dxa"/>
            <w:tcBorders>
              <w:top w:val="single" w:color="auto" w:sz="6" w:space="0"/>
              <w:left w:val="nil"/>
              <w:bottom w:val="single" w:color="auto" w:sz="6" w:space="0"/>
              <w:right w:val="single" w:color="auto" w:sz="6" w:space="0"/>
            </w:tcBorders>
            <w:vAlign w:val="center"/>
          </w:tcPr>
          <w:p>
            <w:pPr>
              <w:jc w:val="center"/>
              <w:rPr>
                <w:rFonts w:ascii="宋体" w:hAnsi="宋体" w:cs="宋体"/>
                <w:sz w:val="22"/>
                <w:szCs w:val="22"/>
              </w:rPr>
            </w:pPr>
            <w:r>
              <w:rPr>
                <w:rFonts w:hint="eastAsia"/>
                <w:sz w:val="22"/>
                <w:szCs w:val="22"/>
              </w:rPr>
              <w:t>驻马店市途胜建筑工程有限公司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eastAsia="仿宋_GB2312"/>
                <w:sz w:val="24"/>
                <w:szCs w:val="28"/>
              </w:rPr>
            </w:pPr>
            <w:r>
              <w:rPr>
                <w:rFonts w:ascii="仿宋_GB2312" w:eastAsia="仿宋_GB2312"/>
                <w:sz w:val="24"/>
                <w:szCs w:val="28"/>
              </w:rPr>
              <w:t>2</w:t>
            </w:r>
          </w:p>
        </w:tc>
        <w:tc>
          <w:tcPr>
            <w:tcW w:w="7666" w:type="dxa"/>
            <w:tcBorders>
              <w:top w:val="nil"/>
              <w:left w:val="nil"/>
              <w:bottom w:val="single" w:color="auto" w:sz="8" w:space="0"/>
              <w:right w:val="single" w:color="auto" w:sz="8" w:space="0"/>
            </w:tcBorders>
            <w:vAlign w:val="center"/>
          </w:tcPr>
          <w:p>
            <w:pPr>
              <w:jc w:val="center"/>
              <w:rPr>
                <w:rFonts w:ascii="宋体" w:hAnsi="宋体" w:cs="宋体"/>
                <w:sz w:val="22"/>
                <w:szCs w:val="22"/>
              </w:rPr>
            </w:pPr>
            <w:r>
              <w:rPr>
                <w:rFonts w:hint="eastAsia"/>
                <w:sz w:val="22"/>
                <w:szCs w:val="22"/>
              </w:rPr>
              <w:t>河南颍淮建工有限公司</w:t>
            </w:r>
          </w:p>
        </w:tc>
      </w:tr>
      <w:tr>
        <w:tblPrEx>
          <w:tblLayout w:type="fixed"/>
          <w:tblCellMar>
            <w:top w:w="0" w:type="dxa"/>
            <w:left w:w="108" w:type="dxa"/>
            <w:bottom w:w="0" w:type="dxa"/>
            <w:right w:w="108" w:type="dxa"/>
          </w:tblCellMar>
        </w:tblPrEx>
        <w:trPr>
          <w:cantSplit/>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eastAsia="仿宋_GB2312"/>
                <w:sz w:val="24"/>
                <w:szCs w:val="28"/>
              </w:rPr>
            </w:pPr>
            <w:r>
              <w:rPr>
                <w:rFonts w:hint="eastAsia" w:ascii="仿宋_GB2312" w:eastAsia="仿宋_GB2312"/>
                <w:sz w:val="24"/>
                <w:szCs w:val="28"/>
              </w:rPr>
              <w:t>3</w:t>
            </w:r>
          </w:p>
        </w:tc>
        <w:tc>
          <w:tcPr>
            <w:tcW w:w="7666" w:type="dxa"/>
            <w:tcBorders>
              <w:top w:val="nil"/>
              <w:left w:val="nil"/>
              <w:bottom w:val="single" w:color="auto" w:sz="8" w:space="0"/>
              <w:right w:val="single" w:color="auto" w:sz="8" w:space="0"/>
            </w:tcBorders>
            <w:vAlign w:val="center"/>
          </w:tcPr>
          <w:p>
            <w:pPr>
              <w:jc w:val="center"/>
              <w:rPr>
                <w:rFonts w:ascii="宋体" w:hAnsi="宋体" w:cs="宋体"/>
                <w:sz w:val="22"/>
                <w:szCs w:val="22"/>
              </w:rPr>
            </w:pPr>
            <w:r>
              <w:rPr>
                <w:rFonts w:hint="eastAsia"/>
                <w:sz w:val="22"/>
                <w:szCs w:val="22"/>
              </w:rPr>
              <w:t>河南省中恒建筑工程有限公司</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eastAsia="仿宋_GB2312"/>
                <w:sz w:val="24"/>
                <w:szCs w:val="28"/>
              </w:rPr>
            </w:pPr>
            <w:r>
              <w:rPr>
                <w:rFonts w:hint="eastAsia" w:ascii="仿宋_GB2312" w:eastAsia="仿宋_GB2312"/>
                <w:sz w:val="24"/>
                <w:szCs w:val="28"/>
              </w:rPr>
              <w:t>序号</w:t>
            </w:r>
          </w:p>
        </w:tc>
        <w:tc>
          <w:tcPr>
            <w:tcW w:w="7666" w:type="dxa"/>
            <w:tcBorders>
              <w:top w:val="single" w:color="auto" w:sz="6" w:space="0"/>
              <w:left w:val="nil"/>
              <w:bottom w:val="single" w:color="auto" w:sz="6" w:space="0"/>
              <w:right w:val="single" w:color="auto" w:sz="6" w:space="0"/>
            </w:tcBorders>
            <w:vAlign w:val="center"/>
          </w:tcPr>
          <w:p>
            <w:pPr>
              <w:rPr>
                <w:rFonts w:ascii="仿宋_GB2312" w:eastAsia="仿宋_GB2312"/>
                <w:sz w:val="24"/>
                <w:szCs w:val="28"/>
              </w:rPr>
            </w:pPr>
            <w:r>
              <w:rPr>
                <w:rFonts w:hint="eastAsia" w:ascii="仿宋_GB2312" w:eastAsia="仿宋_GB2312"/>
                <w:sz w:val="24"/>
                <w:szCs w:val="28"/>
              </w:rPr>
              <w:t>未通过初步评审的投标人名称及原因：</w:t>
            </w:r>
            <w:r>
              <w:rPr>
                <w:rFonts w:ascii="仿宋_GB2312" w:eastAsia="仿宋_GB2312"/>
                <w:sz w:val="24"/>
                <w:szCs w:val="28"/>
              </w:rPr>
              <w:t xml:space="preserve"> </w:t>
            </w:r>
          </w:p>
        </w:tc>
      </w:tr>
      <w:tr>
        <w:tblPrEx>
          <w:tblLayout w:type="fixed"/>
          <w:tblCellMar>
            <w:top w:w="0" w:type="dxa"/>
            <w:left w:w="108" w:type="dxa"/>
            <w:bottom w:w="0" w:type="dxa"/>
            <w:right w:w="108" w:type="dxa"/>
          </w:tblCellMar>
        </w:tblPrEx>
        <w:trPr>
          <w:trHeight w:val="510" w:hRule="atLeast"/>
          <w:jc w:val="center"/>
        </w:trPr>
        <w:tc>
          <w:tcPr>
            <w:tcW w:w="1374" w:type="dxa"/>
            <w:tcBorders>
              <w:top w:val="single" w:color="auto" w:sz="6" w:space="0"/>
              <w:left w:val="single" w:color="auto" w:sz="6" w:space="0"/>
              <w:bottom w:val="single" w:color="auto" w:sz="6" w:space="0"/>
              <w:right w:val="single" w:color="auto" w:sz="6" w:space="0"/>
            </w:tcBorders>
            <w:vAlign w:val="center"/>
          </w:tcPr>
          <w:p>
            <w:pPr>
              <w:rPr>
                <w:rFonts w:ascii="仿宋_GB2312" w:eastAsia="仿宋_GB2312"/>
                <w:sz w:val="24"/>
                <w:szCs w:val="28"/>
              </w:rPr>
            </w:pPr>
            <w:r>
              <w:rPr>
                <w:rFonts w:ascii="仿宋_GB2312" w:eastAsia="仿宋_GB2312"/>
                <w:sz w:val="24"/>
                <w:szCs w:val="28"/>
              </w:rPr>
              <w:t>1</w:t>
            </w:r>
          </w:p>
        </w:tc>
        <w:tc>
          <w:tcPr>
            <w:tcW w:w="7666" w:type="dxa"/>
            <w:tcBorders>
              <w:top w:val="nil"/>
              <w:left w:val="nil"/>
              <w:bottom w:val="single" w:color="auto" w:sz="8" w:space="0"/>
              <w:right w:val="single" w:color="auto" w:sz="8" w:space="0"/>
            </w:tcBorders>
            <w:vAlign w:val="center"/>
          </w:tcPr>
          <w:p>
            <w:pPr>
              <w:rPr>
                <w:rFonts w:ascii="仿宋_GB2312" w:eastAsia="仿宋_GB2312"/>
                <w:sz w:val="24"/>
                <w:szCs w:val="28"/>
              </w:rPr>
            </w:pPr>
            <w:r>
              <w:rPr>
                <w:rFonts w:ascii="仿宋_GB2312" w:eastAsia="仿宋_GB2312"/>
                <w:sz w:val="24"/>
                <w:szCs w:val="28"/>
              </w:rPr>
              <w:t> </w:t>
            </w:r>
            <w:r>
              <w:rPr>
                <w:rFonts w:hint="eastAsia"/>
                <w:sz w:val="22"/>
                <w:szCs w:val="22"/>
              </w:rPr>
              <w:t>河南裕鑫建筑安装有限公司：二级建造师安全生产许可证不在有效期内，不符合招标文件资格要求</w:t>
            </w:r>
          </w:p>
        </w:tc>
      </w:tr>
    </w:tbl>
    <w:p>
      <w:pPr>
        <w:rPr>
          <w:rFonts w:ascii="仿宋_GB2312" w:eastAsia="仿宋_GB2312"/>
          <w:sz w:val="28"/>
          <w:szCs w:val="28"/>
        </w:rPr>
      </w:pPr>
      <w:r>
        <w:rPr>
          <w:rFonts w:hint="eastAsia" w:ascii="仿宋_GB2312" w:eastAsia="仿宋_GB2312"/>
          <w:sz w:val="28"/>
          <w:szCs w:val="28"/>
        </w:rPr>
        <w:t>（二）详细评审（后附：评标委员会成员评分底稿）</w:t>
      </w:r>
    </w:p>
    <w:p>
      <w:pPr>
        <w:rPr>
          <w:rFonts w:ascii="黑体" w:hAnsi="黑体" w:eastAsia="黑体"/>
          <w:sz w:val="32"/>
          <w:szCs w:val="28"/>
        </w:rPr>
      </w:pPr>
      <w:r>
        <w:rPr>
          <w:rFonts w:hint="eastAsia" w:ascii="黑体" w:hAnsi="黑体" w:eastAsia="黑体"/>
          <w:sz w:val="32"/>
          <w:szCs w:val="28"/>
        </w:rPr>
        <w:t>五、根据招标文件的规定，评标委员会将经评审的投标人按综合得分由高到低排序如下：</w:t>
      </w:r>
    </w:p>
    <w:tbl>
      <w:tblPr>
        <w:tblStyle w:val="12"/>
        <w:tblW w:w="9140" w:type="dxa"/>
        <w:tblInd w:w="0" w:type="dxa"/>
        <w:tblLayout w:type="fixed"/>
        <w:tblCellMar>
          <w:top w:w="0" w:type="dxa"/>
          <w:left w:w="108" w:type="dxa"/>
          <w:bottom w:w="0" w:type="dxa"/>
          <w:right w:w="108" w:type="dxa"/>
        </w:tblCellMar>
      </w:tblPr>
      <w:tblGrid>
        <w:gridCol w:w="5567"/>
        <w:gridCol w:w="1904"/>
        <w:gridCol w:w="1669"/>
      </w:tblGrid>
      <w:tr>
        <w:tblPrEx>
          <w:tblLayout w:type="fixed"/>
          <w:tblCellMar>
            <w:top w:w="0" w:type="dxa"/>
            <w:left w:w="108" w:type="dxa"/>
            <w:bottom w:w="0" w:type="dxa"/>
            <w:right w:w="108" w:type="dxa"/>
          </w:tblCellMar>
        </w:tblPrEx>
        <w:trPr>
          <w:trHeight w:val="924" w:hRule="atLeast"/>
        </w:trPr>
        <w:tc>
          <w:tcPr>
            <w:tcW w:w="556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投标人名称</w:t>
            </w:r>
          </w:p>
        </w:tc>
        <w:tc>
          <w:tcPr>
            <w:tcW w:w="1904"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最终得分</w:t>
            </w:r>
          </w:p>
        </w:tc>
        <w:tc>
          <w:tcPr>
            <w:tcW w:w="166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投标人排序</w:t>
            </w:r>
          </w:p>
        </w:tc>
      </w:tr>
      <w:tr>
        <w:tblPrEx>
          <w:tblLayout w:type="fixed"/>
          <w:tblCellMar>
            <w:top w:w="0" w:type="dxa"/>
            <w:left w:w="108" w:type="dxa"/>
            <w:bottom w:w="0" w:type="dxa"/>
            <w:right w:w="108" w:type="dxa"/>
          </w:tblCellMar>
        </w:tblPrEx>
        <w:trPr>
          <w:trHeight w:val="924" w:hRule="atLeast"/>
        </w:trPr>
        <w:tc>
          <w:tcPr>
            <w:tcW w:w="556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sz w:val="22"/>
                <w:szCs w:val="22"/>
              </w:rPr>
              <w:t>河南省中恒建筑工程有限公司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_GB2312" w:eastAsia="仿宋_GB2312"/>
                <w:sz w:val="24"/>
              </w:rPr>
            </w:pPr>
            <w:r>
              <w:rPr>
                <w:rFonts w:hint="eastAsia" w:ascii="仿宋_GB2312" w:eastAsia="仿宋_GB2312"/>
                <w:sz w:val="24"/>
              </w:rPr>
              <w:t>86.22</w:t>
            </w:r>
          </w:p>
        </w:tc>
        <w:tc>
          <w:tcPr>
            <w:tcW w:w="166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ascii="仿宋_GB2312" w:eastAsia="仿宋_GB2312"/>
                <w:sz w:val="24"/>
              </w:rPr>
              <w:t>1</w:t>
            </w:r>
          </w:p>
        </w:tc>
      </w:tr>
      <w:tr>
        <w:tblPrEx>
          <w:tblLayout w:type="fixed"/>
          <w:tblCellMar>
            <w:top w:w="0" w:type="dxa"/>
            <w:left w:w="108" w:type="dxa"/>
            <w:bottom w:w="0" w:type="dxa"/>
            <w:right w:w="108" w:type="dxa"/>
          </w:tblCellMar>
        </w:tblPrEx>
        <w:trPr>
          <w:trHeight w:val="924" w:hRule="atLeast"/>
        </w:trPr>
        <w:tc>
          <w:tcPr>
            <w:tcW w:w="556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sz w:val="22"/>
                <w:szCs w:val="22"/>
              </w:rPr>
              <w:t>河南颍淮建工有限公司</w:t>
            </w:r>
          </w:p>
        </w:tc>
        <w:tc>
          <w:tcPr>
            <w:tcW w:w="19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_GB2312" w:eastAsia="仿宋_GB2312"/>
                <w:sz w:val="24"/>
              </w:rPr>
            </w:pPr>
            <w:r>
              <w:rPr>
                <w:rFonts w:hint="eastAsia" w:ascii="仿宋_GB2312" w:eastAsia="仿宋_GB2312"/>
                <w:sz w:val="24"/>
              </w:rPr>
              <w:t>82</w:t>
            </w:r>
          </w:p>
        </w:tc>
        <w:tc>
          <w:tcPr>
            <w:tcW w:w="166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ascii="仿宋_GB2312" w:eastAsia="仿宋_GB2312"/>
                <w:sz w:val="24"/>
              </w:rPr>
              <w:t>2</w:t>
            </w:r>
          </w:p>
        </w:tc>
      </w:tr>
      <w:tr>
        <w:tblPrEx>
          <w:tblLayout w:type="fixed"/>
          <w:tblCellMar>
            <w:top w:w="0" w:type="dxa"/>
            <w:left w:w="108" w:type="dxa"/>
            <w:bottom w:w="0" w:type="dxa"/>
            <w:right w:w="108" w:type="dxa"/>
          </w:tblCellMar>
        </w:tblPrEx>
        <w:trPr>
          <w:trHeight w:val="924" w:hRule="atLeast"/>
        </w:trPr>
        <w:tc>
          <w:tcPr>
            <w:tcW w:w="556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hint="eastAsia"/>
                <w:sz w:val="22"/>
                <w:szCs w:val="22"/>
              </w:rPr>
              <w:t>驻马店市途胜建筑工程有限公司</w:t>
            </w:r>
          </w:p>
        </w:tc>
        <w:tc>
          <w:tcPr>
            <w:tcW w:w="19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_GB2312" w:eastAsia="仿宋_GB2312"/>
                <w:sz w:val="24"/>
              </w:rPr>
            </w:pPr>
            <w:r>
              <w:rPr>
                <w:rFonts w:hint="eastAsia" w:ascii="仿宋_GB2312" w:eastAsia="仿宋_GB2312"/>
                <w:sz w:val="24"/>
              </w:rPr>
              <w:t>74.98</w:t>
            </w:r>
          </w:p>
        </w:tc>
        <w:tc>
          <w:tcPr>
            <w:tcW w:w="166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4"/>
              </w:rPr>
            </w:pPr>
            <w:r>
              <w:rPr>
                <w:rFonts w:ascii="仿宋_GB2312" w:eastAsia="仿宋_GB2312"/>
                <w:sz w:val="24"/>
              </w:rPr>
              <w:t>3</w:t>
            </w:r>
          </w:p>
        </w:tc>
      </w:tr>
    </w:tbl>
    <w:p>
      <w:pPr>
        <w:rPr>
          <w:rFonts w:ascii="黑体" w:hAnsi="黑体" w:eastAsia="黑体"/>
          <w:sz w:val="32"/>
          <w:szCs w:val="28"/>
        </w:rPr>
      </w:pPr>
      <w:r>
        <w:rPr>
          <w:rFonts w:hint="eastAsia" w:ascii="黑体" w:hAnsi="黑体" w:eastAsia="黑体"/>
          <w:sz w:val="32"/>
          <w:szCs w:val="28"/>
        </w:rPr>
        <w:t>六、推荐的中标候选人详细评审得分</w:t>
      </w:r>
    </w:p>
    <w:tbl>
      <w:tblPr>
        <w:tblStyle w:val="12"/>
        <w:tblW w:w="9640" w:type="dxa"/>
        <w:tblInd w:w="108" w:type="dxa"/>
        <w:tblLayout w:type="fixed"/>
        <w:tblCellMar>
          <w:top w:w="0" w:type="dxa"/>
          <w:left w:w="108" w:type="dxa"/>
          <w:bottom w:w="0" w:type="dxa"/>
          <w:right w:w="108" w:type="dxa"/>
        </w:tblCellMar>
      </w:tblPr>
      <w:tblGrid>
        <w:gridCol w:w="753"/>
        <w:gridCol w:w="2984"/>
        <w:gridCol w:w="1070"/>
        <w:gridCol w:w="1209"/>
        <w:gridCol w:w="1207"/>
        <w:gridCol w:w="1209"/>
        <w:gridCol w:w="1208"/>
      </w:tblGrid>
      <w:tr>
        <w:tblPrEx>
          <w:tblLayout w:type="fixed"/>
          <w:tblCellMar>
            <w:top w:w="0" w:type="dxa"/>
            <w:left w:w="108" w:type="dxa"/>
            <w:bottom w:w="0" w:type="dxa"/>
            <w:right w:w="108" w:type="dxa"/>
          </w:tblCellMar>
        </w:tblPrEx>
        <w:trPr>
          <w:trHeight w:val="794"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黑体" w:eastAsia="黑体" w:cs="黑体"/>
                <w:kern w:val="0"/>
                <w:sz w:val="30"/>
                <w:szCs w:val="30"/>
                <w:lang w:val="zh-CN"/>
              </w:rPr>
              <w:t>第一中标候选人</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sz w:val="22"/>
                <w:szCs w:val="22"/>
              </w:rPr>
              <w:t>河南省中恒建筑工程有限公司</w:t>
            </w:r>
          </w:p>
        </w:tc>
      </w:tr>
      <w:tr>
        <w:tblPrEx>
          <w:tblLayout w:type="fixed"/>
          <w:tblCellMar>
            <w:top w:w="0" w:type="dxa"/>
            <w:left w:w="108" w:type="dxa"/>
            <w:bottom w:w="0" w:type="dxa"/>
            <w:right w:w="108" w:type="dxa"/>
          </w:tblCellMar>
        </w:tblPrEx>
        <w:trPr>
          <w:trHeight w:val="808"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_GB2312" w:eastAsia="仿宋_GB2312"/>
                <w:b/>
                <w:bCs/>
                <w:kern w:val="0"/>
                <w:sz w:val="24"/>
              </w:rPr>
            </w:pPr>
            <w:r>
              <w:rPr>
                <w:rFonts w:hint="eastAsia" w:ascii="仿宋_GB2312" w:eastAsia="仿宋_GB2312" w:cs="宋体"/>
                <w:b/>
                <w:bCs/>
                <w:kern w:val="0"/>
                <w:sz w:val="24"/>
                <w:lang w:val="zh-CN"/>
              </w:rPr>
              <w:t>评标委员会成员</w:t>
            </w:r>
          </w:p>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评审内容</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1</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2</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3</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4</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5</w:t>
            </w:r>
          </w:p>
        </w:tc>
      </w:tr>
      <w:tr>
        <w:tblPrEx>
          <w:tblLayout w:type="fixed"/>
          <w:tblCellMar>
            <w:top w:w="0" w:type="dxa"/>
            <w:left w:w="108" w:type="dxa"/>
            <w:bottom w:w="0" w:type="dxa"/>
            <w:right w:w="108" w:type="dxa"/>
          </w:tblCellMar>
        </w:tblPrEx>
        <w:trPr>
          <w:trHeight w:val="631" w:hRule="atLeast"/>
        </w:trPr>
        <w:tc>
          <w:tcPr>
            <w:tcW w:w="753"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评分标准</w:t>
            </w: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投标报价（40分）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40</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_GB2312" w:eastAsia="仿宋_GB2312" w:cs="宋体"/>
                <w:kern w:val="0"/>
                <w:sz w:val="22"/>
                <w:szCs w:val="22"/>
                <w:lang w:val="zh-CN"/>
              </w:rPr>
              <w:t>40</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_GB2312" w:eastAsia="仿宋_GB2312" w:cs="宋体"/>
                <w:kern w:val="0"/>
                <w:sz w:val="22"/>
                <w:szCs w:val="22"/>
                <w:lang w:val="zh-CN"/>
              </w:rPr>
              <w:t>40</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_GB2312" w:eastAsia="仿宋_GB2312" w:cs="宋体"/>
                <w:kern w:val="0"/>
                <w:sz w:val="22"/>
                <w:szCs w:val="22"/>
                <w:lang w:val="zh-CN"/>
              </w:rPr>
              <w:t>40</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_GB2312" w:eastAsia="仿宋_GB2312" w:cs="宋体"/>
                <w:kern w:val="0"/>
                <w:sz w:val="22"/>
                <w:szCs w:val="22"/>
                <w:lang w:val="zh-CN"/>
              </w:rPr>
              <w:t>40</w:t>
            </w:r>
          </w:p>
        </w:tc>
      </w:tr>
      <w:tr>
        <w:tblPrEx>
          <w:tblLayout w:type="fixed"/>
          <w:tblCellMar>
            <w:top w:w="0" w:type="dxa"/>
            <w:left w:w="108" w:type="dxa"/>
            <w:bottom w:w="0" w:type="dxa"/>
            <w:right w:w="108" w:type="dxa"/>
          </w:tblCellMar>
        </w:tblPrEx>
        <w:trPr>
          <w:trHeight w:val="631" w:hRule="atLeast"/>
        </w:trPr>
        <w:tc>
          <w:tcPr>
            <w:tcW w:w="75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业绩（0-9分）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r>
      <w:tr>
        <w:tblPrEx>
          <w:tblLayout w:type="fixed"/>
          <w:tblCellMar>
            <w:top w:w="0" w:type="dxa"/>
            <w:left w:w="108" w:type="dxa"/>
            <w:bottom w:w="0" w:type="dxa"/>
            <w:right w:w="108" w:type="dxa"/>
          </w:tblCellMar>
        </w:tblPrEx>
        <w:trPr>
          <w:trHeight w:val="612"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企业综合实力及信用（0-5分）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r>
      <w:tr>
        <w:tblPrEx>
          <w:tblLayout w:type="fixed"/>
          <w:tblCellMar>
            <w:top w:w="0" w:type="dxa"/>
            <w:left w:w="108" w:type="dxa"/>
            <w:bottom w:w="0" w:type="dxa"/>
            <w:right w:w="108" w:type="dxa"/>
          </w:tblCellMar>
        </w:tblPrEx>
        <w:trPr>
          <w:trHeight w:val="612"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供货方案（12分）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8.5</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8.8</w:t>
            </w:r>
          </w:p>
        </w:tc>
      </w:tr>
      <w:tr>
        <w:tblPrEx>
          <w:tblLayout w:type="fixed"/>
          <w:tblCellMar>
            <w:top w:w="0" w:type="dxa"/>
            <w:left w:w="108" w:type="dxa"/>
            <w:bottom w:w="0" w:type="dxa"/>
            <w:right w:w="108" w:type="dxa"/>
          </w:tblCellMar>
        </w:tblPrEx>
        <w:trPr>
          <w:trHeight w:val="583"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安装方案（9分）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7.8</w:t>
            </w:r>
          </w:p>
        </w:tc>
      </w:tr>
      <w:tr>
        <w:tblPrEx>
          <w:tblLayout w:type="fixed"/>
          <w:tblCellMar>
            <w:top w:w="0" w:type="dxa"/>
            <w:left w:w="108" w:type="dxa"/>
            <w:bottom w:w="0" w:type="dxa"/>
            <w:right w:w="108" w:type="dxa"/>
          </w:tblCellMar>
        </w:tblPrEx>
        <w:trPr>
          <w:trHeight w:val="583" w:hRule="atLeast"/>
        </w:trPr>
        <w:tc>
          <w:tcPr>
            <w:tcW w:w="753" w:type="dxa"/>
            <w:vMerge w:val="continue"/>
            <w:tcBorders>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售后与培训（25分）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17</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17</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17</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17</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17</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小计</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84.5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86</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86.5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86.5</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87.6</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平均得分</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86.22</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最终得分</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86.22</w:t>
            </w:r>
          </w:p>
        </w:tc>
      </w:tr>
      <w:tr>
        <w:tblPrEx>
          <w:tblLayout w:type="fixed"/>
          <w:tblCellMar>
            <w:top w:w="0" w:type="dxa"/>
            <w:left w:w="108" w:type="dxa"/>
            <w:bottom w:w="0" w:type="dxa"/>
            <w:right w:w="108" w:type="dxa"/>
          </w:tblCellMar>
        </w:tblPrEx>
        <w:trPr>
          <w:trHeight w:val="1877" w:hRule="atLeast"/>
        </w:trPr>
        <w:tc>
          <w:tcPr>
            <w:tcW w:w="9640" w:type="dxa"/>
            <w:gridSpan w:val="7"/>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eastAsia="仿宋_GB2312"/>
                <w:b/>
                <w:bCs/>
                <w:kern w:val="0"/>
                <w:sz w:val="24"/>
              </w:rPr>
            </w:pPr>
            <w:r>
              <w:rPr>
                <w:rFonts w:hint="eastAsia" w:ascii="仿宋_GB2312" w:eastAsia="仿宋_GB2312" w:cs="宋体"/>
                <w:b/>
                <w:bCs/>
                <w:kern w:val="0"/>
                <w:sz w:val="24"/>
                <w:lang w:val="zh-CN"/>
              </w:rPr>
              <w:t>备注：</w:t>
            </w:r>
          </w:p>
          <w:p>
            <w:pPr>
              <w:autoSpaceDE w:val="0"/>
              <w:autoSpaceDN w:val="0"/>
              <w:adjustRightInd w:val="0"/>
              <w:spacing w:line="300" w:lineRule="atLeast"/>
              <w:ind w:firstLine="420"/>
              <w:rPr>
                <w:rFonts w:ascii="仿宋_GB2312" w:eastAsia="仿宋_GB2312"/>
                <w:color w:val="000000"/>
                <w:kern w:val="0"/>
                <w:sz w:val="24"/>
                <w:highlight w:val="white"/>
              </w:rPr>
            </w:pPr>
            <w:r>
              <w:rPr>
                <w:rFonts w:hint="eastAsia" w:ascii="仿宋_GB2312" w:eastAsia="仿宋_GB2312" w:cs="宋体"/>
                <w:color w:val="000000"/>
                <w:kern w:val="0"/>
                <w:sz w:val="24"/>
                <w:highlight w:val="white"/>
                <w:lang w:val="zh-CN"/>
              </w:rPr>
              <w:t>计算分值均四舍五入保留两位小数。</w:t>
            </w:r>
          </w:p>
          <w:p>
            <w:pPr>
              <w:autoSpaceDE w:val="0"/>
              <w:autoSpaceDN w:val="0"/>
              <w:adjustRightInd w:val="0"/>
              <w:spacing w:line="300" w:lineRule="atLeast"/>
              <w:ind w:firstLine="420"/>
              <w:rPr>
                <w:rFonts w:ascii="仿宋_GB2312" w:eastAsia="仿宋_GB2312" w:cs="宋体"/>
                <w:kern w:val="0"/>
                <w:sz w:val="22"/>
                <w:szCs w:val="22"/>
                <w:lang w:val="zh-CN"/>
              </w:rPr>
            </w:pPr>
            <w:r>
              <w:rPr>
                <w:rFonts w:hint="eastAsia" w:ascii="仿宋_GB2312" w:eastAsia="仿宋_GB2312" w:cs="宋体"/>
                <w:color w:val="000000"/>
                <w:kern w:val="0"/>
                <w:sz w:val="24"/>
                <w:lang w:val="zh-CN"/>
              </w:rPr>
              <w:t>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tc>
      </w:tr>
    </w:tbl>
    <w:p>
      <w:pPr>
        <w:rPr>
          <w:rFonts w:ascii="黑体" w:hAnsi="黑体" w:eastAsia="黑体"/>
          <w:sz w:val="32"/>
          <w:szCs w:val="28"/>
        </w:rPr>
      </w:pPr>
    </w:p>
    <w:tbl>
      <w:tblPr>
        <w:tblStyle w:val="12"/>
        <w:tblW w:w="9640" w:type="dxa"/>
        <w:tblInd w:w="108" w:type="dxa"/>
        <w:tblLayout w:type="fixed"/>
        <w:tblCellMar>
          <w:top w:w="0" w:type="dxa"/>
          <w:left w:w="108" w:type="dxa"/>
          <w:bottom w:w="0" w:type="dxa"/>
          <w:right w:w="108" w:type="dxa"/>
        </w:tblCellMar>
      </w:tblPr>
      <w:tblGrid>
        <w:gridCol w:w="753"/>
        <w:gridCol w:w="2984"/>
        <w:gridCol w:w="1070"/>
        <w:gridCol w:w="1209"/>
        <w:gridCol w:w="1207"/>
        <w:gridCol w:w="1209"/>
        <w:gridCol w:w="1208"/>
      </w:tblGrid>
      <w:tr>
        <w:tblPrEx>
          <w:tblLayout w:type="fixed"/>
          <w:tblCellMar>
            <w:top w:w="0" w:type="dxa"/>
            <w:left w:w="108" w:type="dxa"/>
            <w:bottom w:w="0" w:type="dxa"/>
            <w:right w:w="108" w:type="dxa"/>
          </w:tblCellMar>
        </w:tblPrEx>
        <w:trPr>
          <w:trHeight w:val="794"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黑体" w:eastAsia="黑体" w:cs="黑体"/>
                <w:kern w:val="0"/>
                <w:sz w:val="30"/>
                <w:szCs w:val="30"/>
                <w:lang w:val="zh-CN"/>
              </w:rPr>
              <w:t>第二中标候选人</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sz w:val="22"/>
                <w:szCs w:val="22"/>
              </w:rPr>
              <w:t>河南颍淮建工有限公司</w:t>
            </w:r>
          </w:p>
        </w:tc>
      </w:tr>
      <w:tr>
        <w:tblPrEx>
          <w:tblLayout w:type="fixed"/>
          <w:tblCellMar>
            <w:top w:w="0" w:type="dxa"/>
            <w:left w:w="108" w:type="dxa"/>
            <w:bottom w:w="0" w:type="dxa"/>
            <w:right w:w="108" w:type="dxa"/>
          </w:tblCellMar>
        </w:tblPrEx>
        <w:trPr>
          <w:trHeight w:val="808"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_GB2312" w:eastAsia="仿宋_GB2312"/>
                <w:b/>
                <w:bCs/>
                <w:kern w:val="0"/>
                <w:sz w:val="24"/>
              </w:rPr>
            </w:pPr>
            <w:r>
              <w:rPr>
                <w:rFonts w:hint="eastAsia" w:ascii="仿宋_GB2312" w:eastAsia="仿宋_GB2312" w:cs="宋体"/>
                <w:b/>
                <w:bCs/>
                <w:kern w:val="0"/>
                <w:sz w:val="24"/>
                <w:lang w:val="zh-CN"/>
              </w:rPr>
              <w:t>评标委员会成员</w:t>
            </w:r>
          </w:p>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评审内容</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1</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2</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3</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4</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5</w:t>
            </w:r>
          </w:p>
        </w:tc>
      </w:tr>
      <w:tr>
        <w:tblPrEx>
          <w:tblLayout w:type="fixed"/>
          <w:tblCellMar>
            <w:top w:w="0" w:type="dxa"/>
            <w:left w:w="108" w:type="dxa"/>
            <w:bottom w:w="0" w:type="dxa"/>
            <w:right w:w="108" w:type="dxa"/>
          </w:tblCellMar>
        </w:tblPrEx>
        <w:trPr>
          <w:trHeight w:val="631" w:hRule="atLeast"/>
        </w:trPr>
        <w:tc>
          <w:tcPr>
            <w:tcW w:w="753"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评分标准</w:t>
            </w: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投标报价（40分）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39.68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39.68</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39.68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39.68</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39.68</w:t>
            </w:r>
          </w:p>
        </w:tc>
      </w:tr>
      <w:tr>
        <w:tblPrEx>
          <w:tblLayout w:type="fixed"/>
          <w:tblCellMar>
            <w:top w:w="0" w:type="dxa"/>
            <w:left w:w="108" w:type="dxa"/>
            <w:bottom w:w="0" w:type="dxa"/>
            <w:right w:w="108" w:type="dxa"/>
          </w:tblCellMar>
        </w:tblPrEx>
        <w:trPr>
          <w:trHeight w:val="631" w:hRule="atLeast"/>
        </w:trPr>
        <w:tc>
          <w:tcPr>
            <w:tcW w:w="75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业绩（0-9分）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r>
      <w:tr>
        <w:tblPrEx>
          <w:tblLayout w:type="fixed"/>
          <w:tblCellMar>
            <w:top w:w="0" w:type="dxa"/>
            <w:left w:w="108" w:type="dxa"/>
            <w:bottom w:w="0" w:type="dxa"/>
            <w:right w:w="108" w:type="dxa"/>
          </w:tblCellMar>
        </w:tblPrEx>
        <w:trPr>
          <w:trHeight w:val="612"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企业综合实力及信用（0-5分）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5</w:t>
            </w:r>
          </w:p>
        </w:tc>
      </w:tr>
      <w:tr>
        <w:tblPrEx>
          <w:tblLayout w:type="fixed"/>
          <w:tblCellMar>
            <w:top w:w="0" w:type="dxa"/>
            <w:left w:w="108" w:type="dxa"/>
            <w:bottom w:w="0" w:type="dxa"/>
            <w:right w:w="108" w:type="dxa"/>
          </w:tblCellMar>
        </w:tblPrEx>
        <w:trPr>
          <w:trHeight w:val="612"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供货方案（12分）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8.5</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9.5</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9.8</w:t>
            </w:r>
          </w:p>
        </w:tc>
      </w:tr>
      <w:tr>
        <w:tblPrEx>
          <w:tblLayout w:type="fixed"/>
          <w:tblCellMar>
            <w:top w:w="0" w:type="dxa"/>
            <w:left w:w="108" w:type="dxa"/>
            <w:bottom w:w="0" w:type="dxa"/>
            <w:right w:w="108" w:type="dxa"/>
          </w:tblCellMar>
        </w:tblPrEx>
        <w:trPr>
          <w:trHeight w:val="583"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安装方案（9分）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7.5</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6.5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7.5</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7.8</w:t>
            </w:r>
          </w:p>
        </w:tc>
      </w:tr>
      <w:tr>
        <w:tblPrEx>
          <w:tblLayout w:type="fixed"/>
          <w:tblCellMar>
            <w:top w:w="0" w:type="dxa"/>
            <w:left w:w="108" w:type="dxa"/>
            <w:bottom w:w="0" w:type="dxa"/>
            <w:right w:w="108" w:type="dxa"/>
          </w:tblCellMar>
        </w:tblPrEx>
        <w:trPr>
          <w:trHeight w:val="583" w:hRule="atLeast"/>
        </w:trPr>
        <w:tc>
          <w:tcPr>
            <w:tcW w:w="753" w:type="dxa"/>
            <w:vMerge w:val="continue"/>
            <w:tcBorders>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售后与培训（25分）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17</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18</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18</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18</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小计</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80.68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81.68</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81.68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82.68</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83.28</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平均得分</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82</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最终得分</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82</w:t>
            </w:r>
          </w:p>
        </w:tc>
      </w:tr>
      <w:tr>
        <w:tblPrEx>
          <w:tblLayout w:type="fixed"/>
          <w:tblCellMar>
            <w:top w:w="0" w:type="dxa"/>
            <w:left w:w="108" w:type="dxa"/>
            <w:bottom w:w="0" w:type="dxa"/>
            <w:right w:w="108" w:type="dxa"/>
          </w:tblCellMar>
        </w:tblPrEx>
        <w:trPr>
          <w:trHeight w:val="1877" w:hRule="atLeast"/>
        </w:trPr>
        <w:tc>
          <w:tcPr>
            <w:tcW w:w="9640" w:type="dxa"/>
            <w:gridSpan w:val="7"/>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eastAsia="仿宋_GB2312"/>
                <w:b/>
                <w:bCs/>
                <w:kern w:val="0"/>
                <w:sz w:val="24"/>
              </w:rPr>
            </w:pPr>
            <w:r>
              <w:rPr>
                <w:rFonts w:hint="eastAsia" w:ascii="仿宋_GB2312" w:eastAsia="仿宋_GB2312" w:cs="宋体"/>
                <w:b/>
                <w:bCs/>
                <w:kern w:val="0"/>
                <w:sz w:val="24"/>
                <w:lang w:val="zh-CN"/>
              </w:rPr>
              <w:t>备注：</w:t>
            </w:r>
          </w:p>
          <w:p>
            <w:pPr>
              <w:autoSpaceDE w:val="0"/>
              <w:autoSpaceDN w:val="0"/>
              <w:adjustRightInd w:val="0"/>
              <w:spacing w:line="300" w:lineRule="atLeast"/>
              <w:ind w:firstLine="420"/>
              <w:rPr>
                <w:rFonts w:ascii="仿宋_GB2312" w:eastAsia="仿宋_GB2312"/>
                <w:color w:val="000000"/>
                <w:kern w:val="0"/>
                <w:sz w:val="24"/>
                <w:highlight w:val="white"/>
              </w:rPr>
            </w:pPr>
            <w:r>
              <w:rPr>
                <w:rFonts w:hint="eastAsia" w:ascii="仿宋_GB2312" w:eastAsia="仿宋_GB2312" w:cs="宋体"/>
                <w:color w:val="000000"/>
                <w:kern w:val="0"/>
                <w:sz w:val="24"/>
                <w:highlight w:val="white"/>
                <w:lang w:val="zh-CN"/>
              </w:rPr>
              <w:t>计算分值均四舍五入保留两位小数。</w:t>
            </w:r>
          </w:p>
          <w:p>
            <w:pPr>
              <w:autoSpaceDE w:val="0"/>
              <w:autoSpaceDN w:val="0"/>
              <w:adjustRightInd w:val="0"/>
              <w:spacing w:line="300" w:lineRule="atLeast"/>
              <w:ind w:firstLine="420"/>
              <w:rPr>
                <w:rFonts w:ascii="仿宋_GB2312" w:eastAsia="仿宋_GB2312" w:cs="宋体"/>
                <w:kern w:val="0"/>
                <w:sz w:val="22"/>
                <w:szCs w:val="22"/>
                <w:lang w:val="zh-CN"/>
              </w:rPr>
            </w:pPr>
            <w:r>
              <w:rPr>
                <w:rFonts w:hint="eastAsia" w:ascii="仿宋_GB2312" w:eastAsia="仿宋_GB2312" w:cs="宋体"/>
                <w:color w:val="000000"/>
                <w:kern w:val="0"/>
                <w:sz w:val="24"/>
                <w:lang w:val="zh-CN"/>
              </w:rPr>
              <w:t>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tc>
      </w:tr>
    </w:tbl>
    <w:p>
      <w:pPr>
        <w:rPr>
          <w:rFonts w:ascii="黑体" w:hAnsi="黑体" w:eastAsia="黑体"/>
          <w:sz w:val="32"/>
          <w:szCs w:val="28"/>
        </w:rPr>
      </w:pPr>
    </w:p>
    <w:tbl>
      <w:tblPr>
        <w:tblStyle w:val="12"/>
        <w:tblW w:w="9640" w:type="dxa"/>
        <w:tblInd w:w="108" w:type="dxa"/>
        <w:tblLayout w:type="fixed"/>
        <w:tblCellMar>
          <w:top w:w="0" w:type="dxa"/>
          <w:left w:w="108" w:type="dxa"/>
          <w:bottom w:w="0" w:type="dxa"/>
          <w:right w:w="108" w:type="dxa"/>
        </w:tblCellMar>
      </w:tblPr>
      <w:tblGrid>
        <w:gridCol w:w="753"/>
        <w:gridCol w:w="2984"/>
        <w:gridCol w:w="1070"/>
        <w:gridCol w:w="1209"/>
        <w:gridCol w:w="1207"/>
        <w:gridCol w:w="1209"/>
        <w:gridCol w:w="1208"/>
      </w:tblGrid>
      <w:tr>
        <w:tblPrEx>
          <w:tblLayout w:type="fixed"/>
          <w:tblCellMar>
            <w:top w:w="0" w:type="dxa"/>
            <w:left w:w="108" w:type="dxa"/>
            <w:bottom w:w="0" w:type="dxa"/>
            <w:right w:w="108" w:type="dxa"/>
          </w:tblCellMar>
        </w:tblPrEx>
        <w:trPr>
          <w:trHeight w:val="794"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黑体" w:eastAsia="黑体" w:cs="黑体"/>
                <w:kern w:val="0"/>
                <w:sz w:val="30"/>
                <w:szCs w:val="30"/>
                <w:lang w:val="zh-CN"/>
              </w:rPr>
              <w:t>第三中标候选人</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sz w:val="22"/>
                <w:szCs w:val="22"/>
              </w:rPr>
              <w:t>驻马店市途胜建筑工程有限公司</w:t>
            </w:r>
          </w:p>
        </w:tc>
      </w:tr>
      <w:tr>
        <w:tblPrEx>
          <w:tblLayout w:type="fixed"/>
          <w:tblCellMar>
            <w:top w:w="0" w:type="dxa"/>
            <w:left w:w="108" w:type="dxa"/>
            <w:bottom w:w="0" w:type="dxa"/>
            <w:right w:w="108" w:type="dxa"/>
          </w:tblCellMar>
        </w:tblPrEx>
        <w:trPr>
          <w:trHeight w:val="808"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_GB2312" w:eastAsia="仿宋_GB2312"/>
                <w:b/>
                <w:bCs/>
                <w:kern w:val="0"/>
                <w:sz w:val="24"/>
              </w:rPr>
            </w:pPr>
            <w:r>
              <w:rPr>
                <w:rFonts w:hint="eastAsia" w:ascii="仿宋_GB2312" w:eastAsia="仿宋_GB2312" w:cs="宋体"/>
                <w:b/>
                <w:bCs/>
                <w:kern w:val="0"/>
                <w:sz w:val="24"/>
                <w:lang w:val="zh-CN"/>
              </w:rPr>
              <w:t>评标委员会成员</w:t>
            </w:r>
          </w:p>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评审内容</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1</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2</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3</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4</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b/>
                <w:bCs/>
                <w:kern w:val="0"/>
                <w:sz w:val="24"/>
                <w:lang w:val="zh-CN"/>
              </w:rPr>
              <w:t>评委</w:t>
            </w:r>
            <w:r>
              <w:rPr>
                <w:rFonts w:ascii="仿宋_GB2312" w:eastAsia="仿宋_GB2312"/>
                <w:b/>
                <w:bCs/>
                <w:kern w:val="0"/>
                <w:sz w:val="24"/>
              </w:rPr>
              <w:t>5</w:t>
            </w:r>
          </w:p>
        </w:tc>
      </w:tr>
      <w:tr>
        <w:tblPrEx>
          <w:tblLayout w:type="fixed"/>
          <w:tblCellMar>
            <w:top w:w="0" w:type="dxa"/>
            <w:left w:w="108" w:type="dxa"/>
            <w:bottom w:w="0" w:type="dxa"/>
            <w:right w:w="108" w:type="dxa"/>
          </w:tblCellMar>
        </w:tblPrEx>
        <w:trPr>
          <w:trHeight w:val="631" w:hRule="atLeast"/>
        </w:trPr>
        <w:tc>
          <w:tcPr>
            <w:tcW w:w="753"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评分标准</w:t>
            </w: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投标报价（40分）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39.48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39.48</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39.48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39.48</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39.48</w:t>
            </w:r>
          </w:p>
        </w:tc>
      </w:tr>
      <w:tr>
        <w:tblPrEx>
          <w:tblLayout w:type="fixed"/>
          <w:tblCellMar>
            <w:top w:w="0" w:type="dxa"/>
            <w:left w:w="108" w:type="dxa"/>
            <w:bottom w:w="0" w:type="dxa"/>
            <w:right w:w="108" w:type="dxa"/>
          </w:tblCellMar>
        </w:tblPrEx>
        <w:trPr>
          <w:trHeight w:val="631" w:hRule="atLeast"/>
        </w:trPr>
        <w:tc>
          <w:tcPr>
            <w:tcW w:w="75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业绩（0-9分）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3</w:t>
            </w:r>
          </w:p>
        </w:tc>
      </w:tr>
      <w:tr>
        <w:tblPrEx>
          <w:tblLayout w:type="fixed"/>
          <w:tblCellMar>
            <w:top w:w="0" w:type="dxa"/>
            <w:left w:w="108" w:type="dxa"/>
            <w:bottom w:w="0" w:type="dxa"/>
            <w:right w:w="108" w:type="dxa"/>
          </w:tblCellMar>
        </w:tblPrEx>
        <w:trPr>
          <w:trHeight w:val="612"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企业综合实力及信用（0-5分）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2</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2</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2</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2</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2</w:t>
            </w:r>
          </w:p>
        </w:tc>
      </w:tr>
      <w:tr>
        <w:tblPrEx>
          <w:tblLayout w:type="fixed"/>
          <w:tblCellMar>
            <w:top w:w="0" w:type="dxa"/>
            <w:left w:w="108" w:type="dxa"/>
            <w:bottom w:w="0" w:type="dxa"/>
            <w:right w:w="108" w:type="dxa"/>
          </w:tblCellMar>
        </w:tblPrEx>
        <w:trPr>
          <w:trHeight w:val="612"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供货方案（12分）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9.1</w:t>
            </w:r>
          </w:p>
        </w:tc>
      </w:tr>
      <w:tr>
        <w:tblPrEx>
          <w:tblLayout w:type="fixed"/>
          <w:tblCellMar>
            <w:top w:w="0" w:type="dxa"/>
            <w:left w:w="108" w:type="dxa"/>
            <w:bottom w:w="0" w:type="dxa"/>
            <w:right w:w="108" w:type="dxa"/>
          </w:tblCellMar>
        </w:tblPrEx>
        <w:trPr>
          <w:trHeight w:val="583" w:hRule="atLeast"/>
        </w:trPr>
        <w:tc>
          <w:tcPr>
            <w:tcW w:w="7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安装方案（9分）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7.5</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6</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6.9</w:t>
            </w:r>
          </w:p>
        </w:tc>
      </w:tr>
      <w:tr>
        <w:tblPrEx>
          <w:tblLayout w:type="fixed"/>
          <w:tblCellMar>
            <w:top w:w="0" w:type="dxa"/>
            <w:left w:w="108" w:type="dxa"/>
            <w:bottom w:w="0" w:type="dxa"/>
            <w:right w:w="108" w:type="dxa"/>
          </w:tblCellMar>
        </w:tblPrEx>
        <w:trPr>
          <w:trHeight w:val="583" w:hRule="atLeast"/>
        </w:trPr>
        <w:tc>
          <w:tcPr>
            <w:tcW w:w="753" w:type="dxa"/>
            <w:vMerge w:val="continue"/>
            <w:tcBorders>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_GB2312" w:eastAsia="仿宋_GB2312" w:cs="宋体"/>
                <w:kern w:val="0"/>
                <w:sz w:val="22"/>
                <w:szCs w:val="22"/>
                <w:lang w:val="zh-CN"/>
              </w:rPr>
            </w:pPr>
          </w:p>
        </w:tc>
        <w:tc>
          <w:tcPr>
            <w:tcW w:w="29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仿宋_GB2312" w:eastAsia="仿宋_GB2312" w:cs="宋体"/>
                <w:kern w:val="0"/>
                <w:sz w:val="24"/>
                <w:lang w:val="zh-CN"/>
              </w:rPr>
            </w:pPr>
            <w:r>
              <w:rPr>
                <w:rFonts w:hint="eastAsia" w:ascii="宋体" w:hAnsi="宋体" w:cs="宋体"/>
                <w:color w:val="000000"/>
                <w:kern w:val="0"/>
                <w:sz w:val="22"/>
                <w:szCs w:val="22"/>
              </w:rPr>
              <w:t>售后与培训（25分）</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14</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15</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15</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15</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15</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小计</w:t>
            </w:r>
          </w:p>
        </w:tc>
        <w:tc>
          <w:tcPr>
            <w:tcW w:w="10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73.48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75.98</w:t>
            </w:r>
          </w:p>
        </w:tc>
        <w:tc>
          <w:tcPr>
            <w:tcW w:w="1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74.48</w:t>
            </w:r>
          </w:p>
        </w:tc>
        <w:tc>
          <w:tcPr>
            <w:tcW w:w="12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75.48</w:t>
            </w:r>
          </w:p>
        </w:tc>
        <w:tc>
          <w:tcPr>
            <w:tcW w:w="12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75.48</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平均得分</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74.98</w:t>
            </w:r>
          </w:p>
        </w:tc>
      </w:tr>
      <w:tr>
        <w:tblPrEx>
          <w:tblLayout w:type="fixed"/>
          <w:tblCellMar>
            <w:top w:w="0" w:type="dxa"/>
            <w:left w:w="108" w:type="dxa"/>
            <w:bottom w:w="0" w:type="dxa"/>
            <w:right w:w="108" w:type="dxa"/>
          </w:tblCellMar>
        </w:tblPrEx>
        <w:trPr>
          <w:trHeight w:val="612" w:hRule="atLeast"/>
        </w:trPr>
        <w:tc>
          <w:tcPr>
            <w:tcW w:w="37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4"/>
                <w:lang w:val="zh-CN"/>
              </w:rPr>
            </w:pPr>
            <w:r>
              <w:rPr>
                <w:rFonts w:hint="eastAsia" w:ascii="仿宋_GB2312" w:eastAsia="仿宋_GB2312" w:cs="宋体"/>
                <w:b/>
                <w:bCs/>
                <w:kern w:val="0"/>
                <w:sz w:val="24"/>
                <w:lang w:val="zh-CN"/>
              </w:rPr>
              <w:t>最终得分</w:t>
            </w:r>
          </w:p>
        </w:tc>
        <w:tc>
          <w:tcPr>
            <w:tcW w:w="590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_GB2312" w:eastAsia="仿宋_GB2312" w:cs="宋体"/>
                <w:kern w:val="0"/>
                <w:sz w:val="22"/>
                <w:szCs w:val="22"/>
                <w:lang w:val="zh-CN"/>
              </w:rPr>
            </w:pPr>
            <w:r>
              <w:rPr>
                <w:rFonts w:hint="eastAsia" w:ascii="仿宋_GB2312" w:eastAsia="仿宋_GB2312" w:cs="宋体"/>
                <w:kern w:val="0"/>
                <w:sz w:val="22"/>
                <w:szCs w:val="22"/>
                <w:lang w:val="zh-CN"/>
              </w:rPr>
              <w:t>74.98</w:t>
            </w:r>
          </w:p>
        </w:tc>
      </w:tr>
      <w:tr>
        <w:tblPrEx>
          <w:tblLayout w:type="fixed"/>
          <w:tblCellMar>
            <w:top w:w="0" w:type="dxa"/>
            <w:left w:w="108" w:type="dxa"/>
            <w:bottom w:w="0" w:type="dxa"/>
            <w:right w:w="108" w:type="dxa"/>
          </w:tblCellMar>
        </w:tblPrEx>
        <w:trPr>
          <w:trHeight w:val="1877" w:hRule="atLeast"/>
        </w:trPr>
        <w:tc>
          <w:tcPr>
            <w:tcW w:w="9640" w:type="dxa"/>
            <w:gridSpan w:val="7"/>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_GB2312" w:eastAsia="仿宋_GB2312"/>
                <w:b/>
                <w:bCs/>
                <w:kern w:val="0"/>
                <w:sz w:val="24"/>
              </w:rPr>
            </w:pPr>
            <w:r>
              <w:rPr>
                <w:rFonts w:hint="eastAsia" w:ascii="仿宋_GB2312" w:eastAsia="仿宋_GB2312" w:cs="宋体"/>
                <w:b/>
                <w:bCs/>
                <w:kern w:val="0"/>
                <w:sz w:val="24"/>
                <w:lang w:val="zh-CN"/>
              </w:rPr>
              <w:t>备注：</w:t>
            </w:r>
          </w:p>
          <w:p>
            <w:pPr>
              <w:autoSpaceDE w:val="0"/>
              <w:autoSpaceDN w:val="0"/>
              <w:adjustRightInd w:val="0"/>
              <w:spacing w:line="300" w:lineRule="atLeast"/>
              <w:ind w:firstLine="420"/>
              <w:rPr>
                <w:rFonts w:ascii="仿宋_GB2312" w:eastAsia="仿宋_GB2312"/>
                <w:color w:val="000000"/>
                <w:kern w:val="0"/>
                <w:sz w:val="24"/>
                <w:highlight w:val="white"/>
              </w:rPr>
            </w:pPr>
            <w:r>
              <w:rPr>
                <w:rFonts w:hint="eastAsia" w:ascii="仿宋_GB2312" w:eastAsia="仿宋_GB2312" w:cs="宋体"/>
                <w:color w:val="000000"/>
                <w:kern w:val="0"/>
                <w:sz w:val="24"/>
                <w:highlight w:val="white"/>
                <w:lang w:val="zh-CN"/>
              </w:rPr>
              <w:t>计算分值均四舍五入保留两位小数。</w:t>
            </w:r>
          </w:p>
          <w:p>
            <w:pPr>
              <w:autoSpaceDE w:val="0"/>
              <w:autoSpaceDN w:val="0"/>
              <w:adjustRightInd w:val="0"/>
              <w:spacing w:line="300" w:lineRule="atLeast"/>
              <w:ind w:firstLine="420"/>
              <w:rPr>
                <w:rFonts w:ascii="仿宋_GB2312" w:eastAsia="仿宋_GB2312" w:cs="宋体"/>
                <w:kern w:val="0"/>
                <w:sz w:val="22"/>
                <w:szCs w:val="22"/>
                <w:lang w:val="zh-CN"/>
              </w:rPr>
            </w:pPr>
            <w:r>
              <w:rPr>
                <w:rFonts w:hint="eastAsia" w:ascii="仿宋_GB2312" w:eastAsia="仿宋_GB2312" w:cs="宋体"/>
                <w:color w:val="000000"/>
                <w:kern w:val="0"/>
                <w:sz w:val="24"/>
                <w:lang w:val="zh-CN"/>
              </w:rPr>
              <w:t>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tc>
      </w:tr>
    </w:tbl>
    <w:p>
      <w:pPr>
        <w:rPr>
          <w:rFonts w:ascii="黑体" w:hAnsi="黑体" w:eastAsia="黑体"/>
          <w:sz w:val="32"/>
          <w:szCs w:val="28"/>
        </w:rPr>
      </w:pPr>
    </w:p>
    <w:p>
      <w:pPr>
        <w:rPr>
          <w:rFonts w:ascii="黑体" w:hAnsi="黑体" w:eastAsia="黑体"/>
          <w:sz w:val="32"/>
          <w:szCs w:val="28"/>
        </w:rPr>
      </w:pPr>
    </w:p>
    <w:p>
      <w:pPr>
        <w:rPr>
          <w:rFonts w:ascii="黑体" w:hAnsi="黑体" w:eastAsia="黑体"/>
          <w:sz w:val="32"/>
          <w:szCs w:val="28"/>
        </w:rPr>
      </w:pPr>
      <w:r>
        <w:rPr>
          <w:rFonts w:hint="eastAsia" w:ascii="黑体" w:hAnsi="黑体" w:eastAsia="黑体"/>
          <w:sz w:val="32"/>
          <w:szCs w:val="28"/>
        </w:rPr>
        <w:t>七、推荐的中标候选人情况与签订合同前要处理的事宜</w:t>
      </w:r>
    </w:p>
    <w:p>
      <w:pPr>
        <w:rPr>
          <w:rFonts w:ascii="仿宋_GB2312" w:eastAsia="仿宋_GB2312"/>
          <w:sz w:val="28"/>
          <w:szCs w:val="28"/>
        </w:rPr>
      </w:pPr>
      <w:r>
        <w:rPr>
          <w:rFonts w:hint="eastAsia" w:ascii="仿宋_GB2312" w:eastAsia="仿宋_GB2312"/>
          <w:sz w:val="28"/>
          <w:szCs w:val="28"/>
        </w:rPr>
        <w:t>（一）推荐的中标候选人名单：</w:t>
      </w:r>
    </w:p>
    <w:p>
      <w:pPr>
        <w:rPr>
          <w:rFonts w:ascii="仿宋_GB2312" w:eastAsia="仿宋_GB2312"/>
          <w:sz w:val="28"/>
          <w:szCs w:val="28"/>
        </w:rPr>
      </w:pPr>
      <w:r>
        <w:rPr>
          <w:rFonts w:hint="eastAsia" w:ascii="仿宋_GB2312" w:eastAsia="仿宋_GB2312"/>
          <w:sz w:val="28"/>
          <w:szCs w:val="28"/>
        </w:rPr>
        <w:t>第一中标候选人：</w:t>
      </w:r>
      <w:r>
        <w:rPr>
          <w:rFonts w:ascii="仿宋_GB2312" w:eastAsia="仿宋_GB2312"/>
          <w:sz w:val="28"/>
          <w:szCs w:val="28"/>
        </w:rPr>
        <w:t xml:space="preserve"> </w:t>
      </w:r>
      <w:r>
        <w:rPr>
          <w:rFonts w:hint="eastAsia" w:ascii="仿宋_GB2312" w:eastAsia="仿宋_GB2312"/>
          <w:sz w:val="28"/>
          <w:szCs w:val="28"/>
        </w:rPr>
        <w:t>河南省中恒建筑工程有限公司</w:t>
      </w:r>
    </w:p>
    <w:p>
      <w:pPr>
        <w:rPr>
          <w:rFonts w:ascii="仿宋_GB2312" w:eastAsia="仿宋_GB2312"/>
          <w:sz w:val="28"/>
          <w:szCs w:val="28"/>
        </w:rPr>
      </w:pPr>
      <w:r>
        <w:rPr>
          <w:rFonts w:hint="eastAsia" w:ascii="仿宋_GB2312" w:eastAsia="仿宋_GB2312"/>
          <w:sz w:val="28"/>
          <w:szCs w:val="28"/>
        </w:rPr>
        <w:t>投标报价：</w:t>
      </w:r>
      <w:r>
        <w:rPr>
          <w:rFonts w:ascii="仿宋_GB2312" w:eastAsia="仿宋_GB2312"/>
          <w:sz w:val="28"/>
          <w:szCs w:val="28"/>
        </w:rPr>
        <w:t>1196268.45</w:t>
      </w:r>
      <w:r>
        <w:rPr>
          <w:rFonts w:hint="eastAsia" w:ascii="仿宋_GB2312" w:eastAsia="仿宋_GB2312"/>
          <w:sz w:val="28"/>
          <w:szCs w:val="28"/>
        </w:rPr>
        <w:t>元</w:t>
      </w:r>
      <w:r>
        <w:rPr>
          <w:rFonts w:ascii="仿宋_GB2312" w:eastAsia="仿宋_GB2312"/>
          <w:sz w:val="28"/>
          <w:szCs w:val="28"/>
        </w:rPr>
        <w:tab/>
      </w:r>
    </w:p>
    <w:p>
      <w:pPr>
        <w:rPr>
          <w:rFonts w:ascii="仿宋_GB2312" w:eastAsia="仿宋_GB2312"/>
          <w:sz w:val="28"/>
          <w:szCs w:val="28"/>
        </w:rPr>
      </w:pPr>
      <w:r>
        <w:rPr>
          <w:rFonts w:hint="eastAsia" w:ascii="仿宋_GB2312" w:eastAsia="仿宋_GB2312"/>
          <w:sz w:val="28"/>
          <w:szCs w:val="28"/>
        </w:rPr>
        <w:t>大写：壹佰壹拾玖万陆仟贰佰陆拾捌元肆角伍分</w:t>
      </w:r>
    </w:p>
    <w:p>
      <w:pPr>
        <w:rPr>
          <w:rFonts w:ascii="仿宋_GB2312" w:eastAsia="仿宋_GB2312"/>
          <w:sz w:val="28"/>
          <w:szCs w:val="28"/>
        </w:rPr>
      </w:pPr>
      <w:r>
        <w:rPr>
          <w:rFonts w:hint="eastAsia" w:ascii="仿宋_GB2312" w:eastAsia="仿宋_GB2312"/>
          <w:sz w:val="28"/>
          <w:szCs w:val="28"/>
        </w:rPr>
        <w:t>交货期：60日历天</w:t>
      </w:r>
      <w:r>
        <w:rPr>
          <w:rFonts w:ascii="仿宋_GB2312" w:eastAsia="仿宋_GB2312"/>
          <w:sz w:val="28"/>
          <w:szCs w:val="28"/>
        </w:rPr>
        <w:t>    </w:t>
      </w:r>
      <w:r>
        <w:rPr>
          <w:rFonts w:hint="eastAsia" w:ascii="仿宋_GB2312" w:eastAsia="仿宋_GB2312"/>
          <w:sz w:val="28"/>
          <w:szCs w:val="28"/>
        </w:rPr>
        <w:t>质量：合格（符合国家现行的验收规范和标准）</w:t>
      </w:r>
    </w:p>
    <w:p>
      <w:pPr>
        <w:rPr>
          <w:rFonts w:ascii="仿宋_GB2312" w:eastAsia="仿宋_GB2312"/>
          <w:sz w:val="28"/>
          <w:szCs w:val="28"/>
        </w:rPr>
      </w:pPr>
      <w:r>
        <w:rPr>
          <w:rFonts w:hint="eastAsia" w:ascii="仿宋_GB2312" w:eastAsia="仿宋_GB2312"/>
          <w:sz w:val="28"/>
          <w:szCs w:val="28"/>
        </w:rPr>
        <w:t>项目经理：戴良友  证书名称、编号：二级建造师、豫241151574814</w:t>
      </w:r>
    </w:p>
    <w:p>
      <w:pPr>
        <w:rPr>
          <w:rFonts w:ascii="仿宋_GB2312" w:eastAsia="仿宋_GB2312"/>
          <w:sz w:val="28"/>
          <w:szCs w:val="28"/>
        </w:rPr>
      </w:pPr>
      <w:r>
        <w:rPr>
          <w:rFonts w:hint="eastAsia" w:ascii="仿宋_GB2312" w:eastAsia="仿宋_GB2312"/>
          <w:sz w:val="28"/>
          <w:szCs w:val="28"/>
        </w:rPr>
        <w:t>投标文件中填报的单位项目业绩名称：</w:t>
      </w:r>
    </w:p>
    <w:p>
      <w:pPr>
        <w:rPr>
          <w:rFonts w:ascii="仿宋_GB2312" w:eastAsia="仿宋_GB2312"/>
          <w:sz w:val="28"/>
          <w:szCs w:val="28"/>
        </w:rPr>
      </w:pPr>
      <w:r>
        <w:rPr>
          <w:rFonts w:hint="eastAsia" w:ascii="仿宋_GB2312" w:eastAsia="仿宋_GB2312"/>
          <w:sz w:val="28"/>
          <w:szCs w:val="28"/>
        </w:rPr>
        <w:t>业绩一：</w:t>
      </w:r>
    </w:p>
    <w:p>
      <w:pPr>
        <w:rPr>
          <w:rFonts w:ascii="仿宋_GB2312" w:eastAsia="仿宋_GB2312"/>
          <w:sz w:val="28"/>
          <w:szCs w:val="28"/>
        </w:rPr>
      </w:pPr>
      <w:r>
        <w:rPr>
          <w:rFonts w:hint="eastAsia" w:ascii="仿宋_GB2312" w:eastAsia="仿宋_GB2312"/>
          <w:sz w:val="28"/>
          <w:szCs w:val="28"/>
        </w:rPr>
        <w:t>工程名称：清丰县现代农业园区2016年度高标准农田建设项目七标段</w:t>
      </w:r>
    </w:p>
    <w:p>
      <w:pPr>
        <w:rPr>
          <w:rFonts w:ascii="仿宋_GB2312" w:eastAsia="仿宋_GB2312"/>
          <w:sz w:val="28"/>
          <w:szCs w:val="28"/>
        </w:rPr>
      </w:pPr>
      <w:r>
        <w:rPr>
          <w:rFonts w:hint="eastAsia" w:ascii="仿宋_GB2312" w:eastAsia="仿宋_GB2312"/>
          <w:sz w:val="28"/>
          <w:szCs w:val="28"/>
        </w:rPr>
        <w:t>工程地点：清丰县大屯乡</w:t>
      </w:r>
    </w:p>
    <w:p>
      <w:pPr>
        <w:rPr>
          <w:rFonts w:ascii="仿宋_GB2312" w:eastAsia="仿宋_GB2312"/>
          <w:sz w:val="28"/>
          <w:szCs w:val="28"/>
        </w:rPr>
      </w:pPr>
      <w:r>
        <w:rPr>
          <w:rFonts w:hint="eastAsia" w:ascii="仿宋_GB2312" w:eastAsia="仿宋_GB2312"/>
          <w:sz w:val="28"/>
          <w:szCs w:val="28"/>
        </w:rPr>
        <w:t>开竣工时间：2017.2.24</w:t>
      </w:r>
      <w:r>
        <w:rPr>
          <w:rFonts w:ascii="仿宋_GB2312" w:eastAsia="仿宋_GB2312"/>
          <w:sz w:val="28"/>
          <w:szCs w:val="28"/>
        </w:rPr>
        <w:t>—</w:t>
      </w:r>
      <w:r>
        <w:rPr>
          <w:rFonts w:hint="eastAsia" w:ascii="仿宋_GB2312" w:eastAsia="仿宋_GB2312"/>
          <w:sz w:val="28"/>
          <w:szCs w:val="28"/>
        </w:rPr>
        <w:t>2017.8.23</w:t>
      </w:r>
    </w:p>
    <w:p>
      <w:pPr>
        <w:rPr>
          <w:rFonts w:ascii="仿宋_GB2312" w:eastAsia="仿宋_GB2312"/>
          <w:sz w:val="28"/>
          <w:szCs w:val="28"/>
        </w:rPr>
      </w:pPr>
      <w:r>
        <w:rPr>
          <w:rFonts w:hint="eastAsia" w:ascii="仿宋_GB2312" w:eastAsia="仿宋_GB2312"/>
          <w:sz w:val="28"/>
          <w:szCs w:val="28"/>
        </w:rPr>
        <w:t>合同金额：1106617.83元</w:t>
      </w:r>
    </w:p>
    <w:p>
      <w:pPr>
        <w:rPr>
          <w:rFonts w:ascii="仿宋_GB2312" w:eastAsia="仿宋_GB2312"/>
          <w:sz w:val="28"/>
          <w:szCs w:val="28"/>
        </w:rPr>
      </w:pPr>
      <w:r>
        <w:rPr>
          <w:rFonts w:hint="eastAsia" w:ascii="仿宋_GB2312" w:eastAsia="仿宋_GB2312"/>
          <w:sz w:val="28"/>
          <w:szCs w:val="28"/>
        </w:rPr>
        <w:t>业绩二:</w:t>
      </w:r>
    </w:p>
    <w:p>
      <w:pPr>
        <w:rPr>
          <w:rFonts w:ascii="仿宋_GB2312" w:eastAsia="仿宋_GB2312"/>
          <w:sz w:val="28"/>
          <w:szCs w:val="28"/>
        </w:rPr>
      </w:pPr>
      <w:r>
        <w:rPr>
          <w:rFonts w:hint="eastAsia" w:ascii="仿宋_GB2312" w:eastAsia="仿宋_GB2312"/>
          <w:sz w:val="28"/>
          <w:szCs w:val="28"/>
        </w:rPr>
        <w:t>工程名称：郸城县光伏扶贫建设项目（推进批）6标段</w:t>
      </w:r>
    </w:p>
    <w:p>
      <w:pPr>
        <w:rPr>
          <w:rFonts w:ascii="仿宋_GB2312" w:eastAsia="仿宋_GB2312"/>
          <w:sz w:val="28"/>
          <w:szCs w:val="28"/>
        </w:rPr>
      </w:pPr>
      <w:r>
        <w:rPr>
          <w:rFonts w:hint="eastAsia" w:ascii="仿宋_GB2312" w:eastAsia="仿宋_GB2312"/>
          <w:sz w:val="28"/>
          <w:szCs w:val="28"/>
        </w:rPr>
        <w:t>工程地点：郸城县</w:t>
      </w:r>
    </w:p>
    <w:p>
      <w:pPr>
        <w:rPr>
          <w:rFonts w:ascii="仿宋_GB2312" w:eastAsia="仿宋_GB2312"/>
          <w:sz w:val="28"/>
          <w:szCs w:val="28"/>
        </w:rPr>
      </w:pPr>
      <w:r>
        <w:rPr>
          <w:rFonts w:hint="eastAsia" w:ascii="仿宋_GB2312" w:eastAsia="仿宋_GB2312"/>
          <w:sz w:val="28"/>
          <w:szCs w:val="28"/>
        </w:rPr>
        <w:t>开竣工时间：2018.3.22</w:t>
      </w:r>
      <w:r>
        <w:rPr>
          <w:rFonts w:ascii="仿宋_GB2312" w:eastAsia="仿宋_GB2312"/>
          <w:sz w:val="28"/>
          <w:szCs w:val="28"/>
        </w:rPr>
        <w:t>—</w:t>
      </w:r>
      <w:r>
        <w:rPr>
          <w:rFonts w:hint="eastAsia" w:ascii="仿宋_GB2312" w:eastAsia="仿宋_GB2312"/>
          <w:sz w:val="28"/>
          <w:szCs w:val="28"/>
        </w:rPr>
        <w:t>2018.5.5</w:t>
      </w:r>
    </w:p>
    <w:p>
      <w:pPr>
        <w:rPr>
          <w:rFonts w:ascii="仿宋_GB2312" w:eastAsia="仿宋_GB2312"/>
          <w:sz w:val="28"/>
          <w:szCs w:val="28"/>
        </w:rPr>
      </w:pPr>
      <w:r>
        <w:rPr>
          <w:rFonts w:hint="eastAsia" w:ascii="仿宋_GB2312" w:eastAsia="仿宋_GB2312"/>
          <w:sz w:val="28"/>
          <w:szCs w:val="28"/>
        </w:rPr>
        <w:t>合同金额：11262572.05元</w:t>
      </w:r>
    </w:p>
    <w:p>
      <w:pPr>
        <w:rPr>
          <w:rFonts w:ascii="仿宋_GB2312" w:eastAsia="仿宋_GB2312"/>
          <w:sz w:val="28"/>
          <w:szCs w:val="28"/>
        </w:rPr>
      </w:pPr>
      <w:r>
        <w:rPr>
          <w:rFonts w:hint="eastAsia" w:ascii="仿宋_GB2312" w:eastAsia="仿宋_GB2312"/>
          <w:sz w:val="28"/>
          <w:szCs w:val="28"/>
        </w:rPr>
        <w:t>业绩三:</w:t>
      </w:r>
    </w:p>
    <w:p>
      <w:pPr>
        <w:rPr>
          <w:rFonts w:ascii="仿宋_GB2312" w:eastAsia="仿宋_GB2312"/>
          <w:sz w:val="28"/>
          <w:szCs w:val="28"/>
        </w:rPr>
      </w:pPr>
      <w:r>
        <w:rPr>
          <w:rFonts w:hint="eastAsia" w:ascii="仿宋_GB2312" w:eastAsia="仿宋_GB2312"/>
          <w:sz w:val="28"/>
          <w:szCs w:val="28"/>
        </w:rPr>
        <w:t>工程名称：商水县25.144MW光伏发电扶贫项目2标段</w:t>
      </w:r>
    </w:p>
    <w:p>
      <w:pPr>
        <w:rPr>
          <w:rFonts w:ascii="仿宋_GB2312" w:eastAsia="仿宋_GB2312"/>
          <w:sz w:val="28"/>
          <w:szCs w:val="28"/>
        </w:rPr>
      </w:pPr>
      <w:r>
        <w:rPr>
          <w:rFonts w:hint="eastAsia" w:ascii="仿宋_GB2312" w:eastAsia="仿宋_GB2312"/>
          <w:sz w:val="28"/>
          <w:szCs w:val="28"/>
        </w:rPr>
        <w:t>工程地点：商水县</w:t>
      </w:r>
    </w:p>
    <w:p>
      <w:pPr>
        <w:rPr>
          <w:rFonts w:ascii="仿宋_GB2312" w:eastAsia="仿宋_GB2312"/>
          <w:sz w:val="28"/>
          <w:szCs w:val="28"/>
        </w:rPr>
      </w:pPr>
      <w:r>
        <w:rPr>
          <w:rFonts w:hint="eastAsia" w:ascii="仿宋_GB2312" w:eastAsia="仿宋_GB2312"/>
          <w:sz w:val="28"/>
          <w:szCs w:val="28"/>
        </w:rPr>
        <w:t>开竣工时间：2018.2.6</w:t>
      </w:r>
      <w:r>
        <w:rPr>
          <w:rFonts w:ascii="仿宋_GB2312" w:eastAsia="仿宋_GB2312"/>
          <w:sz w:val="28"/>
          <w:szCs w:val="28"/>
        </w:rPr>
        <w:t>—</w:t>
      </w:r>
      <w:r>
        <w:rPr>
          <w:rFonts w:hint="eastAsia" w:ascii="仿宋_GB2312" w:eastAsia="仿宋_GB2312"/>
          <w:sz w:val="28"/>
          <w:szCs w:val="28"/>
        </w:rPr>
        <w:t>2018.3.22</w:t>
      </w:r>
    </w:p>
    <w:p>
      <w:pPr>
        <w:rPr>
          <w:rFonts w:ascii="仿宋_GB2312" w:eastAsia="仿宋_GB2312"/>
          <w:sz w:val="28"/>
          <w:szCs w:val="28"/>
        </w:rPr>
      </w:pPr>
      <w:r>
        <w:rPr>
          <w:rFonts w:hint="eastAsia" w:ascii="仿宋_GB2312" w:eastAsia="仿宋_GB2312"/>
          <w:sz w:val="28"/>
          <w:szCs w:val="28"/>
        </w:rPr>
        <w:t>合同金额：35802240元</w:t>
      </w:r>
    </w:p>
    <w:p>
      <w:pPr>
        <w:pStyle w:val="2"/>
        <w:ind w:firstLine="442"/>
      </w:pPr>
    </w:p>
    <w:p>
      <w:pPr>
        <w:rPr>
          <w:rFonts w:ascii="仿宋_GB2312" w:eastAsia="仿宋_GB2312"/>
          <w:sz w:val="28"/>
          <w:szCs w:val="28"/>
        </w:rPr>
      </w:pPr>
      <w:r>
        <w:rPr>
          <w:rFonts w:hint="eastAsia" w:ascii="仿宋_GB2312" w:eastAsia="仿宋_GB2312"/>
          <w:sz w:val="28"/>
          <w:szCs w:val="28"/>
        </w:rPr>
        <w:t>企业资质：输变电工程专业承包叁级，符合招标文件资质要求</w:t>
      </w:r>
    </w:p>
    <w:p>
      <w:pPr>
        <w:rPr>
          <w:rFonts w:ascii="仿宋_GB2312" w:eastAsia="仿宋_GB2312"/>
          <w:sz w:val="28"/>
          <w:szCs w:val="28"/>
        </w:rPr>
      </w:pPr>
      <w:r>
        <w:rPr>
          <w:rFonts w:hint="eastAsia" w:ascii="仿宋_GB2312" w:eastAsia="仿宋_GB2312"/>
          <w:sz w:val="28"/>
          <w:szCs w:val="28"/>
        </w:rPr>
        <w:t>第二中标候选人：河南颍淮建工有限公司</w:t>
      </w:r>
    </w:p>
    <w:p>
      <w:pPr>
        <w:rPr>
          <w:rFonts w:ascii="仿宋_GB2312" w:eastAsia="仿宋_GB2312"/>
          <w:sz w:val="28"/>
          <w:szCs w:val="28"/>
        </w:rPr>
      </w:pPr>
      <w:r>
        <w:rPr>
          <w:rFonts w:hint="eastAsia" w:ascii="仿宋_GB2312" w:eastAsia="仿宋_GB2312"/>
          <w:sz w:val="28"/>
          <w:szCs w:val="28"/>
        </w:rPr>
        <w:t>投标报价：</w:t>
      </w:r>
      <w:r>
        <w:rPr>
          <w:rFonts w:ascii="仿宋_GB2312" w:eastAsia="仿宋_GB2312"/>
          <w:sz w:val="28"/>
          <w:szCs w:val="28"/>
        </w:rPr>
        <w:t>1206000.01</w:t>
      </w:r>
      <w:r>
        <w:rPr>
          <w:rFonts w:hint="eastAsia" w:ascii="仿宋_GB2312" w:eastAsia="仿宋_GB2312"/>
          <w:sz w:val="28"/>
          <w:szCs w:val="28"/>
        </w:rPr>
        <w:t>元</w:t>
      </w:r>
      <w:r>
        <w:rPr>
          <w:rFonts w:ascii="仿宋_GB2312" w:eastAsia="仿宋_GB2312"/>
          <w:sz w:val="28"/>
          <w:szCs w:val="28"/>
        </w:rPr>
        <w:tab/>
      </w:r>
    </w:p>
    <w:p>
      <w:pPr>
        <w:rPr>
          <w:rFonts w:ascii="仿宋_GB2312" w:eastAsia="仿宋_GB2312"/>
          <w:sz w:val="28"/>
          <w:szCs w:val="28"/>
        </w:rPr>
      </w:pPr>
      <w:r>
        <w:rPr>
          <w:rFonts w:hint="eastAsia" w:ascii="仿宋_GB2312" w:eastAsia="仿宋_GB2312"/>
          <w:sz w:val="28"/>
          <w:szCs w:val="28"/>
        </w:rPr>
        <w:t>大写：壹佰贰拾万零陆仟元零壹分</w:t>
      </w:r>
    </w:p>
    <w:p>
      <w:pPr>
        <w:rPr>
          <w:rFonts w:ascii="仿宋_GB2312" w:eastAsia="仿宋_GB2312"/>
          <w:sz w:val="28"/>
          <w:szCs w:val="28"/>
        </w:rPr>
      </w:pPr>
      <w:r>
        <w:rPr>
          <w:rFonts w:hint="eastAsia" w:ascii="仿宋_GB2312" w:eastAsia="仿宋_GB2312"/>
          <w:sz w:val="28"/>
          <w:szCs w:val="28"/>
        </w:rPr>
        <w:t>交货期：60日历天</w:t>
      </w:r>
      <w:r>
        <w:rPr>
          <w:rFonts w:ascii="仿宋_GB2312" w:eastAsia="仿宋_GB2312"/>
          <w:sz w:val="28"/>
          <w:szCs w:val="28"/>
        </w:rPr>
        <w:t>    </w:t>
      </w:r>
      <w:r>
        <w:rPr>
          <w:rFonts w:hint="eastAsia" w:ascii="仿宋_GB2312" w:eastAsia="仿宋_GB2312"/>
          <w:sz w:val="28"/>
          <w:szCs w:val="28"/>
        </w:rPr>
        <w:t>质量：合格（符合国家现行的验收规范和标准）</w:t>
      </w:r>
    </w:p>
    <w:p>
      <w:pPr>
        <w:rPr>
          <w:rFonts w:ascii="仿宋_GB2312" w:eastAsia="仿宋_GB2312"/>
          <w:sz w:val="28"/>
          <w:szCs w:val="28"/>
        </w:rPr>
      </w:pPr>
      <w:r>
        <w:rPr>
          <w:rFonts w:hint="eastAsia" w:ascii="仿宋_GB2312" w:eastAsia="仿宋_GB2312"/>
          <w:sz w:val="28"/>
          <w:szCs w:val="28"/>
        </w:rPr>
        <w:t>项目经理：李承祥 证书名称、编号：二级建造师、豫241151686777</w:t>
      </w:r>
    </w:p>
    <w:p>
      <w:pPr>
        <w:rPr>
          <w:rFonts w:ascii="仿宋_GB2312" w:eastAsia="仿宋_GB2312"/>
          <w:sz w:val="28"/>
          <w:szCs w:val="28"/>
        </w:rPr>
      </w:pPr>
      <w:r>
        <w:rPr>
          <w:rFonts w:hint="eastAsia" w:ascii="仿宋_GB2312" w:eastAsia="仿宋_GB2312"/>
          <w:sz w:val="28"/>
          <w:szCs w:val="28"/>
        </w:rPr>
        <w:t>投标文件中填报的单位项目业绩名称：</w:t>
      </w:r>
    </w:p>
    <w:p>
      <w:pPr>
        <w:rPr>
          <w:rFonts w:ascii="仿宋_GB2312" w:eastAsia="仿宋_GB2312"/>
          <w:sz w:val="28"/>
          <w:szCs w:val="28"/>
        </w:rPr>
      </w:pPr>
      <w:r>
        <w:rPr>
          <w:rFonts w:hint="eastAsia" w:ascii="仿宋_GB2312" w:eastAsia="仿宋_GB2312"/>
          <w:sz w:val="28"/>
          <w:szCs w:val="28"/>
        </w:rPr>
        <w:t>业绩一：</w:t>
      </w:r>
    </w:p>
    <w:p>
      <w:pPr>
        <w:rPr>
          <w:rFonts w:ascii="仿宋_GB2312" w:eastAsia="仿宋_GB2312"/>
          <w:sz w:val="28"/>
          <w:szCs w:val="28"/>
        </w:rPr>
      </w:pPr>
      <w:r>
        <w:rPr>
          <w:rFonts w:hint="eastAsia" w:ascii="仿宋_GB2312" w:eastAsia="仿宋_GB2312"/>
          <w:sz w:val="28"/>
          <w:szCs w:val="28"/>
        </w:rPr>
        <w:t>工程名称：罗山县2016年农业综合开发第一批土地治理项目（第七标段）</w:t>
      </w:r>
    </w:p>
    <w:p>
      <w:pPr>
        <w:rPr>
          <w:rFonts w:ascii="仿宋_GB2312" w:eastAsia="仿宋_GB2312"/>
          <w:sz w:val="28"/>
          <w:szCs w:val="28"/>
        </w:rPr>
      </w:pPr>
      <w:r>
        <w:rPr>
          <w:rFonts w:hint="eastAsia" w:ascii="仿宋_GB2312" w:eastAsia="仿宋_GB2312"/>
          <w:sz w:val="28"/>
          <w:szCs w:val="28"/>
        </w:rPr>
        <w:t>工程地点：周党镇</w:t>
      </w:r>
    </w:p>
    <w:p>
      <w:pPr>
        <w:rPr>
          <w:rFonts w:ascii="仿宋_GB2312" w:eastAsia="仿宋_GB2312"/>
          <w:sz w:val="28"/>
          <w:szCs w:val="28"/>
        </w:rPr>
      </w:pPr>
      <w:r>
        <w:rPr>
          <w:rFonts w:hint="eastAsia" w:ascii="仿宋_GB2312" w:eastAsia="仿宋_GB2312"/>
          <w:sz w:val="28"/>
          <w:szCs w:val="28"/>
        </w:rPr>
        <w:t>开竣工时间：2016.10.28</w:t>
      </w:r>
      <w:r>
        <w:rPr>
          <w:rFonts w:ascii="仿宋_GB2312" w:eastAsia="仿宋_GB2312"/>
          <w:sz w:val="28"/>
          <w:szCs w:val="28"/>
        </w:rPr>
        <w:t>—</w:t>
      </w:r>
      <w:r>
        <w:rPr>
          <w:rFonts w:hint="eastAsia" w:ascii="仿宋_GB2312" w:eastAsia="仿宋_GB2312"/>
          <w:sz w:val="28"/>
          <w:szCs w:val="28"/>
        </w:rPr>
        <w:t>2017.1.24</w:t>
      </w:r>
    </w:p>
    <w:p>
      <w:pPr>
        <w:rPr>
          <w:rFonts w:ascii="仿宋_GB2312" w:eastAsia="仿宋_GB2312"/>
          <w:sz w:val="28"/>
          <w:szCs w:val="28"/>
        </w:rPr>
      </w:pPr>
      <w:r>
        <w:rPr>
          <w:rFonts w:hint="eastAsia" w:ascii="仿宋_GB2312" w:eastAsia="仿宋_GB2312"/>
          <w:sz w:val="28"/>
          <w:szCs w:val="28"/>
        </w:rPr>
        <w:t>合同金额：2608223.00元</w:t>
      </w:r>
    </w:p>
    <w:p>
      <w:pPr>
        <w:rPr>
          <w:rFonts w:ascii="仿宋_GB2312" w:eastAsia="仿宋_GB2312"/>
          <w:sz w:val="28"/>
          <w:szCs w:val="28"/>
        </w:rPr>
      </w:pPr>
      <w:r>
        <w:rPr>
          <w:rFonts w:hint="eastAsia" w:ascii="仿宋_GB2312" w:eastAsia="仿宋_GB2312"/>
          <w:sz w:val="28"/>
          <w:szCs w:val="28"/>
        </w:rPr>
        <w:t>企业资质：输变电工程专业承包叁级，符合招标文件资质要求</w:t>
      </w:r>
    </w:p>
    <w:p>
      <w:pPr>
        <w:rPr>
          <w:rFonts w:ascii="仿宋_GB2312" w:eastAsia="仿宋_GB2312"/>
          <w:sz w:val="28"/>
          <w:szCs w:val="28"/>
        </w:rPr>
      </w:pPr>
      <w:r>
        <w:rPr>
          <w:rFonts w:hint="eastAsia" w:ascii="仿宋_GB2312" w:eastAsia="仿宋_GB2312"/>
          <w:sz w:val="28"/>
          <w:szCs w:val="28"/>
        </w:rPr>
        <w:t>第三中标候选人：驻马店市途胜建筑工程有限公司</w:t>
      </w:r>
    </w:p>
    <w:p>
      <w:pPr>
        <w:rPr>
          <w:rFonts w:ascii="仿宋_GB2312" w:eastAsia="仿宋_GB2312"/>
          <w:sz w:val="28"/>
          <w:szCs w:val="28"/>
        </w:rPr>
      </w:pPr>
      <w:r>
        <w:rPr>
          <w:rFonts w:hint="eastAsia" w:ascii="仿宋_GB2312" w:eastAsia="仿宋_GB2312"/>
          <w:sz w:val="28"/>
          <w:szCs w:val="28"/>
        </w:rPr>
        <w:t>投标报价：</w:t>
      </w:r>
      <w:r>
        <w:rPr>
          <w:rFonts w:ascii="仿宋_GB2312" w:eastAsia="仿宋_GB2312"/>
          <w:sz w:val="28"/>
          <w:szCs w:val="28"/>
        </w:rPr>
        <w:t>1212079.9</w:t>
      </w:r>
      <w:r>
        <w:rPr>
          <w:rFonts w:hint="eastAsia" w:ascii="仿宋_GB2312" w:eastAsia="仿宋_GB2312"/>
          <w:sz w:val="28"/>
          <w:szCs w:val="28"/>
        </w:rPr>
        <w:t>0元</w:t>
      </w:r>
      <w:r>
        <w:rPr>
          <w:rFonts w:ascii="仿宋_GB2312" w:eastAsia="仿宋_GB2312"/>
          <w:sz w:val="28"/>
          <w:szCs w:val="28"/>
        </w:rPr>
        <w:tab/>
      </w:r>
    </w:p>
    <w:p>
      <w:pPr>
        <w:rPr>
          <w:rFonts w:ascii="仿宋_GB2312" w:eastAsia="仿宋_GB2312"/>
          <w:sz w:val="28"/>
          <w:szCs w:val="28"/>
        </w:rPr>
      </w:pPr>
      <w:r>
        <w:rPr>
          <w:rFonts w:hint="eastAsia" w:ascii="仿宋_GB2312" w:eastAsia="仿宋_GB2312"/>
          <w:sz w:val="28"/>
          <w:szCs w:val="28"/>
        </w:rPr>
        <w:t>大写：壹佰贰拾壹万贰仟零柒拾玖元玖角</w:t>
      </w:r>
    </w:p>
    <w:p>
      <w:pPr>
        <w:rPr>
          <w:rFonts w:ascii="仿宋_GB2312" w:eastAsia="仿宋_GB2312"/>
          <w:sz w:val="28"/>
          <w:szCs w:val="28"/>
        </w:rPr>
      </w:pPr>
      <w:r>
        <w:rPr>
          <w:rFonts w:hint="eastAsia" w:ascii="仿宋_GB2312" w:eastAsia="仿宋_GB2312"/>
          <w:sz w:val="28"/>
          <w:szCs w:val="28"/>
        </w:rPr>
        <w:t>交货期：60日历天</w:t>
      </w:r>
      <w:r>
        <w:rPr>
          <w:rFonts w:ascii="仿宋_GB2312" w:eastAsia="仿宋_GB2312"/>
          <w:sz w:val="28"/>
          <w:szCs w:val="28"/>
        </w:rPr>
        <w:t>       </w:t>
      </w:r>
      <w:r>
        <w:rPr>
          <w:rFonts w:hint="eastAsia" w:ascii="仿宋_GB2312" w:eastAsia="仿宋_GB2312"/>
          <w:sz w:val="28"/>
          <w:szCs w:val="28"/>
        </w:rPr>
        <w:t>质量：合格（符合国家现行的验收规范和标准）</w:t>
      </w:r>
    </w:p>
    <w:p>
      <w:pPr>
        <w:rPr>
          <w:rFonts w:ascii="仿宋_GB2312" w:eastAsia="仿宋_GB2312"/>
          <w:sz w:val="28"/>
          <w:szCs w:val="28"/>
        </w:rPr>
      </w:pPr>
      <w:r>
        <w:rPr>
          <w:rFonts w:hint="eastAsia" w:ascii="仿宋_GB2312" w:eastAsia="仿宋_GB2312"/>
          <w:sz w:val="28"/>
          <w:szCs w:val="28"/>
        </w:rPr>
        <w:t>项目经理：赵润瑞  证书名称、编号：二级建造师、豫241151579446</w:t>
      </w:r>
    </w:p>
    <w:p>
      <w:pPr>
        <w:rPr>
          <w:rFonts w:ascii="仿宋_GB2312" w:eastAsia="仿宋_GB2312"/>
          <w:sz w:val="28"/>
          <w:szCs w:val="28"/>
        </w:rPr>
      </w:pPr>
      <w:r>
        <w:rPr>
          <w:rFonts w:hint="eastAsia" w:ascii="仿宋_GB2312" w:eastAsia="仿宋_GB2312"/>
          <w:sz w:val="28"/>
          <w:szCs w:val="28"/>
        </w:rPr>
        <w:t>投标文件中填报的单位项目业绩名称：</w:t>
      </w:r>
    </w:p>
    <w:p>
      <w:pPr>
        <w:rPr>
          <w:rFonts w:ascii="仿宋_GB2312" w:eastAsia="仿宋_GB2312"/>
          <w:sz w:val="28"/>
          <w:szCs w:val="28"/>
        </w:rPr>
      </w:pPr>
      <w:r>
        <w:rPr>
          <w:rFonts w:hint="eastAsia" w:ascii="仿宋_GB2312" w:eastAsia="仿宋_GB2312"/>
          <w:sz w:val="28"/>
          <w:szCs w:val="28"/>
        </w:rPr>
        <w:t>业绩一：</w:t>
      </w:r>
    </w:p>
    <w:p>
      <w:pPr>
        <w:rPr>
          <w:rFonts w:ascii="仿宋_GB2312" w:eastAsia="仿宋_GB2312"/>
          <w:sz w:val="28"/>
          <w:szCs w:val="28"/>
        </w:rPr>
      </w:pPr>
      <w:r>
        <w:rPr>
          <w:rFonts w:hint="eastAsia" w:ascii="仿宋_GB2312" w:eastAsia="仿宋_GB2312"/>
          <w:sz w:val="28"/>
          <w:szCs w:val="28"/>
        </w:rPr>
        <w:t>工程名称：新郑市农田水利工程建设管理局郑州市农田水利现代化示范乡镇新郑市新村镇建设项目（第九标段）</w:t>
      </w:r>
    </w:p>
    <w:p>
      <w:pPr>
        <w:rPr>
          <w:rFonts w:ascii="仿宋_GB2312" w:eastAsia="仿宋_GB2312"/>
          <w:sz w:val="28"/>
          <w:szCs w:val="28"/>
        </w:rPr>
      </w:pPr>
      <w:r>
        <w:rPr>
          <w:rFonts w:hint="eastAsia" w:ascii="仿宋_GB2312" w:eastAsia="仿宋_GB2312"/>
          <w:sz w:val="28"/>
          <w:szCs w:val="28"/>
        </w:rPr>
        <w:t>工程地点：新郑市</w:t>
      </w:r>
    </w:p>
    <w:p>
      <w:pPr>
        <w:rPr>
          <w:rFonts w:ascii="仿宋_GB2312" w:eastAsia="仿宋_GB2312"/>
          <w:sz w:val="28"/>
          <w:szCs w:val="28"/>
        </w:rPr>
      </w:pPr>
      <w:r>
        <w:rPr>
          <w:rFonts w:hint="eastAsia" w:ascii="仿宋_GB2312" w:eastAsia="仿宋_GB2312"/>
          <w:sz w:val="28"/>
          <w:szCs w:val="28"/>
        </w:rPr>
        <w:t>开竣工时间：2016.7.10</w:t>
      </w:r>
      <w:r>
        <w:rPr>
          <w:rFonts w:ascii="仿宋_GB2312" w:eastAsia="仿宋_GB2312"/>
          <w:sz w:val="28"/>
          <w:szCs w:val="28"/>
        </w:rPr>
        <w:t>—</w:t>
      </w:r>
      <w:r>
        <w:rPr>
          <w:rFonts w:hint="eastAsia" w:ascii="仿宋_GB2312" w:eastAsia="仿宋_GB2312"/>
          <w:sz w:val="28"/>
          <w:szCs w:val="28"/>
        </w:rPr>
        <w:t>2017.1.9</w:t>
      </w:r>
    </w:p>
    <w:p>
      <w:pPr>
        <w:rPr>
          <w:rFonts w:ascii="仿宋_GB2312" w:eastAsia="仿宋_GB2312"/>
          <w:sz w:val="28"/>
          <w:szCs w:val="28"/>
        </w:rPr>
      </w:pPr>
      <w:r>
        <w:rPr>
          <w:rFonts w:hint="eastAsia" w:ascii="仿宋_GB2312" w:eastAsia="仿宋_GB2312"/>
          <w:sz w:val="28"/>
          <w:szCs w:val="28"/>
        </w:rPr>
        <w:t>合同金额：7693983.16元</w:t>
      </w:r>
    </w:p>
    <w:p>
      <w:pPr>
        <w:rPr>
          <w:rFonts w:ascii="仿宋_GB2312" w:eastAsia="仿宋_GB2312"/>
          <w:sz w:val="28"/>
          <w:szCs w:val="28"/>
        </w:rPr>
      </w:pPr>
      <w:r>
        <w:rPr>
          <w:rFonts w:hint="eastAsia" w:ascii="仿宋_GB2312" w:eastAsia="仿宋_GB2312"/>
          <w:sz w:val="28"/>
          <w:szCs w:val="28"/>
        </w:rPr>
        <w:t>企业资质：输变电工程专业承包叁级，符合招标文件资质要求</w:t>
      </w:r>
    </w:p>
    <w:p>
      <w:pPr>
        <w:numPr>
          <w:ilvl w:val="0"/>
          <w:numId w:val="1"/>
        </w:numPr>
        <w:rPr>
          <w:rFonts w:ascii="黑体" w:hAnsi="黑体" w:eastAsia="黑体"/>
          <w:sz w:val="32"/>
          <w:szCs w:val="28"/>
        </w:rPr>
      </w:pPr>
      <w:r>
        <w:rPr>
          <w:rFonts w:hint="eastAsia" w:ascii="仿宋_GB2312" w:eastAsia="仿宋_GB2312"/>
          <w:sz w:val="28"/>
          <w:szCs w:val="28"/>
        </w:rPr>
        <w:t>签订合同前要处理的事宜：略。</w:t>
      </w:r>
    </w:p>
    <w:p>
      <w:pPr>
        <w:widowControl/>
        <w:jc w:val="left"/>
        <w:rPr>
          <w:rFonts w:eastAsia="仿宋_GB2312"/>
          <w:sz w:val="28"/>
          <w:szCs w:val="28"/>
        </w:rPr>
      </w:pPr>
      <w:r>
        <w:rPr>
          <w:rFonts w:hint="eastAsia" w:ascii="黑体" w:hAnsi="黑体" w:eastAsia="黑体"/>
          <w:sz w:val="32"/>
          <w:szCs w:val="28"/>
        </w:rPr>
        <w:t>八、公示期：</w:t>
      </w:r>
      <w:r>
        <w:rPr>
          <w:rFonts w:eastAsia="仿宋_GB2312"/>
          <w:sz w:val="28"/>
          <w:szCs w:val="28"/>
        </w:rPr>
        <w:t>201</w:t>
      </w:r>
      <w:r>
        <w:rPr>
          <w:rFonts w:hint="eastAsia" w:eastAsia="仿宋_GB2312"/>
          <w:sz w:val="28"/>
          <w:szCs w:val="28"/>
        </w:rPr>
        <w:t>8年9月1</w:t>
      </w:r>
      <w:r>
        <w:rPr>
          <w:rFonts w:hint="eastAsia" w:eastAsia="仿宋_GB2312"/>
          <w:sz w:val="28"/>
          <w:szCs w:val="28"/>
          <w:lang w:val="en-US" w:eastAsia="zh-CN"/>
        </w:rPr>
        <w:t>8</w:t>
      </w:r>
      <w:r>
        <w:rPr>
          <w:rFonts w:hint="eastAsia" w:eastAsia="仿宋_GB2312"/>
          <w:sz w:val="28"/>
          <w:szCs w:val="28"/>
        </w:rPr>
        <w:t>日至</w:t>
      </w:r>
      <w:r>
        <w:rPr>
          <w:rFonts w:eastAsia="仿宋_GB2312"/>
          <w:sz w:val="28"/>
          <w:szCs w:val="28"/>
        </w:rPr>
        <w:t>201</w:t>
      </w:r>
      <w:r>
        <w:rPr>
          <w:rFonts w:hint="eastAsia" w:eastAsia="仿宋_GB2312"/>
          <w:sz w:val="28"/>
          <w:szCs w:val="28"/>
        </w:rPr>
        <w:t>8年9月</w:t>
      </w:r>
      <w:r>
        <w:rPr>
          <w:rFonts w:hint="eastAsia" w:eastAsia="仿宋_GB2312"/>
          <w:sz w:val="28"/>
          <w:szCs w:val="28"/>
          <w:lang w:val="en-US" w:eastAsia="zh-CN"/>
        </w:rPr>
        <w:t>20</w:t>
      </w:r>
      <w:bookmarkStart w:id="0" w:name="_GoBack"/>
      <w:bookmarkEnd w:id="0"/>
      <w:r>
        <w:rPr>
          <w:rFonts w:hint="eastAsia" w:eastAsia="仿宋_GB2312"/>
          <w:sz w:val="28"/>
          <w:szCs w:val="28"/>
        </w:rPr>
        <w:t>日，若公示期无异议，期满将向第一中标候选人签发中标通知书。</w:t>
      </w:r>
    </w:p>
    <w:p>
      <w:pPr>
        <w:widowControl/>
        <w:jc w:val="left"/>
        <w:rPr>
          <w:rFonts w:eastAsia="仿宋_GB2312"/>
          <w:sz w:val="28"/>
          <w:szCs w:val="28"/>
        </w:rPr>
      </w:pPr>
      <w:r>
        <w:rPr>
          <w:rFonts w:hint="eastAsia" w:ascii="黑体" w:hAnsi="黑体" w:eastAsia="黑体"/>
          <w:sz w:val="32"/>
          <w:szCs w:val="28"/>
        </w:rPr>
        <w:t>八、公示地点：</w:t>
      </w:r>
      <w:r>
        <w:rPr>
          <w:rFonts w:hint="eastAsia" w:eastAsia="仿宋_GB2312"/>
          <w:sz w:val="28"/>
          <w:szCs w:val="28"/>
        </w:rPr>
        <w:t>《全国公共资源交易平台(河南省▪许昌市)》和《河南省电子招标投标公共服务平台》。</w:t>
      </w:r>
      <w:r>
        <w:rPr>
          <w:rFonts w:eastAsia="仿宋_GB2312"/>
          <w:sz w:val="28"/>
          <w:szCs w:val="28"/>
        </w:rPr>
        <w:t xml:space="preserve">   </w:t>
      </w:r>
    </w:p>
    <w:p>
      <w:pPr>
        <w:widowControl/>
        <w:numPr>
          <w:ilvl w:val="0"/>
          <w:numId w:val="2"/>
        </w:numPr>
        <w:rPr>
          <w:rFonts w:ascii="黑体" w:hAnsi="黑体" w:eastAsia="黑体"/>
          <w:sz w:val="32"/>
          <w:szCs w:val="28"/>
        </w:rPr>
      </w:pPr>
      <w:r>
        <w:rPr>
          <w:rFonts w:hint="eastAsia" w:ascii="黑体" w:hAnsi="黑体" w:eastAsia="黑体"/>
          <w:sz w:val="32"/>
          <w:szCs w:val="28"/>
        </w:rPr>
        <w:t>联系方式</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招 标 人：许昌市建安区蒋李集镇人民政府 </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项目负责人：马登科</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    话：18567317111</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联系地址：许昌市建安区蒋李集镇 </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招标代理机构：河南智博工程咨询有限公司</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项目负责人：李志强</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    话：13523079311</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联系地址：郑州西三环与北三环交叉口大学科技园（东区）18号楼D座11层</w:t>
      </w:r>
    </w:p>
    <w:p>
      <w:pPr>
        <w:widowControl/>
        <w:ind w:left="56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邮    箱: </w:t>
      </w:r>
      <w:r>
        <w:fldChar w:fldCharType="begin"/>
      </w:r>
      <w:r>
        <w:instrText xml:space="preserve"> HYPERLINK "mailto:hnzbzb@163.com" </w:instrText>
      </w:r>
      <w:r>
        <w:fldChar w:fldCharType="separate"/>
      </w:r>
      <w:r>
        <w:rPr>
          <w:rFonts w:hint="eastAsia" w:ascii="仿宋_GB2312" w:hAnsi="仿宋_GB2312" w:eastAsia="仿宋_GB2312" w:cs="仿宋_GB2312"/>
          <w:bCs/>
          <w:sz w:val="28"/>
          <w:szCs w:val="28"/>
        </w:rPr>
        <w:t>hnzbzb@163.com</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 xml:space="preserve">  </w:t>
      </w:r>
      <w:r>
        <w:rPr>
          <w:rFonts w:hint="eastAsia" w:ascii="仿宋" w:hAnsi="仿宋" w:eastAsia="仿宋"/>
          <w:sz w:val="24"/>
        </w:rPr>
        <w:t xml:space="preserve">   </w:t>
      </w:r>
    </w:p>
    <w:p>
      <w:pPr>
        <w:widowControl/>
        <w:numPr>
          <w:ilvl w:val="0"/>
          <w:numId w:val="2"/>
        </w:numPr>
        <w:rPr>
          <w:rFonts w:ascii="黑体" w:hAnsi="黑体" w:eastAsia="黑体"/>
          <w:sz w:val="32"/>
          <w:szCs w:val="28"/>
        </w:rPr>
      </w:pPr>
      <w:r>
        <w:rPr>
          <w:rFonts w:hint="eastAsia" w:ascii="黑体" w:hAnsi="黑体" w:eastAsia="黑体"/>
          <w:sz w:val="32"/>
          <w:szCs w:val="28"/>
        </w:rPr>
        <w:t>备注：</w:t>
      </w:r>
    </w:p>
    <w:p>
      <w:pPr>
        <w:widowControl/>
        <w:ind w:left="141" w:leftChars="67" w:firstLine="560" w:firstLineChars="200"/>
        <w:jc w:val="left"/>
        <w:rPr>
          <w:sz w:val="32"/>
          <w:szCs w:val="32"/>
        </w:rPr>
      </w:pPr>
      <w:r>
        <w:rPr>
          <w:rFonts w:hint="eastAsia" w:eastAsia="仿宋_GB2312"/>
          <w:sz w:val="28"/>
          <w:szCs w:val="28"/>
        </w:rPr>
        <w:t>各有关当事人对结果公示有异议的，可以在结果公示发布之日起三个工作日内，以书面形式向招标人或者招标代理机构提出质疑，质疑书需加盖单位公章且法定代表人签字，由法定代表人或其授权代表携带合法有效的营业执照副本复印件（加盖公章）及本人身份证原件及复印件（加盖公章）一并提交，逾期将不再受理。</w:t>
      </w:r>
    </w:p>
    <w:sectPr>
      <w:pgSz w:w="11906" w:h="16838"/>
      <w:pgMar w:top="1417" w:right="1077" w:bottom="107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46AE"/>
    <w:multiLevelType w:val="singleLevel"/>
    <w:tmpl w:val="59C346AE"/>
    <w:lvl w:ilvl="0" w:tentative="0">
      <w:start w:val="2"/>
      <w:numFmt w:val="chineseCounting"/>
      <w:suff w:val="nothing"/>
      <w:lvlText w:val="（%1）"/>
      <w:lvlJc w:val="left"/>
      <w:rPr>
        <w:rFonts w:cs="Times New Roman"/>
        <w:lang w:val="en-US"/>
      </w:rPr>
    </w:lvl>
  </w:abstractNum>
  <w:abstractNum w:abstractNumId="1">
    <w:nsid w:val="7FDA3501"/>
    <w:multiLevelType w:val="multilevel"/>
    <w:tmpl w:val="7FDA3501"/>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1674D8"/>
    <w:rsid w:val="00015C97"/>
    <w:rsid w:val="000C4766"/>
    <w:rsid w:val="00152C97"/>
    <w:rsid w:val="00161E9C"/>
    <w:rsid w:val="00232E10"/>
    <w:rsid w:val="00383872"/>
    <w:rsid w:val="003C1138"/>
    <w:rsid w:val="003D411F"/>
    <w:rsid w:val="004331F2"/>
    <w:rsid w:val="00472D12"/>
    <w:rsid w:val="004A2235"/>
    <w:rsid w:val="004D7FF4"/>
    <w:rsid w:val="004E4D84"/>
    <w:rsid w:val="00522A46"/>
    <w:rsid w:val="00565DDC"/>
    <w:rsid w:val="005956A5"/>
    <w:rsid w:val="005A66AD"/>
    <w:rsid w:val="006F193B"/>
    <w:rsid w:val="00706B7B"/>
    <w:rsid w:val="00742C2A"/>
    <w:rsid w:val="00885DC3"/>
    <w:rsid w:val="00895E60"/>
    <w:rsid w:val="008E4FBD"/>
    <w:rsid w:val="008E5938"/>
    <w:rsid w:val="00945658"/>
    <w:rsid w:val="009761CA"/>
    <w:rsid w:val="0099577B"/>
    <w:rsid w:val="009D2418"/>
    <w:rsid w:val="009F6A2B"/>
    <w:rsid w:val="00B74ED7"/>
    <w:rsid w:val="00B76D8E"/>
    <w:rsid w:val="00C465F7"/>
    <w:rsid w:val="00CA4A28"/>
    <w:rsid w:val="00CF073A"/>
    <w:rsid w:val="00D023AC"/>
    <w:rsid w:val="00D20654"/>
    <w:rsid w:val="00D52FDA"/>
    <w:rsid w:val="00E06992"/>
    <w:rsid w:val="00EA5DBD"/>
    <w:rsid w:val="00EE7FCF"/>
    <w:rsid w:val="00F71E7F"/>
    <w:rsid w:val="00F96C5B"/>
    <w:rsid w:val="00FA1268"/>
    <w:rsid w:val="00FC52DB"/>
    <w:rsid w:val="027D1820"/>
    <w:rsid w:val="059471C3"/>
    <w:rsid w:val="095C4D76"/>
    <w:rsid w:val="0B1674D8"/>
    <w:rsid w:val="0D043423"/>
    <w:rsid w:val="0D1D0364"/>
    <w:rsid w:val="0D552F60"/>
    <w:rsid w:val="0E7F1031"/>
    <w:rsid w:val="0EB33685"/>
    <w:rsid w:val="11512967"/>
    <w:rsid w:val="14F24083"/>
    <w:rsid w:val="157376CD"/>
    <w:rsid w:val="16586E6A"/>
    <w:rsid w:val="1C4D4CEF"/>
    <w:rsid w:val="1C7D4DA7"/>
    <w:rsid w:val="1CE72264"/>
    <w:rsid w:val="1F6142FD"/>
    <w:rsid w:val="1FF55C13"/>
    <w:rsid w:val="202644D3"/>
    <w:rsid w:val="237B53B7"/>
    <w:rsid w:val="23E02B5C"/>
    <w:rsid w:val="24043A89"/>
    <w:rsid w:val="272A6CF4"/>
    <w:rsid w:val="2A3607AC"/>
    <w:rsid w:val="2C2519A1"/>
    <w:rsid w:val="2C303F84"/>
    <w:rsid w:val="2DBE1488"/>
    <w:rsid w:val="2E8E0666"/>
    <w:rsid w:val="2F8261B0"/>
    <w:rsid w:val="31217EAF"/>
    <w:rsid w:val="31E5184E"/>
    <w:rsid w:val="32CB438B"/>
    <w:rsid w:val="346A5E43"/>
    <w:rsid w:val="36142F88"/>
    <w:rsid w:val="361C76CE"/>
    <w:rsid w:val="371A0ED4"/>
    <w:rsid w:val="39296007"/>
    <w:rsid w:val="39686287"/>
    <w:rsid w:val="3A673B4B"/>
    <w:rsid w:val="3AC83DFF"/>
    <w:rsid w:val="3B2469A6"/>
    <w:rsid w:val="3B4F5EE2"/>
    <w:rsid w:val="3F15598C"/>
    <w:rsid w:val="436A368E"/>
    <w:rsid w:val="462911FA"/>
    <w:rsid w:val="490C0FCE"/>
    <w:rsid w:val="496A35C1"/>
    <w:rsid w:val="49CB4193"/>
    <w:rsid w:val="50540760"/>
    <w:rsid w:val="5256457B"/>
    <w:rsid w:val="589D41B4"/>
    <w:rsid w:val="58B36CD7"/>
    <w:rsid w:val="5B5862D4"/>
    <w:rsid w:val="5D910B55"/>
    <w:rsid w:val="62721782"/>
    <w:rsid w:val="62BE3E00"/>
    <w:rsid w:val="63231DCC"/>
    <w:rsid w:val="63F22D40"/>
    <w:rsid w:val="64964BE8"/>
    <w:rsid w:val="66FA4CC8"/>
    <w:rsid w:val="67EE77D3"/>
    <w:rsid w:val="6880723C"/>
    <w:rsid w:val="6C4F06D5"/>
    <w:rsid w:val="6D8D08AF"/>
    <w:rsid w:val="6DB30CEC"/>
    <w:rsid w:val="70332FDA"/>
    <w:rsid w:val="70EC164F"/>
    <w:rsid w:val="72413AE8"/>
    <w:rsid w:val="73D0777C"/>
    <w:rsid w:val="73E4242E"/>
    <w:rsid w:val="78092778"/>
    <w:rsid w:val="78F81A6F"/>
    <w:rsid w:val="79491075"/>
    <w:rsid w:val="79E71B23"/>
    <w:rsid w:val="79FE02A1"/>
    <w:rsid w:val="7B272337"/>
    <w:rsid w:val="7BFB6886"/>
    <w:rsid w:val="7F331E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jc w:val="center"/>
    </w:pPr>
    <w:rPr>
      <w:b/>
      <w:bCs/>
      <w:sz w:val="44"/>
      <w:szCs w:val="20"/>
    </w:rPr>
  </w:style>
  <w:style w:type="paragraph" w:styleId="4">
    <w:name w:val="Plain Text"/>
    <w:basedOn w:val="1"/>
    <w:link w:val="25"/>
    <w:uiPriority w:val="99"/>
    <w:rPr>
      <w:rFonts w:ascii="宋体" w:hAnsi="Courier New"/>
      <w:szCs w:val="20"/>
    </w:rPr>
  </w:style>
  <w:style w:type="paragraph" w:styleId="5">
    <w:name w:val="footer"/>
    <w:basedOn w:val="1"/>
    <w:link w:val="27"/>
    <w:semiHidden/>
    <w:unhideWhenUsed/>
    <w:qFormat/>
    <w:uiPriority w:val="99"/>
    <w:pPr>
      <w:tabs>
        <w:tab w:val="center" w:pos="4153"/>
        <w:tab w:val="right" w:pos="8306"/>
      </w:tabs>
      <w:snapToGrid w:val="0"/>
      <w:jc w:val="left"/>
    </w:pPr>
    <w:rPr>
      <w:sz w:val="18"/>
      <w:szCs w:val="18"/>
    </w:rPr>
  </w:style>
  <w:style w:type="paragraph" w:styleId="6">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9">
    <w:name w:val="FollowedHyperlink"/>
    <w:basedOn w:val="8"/>
    <w:qFormat/>
    <w:uiPriority w:val="99"/>
    <w:rPr>
      <w:rFonts w:cs="Times New Roman"/>
      <w:color w:val="000000"/>
      <w:u w:val="none"/>
    </w:rPr>
  </w:style>
  <w:style w:type="character" w:styleId="10">
    <w:name w:val="Emphasis"/>
    <w:basedOn w:val="8"/>
    <w:qFormat/>
    <w:uiPriority w:val="99"/>
    <w:rPr>
      <w:rFonts w:cs="Times New Roman"/>
    </w:rPr>
  </w:style>
  <w:style w:type="character" w:styleId="11">
    <w:name w:val="Hyperlink"/>
    <w:basedOn w:val="8"/>
    <w:qFormat/>
    <w:uiPriority w:val="99"/>
    <w:rPr>
      <w:rFonts w:cs="Times New Roman"/>
      <w:color w:val="000000"/>
      <w:u w:val="none"/>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正文文本 Char"/>
    <w:basedOn w:val="8"/>
    <w:link w:val="3"/>
    <w:semiHidden/>
    <w:locked/>
    <w:uiPriority w:val="99"/>
    <w:rPr>
      <w:rFonts w:ascii="Calibri" w:hAnsi="Calibri" w:cs="Times New Roman"/>
      <w:sz w:val="24"/>
      <w:szCs w:val="24"/>
    </w:rPr>
  </w:style>
  <w:style w:type="character" w:customStyle="1" w:styleId="15">
    <w:name w:val="正文首行缩进 Char"/>
    <w:basedOn w:val="14"/>
    <w:link w:val="2"/>
    <w:semiHidden/>
    <w:locked/>
    <w:uiPriority w:val="99"/>
  </w:style>
  <w:style w:type="character" w:customStyle="1" w:styleId="16">
    <w:name w:val="red"/>
    <w:basedOn w:val="8"/>
    <w:uiPriority w:val="99"/>
    <w:rPr>
      <w:rFonts w:cs="Times New Roman"/>
      <w:color w:val="FF0000"/>
      <w:sz w:val="18"/>
      <w:szCs w:val="18"/>
    </w:rPr>
  </w:style>
  <w:style w:type="character" w:customStyle="1" w:styleId="17">
    <w:name w:val="red1"/>
    <w:basedOn w:val="8"/>
    <w:qFormat/>
    <w:uiPriority w:val="99"/>
    <w:rPr>
      <w:rFonts w:cs="Times New Roman"/>
      <w:color w:val="FF0000"/>
      <w:sz w:val="18"/>
      <w:szCs w:val="18"/>
    </w:rPr>
  </w:style>
  <w:style w:type="character" w:customStyle="1" w:styleId="18">
    <w:name w:val="hover24"/>
    <w:basedOn w:val="8"/>
    <w:qFormat/>
    <w:uiPriority w:val="99"/>
    <w:rPr>
      <w:rFonts w:cs="Times New Roman"/>
    </w:rPr>
  </w:style>
  <w:style w:type="character" w:customStyle="1" w:styleId="19">
    <w:name w:val="gb-jt"/>
    <w:basedOn w:val="8"/>
    <w:qFormat/>
    <w:uiPriority w:val="99"/>
    <w:rPr>
      <w:rFonts w:cs="Times New Roman"/>
    </w:rPr>
  </w:style>
  <w:style w:type="character" w:customStyle="1" w:styleId="20">
    <w:name w:val="green"/>
    <w:basedOn w:val="8"/>
    <w:uiPriority w:val="99"/>
    <w:rPr>
      <w:rFonts w:cs="Times New Roman"/>
      <w:color w:val="66AE00"/>
      <w:sz w:val="18"/>
      <w:szCs w:val="18"/>
    </w:rPr>
  </w:style>
  <w:style w:type="character" w:customStyle="1" w:styleId="21">
    <w:name w:val="green1"/>
    <w:basedOn w:val="8"/>
    <w:uiPriority w:val="99"/>
    <w:rPr>
      <w:rFonts w:cs="Times New Roman"/>
      <w:color w:val="66AE00"/>
      <w:sz w:val="18"/>
      <w:szCs w:val="18"/>
    </w:rPr>
  </w:style>
  <w:style w:type="character" w:customStyle="1" w:styleId="22">
    <w:name w:val="blue"/>
    <w:basedOn w:val="8"/>
    <w:qFormat/>
    <w:uiPriority w:val="99"/>
    <w:rPr>
      <w:rFonts w:cs="Times New Roman"/>
      <w:color w:val="0371C6"/>
      <w:sz w:val="21"/>
      <w:szCs w:val="21"/>
    </w:rPr>
  </w:style>
  <w:style w:type="character" w:customStyle="1" w:styleId="23">
    <w:name w:val="right"/>
    <w:basedOn w:val="8"/>
    <w:qFormat/>
    <w:uiPriority w:val="99"/>
    <w:rPr>
      <w:rFonts w:cs="Times New Roman"/>
      <w:color w:val="999999"/>
      <w:sz w:val="18"/>
      <w:szCs w:val="18"/>
    </w:rPr>
  </w:style>
  <w:style w:type="character" w:customStyle="1" w:styleId="24">
    <w:name w:val="Plain Text Char1"/>
    <w:locked/>
    <w:uiPriority w:val="99"/>
    <w:rPr>
      <w:rFonts w:ascii="宋体" w:hAnsi="Courier New" w:eastAsia="宋体" w:cs="Times New Roman"/>
      <w:kern w:val="2"/>
      <w:sz w:val="21"/>
      <w:lang w:val="en-US" w:eastAsia="zh-CN" w:bidi="ar-SA"/>
    </w:rPr>
  </w:style>
  <w:style w:type="character" w:customStyle="1" w:styleId="25">
    <w:name w:val="纯文本 Char"/>
    <w:basedOn w:val="8"/>
    <w:link w:val="4"/>
    <w:semiHidden/>
    <w:qFormat/>
    <w:locked/>
    <w:uiPriority w:val="99"/>
    <w:rPr>
      <w:rFonts w:ascii="宋体" w:hAnsi="Courier New" w:cs="Courier New"/>
      <w:sz w:val="21"/>
      <w:szCs w:val="21"/>
    </w:rPr>
  </w:style>
  <w:style w:type="character" w:customStyle="1" w:styleId="26">
    <w:name w:val="页眉 Char"/>
    <w:basedOn w:val="8"/>
    <w:link w:val="6"/>
    <w:semiHidden/>
    <w:qFormat/>
    <w:uiPriority w:val="99"/>
    <w:rPr>
      <w:rFonts w:ascii="Calibri" w:hAnsi="Calibri"/>
      <w:sz w:val="18"/>
      <w:szCs w:val="18"/>
    </w:rPr>
  </w:style>
  <w:style w:type="character" w:customStyle="1" w:styleId="27">
    <w:name w:val="页脚 Char"/>
    <w:basedOn w:val="8"/>
    <w:link w:val="5"/>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3164</Words>
  <Characters>1150</Characters>
  <Lines>9</Lines>
  <Paragraphs>8</Paragraphs>
  <TotalTime>2</TotalTime>
  <ScaleCrop>false</ScaleCrop>
  <LinksUpToDate>false</LinksUpToDate>
  <CharactersWithSpaces>4306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2017-09-20T08:47:00Z</dcterms:created>
  <dc:creator>NN</dc:creator>
  <cp:lastModifiedBy>Spring 。初心</cp:lastModifiedBy>
  <cp:lastPrinted>2017-09-21T04:52:00Z</cp:lastPrinted>
  <dcterms:modified xsi:type="dcterms:W3CDTF">2018-09-17T01:06:47Z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