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JSGC-FJ-2018150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禹州市苌庄镇人民政府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</w:rPr>
        <w:t>禹州市苌庄镇五坪村、莱沟村传统村落保护发展项目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10"/>
        <w:tblpPr w:leftFromText="180" w:rightFromText="180" w:vertAnchor="page" w:horzAnchor="page" w:tblpX="2188" w:tblpY="2238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禹州市苌庄镇五坪村、莱沟村传统村落保护发展项目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JSGC-FJ-2018150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苌庄镇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一标段：1260407.54元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二标段：1222609.28元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2018年9月6日 9:00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禹州市苌庄镇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杨爱敏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严爱琴  李喜玲  李拥军  宋京铎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一标段：河南继发古建筑工程有限公司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二标段：</w:t>
            </w:r>
            <w:r>
              <w:rPr>
                <w:rFonts w:hint="eastAsia"/>
                <w:lang w:eastAsia="zh-CN"/>
              </w:rPr>
              <w:t>河南继发古建筑工程有限公司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文物保护工程施工资质二级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一标段：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1248055.32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二标段：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1210445.13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bdr w:val="none" w:color="auto" w:sz="0" w:space="0"/>
              </w:rPr>
              <w:t>符合国家现行的验收规范和标准）</w:t>
            </w:r>
          </w:p>
        </w:tc>
        <w:tc>
          <w:tcPr>
            <w:tcW w:w="1282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3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120日历天/标段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一标段：李广跃（岗位培训证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证书</w:t>
            </w:r>
            <w:r>
              <w:rPr>
                <w:rFonts w:hint="eastAsia"/>
                <w:color w:val="auto"/>
              </w:rPr>
              <w:t>编号：</w:t>
            </w:r>
            <w:r>
              <w:rPr>
                <w:rFonts w:hint="eastAsia"/>
                <w:color w:val="auto"/>
                <w:lang w:val="en-US" w:eastAsia="zh-CN"/>
              </w:rPr>
              <w:t>HNWB201806054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二标段：张长俊</w:t>
            </w:r>
            <w:r>
              <w:rPr>
                <w:rFonts w:hint="eastAsia"/>
                <w:color w:val="auto"/>
                <w:lang w:eastAsia="zh-CN"/>
              </w:rPr>
              <w:t>（岗位培训证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证书</w:t>
            </w:r>
            <w:r>
              <w:rPr>
                <w:rFonts w:hint="eastAsia"/>
                <w:color w:val="auto"/>
              </w:rPr>
              <w:t>编号：</w:t>
            </w:r>
            <w:r>
              <w:rPr>
                <w:rFonts w:hint="eastAsia"/>
                <w:color w:val="auto"/>
                <w:lang w:val="en-US" w:eastAsia="zh-CN"/>
              </w:rPr>
              <w:t>HNWB201806052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于宏伟（工程师，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B01032000003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王运超（证书编号：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41171010101934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王文青（证书编号：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41151091000042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杨建超（证书编号：豫建安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C（2017）0142690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高素娜（证书编号：建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[造]17410007786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刘卫霞（证书编号：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41171140101367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4F12542"/>
    <w:rsid w:val="16161A17"/>
    <w:rsid w:val="19123FFF"/>
    <w:rsid w:val="2A7C0ED4"/>
    <w:rsid w:val="2E3F792C"/>
    <w:rsid w:val="4279434F"/>
    <w:rsid w:val="51E3794D"/>
    <w:rsid w:val="5406418E"/>
    <w:rsid w:val="56153AAF"/>
    <w:rsid w:val="71077820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24"/>
    <w:basedOn w:val="5"/>
    <w:qFormat/>
    <w:uiPriority w:val="0"/>
  </w:style>
  <w:style w:type="character" w:customStyle="1" w:styleId="22">
    <w:name w:val="red3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欧耶</cp:lastModifiedBy>
  <dcterms:modified xsi:type="dcterms:W3CDTF">2018-09-07T00:15:20Z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