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F2C" w:rsidRDefault="00C37DCA" w:rsidP="001C0F2C">
      <w:pPr>
        <w:ind w:firstLineChars="50" w:firstLine="281"/>
        <w:rPr>
          <w:rFonts w:ascii="宋体" w:hAnsi="宋体"/>
          <w:b/>
          <w:bCs/>
          <w:spacing w:val="20"/>
          <w:sz w:val="52"/>
          <w:szCs w:val="52"/>
        </w:rPr>
      </w:pPr>
      <w:r w:rsidRPr="00C37DCA">
        <w:rPr>
          <w:rFonts w:ascii="宋体" w:hAnsi="宋体" w:hint="eastAsia"/>
          <w:b/>
          <w:bCs/>
          <w:spacing w:val="20"/>
          <w:sz w:val="52"/>
          <w:szCs w:val="52"/>
        </w:rPr>
        <w:t>襄城县实验高中计算机教室装备项目</w:t>
      </w:r>
    </w:p>
    <w:p w:rsidR="001C0F2C" w:rsidRDefault="001C0F2C" w:rsidP="001C0F2C">
      <w:pPr>
        <w:ind w:leftChars="650" w:left="1365" w:firstLineChars="1050" w:firstLine="5901"/>
        <w:rPr>
          <w:rFonts w:ascii="宋体" w:hAnsi="宋体"/>
          <w:b/>
          <w:bCs/>
          <w:spacing w:val="20"/>
          <w:sz w:val="52"/>
          <w:szCs w:val="52"/>
        </w:rPr>
      </w:pPr>
      <w:r>
        <w:rPr>
          <w:rFonts w:ascii="宋体" w:hAnsi="宋体" w:hint="eastAsia"/>
          <w:b/>
          <w:bCs/>
          <w:spacing w:val="20"/>
          <w:sz w:val="52"/>
          <w:szCs w:val="52"/>
        </w:rPr>
        <w:t xml:space="preserve"> </w:t>
      </w:r>
    </w:p>
    <w:p w:rsidR="004C59B2" w:rsidRPr="001C0F2C" w:rsidRDefault="001C0F2C" w:rsidP="001C0F2C">
      <w:pPr>
        <w:ind w:leftChars="750" w:left="1575" w:firstLineChars="150" w:firstLine="843"/>
        <w:rPr>
          <w:rFonts w:ascii="宋体" w:hAnsi="宋体"/>
          <w:b/>
          <w:bCs/>
          <w:spacing w:val="20"/>
          <w:sz w:val="52"/>
          <w:szCs w:val="52"/>
        </w:rPr>
      </w:pPr>
      <w:r>
        <w:rPr>
          <w:rFonts w:ascii="宋体" w:hAnsi="宋体" w:hint="eastAsia"/>
          <w:b/>
          <w:bCs/>
          <w:spacing w:val="20"/>
          <w:sz w:val="52"/>
          <w:szCs w:val="52"/>
        </w:rPr>
        <w:t>二次</w:t>
      </w:r>
      <w:r w:rsidR="008F7509" w:rsidRPr="008F7509">
        <w:rPr>
          <w:rFonts w:ascii="宋体" w:hAnsi="宋体" w:hint="eastAsia"/>
          <w:b/>
          <w:spacing w:val="20"/>
          <w:sz w:val="52"/>
          <w:szCs w:val="52"/>
        </w:rPr>
        <w:t>公开招标文件</w:t>
      </w:r>
    </w:p>
    <w:p w:rsidR="004C59B2" w:rsidRDefault="004C59B2">
      <w:pPr>
        <w:jc w:val="center"/>
        <w:rPr>
          <w:rFonts w:ascii="宋体" w:hAnsi="宋体"/>
          <w:b/>
          <w:spacing w:val="20"/>
          <w:sz w:val="44"/>
          <w:szCs w:val="44"/>
        </w:rPr>
      </w:pPr>
    </w:p>
    <w:p w:rsidR="004C59B2" w:rsidRDefault="008F7509" w:rsidP="008F7509">
      <w:pPr>
        <w:ind w:firstLineChars="450" w:firstLine="1806"/>
        <w:rPr>
          <w:rFonts w:ascii="宋体" w:hAnsi="宋体"/>
          <w:b/>
          <w:spacing w:val="20"/>
          <w:sz w:val="36"/>
          <w:szCs w:val="36"/>
        </w:rPr>
      </w:pPr>
      <w:r>
        <w:rPr>
          <w:rFonts w:ascii="宋体" w:hAnsi="宋体" w:hint="eastAsia"/>
          <w:b/>
          <w:spacing w:val="20"/>
          <w:sz w:val="36"/>
          <w:szCs w:val="36"/>
        </w:rPr>
        <w:t>（项目编号：XZZ-G201803</w:t>
      </w:r>
      <w:r w:rsidR="00C37DCA">
        <w:rPr>
          <w:rFonts w:ascii="宋体" w:hAnsi="宋体" w:hint="eastAsia"/>
          <w:b/>
          <w:spacing w:val="20"/>
          <w:sz w:val="36"/>
          <w:szCs w:val="36"/>
        </w:rPr>
        <w:t>9</w:t>
      </w:r>
      <w:r>
        <w:rPr>
          <w:rFonts w:ascii="宋体" w:hAnsi="宋体" w:hint="eastAsia"/>
          <w:b/>
          <w:spacing w:val="20"/>
          <w:sz w:val="36"/>
          <w:szCs w:val="36"/>
        </w:rPr>
        <w:t>）</w:t>
      </w:r>
    </w:p>
    <w:p w:rsidR="004C59B2" w:rsidRDefault="004C59B2">
      <w:pPr>
        <w:jc w:val="center"/>
        <w:rPr>
          <w:rFonts w:ascii="宋体" w:hAnsi="宋体"/>
          <w:b/>
          <w:spacing w:val="20"/>
          <w:sz w:val="44"/>
          <w:szCs w:val="44"/>
        </w:rPr>
      </w:pPr>
    </w:p>
    <w:p w:rsidR="004C59B2" w:rsidRDefault="004C59B2">
      <w:pPr>
        <w:jc w:val="center"/>
        <w:rPr>
          <w:rFonts w:ascii="宋体" w:hAnsi="宋体"/>
          <w:b/>
          <w:spacing w:val="20"/>
          <w:sz w:val="36"/>
          <w:szCs w:val="36"/>
        </w:rPr>
      </w:pPr>
    </w:p>
    <w:p w:rsidR="004C59B2" w:rsidRDefault="004C59B2">
      <w:pPr>
        <w:jc w:val="center"/>
        <w:rPr>
          <w:rFonts w:ascii="宋体" w:hAnsi="宋体"/>
          <w:b/>
          <w:spacing w:val="20"/>
          <w:sz w:val="36"/>
          <w:szCs w:val="36"/>
        </w:rPr>
      </w:pPr>
    </w:p>
    <w:p w:rsidR="004C59B2" w:rsidRDefault="004C59B2">
      <w:pPr>
        <w:jc w:val="center"/>
        <w:rPr>
          <w:rFonts w:ascii="宋体" w:hAnsi="宋体"/>
          <w:b/>
          <w:spacing w:val="20"/>
          <w:sz w:val="36"/>
          <w:szCs w:val="36"/>
        </w:rPr>
      </w:pPr>
    </w:p>
    <w:p w:rsidR="004C59B2" w:rsidRDefault="004C59B2">
      <w:pPr>
        <w:jc w:val="center"/>
        <w:rPr>
          <w:rFonts w:ascii="宋体" w:hAnsi="宋体"/>
          <w:b/>
          <w:spacing w:val="20"/>
          <w:sz w:val="36"/>
          <w:szCs w:val="36"/>
        </w:rPr>
      </w:pPr>
    </w:p>
    <w:p w:rsidR="004C59B2" w:rsidRDefault="004C59B2">
      <w:pPr>
        <w:jc w:val="center"/>
        <w:rPr>
          <w:rFonts w:ascii="宋体" w:hAnsi="宋体"/>
          <w:b/>
          <w:spacing w:val="20"/>
          <w:sz w:val="36"/>
          <w:szCs w:val="36"/>
        </w:rPr>
      </w:pPr>
    </w:p>
    <w:p w:rsidR="004C59B2" w:rsidRDefault="004C59B2">
      <w:pPr>
        <w:jc w:val="center"/>
        <w:rPr>
          <w:rFonts w:ascii="宋体" w:hAnsi="宋体"/>
          <w:b/>
          <w:spacing w:val="20"/>
          <w:sz w:val="36"/>
          <w:szCs w:val="36"/>
        </w:rPr>
      </w:pPr>
    </w:p>
    <w:p w:rsidR="004C59B2" w:rsidRDefault="004C59B2">
      <w:pPr>
        <w:jc w:val="center"/>
        <w:rPr>
          <w:rFonts w:ascii="宋体" w:hAnsi="宋体"/>
          <w:b/>
          <w:spacing w:val="20"/>
          <w:sz w:val="36"/>
          <w:szCs w:val="36"/>
        </w:rPr>
      </w:pPr>
    </w:p>
    <w:p w:rsidR="004C59B2" w:rsidRDefault="008F7509" w:rsidP="008F7509">
      <w:pPr>
        <w:ind w:firstLineChars="650" w:firstLine="2609"/>
        <w:rPr>
          <w:rFonts w:ascii="宋体" w:hAnsi="宋体"/>
          <w:b/>
          <w:spacing w:val="20"/>
          <w:sz w:val="36"/>
          <w:szCs w:val="36"/>
        </w:rPr>
      </w:pPr>
      <w:r>
        <w:rPr>
          <w:rFonts w:ascii="宋体" w:hAnsi="宋体" w:hint="eastAsia"/>
          <w:b/>
          <w:spacing w:val="20"/>
          <w:sz w:val="36"/>
          <w:szCs w:val="36"/>
        </w:rPr>
        <w:t>襄城县政府采购中心</w:t>
      </w:r>
    </w:p>
    <w:p w:rsidR="004C59B2" w:rsidRDefault="008F7509" w:rsidP="008F7509">
      <w:pPr>
        <w:ind w:firstLineChars="700" w:firstLine="2810"/>
        <w:rPr>
          <w:rFonts w:ascii="宋体" w:hAnsi="宋体"/>
          <w:b/>
          <w:spacing w:val="20"/>
          <w:sz w:val="36"/>
          <w:szCs w:val="36"/>
        </w:rPr>
      </w:pPr>
      <w:r>
        <w:rPr>
          <w:rFonts w:ascii="宋体" w:hAnsi="宋体" w:hint="eastAsia"/>
          <w:b/>
          <w:spacing w:val="20"/>
          <w:sz w:val="36"/>
          <w:szCs w:val="36"/>
        </w:rPr>
        <w:t>2018年</w:t>
      </w:r>
      <w:r w:rsidR="00C21DED">
        <w:rPr>
          <w:rFonts w:ascii="宋体" w:hAnsi="宋体" w:hint="eastAsia"/>
          <w:b/>
          <w:spacing w:val="20"/>
          <w:sz w:val="36"/>
          <w:szCs w:val="36"/>
        </w:rPr>
        <w:t>8</w:t>
      </w:r>
      <w:r>
        <w:rPr>
          <w:rFonts w:ascii="宋体" w:hAnsi="宋体" w:hint="eastAsia"/>
          <w:b/>
          <w:spacing w:val="20"/>
          <w:sz w:val="36"/>
          <w:szCs w:val="36"/>
        </w:rPr>
        <w:t>月</w:t>
      </w:r>
      <w:r w:rsidR="00E5417E">
        <w:rPr>
          <w:rFonts w:ascii="宋体" w:hAnsi="宋体" w:hint="eastAsia"/>
          <w:b/>
          <w:spacing w:val="20"/>
          <w:sz w:val="36"/>
          <w:szCs w:val="36"/>
        </w:rPr>
        <w:t>17</w:t>
      </w:r>
      <w:r>
        <w:rPr>
          <w:rFonts w:ascii="宋体" w:hAnsi="宋体" w:hint="eastAsia"/>
          <w:b/>
          <w:spacing w:val="20"/>
          <w:sz w:val="36"/>
          <w:szCs w:val="36"/>
        </w:rPr>
        <w:t>日</w:t>
      </w:r>
    </w:p>
    <w:p w:rsidR="004C59B2" w:rsidRDefault="004C59B2">
      <w:pPr>
        <w:jc w:val="center"/>
        <w:rPr>
          <w:rFonts w:ascii="黑体" w:eastAsia="黑体"/>
          <w:sz w:val="36"/>
          <w:szCs w:val="36"/>
        </w:rPr>
      </w:pPr>
    </w:p>
    <w:p w:rsidR="004C59B2" w:rsidRDefault="004C59B2">
      <w:pPr>
        <w:jc w:val="center"/>
        <w:rPr>
          <w:rFonts w:ascii="黑体" w:eastAsia="黑体"/>
          <w:sz w:val="36"/>
          <w:szCs w:val="36"/>
        </w:rPr>
      </w:pPr>
    </w:p>
    <w:p w:rsidR="004C59B2" w:rsidRDefault="004C59B2" w:rsidP="008F7509">
      <w:pPr>
        <w:pStyle w:val="a0"/>
        <w:ind w:firstLine="280"/>
      </w:pPr>
    </w:p>
    <w:p w:rsidR="004C59B2" w:rsidRDefault="004C59B2">
      <w:pPr>
        <w:jc w:val="center"/>
        <w:rPr>
          <w:rFonts w:ascii="黑体" w:eastAsia="黑体"/>
          <w:sz w:val="36"/>
          <w:szCs w:val="36"/>
        </w:rPr>
      </w:pPr>
    </w:p>
    <w:p w:rsidR="004C59B2" w:rsidRDefault="004C59B2">
      <w:pPr>
        <w:jc w:val="center"/>
        <w:rPr>
          <w:rFonts w:ascii="黑体" w:eastAsia="黑体"/>
          <w:sz w:val="36"/>
          <w:szCs w:val="36"/>
        </w:rPr>
      </w:pPr>
    </w:p>
    <w:p w:rsidR="008F7509" w:rsidRDefault="008F7509">
      <w:pPr>
        <w:jc w:val="center"/>
        <w:rPr>
          <w:rFonts w:ascii="黑体" w:eastAsia="黑体"/>
          <w:sz w:val="36"/>
          <w:szCs w:val="36"/>
        </w:rPr>
      </w:pPr>
    </w:p>
    <w:p w:rsidR="004C59B2" w:rsidRDefault="00C37DCA">
      <w:pPr>
        <w:jc w:val="center"/>
        <w:rPr>
          <w:rFonts w:ascii="黑体" w:eastAsia="黑体"/>
          <w:sz w:val="32"/>
          <w:szCs w:val="32"/>
        </w:rPr>
      </w:pPr>
      <w:r>
        <w:rPr>
          <w:rFonts w:ascii="黑体" w:eastAsia="黑体"/>
          <w:sz w:val="36"/>
          <w:szCs w:val="36"/>
        </w:rPr>
        <w:br/>
      </w:r>
      <w:r w:rsidR="008F7509">
        <w:rPr>
          <w:rFonts w:ascii="黑体" w:eastAsia="黑体" w:hint="eastAsia"/>
          <w:sz w:val="36"/>
          <w:szCs w:val="36"/>
        </w:rPr>
        <w:t>招标文件目录</w:t>
      </w:r>
    </w:p>
    <w:p w:rsidR="004C59B2" w:rsidRDefault="004C59B2">
      <w:pPr>
        <w:rPr>
          <w:sz w:val="32"/>
          <w:szCs w:val="32"/>
        </w:rPr>
      </w:pPr>
    </w:p>
    <w:p w:rsidR="004C59B2" w:rsidRDefault="008F7509">
      <w:pPr>
        <w:jc w:val="distribute"/>
        <w:rPr>
          <w:rFonts w:ascii="宋体" w:hAnsi="宋体"/>
          <w:sz w:val="30"/>
          <w:szCs w:val="30"/>
        </w:rPr>
      </w:pPr>
      <w:r>
        <w:rPr>
          <w:rFonts w:ascii="宋体" w:hAnsi="宋体" w:hint="eastAsia"/>
          <w:sz w:val="30"/>
          <w:szCs w:val="30"/>
        </w:rPr>
        <w:t>一、公开招标邀请函</w:t>
      </w:r>
      <w:r>
        <w:rPr>
          <w:rFonts w:ascii="宋体" w:hAnsi="宋体"/>
          <w:sz w:val="30"/>
          <w:szCs w:val="30"/>
        </w:rPr>
        <w:t>………………………………………………………</w:t>
      </w:r>
      <w:r>
        <w:rPr>
          <w:rFonts w:ascii="宋体" w:hAnsi="宋体" w:hint="eastAsia"/>
          <w:sz w:val="30"/>
          <w:szCs w:val="30"/>
        </w:rPr>
        <w:t xml:space="preserve"> 3</w:t>
      </w:r>
    </w:p>
    <w:p w:rsidR="004C59B2" w:rsidRDefault="008F7509">
      <w:pPr>
        <w:jc w:val="distribute"/>
        <w:rPr>
          <w:rFonts w:ascii="宋体" w:hAnsi="宋体"/>
          <w:sz w:val="30"/>
          <w:szCs w:val="30"/>
        </w:rPr>
      </w:pPr>
      <w:r>
        <w:rPr>
          <w:rFonts w:ascii="宋体" w:hAnsi="宋体" w:hint="eastAsia"/>
          <w:sz w:val="30"/>
          <w:szCs w:val="30"/>
        </w:rPr>
        <w:t>二、项目需求及其它要求</w:t>
      </w:r>
      <w:r>
        <w:rPr>
          <w:rFonts w:ascii="宋体" w:hAnsi="宋体"/>
          <w:sz w:val="30"/>
          <w:szCs w:val="30"/>
        </w:rPr>
        <w:t>………………………………………………………</w:t>
      </w:r>
      <w:r w:rsidR="00FB167C">
        <w:rPr>
          <w:rFonts w:ascii="宋体" w:hAnsi="宋体" w:hint="eastAsia"/>
          <w:sz w:val="30"/>
          <w:szCs w:val="30"/>
        </w:rPr>
        <w:t>8</w:t>
      </w:r>
    </w:p>
    <w:p w:rsidR="004C59B2" w:rsidRDefault="008F7509">
      <w:pPr>
        <w:rPr>
          <w:rFonts w:ascii="宋体" w:hAnsi="宋体"/>
          <w:sz w:val="30"/>
          <w:szCs w:val="30"/>
        </w:rPr>
      </w:pPr>
      <w:r>
        <w:rPr>
          <w:rFonts w:ascii="宋体" w:hAnsi="宋体" w:hint="eastAsia"/>
          <w:sz w:val="30"/>
          <w:szCs w:val="30"/>
        </w:rPr>
        <w:t xml:space="preserve">三、投标人须知 </w:t>
      </w:r>
      <w:r>
        <w:rPr>
          <w:rFonts w:ascii="宋体" w:hAnsi="宋体"/>
          <w:sz w:val="30"/>
          <w:szCs w:val="30"/>
        </w:rPr>
        <w:t>………………………………………………………………</w:t>
      </w:r>
      <w:r w:rsidR="009E16B7">
        <w:rPr>
          <w:rFonts w:ascii="宋体" w:hAnsi="宋体" w:hint="eastAsia"/>
          <w:sz w:val="30"/>
          <w:szCs w:val="30"/>
        </w:rPr>
        <w:t>23</w:t>
      </w:r>
    </w:p>
    <w:p w:rsidR="004C59B2" w:rsidRDefault="008F7509">
      <w:pPr>
        <w:jc w:val="left"/>
        <w:rPr>
          <w:rFonts w:ascii="宋体" w:hAnsi="宋体"/>
          <w:sz w:val="30"/>
          <w:szCs w:val="30"/>
        </w:rPr>
      </w:pPr>
      <w:r>
        <w:rPr>
          <w:rFonts w:ascii="宋体" w:hAnsi="宋体" w:hint="eastAsia"/>
          <w:sz w:val="30"/>
          <w:szCs w:val="30"/>
        </w:rPr>
        <w:t>（一）说明和释义</w:t>
      </w:r>
    </w:p>
    <w:p w:rsidR="004C59B2" w:rsidRDefault="008F7509">
      <w:pPr>
        <w:jc w:val="left"/>
        <w:rPr>
          <w:rFonts w:ascii="宋体" w:hAnsi="宋体"/>
          <w:sz w:val="30"/>
          <w:szCs w:val="30"/>
        </w:rPr>
      </w:pPr>
      <w:r>
        <w:rPr>
          <w:rFonts w:ascii="宋体" w:hAnsi="宋体" w:hint="eastAsia"/>
          <w:sz w:val="30"/>
          <w:szCs w:val="30"/>
        </w:rPr>
        <w:t>（二）招标文件说明</w:t>
      </w:r>
    </w:p>
    <w:p w:rsidR="004C59B2" w:rsidRDefault="008F7509">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4C59B2" w:rsidRDefault="008F7509">
      <w:pPr>
        <w:jc w:val="left"/>
        <w:rPr>
          <w:rFonts w:ascii="宋体" w:hAnsi="宋体"/>
          <w:sz w:val="30"/>
          <w:szCs w:val="30"/>
        </w:rPr>
      </w:pPr>
      <w:r>
        <w:rPr>
          <w:rFonts w:ascii="宋体" w:hAnsi="宋体" w:hint="eastAsia"/>
          <w:sz w:val="30"/>
          <w:szCs w:val="30"/>
        </w:rPr>
        <w:t>（四）投标文件的递交</w:t>
      </w:r>
    </w:p>
    <w:p w:rsidR="004C59B2" w:rsidRDefault="008F7509">
      <w:pPr>
        <w:jc w:val="left"/>
        <w:rPr>
          <w:rFonts w:ascii="宋体" w:hAnsi="宋体"/>
          <w:sz w:val="30"/>
          <w:szCs w:val="30"/>
        </w:rPr>
      </w:pPr>
      <w:r>
        <w:rPr>
          <w:rFonts w:ascii="宋体" w:hAnsi="宋体" w:hint="eastAsia"/>
          <w:sz w:val="30"/>
          <w:szCs w:val="30"/>
        </w:rPr>
        <w:t>（五）特别提示</w:t>
      </w:r>
    </w:p>
    <w:p w:rsidR="004C59B2" w:rsidRDefault="008F7509">
      <w:pPr>
        <w:jc w:val="left"/>
        <w:rPr>
          <w:rFonts w:ascii="宋体" w:hAnsi="宋体"/>
          <w:sz w:val="30"/>
          <w:szCs w:val="30"/>
        </w:rPr>
      </w:pPr>
      <w:r>
        <w:rPr>
          <w:rFonts w:ascii="宋体" w:hAnsi="宋体" w:hint="eastAsia"/>
          <w:sz w:val="30"/>
          <w:szCs w:val="30"/>
        </w:rPr>
        <w:t>（六）开标和评标</w:t>
      </w:r>
    </w:p>
    <w:p w:rsidR="004C59B2" w:rsidRDefault="008F7509">
      <w:pPr>
        <w:jc w:val="left"/>
        <w:rPr>
          <w:rFonts w:ascii="宋体" w:hAnsi="宋体"/>
          <w:sz w:val="30"/>
          <w:szCs w:val="30"/>
        </w:rPr>
      </w:pPr>
      <w:r>
        <w:rPr>
          <w:rFonts w:ascii="宋体" w:hAnsi="宋体" w:hint="eastAsia"/>
          <w:sz w:val="30"/>
          <w:szCs w:val="30"/>
        </w:rPr>
        <w:t xml:space="preserve">（七）授予合同 </w:t>
      </w:r>
    </w:p>
    <w:p w:rsidR="004C59B2" w:rsidRDefault="008F7509">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r w:rsidR="00822361">
        <w:rPr>
          <w:rFonts w:ascii="宋体" w:hAnsi="宋体" w:hint="eastAsia"/>
          <w:sz w:val="30"/>
          <w:szCs w:val="30"/>
        </w:rPr>
        <w:t>36</w:t>
      </w:r>
    </w:p>
    <w:p w:rsidR="004C59B2" w:rsidRDefault="008F7509">
      <w:pPr>
        <w:jc w:val="left"/>
        <w:rPr>
          <w:rFonts w:ascii="宋体" w:hAnsi="宋体"/>
          <w:sz w:val="30"/>
          <w:szCs w:val="30"/>
        </w:rPr>
      </w:pPr>
      <w:r>
        <w:rPr>
          <w:rFonts w:ascii="宋体" w:hAnsi="宋体" w:hint="eastAsia"/>
          <w:sz w:val="30"/>
          <w:szCs w:val="30"/>
        </w:rPr>
        <w:t>五、合同特殊条款</w:t>
      </w:r>
      <w:r>
        <w:rPr>
          <w:rFonts w:ascii="宋体" w:hAnsi="宋体"/>
          <w:sz w:val="30"/>
          <w:szCs w:val="30"/>
        </w:rPr>
        <w:t>…………………………………………………………</w:t>
      </w:r>
      <w:r w:rsidR="00822361">
        <w:rPr>
          <w:rFonts w:ascii="宋体" w:hAnsi="宋体" w:hint="eastAsia"/>
          <w:sz w:val="30"/>
          <w:szCs w:val="30"/>
        </w:rPr>
        <w:t>39</w:t>
      </w:r>
    </w:p>
    <w:p w:rsidR="004C59B2" w:rsidRDefault="008F7509">
      <w:pPr>
        <w:jc w:val="left"/>
        <w:rPr>
          <w:rFonts w:ascii="宋体" w:hAnsi="宋体"/>
          <w:sz w:val="30"/>
          <w:szCs w:val="30"/>
        </w:rPr>
      </w:pPr>
      <w:r>
        <w:rPr>
          <w:rFonts w:ascii="宋体" w:hAnsi="宋体" w:hint="eastAsia"/>
          <w:sz w:val="30"/>
          <w:szCs w:val="30"/>
        </w:rPr>
        <w:t>六、合同书</w:t>
      </w:r>
      <w:r>
        <w:rPr>
          <w:rFonts w:ascii="宋体" w:hAnsi="宋体"/>
          <w:sz w:val="30"/>
          <w:szCs w:val="30"/>
        </w:rPr>
        <w:t>…………………………………………………………………</w:t>
      </w:r>
      <w:r w:rsidR="00822361">
        <w:rPr>
          <w:rFonts w:ascii="宋体" w:hAnsi="宋体" w:hint="eastAsia"/>
          <w:sz w:val="30"/>
          <w:szCs w:val="30"/>
        </w:rPr>
        <w:t>40</w:t>
      </w:r>
    </w:p>
    <w:p w:rsidR="004C59B2" w:rsidRDefault="008F7509">
      <w:pPr>
        <w:jc w:val="left"/>
        <w:rPr>
          <w:rFonts w:ascii="宋体" w:hAnsi="宋体"/>
          <w:sz w:val="30"/>
          <w:szCs w:val="30"/>
        </w:rPr>
      </w:pPr>
      <w:r>
        <w:rPr>
          <w:rFonts w:ascii="宋体" w:hAnsi="宋体" w:hint="eastAsia"/>
          <w:sz w:val="30"/>
          <w:szCs w:val="30"/>
        </w:rPr>
        <w:t>七、附件</w:t>
      </w:r>
      <w:r>
        <w:rPr>
          <w:rFonts w:ascii="宋体" w:hAnsi="宋体"/>
          <w:sz w:val="30"/>
          <w:szCs w:val="30"/>
        </w:rPr>
        <w:t>……………………………………………………………………</w:t>
      </w:r>
      <w:r w:rsidR="00822361">
        <w:rPr>
          <w:rFonts w:ascii="宋体" w:hAnsi="宋体" w:hint="eastAsia"/>
          <w:sz w:val="30"/>
          <w:szCs w:val="30"/>
        </w:rPr>
        <w:t>42</w:t>
      </w:r>
    </w:p>
    <w:p w:rsidR="004C59B2" w:rsidRDefault="004C59B2">
      <w:pPr>
        <w:jc w:val="right"/>
        <w:rPr>
          <w:sz w:val="32"/>
          <w:szCs w:val="32"/>
        </w:rPr>
      </w:pPr>
    </w:p>
    <w:p w:rsidR="004C59B2" w:rsidRDefault="004C59B2">
      <w:pPr>
        <w:rPr>
          <w:sz w:val="32"/>
          <w:szCs w:val="32"/>
        </w:rPr>
      </w:pPr>
    </w:p>
    <w:p w:rsidR="004C59B2" w:rsidRDefault="004C59B2">
      <w:pPr>
        <w:rPr>
          <w:sz w:val="32"/>
          <w:szCs w:val="32"/>
        </w:rPr>
      </w:pPr>
    </w:p>
    <w:p w:rsidR="004C59B2" w:rsidRDefault="004C59B2" w:rsidP="00C21DED">
      <w:pPr>
        <w:spacing w:beforeLines="50" w:afterLines="100"/>
        <w:jc w:val="center"/>
        <w:rPr>
          <w:rFonts w:ascii="Cambria" w:hAnsi="Cambria"/>
          <w:b/>
          <w:bCs/>
          <w:sz w:val="32"/>
          <w:szCs w:val="32"/>
        </w:rPr>
      </w:pPr>
    </w:p>
    <w:p w:rsidR="004C59B2" w:rsidRDefault="008F7509" w:rsidP="0077520B">
      <w:pPr>
        <w:spacing w:beforeLines="50" w:afterLines="100"/>
        <w:ind w:firstLineChars="800" w:firstLine="2570"/>
        <w:rPr>
          <w:rFonts w:ascii="Cambria" w:hAnsi="Cambria"/>
          <w:b/>
          <w:bCs/>
          <w:sz w:val="32"/>
          <w:szCs w:val="32"/>
        </w:rPr>
      </w:pPr>
      <w:r>
        <w:rPr>
          <w:rFonts w:ascii="Cambria" w:hAnsi="Cambria" w:hint="eastAsia"/>
          <w:b/>
          <w:bCs/>
          <w:sz w:val="32"/>
          <w:szCs w:val="32"/>
        </w:rPr>
        <w:lastRenderedPageBreak/>
        <w:t>第一部分</w:t>
      </w:r>
      <w:r>
        <w:rPr>
          <w:rFonts w:ascii="Cambria" w:hAnsi="Cambria" w:hint="eastAsia"/>
          <w:b/>
          <w:bCs/>
          <w:sz w:val="32"/>
          <w:szCs w:val="32"/>
        </w:rPr>
        <w:t xml:space="preserve">  </w:t>
      </w:r>
      <w:r>
        <w:rPr>
          <w:rFonts w:ascii="Cambria" w:hAnsi="Cambria" w:hint="eastAsia"/>
          <w:b/>
          <w:bCs/>
          <w:sz w:val="32"/>
          <w:szCs w:val="32"/>
        </w:rPr>
        <w:t>投标邀请函</w:t>
      </w:r>
    </w:p>
    <w:p w:rsidR="004C59B2" w:rsidRDefault="008F7509">
      <w:pPr>
        <w:pStyle w:val="ab"/>
        <w:spacing w:before="150" w:beforeAutospacing="0" w:after="150" w:afterAutospacing="0" w:line="360" w:lineRule="auto"/>
        <w:ind w:right="150"/>
        <w:jc w:val="both"/>
      </w:pPr>
      <w:r>
        <w:rPr>
          <w:rFonts w:hint="eastAsia"/>
          <w:color w:val="000000"/>
          <w:shd w:val="clear" w:color="040000" w:fill="FFFFFF"/>
        </w:rPr>
        <w:t xml:space="preserve">     襄城县政府采购中心受</w:t>
      </w:r>
      <w:r w:rsidRPr="008F7509">
        <w:rPr>
          <w:rFonts w:hint="eastAsia"/>
        </w:rPr>
        <w:t>襄城县</w:t>
      </w:r>
      <w:r w:rsidR="00C37DCA">
        <w:rPr>
          <w:rFonts w:hint="eastAsia"/>
        </w:rPr>
        <w:t>实验高级中学</w:t>
      </w:r>
      <w:r>
        <w:rPr>
          <w:rFonts w:hint="eastAsia"/>
          <w:color w:val="000000"/>
          <w:shd w:val="clear" w:color="040000" w:fill="FFFFFF"/>
        </w:rPr>
        <w:t>的委托，就“</w:t>
      </w:r>
      <w:r w:rsidR="00C37DCA" w:rsidRPr="00C37DCA">
        <w:rPr>
          <w:rFonts w:hint="eastAsia"/>
          <w:bCs/>
          <w:shd w:val="clear" w:color="070000" w:fill="FFFFFF"/>
        </w:rPr>
        <w:t>襄城县实验高中计算机教室装备项目</w:t>
      </w:r>
      <w:r w:rsidR="001C0F2C">
        <w:rPr>
          <w:rFonts w:hint="eastAsia"/>
          <w:bCs/>
          <w:shd w:val="clear" w:color="070000" w:fill="FFFFFF"/>
        </w:rPr>
        <w:t>二次</w:t>
      </w:r>
      <w:r>
        <w:rPr>
          <w:rFonts w:hint="eastAsia"/>
          <w:color w:val="000000"/>
          <w:shd w:val="clear" w:color="040000" w:fill="FFFFFF"/>
        </w:rPr>
        <w:t>”进行公开招标,欢迎符合相关条件的投标企业报名参加。</w:t>
      </w:r>
    </w:p>
    <w:p w:rsidR="004C59B2" w:rsidRPr="00983535" w:rsidRDefault="008F7509" w:rsidP="00983535">
      <w:pPr>
        <w:pStyle w:val="p0"/>
        <w:spacing w:line="360" w:lineRule="auto"/>
        <w:ind w:firstLine="480"/>
        <w:jc w:val="left"/>
        <w:rPr>
          <w:rFonts w:ascii="宋体" w:hAnsi="宋体" w:cs="宋体"/>
          <w:bCs/>
          <w:color w:val="000000"/>
          <w:sz w:val="24"/>
          <w:szCs w:val="24"/>
        </w:rPr>
      </w:pPr>
      <w:r w:rsidRPr="00983535">
        <w:rPr>
          <w:rFonts w:ascii="宋体" w:hAnsi="宋体" w:cs="宋体" w:hint="eastAsia"/>
          <w:bCs/>
          <w:color w:val="000000"/>
          <w:sz w:val="24"/>
          <w:szCs w:val="24"/>
        </w:rPr>
        <w:t>一、</w:t>
      </w:r>
      <w:r w:rsidRPr="00983535">
        <w:rPr>
          <w:rFonts w:ascii="宋体" w:hAnsi="宋体" w:cs="宋体" w:hint="eastAsia"/>
          <w:b/>
          <w:bCs/>
          <w:color w:val="000000"/>
          <w:sz w:val="24"/>
          <w:szCs w:val="24"/>
        </w:rPr>
        <w:t>项目名称：</w:t>
      </w:r>
      <w:r w:rsidR="00C37DCA" w:rsidRPr="00983535">
        <w:rPr>
          <w:rFonts w:ascii="宋体" w:hAnsi="宋体" w:cs="宋体" w:hint="eastAsia"/>
          <w:bCs/>
          <w:color w:val="000000"/>
          <w:sz w:val="24"/>
          <w:szCs w:val="24"/>
        </w:rPr>
        <w:t>襄城县实验高中计算机教室装备项目</w:t>
      </w:r>
      <w:r w:rsidR="001C0F2C">
        <w:rPr>
          <w:rFonts w:ascii="宋体" w:hAnsi="宋体" w:cs="宋体" w:hint="eastAsia"/>
          <w:bCs/>
          <w:color w:val="000000"/>
          <w:sz w:val="24"/>
          <w:szCs w:val="24"/>
        </w:rPr>
        <w:t>二次</w:t>
      </w:r>
      <w:r w:rsidRPr="00983535">
        <w:rPr>
          <w:rFonts w:ascii="宋体" w:hAnsi="宋体" w:cs="宋体" w:hint="eastAsia"/>
          <w:bCs/>
          <w:color w:val="000000"/>
          <w:sz w:val="24"/>
          <w:szCs w:val="24"/>
        </w:rPr>
        <w:t> </w:t>
      </w:r>
    </w:p>
    <w:p w:rsidR="004C59B2" w:rsidRPr="00983535" w:rsidRDefault="008F7509" w:rsidP="00983535">
      <w:pPr>
        <w:pStyle w:val="p0"/>
        <w:spacing w:line="360" w:lineRule="auto"/>
        <w:ind w:firstLine="480"/>
        <w:jc w:val="left"/>
        <w:rPr>
          <w:rFonts w:ascii="宋体" w:hAnsi="宋体" w:cs="宋体"/>
          <w:bCs/>
          <w:color w:val="000000"/>
          <w:sz w:val="24"/>
          <w:szCs w:val="24"/>
        </w:rPr>
      </w:pPr>
      <w:r w:rsidRPr="00983535">
        <w:rPr>
          <w:rFonts w:ascii="宋体" w:hAnsi="宋体" w:cs="宋体" w:hint="eastAsia"/>
          <w:bCs/>
          <w:color w:val="000000"/>
          <w:sz w:val="24"/>
          <w:szCs w:val="24"/>
        </w:rPr>
        <w:t>二、</w:t>
      </w:r>
      <w:r w:rsidRPr="00983535">
        <w:rPr>
          <w:rFonts w:ascii="宋体" w:hAnsi="宋体" w:cs="宋体" w:hint="eastAsia"/>
          <w:b/>
          <w:bCs/>
          <w:color w:val="000000"/>
          <w:sz w:val="24"/>
          <w:szCs w:val="24"/>
        </w:rPr>
        <w:t>项目编号：</w:t>
      </w:r>
      <w:r w:rsidR="002C7C22" w:rsidRPr="00983535">
        <w:rPr>
          <w:rFonts w:ascii="宋体" w:hAnsi="宋体" w:cs="宋体" w:hint="eastAsia"/>
          <w:bCs/>
          <w:color w:val="000000"/>
          <w:sz w:val="24"/>
          <w:szCs w:val="24"/>
        </w:rPr>
        <w:t>XZZ-G201803</w:t>
      </w:r>
      <w:r w:rsidR="00C37DCA" w:rsidRPr="00983535">
        <w:rPr>
          <w:rFonts w:ascii="宋体" w:hAnsi="宋体" w:cs="宋体" w:hint="eastAsia"/>
          <w:bCs/>
          <w:color w:val="000000"/>
          <w:sz w:val="24"/>
          <w:szCs w:val="24"/>
        </w:rPr>
        <w:t>9</w:t>
      </w:r>
      <w:r w:rsidR="002C7C22" w:rsidRPr="00983535">
        <w:rPr>
          <w:rFonts w:ascii="宋体" w:hAnsi="宋体" w:cs="宋体" w:hint="eastAsia"/>
          <w:bCs/>
          <w:color w:val="000000"/>
          <w:sz w:val="24"/>
          <w:szCs w:val="24"/>
        </w:rPr>
        <w:t>号</w:t>
      </w:r>
    </w:p>
    <w:p w:rsidR="00C37DCA" w:rsidRPr="00983535" w:rsidRDefault="008F7509" w:rsidP="00983535">
      <w:pPr>
        <w:pStyle w:val="p0"/>
        <w:spacing w:line="360" w:lineRule="auto"/>
        <w:ind w:firstLine="480"/>
        <w:jc w:val="left"/>
        <w:rPr>
          <w:rFonts w:ascii="宋体" w:hAnsi="宋体" w:cs="宋体"/>
          <w:bCs/>
          <w:color w:val="000000"/>
          <w:sz w:val="24"/>
          <w:szCs w:val="24"/>
        </w:rPr>
      </w:pPr>
      <w:r w:rsidRPr="00983535">
        <w:rPr>
          <w:rFonts w:ascii="宋体" w:hAnsi="宋体" w:cs="宋体" w:hint="eastAsia"/>
          <w:bCs/>
          <w:color w:val="000000"/>
          <w:sz w:val="24"/>
          <w:szCs w:val="24"/>
        </w:rPr>
        <w:t>三、</w:t>
      </w:r>
      <w:r w:rsidR="00C37DCA" w:rsidRPr="00983535">
        <w:rPr>
          <w:rFonts w:ascii="宋体" w:hAnsi="宋体" w:cs="宋体" w:hint="eastAsia"/>
          <w:b/>
          <w:bCs/>
          <w:color w:val="000000"/>
          <w:sz w:val="24"/>
          <w:szCs w:val="24"/>
        </w:rPr>
        <w:t>主要内容、数量及要求</w:t>
      </w:r>
      <w:r w:rsidR="00C37DCA" w:rsidRPr="00983535">
        <w:rPr>
          <w:rFonts w:ascii="宋体" w:hAnsi="宋体" w:cs="宋体" w:hint="eastAsia"/>
          <w:bCs/>
          <w:color w:val="000000"/>
          <w:sz w:val="24"/>
          <w:szCs w:val="24"/>
        </w:rPr>
        <w:t>：</w:t>
      </w:r>
      <w:r w:rsidR="009D10AB">
        <w:rPr>
          <w:rFonts w:ascii="宋体" w:hAnsi="宋体" w:cs="宋体" w:hint="eastAsia"/>
          <w:bCs/>
          <w:color w:val="000000"/>
          <w:sz w:val="24"/>
          <w:szCs w:val="24"/>
        </w:rPr>
        <w:t>本</w:t>
      </w:r>
      <w:r w:rsidR="00C37DCA" w:rsidRPr="00983535">
        <w:rPr>
          <w:rFonts w:ascii="宋体" w:hAnsi="宋体" w:cs="宋体" w:hint="eastAsia"/>
          <w:bCs/>
          <w:color w:val="000000"/>
          <w:sz w:val="24"/>
          <w:szCs w:val="24"/>
        </w:rPr>
        <w:t>项目</w:t>
      </w:r>
      <w:r w:rsidR="009D10AB">
        <w:rPr>
          <w:rFonts w:ascii="宋体" w:hAnsi="宋体" w:cs="宋体" w:hint="eastAsia"/>
          <w:bCs/>
          <w:color w:val="000000"/>
          <w:sz w:val="24"/>
          <w:szCs w:val="24"/>
        </w:rPr>
        <w:t>采购</w:t>
      </w:r>
      <w:r w:rsidR="00C37DCA" w:rsidRPr="00983535">
        <w:rPr>
          <w:rFonts w:ascii="宋体" w:hAnsi="宋体" w:cs="宋体" w:hint="eastAsia"/>
          <w:bCs/>
          <w:color w:val="000000"/>
          <w:sz w:val="24"/>
          <w:szCs w:val="24"/>
        </w:rPr>
        <w:t>装备学生电脑256台、管理电脑6、服务器5台、交换机及网络和其它配套设备。</w:t>
      </w:r>
      <w:r w:rsidR="00C37DCA" w:rsidRPr="00983535">
        <w:rPr>
          <w:rFonts w:ascii="宋体" w:hAnsi="宋体" w:cs="宋体" w:hint="eastAsia"/>
          <w:b/>
          <w:bCs/>
          <w:color w:val="000000"/>
          <w:sz w:val="24"/>
          <w:szCs w:val="24"/>
        </w:rPr>
        <w:t>项目预算185</w:t>
      </w:r>
      <w:r w:rsidR="00243DB5">
        <w:rPr>
          <w:rFonts w:ascii="宋体" w:hAnsi="宋体" w:cs="宋体" w:hint="eastAsia"/>
          <w:b/>
          <w:bCs/>
          <w:color w:val="000000"/>
          <w:sz w:val="24"/>
          <w:szCs w:val="24"/>
        </w:rPr>
        <w:t>7740.00万</w:t>
      </w:r>
      <w:r w:rsidR="00C37DCA" w:rsidRPr="00983535">
        <w:rPr>
          <w:rFonts w:ascii="宋体" w:hAnsi="宋体" w:cs="宋体" w:hint="eastAsia"/>
          <w:b/>
          <w:bCs/>
          <w:color w:val="000000"/>
          <w:sz w:val="24"/>
          <w:szCs w:val="24"/>
        </w:rPr>
        <w:t>元</w:t>
      </w:r>
      <w:r w:rsidR="00C37DCA" w:rsidRPr="00983535">
        <w:rPr>
          <w:rFonts w:ascii="宋体" w:hAnsi="宋体" w:cs="宋体" w:hint="eastAsia"/>
          <w:bCs/>
          <w:color w:val="000000"/>
          <w:sz w:val="24"/>
          <w:szCs w:val="24"/>
        </w:rPr>
        <w:t>（具体要求和未尽事宜详见招标文件）。</w:t>
      </w:r>
    </w:p>
    <w:p w:rsidR="004C59B2" w:rsidRPr="00983535" w:rsidRDefault="008F7509" w:rsidP="00983535">
      <w:pPr>
        <w:pStyle w:val="p0"/>
        <w:spacing w:line="360" w:lineRule="auto"/>
        <w:ind w:firstLine="480"/>
        <w:jc w:val="left"/>
        <w:rPr>
          <w:rFonts w:ascii="宋体" w:hAnsi="宋体" w:cs="宋体"/>
          <w:b/>
          <w:bCs/>
          <w:color w:val="000000"/>
          <w:sz w:val="24"/>
          <w:szCs w:val="24"/>
        </w:rPr>
      </w:pPr>
      <w:r w:rsidRPr="00983535">
        <w:rPr>
          <w:rFonts w:ascii="宋体" w:hAnsi="宋体" w:cs="宋体" w:hint="eastAsia"/>
          <w:b/>
          <w:bCs/>
          <w:color w:val="000000"/>
          <w:sz w:val="24"/>
          <w:szCs w:val="24"/>
        </w:rPr>
        <w:t>四、投标人资格要求：</w:t>
      </w:r>
    </w:p>
    <w:p w:rsidR="00983535" w:rsidRPr="00983535" w:rsidRDefault="00983535" w:rsidP="00983535">
      <w:pPr>
        <w:pStyle w:val="p0"/>
        <w:spacing w:line="360" w:lineRule="auto"/>
        <w:ind w:firstLine="480"/>
        <w:jc w:val="left"/>
        <w:rPr>
          <w:rFonts w:ascii="宋体" w:hAnsi="宋体" w:cs="宋体"/>
          <w:bCs/>
          <w:color w:val="000000"/>
          <w:sz w:val="24"/>
          <w:szCs w:val="24"/>
        </w:rPr>
      </w:pPr>
      <w:r w:rsidRPr="00983535">
        <w:rPr>
          <w:rFonts w:ascii="宋体" w:hAnsi="宋体" w:cs="宋体" w:hint="eastAsia"/>
          <w:bCs/>
          <w:color w:val="000000"/>
          <w:sz w:val="24"/>
          <w:szCs w:val="24"/>
        </w:rPr>
        <w:t>（一）具有独立承担民事责任的能力；</w:t>
      </w:r>
    </w:p>
    <w:p w:rsidR="00983535" w:rsidRPr="00983535" w:rsidRDefault="00983535" w:rsidP="00983535">
      <w:pPr>
        <w:pStyle w:val="p0"/>
        <w:spacing w:line="360" w:lineRule="auto"/>
        <w:ind w:firstLine="480"/>
        <w:jc w:val="left"/>
        <w:rPr>
          <w:rFonts w:ascii="宋体" w:hAnsi="宋体" w:cs="宋体"/>
          <w:bCs/>
          <w:color w:val="000000"/>
          <w:sz w:val="24"/>
          <w:szCs w:val="24"/>
        </w:rPr>
      </w:pPr>
      <w:r w:rsidRPr="00983535">
        <w:rPr>
          <w:rFonts w:ascii="宋体" w:hAnsi="宋体" w:cs="宋体" w:hint="eastAsia"/>
          <w:bCs/>
          <w:color w:val="000000"/>
          <w:sz w:val="24"/>
          <w:szCs w:val="24"/>
        </w:rPr>
        <w:t>（二）具有良好的商业信誉和健全的财务制度；</w:t>
      </w:r>
    </w:p>
    <w:p w:rsidR="00983535" w:rsidRPr="00983535" w:rsidRDefault="00983535" w:rsidP="00983535">
      <w:pPr>
        <w:pStyle w:val="p0"/>
        <w:spacing w:line="360" w:lineRule="auto"/>
        <w:ind w:firstLine="480"/>
        <w:jc w:val="left"/>
        <w:rPr>
          <w:rFonts w:ascii="宋体" w:hAnsi="宋体" w:cs="宋体"/>
          <w:bCs/>
          <w:color w:val="000000"/>
          <w:sz w:val="24"/>
          <w:szCs w:val="24"/>
        </w:rPr>
      </w:pPr>
      <w:r w:rsidRPr="00983535">
        <w:rPr>
          <w:rFonts w:ascii="宋体" w:hAnsi="宋体" w:cs="宋体" w:hint="eastAsia"/>
          <w:bCs/>
          <w:color w:val="000000"/>
          <w:sz w:val="24"/>
          <w:szCs w:val="24"/>
        </w:rPr>
        <w:t>（三）具有履行合同所必须的设备和专业技术能力;</w:t>
      </w:r>
    </w:p>
    <w:p w:rsidR="00983535" w:rsidRPr="00983535" w:rsidRDefault="00983535" w:rsidP="00983535">
      <w:pPr>
        <w:pStyle w:val="p0"/>
        <w:spacing w:line="360" w:lineRule="auto"/>
        <w:ind w:firstLine="480"/>
        <w:jc w:val="left"/>
        <w:rPr>
          <w:rFonts w:ascii="宋体" w:hAnsi="宋体" w:cs="宋体"/>
          <w:bCs/>
          <w:color w:val="000000"/>
          <w:sz w:val="24"/>
          <w:szCs w:val="24"/>
        </w:rPr>
      </w:pPr>
      <w:r w:rsidRPr="00983535">
        <w:rPr>
          <w:rFonts w:ascii="宋体" w:hAnsi="宋体" w:cs="宋体" w:hint="eastAsia"/>
          <w:bCs/>
          <w:color w:val="000000"/>
          <w:sz w:val="24"/>
          <w:szCs w:val="24"/>
        </w:rPr>
        <w:t>（四）具依法缴纳税收和社会保障资金的良好记录；</w:t>
      </w:r>
    </w:p>
    <w:p w:rsidR="00983535" w:rsidRPr="00983535" w:rsidRDefault="00983535" w:rsidP="00983535">
      <w:pPr>
        <w:pStyle w:val="p0"/>
        <w:spacing w:line="360" w:lineRule="auto"/>
        <w:ind w:firstLine="480"/>
        <w:jc w:val="left"/>
        <w:rPr>
          <w:rFonts w:ascii="宋体" w:hAnsi="宋体" w:cs="宋体"/>
          <w:bCs/>
          <w:color w:val="000000"/>
          <w:sz w:val="24"/>
          <w:szCs w:val="24"/>
        </w:rPr>
      </w:pPr>
      <w:r w:rsidRPr="00983535">
        <w:rPr>
          <w:rFonts w:ascii="宋体" w:hAnsi="宋体" w:cs="宋体" w:hint="eastAsia"/>
          <w:bCs/>
          <w:color w:val="000000"/>
          <w:sz w:val="24"/>
          <w:szCs w:val="24"/>
        </w:rPr>
        <w:t>（五）投标人须具备本项目相关经营范围的生产商或供应商；</w:t>
      </w:r>
    </w:p>
    <w:p w:rsidR="00983535" w:rsidRPr="00983535" w:rsidRDefault="00983535" w:rsidP="00983535">
      <w:pPr>
        <w:pStyle w:val="p0"/>
        <w:spacing w:line="360" w:lineRule="auto"/>
        <w:ind w:firstLine="480"/>
        <w:jc w:val="left"/>
        <w:rPr>
          <w:rFonts w:ascii="宋体" w:hAnsi="宋体" w:cs="宋体"/>
          <w:bCs/>
          <w:color w:val="000000"/>
          <w:sz w:val="24"/>
          <w:szCs w:val="24"/>
        </w:rPr>
      </w:pPr>
      <w:r w:rsidRPr="00983535">
        <w:rPr>
          <w:rFonts w:ascii="宋体" w:hAnsi="宋体" w:cs="宋体" w:hint="eastAsia"/>
          <w:bCs/>
          <w:color w:val="000000"/>
          <w:sz w:val="24"/>
          <w:szCs w:val="24"/>
        </w:rPr>
        <w:t>（六）根据《关于在政府采购活动中查询及使用信用记录有关问题的通知》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号)的规定，投标人不得被列入失信被执行人、重大税收违法案件当事人名单、政府采购严重违法失信行为记录名单。（查询网站：信用中国和中国政府采购网，提供报名时间内网站截图为准，并加盖企业公章 ）；</w:t>
      </w:r>
    </w:p>
    <w:p w:rsidR="00983535" w:rsidRPr="00983535" w:rsidRDefault="00983535" w:rsidP="00983535">
      <w:pPr>
        <w:pStyle w:val="p0"/>
        <w:spacing w:line="360" w:lineRule="auto"/>
        <w:ind w:firstLine="480"/>
        <w:jc w:val="left"/>
        <w:rPr>
          <w:rFonts w:ascii="宋体" w:hAnsi="宋体" w:cs="宋体"/>
          <w:bCs/>
          <w:color w:val="000000"/>
          <w:sz w:val="24"/>
          <w:szCs w:val="24"/>
        </w:rPr>
      </w:pPr>
      <w:r w:rsidRPr="00983535">
        <w:rPr>
          <w:rFonts w:ascii="宋体" w:hAnsi="宋体" w:cs="宋体" w:hint="eastAsia"/>
          <w:bCs/>
          <w:color w:val="000000"/>
          <w:sz w:val="24"/>
          <w:szCs w:val="24"/>
        </w:rPr>
        <w:t>（七）本次招标</w:t>
      </w:r>
      <w:r w:rsidR="0037605F">
        <w:rPr>
          <w:rFonts w:ascii="宋体" w:hAnsi="宋体" w:cs="宋体" w:hint="eastAsia"/>
          <w:bCs/>
          <w:color w:val="000000"/>
          <w:sz w:val="24"/>
          <w:szCs w:val="24"/>
        </w:rPr>
        <w:t>不</w:t>
      </w:r>
      <w:r w:rsidRPr="00983535">
        <w:rPr>
          <w:rFonts w:ascii="宋体" w:hAnsi="宋体" w:cs="宋体" w:hint="eastAsia"/>
          <w:bCs/>
          <w:color w:val="000000"/>
          <w:sz w:val="24"/>
          <w:szCs w:val="24"/>
        </w:rPr>
        <w:t>接受联合体投标；</w:t>
      </w:r>
    </w:p>
    <w:p w:rsidR="00983535" w:rsidRPr="00983535" w:rsidRDefault="00983535" w:rsidP="00983535">
      <w:pPr>
        <w:pStyle w:val="p0"/>
        <w:spacing w:line="360" w:lineRule="auto"/>
        <w:ind w:firstLine="480"/>
        <w:jc w:val="left"/>
        <w:rPr>
          <w:rFonts w:ascii="宋体" w:hAnsi="宋体" w:cs="宋体"/>
          <w:bCs/>
          <w:color w:val="000000"/>
          <w:sz w:val="24"/>
          <w:szCs w:val="24"/>
        </w:rPr>
      </w:pPr>
      <w:r w:rsidRPr="00983535">
        <w:rPr>
          <w:rFonts w:ascii="宋体" w:hAnsi="宋体" w:cs="宋体" w:hint="eastAsia"/>
          <w:bCs/>
          <w:color w:val="000000"/>
          <w:sz w:val="24"/>
          <w:szCs w:val="24"/>
        </w:rPr>
        <w:t>（八）本次招标资格审查采用开标现场评审。</w:t>
      </w:r>
    </w:p>
    <w:p w:rsidR="004C59B2" w:rsidRPr="00983535" w:rsidRDefault="008F7509" w:rsidP="00983535">
      <w:pPr>
        <w:pStyle w:val="p0"/>
        <w:spacing w:line="360" w:lineRule="auto"/>
        <w:ind w:firstLine="480"/>
        <w:jc w:val="left"/>
        <w:rPr>
          <w:rFonts w:ascii="宋体" w:hAnsi="宋体" w:cs="宋体"/>
          <w:b/>
          <w:bCs/>
          <w:color w:val="000000"/>
          <w:sz w:val="24"/>
          <w:szCs w:val="24"/>
        </w:rPr>
      </w:pPr>
      <w:r w:rsidRPr="00983535">
        <w:rPr>
          <w:rFonts w:ascii="宋体" w:hAnsi="宋体" w:cs="宋体" w:hint="eastAsia"/>
          <w:b/>
          <w:bCs/>
          <w:color w:val="000000"/>
          <w:sz w:val="24"/>
          <w:szCs w:val="24"/>
        </w:rPr>
        <w:t>五、报名方式：</w:t>
      </w:r>
    </w:p>
    <w:p w:rsidR="004C59B2" w:rsidRDefault="008F7509" w:rsidP="00983535">
      <w:pPr>
        <w:pStyle w:val="p0"/>
        <w:spacing w:line="360" w:lineRule="auto"/>
        <w:ind w:firstLine="480"/>
        <w:jc w:val="left"/>
        <w:rPr>
          <w:shd w:val="clear" w:color="040000" w:fill="FFFFFF"/>
        </w:rPr>
      </w:pPr>
      <w:r w:rsidRPr="00983535">
        <w:rPr>
          <w:rFonts w:ascii="宋体" w:hAnsi="宋体" w:cs="宋体" w:hint="eastAsia"/>
          <w:bCs/>
          <w:color w:val="000000"/>
          <w:sz w:val="24"/>
          <w:szCs w:val="24"/>
        </w:rPr>
        <w:t>网上报名，供应商须加入许昌市公共资源交易中心供应商库，报名期限内在全国公共</w:t>
      </w:r>
      <w:r>
        <w:rPr>
          <w:rFonts w:hint="eastAsia"/>
          <w:shd w:val="clear" w:color="040000" w:fill="FFFFFF"/>
        </w:rPr>
        <w:t>资源交易平台（河南省•许昌市）网上报名。详情查看</w:t>
      </w:r>
      <w:r>
        <w:rPr>
          <w:rFonts w:hint="eastAsia"/>
          <w:shd w:val="clear" w:color="040000" w:fill="FFFFFF"/>
        </w:rPr>
        <w:t>(</w:t>
      </w:r>
      <w:r>
        <w:rPr>
          <w:rFonts w:hint="eastAsia"/>
          <w:shd w:val="clear" w:color="040000" w:fill="FFFFFF"/>
        </w:rPr>
        <w:t>河南省•许昌市）（</w:t>
      </w:r>
      <w:r>
        <w:rPr>
          <w:rFonts w:hint="eastAsia"/>
          <w:shd w:val="clear" w:color="040000" w:fill="FFFFFF"/>
        </w:rPr>
        <w:t>www.xc</w:t>
      </w:r>
      <w:r w:rsidR="00983535">
        <w:rPr>
          <w:rFonts w:hint="eastAsia"/>
          <w:shd w:val="clear" w:color="040000" w:fill="FFFFFF"/>
        </w:rPr>
        <w:t>ggzy.gov</w:t>
      </w:r>
      <w:r>
        <w:rPr>
          <w:rFonts w:hint="eastAsia"/>
          <w:shd w:val="clear" w:color="040000" w:fill="FFFFFF"/>
        </w:rPr>
        <w:t>.c</w:t>
      </w:r>
      <w:r w:rsidR="00983535">
        <w:rPr>
          <w:rFonts w:hint="eastAsia"/>
          <w:shd w:val="clear" w:color="040000" w:fill="FFFFFF"/>
        </w:rPr>
        <w:t>n</w:t>
      </w:r>
      <w:r>
        <w:rPr>
          <w:rFonts w:hint="eastAsia"/>
          <w:shd w:val="clear" w:color="040000" w:fill="FFFFFF"/>
        </w:rPr>
        <w:t>）首页办事指南中的业务流程</w:t>
      </w:r>
      <w:r>
        <w:rPr>
          <w:rFonts w:hint="eastAsia"/>
          <w:shd w:val="clear" w:color="040000" w:fill="FFFFFF"/>
        </w:rPr>
        <w:t>&lt;</w:t>
      </w:r>
      <w:r>
        <w:rPr>
          <w:rFonts w:hint="eastAsia"/>
          <w:shd w:val="clear" w:color="040000" w:fill="FFFFFF"/>
        </w:rPr>
        <w:t>网上报名须知</w:t>
      </w:r>
      <w:r>
        <w:rPr>
          <w:rFonts w:hint="eastAsia"/>
          <w:shd w:val="clear" w:color="040000" w:fill="FFFFFF"/>
        </w:rPr>
        <w:t>&gt;</w:t>
      </w:r>
      <w:r>
        <w:rPr>
          <w:rFonts w:hint="eastAsia"/>
          <w:shd w:val="clear" w:color="040000" w:fill="FFFFFF"/>
        </w:rPr>
        <w:t>，网上报名后，自行下载招标文件。</w:t>
      </w:r>
    </w:p>
    <w:p w:rsidR="004C59B2" w:rsidRDefault="008F7509">
      <w:pPr>
        <w:pStyle w:val="ab"/>
        <w:spacing w:before="150" w:beforeAutospacing="0" w:after="150" w:afterAutospacing="0" w:line="360" w:lineRule="auto"/>
        <w:ind w:left="150" w:right="150" w:firstLine="480"/>
        <w:rPr>
          <w:b/>
          <w:bCs/>
        </w:rPr>
      </w:pPr>
      <w:r>
        <w:rPr>
          <w:rFonts w:hint="eastAsia"/>
          <w:b/>
          <w:bCs/>
          <w:shd w:val="clear" w:color="040000" w:fill="FFFFFF"/>
        </w:rPr>
        <w:t>六、领取招标文件方式、时间及投标文件的递交：</w:t>
      </w:r>
    </w:p>
    <w:p w:rsidR="004C59B2" w:rsidRDefault="008F7509">
      <w:pPr>
        <w:pStyle w:val="ab"/>
        <w:spacing w:before="256" w:beforeAutospacing="0" w:after="256" w:afterAutospacing="0" w:line="360" w:lineRule="auto"/>
        <w:ind w:left="150" w:right="150"/>
        <w:jc w:val="both"/>
        <w:rPr>
          <w:shd w:val="clear" w:color="040000" w:fill="FFFFFF"/>
        </w:rPr>
      </w:pPr>
      <w:r>
        <w:rPr>
          <w:rFonts w:hint="eastAsia"/>
          <w:shd w:val="clear" w:color="040000" w:fill="FFFFFF"/>
        </w:rPr>
        <w:lastRenderedPageBreak/>
        <w:t>   1、持CA数字认证证书，登录《全国公共资源交易平台（河南省·许昌市）》“系统用户注册”入口http://221.14.6.70:8088/ggzy/eps/public/RegistAllJcxx.html）进行免费注册登记（详见“常见问题解答-诚信库网上注册相关资料下载”）；</w:t>
      </w:r>
    </w:p>
    <w:p w:rsidR="004C59B2" w:rsidRDefault="008F7509">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2、在投标截止时间前均可登录【全国公共资源交易平台（河南省·许昌市）】“投标人/供应商登录”入口（http://221.14.6.70:8088/ggzy/）自行下载招标文件（详见“常见问题解答-交易系统操作手册”）。</w:t>
      </w:r>
    </w:p>
    <w:p w:rsidR="004C59B2" w:rsidRDefault="008F7509">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3、本项目为全流程电子化交易项目，投标人须提交电子投标文件和纸质投标文件。</w:t>
      </w:r>
    </w:p>
    <w:p w:rsidR="004C59B2" w:rsidRDefault="008F7509">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3.1、加密电子投标文件（.file格式）须在投标截止时间（开标时间）前通过《全国公共资源交易平台(河南省▪许昌市)》公共资源交易系统成功上传。</w:t>
      </w:r>
    </w:p>
    <w:p w:rsidR="004C59B2" w:rsidRDefault="008F7509">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3.2、纸质投标文件（正本1份、副本2份）和备份文件1份（使用电子介质存储）在投标截止时间（开标时间）前递交至本项目开标地点。交易系统操作手册”）。</w:t>
      </w:r>
    </w:p>
    <w:p w:rsidR="004C59B2" w:rsidRDefault="008F7509">
      <w:pPr>
        <w:pStyle w:val="ab"/>
        <w:spacing w:before="256" w:beforeAutospacing="0" w:after="256" w:afterAutospacing="0" w:line="360" w:lineRule="auto"/>
        <w:ind w:right="150" w:firstLineChars="300" w:firstLine="720"/>
        <w:jc w:val="both"/>
        <w:rPr>
          <w:shd w:val="clear" w:color="040000" w:fill="FFFFFF"/>
        </w:rPr>
      </w:pPr>
      <w:r>
        <w:rPr>
          <w:rFonts w:hint="eastAsia"/>
          <w:shd w:val="clear" w:color="040000" w:fill="FFFFFF"/>
        </w:rPr>
        <w:t>4、递交投标文件：</w:t>
      </w:r>
      <w:r>
        <w:rPr>
          <w:rFonts w:hint="eastAsia"/>
          <w:color w:val="000000" w:themeColor="text1"/>
          <w:shd w:val="clear" w:color="040000" w:fill="FFFFFF"/>
        </w:rPr>
        <w:t>请于2018年</w:t>
      </w:r>
      <w:r w:rsidR="008B7A74">
        <w:rPr>
          <w:rFonts w:hint="eastAsia"/>
          <w:color w:val="000000" w:themeColor="text1"/>
          <w:shd w:val="clear" w:color="040000" w:fill="FFFFFF"/>
        </w:rPr>
        <w:t>9</w:t>
      </w:r>
      <w:r>
        <w:rPr>
          <w:rFonts w:hint="eastAsia"/>
          <w:color w:val="000000" w:themeColor="text1"/>
          <w:shd w:val="clear" w:color="040000" w:fill="FFFFFF"/>
        </w:rPr>
        <w:t>月</w:t>
      </w:r>
      <w:r w:rsidR="008B7A74">
        <w:rPr>
          <w:rFonts w:hint="eastAsia"/>
          <w:color w:val="000000" w:themeColor="text1"/>
          <w:shd w:val="clear" w:color="040000" w:fill="FFFFFF"/>
        </w:rPr>
        <w:t>11</w:t>
      </w:r>
      <w:r>
        <w:rPr>
          <w:rFonts w:hint="eastAsia"/>
          <w:color w:val="000000" w:themeColor="text1"/>
          <w:shd w:val="clear" w:color="040000" w:fill="FFFFFF"/>
        </w:rPr>
        <w:t>日上午09：00前</w:t>
      </w:r>
      <w:r>
        <w:rPr>
          <w:rFonts w:hint="eastAsia"/>
          <w:shd w:val="clear" w:color="040000" w:fill="FFFFFF"/>
        </w:rPr>
        <w:t>密封递交到</w:t>
      </w:r>
      <w:r>
        <w:rPr>
          <w:rFonts w:hint="eastAsia"/>
          <w:color w:val="000000"/>
          <w:shd w:val="clear" w:color="040000" w:fill="FFFFFF"/>
        </w:rPr>
        <w:t>襄城县公共资源交易中心1</w:t>
      </w:r>
      <w:r>
        <w:rPr>
          <w:rFonts w:hint="eastAsia"/>
          <w:shd w:val="clear" w:color="040000" w:fill="FFFFFF"/>
        </w:rPr>
        <w:t>207开标室。</w:t>
      </w:r>
    </w:p>
    <w:p w:rsidR="004C59B2" w:rsidRDefault="008F7509">
      <w:pPr>
        <w:pStyle w:val="ab"/>
        <w:spacing w:before="256" w:beforeAutospacing="0" w:after="256" w:afterAutospacing="0" w:line="360" w:lineRule="auto"/>
        <w:ind w:left="150" w:right="150" w:firstLine="480"/>
        <w:jc w:val="both"/>
        <w:rPr>
          <w:shd w:val="clear" w:color="040000" w:fill="FFFFFF"/>
        </w:rPr>
      </w:pPr>
      <w:r>
        <w:rPr>
          <w:rFonts w:hint="eastAsia"/>
          <w:shd w:val="clear" w:color="040000" w:fill="FFFFFF"/>
        </w:rPr>
        <w:t>5、招标文件售价：递交投标文件同时缴纳招标文件工本费200元，否则拒绝投标文件。</w:t>
      </w:r>
    </w:p>
    <w:p w:rsidR="004C59B2" w:rsidRDefault="008F7509">
      <w:pPr>
        <w:pStyle w:val="p16"/>
        <w:spacing w:line="360" w:lineRule="auto"/>
        <w:ind w:firstLineChars="200" w:firstLine="482"/>
        <w:jc w:val="both"/>
        <w:rPr>
          <w:b/>
          <w:color w:val="000000"/>
        </w:rPr>
      </w:pPr>
      <w:r>
        <w:rPr>
          <w:rFonts w:hint="eastAsia"/>
          <w:b/>
          <w:color w:val="000000"/>
        </w:rPr>
        <w:t>七、未通过许昌公共资源交易网下载招标文件的投标企业，拒收其递交的投标文件。</w:t>
      </w:r>
    </w:p>
    <w:p w:rsidR="004C59B2" w:rsidRDefault="008F7509">
      <w:pPr>
        <w:shd w:val="solid" w:color="FFFFFF" w:fill="auto"/>
        <w:tabs>
          <w:tab w:val="left" w:pos="0"/>
        </w:tabs>
        <w:autoSpaceDN w:val="0"/>
        <w:spacing w:line="360" w:lineRule="auto"/>
        <w:ind w:firstLineChars="200" w:firstLine="482"/>
        <w:rPr>
          <w:rFonts w:ascii="宋体" w:hAnsi="宋体" w:cs="宋体"/>
          <w:bCs/>
          <w:color w:val="000000"/>
          <w:kern w:val="0"/>
          <w:sz w:val="24"/>
        </w:rPr>
      </w:pPr>
      <w:r>
        <w:rPr>
          <w:rFonts w:ascii="宋体" w:hAnsi="宋体" w:cs="宋体" w:hint="eastAsia"/>
          <w:b/>
          <w:bCs/>
          <w:color w:val="000000"/>
          <w:sz w:val="24"/>
        </w:rPr>
        <w:t>八、投标保证金的提交：</w:t>
      </w:r>
    </w:p>
    <w:p w:rsidR="004C59B2" w:rsidRDefault="008F7509">
      <w:pPr>
        <w:pStyle w:val="ab"/>
        <w:spacing w:before="150" w:beforeAutospacing="0" w:after="150" w:afterAutospacing="0" w:line="360" w:lineRule="auto"/>
        <w:ind w:left="147" w:right="147" w:firstLineChars="200" w:firstLine="480"/>
        <w:rPr>
          <w:bCs/>
          <w:color w:val="000000"/>
        </w:rPr>
      </w:pPr>
      <w:r>
        <w:rPr>
          <w:rFonts w:hint="eastAsia"/>
          <w:bCs/>
          <w:color w:val="000000"/>
        </w:rPr>
        <w:t>1、投标保证金为投标文件的组成部分之一。</w:t>
      </w:r>
    </w:p>
    <w:p w:rsidR="004C59B2" w:rsidRDefault="008F7509">
      <w:pPr>
        <w:pStyle w:val="ab"/>
        <w:spacing w:before="150" w:beforeAutospacing="0" w:after="150" w:afterAutospacing="0" w:line="360" w:lineRule="auto"/>
        <w:ind w:left="147" w:right="147" w:firstLineChars="200" w:firstLine="480"/>
        <w:rPr>
          <w:bCs/>
          <w:color w:val="000000"/>
        </w:rPr>
      </w:pPr>
      <w:r>
        <w:rPr>
          <w:rFonts w:hint="eastAsia"/>
          <w:bCs/>
          <w:color w:val="000000"/>
        </w:rPr>
        <w:t>2、投标人向招标人提交</w:t>
      </w:r>
      <w:r w:rsidR="00D015DA">
        <w:rPr>
          <w:rFonts w:hint="eastAsia"/>
          <w:b/>
          <w:bCs/>
          <w:color w:val="000000"/>
          <w:u w:val="single"/>
        </w:rPr>
        <w:t>35000</w:t>
      </w:r>
      <w:r w:rsidRPr="008F7509">
        <w:rPr>
          <w:rFonts w:hint="eastAsia"/>
          <w:b/>
          <w:bCs/>
          <w:color w:val="000000"/>
        </w:rPr>
        <w:t>元</w:t>
      </w:r>
      <w:r>
        <w:rPr>
          <w:rFonts w:hint="eastAsia"/>
          <w:bCs/>
          <w:color w:val="000000"/>
        </w:rPr>
        <w:t xml:space="preserve">的投标保证金。                  </w:t>
      </w:r>
    </w:p>
    <w:p w:rsidR="004C59B2" w:rsidRDefault="008F7509">
      <w:pPr>
        <w:pStyle w:val="ab"/>
        <w:spacing w:before="150" w:beforeAutospacing="0" w:after="150" w:afterAutospacing="0" w:line="360" w:lineRule="auto"/>
        <w:ind w:left="147" w:right="147" w:firstLineChars="200" w:firstLine="480"/>
        <w:rPr>
          <w:bCs/>
          <w:color w:val="000000"/>
        </w:rPr>
      </w:pPr>
      <w:r>
        <w:rPr>
          <w:rFonts w:hint="eastAsia"/>
          <w:bCs/>
          <w:color w:val="000000"/>
        </w:rPr>
        <w:t>3、投标保证金用于保护本次招标人免受投标人的行为而引起的风险。</w:t>
      </w:r>
    </w:p>
    <w:p w:rsidR="004C59B2" w:rsidRDefault="008F7509">
      <w:pPr>
        <w:pStyle w:val="ab"/>
        <w:spacing w:before="150" w:beforeAutospacing="0" w:after="150" w:afterAutospacing="0" w:line="360" w:lineRule="auto"/>
        <w:ind w:left="147" w:right="147" w:firstLineChars="200" w:firstLine="480"/>
        <w:rPr>
          <w:bCs/>
          <w:color w:val="000000"/>
        </w:rPr>
      </w:pPr>
      <w:r>
        <w:rPr>
          <w:rFonts w:hint="eastAsia"/>
          <w:bCs/>
          <w:color w:val="000000"/>
        </w:rPr>
        <w:t>4.投标保证金缴纳方式：</w:t>
      </w:r>
    </w:p>
    <w:p w:rsidR="004C59B2" w:rsidRDefault="008F7509">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缴纳截止时间,同投标截止时间。</w:t>
      </w:r>
    </w:p>
    <w:p w:rsidR="004C59B2" w:rsidRDefault="008F7509">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4C59B2" w:rsidRDefault="008F7509">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lastRenderedPageBreak/>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C59B2" w:rsidRDefault="008F7509">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三、投标保证金缴纳方式：</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1、投标人网上下载招标文件后，登录http://221.14.6.70:8088/ggzy系统，依次点击“会员向导”→“参与投标”→“费用缴纳说明”→“保证金缴纳说明单”，获取缴费说明单，根据每个标段的缴纳说明单在缴纳截止时间前缴纳；</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2、成功缴纳后重新登录前述系统，依次点击“会员向导”→“参与投标”→“保证金绑定”→“绑定”进行投标保证金绑定。</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3、《保证金缴纳绑定操作指南》获取方法：登录许昌公共资源交易系统-组件下载-《保证金缴纳绑定操作指南》。</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5、每个投标人每个项目每个标段只有唯一缴纳账号，切勿重复缴纳或错误缴纳。</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6、投标人所提交的投标保证金仅限当次投标项目（标段）有效，不得重复替代使用。一个招标项目有多个标段或者有多个项目同时招标的，投标人必须按项目、标段分别提交投标保证金。</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7、不同投标人的投标保证金不得从同一单位或者个人的账户转出。</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8、未按上述规定操作引起的无效投标，由投标人自行负责。</w:t>
      </w:r>
    </w:p>
    <w:p w:rsidR="004C59B2" w:rsidRDefault="008F7509">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9、汇款凭证无需备注项目编号和项目名称。</w:t>
      </w:r>
    </w:p>
    <w:p w:rsidR="004C59B2" w:rsidRDefault="008F7509">
      <w:pPr>
        <w:pStyle w:val="p0"/>
        <w:spacing w:line="360" w:lineRule="auto"/>
        <w:ind w:firstLineChars="200" w:firstLine="480"/>
        <w:jc w:val="left"/>
        <w:rPr>
          <w:rFonts w:ascii="宋体" w:hAnsi="宋体" w:cs="宋体"/>
          <w:b/>
          <w:color w:val="000000"/>
          <w:sz w:val="24"/>
          <w:szCs w:val="24"/>
        </w:rPr>
      </w:pPr>
      <w:r>
        <w:rPr>
          <w:rFonts w:ascii="宋体" w:hAnsi="宋体" w:cs="宋体" w:hint="eastAsia"/>
          <w:bCs/>
          <w:color w:val="000000"/>
          <w:sz w:val="24"/>
          <w:szCs w:val="24"/>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r>
        <w:rPr>
          <w:rFonts w:ascii="宋体" w:hAnsi="宋体" w:cs="宋体" w:hint="eastAsia"/>
          <w:b/>
          <w:color w:val="000000"/>
          <w:sz w:val="24"/>
          <w:szCs w:val="24"/>
        </w:rPr>
        <w:t xml:space="preserve">    </w:t>
      </w:r>
    </w:p>
    <w:p w:rsidR="004C59B2" w:rsidRDefault="008F7509">
      <w:pPr>
        <w:pStyle w:val="p0"/>
        <w:spacing w:line="360" w:lineRule="auto"/>
        <w:jc w:val="left"/>
        <w:rPr>
          <w:rFonts w:ascii="宋体" w:hAnsi="宋体" w:cs="宋体"/>
          <w:b/>
          <w:color w:val="000000"/>
          <w:sz w:val="24"/>
          <w:szCs w:val="24"/>
        </w:rPr>
      </w:pPr>
      <w:r>
        <w:rPr>
          <w:rFonts w:ascii="宋体" w:hAnsi="宋体" w:cs="宋体" w:hint="eastAsia"/>
          <w:b/>
          <w:color w:val="000000"/>
          <w:sz w:val="24"/>
          <w:szCs w:val="24"/>
        </w:rPr>
        <w:t xml:space="preserve">    九、参加开标时必须提供以下证件原件：</w:t>
      </w:r>
    </w:p>
    <w:p w:rsidR="004C59B2" w:rsidRDefault="008F7509">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（一）法人授权委托书；</w:t>
      </w:r>
    </w:p>
    <w:p w:rsidR="004C59B2" w:rsidRDefault="008F7509">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（二）委托代理人身份证；</w:t>
      </w:r>
    </w:p>
    <w:p w:rsidR="004C59B2" w:rsidRDefault="008F7509">
      <w:pPr>
        <w:pStyle w:val="p0"/>
        <w:spacing w:line="360" w:lineRule="auto"/>
        <w:ind w:firstLine="480"/>
        <w:jc w:val="left"/>
        <w:rPr>
          <w:rFonts w:ascii="宋体" w:hAnsi="宋体" w:cs="宋体"/>
          <w:bCs/>
          <w:color w:val="000000"/>
          <w:sz w:val="24"/>
          <w:szCs w:val="24"/>
        </w:rPr>
      </w:pPr>
      <w:r>
        <w:rPr>
          <w:rFonts w:ascii="宋体" w:hAnsi="宋体" w:cs="宋体" w:hint="eastAsia"/>
          <w:bCs/>
          <w:color w:val="000000"/>
          <w:sz w:val="24"/>
          <w:szCs w:val="24"/>
        </w:rPr>
        <w:lastRenderedPageBreak/>
        <w:t>（三）企业法人营业执照、税务登记证、组织机构代码证或三证合一的营业执照；</w:t>
      </w:r>
    </w:p>
    <w:p w:rsidR="004C59B2" w:rsidRDefault="008F7509">
      <w:pPr>
        <w:pStyle w:val="p0"/>
        <w:spacing w:line="360" w:lineRule="auto"/>
        <w:ind w:firstLine="480"/>
        <w:jc w:val="left"/>
        <w:rPr>
          <w:rFonts w:ascii="宋体" w:hAnsi="宋体" w:cs="宋体"/>
          <w:sz w:val="24"/>
          <w:szCs w:val="24"/>
        </w:rPr>
      </w:pPr>
      <w:r>
        <w:rPr>
          <w:rFonts w:ascii="宋体" w:hAnsi="宋体" w:cs="宋体" w:hint="eastAsia"/>
          <w:sz w:val="24"/>
          <w:szCs w:val="24"/>
        </w:rPr>
        <w:t>（四）根据《关于在政府采购活动中查询及使用信用记录有关问题的通知》 (财库[2016]125 号)的规定，对列入失信被执行人、重大税收违法案件当事人名单、政府采购严重违法失信行为记录名单查询。（查询网站：信用中国和中国政府采购网，并提供网站截图为准</w:t>
      </w:r>
      <w:r w:rsidR="00383FC8">
        <w:rPr>
          <w:rFonts w:ascii="宋体" w:hAnsi="宋体" w:cs="宋体" w:hint="eastAsia"/>
          <w:sz w:val="24"/>
          <w:szCs w:val="24"/>
        </w:rPr>
        <w:t>，加盖企业公章</w:t>
      </w:r>
      <w:r>
        <w:rPr>
          <w:rFonts w:ascii="宋体" w:hAnsi="宋体" w:cs="宋体" w:hint="eastAsia"/>
          <w:sz w:val="24"/>
          <w:szCs w:val="24"/>
        </w:rPr>
        <w:t>）；</w:t>
      </w:r>
    </w:p>
    <w:p w:rsidR="004C59B2" w:rsidRDefault="008F7509">
      <w:pPr>
        <w:pStyle w:val="p0"/>
        <w:spacing w:line="360" w:lineRule="auto"/>
        <w:ind w:firstLineChars="200" w:firstLine="480"/>
        <w:jc w:val="left"/>
        <w:rPr>
          <w:rFonts w:ascii="宋体" w:hAnsi="宋体" w:cs="宋体"/>
          <w:sz w:val="24"/>
          <w:szCs w:val="24"/>
        </w:rPr>
      </w:pPr>
      <w:r>
        <w:rPr>
          <w:rFonts w:ascii="宋体" w:hAnsi="宋体" w:cs="宋体" w:hint="eastAsia"/>
          <w:sz w:val="24"/>
          <w:szCs w:val="24"/>
        </w:rPr>
        <w:t>（五）招标文件要求</w:t>
      </w:r>
      <w:r w:rsidR="00383FC8">
        <w:rPr>
          <w:rFonts w:ascii="宋体" w:hAnsi="宋体" w:cs="宋体" w:hint="eastAsia"/>
          <w:sz w:val="24"/>
          <w:szCs w:val="24"/>
        </w:rPr>
        <w:t>的</w:t>
      </w:r>
      <w:r>
        <w:rPr>
          <w:rFonts w:ascii="宋体" w:hAnsi="宋体" w:cs="宋体" w:hint="eastAsia"/>
          <w:sz w:val="24"/>
          <w:szCs w:val="24"/>
        </w:rPr>
        <w:t>其它相关资质、证明材料；</w:t>
      </w:r>
    </w:p>
    <w:p w:rsidR="004C59B2" w:rsidRDefault="008F7509">
      <w:pPr>
        <w:pStyle w:val="p0"/>
        <w:spacing w:line="360" w:lineRule="auto"/>
        <w:ind w:firstLine="480"/>
        <w:jc w:val="left"/>
        <w:rPr>
          <w:rFonts w:ascii="宋体" w:hAnsi="宋体" w:cs="宋体"/>
          <w:b/>
          <w:color w:val="000000"/>
          <w:sz w:val="24"/>
          <w:szCs w:val="24"/>
        </w:rPr>
      </w:pPr>
      <w:r>
        <w:rPr>
          <w:rFonts w:ascii="宋体" w:hAnsi="宋体" w:cs="宋体" w:hint="eastAsia"/>
          <w:b/>
          <w:color w:val="000000"/>
          <w:sz w:val="24"/>
          <w:szCs w:val="24"/>
        </w:rPr>
        <w:t>十、其他事宜：</w:t>
      </w:r>
    </w:p>
    <w:p w:rsidR="004C59B2" w:rsidRDefault="008F7509" w:rsidP="008F7509">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开标时间：2018年</w:t>
      </w:r>
      <w:r w:rsidR="008B7A74">
        <w:rPr>
          <w:rFonts w:ascii="宋体" w:hAnsi="宋体" w:cs="宋体" w:hint="eastAsia"/>
          <w:bCs/>
          <w:sz w:val="24"/>
          <w:szCs w:val="24"/>
        </w:rPr>
        <w:t>9</w:t>
      </w:r>
      <w:r>
        <w:rPr>
          <w:rFonts w:ascii="宋体" w:hAnsi="宋体" w:cs="宋体" w:hint="eastAsia"/>
          <w:bCs/>
          <w:sz w:val="24"/>
          <w:szCs w:val="24"/>
        </w:rPr>
        <w:t>月</w:t>
      </w:r>
      <w:r w:rsidR="00D015DA">
        <w:rPr>
          <w:rFonts w:ascii="宋体" w:hAnsi="宋体" w:cs="宋体" w:hint="eastAsia"/>
          <w:bCs/>
          <w:sz w:val="24"/>
          <w:szCs w:val="24"/>
        </w:rPr>
        <w:t>1</w:t>
      </w:r>
      <w:r w:rsidR="008B7A74">
        <w:rPr>
          <w:rFonts w:ascii="宋体" w:hAnsi="宋体" w:cs="宋体" w:hint="eastAsia"/>
          <w:bCs/>
          <w:sz w:val="24"/>
          <w:szCs w:val="24"/>
        </w:rPr>
        <w:t>1</w:t>
      </w:r>
      <w:r>
        <w:rPr>
          <w:rFonts w:ascii="宋体" w:hAnsi="宋体" w:cs="宋体" w:hint="eastAsia"/>
          <w:bCs/>
          <w:sz w:val="24"/>
          <w:szCs w:val="24"/>
        </w:rPr>
        <w:t>日09：00（北京时间），逾期送达或不符合规定的投标文件不予接受；</w:t>
      </w:r>
    </w:p>
    <w:p w:rsidR="004C59B2" w:rsidRDefault="008F7509" w:rsidP="008F7509">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开标地点：襄城县公共资源交易中心1207开标室（襄城县八七路东段电子商务产业园12楼1207室）；</w:t>
      </w:r>
    </w:p>
    <w:p w:rsidR="004C59B2" w:rsidRDefault="008F7509">
      <w:pPr>
        <w:pStyle w:val="Style1"/>
        <w:spacing w:line="360" w:lineRule="auto"/>
        <w:ind w:firstLineChars="0" w:firstLine="0"/>
        <w:jc w:val="left"/>
        <w:rPr>
          <w:rFonts w:ascii="宋体" w:hAnsi="宋体" w:cs="宋体"/>
          <w:bCs/>
          <w:sz w:val="24"/>
          <w:szCs w:val="24"/>
        </w:rPr>
      </w:pPr>
      <w:r>
        <w:rPr>
          <w:rFonts w:ascii="宋体" w:hAnsi="宋体" w:cs="宋体" w:hint="eastAsia"/>
          <w:bCs/>
          <w:sz w:val="24"/>
          <w:szCs w:val="24"/>
        </w:rPr>
        <w:t xml:space="preserve">    公告及相关信息发布媒体：河南省政府采购网、许昌市政府采购网、全国公共资源交易平台（河南省·许昌市）。</w:t>
      </w:r>
    </w:p>
    <w:p w:rsidR="004C59B2" w:rsidRDefault="008F7509">
      <w:pPr>
        <w:pStyle w:val="p0"/>
        <w:spacing w:line="360" w:lineRule="auto"/>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十一、联系方式：</w:t>
      </w:r>
    </w:p>
    <w:p w:rsidR="004C59B2" w:rsidRDefault="008F7509">
      <w:pPr>
        <w:widowControl/>
        <w:spacing w:line="360" w:lineRule="auto"/>
        <w:ind w:firstLineChars="250" w:firstLine="600"/>
        <w:jc w:val="left"/>
        <w:rPr>
          <w:rFonts w:ascii="宋体" w:hAnsi="宋体" w:cs="宋体"/>
          <w:color w:val="000000"/>
          <w:kern w:val="0"/>
          <w:sz w:val="24"/>
        </w:rPr>
      </w:pPr>
      <w:r>
        <w:rPr>
          <w:rFonts w:ascii="宋体" w:hAnsi="宋体" w:cs="宋体" w:hint="eastAsia"/>
          <w:color w:val="000000"/>
          <w:kern w:val="0"/>
          <w:sz w:val="24"/>
        </w:rPr>
        <w:t>采购机构：襄城县政府采购中心</w:t>
      </w:r>
    </w:p>
    <w:p w:rsidR="004C59B2" w:rsidRDefault="008F7509">
      <w:pPr>
        <w:pStyle w:val="p0"/>
        <w:spacing w:before="100" w:after="100" w:line="360" w:lineRule="auto"/>
        <w:jc w:val="left"/>
        <w:rPr>
          <w:rFonts w:ascii="宋体" w:hAnsi="宋体" w:cs="宋体"/>
          <w:color w:val="000000"/>
          <w:sz w:val="24"/>
          <w:szCs w:val="24"/>
        </w:rPr>
      </w:pPr>
      <w:r>
        <w:rPr>
          <w:rFonts w:ascii="宋体" w:hAnsi="宋体" w:cs="宋体" w:hint="eastAsia"/>
          <w:color w:val="000000"/>
          <w:sz w:val="24"/>
          <w:szCs w:val="24"/>
        </w:rPr>
        <w:t xml:space="preserve">     联系地址：襄城县八七路东段电子产业园</w:t>
      </w:r>
    </w:p>
    <w:p w:rsidR="004C59B2" w:rsidRDefault="008F7509">
      <w:pPr>
        <w:pStyle w:val="p0"/>
        <w:spacing w:before="100" w:after="100" w:line="360" w:lineRule="auto"/>
        <w:jc w:val="left"/>
        <w:rPr>
          <w:rFonts w:ascii="宋体" w:hAnsi="宋体" w:cs="宋体"/>
          <w:color w:val="000000"/>
          <w:sz w:val="24"/>
          <w:szCs w:val="24"/>
        </w:rPr>
      </w:pPr>
      <w:r>
        <w:rPr>
          <w:rFonts w:ascii="宋体" w:hAnsi="宋体" w:cs="宋体" w:hint="eastAsia"/>
          <w:color w:val="000000"/>
          <w:sz w:val="24"/>
          <w:szCs w:val="24"/>
        </w:rPr>
        <w:t xml:space="preserve">     联系电话：0374-3998026</w:t>
      </w:r>
    </w:p>
    <w:p w:rsidR="004C59B2" w:rsidRDefault="008F7509">
      <w:pPr>
        <w:pStyle w:val="ab"/>
        <w:spacing w:before="150" w:beforeAutospacing="0" w:after="150" w:afterAutospacing="0" w:line="360" w:lineRule="auto"/>
        <w:ind w:left="572" w:right="150"/>
        <w:rPr>
          <w:shd w:val="clear" w:color="040000" w:fill="FFFFFF"/>
        </w:rPr>
      </w:pPr>
      <w:r>
        <w:rPr>
          <w:rFonts w:hint="eastAsia"/>
          <w:shd w:val="clear" w:color="040000" w:fill="FFFFFF"/>
        </w:rPr>
        <w:t>采购单位：襄城县</w:t>
      </w:r>
      <w:r w:rsidR="00383FC8">
        <w:rPr>
          <w:rFonts w:hint="eastAsia"/>
          <w:shd w:val="clear" w:color="040000" w:fill="FFFFFF"/>
        </w:rPr>
        <w:t>实验高级中学</w:t>
      </w:r>
    </w:p>
    <w:p w:rsidR="004C59B2" w:rsidRDefault="008F7509">
      <w:pPr>
        <w:pStyle w:val="ab"/>
        <w:spacing w:before="0" w:beforeAutospacing="0" w:after="0" w:afterAutospacing="0" w:line="360" w:lineRule="auto"/>
        <w:ind w:left="150" w:right="150" w:firstLineChars="173" w:firstLine="415"/>
        <w:rPr>
          <w:shd w:val="clear" w:color="auto" w:fill="FFFFFF"/>
        </w:rPr>
      </w:pPr>
      <w:r>
        <w:rPr>
          <w:rFonts w:hint="eastAsia"/>
          <w:shd w:val="clear" w:color="auto" w:fill="FFFFFF"/>
        </w:rPr>
        <w:t>联系地址：襄城县</w:t>
      </w:r>
      <w:r w:rsidR="00383FC8">
        <w:rPr>
          <w:rFonts w:hint="eastAsia"/>
          <w:shd w:val="clear" w:color="auto" w:fill="FFFFFF"/>
        </w:rPr>
        <w:t>文昌</w:t>
      </w:r>
      <w:r>
        <w:rPr>
          <w:rFonts w:hint="eastAsia"/>
          <w:shd w:val="clear" w:color="auto" w:fill="FFFFFF"/>
        </w:rPr>
        <w:t>路</w:t>
      </w:r>
      <w:r w:rsidR="00D6504A">
        <w:rPr>
          <w:rFonts w:hint="eastAsia"/>
          <w:shd w:val="clear" w:color="auto" w:fill="FFFFFF"/>
        </w:rPr>
        <w:t>中段</w:t>
      </w:r>
    </w:p>
    <w:p w:rsidR="004C59B2" w:rsidRDefault="008F7509">
      <w:pPr>
        <w:pStyle w:val="ab"/>
        <w:spacing w:before="150" w:beforeAutospacing="0" w:after="150" w:afterAutospacing="0" w:line="360" w:lineRule="auto"/>
        <w:ind w:right="150" w:firstLineChars="236" w:firstLine="566"/>
        <w:rPr>
          <w:color w:val="000000"/>
        </w:rPr>
      </w:pPr>
      <w:r>
        <w:rPr>
          <w:rFonts w:hint="eastAsia"/>
          <w:shd w:val="clear" w:color="auto" w:fill="FFFFFF"/>
        </w:rPr>
        <w:t>联系电话：</w:t>
      </w:r>
      <w:r w:rsidR="00383FC8">
        <w:rPr>
          <w:rFonts w:hint="eastAsia"/>
          <w:color w:val="000000"/>
        </w:rPr>
        <w:t>0374-3503555</w:t>
      </w:r>
      <w:r>
        <w:rPr>
          <w:rFonts w:hint="eastAsia"/>
          <w:color w:val="000000"/>
        </w:rPr>
        <w:t xml:space="preserve">    </w:t>
      </w:r>
    </w:p>
    <w:p w:rsidR="004C59B2" w:rsidRDefault="008F7509">
      <w:pPr>
        <w:pStyle w:val="p0"/>
        <w:spacing w:line="360" w:lineRule="auto"/>
        <w:jc w:val="right"/>
        <w:rPr>
          <w:rFonts w:ascii="宋体" w:hAnsi="宋体" w:cs="宋体"/>
          <w:color w:val="000000"/>
          <w:sz w:val="24"/>
          <w:szCs w:val="24"/>
        </w:rPr>
      </w:pPr>
      <w:r>
        <w:rPr>
          <w:rFonts w:ascii="宋体" w:hAnsi="宋体" w:cs="宋体" w:hint="eastAsia"/>
          <w:color w:val="000000"/>
          <w:sz w:val="24"/>
          <w:szCs w:val="24"/>
        </w:rPr>
        <w:t xml:space="preserve">                                          襄城县政府采购中心</w:t>
      </w:r>
    </w:p>
    <w:p w:rsidR="00777623" w:rsidRDefault="008F7509" w:rsidP="00777623">
      <w:pPr>
        <w:pStyle w:val="p0"/>
        <w:spacing w:line="360" w:lineRule="auto"/>
        <w:ind w:right="240"/>
        <w:jc w:val="right"/>
        <w:rPr>
          <w:rFonts w:ascii="宋体" w:hAnsi="宋体" w:cs="宋体"/>
          <w:color w:val="000000" w:themeColor="text1"/>
          <w:sz w:val="24"/>
          <w:szCs w:val="24"/>
        </w:rPr>
      </w:pPr>
      <w:r>
        <w:rPr>
          <w:rFonts w:ascii="宋体" w:hAnsi="宋体" w:cs="宋体" w:hint="eastAsia"/>
          <w:color w:val="000000" w:themeColor="text1"/>
          <w:sz w:val="24"/>
          <w:szCs w:val="24"/>
        </w:rPr>
        <w:t xml:space="preserve"> 2018年</w:t>
      </w:r>
      <w:r w:rsidR="008B7A74">
        <w:rPr>
          <w:rFonts w:ascii="宋体" w:hAnsi="宋体" w:cs="宋体" w:hint="eastAsia"/>
          <w:color w:val="000000" w:themeColor="text1"/>
          <w:sz w:val="24"/>
          <w:szCs w:val="24"/>
        </w:rPr>
        <w:t>8</w:t>
      </w:r>
      <w:r>
        <w:rPr>
          <w:rFonts w:ascii="宋体" w:hAnsi="宋体" w:cs="宋体" w:hint="eastAsia"/>
          <w:color w:val="000000" w:themeColor="text1"/>
          <w:sz w:val="24"/>
          <w:szCs w:val="24"/>
        </w:rPr>
        <w:t>月</w:t>
      </w:r>
      <w:r w:rsidR="008B7A74">
        <w:rPr>
          <w:rFonts w:ascii="宋体" w:hAnsi="宋体" w:cs="宋体" w:hint="eastAsia"/>
          <w:color w:val="000000" w:themeColor="text1"/>
          <w:sz w:val="24"/>
          <w:szCs w:val="24"/>
        </w:rPr>
        <w:t>17</w:t>
      </w:r>
      <w:r>
        <w:rPr>
          <w:rFonts w:ascii="宋体" w:hAnsi="宋体" w:cs="宋体" w:hint="eastAsia"/>
          <w:color w:val="000000" w:themeColor="text1"/>
          <w:sz w:val="24"/>
          <w:szCs w:val="24"/>
        </w:rPr>
        <w:t>日</w:t>
      </w:r>
    </w:p>
    <w:p w:rsidR="004C59B2" w:rsidRPr="00D34CB8" w:rsidRDefault="008F7509" w:rsidP="00777623">
      <w:pPr>
        <w:pStyle w:val="p0"/>
        <w:spacing w:line="360" w:lineRule="auto"/>
        <w:ind w:right="960"/>
        <w:rPr>
          <w:rFonts w:ascii="宋体" w:hAnsi="宋体" w:cs="宋体"/>
          <w:color w:val="000000" w:themeColor="text1"/>
          <w:sz w:val="24"/>
          <w:szCs w:val="24"/>
        </w:rPr>
      </w:pPr>
      <w:r>
        <w:rPr>
          <w:rFonts w:ascii="宋体" w:hAnsi="宋体" w:cs="宋体" w:hint="eastAsia"/>
          <w:b/>
          <w:bCs/>
          <w:color w:val="000000" w:themeColor="text1"/>
          <w:sz w:val="24"/>
          <w:szCs w:val="24"/>
        </w:rPr>
        <w:t>特别提示：</w:t>
      </w:r>
    </w:p>
    <w:p w:rsidR="004C59B2" w:rsidRPr="0075439F" w:rsidRDefault="008F7509" w:rsidP="0075439F">
      <w:pPr>
        <w:pStyle w:val="p0"/>
        <w:spacing w:line="360" w:lineRule="auto"/>
        <w:ind w:firstLineChars="100" w:firstLine="241"/>
        <w:rPr>
          <w:rFonts w:ascii="宋体" w:hAnsi="宋体" w:cs="宋体"/>
          <w:b/>
          <w:color w:val="000000" w:themeColor="text1"/>
          <w:sz w:val="24"/>
          <w:szCs w:val="24"/>
        </w:rPr>
      </w:pPr>
      <w:r w:rsidRPr="0075439F">
        <w:rPr>
          <w:rFonts w:ascii="宋体" w:hAnsi="宋体" w:cs="宋体" w:hint="eastAsia"/>
          <w:b/>
          <w:color w:val="000000" w:themeColor="text1"/>
          <w:sz w:val="24"/>
          <w:szCs w:val="24"/>
        </w:rPr>
        <w:t>本项目为全流程电子化交易项目，请认真阅读招标文件，并注意以下事项。</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1.投标人应按招标文件规定编制、提交电子投标文件和纸质投标文件。开、评标现场不接受投标人递交的备份电子投标文件和纸质投标文件以外的其他资料。</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2.电子文件下载、制作、提交期间和开标（电子投标文件的解密）环节，投标人须使用CA数字证书（证书须在有效期内）。</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lastRenderedPageBreak/>
        <w:t>3.电子投标文件的制作</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3.1 投标人登录《全国公共资源交易平台(河南省▪许昌市)》公共资源交易系统（http://221.14.6.70:8088/ggzy/）下载“许昌投标文件制作系统SEARUN V1.0”，按招标文件要求制作电子投标文件。</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电子投标文件的制作，参考《全国公共资源交易平台(河南省▪许昌市)》公共资源交易系统——组件下载——交易系统操作手册（投标人、供应商）。</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3.2 投标人须将招标文件要求的资质、业绩、荣誉及相关人员证明材料等资料原件扫描件（或图片）制作到所提交的电子投标文件中。</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3.3投标人对同一项目多个标段进行投标的，应分别下载所投标段的招标文件，按标段制作电子投标文件，并按招标文件要求在相应位置加盖投标人电子印章和法人电子印章。</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4C59B2" w:rsidRDefault="008F7509">
      <w:pPr>
        <w:pStyle w:val="p0"/>
        <w:numPr>
          <w:ilvl w:val="0"/>
          <w:numId w:val="3"/>
        </w:num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加密电子投标文件的提交</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4.1加密电子投标文件应在招标文件规定的投标截止时间（开标时间）之前成功提交至《全国公共资源交易平台(河南省▪许昌市)》公共资源交易系统（http://221.14.6.70:8088/ggzy/）。</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投标人应充分考虑并预留技术处理和上传数据所需时间。</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4.2 投标人对同一项目多个标段进行投标的，加密电子投标文件应按标段分别提交。</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4.3 加密电子投标文件成功提交后，投标人应打印“投标文件提交回执单”供开标现场备查。</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5.评标依据</w:t>
      </w:r>
    </w:p>
    <w:p w:rsidR="004C59B2" w:rsidRDefault="008F7509">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5.1采用全流程电子化交易评标时，评标委员会以电子投标文件为依据评标。</w:t>
      </w:r>
    </w:p>
    <w:p w:rsidR="004C59B2" w:rsidRDefault="008F7509">
      <w:pPr>
        <w:pStyle w:val="p0"/>
        <w:spacing w:line="360" w:lineRule="auto"/>
        <w:rPr>
          <w:rFonts w:ascii="宋体" w:hAnsi="宋体" w:cs="宋体"/>
          <w:color w:val="000000" w:themeColor="text1"/>
          <w:sz w:val="24"/>
          <w:szCs w:val="24"/>
        </w:rPr>
        <w:sectPr w:rsidR="004C59B2">
          <w:headerReference w:type="even" r:id="rId8"/>
          <w:headerReference w:type="default" r:id="rId9"/>
          <w:footerReference w:type="default" r:id="rId10"/>
          <w:footerReference w:type="first" r:id="rId11"/>
          <w:pgSz w:w="11906" w:h="16838"/>
          <w:pgMar w:top="1440" w:right="1080" w:bottom="1440" w:left="1080" w:header="851" w:footer="992" w:gutter="0"/>
          <w:cols w:space="720"/>
          <w:titlePg/>
          <w:docGrid w:type="lines" w:linePitch="312"/>
        </w:sectPr>
      </w:pPr>
      <w:r>
        <w:rPr>
          <w:rFonts w:ascii="宋体" w:hAnsi="宋体" w:cs="宋体" w:hint="eastAsia"/>
          <w:color w:val="000000" w:themeColor="text1"/>
          <w:sz w:val="24"/>
          <w:szCs w:val="24"/>
        </w:rPr>
        <w:t>5.2全流程电子化交易如因系统异常情况无法完成，将以人工方式进行。评标委员会以纸质投标文件为依据评标。</w:t>
      </w:r>
    </w:p>
    <w:p w:rsidR="004C59B2" w:rsidRDefault="008F7509">
      <w:pPr>
        <w:pStyle w:val="ac"/>
        <w:ind w:firstLineChars="700" w:firstLine="2249"/>
        <w:jc w:val="both"/>
      </w:pPr>
      <w:r>
        <w:rPr>
          <w:rFonts w:hint="eastAsia"/>
        </w:rPr>
        <w:lastRenderedPageBreak/>
        <w:t>第二部分</w:t>
      </w:r>
      <w:r>
        <w:rPr>
          <w:rFonts w:hint="eastAsia"/>
        </w:rPr>
        <w:t xml:space="preserve">  </w:t>
      </w:r>
      <w:r>
        <w:rPr>
          <w:rFonts w:hint="eastAsia"/>
        </w:rPr>
        <w:t>项目需求及其它要求</w:t>
      </w:r>
    </w:p>
    <w:p w:rsidR="008F7509" w:rsidRDefault="008F7509" w:rsidP="008F7509">
      <w:pPr>
        <w:pStyle w:val="af2"/>
        <w:numPr>
          <w:ilvl w:val="0"/>
          <w:numId w:val="5"/>
        </w:numPr>
        <w:spacing w:line="360" w:lineRule="auto"/>
        <w:ind w:firstLineChars="0"/>
        <w:rPr>
          <w:b/>
          <w:bCs/>
          <w:sz w:val="28"/>
          <w:szCs w:val="28"/>
        </w:rPr>
      </w:pPr>
      <w:r w:rsidRPr="008F7509">
        <w:rPr>
          <w:rFonts w:hint="eastAsia"/>
          <w:b/>
          <w:bCs/>
          <w:sz w:val="28"/>
          <w:szCs w:val="28"/>
        </w:rPr>
        <w:t>项目</w:t>
      </w:r>
      <w:r>
        <w:rPr>
          <w:rFonts w:hint="eastAsia"/>
          <w:b/>
          <w:bCs/>
          <w:sz w:val="28"/>
          <w:szCs w:val="28"/>
        </w:rPr>
        <w:t>采购需求</w:t>
      </w:r>
      <w:r w:rsidRPr="008F7509">
        <w:rPr>
          <w:rFonts w:hint="eastAsia"/>
          <w:b/>
          <w:bCs/>
          <w:sz w:val="28"/>
          <w:szCs w:val="28"/>
        </w:rPr>
        <w:t>：</w:t>
      </w:r>
    </w:p>
    <w:p w:rsidR="002E6397" w:rsidRPr="002E6397" w:rsidRDefault="002E6397" w:rsidP="002E6397">
      <w:pPr>
        <w:rPr>
          <w:rFonts w:ascii="宋体" w:hAnsi="宋体"/>
          <w:sz w:val="24"/>
        </w:rPr>
      </w:pPr>
      <w:r w:rsidRPr="002E6397">
        <w:rPr>
          <w:rFonts w:ascii="宋体" w:hAnsi="宋体" w:hint="eastAsia"/>
          <w:sz w:val="24"/>
        </w:rPr>
        <w:t>四、采购需求</w:t>
      </w:r>
    </w:p>
    <w:p w:rsidR="002E6397" w:rsidRPr="002E6397" w:rsidRDefault="002E6397" w:rsidP="002E6397">
      <w:pPr>
        <w:rPr>
          <w:rFonts w:ascii="宋体" w:hAnsi="宋体"/>
          <w:sz w:val="24"/>
        </w:rPr>
      </w:pPr>
      <w:r w:rsidRPr="002E6397">
        <w:rPr>
          <w:rFonts w:ascii="宋体" w:hAnsi="宋体" w:hint="eastAsia"/>
          <w:sz w:val="24"/>
        </w:rPr>
        <w:t>（一）本项目需实现的功能或者目标</w:t>
      </w:r>
    </w:p>
    <w:p w:rsidR="002E6397" w:rsidRPr="002E6397" w:rsidRDefault="002E6397" w:rsidP="002E6397">
      <w:pPr>
        <w:rPr>
          <w:rFonts w:ascii="宋体" w:hAnsi="宋体"/>
          <w:sz w:val="24"/>
        </w:rPr>
      </w:pPr>
      <w:r w:rsidRPr="002E6397">
        <w:rPr>
          <w:rFonts w:ascii="宋体" w:hAnsi="宋体" w:hint="eastAsia"/>
          <w:sz w:val="24"/>
        </w:rPr>
        <w:t>目标满足高中信息教育教学、信息技术学业水平考试及学校的日常信息化培训。</w:t>
      </w:r>
    </w:p>
    <w:p w:rsidR="002E6397" w:rsidRPr="002E6397" w:rsidRDefault="002E6397" w:rsidP="002E6397">
      <w:pPr>
        <w:numPr>
          <w:ilvl w:val="0"/>
          <w:numId w:val="7"/>
        </w:numPr>
        <w:ind w:firstLineChars="200" w:firstLine="480"/>
        <w:rPr>
          <w:rFonts w:ascii="宋体" w:hAnsi="宋体"/>
          <w:sz w:val="24"/>
        </w:rPr>
        <w:sectPr w:rsidR="002E6397" w:rsidRPr="002E6397">
          <w:pgSz w:w="11906" w:h="16838"/>
          <w:pgMar w:top="1440" w:right="1800" w:bottom="1440" w:left="1800" w:header="851" w:footer="992" w:gutter="0"/>
          <w:cols w:space="720"/>
          <w:docGrid w:type="lines" w:linePitch="312"/>
        </w:sectPr>
      </w:pPr>
    </w:p>
    <w:p w:rsidR="002E6397" w:rsidRPr="002E6397" w:rsidRDefault="002E6397" w:rsidP="002E6397">
      <w:pPr>
        <w:numPr>
          <w:ilvl w:val="0"/>
          <w:numId w:val="7"/>
        </w:numPr>
        <w:ind w:firstLineChars="200" w:firstLine="480"/>
        <w:rPr>
          <w:rFonts w:ascii="宋体" w:hAnsi="宋体"/>
          <w:sz w:val="24"/>
        </w:rPr>
      </w:pPr>
      <w:r w:rsidRPr="002E6397">
        <w:rPr>
          <w:rFonts w:ascii="宋体" w:hAnsi="宋体" w:hint="eastAsia"/>
          <w:sz w:val="24"/>
        </w:rPr>
        <w:lastRenderedPageBreak/>
        <w:t>采购清单（服务项目可使用表格或文字）</w:t>
      </w:r>
    </w:p>
    <w:tbl>
      <w:tblPr>
        <w:tblW w:w="14229"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1"/>
        <w:gridCol w:w="1539"/>
        <w:gridCol w:w="34"/>
        <w:gridCol w:w="7486"/>
        <w:gridCol w:w="866"/>
        <w:gridCol w:w="921"/>
        <w:gridCol w:w="81"/>
        <w:gridCol w:w="2421"/>
      </w:tblGrid>
      <w:tr w:rsidR="002E6397" w:rsidRPr="002E6397" w:rsidTr="005A0CA1">
        <w:trPr>
          <w:trHeight w:val="710"/>
          <w:tblHeader/>
          <w:jc w:val="center"/>
        </w:trPr>
        <w:tc>
          <w:tcPr>
            <w:tcW w:w="881" w:type="dxa"/>
            <w:vAlign w:val="center"/>
          </w:tcPr>
          <w:p w:rsidR="002E6397" w:rsidRPr="002E6397" w:rsidRDefault="002E6397" w:rsidP="002E6397">
            <w:pPr>
              <w:rPr>
                <w:rFonts w:ascii="宋体" w:hAnsi="宋体"/>
                <w:sz w:val="24"/>
              </w:rPr>
            </w:pPr>
            <w:r w:rsidRPr="002E6397">
              <w:rPr>
                <w:rFonts w:ascii="宋体" w:hAnsi="宋体" w:hint="eastAsia"/>
                <w:sz w:val="24"/>
              </w:rPr>
              <w:t>序号</w:t>
            </w:r>
          </w:p>
        </w:tc>
        <w:tc>
          <w:tcPr>
            <w:tcW w:w="1573" w:type="dxa"/>
            <w:gridSpan w:val="2"/>
            <w:vAlign w:val="center"/>
          </w:tcPr>
          <w:p w:rsidR="002E6397" w:rsidRPr="002E6397" w:rsidRDefault="002E6397" w:rsidP="002E6397">
            <w:pPr>
              <w:rPr>
                <w:rFonts w:ascii="宋体" w:hAnsi="宋体"/>
                <w:sz w:val="24"/>
              </w:rPr>
            </w:pPr>
            <w:r w:rsidRPr="002E6397">
              <w:rPr>
                <w:rFonts w:ascii="宋体" w:hAnsi="宋体" w:hint="eastAsia"/>
                <w:sz w:val="24"/>
              </w:rPr>
              <w:t>货物名称</w:t>
            </w:r>
          </w:p>
        </w:tc>
        <w:tc>
          <w:tcPr>
            <w:tcW w:w="7486" w:type="dxa"/>
            <w:vAlign w:val="center"/>
          </w:tcPr>
          <w:p w:rsidR="002E6397" w:rsidRPr="002E6397" w:rsidRDefault="002E6397" w:rsidP="002E6397">
            <w:pPr>
              <w:rPr>
                <w:rFonts w:ascii="宋体" w:hAnsi="宋体"/>
                <w:sz w:val="24"/>
              </w:rPr>
            </w:pPr>
            <w:r w:rsidRPr="002E6397">
              <w:rPr>
                <w:rFonts w:ascii="宋体" w:hAnsi="宋体" w:hint="eastAsia"/>
                <w:sz w:val="24"/>
              </w:rPr>
              <w:t>技术规格及主要参数</w:t>
            </w:r>
          </w:p>
        </w:tc>
        <w:tc>
          <w:tcPr>
            <w:tcW w:w="866" w:type="dxa"/>
            <w:vAlign w:val="center"/>
          </w:tcPr>
          <w:p w:rsidR="002E6397" w:rsidRPr="002E6397" w:rsidRDefault="002E6397" w:rsidP="002E6397">
            <w:pPr>
              <w:rPr>
                <w:rFonts w:ascii="宋体" w:hAnsi="宋体"/>
                <w:sz w:val="24"/>
              </w:rPr>
            </w:pPr>
            <w:r w:rsidRPr="002E6397">
              <w:rPr>
                <w:rFonts w:ascii="宋体" w:hAnsi="宋体" w:hint="eastAsia"/>
                <w:sz w:val="24"/>
              </w:rPr>
              <w:t>单位</w:t>
            </w:r>
          </w:p>
        </w:tc>
        <w:tc>
          <w:tcPr>
            <w:tcW w:w="921" w:type="dxa"/>
            <w:vAlign w:val="center"/>
          </w:tcPr>
          <w:p w:rsidR="002E6397" w:rsidRPr="002E6397" w:rsidRDefault="002E6397" w:rsidP="002E6397">
            <w:pPr>
              <w:rPr>
                <w:rFonts w:ascii="宋体" w:hAnsi="宋体"/>
                <w:sz w:val="24"/>
              </w:rPr>
            </w:pPr>
            <w:r w:rsidRPr="002E6397">
              <w:rPr>
                <w:rFonts w:ascii="宋体" w:hAnsi="宋体" w:hint="eastAsia"/>
                <w:sz w:val="24"/>
              </w:rPr>
              <w:t>数量</w:t>
            </w:r>
          </w:p>
        </w:tc>
        <w:tc>
          <w:tcPr>
            <w:tcW w:w="2502" w:type="dxa"/>
            <w:gridSpan w:val="2"/>
            <w:vAlign w:val="center"/>
          </w:tcPr>
          <w:p w:rsidR="002E6397" w:rsidRPr="002E6397" w:rsidRDefault="002E6397" w:rsidP="002E6397">
            <w:pPr>
              <w:rPr>
                <w:rFonts w:ascii="宋体" w:hAnsi="宋体"/>
                <w:sz w:val="24"/>
              </w:rPr>
            </w:pPr>
            <w:r w:rsidRPr="002E6397">
              <w:rPr>
                <w:rFonts w:ascii="宋体" w:hAnsi="宋体" w:hint="eastAsia"/>
                <w:sz w:val="24"/>
              </w:rPr>
              <w:t>是否为核心产品</w:t>
            </w:r>
          </w:p>
        </w:tc>
      </w:tr>
      <w:tr w:rsidR="002E6397" w:rsidRPr="002E6397" w:rsidTr="005A0CA1">
        <w:trPr>
          <w:trHeight w:val="281"/>
          <w:jc w:val="center"/>
        </w:trPr>
        <w:tc>
          <w:tcPr>
            <w:tcW w:w="14229" w:type="dxa"/>
            <w:gridSpan w:val="8"/>
            <w:vAlign w:val="center"/>
          </w:tcPr>
          <w:p w:rsidR="002E6397" w:rsidRPr="002E6397" w:rsidRDefault="002E6397" w:rsidP="002E6397">
            <w:pPr>
              <w:rPr>
                <w:rFonts w:ascii="宋体" w:hAnsi="宋体"/>
                <w:b/>
                <w:sz w:val="24"/>
              </w:rPr>
            </w:pPr>
            <w:r w:rsidRPr="002E6397">
              <w:rPr>
                <w:rFonts w:ascii="宋体" w:hAnsi="宋体" w:hint="eastAsia"/>
                <w:b/>
                <w:sz w:val="24"/>
              </w:rPr>
              <w:t>一、机房设备</w:t>
            </w:r>
          </w:p>
        </w:tc>
      </w:tr>
      <w:tr w:rsidR="002E6397" w:rsidRPr="002E6397" w:rsidTr="005A0CA1">
        <w:trPr>
          <w:trHeight w:val="5794"/>
          <w:jc w:val="center"/>
        </w:trPr>
        <w:tc>
          <w:tcPr>
            <w:tcW w:w="881" w:type="dxa"/>
            <w:vAlign w:val="center"/>
          </w:tcPr>
          <w:p w:rsidR="002E6397" w:rsidRPr="002E6397" w:rsidRDefault="002E6397" w:rsidP="002E6397">
            <w:pPr>
              <w:rPr>
                <w:rFonts w:ascii="宋体" w:hAnsi="宋体"/>
                <w:sz w:val="24"/>
              </w:rPr>
            </w:pPr>
            <w:r w:rsidRPr="002E6397">
              <w:rPr>
                <w:rFonts w:ascii="宋体" w:hAnsi="宋体" w:hint="eastAsia"/>
                <w:sz w:val="24"/>
              </w:rPr>
              <w:t>1</w:t>
            </w:r>
          </w:p>
        </w:tc>
        <w:tc>
          <w:tcPr>
            <w:tcW w:w="1573" w:type="dxa"/>
            <w:gridSpan w:val="2"/>
            <w:vAlign w:val="center"/>
          </w:tcPr>
          <w:p w:rsidR="002E6397" w:rsidRPr="002E6397" w:rsidRDefault="002E6397" w:rsidP="002E6397">
            <w:pPr>
              <w:rPr>
                <w:rFonts w:ascii="宋体" w:hAnsi="宋体"/>
                <w:sz w:val="24"/>
              </w:rPr>
            </w:pPr>
            <w:r w:rsidRPr="002E6397">
              <w:rPr>
                <w:rFonts w:ascii="宋体" w:hAnsi="宋体" w:hint="eastAsia"/>
                <w:sz w:val="24"/>
              </w:rPr>
              <w:t>服务器</w:t>
            </w:r>
          </w:p>
        </w:tc>
        <w:tc>
          <w:tcPr>
            <w:tcW w:w="7486" w:type="dxa"/>
            <w:vAlign w:val="center"/>
          </w:tcPr>
          <w:p w:rsidR="002E6397" w:rsidRPr="002E6397" w:rsidRDefault="002E6397" w:rsidP="002E6397">
            <w:pPr>
              <w:rPr>
                <w:rFonts w:ascii="宋体" w:hAnsi="宋体"/>
                <w:sz w:val="24"/>
              </w:rPr>
            </w:pPr>
            <w:r w:rsidRPr="002E6397">
              <w:rPr>
                <w:rFonts w:ascii="宋体" w:hAnsi="宋体" w:hint="eastAsia"/>
                <w:sz w:val="24"/>
              </w:rPr>
              <w:t>规格：4U塔式；</w:t>
            </w:r>
          </w:p>
          <w:p w:rsidR="002E6397" w:rsidRPr="002E6397" w:rsidRDefault="002E6397" w:rsidP="002E6397">
            <w:pPr>
              <w:rPr>
                <w:rFonts w:ascii="宋体" w:hAnsi="宋体"/>
                <w:sz w:val="24"/>
              </w:rPr>
            </w:pPr>
            <w:r w:rsidRPr="002E6397">
              <w:rPr>
                <w:rFonts w:ascii="宋体" w:hAnsi="宋体" w:hint="eastAsia"/>
                <w:sz w:val="24"/>
              </w:rPr>
              <w:t xml:space="preserve">*处理器：1颗Intel Xeon E3-1225 v6（4核/3.3GHz）处理器；         </w:t>
            </w:r>
          </w:p>
          <w:p w:rsidR="002E6397" w:rsidRPr="002E6397" w:rsidRDefault="002E6397" w:rsidP="002E6397">
            <w:pPr>
              <w:rPr>
                <w:rFonts w:ascii="宋体" w:hAnsi="宋体"/>
                <w:sz w:val="24"/>
              </w:rPr>
            </w:pPr>
            <w:r w:rsidRPr="002E6397">
              <w:rPr>
                <w:rFonts w:ascii="宋体" w:hAnsi="宋体" w:hint="eastAsia"/>
                <w:sz w:val="24"/>
              </w:rPr>
              <w:t>芯片组：Intel C236；*内存：4GB DDR4 2400MHz内存，4条扩展插槽，可支持32GB内存扩展</w:t>
            </w:r>
          </w:p>
          <w:p w:rsidR="002E6397" w:rsidRPr="002E6397" w:rsidRDefault="002E6397" w:rsidP="002E6397">
            <w:pPr>
              <w:rPr>
                <w:rFonts w:ascii="宋体" w:hAnsi="宋体"/>
                <w:sz w:val="24"/>
              </w:rPr>
            </w:pPr>
            <w:r w:rsidRPr="002E6397">
              <w:rPr>
                <w:rFonts w:ascii="宋体" w:hAnsi="宋体" w:hint="eastAsia"/>
                <w:sz w:val="24"/>
              </w:rPr>
              <w:t>*硬盘：1块1TB 3.5英寸7200转SATA硬盘（非热插拔）,可支持4个3.5寸或5个2.5寸硬盘扩展；</w:t>
            </w:r>
          </w:p>
          <w:p w:rsidR="002E6397" w:rsidRPr="002E6397" w:rsidRDefault="002E6397" w:rsidP="002E6397">
            <w:pPr>
              <w:rPr>
                <w:rFonts w:ascii="宋体" w:hAnsi="宋体"/>
                <w:sz w:val="24"/>
              </w:rPr>
            </w:pPr>
            <w:r w:rsidRPr="002E6397">
              <w:rPr>
                <w:rFonts w:ascii="宋体" w:hAnsi="宋体" w:hint="eastAsia"/>
                <w:sz w:val="24"/>
              </w:rPr>
              <w:t xml:space="preserve">*RAID功能：标配ThinkServer RAID121i，支持RAID 0/1/10/5；         </w:t>
            </w:r>
          </w:p>
          <w:p w:rsidR="002E6397" w:rsidRPr="002E6397" w:rsidRDefault="002E6397" w:rsidP="002E6397">
            <w:pPr>
              <w:rPr>
                <w:rFonts w:ascii="宋体" w:hAnsi="宋体"/>
                <w:sz w:val="24"/>
              </w:rPr>
            </w:pPr>
            <w:r w:rsidRPr="002E6397">
              <w:rPr>
                <w:rFonts w:ascii="宋体" w:hAnsi="宋体" w:hint="eastAsia"/>
                <w:sz w:val="24"/>
              </w:rPr>
              <w:t xml:space="preserve">光驱：DVD；*网卡：2个Intel千兆网卡,可选四口1Gb企业级网卡；    </w:t>
            </w:r>
          </w:p>
          <w:p w:rsidR="002E6397" w:rsidRPr="002E6397" w:rsidRDefault="002E6397" w:rsidP="002E6397">
            <w:pPr>
              <w:rPr>
                <w:rFonts w:ascii="宋体" w:hAnsi="宋体"/>
                <w:sz w:val="24"/>
              </w:rPr>
            </w:pPr>
            <w:r w:rsidRPr="002E6397">
              <w:rPr>
                <w:rFonts w:ascii="宋体" w:hAnsi="宋体" w:hint="eastAsia"/>
                <w:sz w:val="24"/>
              </w:rPr>
              <w:t>电源：输出功率250W单电源；</w:t>
            </w:r>
          </w:p>
          <w:p w:rsidR="002E6397" w:rsidRPr="002E6397" w:rsidRDefault="002E6397" w:rsidP="002E6397">
            <w:pPr>
              <w:rPr>
                <w:rFonts w:ascii="宋体" w:hAnsi="宋体"/>
                <w:sz w:val="24"/>
              </w:rPr>
            </w:pPr>
            <w:r w:rsidRPr="002E6397">
              <w:rPr>
                <w:rFonts w:ascii="宋体" w:hAnsi="宋体" w:hint="eastAsia"/>
                <w:sz w:val="24"/>
              </w:rPr>
              <w:t xml:space="preserve">                                                                                                                     *接口：8×USB 3.0接口（2前6后）；1×VGA接口（1个DP接口）；1×音频接口；1×串口；2×RJ45网口；                                                                          *I/O扩展：4个PCIe插槽：1个PCIe x16 Gen3 (x16接口)，1个PCIe x4 Gen3 (x16接口)，2个PCIe x1 Gen3(x1接口) ；系统：Windows 2008 R2操作系统。                                                         键鼠：USB键鼠套装；工作噪音：18.6db；                                                                                                                                                 服务器管理：支持Intel AMT 11.0,能够报告系统主要部件的运行状态,及时的对硬件故障进行报警；远程开关机、重启；远程的KVM重定向；</w:t>
            </w:r>
          </w:p>
          <w:p w:rsidR="002E6397" w:rsidRPr="002E6397" w:rsidRDefault="002E6397" w:rsidP="002E6397">
            <w:pPr>
              <w:rPr>
                <w:rFonts w:ascii="宋体" w:hAnsi="宋体"/>
                <w:sz w:val="24"/>
              </w:rPr>
            </w:pPr>
          </w:p>
          <w:p w:rsidR="002E6397" w:rsidRPr="002E6397" w:rsidRDefault="002E6397" w:rsidP="002E6397">
            <w:pPr>
              <w:rPr>
                <w:rFonts w:ascii="宋体" w:hAnsi="宋体"/>
                <w:sz w:val="24"/>
              </w:rPr>
            </w:pPr>
            <w:r w:rsidRPr="002E6397">
              <w:rPr>
                <w:rFonts w:ascii="宋体" w:hAnsi="宋体" w:hint="eastAsia"/>
                <w:sz w:val="24"/>
              </w:rPr>
              <w:t>系统部署：提供服务器操作系统无人值守安装导航软件，自动检测硬件系统，安装驱动程序；自动监测RAID配置，能在导航软件操作界面完成RAID配置；支持系统克隆，系统恢复时，能保留用户需要的非操作系统数据；                                                                                                                                               固件升级工具：提供可由用户选择的手动固件升级工具，自动实现服务器BIOS固件升级；服务器启动时，固件升级工具能自动监测和显示</w:t>
            </w:r>
            <w:r w:rsidRPr="002E6397">
              <w:rPr>
                <w:rFonts w:ascii="宋体" w:hAnsi="宋体" w:hint="eastAsia"/>
                <w:sz w:val="24"/>
              </w:rPr>
              <w:lastRenderedPageBreak/>
              <w:t xml:space="preserve">需要支持的固件列表，用户可选是否升级；   安全：主机防盗锁片和Kensington防盗锁孔；支持TCG1.2的TCM可信模块，配套数据保护盾软件；                                                                           </w:t>
            </w:r>
          </w:p>
          <w:p w:rsidR="002E6397" w:rsidRPr="002E6397" w:rsidRDefault="002E6397" w:rsidP="002E6397">
            <w:pPr>
              <w:rPr>
                <w:rFonts w:ascii="宋体" w:hAnsi="宋体"/>
                <w:sz w:val="24"/>
              </w:rPr>
            </w:pPr>
            <w:r w:rsidRPr="002E6397">
              <w:rPr>
                <w:rFonts w:ascii="宋体" w:hAnsi="宋体" w:hint="eastAsia"/>
                <w:sz w:val="24"/>
              </w:rPr>
              <w:t xml:space="preserve">服务：原厂商3年保修。                                                </w:t>
            </w:r>
          </w:p>
        </w:tc>
        <w:tc>
          <w:tcPr>
            <w:tcW w:w="866" w:type="dxa"/>
            <w:vAlign w:val="center"/>
          </w:tcPr>
          <w:p w:rsidR="002E6397" w:rsidRPr="002E6397" w:rsidRDefault="002E6397" w:rsidP="002E6397">
            <w:pPr>
              <w:rPr>
                <w:rFonts w:ascii="宋体" w:hAnsi="宋体"/>
                <w:sz w:val="24"/>
              </w:rPr>
            </w:pPr>
            <w:r w:rsidRPr="002E6397">
              <w:rPr>
                <w:rFonts w:ascii="宋体" w:hAnsi="宋体" w:hint="eastAsia"/>
                <w:sz w:val="24"/>
              </w:rPr>
              <w:lastRenderedPageBreak/>
              <w:t>台</w:t>
            </w:r>
          </w:p>
        </w:tc>
        <w:tc>
          <w:tcPr>
            <w:tcW w:w="921" w:type="dxa"/>
            <w:vAlign w:val="center"/>
          </w:tcPr>
          <w:p w:rsidR="002E6397" w:rsidRPr="002E6397" w:rsidRDefault="002E6397" w:rsidP="002E6397">
            <w:pPr>
              <w:rPr>
                <w:rFonts w:ascii="宋体" w:hAnsi="宋体"/>
                <w:sz w:val="24"/>
              </w:rPr>
            </w:pPr>
            <w:r w:rsidRPr="002E6397">
              <w:rPr>
                <w:rFonts w:ascii="宋体" w:hAnsi="宋体" w:hint="eastAsia"/>
                <w:sz w:val="24"/>
              </w:rPr>
              <w:t>5</w:t>
            </w:r>
          </w:p>
        </w:tc>
        <w:tc>
          <w:tcPr>
            <w:tcW w:w="2502" w:type="dxa"/>
            <w:gridSpan w:val="2"/>
            <w:vAlign w:val="center"/>
          </w:tcPr>
          <w:p w:rsidR="002E6397" w:rsidRPr="002E6397" w:rsidRDefault="002E6397" w:rsidP="002E6397">
            <w:pPr>
              <w:rPr>
                <w:rFonts w:ascii="宋体" w:hAnsi="宋体"/>
                <w:sz w:val="24"/>
              </w:rPr>
            </w:pPr>
          </w:p>
        </w:tc>
      </w:tr>
      <w:tr w:rsidR="002E6397" w:rsidRPr="002E6397" w:rsidTr="005A0CA1">
        <w:trPr>
          <w:trHeight w:val="7515"/>
          <w:jc w:val="center"/>
        </w:trPr>
        <w:tc>
          <w:tcPr>
            <w:tcW w:w="881" w:type="dxa"/>
            <w:vAlign w:val="center"/>
          </w:tcPr>
          <w:p w:rsidR="002E6397" w:rsidRPr="002E6397" w:rsidRDefault="002E6397" w:rsidP="00C93B38">
            <w:pPr>
              <w:ind w:firstLineChars="100" w:firstLine="240"/>
              <w:rPr>
                <w:rFonts w:ascii="宋体" w:hAnsi="宋体"/>
                <w:sz w:val="24"/>
              </w:rPr>
            </w:pPr>
            <w:r w:rsidRPr="002E6397">
              <w:rPr>
                <w:rFonts w:ascii="宋体" w:hAnsi="宋体" w:hint="eastAsia"/>
                <w:sz w:val="24"/>
              </w:rPr>
              <w:lastRenderedPageBreak/>
              <w:t>2</w:t>
            </w:r>
          </w:p>
        </w:tc>
        <w:tc>
          <w:tcPr>
            <w:tcW w:w="1573" w:type="dxa"/>
            <w:gridSpan w:val="2"/>
            <w:vAlign w:val="center"/>
          </w:tcPr>
          <w:p w:rsidR="002E6397" w:rsidRPr="002E6397" w:rsidRDefault="002E6397" w:rsidP="002E6397">
            <w:pPr>
              <w:rPr>
                <w:rFonts w:ascii="宋体" w:hAnsi="宋体"/>
                <w:sz w:val="24"/>
              </w:rPr>
            </w:pPr>
            <w:r w:rsidRPr="002E6397">
              <w:rPr>
                <w:rFonts w:ascii="宋体" w:hAnsi="宋体" w:hint="eastAsia"/>
                <w:sz w:val="24"/>
              </w:rPr>
              <w:t>管理机</w:t>
            </w:r>
          </w:p>
        </w:tc>
        <w:tc>
          <w:tcPr>
            <w:tcW w:w="7486" w:type="dxa"/>
            <w:vAlign w:val="center"/>
          </w:tcPr>
          <w:p w:rsidR="002E6397" w:rsidRPr="002E6397" w:rsidRDefault="002E6397" w:rsidP="002E6397">
            <w:pPr>
              <w:rPr>
                <w:rFonts w:ascii="宋体" w:hAnsi="宋体"/>
                <w:sz w:val="24"/>
              </w:rPr>
            </w:pPr>
            <w:r w:rsidRPr="002E6397">
              <w:rPr>
                <w:rFonts w:ascii="宋体" w:hAnsi="宋体" w:hint="eastAsia"/>
                <w:sz w:val="24"/>
              </w:rPr>
              <w:t>*主板：Intel B250系列以上芯片组；</w:t>
            </w:r>
          </w:p>
          <w:p w:rsidR="002E6397" w:rsidRPr="002E6397" w:rsidRDefault="002E6397" w:rsidP="002E6397">
            <w:pPr>
              <w:rPr>
                <w:rFonts w:ascii="宋体" w:hAnsi="宋体"/>
                <w:sz w:val="24"/>
              </w:rPr>
            </w:pPr>
            <w:r w:rsidRPr="002E6397">
              <w:rPr>
                <w:rFonts w:ascii="宋体" w:hAnsi="宋体" w:hint="eastAsia"/>
                <w:sz w:val="24"/>
              </w:rPr>
              <w:t>*显示屏：19.5寸LED 低蓝光显示器，具有VGA和DVI接口，与主机同一品牌；</w:t>
            </w:r>
          </w:p>
          <w:p w:rsidR="002E6397" w:rsidRPr="002E6397" w:rsidRDefault="002E6397" w:rsidP="002E6397">
            <w:pPr>
              <w:rPr>
                <w:rFonts w:ascii="宋体" w:hAnsi="宋体"/>
                <w:sz w:val="24"/>
              </w:rPr>
            </w:pPr>
            <w:r w:rsidRPr="002E6397">
              <w:rPr>
                <w:rFonts w:ascii="宋体" w:hAnsi="宋体" w:hint="eastAsia"/>
                <w:sz w:val="24"/>
              </w:rPr>
              <w:t>*CPU：英特尔酷睿I7-7700处理器；*内存：8GB DDR4 2400MHZ，2个内存插槽；</w:t>
            </w:r>
          </w:p>
          <w:p w:rsidR="002E6397" w:rsidRPr="002E6397" w:rsidRDefault="002E6397" w:rsidP="002E6397">
            <w:pPr>
              <w:rPr>
                <w:rFonts w:ascii="宋体" w:hAnsi="宋体"/>
                <w:sz w:val="24"/>
              </w:rPr>
            </w:pPr>
            <w:r w:rsidRPr="002E6397">
              <w:rPr>
                <w:rFonts w:ascii="宋体" w:hAnsi="宋体" w:hint="eastAsia"/>
                <w:sz w:val="24"/>
              </w:rPr>
              <w:t>*硬盘：120GSSD+1TB机械硬盘；     *显卡：GT730 2G独立显卡；    光驱：DVDRW；</w:t>
            </w:r>
          </w:p>
          <w:p w:rsidR="002E6397" w:rsidRPr="002E6397" w:rsidRDefault="002E6397" w:rsidP="002E6397">
            <w:pPr>
              <w:rPr>
                <w:rFonts w:ascii="宋体" w:hAnsi="宋体"/>
                <w:sz w:val="24"/>
              </w:rPr>
            </w:pPr>
            <w:r w:rsidRPr="002E6397">
              <w:rPr>
                <w:rFonts w:ascii="宋体" w:hAnsi="宋体" w:hint="eastAsia"/>
                <w:sz w:val="24"/>
              </w:rPr>
              <w:t>声卡：集成5.1声道提供前置2个后置3个音频接口；网卡：集成10/100/1000MB自适应网卡；</w:t>
            </w:r>
          </w:p>
          <w:p w:rsidR="002E6397" w:rsidRPr="002E6397" w:rsidRDefault="002E6397" w:rsidP="002E6397">
            <w:pPr>
              <w:rPr>
                <w:rFonts w:ascii="宋体" w:hAnsi="宋体"/>
                <w:sz w:val="24"/>
              </w:rPr>
            </w:pPr>
            <w:r w:rsidRPr="002E6397">
              <w:rPr>
                <w:rFonts w:ascii="宋体" w:hAnsi="宋体" w:hint="eastAsia"/>
                <w:sz w:val="24"/>
              </w:rPr>
              <w:t>键鼠：USB抗菌键鼠套装(与主机同一品牌)</w:t>
            </w:r>
          </w:p>
          <w:p w:rsidR="002E6397" w:rsidRPr="002E6397" w:rsidRDefault="002E6397" w:rsidP="002E6397">
            <w:pPr>
              <w:rPr>
                <w:rFonts w:ascii="宋体" w:hAnsi="宋体"/>
                <w:sz w:val="24"/>
              </w:rPr>
            </w:pPr>
            <w:r w:rsidRPr="002E6397">
              <w:rPr>
                <w:rFonts w:ascii="宋体" w:hAnsi="宋体" w:hint="eastAsia"/>
                <w:sz w:val="24"/>
              </w:rPr>
              <w:t>机箱：MATX立式机箱，顶置提手及开关，散热良好体积不小于18L；</w:t>
            </w:r>
          </w:p>
          <w:p w:rsidR="002E6397" w:rsidRPr="002E6397" w:rsidRDefault="002E6397" w:rsidP="002E6397">
            <w:pPr>
              <w:rPr>
                <w:rFonts w:ascii="宋体" w:hAnsi="宋体"/>
                <w:sz w:val="24"/>
              </w:rPr>
            </w:pPr>
            <w:r w:rsidRPr="002E6397">
              <w:rPr>
                <w:rFonts w:ascii="宋体" w:hAnsi="宋体" w:hint="eastAsia"/>
                <w:sz w:val="24"/>
              </w:rPr>
              <w:t>*接口：前置USB3.0接口≥4个，后置USB接口≥4个（其中后置USB3.0≥2个）；HIDMI接口≥1个，VGA接口≥1个, PS2≥2个，COM口≥1个，内置PC1-E*16≥1个，M.2固态硬盘接口≥1个，高PCI接口≥1个（必备接口，方便接驳专业设备）；</w:t>
            </w:r>
          </w:p>
          <w:p w:rsidR="002E6397" w:rsidRPr="002E6397" w:rsidRDefault="002E6397" w:rsidP="002E6397">
            <w:pPr>
              <w:rPr>
                <w:rFonts w:ascii="宋体" w:hAnsi="宋体"/>
                <w:sz w:val="24"/>
              </w:rPr>
            </w:pPr>
            <w:r w:rsidRPr="002E6397">
              <w:rPr>
                <w:rFonts w:ascii="宋体" w:hAnsi="宋体" w:hint="eastAsia"/>
                <w:sz w:val="24"/>
              </w:rPr>
              <w:t>系统：预装正版windows操作系统，BIOS底层集成USB保护功能，可设置仅识别键鼠，防止保密区域内的文件泄露；</w:t>
            </w:r>
          </w:p>
          <w:p w:rsidR="002E6397" w:rsidRPr="002E6397" w:rsidRDefault="002E6397" w:rsidP="002E6397">
            <w:pPr>
              <w:rPr>
                <w:rFonts w:ascii="宋体" w:hAnsi="宋体"/>
                <w:sz w:val="24"/>
              </w:rPr>
            </w:pPr>
            <w:r w:rsidRPr="002E6397">
              <w:rPr>
                <w:rFonts w:ascii="宋体" w:hAnsi="宋体" w:hint="eastAsia"/>
                <w:sz w:val="24"/>
              </w:rPr>
              <w:t>服务: 整机三年保修，上门服务；</w:t>
            </w:r>
          </w:p>
        </w:tc>
        <w:tc>
          <w:tcPr>
            <w:tcW w:w="866" w:type="dxa"/>
            <w:vAlign w:val="center"/>
          </w:tcPr>
          <w:p w:rsidR="002E6397" w:rsidRPr="002E6397" w:rsidRDefault="002E6397" w:rsidP="002E6397">
            <w:pPr>
              <w:rPr>
                <w:rFonts w:ascii="宋体" w:hAnsi="宋体"/>
                <w:sz w:val="24"/>
              </w:rPr>
            </w:pPr>
            <w:r w:rsidRPr="002E6397">
              <w:rPr>
                <w:rFonts w:ascii="宋体" w:hAnsi="宋体" w:hint="eastAsia"/>
                <w:sz w:val="24"/>
              </w:rPr>
              <w:t>台</w:t>
            </w:r>
          </w:p>
        </w:tc>
        <w:tc>
          <w:tcPr>
            <w:tcW w:w="921" w:type="dxa"/>
            <w:vAlign w:val="center"/>
          </w:tcPr>
          <w:p w:rsidR="002E6397" w:rsidRPr="002E6397" w:rsidRDefault="002E6397" w:rsidP="002E6397">
            <w:pPr>
              <w:rPr>
                <w:rFonts w:ascii="宋体" w:hAnsi="宋体"/>
                <w:sz w:val="24"/>
              </w:rPr>
            </w:pPr>
            <w:r w:rsidRPr="002E6397">
              <w:rPr>
                <w:rFonts w:ascii="宋体" w:hAnsi="宋体" w:hint="eastAsia"/>
                <w:sz w:val="24"/>
              </w:rPr>
              <w:t>6</w:t>
            </w:r>
          </w:p>
        </w:tc>
        <w:tc>
          <w:tcPr>
            <w:tcW w:w="2502" w:type="dxa"/>
            <w:gridSpan w:val="2"/>
            <w:vAlign w:val="center"/>
          </w:tcPr>
          <w:p w:rsidR="002E6397" w:rsidRPr="002E6397" w:rsidRDefault="002E6397" w:rsidP="002E6397">
            <w:pPr>
              <w:rPr>
                <w:rFonts w:ascii="宋体" w:hAnsi="宋体"/>
                <w:sz w:val="24"/>
              </w:rPr>
            </w:pPr>
          </w:p>
        </w:tc>
      </w:tr>
      <w:tr w:rsidR="002E6397" w:rsidRPr="002E6397" w:rsidTr="005A0CA1">
        <w:trPr>
          <w:trHeight w:val="7366"/>
          <w:jc w:val="center"/>
        </w:trPr>
        <w:tc>
          <w:tcPr>
            <w:tcW w:w="881" w:type="dxa"/>
            <w:vAlign w:val="center"/>
          </w:tcPr>
          <w:p w:rsidR="002E6397" w:rsidRPr="002E6397" w:rsidRDefault="002E6397" w:rsidP="002E6397">
            <w:pPr>
              <w:rPr>
                <w:rFonts w:ascii="宋体" w:hAnsi="宋体"/>
                <w:sz w:val="24"/>
              </w:rPr>
            </w:pPr>
            <w:r w:rsidRPr="002E6397">
              <w:rPr>
                <w:rFonts w:ascii="宋体" w:hAnsi="宋体" w:hint="eastAsia"/>
                <w:sz w:val="24"/>
              </w:rPr>
              <w:lastRenderedPageBreak/>
              <w:t>3</w:t>
            </w:r>
          </w:p>
        </w:tc>
        <w:tc>
          <w:tcPr>
            <w:tcW w:w="1573" w:type="dxa"/>
            <w:gridSpan w:val="2"/>
            <w:vAlign w:val="center"/>
          </w:tcPr>
          <w:p w:rsidR="002E6397" w:rsidRPr="002E6397" w:rsidRDefault="002E6397" w:rsidP="002E6397">
            <w:pPr>
              <w:rPr>
                <w:rFonts w:ascii="宋体" w:hAnsi="宋体"/>
                <w:sz w:val="24"/>
              </w:rPr>
            </w:pPr>
            <w:r w:rsidRPr="002E6397">
              <w:rPr>
                <w:rFonts w:ascii="宋体" w:hAnsi="宋体" w:hint="eastAsia"/>
                <w:sz w:val="24"/>
              </w:rPr>
              <w:t>学生机</w:t>
            </w:r>
          </w:p>
        </w:tc>
        <w:tc>
          <w:tcPr>
            <w:tcW w:w="7486" w:type="dxa"/>
            <w:vAlign w:val="center"/>
          </w:tcPr>
          <w:p w:rsidR="002E6397" w:rsidRPr="002E6397" w:rsidRDefault="002E6397" w:rsidP="002E6397">
            <w:pPr>
              <w:rPr>
                <w:rFonts w:ascii="宋体" w:hAnsi="宋体"/>
                <w:sz w:val="24"/>
              </w:rPr>
            </w:pPr>
            <w:r w:rsidRPr="002E6397">
              <w:rPr>
                <w:rFonts w:ascii="宋体" w:hAnsi="宋体" w:hint="eastAsia"/>
                <w:sz w:val="24"/>
              </w:rPr>
              <w:t>*主板：Intel B250系列以上芯片组；</w:t>
            </w:r>
          </w:p>
          <w:p w:rsidR="002E6397" w:rsidRPr="002E6397" w:rsidRDefault="002E6397" w:rsidP="002E6397">
            <w:pPr>
              <w:rPr>
                <w:rFonts w:ascii="宋体" w:hAnsi="宋体"/>
                <w:sz w:val="24"/>
              </w:rPr>
            </w:pPr>
            <w:r w:rsidRPr="002E6397">
              <w:rPr>
                <w:rFonts w:ascii="宋体" w:hAnsi="宋体" w:hint="eastAsia"/>
                <w:sz w:val="24"/>
              </w:rPr>
              <w:t>*显示屏：19.5寸LED 低蓝光显示器，具有VGA和DVI接口，与主机同一品牌；</w:t>
            </w:r>
          </w:p>
          <w:p w:rsidR="002E6397" w:rsidRPr="002E6397" w:rsidRDefault="002E6397" w:rsidP="002E6397">
            <w:pPr>
              <w:rPr>
                <w:rFonts w:ascii="宋体" w:hAnsi="宋体"/>
                <w:sz w:val="24"/>
              </w:rPr>
            </w:pPr>
            <w:r w:rsidRPr="002E6397">
              <w:rPr>
                <w:rFonts w:ascii="宋体" w:hAnsi="宋体" w:hint="eastAsia"/>
                <w:sz w:val="24"/>
              </w:rPr>
              <w:t>*CPU：英特尔酷睿I5-7400处理器；    内存：4GB DDR4 2400MHZ，2个内存插槽；</w:t>
            </w:r>
          </w:p>
          <w:p w:rsidR="002E6397" w:rsidRPr="002E6397" w:rsidRDefault="002E6397" w:rsidP="002E6397">
            <w:pPr>
              <w:rPr>
                <w:rFonts w:ascii="宋体" w:hAnsi="宋体"/>
                <w:sz w:val="24"/>
              </w:rPr>
            </w:pPr>
            <w:r w:rsidRPr="002E6397">
              <w:rPr>
                <w:rFonts w:ascii="宋体" w:hAnsi="宋体" w:hint="eastAsia"/>
                <w:sz w:val="24"/>
              </w:rPr>
              <w:t>*硬盘：500GB SATA3 HDD；  声卡：集成5.1声道提供前置2个后置3个音频接口；</w:t>
            </w:r>
          </w:p>
          <w:p w:rsidR="002E6397" w:rsidRPr="002E6397" w:rsidRDefault="002E6397" w:rsidP="002E6397">
            <w:pPr>
              <w:rPr>
                <w:rFonts w:ascii="宋体" w:hAnsi="宋体"/>
                <w:sz w:val="24"/>
              </w:rPr>
            </w:pPr>
            <w:r w:rsidRPr="002E6397">
              <w:rPr>
                <w:rFonts w:ascii="宋体" w:hAnsi="宋体" w:hint="eastAsia"/>
                <w:sz w:val="24"/>
              </w:rPr>
              <w:t>网卡：集成10/100/1000MB自适应网卡； 键鼠：USB抗菌键鼠套装(与主机同一品牌)</w:t>
            </w:r>
          </w:p>
          <w:p w:rsidR="002E6397" w:rsidRPr="002E6397" w:rsidRDefault="002E6397" w:rsidP="002E6397">
            <w:pPr>
              <w:rPr>
                <w:rFonts w:ascii="宋体" w:hAnsi="宋体"/>
                <w:sz w:val="24"/>
              </w:rPr>
            </w:pPr>
            <w:r w:rsidRPr="002E6397">
              <w:rPr>
                <w:rFonts w:ascii="宋体" w:hAnsi="宋体" w:hint="eastAsia"/>
                <w:sz w:val="24"/>
              </w:rPr>
              <w:t>机箱：MATX立式机箱，顶置提手及开关，散热良好体积不小于18L；</w:t>
            </w:r>
          </w:p>
          <w:p w:rsidR="002E6397" w:rsidRPr="002E6397" w:rsidRDefault="002E6397" w:rsidP="002E6397">
            <w:pPr>
              <w:rPr>
                <w:rFonts w:ascii="宋体" w:hAnsi="宋体"/>
                <w:sz w:val="24"/>
              </w:rPr>
            </w:pPr>
            <w:r w:rsidRPr="002E6397">
              <w:rPr>
                <w:rFonts w:ascii="宋体" w:hAnsi="宋体" w:hint="eastAsia"/>
                <w:sz w:val="24"/>
              </w:rPr>
              <w:t>*接口：前置USB3.0接口≥4个，后置USB接口≥4个（其中后置USB3.0≥2个）；HIDMI接口≥1个，VGA接口≥1个, PS2≥2个，COM口≥1个，内置PC1-E*16≥1个，M.2固态硬盘接口≥1个，高PCI接口≥1个（必备接口，方便接驳专业设备）；</w:t>
            </w:r>
          </w:p>
          <w:p w:rsidR="002E6397" w:rsidRPr="002E6397" w:rsidRDefault="002E6397" w:rsidP="002E6397">
            <w:pPr>
              <w:rPr>
                <w:rFonts w:ascii="宋体" w:hAnsi="宋体"/>
                <w:sz w:val="24"/>
              </w:rPr>
            </w:pPr>
            <w:r w:rsidRPr="002E6397">
              <w:rPr>
                <w:rFonts w:ascii="宋体" w:hAnsi="宋体" w:hint="eastAsia"/>
                <w:sz w:val="24"/>
              </w:rPr>
              <w:t>系统：预装正版windows操作系统，BIOS底层集成USB保护功能，可设置仅识别键鼠，防止保密区域内的文件泄露；</w:t>
            </w:r>
          </w:p>
          <w:p w:rsidR="002E6397" w:rsidRPr="002E6397" w:rsidRDefault="002E6397" w:rsidP="002E6397">
            <w:pPr>
              <w:rPr>
                <w:rFonts w:ascii="宋体" w:hAnsi="宋体"/>
                <w:sz w:val="24"/>
              </w:rPr>
            </w:pPr>
            <w:r w:rsidRPr="002E6397">
              <w:rPr>
                <w:rFonts w:ascii="宋体" w:hAnsi="宋体" w:hint="eastAsia"/>
                <w:sz w:val="24"/>
              </w:rPr>
              <w:t>服务: 整机三年保修，上门服务；</w:t>
            </w:r>
          </w:p>
          <w:p w:rsidR="002E6397" w:rsidRPr="002E6397" w:rsidRDefault="002E6397" w:rsidP="002E6397">
            <w:pPr>
              <w:rPr>
                <w:rFonts w:ascii="宋体" w:hAnsi="宋体"/>
                <w:sz w:val="24"/>
              </w:rPr>
            </w:pPr>
          </w:p>
        </w:tc>
        <w:tc>
          <w:tcPr>
            <w:tcW w:w="866" w:type="dxa"/>
            <w:vAlign w:val="center"/>
          </w:tcPr>
          <w:p w:rsidR="002E6397" w:rsidRPr="002E6397" w:rsidRDefault="002E6397" w:rsidP="002E6397">
            <w:pPr>
              <w:rPr>
                <w:rFonts w:ascii="宋体" w:hAnsi="宋体"/>
                <w:sz w:val="24"/>
              </w:rPr>
            </w:pPr>
            <w:r w:rsidRPr="002E6397">
              <w:rPr>
                <w:rFonts w:ascii="宋体" w:hAnsi="宋体" w:hint="eastAsia"/>
                <w:sz w:val="24"/>
              </w:rPr>
              <w:t>台</w:t>
            </w:r>
          </w:p>
        </w:tc>
        <w:tc>
          <w:tcPr>
            <w:tcW w:w="921" w:type="dxa"/>
            <w:vAlign w:val="center"/>
          </w:tcPr>
          <w:p w:rsidR="002E6397" w:rsidRPr="002E6397" w:rsidRDefault="002E6397" w:rsidP="002E6397">
            <w:pPr>
              <w:rPr>
                <w:rFonts w:ascii="宋体" w:hAnsi="宋体"/>
                <w:sz w:val="24"/>
              </w:rPr>
            </w:pPr>
            <w:r w:rsidRPr="002E6397">
              <w:rPr>
                <w:rFonts w:ascii="宋体" w:hAnsi="宋体" w:hint="eastAsia"/>
                <w:sz w:val="24"/>
              </w:rPr>
              <w:t>256</w:t>
            </w:r>
          </w:p>
        </w:tc>
        <w:tc>
          <w:tcPr>
            <w:tcW w:w="2502" w:type="dxa"/>
            <w:gridSpan w:val="2"/>
            <w:vAlign w:val="center"/>
          </w:tcPr>
          <w:p w:rsidR="002E6397" w:rsidRPr="002E6397" w:rsidRDefault="002E6397" w:rsidP="002E6397">
            <w:pPr>
              <w:rPr>
                <w:rFonts w:ascii="宋体" w:hAnsi="宋体"/>
                <w:sz w:val="24"/>
              </w:rPr>
            </w:pPr>
            <w:r w:rsidRPr="002E6397">
              <w:rPr>
                <w:rFonts w:ascii="宋体" w:hAnsi="宋体" w:hint="eastAsia"/>
                <w:sz w:val="24"/>
              </w:rPr>
              <w:t>是</w:t>
            </w:r>
          </w:p>
        </w:tc>
      </w:tr>
      <w:tr w:rsidR="002E6397" w:rsidRPr="002E6397" w:rsidTr="005A0CA1">
        <w:trPr>
          <w:trHeight w:val="3281"/>
          <w:jc w:val="center"/>
        </w:trPr>
        <w:tc>
          <w:tcPr>
            <w:tcW w:w="881" w:type="dxa"/>
            <w:vAlign w:val="center"/>
          </w:tcPr>
          <w:p w:rsidR="002E6397" w:rsidRPr="002E6397" w:rsidRDefault="002E6397" w:rsidP="002E6397">
            <w:pPr>
              <w:rPr>
                <w:rFonts w:ascii="宋体" w:hAnsi="宋体"/>
                <w:sz w:val="24"/>
              </w:rPr>
            </w:pPr>
            <w:r w:rsidRPr="002E6397">
              <w:rPr>
                <w:rFonts w:ascii="宋体" w:hAnsi="宋体" w:hint="eastAsia"/>
                <w:sz w:val="24"/>
              </w:rPr>
              <w:lastRenderedPageBreak/>
              <w:t>4</w:t>
            </w:r>
          </w:p>
        </w:tc>
        <w:tc>
          <w:tcPr>
            <w:tcW w:w="1573" w:type="dxa"/>
            <w:gridSpan w:val="2"/>
            <w:vAlign w:val="center"/>
          </w:tcPr>
          <w:p w:rsidR="002E6397" w:rsidRPr="002E6397" w:rsidRDefault="002E6397" w:rsidP="002E6397">
            <w:pPr>
              <w:rPr>
                <w:rFonts w:ascii="宋体" w:hAnsi="宋体"/>
                <w:sz w:val="24"/>
              </w:rPr>
            </w:pPr>
            <w:r w:rsidRPr="002E6397">
              <w:rPr>
                <w:rFonts w:ascii="宋体" w:hAnsi="宋体" w:hint="eastAsia"/>
                <w:sz w:val="24"/>
              </w:rPr>
              <w:t>接入交换机</w:t>
            </w:r>
          </w:p>
        </w:tc>
        <w:tc>
          <w:tcPr>
            <w:tcW w:w="7486" w:type="dxa"/>
            <w:vAlign w:val="center"/>
          </w:tcPr>
          <w:p w:rsidR="002E6397" w:rsidRPr="002E6397" w:rsidRDefault="002E6397" w:rsidP="002E6397">
            <w:pPr>
              <w:rPr>
                <w:rFonts w:ascii="宋体" w:hAnsi="宋体"/>
                <w:sz w:val="24"/>
              </w:rPr>
            </w:pPr>
          </w:p>
          <w:p w:rsidR="002E6397" w:rsidRPr="002E6397" w:rsidRDefault="002E6397" w:rsidP="002E6397">
            <w:pPr>
              <w:rPr>
                <w:rFonts w:ascii="宋体" w:hAnsi="宋体"/>
                <w:sz w:val="24"/>
              </w:rPr>
            </w:pPr>
          </w:p>
          <w:p w:rsidR="002E6397" w:rsidRPr="002E6397" w:rsidRDefault="002E6397" w:rsidP="002E6397">
            <w:pPr>
              <w:rPr>
                <w:rFonts w:ascii="宋体" w:hAnsi="宋体"/>
                <w:sz w:val="24"/>
              </w:rPr>
            </w:pPr>
            <w:r w:rsidRPr="002E6397">
              <w:rPr>
                <w:rFonts w:ascii="宋体" w:hAnsi="宋体" w:hint="eastAsia"/>
                <w:sz w:val="24"/>
              </w:rPr>
              <w:t>交换容量：交换容量336Gbps；</w:t>
            </w:r>
          </w:p>
          <w:p w:rsidR="002E6397" w:rsidRPr="002E6397" w:rsidRDefault="002E6397" w:rsidP="002E6397">
            <w:pPr>
              <w:rPr>
                <w:rFonts w:ascii="宋体" w:hAnsi="宋体"/>
                <w:sz w:val="24"/>
              </w:rPr>
            </w:pPr>
            <w:r w:rsidRPr="002E6397">
              <w:rPr>
                <w:rFonts w:ascii="宋体" w:hAnsi="宋体" w:hint="eastAsia"/>
                <w:sz w:val="24"/>
              </w:rPr>
              <w:t>包转发率：包转发率87Mpps；</w:t>
            </w:r>
          </w:p>
          <w:p w:rsidR="002E6397" w:rsidRPr="002E6397" w:rsidRDefault="002E6397" w:rsidP="002E6397">
            <w:pPr>
              <w:rPr>
                <w:rFonts w:ascii="宋体" w:hAnsi="宋体"/>
                <w:sz w:val="24"/>
              </w:rPr>
            </w:pPr>
            <w:r w:rsidRPr="002E6397">
              <w:rPr>
                <w:rFonts w:ascii="宋体" w:hAnsi="宋体" w:hint="eastAsia"/>
                <w:sz w:val="24"/>
              </w:rPr>
              <w:t>端口：48个千兆电口，4个千兆SFP端口；</w:t>
            </w:r>
          </w:p>
          <w:p w:rsidR="002E6397" w:rsidRPr="002E6397" w:rsidRDefault="002E6397" w:rsidP="002E6397">
            <w:pPr>
              <w:rPr>
                <w:rFonts w:ascii="宋体" w:hAnsi="宋体"/>
                <w:sz w:val="24"/>
              </w:rPr>
            </w:pPr>
            <w:r w:rsidRPr="002E6397">
              <w:rPr>
                <w:rFonts w:ascii="宋体" w:hAnsi="宋体" w:hint="eastAsia"/>
                <w:sz w:val="24"/>
              </w:rPr>
              <w:t>二层功能：支持4K个VLAN，支持Voice VLAN，基于端口的VLAN，基于MAC的VLAN，基于协议的VLAN，支持MAC地址16k；</w:t>
            </w:r>
          </w:p>
          <w:p w:rsidR="002E6397" w:rsidRPr="002E6397" w:rsidRDefault="002E6397" w:rsidP="002E6397">
            <w:pPr>
              <w:rPr>
                <w:rFonts w:ascii="宋体" w:hAnsi="宋体"/>
                <w:sz w:val="24"/>
              </w:rPr>
            </w:pPr>
            <w:r w:rsidRPr="002E6397">
              <w:rPr>
                <w:rFonts w:ascii="宋体" w:hAnsi="宋体" w:hint="eastAsia"/>
                <w:sz w:val="24"/>
              </w:rPr>
              <w:t>IP路由：支持静态路由、RIP、RIPng、OSPF：支持对端口接收报文速率和发送报文速率进行限制，支持SP、WRR、SP+WRR等队列调度算法；</w:t>
            </w:r>
          </w:p>
          <w:p w:rsidR="002E6397" w:rsidRPr="002E6397" w:rsidRDefault="002E6397" w:rsidP="002E6397">
            <w:pPr>
              <w:rPr>
                <w:rFonts w:ascii="宋体" w:hAnsi="宋体"/>
                <w:sz w:val="24"/>
              </w:rPr>
            </w:pPr>
            <w:r w:rsidRPr="002E6397">
              <w:rPr>
                <w:rFonts w:ascii="宋体" w:hAnsi="宋体" w:hint="eastAsia"/>
                <w:sz w:val="24"/>
              </w:rPr>
              <w:t>管理维护：支持SNMP v1/v2/v3、Telnet远程维护、网管系统管理；SDN：支持Openflow 1.3标准，</w:t>
            </w:r>
          </w:p>
          <w:p w:rsidR="002E6397" w:rsidRPr="002E6397" w:rsidRDefault="002E6397" w:rsidP="00C21DED">
            <w:pPr>
              <w:rPr>
                <w:rFonts w:ascii="宋体" w:hAnsi="宋体"/>
                <w:sz w:val="24"/>
              </w:rPr>
            </w:pPr>
          </w:p>
        </w:tc>
        <w:tc>
          <w:tcPr>
            <w:tcW w:w="866" w:type="dxa"/>
            <w:vAlign w:val="center"/>
          </w:tcPr>
          <w:p w:rsidR="002E6397" w:rsidRPr="002E6397" w:rsidRDefault="002E6397" w:rsidP="002E6397">
            <w:pPr>
              <w:rPr>
                <w:rFonts w:ascii="宋体" w:hAnsi="宋体"/>
                <w:sz w:val="24"/>
              </w:rPr>
            </w:pPr>
            <w:r w:rsidRPr="002E6397">
              <w:rPr>
                <w:rFonts w:ascii="宋体" w:hAnsi="宋体" w:hint="eastAsia"/>
                <w:sz w:val="24"/>
              </w:rPr>
              <w:t>台</w:t>
            </w:r>
          </w:p>
        </w:tc>
        <w:tc>
          <w:tcPr>
            <w:tcW w:w="921" w:type="dxa"/>
            <w:vAlign w:val="center"/>
          </w:tcPr>
          <w:p w:rsidR="002E6397" w:rsidRPr="002E6397" w:rsidRDefault="002E6397" w:rsidP="002E6397">
            <w:pPr>
              <w:rPr>
                <w:rFonts w:ascii="宋体" w:hAnsi="宋体"/>
                <w:sz w:val="24"/>
              </w:rPr>
            </w:pPr>
            <w:r w:rsidRPr="002E6397">
              <w:rPr>
                <w:rFonts w:ascii="宋体" w:hAnsi="宋体" w:hint="eastAsia"/>
                <w:sz w:val="24"/>
              </w:rPr>
              <w:t>8</w:t>
            </w:r>
          </w:p>
        </w:tc>
        <w:tc>
          <w:tcPr>
            <w:tcW w:w="2502" w:type="dxa"/>
            <w:gridSpan w:val="2"/>
            <w:vAlign w:val="center"/>
          </w:tcPr>
          <w:p w:rsidR="002E6397" w:rsidRPr="002E6397" w:rsidRDefault="002E6397" w:rsidP="002E6397">
            <w:pPr>
              <w:rPr>
                <w:rFonts w:ascii="宋体" w:hAnsi="宋体"/>
                <w:sz w:val="24"/>
              </w:rPr>
            </w:pPr>
          </w:p>
        </w:tc>
      </w:tr>
      <w:tr w:rsidR="002E6397" w:rsidRPr="002E6397" w:rsidTr="005A0CA1">
        <w:trPr>
          <w:trHeight w:val="3744"/>
          <w:jc w:val="center"/>
        </w:trPr>
        <w:tc>
          <w:tcPr>
            <w:tcW w:w="881" w:type="dxa"/>
            <w:vAlign w:val="center"/>
          </w:tcPr>
          <w:p w:rsidR="002E6397" w:rsidRPr="002E6397" w:rsidRDefault="002E6397" w:rsidP="002E6397">
            <w:pPr>
              <w:rPr>
                <w:rFonts w:ascii="宋体" w:hAnsi="宋体"/>
                <w:sz w:val="24"/>
              </w:rPr>
            </w:pPr>
            <w:r w:rsidRPr="002E6397">
              <w:rPr>
                <w:rFonts w:ascii="宋体" w:hAnsi="宋体" w:hint="eastAsia"/>
                <w:sz w:val="24"/>
              </w:rPr>
              <w:t>5</w:t>
            </w:r>
          </w:p>
        </w:tc>
        <w:tc>
          <w:tcPr>
            <w:tcW w:w="1573" w:type="dxa"/>
            <w:gridSpan w:val="2"/>
            <w:vAlign w:val="center"/>
          </w:tcPr>
          <w:p w:rsidR="002E6397" w:rsidRPr="002E6397" w:rsidRDefault="002E6397" w:rsidP="002E6397">
            <w:pPr>
              <w:rPr>
                <w:rFonts w:ascii="宋体" w:hAnsi="宋体"/>
                <w:sz w:val="24"/>
              </w:rPr>
            </w:pPr>
            <w:r w:rsidRPr="002E6397">
              <w:rPr>
                <w:rFonts w:ascii="宋体" w:hAnsi="宋体" w:hint="eastAsia"/>
                <w:sz w:val="24"/>
              </w:rPr>
              <w:t>核心交换机</w:t>
            </w:r>
          </w:p>
        </w:tc>
        <w:tc>
          <w:tcPr>
            <w:tcW w:w="7486" w:type="dxa"/>
            <w:vAlign w:val="center"/>
          </w:tcPr>
          <w:p w:rsidR="002E6397" w:rsidRPr="002E6397" w:rsidRDefault="002E6397" w:rsidP="002E6397">
            <w:pPr>
              <w:rPr>
                <w:rFonts w:ascii="宋体" w:hAnsi="宋体"/>
                <w:sz w:val="24"/>
              </w:rPr>
            </w:pPr>
          </w:p>
          <w:p w:rsidR="002E6397" w:rsidRPr="002E6397" w:rsidRDefault="002E6397" w:rsidP="002E6397">
            <w:pPr>
              <w:rPr>
                <w:rFonts w:ascii="宋体" w:hAnsi="宋体"/>
                <w:sz w:val="24"/>
              </w:rPr>
            </w:pPr>
            <w:r w:rsidRPr="002E6397">
              <w:rPr>
                <w:rFonts w:ascii="宋体" w:hAnsi="宋体" w:hint="eastAsia"/>
                <w:sz w:val="24"/>
              </w:rPr>
              <w:t>1、交换容量≥590Gbps,包转发率≥220Mpps</w:t>
            </w:r>
          </w:p>
          <w:p w:rsidR="002E6397" w:rsidRPr="002E6397" w:rsidRDefault="002E6397" w:rsidP="002E6397">
            <w:pPr>
              <w:rPr>
                <w:rFonts w:ascii="宋体" w:hAnsi="宋体"/>
                <w:sz w:val="24"/>
              </w:rPr>
            </w:pPr>
            <w:r w:rsidRPr="002E6397">
              <w:rPr>
                <w:rFonts w:ascii="宋体" w:hAnsi="宋体" w:hint="eastAsia"/>
                <w:sz w:val="24"/>
              </w:rPr>
              <w:t>2、支持≥30个千兆SFP，≥2个千兆电口，≥2个万兆SFP+</w:t>
            </w:r>
          </w:p>
          <w:p w:rsidR="002E6397" w:rsidRPr="002E6397" w:rsidRDefault="002E6397" w:rsidP="002E6397">
            <w:pPr>
              <w:rPr>
                <w:rFonts w:ascii="宋体" w:hAnsi="宋体"/>
                <w:sz w:val="24"/>
              </w:rPr>
            </w:pPr>
            <w:r w:rsidRPr="002E6397">
              <w:rPr>
                <w:rFonts w:ascii="宋体" w:hAnsi="宋体" w:hint="eastAsia"/>
                <w:sz w:val="24"/>
              </w:rPr>
              <w:t>3、为了提高设备可靠性，支持模块化可插拔双电源</w:t>
            </w:r>
          </w:p>
          <w:p w:rsidR="002E6397" w:rsidRPr="002E6397" w:rsidRDefault="002E6397" w:rsidP="002E6397">
            <w:pPr>
              <w:rPr>
                <w:rFonts w:ascii="宋体" w:hAnsi="宋体"/>
                <w:sz w:val="24"/>
              </w:rPr>
            </w:pPr>
            <w:r w:rsidRPr="002E6397">
              <w:rPr>
                <w:rFonts w:ascii="宋体" w:hAnsi="宋体" w:hint="eastAsia"/>
                <w:sz w:val="24"/>
              </w:rPr>
              <w:t>4、支持64K MAC地址容量，支持路由表≥16000</w:t>
            </w:r>
          </w:p>
          <w:p w:rsidR="002E6397" w:rsidRPr="002E6397" w:rsidRDefault="002E6397" w:rsidP="002E6397">
            <w:pPr>
              <w:rPr>
                <w:rFonts w:ascii="宋体" w:hAnsi="宋体"/>
                <w:sz w:val="24"/>
              </w:rPr>
            </w:pPr>
            <w:r w:rsidRPr="002E6397">
              <w:rPr>
                <w:rFonts w:ascii="宋体" w:hAnsi="宋体" w:hint="eastAsia"/>
                <w:sz w:val="24"/>
              </w:rPr>
              <w:t>5、支持STP(IEEE 802.1d)，RSTP(IEEE 802.1w)和MSTP(IEEE 802.1s)协议6、支持静态路由、RIP、RIPng、OSPF、OSPFv3、BGP、BGP4+、ISIS、ISISv67、支持MPLS L3VPN、MPLS L2VPN(VPLS，VLL)、MPLS-TE，</w:t>
            </w:r>
          </w:p>
          <w:p w:rsidR="002E6397" w:rsidRPr="002E6397" w:rsidRDefault="002E6397" w:rsidP="002E6397">
            <w:pPr>
              <w:rPr>
                <w:rFonts w:ascii="宋体" w:hAnsi="宋体"/>
                <w:sz w:val="24"/>
              </w:rPr>
            </w:pPr>
            <w:r w:rsidRPr="002E6397">
              <w:rPr>
                <w:rFonts w:ascii="宋体" w:hAnsi="宋体" w:hint="eastAsia"/>
                <w:sz w:val="24"/>
              </w:rPr>
              <w:t>8、支持IGMP v1/v2/v3、PIM-SM、PIM-DM、PIM-SSM9、支持G.8032标准以太环网协议，</w:t>
            </w:r>
          </w:p>
          <w:p w:rsidR="00C21DED" w:rsidRPr="002E6397" w:rsidRDefault="00C21DED" w:rsidP="00C21DED">
            <w:pPr>
              <w:rPr>
                <w:rFonts w:ascii="宋体" w:hAnsi="宋体"/>
                <w:sz w:val="24"/>
              </w:rPr>
            </w:pPr>
            <w:r>
              <w:rPr>
                <w:rFonts w:ascii="宋体" w:hAnsi="宋体" w:hint="eastAsia"/>
                <w:sz w:val="24"/>
              </w:rPr>
              <w:t>10</w:t>
            </w:r>
            <w:r w:rsidR="002E6397" w:rsidRPr="002E6397">
              <w:rPr>
                <w:rFonts w:ascii="宋体" w:hAnsi="宋体" w:hint="eastAsia"/>
                <w:sz w:val="24"/>
              </w:rPr>
              <w:t>、支持横向和纵向虚拟化，当作为纵向子节点零配置即插即用，</w:t>
            </w:r>
          </w:p>
          <w:p w:rsidR="002E6397" w:rsidRPr="002E6397" w:rsidRDefault="002E6397" w:rsidP="002E6397">
            <w:pPr>
              <w:rPr>
                <w:rFonts w:ascii="宋体" w:hAnsi="宋体"/>
                <w:sz w:val="24"/>
              </w:rPr>
            </w:pPr>
            <w:r w:rsidRPr="002E6397">
              <w:rPr>
                <w:rFonts w:ascii="宋体" w:hAnsi="宋体" w:hint="eastAsia"/>
                <w:sz w:val="24"/>
              </w:rPr>
              <w:t xml:space="preserve"> </w:t>
            </w:r>
          </w:p>
        </w:tc>
        <w:tc>
          <w:tcPr>
            <w:tcW w:w="866" w:type="dxa"/>
            <w:vAlign w:val="center"/>
          </w:tcPr>
          <w:p w:rsidR="002E6397" w:rsidRPr="002E6397" w:rsidRDefault="002E6397" w:rsidP="002E6397">
            <w:pPr>
              <w:rPr>
                <w:rFonts w:ascii="宋体" w:hAnsi="宋体"/>
                <w:sz w:val="24"/>
              </w:rPr>
            </w:pPr>
            <w:r w:rsidRPr="002E6397">
              <w:rPr>
                <w:rFonts w:ascii="宋体" w:hAnsi="宋体" w:hint="eastAsia"/>
                <w:sz w:val="24"/>
              </w:rPr>
              <w:t>台</w:t>
            </w:r>
          </w:p>
        </w:tc>
        <w:tc>
          <w:tcPr>
            <w:tcW w:w="921" w:type="dxa"/>
            <w:vAlign w:val="center"/>
          </w:tcPr>
          <w:p w:rsidR="002E6397" w:rsidRPr="002E6397" w:rsidRDefault="002E6397" w:rsidP="002E6397">
            <w:pPr>
              <w:rPr>
                <w:rFonts w:ascii="宋体" w:hAnsi="宋体"/>
                <w:sz w:val="24"/>
              </w:rPr>
            </w:pPr>
            <w:r w:rsidRPr="002E6397">
              <w:rPr>
                <w:rFonts w:ascii="宋体" w:hAnsi="宋体" w:hint="eastAsia"/>
                <w:sz w:val="24"/>
              </w:rPr>
              <w:t>1</w:t>
            </w:r>
          </w:p>
        </w:tc>
        <w:tc>
          <w:tcPr>
            <w:tcW w:w="2502" w:type="dxa"/>
            <w:gridSpan w:val="2"/>
            <w:vAlign w:val="center"/>
          </w:tcPr>
          <w:p w:rsidR="002E6397" w:rsidRPr="002E6397" w:rsidRDefault="002E6397" w:rsidP="002E6397">
            <w:pPr>
              <w:rPr>
                <w:rFonts w:ascii="宋体" w:hAnsi="宋体"/>
                <w:sz w:val="24"/>
              </w:rPr>
            </w:pPr>
          </w:p>
        </w:tc>
      </w:tr>
      <w:tr w:rsidR="002E6397" w:rsidRPr="002E6397" w:rsidTr="005A0CA1">
        <w:trPr>
          <w:trHeight w:val="2940"/>
          <w:jc w:val="center"/>
        </w:trPr>
        <w:tc>
          <w:tcPr>
            <w:tcW w:w="881" w:type="dxa"/>
            <w:vAlign w:val="center"/>
          </w:tcPr>
          <w:p w:rsidR="002E6397" w:rsidRPr="002E6397" w:rsidRDefault="002E6397" w:rsidP="002E6397">
            <w:pPr>
              <w:rPr>
                <w:rFonts w:ascii="宋体" w:hAnsi="宋体"/>
                <w:sz w:val="24"/>
              </w:rPr>
            </w:pPr>
            <w:r w:rsidRPr="002E6397">
              <w:rPr>
                <w:rFonts w:ascii="宋体" w:hAnsi="宋体" w:hint="eastAsia"/>
                <w:sz w:val="24"/>
              </w:rPr>
              <w:lastRenderedPageBreak/>
              <w:t>6</w:t>
            </w:r>
          </w:p>
        </w:tc>
        <w:tc>
          <w:tcPr>
            <w:tcW w:w="1573" w:type="dxa"/>
            <w:gridSpan w:val="2"/>
            <w:vAlign w:val="center"/>
          </w:tcPr>
          <w:p w:rsidR="002E6397" w:rsidRPr="002E6397" w:rsidRDefault="002E6397" w:rsidP="002E6397">
            <w:pPr>
              <w:rPr>
                <w:rFonts w:ascii="宋体" w:hAnsi="宋体"/>
                <w:sz w:val="24"/>
              </w:rPr>
            </w:pPr>
            <w:r w:rsidRPr="002E6397">
              <w:rPr>
                <w:rFonts w:ascii="宋体" w:hAnsi="宋体" w:hint="eastAsia"/>
                <w:sz w:val="24"/>
              </w:rPr>
              <w:t>路由器</w:t>
            </w:r>
          </w:p>
        </w:tc>
        <w:tc>
          <w:tcPr>
            <w:tcW w:w="7486" w:type="dxa"/>
            <w:vAlign w:val="center"/>
          </w:tcPr>
          <w:p w:rsidR="002E6397" w:rsidRPr="002E6397" w:rsidRDefault="002E6397" w:rsidP="00C21DED">
            <w:pPr>
              <w:rPr>
                <w:rFonts w:ascii="宋体" w:hAnsi="宋体"/>
                <w:sz w:val="24"/>
              </w:rPr>
            </w:pPr>
            <w:r w:rsidRPr="002E6397">
              <w:rPr>
                <w:rFonts w:ascii="宋体" w:hAnsi="宋体" w:hint="eastAsia"/>
                <w:sz w:val="24"/>
              </w:rPr>
              <w:t>体系架构：采用无阻塞交换架构和多核CPU；业务槽位数：模块插槽≥2个；转发性能：包转发能力≥2Mpps；实际配置：实际配置2个千兆Combo口，8个千兆交换口（可支持WAN/LAN转换）；VPN：IPSec VPN，GRE VPN，L2TP VPN；支持简易化IPSec部署方案EVPN；无线局域网：支持AP无线控制器功能（AC功能），可管理无线AP；安全性：支持MAC、802.1x、Portal认证、广播抑制、ARP安全等，支持本地认证、AAA认证、RADIUS认证等；QoS：提供完善的QoS机制：支持PQ、CQ、WFQ、CBWFQ等调度技术，支持基于IP Precedence，802.1P,DSCP、MPLS EXP流量分类，支持流量整形以及WRED拥塞避免机制；支持智能策略路由（SPR）或者类似技术，可根据多个链路的网络质量，动态选择最佳链路；</w:t>
            </w:r>
          </w:p>
        </w:tc>
        <w:tc>
          <w:tcPr>
            <w:tcW w:w="866" w:type="dxa"/>
            <w:vAlign w:val="center"/>
          </w:tcPr>
          <w:p w:rsidR="002E6397" w:rsidRPr="002E6397" w:rsidRDefault="002E6397" w:rsidP="002E6397">
            <w:pPr>
              <w:rPr>
                <w:rFonts w:ascii="宋体" w:hAnsi="宋体"/>
                <w:sz w:val="24"/>
              </w:rPr>
            </w:pPr>
            <w:r w:rsidRPr="002E6397">
              <w:rPr>
                <w:rFonts w:ascii="宋体" w:hAnsi="宋体" w:hint="eastAsia"/>
                <w:sz w:val="24"/>
              </w:rPr>
              <w:t>台</w:t>
            </w:r>
          </w:p>
        </w:tc>
        <w:tc>
          <w:tcPr>
            <w:tcW w:w="921" w:type="dxa"/>
            <w:vAlign w:val="center"/>
          </w:tcPr>
          <w:p w:rsidR="002E6397" w:rsidRPr="002E6397" w:rsidRDefault="002E6397" w:rsidP="002E6397">
            <w:pPr>
              <w:rPr>
                <w:rFonts w:ascii="宋体" w:hAnsi="宋体"/>
                <w:sz w:val="24"/>
              </w:rPr>
            </w:pPr>
            <w:r w:rsidRPr="002E6397">
              <w:rPr>
                <w:rFonts w:ascii="宋体" w:hAnsi="宋体" w:hint="eastAsia"/>
                <w:sz w:val="24"/>
              </w:rPr>
              <w:t>1</w:t>
            </w:r>
          </w:p>
        </w:tc>
        <w:tc>
          <w:tcPr>
            <w:tcW w:w="2502" w:type="dxa"/>
            <w:gridSpan w:val="2"/>
            <w:vAlign w:val="center"/>
          </w:tcPr>
          <w:p w:rsidR="002E6397" w:rsidRPr="002E6397" w:rsidRDefault="002E6397" w:rsidP="002E6397">
            <w:pPr>
              <w:rPr>
                <w:rFonts w:ascii="宋体" w:hAnsi="宋体"/>
                <w:sz w:val="24"/>
              </w:rPr>
            </w:pPr>
          </w:p>
        </w:tc>
      </w:tr>
      <w:tr w:rsidR="002E6397" w:rsidRPr="002E6397" w:rsidTr="005A0CA1">
        <w:trPr>
          <w:trHeight w:val="1026"/>
          <w:jc w:val="center"/>
        </w:trPr>
        <w:tc>
          <w:tcPr>
            <w:tcW w:w="881" w:type="dxa"/>
            <w:vAlign w:val="center"/>
          </w:tcPr>
          <w:p w:rsidR="002E6397" w:rsidRPr="002E6397" w:rsidRDefault="002E6397" w:rsidP="002E6397">
            <w:pPr>
              <w:rPr>
                <w:rFonts w:ascii="宋体" w:hAnsi="宋体"/>
                <w:sz w:val="24"/>
              </w:rPr>
            </w:pPr>
            <w:r w:rsidRPr="002E6397">
              <w:rPr>
                <w:rFonts w:ascii="宋体" w:hAnsi="宋体" w:hint="eastAsia"/>
                <w:sz w:val="24"/>
              </w:rPr>
              <w:t>7</w:t>
            </w:r>
          </w:p>
        </w:tc>
        <w:tc>
          <w:tcPr>
            <w:tcW w:w="1573" w:type="dxa"/>
            <w:gridSpan w:val="2"/>
            <w:vAlign w:val="center"/>
          </w:tcPr>
          <w:p w:rsidR="002E6397" w:rsidRPr="002E6397" w:rsidRDefault="002E6397" w:rsidP="002E6397">
            <w:pPr>
              <w:rPr>
                <w:rFonts w:ascii="宋体" w:hAnsi="宋体"/>
                <w:sz w:val="24"/>
              </w:rPr>
            </w:pPr>
            <w:r w:rsidRPr="002E6397">
              <w:rPr>
                <w:rFonts w:ascii="宋体" w:hAnsi="宋体" w:hint="eastAsia"/>
                <w:sz w:val="24"/>
              </w:rPr>
              <w:t>网络教室</w:t>
            </w:r>
          </w:p>
        </w:tc>
        <w:tc>
          <w:tcPr>
            <w:tcW w:w="7486" w:type="dxa"/>
            <w:vAlign w:val="center"/>
          </w:tcPr>
          <w:p w:rsidR="002E6397" w:rsidRPr="002E6397" w:rsidRDefault="002E6397" w:rsidP="002E6397">
            <w:pPr>
              <w:rPr>
                <w:rFonts w:ascii="宋体" w:hAnsi="宋体"/>
                <w:sz w:val="24"/>
              </w:rPr>
            </w:pPr>
            <w:r w:rsidRPr="002E6397">
              <w:rPr>
                <w:rFonts w:ascii="宋体" w:hAnsi="宋体" w:hint="eastAsia"/>
                <w:sz w:val="24"/>
              </w:rPr>
              <w:t>教师端：屏幕广播；语音对讲；屏幕录制、屏幕回放；黑屏肃静；学生演示；遥控监看；远程遥控；远程开关机；视频教学；语音教学；分组教学；系统设置；文件收发；联机讨论；电子白板；全体同步；即时检测；电子点名；电脑配置；频道设置；文件保存；学生分组；锁定学生；座位设置；新建班级；保存班级；查看作业；下发任务；在线消息；音量调节；下机退出；禁用网络；网站黑/白名单；黑/白软件应用</w:t>
            </w:r>
          </w:p>
          <w:p w:rsidR="002E6397" w:rsidRPr="002E6397" w:rsidRDefault="002E6397" w:rsidP="002E6397">
            <w:pPr>
              <w:rPr>
                <w:rFonts w:ascii="宋体" w:hAnsi="宋体"/>
                <w:sz w:val="24"/>
              </w:rPr>
            </w:pPr>
            <w:r w:rsidRPr="002E6397">
              <w:rPr>
                <w:rFonts w:ascii="宋体" w:hAnsi="宋体" w:hint="eastAsia"/>
                <w:sz w:val="24"/>
              </w:rPr>
              <w:t>学生端：电子举手；作业提交；屏幕录制；屏幕回放；在线消息；任务接收；教学讨论；（标准64个用户）</w:t>
            </w:r>
          </w:p>
          <w:p w:rsidR="002E6397" w:rsidRPr="002E6397" w:rsidRDefault="002E6397" w:rsidP="002E6397">
            <w:pPr>
              <w:rPr>
                <w:rFonts w:ascii="宋体" w:hAnsi="宋体"/>
                <w:sz w:val="24"/>
              </w:rPr>
            </w:pPr>
            <w:r w:rsidRPr="002E6397">
              <w:rPr>
                <w:rFonts w:ascii="宋体" w:hAnsi="宋体" w:hint="eastAsia"/>
                <w:sz w:val="24"/>
              </w:rPr>
              <w:t>支持智能英语学习并实现以下功能：A. 文档导入：支持word、文本等常见文档格式的导入，支持格式丰富 B 学单词：听说读写C学课文：整篇文章的阅读，标准发音及停顿，梳理整篇文章的脉络，增强语感。D手动跟读：根据句子标点符号自动对句子段落实现间隔停顿；“自动跟读”依据设定的停顿时间自动停顿，方便学生的自主学习。E听力训练：随时屏蔽文字内容进行听力训练，语速的调节功能达到调整听力材料的难易程度的目的F对话教学：模仿真实场景，增强学习的趣味</w:t>
            </w:r>
            <w:r w:rsidRPr="002E6397">
              <w:rPr>
                <w:rFonts w:ascii="宋体" w:hAnsi="宋体" w:hint="eastAsia"/>
                <w:sz w:val="24"/>
              </w:rPr>
              <w:lastRenderedPageBreak/>
              <w:t>性实现男声、女声声源搭配对话G选读：对文章的部分阅读、选定单词、句子、部分段落进行重复阅读，突出重点，加深学生的印象。Ｈ语音导出：通过语音生成功能，可以将文档直接生成mp3、wav格式的音频文件，可以直接在USB多媒体音响上播放。（标准64个用户）为保证软件产品的功能完整，投标人须提供满足产品所有功能的产品使用录像，如不符合功能参数视为废标。为保证软件产权合法性，投标人需提供“多媒体电子教室软件”和“多媒体口语教学平台系统”软件产品著作权、“校园信息化”产品测试证书复印件并加盖厂家公章，不提供者视为废标。为保证产品的兼容性和稳定性，以上产品著作权须为同一品牌，否则视为废标。</w:t>
            </w:r>
          </w:p>
          <w:p w:rsidR="002E6397" w:rsidRPr="002E6397" w:rsidRDefault="002E6397" w:rsidP="002E6397">
            <w:pPr>
              <w:rPr>
                <w:rFonts w:ascii="宋体" w:hAnsi="宋体"/>
                <w:sz w:val="24"/>
              </w:rPr>
            </w:pPr>
          </w:p>
          <w:p w:rsidR="002E6397" w:rsidRPr="002E6397" w:rsidRDefault="002E6397" w:rsidP="002E6397">
            <w:pPr>
              <w:rPr>
                <w:rFonts w:ascii="宋体" w:hAnsi="宋体"/>
                <w:sz w:val="24"/>
              </w:rPr>
            </w:pPr>
          </w:p>
        </w:tc>
        <w:tc>
          <w:tcPr>
            <w:tcW w:w="866" w:type="dxa"/>
            <w:vAlign w:val="center"/>
          </w:tcPr>
          <w:p w:rsidR="002E6397" w:rsidRPr="002E6397" w:rsidRDefault="002E6397" w:rsidP="002E6397">
            <w:pPr>
              <w:rPr>
                <w:rFonts w:ascii="宋体" w:hAnsi="宋体"/>
                <w:sz w:val="24"/>
              </w:rPr>
            </w:pPr>
            <w:r w:rsidRPr="002E6397">
              <w:rPr>
                <w:rFonts w:ascii="宋体" w:hAnsi="宋体" w:hint="eastAsia"/>
                <w:sz w:val="24"/>
              </w:rPr>
              <w:lastRenderedPageBreak/>
              <w:t>套</w:t>
            </w:r>
          </w:p>
        </w:tc>
        <w:tc>
          <w:tcPr>
            <w:tcW w:w="921" w:type="dxa"/>
            <w:vAlign w:val="center"/>
          </w:tcPr>
          <w:p w:rsidR="002E6397" w:rsidRPr="002E6397" w:rsidRDefault="002E6397" w:rsidP="002E6397">
            <w:pPr>
              <w:rPr>
                <w:rFonts w:ascii="宋体" w:hAnsi="宋体"/>
                <w:sz w:val="24"/>
              </w:rPr>
            </w:pPr>
            <w:r w:rsidRPr="002E6397">
              <w:rPr>
                <w:rFonts w:ascii="宋体" w:hAnsi="宋体" w:hint="eastAsia"/>
                <w:sz w:val="24"/>
              </w:rPr>
              <w:t>4</w:t>
            </w:r>
          </w:p>
        </w:tc>
        <w:tc>
          <w:tcPr>
            <w:tcW w:w="2502" w:type="dxa"/>
            <w:gridSpan w:val="2"/>
            <w:vAlign w:val="center"/>
          </w:tcPr>
          <w:p w:rsidR="002E6397" w:rsidRPr="002E6397" w:rsidRDefault="002E6397" w:rsidP="002E6397">
            <w:pPr>
              <w:rPr>
                <w:rFonts w:ascii="宋体" w:hAnsi="宋体"/>
                <w:sz w:val="24"/>
              </w:rPr>
            </w:pPr>
            <w:r w:rsidRPr="002E6397">
              <w:rPr>
                <w:rFonts w:ascii="宋体" w:hAnsi="宋体" w:hint="eastAsia"/>
                <w:sz w:val="24"/>
              </w:rPr>
              <w:t>是</w:t>
            </w:r>
          </w:p>
        </w:tc>
      </w:tr>
      <w:tr w:rsidR="002E6397" w:rsidRPr="002E6397" w:rsidTr="005A0CA1">
        <w:trPr>
          <w:trHeight w:val="679"/>
          <w:jc w:val="center"/>
        </w:trPr>
        <w:tc>
          <w:tcPr>
            <w:tcW w:w="881" w:type="dxa"/>
            <w:vAlign w:val="center"/>
          </w:tcPr>
          <w:p w:rsidR="002E6397" w:rsidRPr="002E6397" w:rsidRDefault="002E6397" w:rsidP="002E6397">
            <w:pPr>
              <w:rPr>
                <w:rFonts w:ascii="宋体" w:hAnsi="宋体"/>
                <w:sz w:val="24"/>
              </w:rPr>
            </w:pPr>
            <w:r w:rsidRPr="002E6397">
              <w:rPr>
                <w:rFonts w:ascii="宋体" w:hAnsi="宋体" w:hint="eastAsia"/>
                <w:sz w:val="24"/>
              </w:rPr>
              <w:lastRenderedPageBreak/>
              <w:t>8</w:t>
            </w:r>
          </w:p>
        </w:tc>
        <w:tc>
          <w:tcPr>
            <w:tcW w:w="1573" w:type="dxa"/>
            <w:gridSpan w:val="2"/>
            <w:vAlign w:val="center"/>
          </w:tcPr>
          <w:p w:rsidR="002E6397" w:rsidRPr="002E6397" w:rsidRDefault="002E6397" w:rsidP="002E6397">
            <w:pPr>
              <w:rPr>
                <w:rFonts w:ascii="宋体" w:hAnsi="宋体"/>
                <w:sz w:val="24"/>
              </w:rPr>
            </w:pPr>
            <w:r w:rsidRPr="002E6397">
              <w:rPr>
                <w:rFonts w:ascii="宋体" w:hAnsi="宋体" w:hint="eastAsia"/>
                <w:sz w:val="24"/>
              </w:rPr>
              <w:t>机柜</w:t>
            </w:r>
          </w:p>
        </w:tc>
        <w:tc>
          <w:tcPr>
            <w:tcW w:w="7486" w:type="dxa"/>
            <w:vAlign w:val="center"/>
          </w:tcPr>
          <w:p w:rsidR="002E6397" w:rsidRPr="002E6397" w:rsidRDefault="002E6397" w:rsidP="0082401B">
            <w:pPr>
              <w:ind w:firstLineChars="50" w:firstLine="120"/>
              <w:rPr>
                <w:rFonts w:ascii="宋体" w:hAnsi="宋体"/>
                <w:sz w:val="24"/>
              </w:rPr>
            </w:pPr>
            <w:r w:rsidRPr="002E6397">
              <w:rPr>
                <w:rFonts w:ascii="宋体" w:hAnsi="宋体" w:hint="eastAsia"/>
                <w:sz w:val="24"/>
              </w:rPr>
              <w:t>42U标准机柜  高200</w:t>
            </w:r>
            <w:r w:rsidR="00DC01AF">
              <w:rPr>
                <w:rFonts w:ascii="宋体" w:hAnsi="宋体" w:hint="eastAsia"/>
                <w:sz w:val="24"/>
              </w:rPr>
              <w:t>0</w:t>
            </w:r>
            <w:r w:rsidR="00716BEE">
              <w:rPr>
                <w:rFonts w:ascii="宋体" w:hAnsi="宋体" w:hint="eastAsia"/>
                <w:sz w:val="24"/>
              </w:rPr>
              <w:t>M</w:t>
            </w:r>
            <w:r w:rsidRPr="002E6397">
              <w:rPr>
                <w:rFonts w:ascii="宋体" w:hAnsi="宋体" w:hint="eastAsia"/>
                <w:sz w:val="24"/>
              </w:rPr>
              <w:t>M*宽600</w:t>
            </w:r>
            <w:r w:rsidR="00716BEE">
              <w:rPr>
                <w:rFonts w:ascii="宋体" w:hAnsi="宋体" w:hint="eastAsia"/>
                <w:sz w:val="24"/>
              </w:rPr>
              <w:t>M</w:t>
            </w:r>
            <w:r w:rsidRPr="002E6397">
              <w:rPr>
                <w:rFonts w:ascii="宋体" w:hAnsi="宋体" w:hint="eastAsia"/>
                <w:sz w:val="24"/>
              </w:rPr>
              <w:t>M*深800</w:t>
            </w:r>
            <w:r w:rsidR="00716BEE">
              <w:rPr>
                <w:rFonts w:ascii="宋体" w:hAnsi="宋体" w:hint="eastAsia"/>
                <w:sz w:val="24"/>
              </w:rPr>
              <w:t>M</w:t>
            </w:r>
            <w:r w:rsidRPr="002E6397">
              <w:rPr>
                <w:rFonts w:ascii="宋体" w:hAnsi="宋体" w:hint="eastAsia"/>
                <w:sz w:val="24"/>
              </w:rPr>
              <w:t>M</w:t>
            </w:r>
          </w:p>
        </w:tc>
        <w:tc>
          <w:tcPr>
            <w:tcW w:w="866" w:type="dxa"/>
            <w:vAlign w:val="center"/>
          </w:tcPr>
          <w:p w:rsidR="002E6397" w:rsidRPr="002E6397" w:rsidRDefault="002E6397" w:rsidP="002E6397">
            <w:pPr>
              <w:rPr>
                <w:rFonts w:ascii="宋体" w:hAnsi="宋体"/>
                <w:sz w:val="24"/>
              </w:rPr>
            </w:pPr>
            <w:r w:rsidRPr="002E6397">
              <w:rPr>
                <w:rFonts w:ascii="宋体" w:hAnsi="宋体" w:hint="eastAsia"/>
                <w:sz w:val="24"/>
              </w:rPr>
              <w:t>台</w:t>
            </w:r>
          </w:p>
        </w:tc>
        <w:tc>
          <w:tcPr>
            <w:tcW w:w="921" w:type="dxa"/>
            <w:vAlign w:val="center"/>
          </w:tcPr>
          <w:p w:rsidR="002E6397" w:rsidRPr="002E6397" w:rsidRDefault="002E6397" w:rsidP="002E6397">
            <w:pPr>
              <w:rPr>
                <w:rFonts w:ascii="宋体" w:hAnsi="宋体"/>
                <w:sz w:val="24"/>
              </w:rPr>
            </w:pPr>
            <w:r w:rsidRPr="002E6397">
              <w:rPr>
                <w:rFonts w:ascii="宋体" w:hAnsi="宋体" w:hint="eastAsia"/>
                <w:sz w:val="24"/>
              </w:rPr>
              <w:t>2</w:t>
            </w:r>
          </w:p>
        </w:tc>
        <w:tc>
          <w:tcPr>
            <w:tcW w:w="2502" w:type="dxa"/>
            <w:gridSpan w:val="2"/>
            <w:vAlign w:val="center"/>
          </w:tcPr>
          <w:p w:rsidR="002E6397" w:rsidRPr="002E6397" w:rsidRDefault="002E6397" w:rsidP="002E6397">
            <w:pPr>
              <w:rPr>
                <w:rFonts w:ascii="宋体" w:hAnsi="宋体"/>
                <w:sz w:val="24"/>
              </w:rPr>
            </w:pPr>
          </w:p>
        </w:tc>
      </w:tr>
      <w:tr w:rsidR="002E6397" w:rsidRPr="002E6397" w:rsidTr="005A0CA1">
        <w:trPr>
          <w:trHeight w:val="679"/>
          <w:jc w:val="center"/>
        </w:trPr>
        <w:tc>
          <w:tcPr>
            <w:tcW w:w="881" w:type="dxa"/>
            <w:vAlign w:val="center"/>
          </w:tcPr>
          <w:p w:rsidR="002E6397" w:rsidRPr="002E6397" w:rsidRDefault="002E6397" w:rsidP="002E6397">
            <w:pPr>
              <w:rPr>
                <w:rFonts w:ascii="宋体" w:hAnsi="宋体"/>
                <w:sz w:val="24"/>
              </w:rPr>
            </w:pPr>
            <w:r w:rsidRPr="002E6397">
              <w:rPr>
                <w:rFonts w:ascii="宋体" w:hAnsi="宋体" w:hint="eastAsia"/>
                <w:sz w:val="24"/>
              </w:rPr>
              <w:t>9</w:t>
            </w:r>
          </w:p>
        </w:tc>
        <w:tc>
          <w:tcPr>
            <w:tcW w:w="1573" w:type="dxa"/>
            <w:gridSpan w:val="2"/>
            <w:vAlign w:val="center"/>
          </w:tcPr>
          <w:p w:rsidR="002E6397" w:rsidRPr="002E6397" w:rsidRDefault="002E6397" w:rsidP="002E6397">
            <w:pPr>
              <w:rPr>
                <w:rFonts w:ascii="宋体" w:hAnsi="宋体"/>
                <w:sz w:val="24"/>
              </w:rPr>
            </w:pPr>
            <w:r w:rsidRPr="002E6397">
              <w:rPr>
                <w:rFonts w:ascii="宋体" w:hAnsi="宋体" w:hint="eastAsia"/>
                <w:sz w:val="24"/>
              </w:rPr>
              <w:t>机柜</w:t>
            </w:r>
          </w:p>
        </w:tc>
        <w:tc>
          <w:tcPr>
            <w:tcW w:w="7486" w:type="dxa"/>
            <w:vAlign w:val="center"/>
          </w:tcPr>
          <w:p w:rsidR="002E6397" w:rsidRPr="002E6397" w:rsidRDefault="002E6397" w:rsidP="0082401B">
            <w:pPr>
              <w:ind w:firstLineChars="50" w:firstLine="120"/>
              <w:rPr>
                <w:rFonts w:ascii="宋体" w:hAnsi="宋体"/>
                <w:sz w:val="24"/>
              </w:rPr>
            </w:pPr>
            <w:r w:rsidRPr="002E6397">
              <w:rPr>
                <w:rFonts w:ascii="宋体" w:hAnsi="宋体" w:hint="eastAsia"/>
                <w:sz w:val="24"/>
              </w:rPr>
              <w:t>高100</w:t>
            </w:r>
            <w:r w:rsidR="00DC01AF">
              <w:rPr>
                <w:rFonts w:ascii="宋体" w:hAnsi="宋体" w:hint="eastAsia"/>
                <w:sz w:val="24"/>
              </w:rPr>
              <w:t>0</w:t>
            </w:r>
            <w:r w:rsidR="00716BEE">
              <w:rPr>
                <w:rFonts w:ascii="宋体" w:hAnsi="宋体" w:hint="eastAsia"/>
                <w:sz w:val="24"/>
              </w:rPr>
              <w:t>M</w:t>
            </w:r>
            <w:r w:rsidRPr="002E6397">
              <w:rPr>
                <w:rFonts w:ascii="宋体" w:hAnsi="宋体" w:hint="eastAsia"/>
                <w:sz w:val="24"/>
              </w:rPr>
              <w:t>M*宽600</w:t>
            </w:r>
            <w:r w:rsidR="00716BEE">
              <w:rPr>
                <w:rFonts w:ascii="宋体" w:hAnsi="宋体" w:hint="eastAsia"/>
                <w:sz w:val="24"/>
              </w:rPr>
              <w:t>M</w:t>
            </w:r>
            <w:r w:rsidRPr="002E6397">
              <w:rPr>
                <w:rFonts w:ascii="宋体" w:hAnsi="宋体" w:hint="eastAsia"/>
                <w:sz w:val="24"/>
              </w:rPr>
              <w:t>M*深600</w:t>
            </w:r>
            <w:r w:rsidR="00716BEE">
              <w:rPr>
                <w:rFonts w:ascii="宋体" w:hAnsi="宋体" w:hint="eastAsia"/>
                <w:sz w:val="24"/>
              </w:rPr>
              <w:t>M</w:t>
            </w:r>
            <w:r w:rsidRPr="002E6397">
              <w:rPr>
                <w:rFonts w:ascii="宋体" w:hAnsi="宋体" w:hint="eastAsia"/>
                <w:sz w:val="24"/>
              </w:rPr>
              <w:t>M</w:t>
            </w:r>
          </w:p>
        </w:tc>
        <w:tc>
          <w:tcPr>
            <w:tcW w:w="866" w:type="dxa"/>
            <w:vAlign w:val="center"/>
          </w:tcPr>
          <w:p w:rsidR="002E6397" w:rsidRPr="002E6397" w:rsidRDefault="002E6397" w:rsidP="002E6397">
            <w:pPr>
              <w:rPr>
                <w:rFonts w:ascii="宋体" w:hAnsi="宋体"/>
                <w:sz w:val="24"/>
              </w:rPr>
            </w:pPr>
            <w:r w:rsidRPr="002E6397">
              <w:rPr>
                <w:rFonts w:ascii="宋体" w:hAnsi="宋体" w:hint="eastAsia"/>
                <w:sz w:val="24"/>
              </w:rPr>
              <w:t>台</w:t>
            </w:r>
          </w:p>
        </w:tc>
        <w:tc>
          <w:tcPr>
            <w:tcW w:w="921" w:type="dxa"/>
            <w:vAlign w:val="center"/>
          </w:tcPr>
          <w:p w:rsidR="002E6397" w:rsidRPr="002E6397" w:rsidRDefault="002E6397" w:rsidP="002E6397">
            <w:pPr>
              <w:rPr>
                <w:rFonts w:ascii="宋体" w:hAnsi="宋体"/>
                <w:sz w:val="24"/>
              </w:rPr>
            </w:pPr>
            <w:r w:rsidRPr="002E6397">
              <w:rPr>
                <w:rFonts w:ascii="宋体" w:hAnsi="宋体" w:hint="eastAsia"/>
                <w:sz w:val="24"/>
              </w:rPr>
              <w:t>4</w:t>
            </w:r>
          </w:p>
        </w:tc>
        <w:tc>
          <w:tcPr>
            <w:tcW w:w="2502" w:type="dxa"/>
            <w:gridSpan w:val="2"/>
            <w:vAlign w:val="center"/>
          </w:tcPr>
          <w:p w:rsidR="002E6397" w:rsidRPr="002E6397" w:rsidRDefault="002E6397" w:rsidP="002E6397">
            <w:pPr>
              <w:rPr>
                <w:rFonts w:ascii="宋体" w:hAnsi="宋体"/>
                <w:sz w:val="24"/>
              </w:rPr>
            </w:pPr>
          </w:p>
        </w:tc>
      </w:tr>
      <w:tr w:rsidR="002E6397" w:rsidRPr="002E6397" w:rsidTr="005A0CA1">
        <w:trPr>
          <w:trHeight w:val="479"/>
          <w:jc w:val="center"/>
        </w:trPr>
        <w:tc>
          <w:tcPr>
            <w:tcW w:w="881" w:type="dxa"/>
            <w:vAlign w:val="center"/>
          </w:tcPr>
          <w:p w:rsidR="002E6397" w:rsidRPr="002E6397" w:rsidRDefault="002E6397" w:rsidP="002E6397">
            <w:pPr>
              <w:rPr>
                <w:rFonts w:ascii="宋体" w:hAnsi="宋体"/>
                <w:sz w:val="24"/>
              </w:rPr>
            </w:pPr>
            <w:r w:rsidRPr="002E6397">
              <w:rPr>
                <w:rFonts w:ascii="宋体" w:hAnsi="宋体" w:hint="eastAsia"/>
                <w:sz w:val="24"/>
              </w:rPr>
              <w:t>10</w:t>
            </w:r>
          </w:p>
        </w:tc>
        <w:tc>
          <w:tcPr>
            <w:tcW w:w="1573" w:type="dxa"/>
            <w:gridSpan w:val="2"/>
            <w:vAlign w:val="center"/>
          </w:tcPr>
          <w:p w:rsidR="002E6397" w:rsidRPr="002E6397" w:rsidRDefault="002E6397" w:rsidP="002E6397">
            <w:pPr>
              <w:rPr>
                <w:rFonts w:ascii="宋体" w:hAnsi="宋体"/>
                <w:sz w:val="24"/>
              </w:rPr>
            </w:pPr>
            <w:r w:rsidRPr="002E6397">
              <w:rPr>
                <w:rFonts w:ascii="宋体" w:hAnsi="宋体" w:hint="eastAsia"/>
                <w:sz w:val="24"/>
              </w:rPr>
              <w:t>定制学生电脑桌</w:t>
            </w:r>
          </w:p>
        </w:tc>
        <w:tc>
          <w:tcPr>
            <w:tcW w:w="7486" w:type="dxa"/>
            <w:vAlign w:val="center"/>
          </w:tcPr>
          <w:p w:rsidR="002E6397" w:rsidRPr="002E6397" w:rsidRDefault="002E6397" w:rsidP="002E6397">
            <w:pPr>
              <w:rPr>
                <w:rFonts w:ascii="宋体" w:hAnsi="宋体"/>
                <w:sz w:val="24"/>
              </w:rPr>
            </w:pPr>
            <w:r w:rsidRPr="002E6397">
              <w:rPr>
                <w:rFonts w:ascii="宋体" w:hAnsi="宋体" w:hint="eastAsia"/>
                <w:sz w:val="24"/>
              </w:rPr>
              <w:t>(长*宽*高)80cm*75cm*60cm（定制），高密度板材质</w:t>
            </w:r>
          </w:p>
        </w:tc>
        <w:tc>
          <w:tcPr>
            <w:tcW w:w="866" w:type="dxa"/>
            <w:vAlign w:val="center"/>
          </w:tcPr>
          <w:p w:rsidR="002E6397" w:rsidRPr="002E6397" w:rsidRDefault="002E6397" w:rsidP="002E6397">
            <w:pPr>
              <w:rPr>
                <w:rFonts w:ascii="宋体" w:hAnsi="宋体"/>
                <w:sz w:val="24"/>
              </w:rPr>
            </w:pPr>
            <w:r w:rsidRPr="002E6397">
              <w:rPr>
                <w:rFonts w:ascii="宋体" w:hAnsi="宋体" w:hint="eastAsia"/>
                <w:sz w:val="24"/>
              </w:rPr>
              <w:t>台</w:t>
            </w:r>
          </w:p>
        </w:tc>
        <w:tc>
          <w:tcPr>
            <w:tcW w:w="921" w:type="dxa"/>
            <w:vAlign w:val="center"/>
          </w:tcPr>
          <w:p w:rsidR="002E6397" w:rsidRPr="002E6397" w:rsidRDefault="002E6397" w:rsidP="002E6397">
            <w:pPr>
              <w:rPr>
                <w:rFonts w:ascii="宋体" w:hAnsi="宋体"/>
                <w:sz w:val="24"/>
              </w:rPr>
            </w:pPr>
            <w:r w:rsidRPr="002E6397">
              <w:rPr>
                <w:rFonts w:ascii="宋体" w:hAnsi="宋体" w:hint="eastAsia"/>
                <w:sz w:val="24"/>
              </w:rPr>
              <w:t>256</w:t>
            </w:r>
          </w:p>
        </w:tc>
        <w:tc>
          <w:tcPr>
            <w:tcW w:w="2502" w:type="dxa"/>
            <w:gridSpan w:val="2"/>
            <w:vAlign w:val="center"/>
          </w:tcPr>
          <w:p w:rsidR="002E6397" w:rsidRPr="002E6397" w:rsidRDefault="002E6397" w:rsidP="002E6397">
            <w:pPr>
              <w:rPr>
                <w:rFonts w:ascii="宋体" w:hAnsi="宋体"/>
                <w:sz w:val="24"/>
              </w:rPr>
            </w:pPr>
          </w:p>
        </w:tc>
      </w:tr>
      <w:tr w:rsidR="002E6397" w:rsidRPr="002E6397" w:rsidTr="005A0CA1">
        <w:trPr>
          <w:trHeight w:val="634"/>
          <w:jc w:val="center"/>
        </w:trPr>
        <w:tc>
          <w:tcPr>
            <w:tcW w:w="881" w:type="dxa"/>
            <w:vAlign w:val="center"/>
          </w:tcPr>
          <w:p w:rsidR="002E6397" w:rsidRPr="002E6397" w:rsidRDefault="002E6397" w:rsidP="002E6397">
            <w:pPr>
              <w:rPr>
                <w:rFonts w:ascii="宋体" w:hAnsi="宋体"/>
                <w:sz w:val="24"/>
              </w:rPr>
            </w:pPr>
            <w:r w:rsidRPr="002E6397">
              <w:rPr>
                <w:rFonts w:ascii="宋体" w:hAnsi="宋体" w:hint="eastAsia"/>
                <w:sz w:val="24"/>
              </w:rPr>
              <w:t>11</w:t>
            </w:r>
          </w:p>
        </w:tc>
        <w:tc>
          <w:tcPr>
            <w:tcW w:w="1573" w:type="dxa"/>
            <w:gridSpan w:val="2"/>
            <w:vAlign w:val="center"/>
          </w:tcPr>
          <w:p w:rsidR="002E6397" w:rsidRPr="002E6397" w:rsidRDefault="002E6397" w:rsidP="002E6397">
            <w:pPr>
              <w:rPr>
                <w:rFonts w:ascii="宋体" w:hAnsi="宋体"/>
                <w:sz w:val="24"/>
              </w:rPr>
            </w:pPr>
            <w:r w:rsidRPr="002E6397">
              <w:rPr>
                <w:rFonts w:ascii="宋体" w:hAnsi="宋体" w:hint="eastAsia"/>
                <w:sz w:val="24"/>
              </w:rPr>
              <w:t>定制学生凳</w:t>
            </w:r>
          </w:p>
        </w:tc>
        <w:tc>
          <w:tcPr>
            <w:tcW w:w="7486" w:type="dxa"/>
            <w:vAlign w:val="center"/>
          </w:tcPr>
          <w:p w:rsidR="002E6397" w:rsidRPr="002E6397" w:rsidRDefault="002E6397" w:rsidP="002E6397">
            <w:pPr>
              <w:rPr>
                <w:rFonts w:ascii="宋体" w:hAnsi="宋体"/>
                <w:sz w:val="24"/>
              </w:rPr>
            </w:pPr>
            <w:r w:rsidRPr="002E6397">
              <w:rPr>
                <w:rFonts w:ascii="宋体" w:hAnsi="宋体" w:hint="eastAsia"/>
                <w:sz w:val="24"/>
              </w:rPr>
              <w:t>方凳，学生机房用</w:t>
            </w:r>
          </w:p>
        </w:tc>
        <w:tc>
          <w:tcPr>
            <w:tcW w:w="866" w:type="dxa"/>
            <w:vAlign w:val="center"/>
          </w:tcPr>
          <w:p w:rsidR="002E6397" w:rsidRPr="002E6397" w:rsidRDefault="002E6397" w:rsidP="002E6397">
            <w:pPr>
              <w:rPr>
                <w:rFonts w:ascii="宋体" w:hAnsi="宋体"/>
                <w:sz w:val="24"/>
              </w:rPr>
            </w:pPr>
            <w:r w:rsidRPr="002E6397">
              <w:rPr>
                <w:rFonts w:ascii="宋体" w:hAnsi="宋体" w:hint="eastAsia"/>
                <w:sz w:val="24"/>
              </w:rPr>
              <w:t>台</w:t>
            </w:r>
          </w:p>
        </w:tc>
        <w:tc>
          <w:tcPr>
            <w:tcW w:w="921" w:type="dxa"/>
            <w:vAlign w:val="center"/>
          </w:tcPr>
          <w:p w:rsidR="002E6397" w:rsidRPr="002E6397" w:rsidRDefault="002E6397" w:rsidP="002E6397">
            <w:pPr>
              <w:rPr>
                <w:rFonts w:ascii="宋体" w:hAnsi="宋体"/>
                <w:sz w:val="24"/>
              </w:rPr>
            </w:pPr>
            <w:r w:rsidRPr="002E6397">
              <w:rPr>
                <w:rFonts w:ascii="宋体" w:hAnsi="宋体" w:hint="eastAsia"/>
                <w:sz w:val="24"/>
              </w:rPr>
              <w:t>256</w:t>
            </w:r>
          </w:p>
        </w:tc>
        <w:tc>
          <w:tcPr>
            <w:tcW w:w="2502" w:type="dxa"/>
            <w:gridSpan w:val="2"/>
            <w:vAlign w:val="center"/>
          </w:tcPr>
          <w:p w:rsidR="002E6397" w:rsidRPr="002E6397" w:rsidRDefault="002E6397" w:rsidP="002E6397">
            <w:pPr>
              <w:rPr>
                <w:rFonts w:ascii="宋体" w:hAnsi="宋体"/>
                <w:sz w:val="24"/>
              </w:rPr>
            </w:pPr>
          </w:p>
        </w:tc>
      </w:tr>
      <w:tr w:rsidR="002E6397" w:rsidRPr="002E6397" w:rsidTr="005A0CA1">
        <w:trPr>
          <w:trHeight w:val="755"/>
          <w:jc w:val="center"/>
        </w:trPr>
        <w:tc>
          <w:tcPr>
            <w:tcW w:w="881" w:type="dxa"/>
            <w:vAlign w:val="center"/>
          </w:tcPr>
          <w:p w:rsidR="002E6397" w:rsidRPr="002E6397" w:rsidRDefault="002E6397" w:rsidP="002E6397">
            <w:pPr>
              <w:rPr>
                <w:rFonts w:ascii="宋体" w:hAnsi="宋体"/>
                <w:sz w:val="24"/>
              </w:rPr>
            </w:pPr>
            <w:r w:rsidRPr="002E6397">
              <w:rPr>
                <w:rFonts w:ascii="宋体" w:hAnsi="宋体" w:hint="eastAsia"/>
                <w:sz w:val="24"/>
              </w:rPr>
              <w:t>12</w:t>
            </w:r>
          </w:p>
        </w:tc>
        <w:tc>
          <w:tcPr>
            <w:tcW w:w="1573" w:type="dxa"/>
            <w:gridSpan w:val="2"/>
            <w:vAlign w:val="center"/>
          </w:tcPr>
          <w:p w:rsidR="002E6397" w:rsidRPr="002E6397" w:rsidRDefault="002E6397" w:rsidP="002E6397">
            <w:pPr>
              <w:rPr>
                <w:rFonts w:ascii="宋体" w:hAnsi="宋体"/>
                <w:sz w:val="24"/>
              </w:rPr>
            </w:pPr>
            <w:r w:rsidRPr="002E6397">
              <w:rPr>
                <w:rFonts w:ascii="宋体" w:hAnsi="宋体" w:hint="eastAsia"/>
                <w:sz w:val="24"/>
              </w:rPr>
              <w:t>电脑桌</w:t>
            </w:r>
          </w:p>
        </w:tc>
        <w:tc>
          <w:tcPr>
            <w:tcW w:w="7486" w:type="dxa"/>
            <w:vAlign w:val="center"/>
          </w:tcPr>
          <w:p w:rsidR="002E6397" w:rsidRPr="002E6397" w:rsidRDefault="002E6397" w:rsidP="002E6397">
            <w:pPr>
              <w:rPr>
                <w:rFonts w:ascii="宋体" w:hAnsi="宋体"/>
                <w:sz w:val="24"/>
              </w:rPr>
            </w:pPr>
            <w:r w:rsidRPr="002E6397">
              <w:rPr>
                <w:rFonts w:ascii="宋体" w:hAnsi="宋体" w:hint="eastAsia"/>
                <w:sz w:val="24"/>
              </w:rPr>
              <w:t>长120cm，宽75cm，高70cm，高密度板材质</w:t>
            </w:r>
          </w:p>
        </w:tc>
        <w:tc>
          <w:tcPr>
            <w:tcW w:w="866" w:type="dxa"/>
            <w:vAlign w:val="center"/>
          </w:tcPr>
          <w:p w:rsidR="002E6397" w:rsidRPr="002E6397" w:rsidRDefault="002E6397" w:rsidP="002E6397">
            <w:pPr>
              <w:rPr>
                <w:rFonts w:ascii="宋体" w:hAnsi="宋体"/>
                <w:sz w:val="24"/>
              </w:rPr>
            </w:pPr>
            <w:r w:rsidRPr="002E6397">
              <w:rPr>
                <w:rFonts w:ascii="宋体" w:hAnsi="宋体" w:hint="eastAsia"/>
                <w:sz w:val="24"/>
              </w:rPr>
              <w:t>台</w:t>
            </w:r>
          </w:p>
        </w:tc>
        <w:tc>
          <w:tcPr>
            <w:tcW w:w="921" w:type="dxa"/>
            <w:vAlign w:val="center"/>
          </w:tcPr>
          <w:p w:rsidR="002E6397" w:rsidRPr="002E6397" w:rsidRDefault="002E6397" w:rsidP="002E6397">
            <w:pPr>
              <w:rPr>
                <w:rFonts w:ascii="宋体" w:hAnsi="宋体"/>
                <w:sz w:val="24"/>
              </w:rPr>
            </w:pPr>
            <w:r w:rsidRPr="002E6397">
              <w:rPr>
                <w:rFonts w:ascii="宋体" w:hAnsi="宋体" w:hint="eastAsia"/>
                <w:sz w:val="24"/>
              </w:rPr>
              <w:t>8</w:t>
            </w:r>
          </w:p>
        </w:tc>
        <w:tc>
          <w:tcPr>
            <w:tcW w:w="2502" w:type="dxa"/>
            <w:gridSpan w:val="2"/>
            <w:vAlign w:val="center"/>
          </w:tcPr>
          <w:p w:rsidR="002E6397" w:rsidRPr="002E6397" w:rsidRDefault="002E6397" w:rsidP="002E6397">
            <w:pPr>
              <w:rPr>
                <w:rFonts w:ascii="宋体" w:hAnsi="宋体"/>
                <w:sz w:val="24"/>
              </w:rPr>
            </w:pPr>
          </w:p>
        </w:tc>
      </w:tr>
      <w:tr w:rsidR="002E6397" w:rsidRPr="002E6397" w:rsidTr="005A0CA1">
        <w:trPr>
          <w:trHeight w:val="559"/>
          <w:jc w:val="center"/>
        </w:trPr>
        <w:tc>
          <w:tcPr>
            <w:tcW w:w="881" w:type="dxa"/>
            <w:vAlign w:val="center"/>
          </w:tcPr>
          <w:p w:rsidR="002E6397" w:rsidRPr="002E6397" w:rsidRDefault="002E6397" w:rsidP="002E6397">
            <w:pPr>
              <w:rPr>
                <w:rFonts w:ascii="宋体" w:hAnsi="宋体"/>
                <w:sz w:val="24"/>
              </w:rPr>
            </w:pPr>
            <w:r w:rsidRPr="002E6397">
              <w:rPr>
                <w:rFonts w:ascii="宋体" w:hAnsi="宋体" w:hint="eastAsia"/>
                <w:sz w:val="24"/>
              </w:rPr>
              <w:t>13</w:t>
            </w:r>
          </w:p>
        </w:tc>
        <w:tc>
          <w:tcPr>
            <w:tcW w:w="1573" w:type="dxa"/>
            <w:gridSpan w:val="2"/>
            <w:vAlign w:val="center"/>
          </w:tcPr>
          <w:p w:rsidR="002E6397" w:rsidRPr="002E6397" w:rsidRDefault="002E6397" w:rsidP="002E6397">
            <w:pPr>
              <w:rPr>
                <w:rFonts w:ascii="宋体" w:hAnsi="宋体"/>
                <w:sz w:val="24"/>
              </w:rPr>
            </w:pPr>
            <w:r w:rsidRPr="002E6397">
              <w:rPr>
                <w:rFonts w:ascii="宋体" w:hAnsi="宋体" w:hint="eastAsia"/>
                <w:sz w:val="24"/>
              </w:rPr>
              <w:t>电脑椅</w:t>
            </w:r>
          </w:p>
        </w:tc>
        <w:tc>
          <w:tcPr>
            <w:tcW w:w="7486" w:type="dxa"/>
            <w:vAlign w:val="center"/>
          </w:tcPr>
          <w:p w:rsidR="002E6397" w:rsidRPr="002E6397" w:rsidRDefault="002E6397" w:rsidP="002E6397">
            <w:pPr>
              <w:rPr>
                <w:rFonts w:ascii="宋体" w:hAnsi="宋体"/>
                <w:sz w:val="24"/>
              </w:rPr>
            </w:pPr>
            <w:r w:rsidRPr="002E6397">
              <w:rPr>
                <w:rFonts w:ascii="宋体" w:hAnsi="宋体" w:hint="eastAsia"/>
                <w:sz w:val="24"/>
              </w:rPr>
              <w:t>定制</w:t>
            </w:r>
          </w:p>
        </w:tc>
        <w:tc>
          <w:tcPr>
            <w:tcW w:w="866" w:type="dxa"/>
            <w:vAlign w:val="center"/>
          </w:tcPr>
          <w:p w:rsidR="002E6397" w:rsidRPr="002E6397" w:rsidRDefault="002E6397" w:rsidP="002E6397">
            <w:pPr>
              <w:rPr>
                <w:rFonts w:ascii="宋体" w:hAnsi="宋体"/>
                <w:sz w:val="24"/>
              </w:rPr>
            </w:pPr>
            <w:r w:rsidRPr="002E6397">
              <w:rPr>
                <w:rFonts w:ascii="宋体" w:hAnsi="宋体" w:hint="eastAsia"/>
                <w:sz w:val="24"/>
              </w:rPr>
              <w:t>台</w:t>
            </w:r>
          </w:p>
        </w:tc>
        <w:tc>
          <w:tcPr>
            <w:tcW w:w="921" w:type="dxa"/>
            <w:vAlign w:val="center"/>
          </w:tcPr>
          <w:p w:rsidR="002E6397" w:rsidRPr="002E6397" w:rsidRDefault="002E6397" w:rsidP="002E6397">
            <w:pPr>
              <w:rPr>
                <w:rFonts w:ascii="宋体" w:hAnsi="宋体"/>
                <w:sz w:val="24"/>
              </w:rPr>
            </w:pPr>
            <w:r w:rsidRPr="002E6397">
              <w:rPr>
                <w:rFonts w:ascii="宋体" w:hAnsi="宋体" w:hint="eastAsia"/>
                <w:sz w:val="24"/>
              </w:rPr>
              <w:t>5</w:t>
            </w:r>
          </w:p>
        </w:tc>
        <w:tc>
          <w:tcPr>
            <w:tcW w:w="2502" w:type="dxa"/>
            <w:gridSpan w:val="2"/>
            <w:vAlign w:val="center"/>
          </w:tcPr>
          <w:p w:rsidR="002E6397" w:rsidRPr="002E6397" w:rsidRDefault="002E6397" w:rsidP="002E6397">
            <w:pPr>
              <w:rPr>
                <w:rFonts w:ascii="宋体" w:hAnsi="宋体"/>
                <w:sz w:val="24"/>
              </w:rPr>
            </w:pPr>
          </w:p>
        </w:tc>
      </w:tr>
      <w:tr w:rsidR="002E6397" w:rsidRPr="002E6397" w:rsidTr="005A0CA1">
        <w:trPr>
          <w:trHeight w:val="559"/>
          <w:jc w:val="center"/>
        </w:trPr>
        <w:tc>
          <w:tcPr>
            <w:tcW w:w="881" w:type="dxa"/>
            <w:vAlign w:val="center"/>
          </w:tcPr>
          <w:p w:rsidR="002E6397" w:rsidRPr="002E6397" w:rsidRDefault="002E6397" w:rsidP="002E6397">
            <w:pPr>
              <w:rPr>
                <w:rFonts w:ascii="宋体" w:hAnsi="宋体"/>
                <w:sz w:val="24"/>
              </w:rPr>
            </w:pPr>
            <w:r w:rsidRPr="002E6397">
              <w:rPr>
                <w:rFonts w:ascii="宋体" w:hAnsi="宋体" w:hint="eastAsia"/>
                <w:sz w:val="24"/>
              </w:rPr>
              <w:t>14</w:t>
            </w:r>
          </w:p>
        </w:tc>
        <w:tc>
          <w:tcPr>
            <w:tcW w:w="1573" w:type="dxa"/>
            <w:gridSpan w:val="2"/>
            <w:vAlign w:val="center"/>
          </w:tcPr>
          <w:p w:rsidR="002E6397" w:rsidRPr="002E6397" w:rsidRDefault="002E6397" w:rsidP="002E6397">
            <w:pPr>
              <w:rPr>
                <w:rFonts w:ascii="宋体" w:hAnsi="宋体"/>
                <w:sz w:val="24"/>
              </w:rPr>
            </w:pPr>
            <w:r w:rsidRPr="002E6397">
              <w:rPr>
                <w:rFonts w:ascii="宋体" w:hAnsi="宋体" w:hint="eastAsia"/>
                <w:sz w:val="24"/>
              </w:rPr>
              <w:t>双绞线</w:t>
            </w:r>
          </w:p>
        </w:tc>
        <w:tc>
          <w:tcPr>
            <w:tcW w:w="7486" w:type="dxa"/>
            <w:vAlign w:val="center"/>
          </w:tcPr>
          <w:p w:rsidR="002E6397" w:rsidRPr="002E6397" w:rsidRDefault="002E6397" w:rsidP="002E6397">
            <w:pPr>
              <w:rPr>
                <w:rFonts w:ascii="宋体" w:hAnsi="宋体"/>
                <w:sz w:val="24"/>
              </w:rPr>
            </w:pPr>
            <w:r w:rsidRPr="002E6397">
              <w:rPr>
                <w:rFonts w:ascii="宋体" w:hAnsi="宋体" w:hint="eastAsia"/>
                <w:sz w:val="24"/>
              </w:rPr>
              <w:t>超五类双绞线</w:t>
            </w:r>
          </w:p>
        </w:tc>
        <w:tc>
          <w:tcPr>
            <w:tcW w:w="866" w:type="dxa"/>
            <w:vAlign w:val="center"/>
          </w:tcPr>
          <w:p w:rsidR="002E6397" w:rsidRPr="002E6397" w:rsidRDefault="002E6397" w:rsidP="002E6397">
            <w:pPr>
              <w:rPr>
                <w:rFonts w:ascii="宋体" w:hAnsi="宋体"/>
                <w:sz w:val="24"/>
              </w:rPr>
            </w:pPr>
            <w:r w:rsidRPr="002E6397">
              <w:rPr>
                <w:rFonts w:ascii="宋体" w:hAnsi="宋体" w:hint="eastAsia"/>
                <w:sz w:val="24"/>
              </w:rPr>
              <w:t>箱</w:t>
            </w:r>
          </w:p>
        </w:tc>
        <w:tc>
          <w:tcPr>
            <w:tcW w:w="921" w:type="dxa"/>
            <w:vAlign w:val="center"/>
          </w:tcPr>
          <w:p w:rsidR="002E6397" w:rsidRPr="002E6397" w:rsidRDefault="002E6397" w:rsidP="002E6397">
            <w:pPr>
              <w:rPr>
                <w:rFonts w:ascii="宋体" w:hAnsi="宋体"/>
                <w:sz w:val="24"/>
              </w:rPr>
            </w:pPr>
            <w:r w:rsidRPr="002E6397">
              <w:rPr>
                <w:rFonts w:ascii="宋体" w:hAnsi="宋体" w:hint="eastAsia"/>
                <w:sz w:val="24"/>
              </w:rPr>
              <w:t>14</w:t>
            </w:r>
          </w:p>
        </w:tc>
        <w:tc>
          <w:tcPr>
            <w:tcW w:w="2502" w:type="dxa"/>
            <w:gridSpan w:val="2"/>
            <w:vAlign w:val="center"/>
          </w:tcPr>
          <w:p w:rsidR="002E6397" w:rsidRPr="002E6397" w:rsidRDefault="002E6397" w:rsidP="002E6397">
            <w:pPr>
              <w:rPr>
                <w:rFonts w:ascii="宋体" w:hAnsi="宋体"/>
                <w:sz w:val="24"/>
              </w:rPr>
            </w:pPr>
          </w:p>
        </w:tc>
      </w:tr>
      <w:tr w:rsidR="002E6397" w:rsidRPr="002E6397" w:rsidTr="005A0CA1">
        <w:trPr>
          <w:trHeight w:val="559"/>
          <w:jc w:val="center"/>
        </w:trPr>
        <w:tc>
          <w:tcPr>
            <w:tcW w:w="881" w:type="dxa"/>
            <w:vAlign w:val="center"/>
          </w:tcPr>
          <w:p w:rsidR="002E6397" w:rsidRPr="002E6397" w:rsidRDefault="002E6397" w:rsidP="002E6397">
            <w:pPr>
              <w:rPr>
                <w:rFonts w:ascii="宋体" w:hAnsi="宋体"/>
                <w:sz w:val="24"/>
              </w:rPr>
            </w:pPr>
            <w:r w:rsidRPr="002E6397">
              <w:rPr>
                <w:rFonts w:ascii="宋体" w:hAnsi="宋体" w:hint="eastAsia"/>
                <w:sz w:val="24"/>
              </w:rPr>
              <w:lastRenderedPageBreak/>
              <w:t>15</w:t>
            </w:r>
          </w:p>
        </w:tc>
        <w:tc>
          <w:tcPr>
            <w:tcW w:w="1573" w:type="dxa"/>
            <w:gridSpan w:val="2"/>
            <w:vAlign w:val="center"/>
          </w:tcPr>
          <w:p w:rsidR="002E6397" w:rsidRPr="002E6397" w:rsidRDefault="002E6397" w:rsidP="002E6397">
            <w:pPr>
              <w:rPr>
                <w:rFonts w:ascii="宋体" w:hAnsi="宋体"/>
                <w:sz w:val="24"/>
              </w:rPr>
            </w:pPr>
            <w:r w:rsidRPr="002E6397">
              <w:rPr>
                <w:rFonts w:ascii="宋体" w:hAnsi="宋体" w:hint="eastAsia"/>
                <w:sz w:val="24"/>
              </w:rPr>
              <w:t>水晶头</w:t>
            </w:r>
          </w:p>
        </w:tc>
        <w:tc>
          <w:tcPr>
            <w:tcW w:w="7486" w:type="dxa"/>
            <w:vAlign w:val="center"/>
          </w:tcPr>
          <w:p w:rsidR="002E6397" w:rsidRPr="002E6397" w:rsidRDefault="002E6397" w:rsidP="002E6397">
            <w:pPr>
              <w:rPr>
                <w:rFonts w:ascii="宋体" w:hAnsi="宋体"/>
                <w:sz w:val="24"/>
              </w:rPr>
            </w:pPr>
            <w:r w:rsidRPr="002E6397">
              <w:rPr>
                <w:rFonts w:ascii="宋体" w:hAnsi="宋体" w:hint="eastAsia"/>
                <w:sz w:val="24"/>
              </w:rPr>
              <w:t>RJ45水晶头</w:t>
            </w:r>
          </w:p>
        </w:tc>
        <w:tc>
          <w:tcPr>
            <w:tcW w:w="866" w:type="dxa"/>
            <w:vAlign w:val="center"/>
          </w:tcPr>
          <w:p w:rsidR="002E6397" w:rsidRPr="002E6397" w:rsidRDefault="002E6397" w:rsidP="002E6397">
            <w:pPr>
              <w:rPr>
                <w:rFonts w:ascii="宋体" w:hAnsi="宋体"/>
                <w:sz w:val="24"/>
              </w:rPr>
            </w:pPr>
            <w:r w:rsidRPr="002E6397">
              <w:rPr>
                <w:rFonts w:ascii="宋体" w:hAnsi="宋体" w:hint="eastAsia"/>
                <w:sz w:val="24"/>
              </w:rPr>
              <w:t>个</w:t>
            </w:r>
          </w:p>
        </w:tc>
        <w:tc>
          <w:tcPr>
            <w:tcW w:w="921" w:type="dxa"/>
            <w:vAlign w:val="center"/>
          </w:tcPr>
          <w:p w:rsidR="002E6397" w:rsidRPr="002E6397" w:rsidRDefault="002E6397" w:rsidP="002E6397">
            <w:pPr>
              <w:rPr>
                <w:rFonts w:ascii="宋体" w:hAnsi="宋体"/>
                <w:sz w:val="24"/>
              </w:rPr>
            </w:pPr>
            <w:r w:rsidRPr="002E6397">
              <w:rPr>
                <w:rFonts w:ascii="宋体" w:hAnsi="宋体" w:hint="eastAsia"/>
                <w:sz w:val="24"/>
              </w:rPr>
              <w:t>500</w:t>
            </w:r>
          </w:p>
        </w:tc>
        <w:tc>
          <w:tcPr>
            <w:tcW w:w="2502" w:type="dxa"/>
            <w:gridSpan w:val="2"/>
            <w:vAlign w:val="center"/>
          </w:tcPr>
          <w:p w:rsidR="002E6397" w:rsidRPr="002E6397" w:rsidRDefault="002E6397" w:rsidP="002E6397">
            <w:pPr>
              <w:rPr>
                <w:rFonts w:ascii="宋体" w:hAnsi="宋体"/>
                <w:sz w:val="24"/>
              </w:rPr>
            </w:pPr>
          </w:p>
        </w:tc>
      </w:tr>
      <w:tr w:rsidR="002E6397" w:rsidRPr="002E6397" w:rsidTr="005A0CA1">
        <w:trPr>
          <w:trHeight w:val="802"/>
          <w:jc w:val="center"/>
        </w:trPr>
        <w:tc>
          <w:tcPr>
            <w:tcW w:w="881" w:type="dxa"/>
            <w:vAlign w:val="center"/>
          </w:tcPr>
          <w:p w:rsidR="002E6397" w:rsidRPr="002E6397" w:rsidRDefault="002E6397" w:rsidP="002E6397">
            <w:pPr>
              <w:rPr>
                <w:rFonts w:ascii="宋体" w:hAnsi="宋体"/>
                <w:sz w:val="24"/>
              </w:rPr>
            </w:pPr>
            <w:r w:rsidRPr="002E6397">
              <w:rPr>
                <w:rFonts w:ascii="宋体" w:hAnsi="宋体" w:hint="eastAsia"/>
                <w:sz w:val="24"/>
              </w:rPr>
              <w:t>16</w:t>
            </w:r>
          </w:p>
        </w:tc>
        <w:tc>
          <w:tcPr>
            <w:tcW w:w="1573" w:type="dxa"/>
            <w:gridSpan w:val="2"/>
            <w:vAlign w:val="center"/>
          </w:tcPr>
          <w:p w:rsidR="002E6397" w:rsidRPr="002E6397" w:rsidRDefault="002E6397" w:rsidP="002E6397">
            <w:pPr>
              <w:rPr>
                <w:rFonts w:ascii="宋体" w:hAnsi="宋体"/>
                <w:sz w:val="24"/>
              </w:rPr>
            </w:pPr>
            <w:r w:rsidRPr="002E6397">
              <w:rPr>
                <w:rFonts w:ascii="宋体" w:hAnsi="宋体" w:hint="eastAsia"/>
                <w:sz w:val="24"/>
              </w:rPr>
              <w:t>插排</w:t>
            </w:r>
          </w:p>
        </w:tc>
        <w:tc>
          <w:tcPr>
            <w:tcW w:w="7486" w:type="dxa"/>
            <w:vAlign w:val="center"/>
          </w:tcPr>
          <w:p w:rsidR="002E6397" w:rsidRPr="002E6397" w:rsidRDefault="002E6397" w:rsidP="002E6397">
            <w:pPr>
              <w:rPr>
                <w:rFonts w:ascii="宋体" w:hAnsi="宋体"/>
                <w:sz w:val="24"/>
              </w:rPr>
            </w:pPr>
            <w:r w:rsidRPr="002E6397">
              <w:rPr>
                <w:rFonts w:ascii="宋体" w:hAnsi="宋体" w:hint="eastAsia"/>
                <w:sz w:val="24"/>
              </w:rPr>
              <w:t>4*3插孔，额定电流10A,额定电压250V</w:t>
            </w:r>
          </w:p>
        </w:tc>
        <w:tc>
          <w:tcPr>
            <w:tcW w:w="866" w:type="dxa"/>
            <w:vAlign w:val="center"/>
          </w:tcPr>
          <w:p w:rsidR="002E6397" w:rsidRPr="002E6397" w:rsidRDefault="002E6397" w:rsidP="002E6397">
            <w:pPr>
              <w:rPr>
                <w:rFonts w:ascii="宋体" w:hAnsi="宋体"/>
                <w:sz w:val="24"/>
              </w:rPr>
            </w:pPr>
            <w:r w:rsidRPr="002E6397">
              <w:rPr>
                <w:rFonts w:ascii="宋体" w:hAnsi="宋体" w:hint="eastAsia"/>
                <w:sz w:val="24"/>
              </w:rPr>
              <w:t>个</w:t>
            </w:r>
          </w:p>
        </w:tc>
        <w:tc>
          <w:tcPr>
            <w:tcW w:w="921" w:type="dxa"/>
            <w:vAlign w:val="center"/>
          </w:tcPr>
          <w:p w:rsidR="002E6397" w:rsidRPr="002E6397" w:rsidRDefault="002E6397" w:rsidP="002E6397">
            <w:pPr>
              <w:rPr>
                <w:rFonts w:ascii="宋体" w:hAnsi="宋体"/>
                <w:sz w:val="24"/>
              </w:rPr>
            </w:pPr>
            <w:r w:rsidRPr="002E6397">
              <w:rPr>
                <w:rFonts w:ascii="宋体" w:hAnsi="宋体" w:hint="eastAsia"/>
                <w:sz w:val="24"/>
              </w:rPr>
              <w:t>260</w:t>
            </w:r>
          </w:p>
        </w:tc>
        <w:tc>
          <w:tcPr>
            <w:tcW w:w="2502" w:type="dxa"/>
            <w:gridSpan w:val="2"/>
            <w:vAlign w:val="center"/>
          </w:tcPr>
          <w:p w:rsidR="002E6397" w:rsidRPr="002E6397" w:rsidRDefault="002E6397" w:rsidP="002E6397">
            <w:pPr>
              <w:rPr>
                <w:rFonts w:ascii="宋体" w:hAnsi="宋体"/>
                <w:sz w:val="24"/>
              </w:rPr>
            </w:pPr>
          </w:p>
        </w:tc>
      </w:tr>
      <w:tr w:rsidR="002E6397" w:rsidRPr="002E6397" w:rsidTr="005A0CA1">
        <w:trPr>
          <w:trHeight w:val="921"/>
          <w:jc w:val="center"/>
        </w:trPr>
        <w:tc>
          <w:tcPr>
            <w:tcW w:w="881" w:type="dxa"/>
            <w:vAlign w:val="center"/>
          </w:tcPr>
          <w:p w:rsidR="002E6397" w:rsidRPr="002E6397" w:rsidRDefault="002E6397" w:rsidP="002E6397">
            <w:pPr>
              <w:rPr>
                <w:rFonts w:ascii="宋体" w:hAnsi="宋体"/>
                <w:sz w:val="24"/>
              </w:rPr>
            </w:pPr>
            <w:r w:rsidRPr="002E6397">
              <w:rPr>
                <w:rFonts w:ascii="宋体" w:hAnsi="宋体" w:hint="eastAsia"/>
                <w:sz w:val="24"/>
              </w:rPr>
              <w:t>17</w:t>
            </w:r>
          </w:p>
        </w:tc>
        <w:tc>
          <w:tcPr>
            <w:tcW w:w="1573" w:type="dxa"/>
            <w:gridSpan w:val="2"/>
            <w:vAlign w:val="center"/>
          </w:tcPr>
          <w:p w:rsidR="002E6397" w:rsidRPr="002E6397" w:rsidRDefault="002E6397" w:rsidP="002E6397">
            <w:pPr>
              <w:rPr>
                <w:rFonts w:ascii="宋体" w:hAnsi="宋体"/>
                <w:sz w:val="24"/>
              </w:rPr>
            </w:pPr>
            <w:r w:rsidRPr="002E6397">
              <w:rPr>
                <w:rFonts w:ascii="宋体" w:hAnsi="宋体" w:hint="eastAsia"/>
                <w:sz w:val="24"/>
              </w:rPr>
              <w:t>电源线</w:t>
            </w:r>
          </w:p>
        </w:tc>
        <w:tc>
          <w:tcPr>
            <w:tcW w:w="7486" w:type="dxa"/>
            <w:vAlign w:val="center"/>
          </w:tcPr>
          <w:p w:rsidR="002E6397" w:rsidRPr="002E6397" w:rsidRDefault="002E6397" w:rsidP="002E6397">
            <w:pPr>
              <w:rPr>
                <w:rFonts w:ascii="宋体" w:hAnsi="宋体"/>
                <w:sz w:val="24"/>
              </w:rPr>
            </w:pPr>
            <w:r w:rsidRPr="002E6397">
              <w:rPr>
                <w:rFonts w:ascii="宋体" w:hAnsi="宋体" w:hint="eastAsia"/>
                <w:sz w:val="24"/>
              </w:rPr>
              <w:t>6平方国标多芯铜线</w:t>
            </w:r>
          </w:p>
        </w:tc>
        <w:tc>
          <w:tcPr>
            <w:tcW w:w="866" w:type="dxa"/>
            <w:vAlign w:val="center"/>
          </w:tcPr>
          <w:p w:rsidR="002E6397" w:rsidRPr="002E6397" w:rsidRDefault="002E6397" w:rsidP="002E6397">
            <w:pPr>
              <w:rPr>
                <w:rFonts w:ascii="宋体" w:hAnsi="宋体"/>
                <w:sz w:val="24"/>
              </w:rPr>
            </w:pPr>
            <w:r w:rsidRPr="002E6397">
              <w:rPr>
                <w:rFonts w:ascii="宋体" w:hAnsi="宋体" w:hint="eastAsia"/>
                <w:sz w:val="24"/>
              </w:rPr>
              <w:t>米</w:t>
            </w:r>
          </w:p>
        </w:tc>
        <w:tc>
          <w:tcPr>
            <w:tcW w:w="921" w:type="dxa"/>
            <w:vAlign w:val="center"/>
          </w:tcPr>
          <w:p w:rsidR="002E6397" w:rsidRPr="002E6397" w:rsidRDefault="002E6397" w:rsidP="002E6397">
            <w:pPr>
              <w:rPr>
                <w:rFonts w:ascii="宋体" w:hAnsi="宋体"/>
                <w:sz w:val="24"/>
              </w:rPr>
            </w:pPr>
            <w:r w:rsidRPr="002E6397">
              <w:rPr>
                <w:rFonts w:ascii="宋体" w:hAnsi="宋体" w:hint="eastAsia"/>
                <w:sz w:val="24"/>
              </w:rPr>
              <w:t>2000</w:t>
            </w:r>
          </w:p>
        </w:tc>
        <w:tc>
          <w:tcPr>
            <w:tcW w:w="2502" w:type="dxa"/>
            <w:gridSpan w:val="2"/>
            <w:vAlign w:val="center"/>
          </w:tcPr>
          <w:p w:rsidR="002E6397" w:rsidRPr="002E6397" w:rsidRDefault="002E6397" w:rsidP="002E6397">
            <w:pPr>
              <w:rPr>
                <w:rFonts w:ascii="宋体" w:hAnsi="宋体"/>
                <w:sz w:val="24"/>
              </w:rPr>
            </w:pPr>
          </w:p>
        </w:tc>
      </w:tr>
      <w:tr w:rsidR="002E6397" w:rsidRPr="002E6397" w:rsidTr="005A0CA1">
        <w:trPr>
          <w:trHeight w:val="921"/>
          <w:jc w:val="center"/>
        </w:trPr>
        <w:tc>
          <w:tcPr>
            <w:tcW w:w="881" w:type="dxa"/>
            <w:vAlign w:val="center"/>
          </w:tcPr>
          <w:p w:rsidR="002E6397" w:rsidRPr="002E6397" w:rsidRDefault="002E6397" w:rsidP="002E6397">
            <w:pPr>
              <w:rPr>
                <w:rFonts w:ascii="宋体" w:hAnsi="宋体"/>
                <w:sz w:val="24"/>
              </w:rPr>
            </w:pPr>
            <w:r w:rsidRPr="002E6397">
              <w:rPr>
                <w:rFonts w:ascii="宋体" w:hAnsi="宋体" w:hint="eastAsia"/>
                <w:sz w:val="24"/>
              </w:rPr>
              <w:t>18</w:t>
            </w:r>
          </w:p>
        </w:tc>
        <w:tc>
          <w:tcPr>
            <w:tcW w:w="1573" w:type="dxa"/>
            <w:gridSpan w:val="2"/>
            <w:vAlign w:val="center"/>
          </w:tcPr>
          <w:p w:rsidR="002E6397" w:rsidRPr="002E6397" w:rsidRDefault="002E6397" w:rsidP="002E6397">
            <w:pPr>
              <w:rPr>
                <w:rFonts w:ascii="宋体" w:hAnsi="宋体"/>
                <w:sz w:val="24"/>
              </w:rPr>
            </w:pPr>
            <w:r w:rsidRPr="002E6397">
              <w:rPr>
                <w:rFonts w:ascii="宋体" w:hAnsi="宋体" w:hint="eastAsia"/>
                <w:sz w:val="24"/>
              </w:rPr>
              <w:t>电源线</w:t>
            </w:r>
          </w:p>
        </w:tc>
        <w:tc>
          <w:tcPr>
            <w:tcW w:w="7486" w:type="dxa"/>
            <w:vAlign w:val="center"/>
          </w:tcPr>
          <w:p w:rsidR="002E6397" w:rsidRPr="002E6397" w:rsidRDefault="002E6397" w:rsidP="002E6397">
            <w:pPr>
              <w:rPr>
                <w:rFonts w:ascii="宋体" w:hAnsi="宋体"/>
                <w:sz w:val="24"/>
              </w:rPr>
            </w:pPr>
            <w:r w:rsidRPr="002E6397">
              <w:rPr>
                <w:rFonts w:ascii="宋体" w:hAnsi="宋体" w:hint="eastAsia"/>
                <w:sz w:val="24"/>
              </w:rPr>
              <w:t>2.5平方国标多芯铜线</w:t>
            </w:r>
          </w:p>
        </w:tc>
        <w:tc>
          <w:tcPr>
            <w:tcW w:w="866" w:type="dxa"/>
            <w:vAlign w:val="center"/>
          </w:tcPr>
          <w:p w:rsidR="002E6397" w:rsidRPr="002E6397" w:rsidRDefault="002E6397" w:rsidP="002E6397">
            <w:pPr>
              <w:rPr>
                <w:rFonts w:ascii="宋体" w:hAnsi="宋体"/>
                <w:sz w:val="24"/>
              </w:rPr>
            </w:pPr>
            <w:r w:rsidRPr="002E6397">
              <w:rPr>
                <w:rFonts w:ascii="宋体" w:hAnsi="宋体" w:hint="eastAsia"/>
                <w:sz w:val="24"/>
              </w:rPr>
              <w:t>米</w:t>
            </w:r>
          </w:p>
        </w:tc>
        <w:tc>
          <w:tcPr>
            <w:tcW w:w="921" w:type="dxa"/>
            <w:vAlign w:val="center"/>
          </w:tcPr>
          <w:p w:rsidR="002E6397" w:rsidRPr="002E6397" w:rsidRDefault="002E6397" w:rsidP="002E6397">
            <w:pPr>
              <w:rPr>
                <w:rFonts w:ascii="宋体" w:hAnsi="宋体"/>
                <w:sz w:val="24"/>
              </w:rPr>
            </w:pPr>
            <w:r w:rsidRPr="002E6397">
              <w:rPr>
                <w:rFonts w:ascii="宋体" w:hAnsi="宋体" w:hint="eastAsia"/>
                <w:sz w:val="24"/>
              </w:rPr>
              <w:t>1000</w:t>
            </w:r>
          </w:p>
        </w:tc>
        <w:tc>
          <w:tcPr>
            <w:tcW w:w="2502" w:type="dxa"/>
            <w:gridSpan w:val="2"/>
            <w:vAlign w:val="center"/>
          </w:tcPr>
          <w:p w:rsidR="002E6397" w:rsidRPr="002E6397" w:rsidRDefault="002E6397" w:rsidP="002E6397">
            <w:pPr>
              <w:rPr>
                <w:rFonts w:ascii="宋体" w:hAnsi="宋体"/>
                <w:sz w:val="24"/>
              </w:rPr>
            </w:pPr>
          </w:p>
        </w:tc>
      </w:tr>
      <w:tr w:rsidR="002E6397" w:rsidRPr="002E6397" w:rsidTr="005A0CA1">
        <w:trPr>
          <w:trHeight w:val="711"/>
          <w:jc w:val="center"/>
        </w:trPr>
        <w:tc>
          <w:tcPr>
            <w:tcW w:w="881" w:type="dxa"/>
            <w:vAlign w:val="center"/>
          </w:tcPr>
          <w:p w:rsidR="002E6397" w:rsidRPr="002E6397" w:rsidRDefault="002E6397" w:rsidP="002E6397">
            <w:pPr>
              <w:rPr>
                <w:rFonts w:ascii="宋体" w:hAnsi="宋体"/>
                <w:sz w:val="24"/>
              </w:rPr>
            </w:pPr>
            <w:r w:rsidRPr="002E6397">
              <w:rPr>
                <w:rFonts w:ascii="宋体" w:hAnsi="宋体" w:hint="eastAsia"/>
                <w:sz w:val="24"/>
              </w:rPr>
              <w:t>19</w:t>
            </w:r>
          </w:p>
        </w:tc>
        <w:tc>
          <w:tcPr>
            <w:tcW w:w="1573" w:type="dxa"/>
            <w:gridSpan w:val="2"/>
            <w:vAlign w:val="center"/>
          </w:tcPr>
          <w:p w:rsidR="002E6397" w:rsidRPr="002E6397" w:rsidRDefault="002E6397" w:rsidP="002E6397">
            <w:pPr>
              <w:rPr>
                <w:rFonts w:ascii="宋体" w:hAnsi="宋体"/>
                <w:sz w:val="24"/>
              </w:rPr>
            </w:pPr>
            <w:r w:rsidRPr="002E6397">
              <w:rPr>
                <w:rFonts w:ascii="宋体" w:hAnsi="宋体" w:hint="eastAsia"/>
                <w:sz w:val="24"/>
              </w:rPr>
              <w:t>配电箱</w:t>
            </w:r>
          </w:p>
        </w:tc>
        <w:tc>
          <w:tcPr>
            <w:tcW w:w="7486" w:type="dxa"/>
            <w:vAlign w:val="center"/>
          </w:tcPr>
          <w:p w:rsidR="002E6397" w:rsidRPr="002E6397" w:rsidRDefault="002E6397" w:rsidP="002E6397">
            <w:pPr>
              <w:rPr>
                <w:rFonts w:ascii="宋体" w:hAnsi="宋体"/>
                <w:sz w:val="24"/>
              </w:rPr>
            </w:pPr>
            <w:r w:rsidRPr="002E6397">
              <w:rPr>
                <w:rFonts w:ascii="宋体" w:hAnsi="宋体" w:hint="eastAsia"/>
                <w:sz w:val="24"/>
              </w:rPr>
              <w:t>400*500*250</w:t>
            </w:r>
          </w:p>
        </w:tc>
        <w:tc>
          <w:tcPr>
            <w:tcW w:w="866" w:type="dxa"/>
            <w:vAlign w:val="center"/>
          </w:tcPr>
          <w:p w:rsidR="002E6397" w:rsidRPr="002E6397" w:rsidRDefault="002E6397" w:rsidP="002E6397">
            <w:pPr>
              <w:rPr>
                <w:rFonts w:ascii="宋体" w:hAnsi="宋体"/>
                <w:sz w:val="24"/>
              </w:rPr>
            </w:pPr>
            <w:r w:rsidRPr="002E6397">
              <w:rPr>
                <w:rFonts w:ascii="宋体" w:hAnsi="宋体" w:hint="eastAsia"/>
                <w:sz w:val="24"/>
              </w:rPr>
              <w:t>个</w:t>
            </w:r>
          </w:p>
        </w:tc>
        <w:tc>
          <w:tcPr>
            <w:tcW w:w="921" w:type="dxa"/>
            <w:vAlign w:val="center"/>
          </w:tcPr>
          <w:p w:rsidR="002E6397" w:rsidRPr="002E6397" w:rsidRDefault="002E6397" w:rsidP="002E6397">
            <w:pPr>
              <w:rPr>
                <w:rFonts w:ascii="宋体" w:hAnsi="宋体"/>
                <w:sz w:val="24"/>
              </w:rPr>
            </w:pPr>
            <w:r w:rsidRPr="002E6397">
              <w:rPr>
                <w:rFonts w:ascii="宋体" w:hAnsi="宋体" w:hint="eastAsia"/>
                <w:sz w:val="24"/>
              </w:rPr>
              <w:t>4</w:t>
            </w:r>
          </w:p>
        </w:tc>
        <w:tc>
          <w:tcPr>
            <w:tcW w:w="2502" w:type="dxa"/>
            <w:gridSpan w:val="2"/>
            <w:vAlign w:val="center"/>
          </w:tcPr>
          <w:p w:rsidR="002E6397" w:rsidRPr="002E6397" w:rsidRDefault="002E6397" w:rsidP="002E6397">
            <w:pPr>
              <w:rPr>
                <w:rFonts w:ascii="宋体" w:hAnsi="宋体"/>
                <w:sz w:val="24"/>
              </w:rPr>
            </w:pPr>
          </w:p>
        </w:tc>
      </w:tr>
      <w:tr w:rsidR="002E6397" w:rsidRPr="002E6397" w:rsidTr="005A0CA1">
        <w:trPr>
          <w:trHeight w:val="462"/>
          <w:jc w:val="center"/>
        </w:trPr>
        <w:tc>
          <w:tcPr>
            <w:tcW w:w="881" w:type="dxa"/>
            <w:vAlign w:val="center"/>
          </w:tcPr>
          <w:p w:rsidR="002E6397" w:rsidRPr="002E6397" w:rsidRDefault="002E6397" w:rsidP="002E6397">
            <w:pPr>
              <w:rPr>
                <w:rFonts w:ascii="宋体" w:hAnsi="宋体"/>
                <w:sz w:val="24"/>
              </w:rPr>
            </w:pPr>
            <w:r w:rsidRPr="002E6397">
              <w:rPr>
                <w:rFonts w:ascii="宋体" w:hAnsi="宋体" w:hint="eastAsia"/>
                <w:sz w:val="24"/>
              </w:rPr>
              <w:t>20</w:t>
            </w:r>
          </w:p>
        </w:tc>
        <w:tc>
          <w:tcPr>
            <w:tcW w:w="1573" w:type="dxa"/>
            <w:gridSpan w:val="2"/>
            <w:vAlign w:val="center"/>
          </w:tcPr>
          <w:p w:rsidR="002E6397" w:rsidRPr="002E6397" w:rsidRDefault="002E6397" w:rsidP="002E6397">
            <w:pPr>
              <w:rPr>
                <w:rFonts w:ascii="宋体" w:hAnsi="宋体"/>
                <w:sz w:val="24"/>
              </w:rPr>
            </w:pPr>
            <w:r w:rsidRPr="002E6397">
              <w:rPr>
                <w:rFonts w:ascii="宋体" w:hAnsi="宋体" w:hint="eastAsia"/>
                <w:sz w:val="24"/>
              </w:rPr>
              <w:t>桥架</w:t>
            </w:r>
          </w:p>
        </w:tc>
        <w:tc>
          <w:tcPr>
            <w:tcW w:w="7486" w:type="dxa"/>
            <w:vAlign w:val="center"/>
          </w:tcPr>
          <w:p w:rsidR="002E6397" w:rsidRPr="002E6397" w:rsidRDefault="002E6397" w:rsidP="002E6397">
            <w:pPr>
              <w:rPr>
                <w:rFonts w:ascii="宋体" w:hAnsi="宋体"/>
                <w:sz w:val="24"/>
              </w:rPr>
            </w:pPr>
          </w:p>
        </w:tc>
        <w:tc>
          <w:tcPr>
            <w:tcW w:w="866" w:type="dxa"/>
            <w:vAlign w:val="center"/>
          </w:tcPr>
          <w:p w:rsidR="002E6397" w:rsidRPr="002E6397" w:rsidRDefault="002E6397" w:rsidP="002E6397">
            <w:pPr>
              <w:rPr>
                <w:rFonts w:ascii="宋体" w:hAnsi="宋体"/>
                <w:sz w:val="24"/>
              </w:rPr>
            </w:pPr>
            <w:r w:rsidRPr="002E6397">
              <w:rPr>
                <w:rFonts w:ascii="宋体" w:hAnsi="宋体" w:hint="eastAsia"/>
                <w:sz w:val="24"/>
              </w:rPr>
              <w:t>米</w:t>
            </w:r>
          </w:p>
        </w:tc>
        <w:tc>
          <w:tcPr>
            <w:tcW w:w="921" w:type="dxa"/>
            <w:vAlign w:val="center"/>
          </w:tcPr>
          <w:p w:rsidR="002E6397" w:rsidRPr="002E6397" w:rsidRDefault="002E6397" w:rsidP="002E6397">
            <w:pPr>
              <w:rPr>
                <w:rFonts w:ascii="宋体" w:hAnsi="宋体"/>
                <w:sz w:val="24"/>
              </w:rPr>
            </w:pPr>
            <w:r w:rsidRPr="002E6397">
              <w:rPr>
                <w:rFonts w:ascii="宋体" w:hAnsi="宋体" w:hint="eastAsia"/>
                <w:sz w:val="24"/>
              </w:rPr>
              <w:t>400</w:t>
            </w:r>
          </w:p>
        </w:tc>
        <w:tc>
          <w:tcPr>
            <w:tcW w:w="2502" w:type="dxa"/>
            <w:gridSpan w:val="2"/>
            <w:vAlign w:val="center"/>
          </w:tcPr>
          <w:p w:rsidR="002E6397" w:rsidRPr="002E6397" w:rsidRDefault="002E6397" w:rsidP="002E6397">
            <w:pPr>
              <w:rPr>
                <w:rFonts w:ascii="宋体" w:hAnsi="宋体"/>
                <w:sz w:val="24"/>
              </w:rPr>
            </w:pPr>
          </w:p>
        </w:tc>
      </w:tr>
      <w:tr w:rsidR="002E6397" w:rsidRPr="002E6397" w:rsidTr="005A0CA1">
        <w:trPr>
          <w:trHeight w:val="836"/>
          <w:jc w:val="center"/>
        </w:trPr>
        <w:tc>
          <w:tcPr>
            <w:tcW w:w="14229" w:type="dxa"/>
            <w:gridSpan w:val="8"/>
            <w:vAlign w:val="center"/>
          </w:tcPr>
          <w:p w:rsidR="002E6397" w:rsidRPr="002E6397" w:rsidRDefault="002E6397" w:rsidP="002E6397">
            <w:pPr>
              <w:rPr>
                <w:rFonts w:ascii="宋体" w:hAnsi="宋体"/>
                <w:b/>
                <w:sz w:val="24"/>
              </w:rPr>
            </w:pPr>
            <w:r w:rsidRPr="002E6397">
              <w:rPr>
                <w:rFonts w:ascii="宋体" w:hAnsi="宋体" w:hint="eastAsia"/>
                <w:b/>
                <w:sz w:val="24"/>
              </w:rPr>
              <w:t>二、音响设备</w:t>
            </w:r>
          </w:p>
        </w:tc>
      </w:tr>
      <w:tr w:rsidR="002E6397" w:rsidRPr="002E6397" w:rsidTr="005A0CA1">
        <w:trPr>
          <w:trHeight w:val="5930"/>
          <w:jc w:val="center"/>
        </w:trPr>
        <w:tc>
          <w:tcPr>
            <w:tcW w:w="881" w:type="dxa"/>
            <w:vAlign w:val="center"/>
          </w:tcPr>
          <w:p w:rsidR="002E6397" w:rsidRPr="002E6397" w:rsidRDefault="002E6397" w:rsidP="002E6397">
            <w:pPr>
              <w:rPr>
                <w:rFonts w:ascii="宋体" w:hAnsi="宋体"/>
                <w:sz w:val="24"/>
              </w:rPr>
            </w:pPr>
            <w:r w:rsidRPr="002E6397">
              <w:rPr>
                <w:rFonts w:ascii="宋体" w:hAnsi="宋体" w:hint="eastAsia"/>
                <w:sz w:val="24"/>
              </w:rPr>
              <w:lastRenderedPageBreak/>
              <w:t>1</w:t>
            </w:r>
          </w:p>
        </w:tc>
        <w:tc>
          <w:tcPr>
            <w:tcW w:w="1573" w:type="dxa"/>
            <w:gridSpan w:val="2"/>
            <w:vAlign w:val="center"/>
          </w:tcPr>
          <w:p w:rsidR="002E6397" w:rsidRPr="002E6397" w:rsidRDefault="002E6397" w:rsidP="002E6397">
            <w:pPr>
              <w:rPr>
                <w:rFonts w:ascii="宋体" w:hAnsi="宋体"/>
                <w:sz w:val="24"/>
              </w:rPr>
            </w:pPr>
            <w:r w:rsidRPr="002E6397">
              <w:rPr>
                <w:rFonts w:ascii="宋体" w:hAnsi="宋体" w:hint="eastAsia"/>
                <w:sz w:val="24"/>
              </w:rPr>
              <w:t>一拖二无线手持  话筒</w:t>
            </w:r>
          </w:p>
        </w:tc>
        <w:tc>
          <w:tcPr>
            <w:tcW w:w="7486" w:type="dxa"/>
            <w:vAlign w:val="center"/>
          </w:tcPr>
          <w:p w:rsidR="002E6397" w:rsidRPr="002E6397" w:rsidRDefault="002E6397" w:rsidP="002E6397">
            <w:pPr>
              <w:numPr>
                <w:ilvl w:val="0"/>
                <w:numId w:val="9"/>
              </w:numPr>
              <w:rPr>
                <w:rFonts w:ascii="宋体" w:hAnsi="宋体"/>
                <w:sz w:val="24"/>
              </w:rPr>
            </w:pPr>
            <w:r w:rsidRPr="002E6397">
              <w:rPr>
                <w:rFonts w:ascii="宋体" w:hAnsi="宋体" w:hint="eastAsia"/>
                <w:sz w:val="24"/>
              </w:rPr>
              <w:t>手持具有人手感应，离开人手3秒后自动静音，5分钟后自动进入待机，15分钟后自动关机并切断电源；2、全新的音频电路构架，高音细腻、中低频强劲，特别是在声音的细节上具有完美的表现力；3、超强的动态跟踪能力使得远/近拾音收放自如；4、自动搜索无干扰信道功能，安装更便捷；5、UHF频段，锁相环（PLL）频率合成；6、射频部分采用多级高性能的介质滤波器，具备优良的抗干扰能力；7、超外差二次变频设计，具备极高的接收灵敏度；8、麦克风采用独特的升压设计，电池电量下降不影响手咪整体性能；9、具备可调发射功率和可调静噪门限；10、具备红外自动对频，可使麦克风快速同步到接收机的工作信道；11、全新概念的数字导频技术，彻底解决房间相互串频现象；</w:t>
            </w:r>
          </w:p>
          <w:p w:rsidR="002E6397" w:rsidRPr="002E6397" w:rsidRDefault="002E6397" w:rsidP="002E6397">
            <w:pPr>
              <w:numPr>
                <w:ilvl w:val="0"/>
                <w:numId w:val="9"/>
              </w:numPr>
              <w:rPr>
                <w:rFonts w:ascii="宋体" w:hAnsi="宋体"/>
                <w:sz w:val="24"/>
              </w:rPr>
            </w:pPr>
            <w:r w:rsidRPr="002E6397">
              <w:rPr>
                <w:rFonts w:ascii="宋体" w:hAnsi="宋体" w:hint="eastAsia"/>
                <w:sz w:val="24"/>
              </w:rPr>
              <w:t>系统参数：</w:t>
            </w:r>
          </w:p>
          <w:p w:rsidR="002E6397" w:rsidRPr="002E6397" w:rsidRDefault="002E6397" w:rsidP="002E6397">
            <w:pPr>
              <w:rPr>
                <w:rFonts w:ascii="宋体" w:hAnsi="宋体"/>
                <w:sz w:val="24"/>
              </w:rPr>
            </w:pPr>
            <w:r w:rsidRPr="002E6397">
              <w:rPr>
                <w:rFonts w:ascii="宋体" w:hAnsi="宋体" w:hint="eastAsia"/>
                <w:sz w:val="24"/>
              </w:rPr>
              <w:t>1、频率范围：740-790MHz;2、调制方式：宽带FM;3、可调范围：50MHz</w:t>
            </w:r>
          </w:p>
          <w:p w:rsidR="002E6397" w:rsidRPr="002E6397" w:rsidRDefault="002E6397" w:rsidP="002E6397">
            <w:pPr>
              <w:rPr>
                <w:rFonts w:ascii="宋体" w:hAnsi="宋体"/>
                <w:sz w:val="24"/>
              </w:rPr>
            </w:pPr>
            <w:r w:rsidRPr="002E6397">
              <w:rPr>
                <w:rFonts w:ascii="宋体" w:hAnsi="宋体" w:hint="eastAsia"/>
                <w:sz w:val="24"/>
              </w:rPr>
              <w:t>4、信道数目：200;5、信道间隔：250KHz;6、频率稳定度：±10ppm</w:t>
            </w:r>
          </w:p>
          <w:p w:rsidR="002E6397" w:rsidRPr="002E6397" w:rsidRDefault="002E6397" w:rsidP="002E6397">
            <w:pPr>
              <w:rPr>
                <w:rFonts w:ascii="宋体" w:hAnsi="宋体"/>
                <w:sz w:val="24"/>
              </w:rPr>
            </w:pPr>
            <w:r w:rsidRPr="002E6397">
              <w:rPr>
                <w:rFonts w:ascii="宋体" w:hAnsi="宋体" w:hint="eastAsia"/>
                <w:sz w:val="24"/>
              </w:rPr>
              <w:t>7、动态范围：100dB;8、最大频偏：±45KHz;9、音频响应：40Hz-18KHz(±3dB);10、综合信噪比： &gt;105dB;11、综合失真：≤0.5%;12、工作温度： -10℃-+40℃</w:t>
            </w:r>
          </w:p>
        </w:tc>
        <w:tc>
          <w:tcPr>
            <w:tcW w:w="866" w:type="dxa"/>
            <w:vAlign w:val="center"/>
          </w:tcPr>
          <w:p w:rsidR="002E6397" w:rsidRPr="002E6397" w:rsidRDefault="002E6397" w:rsidP="002E6397">
            <w:pPr>
              <w:rPr>
                <w:rFonts w:ascii="宋体" w:hAnsi="宋体"/>
                <w:sz w:val="24"/>
              </w:rPr>
            </w:pPr>
            <w:r w:rsidRPr="002E6397">
              <w:rPr>
                <w:rFonts w:ascii="宋体" w:hAnsi="宋体" w:hint="eastAsia"/>
                <w:sz w:val="24"/>
              </w:rPr>
              <w:t>套</w:t>
            </w:r>
          </w:p>
        </w:tc>
        <w:tc>
          <w:tcPr>
            <w:tcW w:w="1002" w:type="dxa"/>
            <w:gridSpan w:val="2"/>
            <w:vAlign w:val="center"/>
          </w:tcPr>
          <w:p w:rsidR="002E6397" w:rsidRPr="002E6397" w:rsidRDefault="002E6397" w:rsidP="002E6397">
            <w:pPr>
              <w:rPr>
                <w:rFonts w:ascii="宋体" w:hAnsi="宋体"/>
                <w:sz w:val="24"/>
              </w:rPr>
            </w:pPr>
            <w:r w:rsidRPr="002E6397">
              <w:rPr>
                <w:rFonts w:ascii="宋体" w:hAnsi="宋体" w:hint="eastAsia"/>
                <w:sz w:val="24"/>
              </w:rPr>
              <w:t>4</w:t>
            </w:r>
          </w:p>
        </w:tc>
        <w:tc>
          <w:tcPr>
            <w:tcW w:w="2421" w:type="dxa"/>
            <w:vAlign w:val="center"/>
          </w:tcPr>
          <w:p w:rsidR="002E6397" w:rsidRPr="002E6397" w:rsidRDefault="002E6397" w:rsidP="002E6397">
            <w:pPr>
              <w:rPr>
                <w:rFonts w:ascii="宋体" w:hAnsi="宋体"/>
                <w:sz w:val="24"/>
              </w:rPr>
            </w:pPr>
          </w:p>
        </w:tc>
      </w:tr>
      <w:tr w:rsidR="002E6397" w:rsidRPr="002E6397" w:rsidTr="005A0CA1">
        <w:trPr>
          <w:trHeight w:val="7001"/>
          <w:jc w:val="center"/>
        </w:trPr>
        <w:tc>
          <w:tcPr>
            <w:tcW w:w="881" w:type="dxa"/>
            <w:vAlign w:val="center"/>
          </w:tcPr>
          <w:p w:rsidR="002E6397" w:rsidRPr="002E6397" w:rsidRDefault="002E6397" w:rsidP="002E6397">
            <w:pPr>
              <w:rPr>
                <w:rFonts w:ascii="宋体" w:hAnsi="宋体"/>
                <w:sz w:val="24"/>
              </w:rPr>
            </w:pPr>
            <w:r w:rsidRPr="002E6397">
              <w:rPr>
                <w:rFonts w:ascii="宋体" w:hAnsi="宋体" w:hint="eastAsia"/>
                <w:sz w:val="24"/>
              </w:rPr>
              <w:lastRenderedPageBreak/>
              <w:t>2</w:t>
            </w:r>
          </w:p>
        </w:tc>
        <w:tc>
          <w:tcPr>
            <w:tcW w:w="1573" w:type="dxa"/>
            <w:gridSpan w:val="2"/>
            <w:vAlign w:val="center"/>
          </w:tcPr>
          <w:p w:rsidR="002E6397" w:rsidRPr="002E6397" w:rsidRDefault="002E6397" w:rsidP="002E6397">
            <w:pPr>
              <w:rPr>
                <w:rFonts w:ascii="宋体" w:hAnsi="宋体"/>
                <w:sz w:val="24"/>
              </w:rPr>
            </w:pPr>
            <w:r w:rsidRPr="002E6397">
              <w:rPr>
                <w:rFonts w:ascii="宋体" w:hAnsi="宋体" w:hint="eastAsia"/>
                <w:sz w:val="24"/>
              </w:rPr>
              <w:t>一拖二无线耳麦话筒</w:t>
            </w:r>
          </w:p>
        </w:tc>
        <w:tc>
          <w:tcPr>
            <w:tcW w:w="7486" w:type="dxa"/>
            <w:vAlign w:val="center"/>
          </w:tcPr>
          <w:p w:rsidR="002E6397" w:rsidRPr="002E6397" w:rsidRDefault="002E6397" w:rsidP="002E6397">
            <w:pPr>
              <w:rPr>
                <w:rFonts w:ascii="宋体" w:hAnsi="宋体"/>
                <w:sz w:val="24"/>
              </w:rPr>
            </w:pPr>
          </w:p>
          <w:p w:rsidR="002E6397" w:rsidRPr="002E6397" w:rsidRDefault="002E6397" w:rsidP="002E6397">
            <w:pPr>
              <w:rPr>
                <w:rFonts w:ascii="宋体" w:hAnsi="宋体"/>
                <w:sz w:val="24"/>
              </w:rPr>
            </w:pPr>
            <w:r w:rsidRPr="002E6397">
              <w:rPr>
                <w:rFonts w:ascii="宋体" w:hAnsi="宋体" w:hint="eastAsia"/>
                <w:sz w:val="24"/>
              </w:rPr>
              <w:t>1、麦克风拥有人手感应功能，离开人手后自动静音，自动节能，自动关机并且彻底切断电源；</w:t>
            </w:r>
          </w:p>
          <w:p w:rsidR="002E6397" w:rsidRPr="002E6397" w:rsidRDefault="002E6397" w:rsidP="002E6397">
            <w:pPr>
              <w:rPr>
                <w:rFonts w:ascii="宋体" w:hAnsi="宋体"/>
                <w:sz w:val="24"/>
              </w:rPr>
            </w:pPr>
            <w:r w:rsidRPr="002E6397">
              <w:rPr>
                <w:rFonts w:ascii="宋体" w:hAnsi="宋体" w:hint="eastAsia"/>
                <w:sz w:val="24"/>
              </w:rPr>
              <w:t>2、接收机采用先进的PLL锁相环、CPU控制系统、红外自动对频，快速同步到接收机的工作信道；</w:t>
            </w:r>
          </w:p>
          <w:p w:rsidR="002E6397" w:rsidRPr="002E6397" w:rsidRDefault="002E6397" w:rsidP="002E6397">
            <w:pPr>
              <w:rPr>
                <w:rFonts w:ascii="宋体" w:hAnsi="宋体"/>
                <w:sz w:val="24"/>
              </w:rPr>
            </w:pPr>
            <w:r w:rsidRPr="002E6397">
              <w:rPr>
                <w:rFonts w:ascii="宋体" w:hAnsi="宋体" w:hint="eastAsia"/>
                <w:sz w:val="24"/>
              </w:rPr>
              <w:t>3、全新的数字导频技术, 提供200个可调频率点，彻底解决串频现象；</w:t>
            </w:r>
          </w:p>
          <w:p w:rsidR="002E6397" w:rsidRPr="002E6397" w:rsidRDefault="002E6397" w:rsidP="002E6397">
            <w:pPr>
              <w:rPr>
                <w:rFonts w:ascii="宋体" w:hAnsi="宋体"/>
                <w:sz w:val="24"/>
              </w:rPr>
            </w:pPr>
            <w:r w:rsidRPr="002E6397">
              <w:rPr>
                <w:rFonts w:ascii="宋体" w:hAnsi="宋体" w:hint="eastAsia"/>
                <w:sz w:val="24"/>
              </w:rPr>
              <w:t>4、具有SCAN自动扫频功能，自动找到一个干净的频率点作为接收机使用频率；</w:t>
            </w:r>
          </w:p>
          <w:p w:rsidR="002E6397" w:rsidRPr="002E6397" w:rsidRDefault="002E6397" w:rsidP="002E6397">
            <w:pPr>
              <w:rPr>
                <w:rFonts w:ascii="宋体" w:hAnsi="宋体"/>
                <w:sz w:val="24"/>
              </w:rPr>
            </w:pPr>
            <w:r w:rsidRPr="002E6397">
              <w:rPr>
                <w:rFonts w:ascii="宋体" w:hAnsi="宋体" w:hint="eastAsia"/>
                <w:sz w:val="24"/>
              </w:rPr>
              <w:t>5、主机带加解锁功能，设置锁定后可防止误操作；</w:t>
            </w:r>
          </w:p>
          <w:p w:rsidR="002E6397" w:rsidRPr="002E6397" w:rsidRDefault="002E6397" w:rsidP="002E6397">
            <w:pPr>
              <w:rPr>
                <w:rFonts w:ascii="宋体" w:hAnsi="宋体"/>
                <w:sz w:val="24"/>
              </w:rPr>
            </w:pPr>
            <w:r w:rsidRPr="002E6397">
              <w:rPr>
                <w:rFonts w:ascii="宋体" w:hAnsi="宋体" w:hint="eastAsia"/>
                <w:sz w:val="24"/>
              </w:rPr>
              <w:t>6、射频部分采用多级高性能的介质滤波器，具备优良的抗干扰能力；</w:t>
            </w:r>
          </w:p>
          <w:p w:rsidR="002E6397" w:rsidRPr="002E6397" w:rsidRDefault="002E6397" w:rsidP="002E6397">
            <w:pPr>
              <w:rPr>
                <w:rFonts w:ascii="宋体" w:hAnsi="宋体"/>
                <w:sz w:val="24"/>
              </w:rPr>
            </w:pPr>
            <w:r w:rsidRPr="002E6397">
              <w:rPr>
                <w:rFonts w:ascii="宋体" w:hAnsi="宋体" w:hint="eastAsia"/>
                <w:sz w:val="24"/>
              </w:rPr>
              <w:t>7、特别设计的静音电路，完全消除麦克风开启和关闭的冲击噪声</w:t>
            </w:r>
          </w:p>
          <w:p w:rsidR="002E6397" w:rsidRPr="002E6397" w:rsidRDefault="002E6397" w:rsidP="002E6397">
            <w:pPr>
              <w:rPr>
                <w:rFonts w:ascii="宋体" w:hAnsi="宋体"/>
                <w:sz w:val="24"/>
              </w:rPr>
            </w:pPr>
            <w:r w:rsidRPr="002E6397">
              <w:rPr>
                <w:rFonts w:ascii="宋体" w:hAnsi="宋体" w:hint="eastAsia"/>
                <w:sz w:val="24"/>
              </w:rPr>
              <w:t>8、具备可调发射功率和可调静噪门限，接收机后面板设外置静噪控制旋钮，可根据需要在 10米-80米之间灵活设置有效操作半径</w:t>
            </w:r>
          </w:p>
          <w:p w:rsidR="002E6397" w:rsidRPr="002E6397" w:rsidRDefault="002E6397" w:rsidP="002E6397">
            <w:pPr>
              <w:rPr>
                <w:rFonts w:ascii="宋体" w:hAnsi="宋体"/>
                <w:sz w:val="24"/>
              </w:rPr>
            </w:pPr>
            <w:r w:rsidRPr="002E6397">
              <w:rPr>
                <w:rFonts w:ascii="宋体" w:hAnsi="宋体" w:hint="eastAsia"/>
                <w:sz w:val="24"/>
              </w:rPr>
              <w:t>9、麦克风可选择打开与关闭感应功能，设置简单方便；</w:t>
            </w:r>
          </w:p>
          <w:p w:rsidR="002E6397" w:rsidRPr="002E6397" w:rsidRDefault="002E6397" w:rsidP="002E6397">
            <w:pPr>
              <w:rPr>
                <w:rFonts w:ascii="宋体" w:hAnsi="宋体"/>
                <w:sz w:val="24"/>
              </w:rPr>
            </w:pPr>
            <w:r w:rsidRPr="002E6397">
              <w:rPr>
                <w:rFonts w:ascii="宋体" w:hAnsi="宋体" w:hint="eastAsia"/>
                <w:sz w:val="24"/>
              </w:rPr>
              <w:t>10、麦克风采用独特的升压设计，电池电量下降不影响手咪整体性能；                                                                                            系统参数：</w:t>
            </w:r>
          </w:p>
          <w:p w:rsidR="002E6397" w:rsidRPr="002E6397" w:rsidRDefault="002E6397" w:rsidP="002E6397">
            <w:pPr>
              <w:rPr>
                <w:rFonts w:ascii="宋体" w:hAnsi="宋体"/>
                <w:sz w:val="24"/>
              </w:rPr>
            </w:pPr>
            <w:r w:rsidRPr="002E6397">
              <w:rPr>
                <w:rFonts w:ascii="宋体" w:hAnsi="宋体" w:hint="eastAsia"/>
                <w:sz w:val="24"/>
              </w:rPr>
              <w:t>1、频率范围： 740-790MHz;2、调制方式：宽带FM;3、可调范围：50MHz;4、信道数目：200;5、信道间隔：250KHz;6、频率稳定度：±10ppm</w:t>
            </w:r>
          </w:p>
          <w:p w:rsidR="002E6397" w:rsidRPr="002E6397" w:rsidRDefault="002E6397" w:rsidP="002E6397">
            <w:pPr>
              <w:rPr>
                <w:rFonts w:ascii="宋体" w:hAnsi="宋体"/>
                <w:sz w:val="24"/>
              </w:rPr>
            </w:pPr>
            <w:r w:rsidRPr="002E6397">
              <w:rPr>
                <w:rFonts w:ascii="宋体" w:hAnsi="宋体" w:hint="eastAsia"/>
                <w:sz w:val="24"/>
              </w:rPr>
              <w:t>7、动态范围：100dB;8、最大频偏： ±45KHz;9、音频响应： 40Hz-18KHz(±3dB);10、综合信噪比：&gt;105dB;11、综合失真：≤0.5%;12、工作温度： -10℃-+40℃;</w:t>
            </w:r>
          </w:p>
          <w:p w:rsidR="002E6397" w:rsidRPr="002E6397" w:rsidRDefault="002E6397" w:rsidP="002E6397">
            <w:pPr>
              <w:rPr>
                <w:rFonts w:ascii="宋体" w:hAnsi="宋体"/>
                <w:sz w:val="24"/>
              </w:rPr>
            </w:pPr>
          </w:p>
          <w:p w:rsidR="002E6397" w:rsidRPr="002E6397" w:rsidRDefault="002E6397" w:rsidP="002E6397">
            <w:pPr>
              <w:rPr>
                <w:rFonts w:ascii="宋体" w:hAnsi="宋体"/>
                <w:sz w:val="24"/>
              </w:rPr>
            </w:pPr>
          </w:p>
        </w:tc>
        <w:tc>
          <w:tcPr>
            <w:tcW w:w="866" w:type="dxa"/>
            <w:vAlign w:val="center"/>
          </w:tcPr>
          <w:p w:rsidR="002E6397" w:rsidRPr="002E6397" w:rsidRDefault="002E6397" w:rsidP="002E6397">
            <w:pPr>
              <w:rPr>
                <w:rFonts w:ascii="宋体" w:hAnsi="宋体"/>
                <w:sz w:val="24"/>
              </w:rPr>
            </w:pPr>
            <w:r w:rsidRPr="002E6397">
              <w:rPr>
                <w:rFonts w:ascii="宋体" w:hAnsi="宋体" w:hint="eastAsia"/>
                <w:sz w:val="24"/>
              </w:rPr>
              <w:t>套</w:t>
            </w:r>
          </w:p>
        </w:tc>
        <w:tc>
          <w:tcPr>
            <w:tcW w:w="1002" w:type="dxa"/>
            <w:gridSpan w:val="2"/>
            <w:vAlign w:val="center"/>
          </w:tcPr>
          <w:p w:rsidR="002E6397" w:rsidRPr="002E6397" w:rsidRDefault="002E6397" w:rsidP="002E6397">
            <w:pPr>
              <w:rPr>
                <w:rFonts w:ascii="宋体" w:hAnsi="宋体"/>
                <w:sz w:val="24"/>
              </w:rPr>
            </w:pPr>
            <w:r w:rsidRPr="002E6397">
              <w:rPr>
                <w:rFonts w:ascii="宋体" w:hAnsi="宋体" w:hint="eastAsia"/>
                <w:sz w:val="24"/>
              </w:rPr>
              <w:t>4</w:t>
            </w:r>
          </w:p>
        </w:tc>
        <w:tc>
          <w:tcPr>
            <w:tcW w:w="2421" w:type="dxa"/>
            <w:vAlign w:val="center"/>
          </w:tcPr>
          <w:p w:rsidR="002E6397" w:rsidRPr="002E6397" w:rsidRDefault="002E6397" w:rsidP="002E6397">
            <w:pPr>
              <w:rPr>
                <w:rFonts w:ascii="宋体" w:hAnsi="宋体"/>
                <w:sz w:val="24"/>
              </w:rPr>
            </w:pPr>
          </w:p>
        </w:tc>
      </w:tr>
      <w:tr w:rsidR="002E6397" w:rsidRPr="002E6397" w:rsidTr="005A0CA1">
        <w:trPr>
          <w:trHeight w:val="90"/>
          <w:jc w:val="center"/>
        </w:trPr>
        <w:tc>
          <w:tcPr>
            <w:tcW w:w="881" w:type="dxa"/>
            <w:vAlign w:val="center"/>
          </w:tcPr>
          <w:p w:rsidR="002E6397" w:rsidRPr="002E6397" w:rsidRDefault="002E6397" w:rsidP="002E6397">
            <w:pPr>
              <w:rPr>
                <w:rFonts w:ascii="宋体" w:hAnsi="宋体"/>
                <w:sz w:val="24"/>
              </w:rPr>
            </w:pPr>
            <w:r w:rsidRPr="002E6397">
              <w:rPr>
                <w:rFonts w:ascii="宋体" w:hAnsi="宋体" w:hint="eastAsia"/>
                <w:sz w:val="24"/>
              </w:rPr>
              <w:t>3</w:t>
            </w:r>
          </w:p>
        </w:tc>
        <w:tc>
          <w:tcPr>
            <w:tcW w:w="1573" w:type="dxa"/>
            <w:gridSpan w:val="2"/>
            <w:vAlign w:val="center"/>
          </w:tcPr>
          <w:p w:rsidR="002E6397" w:rsidRPr="002E6397" w:rsidRDefault="002E6397" w:rsidP="002E6397">
            <w:pPr>
              <w:rPr>
                <w:rFonts w:ascii="宋体" w:hAnsi="宋体"/>
                <w:sz w:val="24"/>
              </w:rPr>
            </w:pPr>
            <w:r w:rsidRPr="002E6397">
              <w:rPr>
                <w:rFonts w:ascii="宋体" w:hAnsi="宋体" w:hint="eastAsia"/>
                <w:sz w:val="24"/>
              </w:rPr>
              <w:t>功放</w:t>
            </w:r>
          </w:p>
        </w:tc>
        <w:tc>
          <w:tcPr>
            <w:tcW w:w="7486" w:type="dxa"/>
            <w:vAlign w:val="center"/>
          </w:tcPr>
          <w:p w:rsidR="002E6397" w:rsidRPr="002E6397" w:rsidRDefault="002E6397" w:rsidP="002E6397">
            <w:pPr>
              <w:rPr>
                <w:rFonts w:ascii="宋体" w:hAnsi="宋体"/>
                <w:sz w:val="24"/>
              </w:rPr>
            </w:pPr>
            <w:r w:rsidRPr="002E6397">
              <w:rPr>
                <w:rFonts w:ascii="宋体" w:hAnsi="宋体" w:hint="eastAsia"/>
                <w:sz w:val="24"/>
              </w:rPr>
              <w:t>1、三组音源输入，四路话筒输入。2、一组前置录音输出，两路重低音输出，可选择A、B组功率输出。3、两种话筒模式效果选择，话筒延时长短线性可调。4、话筒、线路的音量，音调实现独立调节。5、采用双声道高保真全分离件、全频带功放放大系统。</w:t>
            </w:r>
          </w:p>
          <w:p w:rsidR="002E6397" w:rsidRPr="002E6397" w:rsidRDefault="002E6397" w:rsidP="002E6397">
            <w:pPr>
              <w:rPr>
                <w:rFonts w:ascii="宋体" w:hAnsi="宋体"/>
                <w:sz w:val="24"/>
              </w:rPr>
            </w:pPr>
            <w:r w:rsidRPr="002E6397">
              <w:rPr>
                <w:rFonts w:ascii="宋体" w:hAnsi="宋体" w:hint="eastAsia"/>
                <w:sz w:val="24"/>
              </w:rPr>
              <w:lastRenderedPageBreak/>
              <w:t>6、话筒插口自带+48V幻像直流电源。 7、额定功率：立体声2×100W/8Ω  2×120W/4Ω；8、频率响应：线路20Hz-20KHz  ±3dB   话筒80Hz-16KHz  ±3dB ；9、额定输入灵敏度：线路 -12dB±1dB  话筒 -32dB±1dB ；10、音调特性：线路高音10KHz、低音100Hz 升降10dB   话筒高音10KHz、低音100Hz 升降10dB； 11、线路输出： L/R ≥+3dB，SW ≥+5dB ；12、失真度：≤0.3% ；13、信噪比（A计权）：≥80dB ；14、额定电源电压：交流220V /50Hz ；15、净尺寸（宽×高×深）： 430×110×340 ；16、净重： 8.0Kg</w:t>
            </w:r>
          </w:p>
        </w:tc>
        <w:tc>
          <w:tcPr>
            <w:tcW w:w="866" w:type="dxa"/>
            <w:vAlign w:val="center"/>
          </w:tcPr>
          <w:p w:rsidR="002E6397" w:rsidRPr="002E6397" w:rsidRDefault="002E6397" w:rsidP="002E6397">
            <w:pPr>
              <w:rPr>
                <w:rFonts w:ascii="宋体" w:hAnsi="宋体"/>
                <w:sz w:val="24"/>
              </w:rPr>
            </w:pPr>
            <w:r w:rsidRPr="002E6397">
              <w:rPr>
                <w:rFonts w:ascii="宋体" w:hAnsi="宋体" w:hint="eastAsia"/>
                <w:sz w:val="24"/>
              </w:rPr>
              <w:lastRenderedPageBreak/>
              <w:t>台</w:t>
            </w:r>
          </w:p>
        </w:tc>
        <w:tc>
          <w:tcPr>
            <w:tcW w:w="1002" w:type="dxa"/>
            <w:gridSpan w:val="2"/>
            <w:vAlign w:val="center"/>
          </w:tcPr>
          <w:p w:rsidR="002E6397" w:rsidRPr="002E6397" w:rsidRDefault="002E6397" w:rsidP="002E6397">
            <w:pPr>
              <w:rPr>
                <w:rFonts w:ascii="宋体" w:hAnsi="宋体"/>
                <w:sz w:val="24"/>
              </w:rPr>
            </w:pPr>
            <w:r w:rsidRPr="002E6397">
              <w:rPr>
                <w:rFonts w:ascii="宋体" w:hAnsi="宋体" w:hint="eastAsia"/>
                <w:sz w:val="24"/>
              </w:rPr>
              <w:t>4</w:t>
            </w:r>
          </w:p>
        </w:tc>
        <w:tc>
          <w:tcPr>
            <w:tcW w:w="2421" w:type="dxa"/>
            <w:vAlign w:val="center"/>
          </w:tcPr>
          <w:p w:rsidR="002E6397" w:rsidRPr="002E6397" w:rsidRDefault="002E6397" w:rsidP="002E6397">
            <w:pPr>
              <w:rPr>
                <w:rFonts w:ascii="宋体" w:hAnsi="宋体"/>
                <w:sz w:val="24"/>
              </w:rPr>
            </w:pPr>
          </w:p>
        </w:tc>
      </w:tr>
      <w:tr w:rsidR="002E6397" w:rsidRPr="002E6397" w:rsidTr="005A0CA1">
        <w:trPr>
          <w:trHeight w:val="2724"/>
          <w:jc w:val="center"/>
        </w:trPr>
        <w:tc>
          <w:tcPr>
            <w:tcW w:w="881" w:type="dxa"/>
            <w:vAlign w:val="center"/>
          </w:tcPr>
          <w:p w:rsidR="002E6397" w:rsidRPr="002E6397" w:rsidRDefault="002E6397" w:rsidP="002E6397">
            <w:pPr>
              <w:rPr>
                <w:rFonts w:ascii="宋体" w:hAnsi="宋体"/>
                <w:sz w:val="24"/>
              </w:rPr>
            </w:pPr>
            <w:r w:rsidRPr="002E6397">
              <w:rPr>
                <w:rFonts w:ascii="宋体" w:hAnsi="宋体" w:hint="eastAsia"/>
                <w:sz w:val="24"/>
              </w:rPr>
              <w:lastRenderedPageBreak/>
              <w:t>4</w:t>
            </w:r>
          </w:p>
        </w:tc>
        <w:tc>
          <w:tcPr>
            <w:tcW w:w="1573" w:type="dxa"/>
            <w:gridSpan w:val="2"/>
            <w:vAlign w:val="center"/>
          </w:tcPr>
          <w:p w:rsidR="002E6397" w:rsidRPr="002E6397" w:rsidRDefault="002E6397" w:rsidP="002E6397">
            <w:pPr>
              <w:rPr>
                <w:rFonts w:ascii="宋体" w:hAnsi="宋体"/>
                <w:sz w:val="24"/>
              </w:rPr>
            </w:pPr>
            <w:r w:rsidRPr="002E6397">
              <w:rPr>
                <w:rFonts w:ascii="宋体" w:hAnsi="宋体" w:hint="eastAsia"/>
                <w:sz w:val="24"/>
              </w:rPr>
              <w:t>音箱</w:t>
            </w:r>
          </w:p>
        </w:tc>
        <w:tc>
          <w:tcPr>
            <w:tcW w:w="7486" w:type="dxa"/>
            <w:vAlign w:val="center"/>
          </w:tcPr>
          <w:p w:rsidR="002E6397" w:rsidRPr="002E6397" w:rsidRDefault="002E6397" w:rsidP="002E6397">
            <w:pPr>
              <w:rPr>
                <w:rFonts w:ascii="宋体" w:hAnsi="宋体"/>
                <w:sz w:val="24"/>
              </w:rPr>
            </w:pPr>
          </w:p>
          <w:p w:rsidR="002E6397" w:rsidRPr="002E6397" w:rsidRDefault="002E6397" w:rsidP="002E6397">
            <w:pPr>
              <w:rPr>
                <w:rFonts w:ascii="宋体" w:hAnsi="宋体"/>
                <w:sz w:val="24"/>
              </w:rPr>
            </w:pPr>
            <w:r w:rsidRPr="002E6397">
              <w:rPr>
                <w:rFonts w:ascii="宋体" w:hAnsi="宋体" w:hint="eastAsia"/>
                <w:sz w:val="24"/>
              </w:rPr>
              <w:t xml:space="preserve">1、箱体全部采用优质中密度纤维板材制作；2、外饰白色晶点漆，硬度高，不易磨损；3、6.5吋两分频全音域扬声器系统；4、专业吊装方式；6、额  定   功   率：80W 7、额  定   阻   抗： 8Ω8、特 性 灵 敏 度：91dB/m/w9、连续声压级： 110d B                                                                      10、最大声压级：    116d B11、有效频率范围：65Hz～20000Hz </w:t>
            </w:r>
          </w:p>
          <w:p w:rsidR="002E6397" w:rsidRPr="002E6397" w:rsidRDefault="002E6397" w:rsidP="002E6397">
            <w:pPr>
              <w:rPr>
                <w:rFonts w:ascii="宋体" w:hAnsi="宋体"/>
                <w:sz w:val="24"/>
              </w:rPr>
            </w:pPr>
            <w:r w:rsidRPr="002E6397">
              <w:rPr>
                <w:rFonts w:ascii="宋体" w:hAnsi="宋体" w:hint="eastAsia"/>
                <w:sz w:val="24"/>
              </w:rPr>
              <w:t>12、覆盖角度H×V：    120º×90º   13、扬声器单元： LF: 6.5 英寸  HF: 1英寸丝膜高音14、音箱尺寸(H*W*D)：396*230*200(mm)</w:t>
            </w:r>
          </w:p>
          <w:p w:rsidR="002E6397" w:rsidRPr="002E6397" w:rsidRDefault="002E6397" w:rsidP="002E6397">
            <w:pPr>
              <w:rPr>
                <w:rFonts w:ascii="宋体" w:hAnsi="宋体"/>
                <w:sz w:val="24"/>
              </w:rPr>
            </w:pPr>
            <w:r w:rsidRPr="002E6397">
              <w:rPr>
                <w:rFonts w:ascii="宋体" w:hAnsi="宋体" w:hint="eastAsia"/>
                <w:sz w:val="24"/>
              </w:rPr>
              <w:t>15、净重： 6Kg</w:t>
            </w:r>
          </w:p>
          <w:p w:rsidR="002E6397" w:rsidRPr="002E6397" w:rsidRDefault="002E6397" w:rsidP="002E6397">
            <w:pPr>
              <w:rPr>
                <w:rFonts w:ascii="宋体" w:hAnsi="宋体"/>
                <w:sz w:val="24"/>
              </w:rPr>
            </w:pPr>
          </w:p>
        </w:tc>
        <w:tc>
          <w:tcPr>
            <w:tcW w:w="866" w:type="dxa"/>
            <w:vAlign w:val="center"/>
          </w:tcPr>
          <w:p w:rsidR="002E6397" w:rsidRPr="002E6397" w:rsidRDefault="002E6397" w:rsidP="002E6397">
            <w:pPr>
              <w:rPr>
                <w:rFonts w:ascii="宋体" w:hAnsi="宋体"/>
                <w:sz w:val="24"/>
              </w:rPr>
            </w:pPr>
            <w:r w:rsidRPr="002E6397">
              <w:rPr>
                <w:rFonts w:ascii="宋体" w:hAnsi="宋体" w:hint="eastAsia"/>
                <w:sz w:val="24"/>
              </w:rPr>
              <w:t>对</w:t>
            </w:r>
          </w:p>
        </w:tc>
        <w:tc>
          <w:tcPr>
            <w:tcW w:w="1002" w:type="dxa"/>
            <w:gridSpan w:val="2"/>
            <w:vAlign w:val="center"/>
          </w:tcPr>
          <w:p w:rsidR="002E6397" w:rsidRPr="002E6397" w:rsidRDefault="002E6397" w:rsidP="002E6397">
            <w:pPr>
              <w:rPr>
                <w:rFonts w:ascii="宋体" w:hAnsi="宋体"/>
                <w:sz w:val="24"/>
              </w:rPr>
            </w:pPr>
            <w:r w:rsidRPr="002E6397">
              <w:rPr>
                <w:rFonts w:ascii="宋体" w:hAnsi="宋体" w:hint="eastAsia"/>
                <w:sz w:val="24"/>
              </w:rPr>
              <w:t>4</w:t>
            </w:r>
          </w:p>
        </w:tc>
        <w:tc>
          <w:tcPr>
            <w:tcW w:w="2421" w:type="dxa"/>
            <w:vAlign w:val="center"/>
          </w:tcPr>
          <w:p w:rsidR="002E6397" w:rsidRPr="002E6397" w:rsidRDefault="002E6397" w:rsidP="002E6397">
            <w:pPr>
              <w:rPr>
                <w:rFonts w:ascii="宋体" w:hAnsi="宋体"/>
                <w:sz w:val="24"/>
              </w:rPr>
            </w:pPr>
          </w:p>
        </w:tc>
      </w:tr>
      <w:tr w:rsidR="002E6397" w:rsidRPr="002E6397" w:rsidTr="005A0CA1">
        <w:trPr>
          <w:trHeight w:val="386"/>
          <w:jc w:val="center"/>
        </w:trPr>
        <w:tc>
          <w:tcPr>
            <w:tcW w:w="881" w:type="dxa"/>
            <w:vAlign w:val="center"/>
          </w:tcPr>
          <w:p w:rsidR="002E6397" w:rsidRPr="002E6397" w:rsidRDefault="002E6397" w:rsidP="002E6397">
            <w:pPr>
              <w:rPr>
                <w:rFonts w:ascii="宋体" w:hAnsi="宋体"/>
                <w:sz w:val="24"/>
              </w:rPr>
            </w:pPr>
            <w:r w:rsidRPr="002E6397">
              <w:rPr>
                <w:rFonts w:ascii="宋体" w:hAnsi="宋体" w:hint="eastAsia"/>
                <w:sz w:val="24"/>
              </w:rPr>
              <w:t>5</w:t>
            </w:r>
          </w:p>
        </w:tc>
        <w:tc>
          <w:tcPr>
            <w:tcW w:w="1573" w:type="dxa"/>
            <w:gridSpan w:val="2"/>
            <w:vAlign w:val="center"/>
          </w:tcPr>
          <w:p w:rsidR="002E6397" w:rsidRPr="002E6397" w:rsidRDefault="002E6397" w:rsidP="002E6397">
            <w:pPr>
              <w:rPr>
                <w:rFonts w:ascii="宋体" w:hAnsi="宋体"/>
                <w:sz w:val="24"/>
              </w:rPr>
            </w:pPr>
            <w:r w:rsidRPr="002E6397">
              <w:rPr>
                <w:rFonts w:ascii="宋体" w:hAnsi="宋体" w:hint="eastAsia"/>
                <w:sz w:val="24"/>
              </w:rPr>
              <w:t>音箱线</w:t>
            </w:r>
          </w:p>
        </w:tc>
        <w:tc>
          <w:tcPr>
            <w:tcW w:w="7486" w:type="dxa"/>
            <w:vAlign w:val="center"/>
          </w:tcPr>
          <w:p w:rsidR="002E6397" w:rsidRPr="002E6397" w:rsidRDefault="002E6397" w:rsidP="002E6397">
            <w:pPr>
              <w:rPr>
                <w:rFonts w:ascii="宋体" w:hAnsi="宋体"/>
                <w:sz w:val="24"/>
              </w:rPr>
            </w:pPr>
            <w:r w:rsidRPr="002E6397">
              <w:rPr>
                <w:rFonts w:ascii="宋体" w:hAnsi="宋体" w:hint="eastAsia"/>
                <w:sz w:val="24"/>
              </w:rPr>
              <w:t>2×150芯</w:t>
            </w:r>
          </w:p>
        </w:tc>
        <w:tc>
          <w:tcPr>
            <w:tcW w:w="866" w:type="dxa"/>
            <w:vAlign w:val="center"/>
          </w:tcPr>
          <w:p w:rsidR="002E6397" w:rsidRPr="002E6397" w:rsidRDefault="002E6397" w:rsidP="002E6397">
            <w:pPr>
              <w:rPr>
                <w:rFonts w:ascii="宋体" w:hAnsi="宋体"/>
                <w:sz w:val="24"/>
              </w:rPr>
            </w:pPr>
            <w:r w:rsidRPr="002E6397">
              <w:rPr>
                <w:rFonts w:ascii="宋体" w:hAnsi="宋体" w:hint="eastAsia"/>
                <w:sz w:val="24"/>
              </w:rPr>
              <w:t>米</w:t>
            </w:r>
          </w:p>
        </w:tc>
        <w:tc>
          <w:tcPr>
            <w:tcW w:w="1002" w:type="dxa"/>
            <w:gridSpan w:val="2"/>
            <w:vAlign w:val="center"/>
          </w:tcPr>
          <w:p w:rsidR="002E6397" w:rsidRPr="002E6397" w:rsidRDefault="002E6397" w:rsidP="002E6397">
            <w:pPr>
              <w:rPr>
                <w:rFonts w:ascii="宋体" w:hAnsi="宋体"/>
                <w:sz w:val="24"/>
              </w:rPr>
            </w:pPr>
            <w:r w:rsidRPr="002E6397">
              <w:rPr>
                <w:rFonts w:ascii="宋体" w:hAnsi="宋体" w:hint="eastAsia"/>
                <w:sz w:val="24"/>
              </w:rPr>
              <w:t>400</w:t>
            </w:r>
          </w:p>
        </w:tc>
        <w:tc>
          <w:tcPr>
            <w:tcW w:w="2421" w:type="dxa"/>
            <w:vAlign w:val="center"/>
          </w:tcPr>
          <w:p w:rsidR="002E6397" w:rsidRPr="002E6397" w:rsidRDefault="002E6397" w:rsidP="002E6397">
            <w:pPr>
              <w:rPr>
                <w:rFonts w:ascii="宋体" w:hAnsi="宋体"/>
                <w:sz w:val="24"/>
              </w:rPr>
            </w:pPr>
          </w:p>
        </w:tc>
      </w:tr>
      <w:tr w:rsidR="002E6397" w:rsidRPr="002E6397" w:rsidTr="005A0CA1">
        <w:trPr>
          <w:trHeight w:val="281"/>
          <w:jc w:val="center"/>
        </w:trPr>
        <w:tc>
          <w:tcPr>
            <w:tcW w:w="14229" w:type="dxa"/>
            <w:gridSpan w:val="8"/>
            <w:vAlign w:val="center"/>
          </w:tcPr>
          <w:p w:rsidR="002E6397" w:rsidRPr="002E6397" w:rsidRDefault="002E6397" w:rsidP="002E6397">
            <w:pPr>
              <w:rPr>
                <w:rFonts w:ascii="宋体" w:hAnsi="宋体"/>
                <w:b/>
                <w:sz w:val="24"/>
              </w:rPr>
            </w:pPr>
            <w:r w:rsidRPr="002E6397">
              <w:rPr>
                <w:rFonts w:ascii="宋体" w:hAnsi="宋体" w:hint="eastAsia"/>
                <w:b/>
                <w:sz w:val="24"/>
              </w:rPr>
              <w:t>三、窗帘、空调</w:t>
            </w:r>
          </w:p>
        </w:tc>
      </w:tr>
      <w:tr w:rsidR="002E6397" w:rsidRPr="002E6397" w:rsidTr="005A0CA1">
        <w:trPr>
          <w:trHeight w:val="569"/>
          <w:jc w:val="center"/>
        </w:trPr>
        <w:tc>
          <w:tcPr>
            <w:tcW w:w="881" w:type="dxa"/>
            <w:vAlign w:val="center"/>
          </w:tcPr>
          <w:p w:rsidR="002E6397" w:rsidRPr="002E6397" w:rsidRDefault="002E6397" w:rsidP="002E6397">
            <w:pPr>
              <w:rPr>
                <w:rFonts w:ascii="宋体" w:hAnsi="宋体"/>
                <w:sz w:val="24"/>
              </w:rPr>
            </w:pPr>
            <w:r w:rsidRPr="002E6397">
              <w:rPr>
                <w:rFonts w:ascii="宋体" w:hAnsi="宋体" w:hint="eastAsia"/>
                <w:sz w:val="24"/>
              </w:rPr>
              <w:t>1</w:t>
            </w:r>
          </w:p>
        </w:tc>
        <w:tc>
          <w:tcPr>
            <w:tcW w:w="1539" w:type="dxa"/>
            <w:vAlign w:val="center"/>
          </w:tcPr>
          <w:p w:rsidR="002E6397" w:rsidRPr="002E6397" w:rsidRDefault="002E6397" w:rsidP="002E6397">
            <w:pPr>
              <w:rPr>
                <w:rFonts w:ascii="宋体" w:hAnsi="宋体"/>
                <w:sz w:val="24"/>
              </w:rPr>
            </w:pPr>
            <w:r w:rsidRPr="002E6397">
              <w:rPr>
                <w:rFonts w:ascii="宋体" w:hAnsi="宋体" w:hint="eastAsia"/>
                <w:sz w:val="24"/>
              </w:rPr>
              <w:t>窗帘</w:t>
            </w:r>
          </w:p>
        </w:tc>
        <w:tc>
          <w:tcPr>
            <w:tcW w:w="7520" w:type="dxa"/>
            <w:gridSpan w:val="2"/>
            <w:vAlign w:val="center"/>
          </w:tcPr>
          <w:p w:rsidR="002E6397" w:rsidRPr="002E6397" w:rsidRDefault="002E6397" w:rsidP="002E6397">
            <w:pPr>
              <w:rPr>
                <w:rFonts w:ascii="宋体" w:hAnsi="宋体"/>
                <w:sz w:val="24"/>
              </w:rPr>
            </w:pPr>
            <w:r w:rsidRPr="002E6397">
              <w:rPr>
                <w:rFonts w:ascii="宋体" w:hAnsi="宋体" w:hint="eastAsia"/>
                <w:sz w:val="24"/>
              </w:rPr>
              <w:t>尺寸：长3.1米、高2.8米</w:t>
            </w:r>
          </w:p>
        </w:tc>
        <w:tc>
          <w:tcPr>
            <w:tcW w:w="866" w:type="dxa"/>
            <w:vAlign w:val="center"/>
          </w:tcPr>
          <w:p w:rsidR="002E6397" w:rsidRPr="002E6397" w:rsidRDefault="002E6397" w:rsidP="002E6397">
            <w:pPr>
              <w:rPr>
                <w:rFonts w:ascii="宋体" w:hAnsi="宋体"/>
                <w:sz w:val="24"/>
              </w:rPr>
            </w:pPr>
            <w:r w:rsidRPr="002E6397">
              <w:rPr>
                <w:rFonts w:ascii="宋体" w:hAnsi="宋体" w:hint="eastAsia"/>
                <w:sz w:val="24"/>
              </w:rPr>
              <w:t>套</w:t>
            </w:r>
          </w:p>
        </w:tc>
        <w:tc>
          <w:tcPr>
            <w:tcW w:w="921" w:type="dxa"/>
            <w:vAlign w:val="center"/>
          </w:tcPr>
          <w:p w:rsidR="002E6397" w:rsidRPr="002E6397" w:rsidRDefault="002E6397" w:rsidP="002E6397">
            <w:pPr>
              <w:rPr>
                <w:rFonts w:ascii="宋体" w:hAnsi="宋体"/>
                <w:sz w:val="24"/>
              </w:rPr>
            </w:pPr>
            <w:r w:rsidRPr="002E6397">
              <w:rPr>
                <w:rFonts w:ascii="宋体" w:hAnsi="宋体" w:hint="eastAsia"/>
                <w:sz w:val="24"/>
              </w:rPr>
              <w:t>12</w:t>
            </w:r>
          </w:p>
        </w:tc>
        <w:tc>
          <w:tcPr>
            <w:tcW w:w="2502" w:type="dxa"/>
            <w:gridSpan w:val="2"/>
            <w:vAlign w:val="center"/>
          </w:tcPr>
          <w:p w:rsidR="002E6397" w:rsidRPr="002E6397" w:rsidRDefault="002E6397" w:rsidP="002E6397">
            <w:pPr>
              <w:rPr>
                <w:rFonts w:ascii="宋体" w:hAnsi="宋体"/>
                <w:sz w:val="24"/>
              </w:rPr>
            </w:pPr>
          </w:p>
        </w:tc>
      </w:tr>
      <w:tr w:rsidR="002E6397" w:rsidRPr="002E6397" w:rsidTr="005A0CA1">
        <w:trPr>
          <w:trHeight w:val="1853"/>
          <w:jc w:val="center"/>
        </w:trPr>
        <w:tc>
          <w:tcPr>
            <w:tcW w:w="881" w:type="dxa"/>
            <w:vAlign w:val="center"/>
          </w:tcPr>
          <w:p w:rsidR="002E6397" w:rsidRPr="002E6397" w:rsidRDefault="002E6397" w:rsidP="002E6397">
            <w:pPr>
              <w:rPr>
                <w:rFonts w:ascii="宋体" w:hAnsi="宋体"/>
                <w:sz w:val="24"/>
              </w:rPr>
            </w:pPr>
            <w:r w:rsidRPr="002E6397">
              <w:rPr>
                <w:rFonts w:ascii="宋体" w:hAnsi="宋体" w:hint="eastAsia"/>
                <w:sz w:val="24"/>
              </w:rPr>
              <w:lastRenderedPageBreak/>
              <w:t>2</w:t>
            </w:r>
          </w:p>
        </w:tc>
        <w:tc>
          <w:tcPr>
            <w:tcW w:w="1539" w:type="dxa"/>
            <w:vAlign w:val="center"/>
          </w:tcPr>
          <w:p w:rsidR="002E6397" w:rsidRPr="002E6397" w:rsidRDefault="002E6397" w:rsidP="002E6397">
            <w:pPr>
              <w:rPr>
                <w:rFonts w:ascii="宋体" w:hAnsi="宋体"/>
                <w:sz w:val="24"/>
              </w:rPr>
            </w:pPr>
            <w:r w:rsidRPr="002E6397">
              <w:rPr>
                <w:rFonts w:ascii="宋体" w:hAnsi="宋体" w:hint="eastAsia"/>
                <w:sz w:val="24"/>
              </w:rPr>
              <w:t>空调</w:t>
            </w:r>
          </w:p>
        </w:tc>
        <w:tc>
          <w:tcPr>
            <w:tcW w:w="7520" w:type="dxa"/>
            <w:gridSpan w:val="2"/>
            <w:vAlign w:val="center"/>
          </w:tcPr>
          <w:p w:rsidR="002E6397" w:rsidRPr="002E6397" w:rsidRDefault="002E6397" w:rsidP="002E6397">
            <w:pPr>
              <w:rPr>
                <w:rFonts w:ascii="宋体" w:hAnsi="宋体"/>
                <w:sz w:val="24"/>
              </w:rPr>
            </w:pPr>
            <w:r w:rsidRPr="002E6397">
              <w:rPr>
                <w:rFonts w:ascii="宋体" w:hAnsi="宋体" w:hint="eastAsia"/>
                <w:sz w:val="24"/>
              </w:rPr>
              <w:t>空调类型：柜机空调；冷暖类型：冷暖电辅；空调匹数：3.0P；定频/变频：定频；适用面积：34-50㎡；制冷剂：R32；制冷量：6000W；制冷功率：1600-2500W；制热量：6500-8500W；制热功率：2000W；循环风量：1000m3/h；室内机噪音：22-46dB；室外机噪音：42-56dB；是否静音：是 ；清洁功能：自动清洁；除霜功能：独立除霜；杀菌类型：除甲醛；电源性能：220V/50Hz；其他性能：独立除湿。</w:t>
            </w:r>
          </w:p>
        </w:tc>
        <w:tc>
          <w:tcPr>
            <w:tcW w:w="866" w:type="dxa"/>
            <w:vAlign w:val="center"/>
          </w:tcPr>
          <w:p w:rsidR="002E6397" w:rsidRPr="002E6397" w:rsidRDefault="002E6397" w:rsidP="002E6397">
            <w:pPr>
              <w:rPr>
                <w:rFonts w:ascii="宋体" w:hAnsi="宋体"/>
                <w:sz w:val="24"/>
              </w:rPr>
            </w:pPr>
            <w:r w:rsidRPr="002E6397">
              <w:rPr>
                <w:rFonts w:ascii="宋体" w:hAnsi="宋体" w:hint="eastAsia"/>
                <w:sz w:val="24"/>
              </w:rPr>
              <w:t>台</w:t>
            </w:r>
          </w:p>
        </w:tc>
        <w:tc>
          <w:tcPr>
            <w:tcW w:w="921" w:type="dxa"/>
            <w:vAlign w:val="center"/>
          </w:tcPr>
          <w:p w:rsidR="002E6397" w:rsidRPr="002E6397" w:rsidRDefault="002E6397" w:rsidP="002E6397">
            <w:pPr>
              <w:rPr>
                <w:rFonts w:ascii="宋体" w:hAnsi="宋体"/>
                <w:sz w:val="24"/>
              </w:rPr>
            </w:pPr>
            <w:r w:rsidRPr="002E6397">
              <w:rPr>
                <w:rFonts w:ascii="宋体" w:hAnsi="宋体" w:hint="eastAsia"/>
                <w:sz w:val="24"/>
              </w:rPr>
              <w:t>6</w:t>
            </w:r>
          </w:p>
        </w:tc>
        <w:tc>
          <w:tcPr>
            <w:tcW w:w="2502" w:type="dxa"/>
            <w:gridSpan w:val="2"/>
            <w:vAlign w:val="center"/>
          </w:tcPr>
          <w:p w:rsidR="002E6397" w:rsidRPr="002E6397" w:rsidRDefault="002E6397" w:rsidP="002E6397">
            <w:pPr>
              <w:rPr>
                <w:rFonts w:ascii="宋体" w:hAnsi="宋体"/>
                <w:sz w:val="24"/>
              </w:rPr>
            </w:pPr>
          </w:p>
        </w:tc>
      </w:tr>
      <w:tr w:rsidR="002E6397" w:rsidRPr="002E6397" w:rsidTr="005A0CA1">
        <w:trPr>
          <w:trHeight w:val="2038"/>
          <w:jc w:val="center"/>
        </w:trPr>
        <w:tc>
          <w:tcPr>
            <w:tcW w:w="881" w:type="dxa"/>
            <w:vAlign w:val="center"/>
          </w:tcPr>
          <w:p w:rsidR="002E6397" w:rsidRPr="002E6397" w:rsidRDefault="002E6397" w:rsidP="002E6397">
            <w:pPr>
              <w:rPr>
                <w:rFonts w:ascii="宋体" w:hAnsi="宋体"/>
                <w:sz w:val="24"/>
              </w:rPr>
            </w:pPr>
            <w:r w:rsidRPr="002E6397">
              <w:rPr>
                <w:rFonts w:ascii="宋体" w:hAnsi="宋体" w:hint="eastAsia"/>
                <w:sz w:val="24"/>
              </w:rPr>
              <w:t>3</w:t>
            </w:r>
          </w:p>
        </w:tc>
        <w:tc>
          <w:tcPr>
            <w:tcW w:w="1539" w:type="dxa"/>
            <w:vAlign w:val="center"/>
          </w:tcPr>
          <w:p w:rsidR="002E6397" w:rsidRPr="002E6397" w:rsidRDefault="002E6397" w:rsidP="002E6397">
            <w:pPr>
              <w:rPr>
                <w:rFonts w:ascii="宋体" w:hAnsi="宋体"/>
                <w:sz w:val="24"/>
              </w:rPr>
            </w:pPr>
            <w:r w:rsidRPr="002E6397">
              <w:rPr>
                <w:rFonts w:ascii="宋体" w:hAnsi="宋体" w:hint="eastAsia"/>
                <w:sz w:val="24"/>
              </w:rPr>
              <w:t>空调</w:t>
            </w:r>
          </w:p>
        </w:tc>
        <w:tc>
          <w:tcPr>
            <w:tcW w:w="7520" w:type="dxa"/>
            <w:gridSpan w:val="2"/>
            <w:vAlign w:val="center"/>
          </w:tcPr>
          <w:p w:rsidR="002E6397" w:rsidRPr="002E6397" w:rsidRDefault="002E6397" w:rsidP="002E6397">
            <w:pPr>
              <w:rPr>
                <w:rFonts w:ascii="宋体" w:hAnsi="宋体"/>
                <w:sz w:val="24"/>
              </w:rPr>
            </w:pPr>
            <w:r w:rsidRPr="002E6397">
              <w:rPr>
                <w:rFonts w:ascii="宋体" w:hAnsi="宋体" w:hint="eastAsia"/>
                <w:sz w:val="24"/>
              </w:rPr>
              <w:t>空调类型：壁挂式空调；冷暖类型：冷暖电辅；空调匹数：1.5P；定频/变频：定频；适用面积：15-22㎡；制冷量：2350W；制冷功率：715W；制热量：2600W；制热功率：710W；电辅加热功率：900W；循环风量：510m3/h；内机噪音dB(A)(静音档-高档)：22.5-36 ；外机噪音dB(A)：≤49 ；是否静音：是 ；清洁功能：自动清洁；除霜功能：独立除霜；杀菌类型：除甲醛；电辅加热：支持；电源性能：220V/50Hz；其他性能：独立除湿。</w:t>
            </w:r>
          </w:p>
        </w:tc>
        <w:tc>
          <w:tcPr>
            <w:tcW w:w="866" w:type="dxa"/>
            <w:vAlign w:val="center"/>
          </w:tcPr>
          <w:p w:rsidR="002E6397" w:rsidRPr="002E6397" w:rsidRDefault="002E6397" w:rsidP="002E6397">
            <w:pPr>
              <w:rPr>
                <w:rFonts w:ascii="宋体" w:hAnsi="宋体"/>
                <w:sz w:val="24"/>
              </w:rPr>
            </w:pPr>
            <w:r w:rsidRPr="002E6397">
              <w:rPr>
                <w:rFonts w:ascii="宋体" w:hAnsi="宋体" w:hint="eastAsia"/>
                <w:sz w:val="24"/>
              </w:rPr>
              <w:t>台</w:t>
            </w:r>
          </w:p>
        </w:tc>
        <w:tc>
          <w:tcPr>
            <w:tcW w:w="921" w:type="dxa"/>
            <w:vAlign w:val="center"/>
          </w:tcPr>
          <w:p w:rsidR="002E6397" w:rsidRPr="002E6397" w:rsidRDefault="002E6397" w:rsidP="002E6397">
            <w:pPr>
              <w:rPr>
                <w:rFonts w:ascii="宋体" w:hAnsi="宋体"/>
                <w:sz w:val="24"/>
              </w:rPr>
            </w:pPr>
            <w:r w:rsidRPr="002E6397">
              <w:rPr>
                <w:rFonts w:ascii="宋体" w:hAnsi="宋体" w:hint="eastAsia"/>
                <w:sz w:val="24"/>
              </w:rPr>
              <w:t>1</w:t>
            </w:r>
          </w:p>
        </w:tc>
        <w:tc>
          <w:tcPr>
            <w:tcW w:w="2502" w:type="dxa"/>
            <w:gridSpan w:val="2"/>
            <w:vAlign w:val="center"/>
          </w:tcPr>
          <w:p w:rsidR="002E6397" w:rsidRPr="002E6397" w:rsidRDefault="002E6397" w:rsidP="002E6397">
            <w:pPr>
              <w:rPr>
                <w:rFonts w:ascii="宋体" w:hAnsi="宋体"/>
                <w:sz w:val="24"/>
              </w:rPr>
            </w:pPr>
          </w:p>
        </w:tc>
      </w:tr>
    </w:tbl>
    <w:p w:rsidR="00C03E1C" w:rsidRDefault="00C03E1C">
      <w:pPr>
        <w:tabs>
          <w:tab w:val="left" w:pos="6249"/>
        </w:tabs>
        <w:spacing w:line="360" w:lineRule="auto"/>
        <w:ind w:firstLineChars="200" w:firstLine="480"/>
        <w:rPr>
          <w:rFonts w:ascii="宋体" w:hAnsi="宋体" w:cs="宋体"/>
          <w:sz w:val="24"/>
        </w:rPr>
        <w:sectPr w:rsidR="00C03E1C" w:rsidSect="002E6397">
          <w:pgSz w:w="16838" w:h="11906" w:orient="landscape"/>
          <w:pgMar w:top="1080" w:right="1440" w:bottom="1080" w:left="1440" w:header="851" w:footer="992" w:gutter="0"/>
          <w:cols w:space="720"/>
          <w:docGrid w:type="lines" w:linePitch="312"/>
        </w:sectPr>
      </w:pPr>
    </w:p>
    <w:p w:rsidR="00C03E1C" w:rsidRPr="00C03E1C" w:rsidRDefault="00C03E1C" w:rsidP="00C03E1C">
      <w:pPr>
        <w:pStyle w:val="af2"/>
        <w:numPr>
          <w:ilvl w:val="0"/>
          <w:numId w:val="5"/>
        </w:numPr>
        <w:ind w:firstLineChars="0"/>
        <w:rPr>
          <w:rFonts w:ascii="宋体" w:hAnsi="宋体" w:cs="宋体"/>
          <w:b/>
          <w:bCs/>
          <w:sz w:val="28"/>
        </w:rPr>
      </w:pPr>
      <w:r w:rsidRPr="00C03E1C">
        <w:rPr>
          <w:rFonts w:ascii="宋体" w:hAnsi="宋体" w:cs="宋体" w:hint="eastAsia"/>
          <w:b/>
          <w:bCs/>
          <w:sz w:val="28"/>
        </w:rPr>
        <w:lastRenderedPageBreak/>
        <w:t>其它要求：</w:t>
      </w:r>
    </w:p>
    <w:p w:rsidR="00C03E1C" w:rsidRDefault="00C03E1C" w:rsidP="00C03E1C">
      <w:pPr>
        <w:pStyle w:val="a0"/>
        <w:ind w:left="720" w:firstLineChars="0" w:firstLine="0"/>
        <w:rPr>
          <w:rFonts w:ascii="宋体" w:eastAsia="宋体" w:hAnsi="宋体" w:cs="宋体"/>
          <w:kern w:val="0"/>
          <w:sz w:val="24"/>
          <w:shd w:val="clear" w:color="080000" w:fill="FFFFFF"/>
        </w:rPr>
      </w:pPr>
      <w:r>
        <w:rPr>
          <w:rFonts w:ascii="宋体" w:eastAsia="宋体" w:hAnsi="宋体" w:cs="宋体" w:hint="eastAsia"/>
          <w:kern w:val="0"/>
          <w:sz w:val="24"/>
          <w:shd w:val="clear" w:color="080000" w:fill="FFFFFF"/>
        </w:rPr>
        <w:t>（一）、</w:t>
      </w:r>
      <w:r w:rsidRPr="00C03E1C">
        <w:rPr>
          <w:rFonts w:ascii="宋体" w:eastAsia="宋体" w:hAnsi="宋体" w:cs="宋体" w:hint="eastAsia"/>
          <w:kern w:val="0"/>
          <w:sz w:val="24"/>
          <w:shd w:val="clear" w:color="080000" w:fill="FFFFFF"/>
        </w:rPr>
        <w:t>采购清单中技术规格为最低配置要求。必须标名产品的详细的参数、型号、产地、品牌</w:t>
      </w:r>
      <w:r w:rsidR="00587D52">
        <w:rPr>
          <w:rFonts w:ascii="宋体" w:eastAsia="宋体" w:hAnsi="宋体" w:cs="宋体" w:hint="eastAsia"/>
          <w:kern w:val="0"/>
          <w:sz w:val="24"/>
          <w:shd w:val="clear" w:color="080000" w:fill="FFFFFF"/>
        </w:rPr>
        <w:t>；</w:t>
      </w:r>
    </w:p>
    <w:p w:rsidR="00C03E1C" w:rsidRDefault="00C03E1C" w:rsidP="00C03E1C">
      <w:pPr>
        <w:pStyle w:val="a0"/>
        <w:ind w:firstLineChars="300" w:firstLine="720"/>
        <w:rPr>
          <w:rFonts w:ascii="宋体" w:eastAsia="宋体" w:hAnsi="宋体" w:cs="宋体"/>
          <w:kern w:val="0"/>
          <w:sz w:val="24"/>
          <w:shd w:val="clear" w:color="080000" w:fill="FFFFFF"/>
        </w:rPr>
      </w:pPr>
      <w:r>
        <w:rPr>
          <w:rFonts w:ascii="宋体" w:eastAsia="宋体" w:hAnsi="宋体" w:cs="宋体" w:hint="eastAsia"/>
          <w:kern w:val="0"/>
          <w:sz w:val="24"/>
          <w:shd w:val="clear" w:color="080000" w:fill="FFFFFF"/>
        </w:rPr>
        <w:t>（二）、</w:t>
      </w:r>
      <w:r w:rsidRPr="00C03E1C">
        <w:rPr>
          <w:rFonts w:ascii="宋体" w:eastAsia="宋体" w:hAnsi="宋体" w:cs="宋体" w:hint="eastAsia"/>
          <w:kern w:val="0"/>
          <w:sz w:val="24"/>
          <w:shd w:val="clear" w:color="080000" w:fill="FFFFFF"/>
        </w:rPr>
        <w:t>项目中学生机演示，CPU、内存，硬盘参数大于等于为演示合格</w:t>
      </w:r>
      <w:r>
        <w:rPr>
          <w:rFonts w:ascii="宋体" w:eastAsia="宋体" w:hAnsi="宋体" w:cs="宋体" w:hint="eastAsia"/>
          <w:kern w:val="0"/>
          <w:sz w:val="24"/>
          <w:shd w:val="clear" w:color="080000" w:fill="FFFFFF"/>
        </w:rPr>
        <w:t>；</w:t>
      </w:r>
    </w:p>
    <w:p w:rsidR="00C03E1C" w:rsidRPr="00C03E1C" w:rsidRDefault="00C03E1C" w:rsidP="00C03E1C">
      <w:pPr>
        <w:pStyle w:val="a0"/>
        <w:ind w:firstLineChars="300" w:firstLine="720"/>
        <w:rPr>
          <w:rFonts w:ascii="宋体" w:eastAsia="宋体" w:hAnsi="宋体" w:cs="宋体"/>
          <w:kern w:val="0"/>
          <w:sz w:val="24"/>
          <w:shd w:val="clear" w:color="080000" w:fill="FFFFFF"/>
        </w:rPr>
      </w:pPr>
      <w:r>
        <w:rPr>
          <w:rFonts w:ascii="宋体" w:eastAsia="宋体" w:hAnsi="宋体" w:cs="宋体" w:hint="eastAsia"/>
          <w:kern w:val="0"/>
          <w:sz w:val="24"/>
          <w:shd w:val="clear" w:color="080000" w:fill="FFFFFF"/>
        </w:rPr>
        <w:t>（三）、</w:t>
      </w:r>
      <w:r w:rsidRPr="00C03E1C">
        <w:rPr>
          <w:rFonts w:ascii="宋体" w:eastAsia="宋体" w:hAnsi="宋体" w:cs="宋体" w:hint="eastAsia"/>
          <w:kern w:val="0"/>
          <w:sz w:val="24"/>
          <w:shd w:val="clear" w:color="080000" w:fill="FFFFFF"/>
        </w:rPr>
        <w:t>本项目为“交钥匙工程”</w:t>
      </w:r>
      <w:r>
        <w:rPr>
          <w:rFonts w:ascii="宋体" w:eastAsia="宋体" w:hAnsi="宋体" w:cs="宋体" w:hint="eastAsia"/>
          <w:kern w:val="0"/>
          <w:sz w:val="24"/>
          <w:shd w:val="clear" w:color="080000" w:fill="FFFFFF"/>
        </w:rPr>
        <w:t>；</w:t>
      </w:r>
    </w:p>
    <w:p w:rsidR="00C03E1C" w:rsidRPr="00C03E1C" w:rsidRDefault="00C03E1C" w:rsidP="00C03E1C">
      <w:pPr>
        <w:pStyle w:val="a0"/>
        <w:ind w:left="720" w:firstLineChars="0" w:firstLine="0"/>
        <w:rPr>
          <w:rFonts w:ascii="宋体" w:eastAsia="宋体" w:hAnsi="宋体" w:cs="宋体"/>
          <w:kern w:val="0"/>
          <w:sz w:val="24"/>
          <w:shd w:val="clear" w:color="080000" w:fill="FFFFFF"/>
        </w:rPr>
      </w:pPr>
    </w:p>
    <w:p w:rsidR="00C03E1C" w:rsidRPr="00C03E1C" w:rsidRDefault="00C03E1C" w:rsidP="00C03E1C">
      <w:pPr>
        <w:ind w:firstLineChars="300" w:firstLine="720"/>
        <w:jc w:val="left"/>
        <w:rPr>
          <w:rFonts w:ascii="宋体" w:hAnsi="宋体" w:cs="宋体"/>
          <w:kern w:val="0"/>
          <w:sz w:val="24"/>
          <w:shd w:val="clear" w:color="080000" w:fill="FFFFFF"/>
        </w:rPr>
      </w:pPr>
      <w:r>
        <w:rPr>
          <w:rFonts w:ascii="宋体" w:hAnsi="宋体" w:hint="eastAsia"/>
          <w:sz w:val="24"/>
        </w:rPr>
        <w:t>（四）、支付方式：</w:t>
      </w:r>
      <w:r w:rsidRPr="00C03E1C">
        <w:rPr>
          <w:rFonts w:ascii="宋体" w:hAnsi="宋体" w:cs="宋体" w:hint="eastAsia"/>
          <w:kern w:val="0"/>
          <w:sz w:val="24"/>
          <w:shd w:val="clear" w:color="080000" w:fill="FFFFFF"/>
        </w:rPr>
        <w:t>工程安装验收合格，凭收货单、验收单向成交供货商支付合同款的95 %</w:t>
      </w:r>
      <w:r>
        <w:rPr>
          <w:rFonts w:ascii="宋体" w:hAnsi="宋体" w:cs="宋体" w:hint="eastAsia"/>
          <w:kern w:val="0"/>
          <w:sz w:val="24"/>
          <w:shd w:val="clear" w:color="080000" w:fill="FFFFFF"/>
        </w:rPr>
        <w:t>；</w:t>
      </w:r>
    </w:p>
    <w:p w:rsidR="00C03E1C" w:rsidRDefault="00C03E1C" w:rsidP="00C03E1C">
      <w:pPr>
        <w:ind w:firstLineChars="300" w:firstLine="720"/>
        <w:jc w:val="left"/>
        <w:rPr>
          <w:rFonts w:ascii="宋体" w:hAnsi="宋体" w:cs="宋体"/>
          <w:kern w:val="0"/>
          <w:sz w:val="24"/>
          <w:shd w:val="clear" w:color="080000" w:fill="FFFFFF"/>
        </w:rPr>
      </w:pPr>
      <w:r>
        <w:rPr>
          <w:rFonts w:ascii="宋体" w:hAnsi="宋体" w:hint="eastAsia"/>
          <w:sz w:val="24"/>
        </w:rPr>
        <w:t>（五）、支付时间及条件：</w:t>
      </w:r>
      <w:r>
        <w:rPr>
          <w:rFonts w:ascii="宋体" w:hAnsi="宋体" w:cs="宋体" w:hint="eastAsia"/>
          <w:kern w:val="0"/>
          <w:sz w:val="24"/>
          <w:shd w:val="clear" w:color="080000" w:fill="FFFFFF"/>
        </w:rPr>
        <w:t>系统正常运行一年内，如无质量问题，凭用户单位相关部门的证明无息支付余款；</w:t>
      </w:r>
    </w:p>
    <w:p w:rsidR="00C03E1C" w:rsidRDefault="00C03E1C" w:rsidP="00C03E1C">
      <w:pPr>
        <w:spacing w:line="400" w:lineRule="exact"/>
        <w:jc w:val="left"/>
        <w:rPr>
          <w:rFonts w:ascii="宋体" w:hAnsi="宋体" w:cs="宋体"/>
          <w:sz w:val="24"/>
        </w:rPr>
      </w:pPr>
      <w:r>
        <w:rPr>
          <w:rFonts w:ascii="宋体" w:hAnsi="宋体" w:hint="eastAsia"/>
          <w:sz w:val="24"/>
        </w:rPr>
        <w:t xml:space="preserve">　    （六）、</w:t>
      </w:r>
      <w:r w:rsidRPr="00C03E1C">
        <w:rPr>
          <w:rFonts w:ascii="宋体" w:hAnsi="宋体" w:hint="eastAsia"/>
          <w:b/>
          <w:sz w:val="24"/>
        </w:rPr>
        <w:t>预算上限：</w:t>
      </w:r>
      <w:r w:rsidRPr="00C03E1C">
        <w:rPr>
          <w:rFonts w:hint="eastAsia"/>
          <w:b/>
          <w:sz w:val="24"/>
          <w:shd w:val="clear" w:color="auto" w:fill="FFFFFF"/>
        </w:rPr>
        <w:t>1857740.00</w:t>
      </w:r>
      <w:r w:rsidRPr="00C03E1C">
        <w:rPr>
          <w:rFonts w:hint="eastAsia"/>
          <w:b/>
          <w:sz w:val="24"/>
          <w:shd w:val="clear" w:color="auto" w:fill="FFFFFF"/>
        </w:rPr>
        <w:t>元。</w:t>
      </w:r>
      <w:r w:rsidRPr="00C03E1C">
        <w:rPr>
          <w:rFonts w:ascii="宋体" w:hAnsi="宋体" w:cs="宋体" w:hint="eastAsia"/>
          <w:b/>
          <w:sz w:val="24"/>
        </w:rPr>
        <w:t>超出者为无效投标</w:t>
      </w:r>
      <w:r>
        <w:rPr>
          <w:rFonts w:ascii="宋体" w:hAnsi="宋体" w:cs="宋体" w:hint="eastAsia"/>
          <w:b/>
          <w:sz w:val="24"/>
        </w:rPr>
        <w:t>；</w:t>
      </w:r>
    </w:p>
    <w:p w:rsidR="00C03E1C" w:rsidRDefault="00C03E1C" w:rsidP="00C03E1C">
      <w:pPr>
        <w:spacing w:line="400" w:lineRule="exact"/>
        <w:jc w:val="left"/>
        <w:rPr>
          <w:rFonts w:ascii="宋体" w:hAnsi="宋体"/>
          <w:sz w:val="24"/>
        </w:rPr>
      </w:pPr>
      <w:r>
        <w:rPr>
          <w:rFonts w:ascii="宋体" w:hAnsi="宋体" w:hint="eastAsia"/>
          <w:sz w:val="24"/>
        </w:rPr>
        <w:t xml:space="preserve">　　  （七）、工期：签订合同后，</w:t>
      </w:r>
      <w:r w:rsidR="007B0545">
        <w:rPr>
          <w:rFonts w:ascii="宋体" w:hAnsi="宋体" w:hint="eastAsia"/>
          <w:sz w:val="24"/>
        </w:rPr>
        <w:t>20日历天内</w:t>
      </w:r>
      <w:r>
        <w:rPr>
          <w:rFonts w:ascii="宋体" w:hAnsi="宋体" w:hint="eastAsia"/>
          <w:sz w:val="24"/>
        </w:rPr>
        <w:t>完工；</w:t>
      </w:r>
    </w:p>
    <w:p w:rsidR="00C03E1C" w:rsidRPr="00FC562D" w:rsidRDefault="00C03E1C" w:rsidP="00C03E1C">
      <w:pPr>
        <w:tabs>
          <w:tab w:val="left" w:pos="6249"/>
        </w:tabs>
        <w:spacing w:line="360" w:lineRule="auto"/>
        <w:ind w:firstLineChars="300" w:firstLine="720"/>
        <w:jc w:val="left"/>
        <w:rPr>
          <w:rFonts w:ascii="宋体" w:hAnsi="宋体" w:cs="宋体"/>
          <w:sz w:val="24"/>
        </w:rPr>
        <w:sectPr w:rsidR="00C03E1C" w:rsidRPr="00FC562D" w:rsidSect="005A0CA1">
          <w:pgSz w:w="11906" w:h="16838"/>
          <w:pgMar w:top="1440" w:right="1797" w:bottom="1440" w:left="1797" w:header="851" w:footer="992" w:gutter="0"/>
          <w:cols w:space="720"/>
          <w:docGrid w:type="lines" w:linePitch="312"/>
        </w:sectPr>
      </w:pPr>
      <w:r>
        <w:rPr>
          <w:rFonts w:ascii="宋体" w:hAnsi="宋体" w:cs="宋体" w:hint="eastAsia"/>
          <w:sz w:val="24"/>
        </w:rPr>
        <w:t>（八）、验收标准: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4C59B2" w:rsidRDefault="008F7509" w:rsidP="009E16B7">
      <w:pPr>
        <w:ind w:firstLineChars="850" w:firstLine="2731"/>
        <w:rPr>
          <w:rFonts w:ascii="宋体" w:hAnsi="宋体" w:cs="宋体"/>
          <w:sz w:val="28"/>
          <w:szCs w:val="28"/>
        </w:rPr>
      </w:pPr>
      <w:r>
        <w:rPr>
          <w:rFonts w:ascii="宋体" w:hAnsi="宋体" w:cs="宋体" w:hint="eastAsia"/>
          <w:b/>
          <w:sz w:val="32"/>
          <w:szCs w:val="32"/>
        </w:rPr>
        <w:lastRenderedPageBreak/>
        <w:t>第三部分  投标人须知</w:t>
      </w:r>
    </w:p>
    <w:p w:rsidR="009E16B7" w:rsidRDefault="008F7509">
      <w:pPr>
        <w:ind w:firstLineChars="50" w:firstLine="141"/>
        <w:rPr>
          <w:rFonts w:ascii="宋体" w:hAnsi="宋体" w:cs="宋体"/>
          <w:b/>
          <w:sz w:val="28"/>
          <w:szCs w:val="28"/>
        </w:rPr>
      </w:pPr>
      <w:r>
        <w:rPr>
          <w:rFonts w:ascii="宋体" w:hAnsi="宋体" w:cs="宋体" w:hint="eastAsia"/>
          <w:b/>
          <w:sz w:val="28"/>
          <w:szCs w:val="28"/>
        </w:rPr>
        <w:t xml:space="preserve">   </w:t>
      </w:r>
    </w:p>
    <w:p w:rsidR="009E16B7" w:rsidRDefault="009E16B7">
      <w:pPr>
        <w:ind w:firstLineChars="50" w:firstLine="141"/>
        <w:rPr>
          <w:rFonts w:ascii="宋体" w:hAnsi="宋体" w:cs="宋体"/>
          <w:b/>
          <w:sz w:val="28"/>
          <w:szCs w:val="28"/>
        </w:rPr>
      </w:pPr>
    </w:p>
    <w:p w:rsidR="004C59B2" w:rsidRDefault="008F7509">
      <w:pPr>
        <w:ind w:firstLineChars="50" w:firstLine="141"/>
        <w:rPr>
          <w:rFonts w:ascii="新宋体" w:eastAsia="新宋体" w:hAnsi="新宋体"/>
          <w:b/>
          <w:sz w:val="28"/>
          <w:szCs w:val="28"/>
        </w:rPr>
      </w:pPr>
      <w:r>
        <w:rPr>
          <w:rFonts w:ascii="宋体" w:hAnsi="宋体" w:cs="宋体" w:hint="eastAsia"/>
          <w:b/>
          <w:sz w:val="28"/>
          <w:szCs w:val="28"/>
        </w:rPr>
        <w:t>一、 说明和释义</w:t>
      </w:r>
    </w:p>
    <w:p w:rsidR="004C59B2" w:rsidRDefault="008F7509">
      <w:pPr>
        <w:spacing w:line="360" w:lineRule="auto"/>
        <w:ind w:firstLineChars="200" w:firstLine="480"/>
        <w:rPr>
          <w:rFonts w:ascii="宋体" w:hAnsi="宋体" w:cs="宋体"/>
          <w:sz w:val="24"/>
        </w:rPr>
      </w:pPr>
      <w:r>
        <w:rPr>
          <w:rFonts w:ascii="宋体" w:hAnsi="宋体" w:cs="宋体" w:hint="eastAsia"/>
          <w:sz w:val="24"/>
        </w:rPr>
        <w:t>（一）、适用范围</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本采购文件仅适用于本邀请中所述的服务，采购文件即招标文件。</w:t>
      </w:r>
    </w:p>
    <w:p w:rsidR="004C59B2" w:rsidRDefault="008F7509">
      <w:pPr>
        <w:spacing w:line="360" w:lineRule="auto"/>
        <w:ind w:firstLineChars="200" w:firstLine="480"/>
        <w:rPr>
          <w:rFonts w:ascii="宋体" w:hAnsi="宋体" w:cs="宋体"/>
          <w:sz w:val="24"/>
        </w:rPr>
      </w:pPr>
      <w:r>
        <w:rPr>
          <w:rFonts w:ascii="宋体" w:hAnsi="宋体" w:cs="宋体" w:hint="eastAsia"/>
          <w:sz w:val="24"/>
        </w:rPr>
        <w:t>（二）、定义</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1、“采购人”系指本次采购的襄城县</w:t>
      </w:r>
      <w:r w:rsidR="00C93B38">
        <w:rPr>
          <w:rFonts w:ascii="宋体" w:hAnsi="宋体" w:cs="宋体" w:hint="eastAsia"/>
          <w:sz w:val="24"/>
        </w:rPr>
        <w:t>实验高级中学</w:t>
      </w:r>
      <w:r>
        <w:rPr>
          <w:rFonts w:ascii="宋体" w:hAnsi="宋体" w:cs="宋体" w:hint="eastAsia"/>
          <w:sz w:val="24"/>
        </w:rPr>
        <w:t>。</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2、“投标人”系指向招标人提交投标文件的供应商（公司或企业）。</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3、“采购机构”系指组织本次采购的襄城县政府采购中心。</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4、“项目”系指本次采购的货物服务。</w:t>
      </w:r>
    </w:p>
    <w:p w:rsidR="004C59B2" w:rsidRDefault="008F7509">
      <w:pPr>
        <w:tabs>
          <w:tab w:val="left" w:pos="6249"/>
        </w:tabs>
        <w:spacing w:line="360" w:lineRule="auto"/>
        <w:ind w:firstLineChars="200" w:firstLine="480"/>
        <w:rPr>
          <w:rFonts w:ascii="宋体" w:hAnsi="宋体" w:cs="宋体"/>
          <w:sz w:val="24"/>
        </w:rPr>
      </w:pPr>
      <w:r>
        <w:rPr>
          <w:rFonts w:ascii="宋体" w:hAnsi="宋体" w:cs="宋体" w:hint="eastAsia"/>
          <w:sz w:val="24"/>
        </w:rPr>
        <w:t>（三）、合格的投标人</w:t>
      </w:r>
      <w:r>
        <w:rPr>
          <w:rFonts w:ascii="宋体" w:hAnsi="宋体" w:cs="宋体" w:hint="eastAsia"/>
          <w:sz w:val="24"/>
        </w:rPr>
        <w:tab/>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1、符合本招标文件要求。</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2、本项目接受联合体投标。</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3、遵守中华人民共和国法律、法规和相关规定。</w:t>
      </w:r>
    </w:p>
    <w:p w:rsidR="004C59B2" w:rsidRDefault="008F7509">
      <w:pPr>
        <w:spacing w:line="360" w:lineRule="auto"/>
        <w:ind w:firstLineChars="200" w:firstLine="480"/>
        <w:rPr>
          <w:rFonts w:ascii="宋体" w:hAnsi="宋体" w:cs="宋体"/>
          <w:sz w:val="24"/>
        </w:rPr>
      </w:pPr>
      <w:r>
        <w:rPr>
          <w:rFonts w:ascii="宋体" w:hAnsi="宋体" w:cs="宋体" w:hint="eastAsia"/>
          <w:sz w:val="24"/>
        </w:rPr>
        <w:t>（四）、投标费用</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4C59B2" w:rsidRDefault="008F7509">
      <w:pPr>
        <w:spacing w:line="360" w:lineRule="auto"/>
        <w:ind w:firstLineChars="200" w:firstLine="562"/>
        <w:rPr>
          <w:rFonts w:ascii="宋体" w:hAnsi="宋体" w:cs="宋体"/>
          <w:b/>
          <w:sz w:val="28"/>
          <w:szCs w:val="28"/>
        </w:rPr>
      </w:pPr>
      <w:r>
        <w:rPr>
          <w:rFonts w:ascii="宋体" w:hAnsi="宋体" w:cs="宋体" w:hint="eastAsia"/>
          <w:b/>
          <w:sz w:val="28"/>
          <w:szCs w:val="28"/>
        </w:rPr>
        <w:t>二 招标文件说明</w:t>
      </w:r>
    </w:p>
    <w:p w:rsidR="004C59B2" w:rsidRDefault="008F7509">
      <w:pPr>
        <w:spacing w:line="360" w:lineRule="auto"/>
        <w:ind w:firstLineChars="200" w:firstLine="480"/>
        <w:rPr>
          <w:rFonts w:ascii="宋体" w:hAnsi="宋体" w:cs="宋体"/>
          <w:sz w:val="24"/>
        </w:rPr>
      </w:pPr>
      <w:r>
        <w:rPr>
          <w:rFonts w:ascii="宋体" w:hAnsi="宋体" w:cs="宋体" w:hint="eastAsia"/>
          <w:sz w:val="24"/>
        </w:rPr>
        <w:t>(一)、招标文件的构成</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 1、招标文件用以阐明采购所需的货物及服务，以及招标投标程序和合同条款。招标文件由下述部分组成：</w:t>
      </w:r>
    </w:p>
    <w:p w:rsidR="004C59B2" w:rsidRDefault="008F7509">
      <w:pPr>
        <w:spacing w:line="360" w:lineRule="auto"/>
        <w:rPr>
          <w:rFonts w:ascii="宋体" w:hAnsi="宋体" w:cs="宋体"/>
          <w:sz w:val="24"/>
        </w:rPr>
      </w:pPr>
      <w:r>
        <w:rPr>
          <w:rFonts w:ascii="宋体" w:hAnsi="宋体" w:cs="宋体" w:hint="eastAsia"/>
          <w:sz w:val="24"/>
        </w:rPr>
        <w:t xml:space="preserve">   （1）、投标邀请函；</w:t>
      </w:r>
    </w:p>
    <w:p w:rsidR="004C59B2" w:rsidRDefault="008F7509">
      <w:pPr>
        <w:spacing w:line="360" w:lineRule="auto"/>
        <w:rPr>
          <w:rFonts w:ascii="宋体" w:hAnsi="宋体" w:cs="宋体"/>
          <w:sz w:val="24"/>
        </w:rPr>
      </w:pPr>
      <w:r>
        <w:rPr>
          <w:rFonts w:ascii="宋体" w:hAnsi="宋体" w:cs="宋体" w:hint="eastAsia"/>
          <w:sz w:val="24"/>
        </w:rPr>
        <w:t xml:space="preserve">   （2）、项目要求；</w:t>
      </w:r>
    </w:p>
    <w:p w:rsidR="004C59B2" w:rsidRDefault="008F7509">
      <w:pPr>
        <w:spacing w:line="360" w:lineRule="auto"/>
        <w:rPr>
          <w:rFonts w:ascii="宋体" w:hAnsi="宋体" w:cs="宋体"/>
          <w:sz w:val="24"/>
        </w:rPr>
      </w:pPr>
      <w:r>
        <w:rPr>
          <w:rFonts w:ascii="宋体" w:hAnsi="宋体" w:cs="宋体" w:hint="eastAsia"/>
          <w:sz w:val="24"/>
        </w:rPr>
        <w:t xml:space="preserve">   （3）、特别提示；</w:t>
      </w:r>
    </w:p>
    <w:p w:rsidR="004C59B2" w:rsidRDefault="008F7509">
      <w:pPr>
        <w:spacing w:line="360" w:lineRule="auto"/>
        <w:rPr>
          <w:rFonts w:ascii="宋体" w:hAnsi="宋体" w:cs="宋体"/>
          <w:sz w:val="24"/>
        </w:rPr>
      </w:pPr>
      <w:r>
        <w:rPr>
          <w:rFonts w:ascii="宋体" w:hAnsi="宋体" w:cs="宋体" w:hint="eastAsia"/>
          <w:sz w:val="24"/>
        </w:rPr>
        <w:t xml:space="preserve">   （4）、投标人须知；</w:t>
      </w:r>
    </w:p>
    <w:p w:rsidR="004C59B2" w:rsidRDefault="008F7509">
      <w:pPr>
        <w:spacing w:line="360" w:lineRule="auto"/>
        <w:rPr>
          <w:rFonts w:ascii="宋体" w:hAnsi="宋体" w:cs="宋体"/>
          <w:sz w:val="24"/>
        </w:rPr>
      </w:pPr>
      <w:r>
        <w:rPr>
          <w:rFonts w:ascii="宋体" w:hAnsi="宋体" w:cs="宋体" w:hint="eastAsia"/>
          <w:sz w:val="24"/>
        </w:rPr>
        <w:t xml:space="preserve">   （5）、合同一般条款；</w:t>
      </w:r>
    </w:p>
    <w:p w:rsidR="004C59B2" w:rsidRDefault="008F7509">
      <w:pPr>
        <w:spacing w:line="360" w:lineRule="auto"/>
        <w:rPr>
          <w:rFonts w:ascii="宋体" w:hAnsi="宋体" w:cs="宋体"/>
          <w:sz w:val="24"/>
          <w:u w:val="single"/>
        </w:rPr>
      </w:pPr>
      <w:r>
        <w:rPr>
          <w:rFonts w:ascii="宋体" w:hAnsi="宋体" w:cs="宋体" w:hint="eastAsia"/>
          <w:sz w:val="24"/>
        </w:rPr>
        <w:t xml:space="preserve">   （6）、合同特殊条款</w:t>
      </w:r>
      <w:r>
        <w:rPr>
          <w:rFonts w:ascii="宋体" w:hAnsi="宋体" w:cs="宋体" w:hint="eastAsia"/>
          <w:sz w:val="24"/>
          <w:u w:val="single"/>
        </w:rPr>
        <w:t>（针对该项目双方约定的主要内容）；</w:t>
      </w:r>
    </w:p>
    <w:p w:rsidR="004C59B2" w:rsidRDefault="008F7509">
      <w:pPr>
        <w:spacing w:line="360" w:lineRule="auto"/>
        <w:rPr>
          <w:rFonts w:ascii="宋体" w:hAnsi="宋体" w:cs="宋体"/>
          <w:sz w:val="24"/>
        </w:rPr>
      </w:pPr>
      <w:r>
        <w:rPr>
          <w:rFonts w:ascii="宋体" w:hAnsi="宋体" w:cs="宋体" w:hint="eastAsia"/>
          <w:sz w:val="24"/>
        </w:rPr>
        <w:t xml:space="preserve">   （7）附件。</w:t>
      </w:r>
    </w:p>
    <w:p w:rsidR="004C59B2" w:rsidRDefault="008F7509" w:rsidP="00476A73">
      <w:pPr>
        <w:spacing w:line="360" w:lineRule="auto"/>
        <w:ind w:firstLineChars="250" w:firstLine="600"/>
        <w:rPr>
          <w:rFonts w:ascii="宋体" w:hAnsi="宋体" w:cs="宋体"/>
          <w:sz w:val="24"/>
        </w:rPr>
      </w:pPr>
      <w:r>
        <w:rPr>
          <w:rFonts w:ascii="宋体" w:hAnsi="宋体" w:cs="宋体" w:hint="eastAsia"/>
          <w:sz w:val="24"/>
        </w:rPr>
        <w:t>2、招标文件以中文编制。</w:t>
      </w:r>
    </w:p>
    <w:p w:rsidR="004C59B2" w:rsidRDefault="008F7509" w:rsidP="00476A73">
      <w:pPr>
        <w:spacing w:line="360" w:lineRule="auto"/>
        <w:ind w:firstLineChars="250" w:firstLine="600"/>
        <w:rPr>
          <w:rFonts w:ascii="宋体" w:hAnsi="宋体" w:cs="宋体"/>
          <w:sz w:val="24"/>
        </w:rPr>
      </w:pPr>
      <w:r>
        <w:rPr>
          <w:rFonts w:ascii="宋体" w:hAnsi="宋体" w:cs="宋体" w:hint="eastAsia"/>
          <w:sz w:val="24"/>
        </w:rPr>
        <w:lastRenderedPageBreak/>
        <w:t>3、投标人被视为熟悉上述与履行合同有关的一切情况。</w:t>
      </w:r>
    </w:p>
    <w:p w:rsidR="004C59B2" w:rsidRDefault="008F7509">
      <w:pPr>
        <w:spacing w:line="360" w:lineRule="auto"/>
        <w:rPr>
          <w:rFonts w:ascii="宋体" w:hAnsi="宋体" w:cs="宋体"/>
          <w:sz w:val="24"/>
        </w:rPr>
      </w:pPr>
      <w:r>
        <w:rPr>
          <w:rFonts w:ascii="宋体" w:hAnsi="宋体" w:cs="宋体" w:hint="eastAsia"/>
          <w:sz w:val="24"/>
        </w:rPr>
        <w:t xml:space="preserve">  （二）、招标文件的澄清</w:t>
      </w:r>
    </w:p>
    <w:p w:rsidR="004C59B2" w:rsidRDefault="008F7509">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sz w:val="24"/>
          <w:u w:val="single"/>
        </w:rPr>
        <w:t>10</w:t>
      </w:r>
      <w:r>
        <w:rPr>
          <w:rFonts w:ascii="宋体" w:hAnsi="宋体" w:cs="宋体" w:hint="eastAsia"/>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4C59B2" w:rsidRDefault="008F7509">
      <w:pPr>
        <w:spacing w:line="360" w:lineRule="auto"/>
        <w:rPr>
          <w:rFonts w:ascii="宋体" w:hAnsi="宋体" w:cs="宋体"/>
          <w:sz w:val="24"/>
        </w:rPr>
      </w:pPr>
      <w:r>
        <w:rPr>
          <w:rFonts w:ascii="宋体" w:hAnsi="宋体" w:cs="宋体" w:hint="eastAsia"/>
          <w:sz w:val="24"/>
        </w:rPr>
        <w:t xml:space="preserve">  （三）、招标文件的修改</w:t>
      </w:r>
    </w:p>
    <w:p w:rsidR="004C59B2" w:rsidRDefault="008F7509">
      <w:pPr>
        <w:spacing w:line="360" w:lineRule="auto"/>
        <w:ind w:firstLineChars="200" w:firstLine="480"/>
        <w:rPr>
          <w:rFonts w:ascii="宋体" w:hAnsi="宋体" w:cs="宋体"/>
          <w:sz w:val="24"/>
        </w:rPr>
      </w:pPr>
      <w:r>
        <w:rPr>
          <w:rFonts w:ascii="宋体" w:hAnsi="宋体" w:cs="宋体" w:hint="eastAsia"/>
          <w:sz w:val="24"/>
        </w:rPr>
        <w:t>1、在投标截止日期15日前，采购人或采购机构可主动地或依据投标人要求澄清的问题修改招标文件。</w:t>
      </w:r>
    </w:p>
    <w:p w:rsidR="004C59B2" w:rsidRDefault="008F7509">
      <w:pPr>
        <w:spacing w:line="360" w:lineRule="auto"/>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2、为使投标人在准备投标文件时有合理的时间考虑招标文件的修改，采购人或采购机构可酌情推迟投标截止时间和开标时间。</w:t>
      </w:r>
    </w:p>
    <w:p w:rsidR="004C59B2" w:rsidRDefault="008F7509">
      <w:pPr>
        <w:spacing w:line="360" w:lineRule="auto"/>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4C59B2" w:rsidRDefault="008F7509">
      <w:pPr>
        <w:spacing w:line="360" w:lineRule="auto"/>
        <w:ind w:firstLineChars="147" w:firstLine="413"/>
        <w:rPr>
          <w:rFonts w:ascii="宋体" w:hAnsi="宋体" w:cs="宋体"/>
          <w:b/>
          <w:sz w:val="28"/>
          <w:szCs w:val="28"/>
        </w:rPr>
      </w:pPr>
      <w:r>
        <w:rPr>
          <w:rFonts w:ascii="宋体" w:hAnsi="宋体" w:cs="宋体" w:hint="eastAsia"/>
          <w:b/>
          <w:sz w:val="28"/>
          <w:szCs w:val="28"/>
        </w:rPr>
        <w:t>三、投标文件的编写和说明</w:t>
      </w:r>
    </w:p>
    <w:p w:rsidR="004C59B2" w:rsidRDefault="008F7509">
      <w:pPr>
        <w:spacing w:line="360" w:lineRule="auto"/>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投标人应仔细阅读招标文件的所有内容，按招标文件的要求提供投标文件，并保证所提供的全部资料的真实性，以使其投标对招标文件作出实质性响应，否则，其投标可能被拒绝。</w:t>
      </w:r>
    </w:p>
    <w:p w:rsidR="004C59B2" w:rsidRDefault="008F7509">
      <w:pPr>
        <w:spacing w:line="360" w:lineRule="auto"/>
        <w:rPr>
          <w:rFonts w:ascii="宋体" w:hAnsi="宋体" w:cs="宋体"/>
          <w:sz w:val="24"/>
        </w:rPr>
      </w:pPr>
      <w:r>
        <w:rPr>
          <w:rFonts w:ascii="宋体" w:hAnsi="宋体" w:cs="宋体" w:hint="eastAsia"/>
          <w:sz w:val="24"/>
        </w:rPr>
        <w:t xml:space="preserve">   （一）、投标文件书写、计量单位使用等</w:t>
      </w:r>
    </w:p>
    <w:p w:rsidR="004C59B2" w:rsidRDefault="008F7509">
      <w:pPr>
        <w:spacing w:line="360" w:lineRule="auto"/>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4C59B2" w:rsidRDefault="008F7509">
      <w:pPr>
        <w:spacing w:line="360" w:lineRule="auto"/>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4C59B2" w:rsidRDefault="008F7509">
      <w:pPr>
        <w:spacing w:line="360" w:lineRule="auto"/>
        <w:rPr>
          <w:rFonts w:ascii="宋体" w:hAnsi="宋体" w:cs="宋体"/>
          <w:sz w:val="24"/>
        </w:rPr>
      </w:pPr>
      <w:r>
        <w:rPr>
          <w:rFonts w:ascii="宋体" w:hAnsi="宋体" w:cs="宋体" w:hint="eastAsia"/>
          <w:sz w:val="24"/>
        </w:rPr>
        <w:t xml:space="preserve">   （二）、投标文件</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1、投标文件份数</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纸质投标文件：正本一份，副本两份。使用格式为“投标文件（供打印）.PDF”的文件</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电子投标文件和纸质投标文件的内容、格式、水印码、签章应一致。</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2、投标文件的签署盖章</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2.1电子投标文件：按招标文件要求加盖电子印章和法人电子印章。</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2.2纸质投标文件：纸质投标文件正本和副本投标文件封面上应清楚标明“正本”或“副本”字样；一旦正本和副本内容不一致时，以正本为准。投标文件的正本及所有副本的封面均须由投标人加盖投标人公章。正本按招标文件要求签字盖章（无需逐页签字盖章），副本应与正本保持一致（可为正本的复印件）。</w:t>
      </w:r>
    </w:p>
    <w:p w:rsidR="004C59B2" w:rsidRPr="0060533B" w:rsidRDefault="008F7509" w:rsidP="0060533B">
      <w:pPr>
        <w:pStyle w:val="a0"/>
        <w:ind w:firstLineChars="200" w:firstLine="482"/>
        <w:rPr>
          <w:rFonts w:ascii="宋体" w:eastAsia="宋体" w:hAnsi="宋体" w:cs="宋体"/>
          <w:b/>
          <w:sz w:val="24"/>
        </w:rPr>
      </w:pPr>
      <w:r w:rsidRPr="0060533B">
        <w:rPr>
          <w:rFonts w:ascii="宋体" w:eastAsia="宋体" w:hAnsi="宋体" w:cs="宋体" w:hint="eastAsia"/>
          <w:b/>
          <w:sz w:val="24"/>
        </w:rPr>
        <w:t>2.3 纸质投标文件正本均须打印并由法定代表人或经过法定代表人正式授权的投标人代表在正本上规定处签字（有特殊要求的按要求执行）。</w:t>
      </w:r>
    </w:p>
    <w:p w:rsidR="004C59B2" w:rsidRPr="0060533B" w:rsidRDefault="008F7509" w:rsidP="0060533B">
      <w:pPr>
        <w:pStyle w:val="a0"/>
        <w:ind w:firstLineChars="200" w:firstLine="482"/>
        <w:rPr>
          <w:rFonts w:ascii="宋体" w:eastAsia="宋体" w:hAnsi="宋体" w:cs="宋体"/>
          <w:b/>
          <w:sz w:val="24"/>
        </w:rPr>
      </w:pPr>
      <w:r w:rsidRPr="0060533B">
        <w:rPr>
          <w:rFonts w:ascii="宋体" w:eastAsia="宋体" w:hAnsi="宋体" w:cs="宋体" w:hint="eastAsia"/>
          <w:b/>
          <w:sz w:val="24"/>
        </w:rPr>
        <w:lastRenderedPageBreak/>
        <w:t>2.4 除投标人对错处做必要修改外，投标文件不得行间插字、涂改或增删。如有修改错漏处，必须由法定代表人或经其正式授权的代表签字并加盖投标人公章。</w:t>
      </w:r>
    </w:p>
    <w:p w:rsidR="004C59B2" w:rsidRPr="0060533B" w:rsidRDefault="008F7509" w:rsidP="0060533B">
      <w:pPr>
        <w:pStyle w:val="a0"/>
        <w:ind w:firstLineChars="200" w:firstLine="482"/>
        <w:rPr>
          <w:rFonts w:ascii="宋体" w:eastAsia="宋体" w:hAnsi="宋体" w:cs="宋体"/>
          <w:b/>
          <w:sz w:val="24"/>
        </w:rPr>
      </w:pPr>
      <w:r w:rsidRPr="0060533B">
        <w:rPr>
          <w:rFonts w:ascii="宋体" w:eastAsia="宋体" w:hAnsi="宋体" w:cs="宋体" w:hint="eastAsia"/>
          <w:b/>
          <w:sz w:val="24"/>
        </w:rPr>
        <w:t>2.5 在招标文件中已明示需盖章及签名之处，投标文件正本均须加盖投标人公章，并经投标人法定代表人或其授权代表签名。电子投标文件按招标文件要求加盖电子印章和法人电子印章。</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2.6纸质投标文件的装订：投标人应按附件中招标文件的要求，以A4幅面装订成册（胶装），编排目录，并在封面上标明：正本、副本、投标项目名称、招标编号、投标单位名称、日期、法人或委托其代理人等字样。</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3、投标文件的构成</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3.1投标文件的构成应符合法律法规及招标文件的要求。</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3.2 投标人应当按照招标文件的要求编制投标文件。投标文件应当对招标文件提出的要求和条件作出明确响应。</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3.3 投标文件由资格证明材料、符合性证明材料、其它材料等组成。</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 xml:space="preserve">3.5 投标人登录许昌公共资源交易系统下载“许昌投标文件制作系统SEARUN V1.0”，按招标文件要求根据所投标段制作电子投标文件。 </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4C59B2" w:rsidRDefault="008F7509" w:rsidP="008F7509">
      <w:pPr>
        <w:pStyle w:val="a0"/>
        <w:ind w:firstLine="240"/>
        <w:rPr>
          <w:rFonts w:ascii="宋体" w:eastAsia="宋体" w:hAnsi="宋体" w:cs="宋体"/>
          <w:sz w:val="24"/>
        </w:rPr>
      </w:pPr>
      <w:r>
        <w:rPr>
          <w:rFonts w:ascii="宋体" w:eastAsia="宋体" w:hAnsi="宋体" w:cs="宋体" w:hint="eastAsia"/>
          <w:sz w:val="24"/>
        </w:rPr>
        <w:t>电子投标文件制作技术咨询：0374-2961598。</w:t>
      </w:r>
    </w:p>
    <w:p w:rsidR="004C59B2" w:rsidRDefault="008F7509" w:rsidP="008F7509">
      <w:pPr>
        <w:pStyle w:val="a0"/>
        <w:ind w:firstLine="240"/>
        <w:rPr>
          <w:rFonts w:ascii="宋体" w:eastAsia="宋体" w:hAnsi="宋体" w:cs="宋体"/>
          <w:sz w:val="24"/>
        </w:rPr>
      </w:pPr>
      <w:r>
        <w:rPr>
          <w:rFonts w:ascii="宋体" w:eastAsia="宋体" w:hAnsi="宋体" w:cs="宋体" w:hint="eastAsia"/>
          <w:sz w:val="24"/>
        </w:rPr>
        <w:t>（三）、投标文件格式</w:t>
      </w:r>
    </w:p>
    <w:p w:rsidR="004C59B2" w:rsidRDefault="008F7509" w:rsidP="00476A73">
      <w:pPr>
        <w:spacing w:line="400" w:lineRule="exact"/>
        <w:ind w:firstLineChars="250" w:firstLine="600"/>
        <w:rPr>
          <w:rFonts w:ascii="宋体" w:hAnsi="宋体" w:cs="宋体"/>
          <w:sz w:val="24"/>
        </w:rPr>
      </w:pPr>
      <w:r>
        <w:rPr>
          <w:rFonts w:ascii="宋体" w:hAnsi="宋体" w:cs="宋体" w:hint="eastAsia"/>
          <w:sz w:val="24"/>
        </w:rPr>
        <w:t>1. 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4C59B2" w:rsidRDefault="008F7509">
      <w:pPr>
        <w:spacing w:line="400" w:lineRule="exact"/>
        <w:ind w:firstLineChars="200" w:firstLine="480"/>
        <w:rPr>
          <w:rFonts w:ascii="宋体" w:hAnsi="宋体" w:cs="宋体"/>
          <w:sz w:val="24"/>
        </w:rPr>
      </w:pPr>
      <w:r>
        <w:rPr>
          <w:rFonts w:ascii="宋体" w:hAnsi="宋体" w:cs="宋体" w:hint="eastAsia"/>
          <w:sz w:val="24"/>
        </w:rPr>
        <w:t>2. 投标人应按招标文件提供的格式编写投标文件。招标文件未提供标准格式的投标人可自行拟定。</w:t>
      </w:r>
    </w:p>
    <w:p w:rsidR="000578F9" w:rsidRPr="000578F9" w:rsidRDefault="008F7509" w:rsidP="000578F9">
      <w:pPr>
        <w:spacing w:line="400" w:lineRule="exact"/>
        <w:ind w:firstLineChars="100" w:firstLine="240"/>
        <w:rPr>
          <w:sz w:val="24"/>
        </w:rPr>
      </w:pPr>
      <w:r w:rsidRPr="00C93B38">
        <w:rPr>
          <w:rFonts w:ascii="宋体" w:hAnsi="宋体" w:cs="宋体" w:hint="eastAsia"/>
          <w:sz w:val="24"/>
        </w:rPr>
        <w:t>（四）</w:t>
      </w:r>
      <w:r w:rsidR="000578F9" w:rsidRPr="000578F9">
        <w:rPr>
          <w:rFonts w:hint="eastAsia"/>
          <w:sz w:val="24"/>
        </w:rPr>
        <w:t>投标报价：本次报价为一次性报价。投标报价为目的地的人民币交货价（含货物、运杂费、安装、调试、税金、验收至交付采购方之前的一切费用</w:t>
      </w:r>
      <w:r w:rsidR="000578F9">
        <w:rPr>
          <w:rFonts w:hint="eastAsia"/>
          <w:sz w:val="24"/>
        </w:rPr>
        <w:t>）</w:t>
      </w:r>
      <w:r w:rsidR="000578F9" w:rsidRPr="000578F9">
        <w:rPr>
          <w:rFonts w:hint="eastAsia"/>
          <w:sz w:val="24"/>
        </w:rPr>
        <w:t>，除此之外，采购人不再支付其他费用。</w:t>
      </w:r>
    </w:p>
    <w:p w:rsidR="004C59B2" w:rsidRDefault="008F7509" w:rsidP="000578F9">
      <w:pPr>
        <w:spacing w:line="400" w:lineRule="exact"/>
        <w:ind w:firstLineChars="100" w:firstLine="240"/>
        <w:rPr>
          <w:rFonts w:ascii="宋体" w:hAnsi="宋体" w:cs="宋体"/>
          <w:sz w:val="24"/>
        </w:rPr>
      </w:pPr>
      <w:r>
        <w:rPr>
          <w:rFonts w:ascii="宋体" w:hAnsi="宋体" w:cs="宋体" w:hint="eastAsia"/>
          <w:sz w:val="24"/>
        </w:rPr>
        <w:t>（五）、投标人资格的证明文件</w:t>
      </w:r>
    </w:p>
    <w:p w:rsidR="004C59B2" w:rsidRDefault="008F7509">
      <w:pPr>
        <w:spacing w:line="360" w:lineRule="auto"/>
        <w:ind w:firstLineChars="200" w:firstLine="480"/>
        <w:rPr>
          <w:rFonts w:ascii="宋体" w:hAnsi="宋体" w:cs="宋体"/>
          <w:sz w:val="24"/>
        </w:rPr>
      </w:pPr>
      <w:r>
        <w:rPr>
          <w:rFonts w:ascii="宋体" w:hAnsi="宋体" w:cs="宋体" w:hint="eastAsia"/>
          <w:sz w:val="24"/>
        </w:rPr>
        <w:t>投标人必须提交证明其有资格进行投标和有能力履行合同的文件，作为投标文件的一部分。</w:t>
      </w:r>
    </w:p>
    <w:p w:rsidR="004C59B2" w:rsidRDefault="008F7509">
      <w:pPr>
        <w:spacing w:line="360" w:lineRule="auto"/>
        <w:rPr>
          <w:rFonts w:ascii="宋体" w:hAnsi="宋体" w:cs="宋体"/>
          <w:sz w:val="24"/>
        </w:rPr>
      </w:pPr>
      <w:r>
        <w:rPr>
          <w:rFonts w:ascii="宋体" w:hAnsi="宋体" w:cs="宋体" w:hint="eastAsia"/>
          <w:sz w:val="24"/>
        </w:rPr>
        <w:t xml:space="preserve">  （六）、投标有效期</w:t>
      </w:r>
    </w:p>
    <w:p w:rsidR="004C59B2" w:rsidRDefault="008F7509">
      <w:pPr>
        <w:spacing w:line="360" w:lineRule="auto"/>
        <w:ind w:firstLineChars="200" w:firstLine="480"/>
        <w:rPr>
          <w:rFonts w:ascii="宋体" w:hAnsi="宋体" w:cs="宋体"/>
          <w:sz w:val="24"/>
        </w:rPr>
      </w:pPr>
      <w:r>
        <w:rPr>
          <w:rFonts w:ascii="宋体" w:hAnsi="宋体" w:cs="宋体" w:hint="eastAsia"/>
          <w:sz w:val="24"/>
        </w:rPr>
        <w:t>投标文件从开标之日起，投标有效期为30天。</w:t>
      </w:r>
    </w:p>
    <w:p w:rsidR="004C59B2" w:rsidRDefault="008F7509">
      <w:pPr>
        <w:spacing w:line="360" w:lineRule="auto"/>
        <w:rPr>
          <w:rFonts w:ascii="宋体" w:hAnsi="宋体" w:cs="宋体"/>
          <w:sz w:val="24"/>
        </w:rPr>
      </w:pPr>
      <w:r>
        <w:rPr>
          <w:rFonts w:ascii="宋体" w:hAnsi="宋体" w:cs="宋体" w:hint="eastAsia"/>
          <w:sz w:val="24"/>
        </w:rPr>
        <w:t xml:space="preserve">  （七）、投标保证金</w:t>
      </w:r>
    </w:p>
    <w:p w:rsidR="004C59B2" w:rsidRDefault="008F7509">
      <w:pPr>
        <w:spacing w:line="360" w:lineRule="auto"/>
        <w:ind w:firstLineChars="200" w:firstLine="480"/>
        <w:rPr>
          <w:rFonts w:ascii="宋体" w:hAnsi="宋体" w:cs="宋体"/>
          <w:sz w:val="24"/>
        </w:rPr>
      </w:pPr>
      <w:r>
        <w:rPr>
          <w:rFonts w:ascii="宋体" w:hAnsi="宋体" w:cs="宋体" w:hint="eastAsia"/>
          <w:sz w:val="24"/>
        </w:rPr>
        <w:t>1、投标保证金的缴纳</w:t>
      </w:r>
    </w:p>
    <w:p w:rsidR="004C59B2" w:rsidRDefault="008F7509">
      <w:pPr>
        <w:spacing w:line="360" w:lineRule="auto"/>
        <w:ind w:firstLineChars="200" w:firstLine="480"/>
        <w:rPr>
          <w:rFonts w:ascii="宋体" w:hAnsi="宋体" w:cs="宋体"/>
          <w:sz w:val="24"/>
        </w:rPr>
      </w:pPr>
      <w:r>
        <w:rPr>
          <w:rFonts w:ascii="宋体" w:hAnsi="宋体" w:cs="宋体" w:hint="eastAsia"/>
          <w:sz w:val="24"/>
        </w:rPr>
        <w:t>1.1投标人应按“投标人须知前附表”规定时间及金额提交投标保证金，并作为其投标的</w:t>
      </w:r>
      <w:r>
        <w:rPr>
          <w:rFonts w:ascii="宋体" w:hAnsi="宋体" w:cs="宋体" w:hint="eastAsia"/>
          <w:sz w:val="24"/>
        </w:rPr>
        <w:lastRenderedPageBreak/>
        <w:t>一部分。未按要求提交投标保证金的投标文件为无效投标。</w:t>
      </w:r>
    </w:p>
    <w:p w:rsidR="004C59B2" w:rsidRDefault="008F7509">
      <w:pPr>
        <w:spacing w:line="360" w:lineRule="auto"/>
        <w:ind w:firstLineChars="200" w:firstLine="480"/>
        <w:rPr>
          <w:rFonts w:ascii="宋体" w:hAnsi="宋体" w:cs="宋体"/>
          <w:sz w:val="24"/>
        </w:rPr>
      </w:pPr>
      <w:r>
        <w:rPr>
          <w:rFonts w:ascii="宋体" w:hAnsi="宋体" w:cs="宋体" w:hint="eastAsia"/>
          <w:sz w:val="24"/>
        </w:rPr>
        <w:t>1.2 投标保证金用于避免和减少本次招标由于投标人的行为而给采购人带来的损失。</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1.3 投标保证金的递交方式：银行转帐、银行电汇（均需从投标人注册银行账户转出），不接受以现金方式缴纳的投标保证金。凡以现金方式缴纳投标保证金而影响其投标结果的，由投标人自行负责。 </w:t>
      </w:r>
    </w:p>
    <w:p w:rsidR="004C59B2" w:rsidRDefault="008F7509">
      <w:pPr>
        <w:spacing w:line="360" w:lineRule="auto"/>
        <w:ind w:firstLineChars="200" w:firstLine="480"/>
        <w:rPr>
          <w:rFonts w:ascii="宋体" w:hAnsi="宋体" w:cs="宋体"/>
          <w:sz w:val="24"/>
        </w:rPr>
      </w:pPr>
      <w:r>
        <w:rPr>
          <w:rFonts w:ascii="宋体" w:hAnsi="宋体" w:cs="宋体" w:hint="eastAsia"/>
          <w:sz w:val="24"/>
        </w:rPr>
        <w:t>1.4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C59B2" w:rsidRDefault="008F7509">
      <w:pPr>
        <w:spacing w:line="360" w:lineRule="auto"/>
        <w:ind w:firstLineChars="200" w:firstLine="480"/>
        <w:rPr>
          <w:rFonts w:ascii="宋体" w:hAnsi="宋体" w:cs="宋体"/>
          <w:sz w:val="24"/>
        </w:rPr>
      </w:pPr>
      <w:r>
        <w:rPr>
          <w:rFonts w:ascii="宋体" w:hAnsi="宋体" w:cs="宋体" w:hint="eastAsia"/>
          <w:sz w:val="24"/>
        </w:rPr>
        <w:t>1.5 投标保证金缴纳方式：</w:t>
      </w:r>
    </w:p>
    <w:p w:rsidR="004C59B2" w:rsidRDefault="008F7509">
      <w:pPr>
        <w:spacing w:line="360" w:lineRule="auto"/>
        <w:ind w:firstLineChars="200" w:firstLine="480"/>
        <w:rPr>
          <w:rFonts w:ascii="宋体" w:hAnsi="宋体" w:cs="宋体"/>
          <w:sz w:val="24"/>
        </w:rPr>
      </w:pPr>
      <w:r>
        <w:rPr>
          <w:rFonts w:ascii="宋体" w:hAnsi="宋体" w:cs="宋体" w:hint="eastAsia"/>
          <w:sz w:val="24"/>
        </w:rPr>
        <w:t>1.5.1 投标人网上下载招标文件后，登录http://221.14.6.70:8088/ggzy系统，依次点击“会员向导”→“参与投标”→“费用缴纳说明”→“保证金缴纳说明单”，获取缴费说明单，根据每个标段的缴纳说明单在缴纳截止时间前缴纳；</w:t>
      </w:r>
    </w:p>
    <w:p w:rsidR="004C59B2" w:rsidRDefault="008F7509">
      <w:pPr>
        <w:spacing w:line="360" w:lineRule="auto"/>
        <w:ind w:firstLineChars="200" w:firstLine="480"/>
        <w:rPr>
          <w:rFonts w:ascii="宋体" w:hAnsi="宋体" w:cs="宋体"/>
          <w:sz w:val="24"/>
        </w:rPr>
      </w:pPr>
      <w:r>
        <w:rPr>
          <w:rFonts w:ascii="宋体" w:hAnsi="宋体" w:cs="宋体" w:hint="eastAsia"/>
          <w:sz w:val="24"/>
        </w:rPr>
        <w:t>1.5.2 成功缴纳后重新登录前述系统，依次点击“会员向导”→“参与投标”→“保证金绑定”→“绑定”进行投标保证金绑定。</w:t>
      </w:r>
    </w:p>
    <w:p w:rsidR="004C59B2" w:rsidRDefault="008F7509">
      <w:pPr>
        <w:spacing w:line="360" w:lineRule="auto"/>
        <w:ind w:firstLineChars="200" w:firstLine="480"/>
        <w:rPr>
          <w:rFonts w:ascii="宋体" w:hAnsi="宋体" w:cs="宋体"/>
          <w:sz w:val="24"/>
        </w:rPr>
      </w:pPr>
      <w:r>
        <w:rPr>
          <w:rFonts w:ascii="宋体" w:hAnsi="宋体" w:cs="宋体" w:hint="eastAsia"/>
          <w:sz w:val="24"/>
        </w:rPr>
        <w:t>1.5.3 《保证金缴纳绑定操作指南》获取方法：登录许昌公共资源交易系统-组件下载-《保证金缴纳绑定操作指南》。</w:t>
      </w:r>
    </w:p>
    <w:p w:rsidR="004C59B2" w:rsidRDefault="008F7509">
      <w:pPr>
        <w:spacing w:line="360" w:lineRule="auto"/>
        <w:ind w:firstLineChars="200" w:firstLine="480"/>
        <w:rPr>
          <w:rFonts w:ascii="宋体" w:hAnsi="宋体" w:cs="宋体"/>
          <w:sz w:val="24"/>
        </w:rPr>
      </w:pPr>
      <w:r>
        <w:rPr>
          <w:rFonts w:ascii="宋体" w:hAnsi="宋体" w:cs="宋体" w:hint="eastAsia"/>
          <w:sz w:val="24"/>
        </w:rPr>
        <w:t>1.5.4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4C59B2" w:rsidRDefault="008F7509">
      <w:pPr>
        <w:spacing w:line="360" w:lineRule="auto"/>
        <w:ind w:firstLineChars="200" w:firstLine="480"/>
        <w:rPr>
          <w:rFonts w:ascii="宋体" w:hAnsi="宋体" w:cs="宋体"/>
          <w:sz w:val="24"/>
        </w:rPr>
      </w:pPr>
      <w:r>
        <w:rPr>
          <w:rFonts w:ascii="宋体" w:hAnsi="宋体" w:cs="宋体" w:hint="eastAsia"/>
          <w:sz w:val="24"/>
        </w:rPr>
        <w:t>1.6 每个投标人每个项目每个标段只有唯一缴纳账号，切勿重复缴纳或错误缴纳。</w:t>
      </w:r>
    </w:p>
    <w:p w:rsidR="004C59B2" w:rsidRDefault="008F7509">
      <w:pPr>
        <w:spacing w:line="360" w:lineRule="auto"/>
        <w:ind w:firstLineChars="200" w:firstLine="480"/>
        <w:rPr>
          <w:rFonts w:ascii="宋体" w:hAnsi="宋体" w:cs="宋体"/>
          <w:sz w:val="24"/>
        </w:rPr>
      </w:pPr>
      <w:r>
        <w:rPr>
          <w:rFonts w:ascii="宋体" w:hAnsi="宋体" w:cs="宋体" w:hint="eastAsia"/>
          <w:sz w:val="24"/>
        </w:rPr>
        <w:t>1.7 投标人所提交的投标保证金仅限当次投标项目（标段）有效，不得重复替代使用。一个招标项目有多个标段或者有多个项目同时招标的，投标人必须按项目、标段分别提交投标保证金。</w:t>
      </w:r>
    </w:p>
    <w:p w:rsidR="004C59B2" w:rsidRDefault="008F7509">
      <w:pPr>
        <w:spacing w:line="360" w:lineRule="auto"/>
        <w:ind w:firstLineChars="200" w:firstLine="480"/>
        <w:rPr>
          <w:rFonts w:ascii="宋体" w:hAnsi="宋体" w:cs="宋体"/>
          <w:sz w:val="24"/>
        </w:rPr>
      </w:pPr>
      <w:r>
        <w:rPr>
          <w:rFonts w:ascii="宋体" w:hAnsi="宋体" w:cs="宋体" w:hint="eastAsia"/>
          <w:sz w:val="24"/>
        </w:rPr>
        <w:t>1.8 不同投标人的投标保证金不得从同一单位或者个人的账户转出。</w:t>
      </w:r>
    </w:p>
    <w:p w:rsidR="004C59B2" w:rsidRDefault="008F7509">
      <w:pPr>
        <w:spacing w:line="360" w:lineRule="auto"/>
        <w:ind w:firstLineChars="200" w:firstLine="480"/>
        <w:rPr>
          <w:rFonts w:ascii="宋体" w:hAnsi="宋体" w:cs="宋体"/>
          <w:sz w:val="24"/>
        </w:rPr>
      </w:pPr>
      <w:r>
        <w:rPr>
          <w:rFonts w:ascii="宋体" w:hAnsi="宋体" w:cs="宋体" w:hint="eastAsia"/>
          <w:sz w:val="24"/>
        </w:rPr>
        <w:t>1.9 未按上述规定操作引起的无效投标，由投标人自行负责。</w:t>
      </w:r>
    </w:p>
    <w:p w:rsidR="004C59B2" w:rsidRDefault="008F7509">
      <w:pPr>
        <w:spacing w:line="360" w:lineRule="auto"/>
        <w:ind w:firstLineChars="200" w:firstLine="480"/>
        <w:rPr>
          <w:rFonts w:ascii="宋体" w:hAnsi="宋体" w:cs="宋体"/>
          <w:sz w:val="24"/>
        </w:rPr>
      </w:pPr>
      <w:r>
        <w:rPr>
          <w:rFonts w:ascii="宋体" w:hAnsi="宋体" w:cs="宋体" w:hint="eastAsia"/>
          <w:sz w:val="24"/>
        </w:rPr>
        <w:t>1.10 汇款凭证无需备注项目编号和项目名称。</w:t>
      </w:r>
    </w:p>
    <w:p w:rsidR="004C59B2" w:rsidRDefault="008F7509">
      <w:pPr>
        <w:spacing w:line="360" w:lineRule="auto"/>
        <w:ind w:firstLineChars="200" w:firstLine="480"/>
        <w:rPr>
          <w:rFonts w:ascii="宋体" w:hAnsi="宋体" w:cs="宋体"/>
          <w:sz w:val="24"/>
        </w:rPr>
      </w:pPr>
      <w:r>
        <w:rPr>
          <w:rFonts w:ascii="宋体" w:hAnsi="宋体" w:cs="宋体" w:hint="eastAsia"/>
          <w:sz w:val="24"/>
        </w:rPr>
        <w:t>2 、投标保证金的退还</w:t>
      </w:r>
    </w:p>
    <w:p w:rsidR="004C59B2" w:rsidRDefault="008F7509">
      <w:pPr>
        <w:spacing w:line="360" w:lineRule="auto"/>
        <w:ind w:firstLineChars="200" w:firstLine="480"/>
        <w:rPr>
          <w:rFonts w:ascii="宋体" w:hAnsi="宋体" w:cs="宋体"/>
          <w:sz w:val="24"/>
        </w:rPr>
      </w:pPr>
      <w:r>
        <w:rPr>
          <w:rFonts w:ascii="宋体" w:hAnsi="宋体" w:cs="宋体" w:hint="eastAsia"/>
          <w:sz w:val="24"/>
        </w:rPr>
        <w:t>2.1 退还投标保证金时，区别中标与否，按不同时序由银行按来款途径退还原账户。</w:t>
      </w:r>
    </w:p>
    <w:p w:rsidR="004C59B2" w:rsidRDefault="008F7509">
      <w:pPr>
        <w:spacing w:line="360" w:lineRule="auto"/>
        <w:ind w:firstLineChars="200" w:firstLine="480"/>
        <w:rPr>
          <w:rFonts w:ascii="宋体" w:hAnsi="宋体" w:cs="宋体"/>
          <w:sz w:val="24"/>
        </w:rPr>
      </w:pPr>
      <w:r>
        <w:rPr>
          <w:rFonts w:ascii="宋体" w:hAnsi="宋体" w:cs="宋体" w:hint="eastAsia"/>
          <w:sz w:val="24"/>
        </w:rPr>
        <w:t>2.1.1 自中标通知书发出之日起5个工作日内退还未中标人的投标保证金。</w:t>
      </w:r>
    </w:p>
    <w:p w:rsidR="004C59B2" w:rsidRDefault="008F7509">
      <w:pPr>
        <w:spacing w:line="360" w:lineRule="auto"/>
        <w:ind w:firstLineChars="200" w:firstLine="480"/>
        <w:rPr>
          <w:rFonts w:ascii="宋体" w:hAnsi="宋体" w:cs="宋体"/>
          <w:sz w:val="24"/>
        </w:rPr>
      </w:pPr>
      <w:r>
        <w:rPr>
          <w:rFonts w:ascii="宋体" w:hAnsi="宋体" w:cs="宋体" w:hint="eastAsia"/>
          <w:sz w:val="24"/>
        </w:rPr>
        <w:lastRenderedPageBreak/>
        <w:t>2.1.2 自采购合同签订之日起5个工作日内退还中标人的投标保证金。（向襄城县政府采购中心提交合同原件）</w:t>
      </w:r>
    </w:p>
    <w:p w:rsidR="004C59B2" w:rsidRDefault="008F7509">
      <w:pPr>
        <w:spacing w:line="360" w:lineRule="auto"/>
        <w:ind w:firstLineChars="200" w:firstLine="480"/>
        <w:rPr>
          <w:rFonts w:ascii="宋体" w:hAnsi="宋体" w:cs="宋体"/>
          <w:sz w:val="24"/>
        </w:rPr>
      </w:pPr>
      <w:r>
        <w:rPr>
          <w:rFonts w:ascii="宋体" w:hAnsi="宋体" w:cs="宋体" w:hint="eastAsia"/>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2.1.4 因投标人自身原因无法及时退还投标保证金，滞留三年以上的，投标保证金上缴财政。  </w:t>
      </w:r>
    </w:p>
    <w:p w:rsidR="004C59B2" w:rsidRDefault="008F7509">
      <w:pPr>
        <w:spacing w:line="360" w:lineRule="auto"/>
        <w:ind w:firstLineChars="200" w:firstLine="480"/>
        <w:rPr>
          <w:rFonts w:ascii="宋体" w:hAnsi="宋体" w:cs="宋体"/>
          <w:sz w:val="24"/>
        </w:rPr>
      </w:pPr>
      <w:r>
        <w:rPr>
          <w:rFonts w:ascii="宋体" w:hAnsi="宋体" w:cs="宋体" w:hint="eastAsia"/>
          <w:sz w:val="24"/>
        </w:rPr>
        <w:t>2.2 有下列情形之一的，投标保证金不予退还</w:t>
      </w:r>
    </w:p>
    <w:p w:rsidR="004C59B2" w:rsidRDefault="008F7509">
      <w:pPr>
        <w:spacing w:line="360" w:lineRule="auto"/>
        <w:ind w:firstLineChars="200" w:firstLine="480"/>
        <w:rPr>
          <w:rFonts w:ascii="宋体" w:hAnsi="宋体" w:cs="宋体"/>
          <w:sz w:val="24"/>
        </w:rPr>
      </w:pPr>
      <w:r>
        <w:rPr>
          <w:rFonts w:ascii="宋体" w:hAnsi="宋体" w:cs="宋体" w:hint="eastAsia"/>
          <w:sz w:val="24"/>
        </w:rPr>
        <w:t>2.2.1 投标有效期内投标人撤销投标文件的；</w:t>
      </w:r>
    </w:p>
    <w:p w:rsidR="004C59B2" w:rsidRDefault="008F7509">
      <w:pPr>
        <w:spacing w:line="360" w:lineRule="auto"/>
        <w:ind w:firstLineChars="200" w:firstLine="480"/>
        <w:rPr>
          <w:rFonts w:ascii="宋体" w:hAnsi="宋体" w:cs="宋体"/>
          <w:sz w:val="24"/>
        </w:rPr>
      </w:pPr>
      <w:r>
        <w:rPr>
          <w:rFonts w:ascii="宋体" w:hAnsi="宋体" w:cs="宋体" w:hint="eastAsia"/>
          <w:sz w:val="24"/>
        </w:rPr>
        <w:t>2.2.2 投标人在投标文件中提供虚假材料的；</w:t>
      </w:r>
    </w:p>
    <w:p w:rsidR="004C59B2" w:rsidRDefault="008F7509">
      <w:pPr>
        <w:spacing w:line="360" w:lineRule="auto"/>
        <w:ind w:firstLineChars="200" w:firstLine="480"/>
        <w:rPr>
          <w:rFonts w:ascii="宋体" w:hAnsi="宋体" w:cs="宋体"/>
          <w:sz w:val="24"/>
        </w:rPr>
      </w:pPr>
      <w:r>
        <w:rPr>
          <w:rFonts w:ascii="宋体" w:hAnsi="宋体" w:cs="宋体" w:hint="eastAsia"/>
          <w:sz w:val="24"/>
        </w:rPr>
        <w:t>2.2.3 除因不可抗力或招标文件认可的情形以外，中标人不与采购人签订合同的；</w:t>
      </w:r>
    </w:p>
    <w:p w:rsidR="004C59B2" w:rsidRDefault="008F7509">
      <w:pPr>
        <w:spacing w:line="360" w:lineRule="auto"/>
        <w:ind w:firstLineChars="200" w:firstLine="480"/>
        <w:rPr>
          <w:rFonts w:ascii="宋体" w:hAnsi="宋体" w:cs="宋体"/>
          <w:sz w:val="24"/>
        </w:rPr>
      </w:pPr>
      <w:r>
        <w:rPr>
          <w:rFonts w:ascii="宋体" w:hAnsi="宋体" w:cs="宋体" w:hint="eastAsia"/>
          <w:sz w:val="24"/>
        </w:rPr>
        <w:t>2.2.4 投标人与采购人、其他投标人或者采购代理机构恶意串通的；</w:t>
      </w:r>
    </w:p>
    <w:p w:rsidR="00C729A5" w:rsidRPr="00C729A5" w:rsidRDefault="00C729A5" w:rsidP="005C6D16">
      <w:pPr>
        <w:spacing w:line="396" w:lineRule="exact"/>
        <w:ind w:firstLineChars="200" w:firstLine="480"/>
        <w:rPr>
          <w:rFonts w:ascii="宋体" w:hAnsi="宋体" w:cs="宋体"/>
          <w:sz w:val="24"/>
        </w:rPr>
      </w:pPr>
      <w:r w:rsidRPr="00C729A5">
        <w:rPr>
          <w:rFonts w:ascii="宋体" w:hAnsi="宋体" w:cs="宋体" w:hint="eastAsia"/>
          <w:sz w:val="24"/>
        </w:rPr>
        <w:t>2.2.5</w:t>
      </w:r>
      <w:r w:rsidR="005C6D16">
        <w:rPr>
          <w:rFonts w:ascii="宋体" w:hAnsi="宋体" w:cs="宋体" w:hint="eastAsia"/>
          <w:sz w:val="24"/>
        </w:rPr>
        <w:t>投标人无故不参加投标且未于递交投标文件截止时间前书面通知采购人或采购机构的</w:t>
      </w:r>
      <w:r>
        <w:rPr>
          <w:rFonts w:ascii="宋体" w:hAnsi="宋体" w:cs="宋体" w:hint="eastAsia"/>
          <w:sz w:val="24"/>
        </w:rPr>
        <w:t>；</w:t>
      </w:r>
    </w:p>
    <w:p w:rsidR="004C59B2" w:rsidRDefault="008F7509">
      <w:pPr>
        <w:spacing w:line="360" w:lineRule="auto"/>
        <w:ind w:firstLineChars="200" w:firstLine="480"/>
        <w:rPr>
          <w:rFonts w:ascii="宋体" w:hAnsi="宋体" w:cs="宋体"/>
          <w:sz w:val="24"/>
        </w:rPr>
      </w:pPr>
      <w:r>
        <w:rPr>
          <w:rFonts w:ascii="宋体" w:hAnsi="宋体" w:cs="宋体" w:hint="eastAsia"/>
          <w:sz w:val="24"/>
        </w:rPr>
        <w:t>2.2.</w:t>
      </w:r>
      <w:r w:rsidR="00C729A5">
        <w:rPr>
          <w:rFonts w:ascii="宋体" w:hAnsi="宋体" w:cs="宋体" w:hint="eastAsia"/>
          <w:sz w:val="24"/>
        </w:rPr>
        <w:t>6</w:t>
      </w:r>
      <w:r>
        <w:rPr>
          <w:rFonts w:ascii="宋体" w:hAnsi="宋体" w:cs="宋体" w:hint="eastAsia"/>
          <w:sz w:val="24"/>
        </w:rPr>
        <w:t xml:space="preserve"> 法律法规及招标文件规定的其他情形。</w:t>
      </w:r>
    </w:p>
    <w:p w:rsidR="004C59B2" w:rsidRDefault="008F7509">
      <w:pPr>
        <w:spacing w:line="360" w:lineRule="auto"/>
        <w:ind w:firstLineChars="200" w:firstLine="480"/>
        <w:rPr>
          <w:rFonts w:ascii="宋体" w:hAnsi="宋体" w:cs="宋体"/>
          <w:sz w:val="24"/>
        </w:rPr>
      </w:pPr>
      <w:r>
        <w:rPr>
          <w:rFonts w:ascii="宋体" w:hAnsi="宋体" w:cs="宋体" w:hint="eastAsia"/>
          <w:sz w:val="24"/>
        </w:rPr>
        <w:t>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4C59B2" w:rsidRDefault="008F7509">
      <w:pPr>
        <w:spacing w:line="360" w:lineRule="auto"/>
        <w:rPr>
          <w:rFonts w:ascii="宋体" w:hAnsi="宋体" w:cs="宋体"/>
          <w:b/>
          <w:sz w:val="28"/>
          <w:szCs w:val="28"/>
        </w:rPr>
      </w:pPr>
      <w:r>
        <w:rPr>
          <w:rFonts w:ascii="宋体" w:hAnsi="宋体" w:cs="宋体" w:hint="eastAsia"/>
          <w:b/>
          <w:sz w:val="28"/>
          <w:szCs w:val="28"/>
        </w:rPr>
        <w:t xml:space="preserve">   四、投标文件的递交</w:t>
      </w:r>
    </w:p>
    <w:p w:rsidR="004C59B2" w:rsidRDefault="008F7509">
      <w:pPr>
        <w:spacing w:line="360" w:lineRule="auto"/>
        <w:rPr>
          <w:rFonts w:ascii="宋体" w:hAnsi="宋体" w:cs="宋体"/>
          <w:sz w:val="24"/>
        </w:rPr>
      </w:pPr>
      <w:r>
        <w:rPr>
          <w:rFonts w:ascii="宋体" w:hAnsi="宋体" w:cs="宋体" w:hint="eastAsia"/>
          <w:sz w:val="24"/>
        </w:rPr>
        <w:t xml:space="preserve"> （一）、投标文件的密封和标记</w:t>
      </w:r>
    </w:p>
    <w:p w:rsidR="004C59B2" w:rsidRDefault="008F7509" w:rsidP="00476A73">
      <w:pPr>
        <w:spacing w:line="360" w:lineRule="auto"/>
        <w:ind w:firstLineChars="250" w:firstLine="600"/>
        <w:rPr>
          <w:rFonts w:ascii="宋体" w:hAnsi="宋体" w:cs="宋体"/>
          <w:sz w:val="24"/>
        </w:rPr>
      </w:pPr>
      <w:r>
        <w:rPr>
          <w:rFonts w:ascii="宋体" w:hAnsi="宋体" w:cs="宋体" w:hint="eastAsia"/>
          <w:sz w:val="24"/>
        </w:rPr>
        <w:t>1、 投标人应将投标文件“正本”、“副本”、分别用非透明文件袋分开密封，并在密封袋封面标注项目名称、项目编号、投标单位名称（加盖公章）、法人或委托代理人（签字）、日期字样封口处加盖单位公章或法定代表人印章。使用电子介质存储的投标文件单独密封包装，并随纸质投标文件一并提交，投标文件如果未按规定密封，招标人将拒绝接收。</w:t>
      </w:r>
    </w:p>
    <w:p w:rsidR="004C59B2" w:rsidRDefault="008F7509" w:rsidP="00476A73">
      <w:pPr>
        <w:spacing w:line="360" w:lineRule="auto"/>
        <w:ind w:firstLineChars="200" w:firstLine="480"/>
        <w:rPr>
          <w:rFonts w:ascii="宋体" w:hAnsi="宋体" w:cs="宋体"/>
          <w:sz w:val="24"/>
        </w:rPr>
      </w:pPr>
      <w:r>
        <w:rPr>
          <w:rFonts w:ascii="宋体" w:hAnsi="宋体" w:cs="宋体" w:hint="eastAsia"/>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4C59B2" w:rsidRDefault="008F7509">
      <w:pPr>
        <w:spacing w:line="360" w:lineRule="auto"/>
        <w:ind w:firstLineChars="100" w:firstLine="240"/>
        <w:rPr>
          <w:rFonts w:ascii="宋体" w:hAnsi="宋体" w:cs="宋体"/>
          <w:sz w:val="24"/>
        </w:rPr>
      </w:pPr>
      <w:r>
        <w:rPr>
          <w:rFonts w:ascii="宋体" w:hAnsi="宋体" w:cs="宋体" w:hint="eastAsia"/>
          <w:sz w:val="24"/>
        </w:rPr>
        <w:t>（二）、递交投标文件的截止时间</w:t>
      </w:r>
    </w:p>
    <w:p w:rsidR="004C59B2" w:rsidRDefault="008F7509">
      <w:pPr>
        <w:spacing w:line="360" w:lineRule="auto"/>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w:t>
      </w:r>
      <w:r>
        <w:rPr>
          <w:rFonts w:ascii="宋体" w:hAnsi="宋体" w:cs="宋体" w:hint="eastAsia"/>
          <w:sz w:val="24"/>
        </w:rPr>
        <w:lastRenderedPageBreak/>
        <w:t>送至招标人。</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2、招标人收到投标文件后，应当如实记载投标文件的送达时间和密封情况，签收保存，并向投标人出具签收回执。任何单位和个人不得在开标前开启投标文件。</w:t>
      </w:r>
    </w:p>
    <w:p w:rsidR="004C59B2" w:rsidRDefault="008F7509">
      <w:pPr>
        <w:spacing w:line="360" w:lineRule="auto"/>
        <w:ind w:firstLineChars="200" w:firstLine="480"/>
        <w:rPr>
          <w:rFonts w:ascii="宋体" w:hAnsi="宋体" w:cs="宋体"/>
          <w:sz w:val="24"/>
        </w:rPr>
      </w:pPr>
      <w:r>
        <w:rPr>
          <w:rFonts w:ascii="宋体" w:hAnsi="宋体" w:cs="宋体" w:hint="eastAsia"/>
          <w:sz w:val="24"/>
        </w:rPr>
        <w:t>3、因招标文件的修改推迟投标截止时间时，则按采购机构修改通知规定的时间递交。</w:t>
      </w:r>
    </w:p>
    <w:p w:rsidR="004C59B2" w:rsidRDefault="008F7509">
      <w:pPr>
        <w:spacing w:line="360" w:lineRule="auto"/>
        <w:rPr>
          <w:rFonts w:ascii="宋体" w:hAnsi="宋体" w:cs="宋体"/>
          <w:sz w:val="24"/>
        </w:rPr>
      </w:pPr>
      <w:r>
        <w:rPr>
          <w:rFonts w:ascii="宋体" w:hAnsi="宋体" w:cs="宋体" w:hint="eastAsia"/>
          <w:sz w:val="24"/>
        </w:rPr>
        <w:t xml:space="preserve">  （三）、迟交的投标文件 </w:t>
      </w:r>
    </w:p>
    <w:p w:rsidR="004C59B2" w:rsidRDefault="008F7509">
      <w:pPr>
        <w:spacing w:line="360" w:lineRule="auto"/>
        <w:rPr>
          <w:rFonts w:ascii="宋体" w:hAnsi="宋体" w:cs="宋体"/>
          <w:sz w:val="24"/>
        </w:rPr>
      </w:pPr>
      <w:r>
        <w:rPr>
          <w:rFonts w:ascii="宋体" w:hAnsi="宋体" w:cs="宋体" w:hint="eastAsia"/>
          <w:sz w:val="24"/>
        </w:rPr>
        <w:t xml:space="preserve">   招投人将拒绝在投标截止时间后收到的投标文件。</w:t>
      </w:r>
    </w:p>
    <w:p w:rsidR="004C59B2" w:rsidRDefault="008F7509">
      <w:pPr>
        <w:spacing w:line="360" w:lineRule="auto"/>
        <w:rPr>
          <w:rFonts w:ascii="宋体" w:hAnsi="宋体" w:cs="宋体"/>
          <w:sz w:val="24"/>
        </w:rPr>
      </w:pPr>
      <w:r>
        <w:rPr>
          <w:rFonts w:ascii="宋体" w:hAnsi="宋体" w:cs="宋体" w:hint="eastAsia"/>
          <w:sz w:val="24"/>
        </w:rPr>
        <w:t xml:space="preserve">  （四）、投标文件的撤销</w:t>
      </w:r>
    </w:p>
    <w:p w:rsidR="004C59B2" w:rsidRDefault="008F7509">
      <w:pPr>
        <w:spacing w:line="360" w:lineRule="auto"/>
        <w:ind w:firstLineChars="200" w:firstLine="480"/>
        <w:rPr>
          <w:rFonts w:ascii="宋体" w:hAnsi="宋体" w:cs="宋体"/>
          <w:sz w:val="24"/>
        </w:rPr>
      </w:pPr>
      <w:r>
        <w:rPr>
          <w:rFonts w:ascii="宋体" w:hAnsi="宋体" w:cs="宋体" w:hint="eastAsia"/>
          <w:sz w:val="24"/>
        </w:rPr>
        <w:t>1.投标人应当在投标截止时间前完成电子投标文件的提交，可以补充、修改或撤回。投标截止时间前未完成电子投标文件提交、取得“投标文件提交回执单”的，视为撤回投标文件。</w:t>
      </w:r>
    </w:p>
    <w:p w:rsidR="004C59B2" w:rsidRDefault="008F7509">
      <w:pPr>
        <w:spacing w:line="360" w:lineRule="auto"/>
        <w:ind w:firstLineChars="200" w:firstLine="480"/>
        <w:rPr>
          <w:rFonts w:ascii="宋体" w:hAnsi="宋体" w:cs="宋体"/>
          <w:sz w:val="24"/>
        </w:rPr>
      </w:pPr>
      <w:r>
        <w:rPr>
          <w:rFonts w:ascii="宋体" w:hAnsi="宋体" w:cs="宋体" w:hint="eastAsia"/>
          <w:sz w:val="24"/>
        </w:rPr>
        <w:t>2.投标人补充、修改的内容并作为投标文件的组成部分。补充或修改应当按招标文件要求签署、盖章、密封、递交，并应注明“修改”或“补充”字样。</w:t>
      </w:r>
    </w:p>
    <w:p w:rsidR="004C59B2" w:rsidRDefault="008F7509">
      <w:pPr>
        <w:spacing w:line="360" w:lineRule="auto"/>
        <w:ind w:firstLineChars="200" w:firstLine="480"/>
        <w:rPr>
          <w:rFonts w:ascii="宋体" w:hAnsi="宋体" w:cs="宋体"/>
          <w:sz w:val="24"/>
        </w:rPr>
      </w:pPr>
      <w:r>
        <w:rPr>
          <w:rFonts w:ascii="宋体" w:hAnsi="宋体" w:cs="宋体" w:hint="eastAsia"/>
          <w:sz w:val="24"/>
        </w:rPr>
        <w:t>3.投标人在递交投标文件后，可以撤回其投标，但投标人必须在规定的投标截止时间前以书面形式告知招标人。</w:t>
      </w:r>
    </w:p>
    <w:p w:rsidR="004C59B2" w:rsidRDefault="008F7509">
      <w:pPr>
        <w:spacing w:line="360" w:lineRule="auto"/>
        <w:ind w:firstLineChars="200" w:firstLine="480"/>
        <w:rPr>
          <w:rFonts w:ascii="宋体" w:hAnsi="宋体" w:cs="宋体"/>
          <w:sz w:val="24"/>
        </w:rPr>
      </w:pPr>
      <w:r>
        <w:rPr>
          <w:rFonts w:ascii="宋体" w:hAnsi="宋体" w:cs="宋体" w:hint="eastAsia"/>
          <w:sz w:val="24"/>
        </w:rPr>
        <w:t>4.投标人不得在投标有效期内撤销投标文件，否则招标人将不退还其投标保证金。</w:t>
      </w:r>
    </w:p>
    <w:p w:rsidR="004C59B2" w:rsidRDefault="008F7509">
      <w:pPr>
        <w:spacing w:line="360" w:lineRule="auto"/>
        <w:ind w:firstLineChars="200" w:firstLine="480"/>
        <w:rPr>
          <w:rFonts w:ascii="宋体" w:hAnsi="宋体" w:cs="宋体"/>
          <w:b/>
          <w:bCs/>
          <w:sz w:val="28"/>
          <w:szCs w:val="28"/>
        </w:rPr>
      </w:pPr>
      <w:r>
        <w:rPr>
          <w:rFonts w:ascii="宋体" w:hAnsi="宋体" w:cs="宋体" w:hint="eastAsia"/>
          <w:sz w:val="24"/>
        </w:rPr>
        <w:t>5.除投标人另有规定外，投标人所提交的电子投标文件、纸质投标文件及电子介质存储的备份文件不予退还。</w:t>
      </w:r>
      <w:r>
        <w:rPr>
          <w:rFonts w:ascii="宋体" w:hAnsi="宋体" w:cs="宋体" w:hint="eastAsia"/>
          <w:b/>
          <w:bCs/>
          <w:sz w:val="28"/>
          <w:szCs w:val="28"/>
        </w:rPr>
        <w:t xml:space="preserve">  </w:t>
      </w:r>
    </w:p>
    <w:p w:rsidR="004C59B2" w:rsidRDefault="008F7509">
      <w:pPr>
        <w:spacing w:line="360" w:lineRule="auto"/>
        <w:rPr>
          <w:rFonts w:ascii="宋体" w:hAnsi="宋体" w:cs="宋体"/>
          <w:b/>
          <w:sz w:val="28"/>
          <w:szCs w:val="28"/>
        </w:rPr>
      </w:pPr>
      <w:r>
        <w:rPr>
          <w:rFonts w:ascii="宋体" w:hAnsi="宋体" w:cs="宋体" w:hint="eastAsia"/>
          <w:b/>
          <w:bCs/>
          <w:sz w:val="28"/>
          <w:szCs w:val="28"/>
        </w:rPr>
        <w:t>五、</w:t>
      </w:r>
      <w:r>
        <w:rPr>
          <w:rFonts w:ascii="宋体" w:hAnsi="宋体" w:cs="宋体" w:hint="eastAsia"/>
          <w:b/>
          <w:sz w:val="28"/>
          <w:szCs w:val="28"/>
        </w:rPr>
        <w:t>特别提示</w:t>
      </w:r>
    </w:p>
    <w:p w:rsidR="004C59B2" w:rsidRDefault="008F7509">
      <w:pPr>
        <w:spacing w:line="360" w:lineRule="auto"/>
        <w:rPr>
          <w:rFonts w:ascii="宋体" w:hAnsi="宋体" w:cs="宋体"/>
          <w:sz w:val="24"/>
        </w:rPr>
      </w:pPr>
      <w:r>
        <w:rPr>
          <w:rFonts w:ascii="宋体" w:hAnsi="宋体" w:cs="宋体" w:hint="eastAsia"/>
          <w:sz w:val="24"/>
        </w:rPr>
        <w:t xml:space="preserve">   （一）、投标文件中必须提供法人营业执照、税务登记证、组织机构代码证及招标文件中要求的相关证件复印件，且在评标时同时提供与复印件一致的原件。</w:t>
      </w:r>
    </w:p>
    <w:p w:rsidR="004C59B2" w:rsidRDefault="008F7509">
      <w:pPr>
        <w:spacing w:line="360" w:lineRule="auto"/>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4C59B2" w:rsidRDefault="008F7509">
      <w:pPr>
        <w:spacing w:line="360" w:lineRule="auto"/>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4C59B2" w:rsidRDefault="008F7509">
      <w:pPr>
        <w:spacing w:line="360" w:lineRule="auto"/>
        <w:ind w:firstLineChars="200" w:firstLine="480"/>
        <w:rPr>
          <w:rFonts w:ascii="宋体" w:hAnsi="宋体" w:cs="宋体"/>
          <w:sz w:val="24"/>
        </w:rPr>
      </w:pPr>
      <w:r>
        <w:rPr>
          <w:rFonts w:ascii="宋体" w:hAnsi="宋体" w:cs="宋体" w:hint="eastAsia"/>
          <w:sz w:val="24"/>
        </w:rPr>
        <w:t xml:space="preserve">(四)、中标结果及相关信息请登陆：河南省政府采购网和许昌市政府采购网、全国公共资源交易平台（河南省·许昌市）。 </w:t>
      </w:r>
    </w:p>
    <w:p w:rsidR="004C59B2" w:rsidRDefault="008F7509">
      <w:pPr>
        <w:spacing w:line="360" w:lineRule="auto"/>
        <w:ind w:firstLineChars="200" w:firstLine="480"/>
        <w:rPr>
          <w:rFonts w:ascii="宋体" w:hAnsi="宋体" w:cs="宋体"/>
          <w:sz w:val="24"/>
        </w:rPr>
      </w:pPr>
      <w:r>
        <w:rPr>
          <w:rFonts w:ascii="宋体" w:hAnsi="宋体" w:cs="宋体" w:hint="eastAsia"/>
          <w:sz w:val="24"/>
        </w:rPr>
        <w:t>(五)、采购机构不接受法定代表人为同一人的两个及两个以上法人，母公司、全资子公司及其控股公司，在同一招标项目中同时投标。</w:t>
      </w:r>
    </w:p>
    <w:p w:rsidR="004C59B2" w:rsidRDefault="008F7509">
      <w:pPr>
        <w:spacing w:line="360" w:lineRule="auto"/>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4C59B2" w:rsidRDefault="008F7509">
      <w:pPr>
        <w:spacing w:line="360" w:lineRule="auto"/>
        <w:ind w:firstLineChars="200" w:firstLine="480"/>
        <w:rPr>
          <w:rFonts w:ascii="宋体" w:hAnsi="宋体" w:cs="宋体"/>
          <w:sz w:val="24"/>
        </w:rPr>
      </w:pPr>
      <w:r>
        <w:rPr>
          <w:rFonts w:ascii="宋体" w:hAnsi="宋体" w:cs="宋体" w:hint="eastAsia"/>
          <w:sz w:val="24"/>
        </w:rPr>
        <w:t>(七)、评标委员会判断投标文件的响应性仅基于投标文件本身而不依靠外部证据。</w:t>
      </w:r>
    </w:p>
    <w:p w:rsidR="004C59B2" w:rsidRDefault="008F7509">
      <w:pPr>
        <w:spacing w:line="360" w:lineRule="auto"/>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w:t>
      </w:r>
      <w:r>
        <w:rPr>
          <w:rFonts w:ascii="新宋体" w:eastAsia="新宋体" w:hAnsi="新宋体" w:hint="eastAsia"/>
          <w:bCs/>
          <w:sz w:val="24"/>
        </w:rPr>
        <w:t>投标文件属下列情况之一的为无效投标</w:t>
      </w:r>
    </w:p>
    <w:p w:rsidR="004C59B2" w:rsidRDefault="008F7509">
      <w:pPr>
        <w:spacing w:line="360" w:lineRule="auto"/>
        <w:ind w:firstLineChars="200" w:firstLine="480"/>
        <w:rPr>
          <w:rFonts w:ascii="宋体" w:hAnsi="宋体" w:cs="宋体"/>
          <w:sz w:val="24"/>
        </w:rPr>
      </w:pPr>
      <w:r>
        <w:rPr>
          <w:rFonts w:ascii="宋体" w:hAnsi="宋体" w:cs="宋体" w:hint="eastAsia"/>
          <w:sz w:val="24"/>
        </w:rPr>
        <w:lastRenderedPageBreak/>
        <w:t>1、未按要求提交投标保证金的</w:t>
      </w:r>
      <w:r w:rsidR="000578F9">
        <w:rPr>
          <w:rFonts w:ascii="宋体" w:hAnsi="宋体" w:cs="宋体" w:hint="eastAsia"/>
          <w:sz w:val="24"/>
        </w:rPr>
        <w:t>（</w:t>
      </w:r>
      <w:r w:rsidR="000578F9" w:rsidRPr="00AE46A0">
        <w:rPr>
          <w:rFonts w:ascii="新宋体" w:eastAsia="新宋体" w:hAnsi="新宋体" w:hint="eastAsia"/>
          <w:b/>
          <w:sz w:val="24"/>
        </w:rPr>
        <w:t>提供缴纳投标保证金转账回执单</w:t>
      </w:r>
      <w:r w:rsidR="000578F9">
        <w:rPr>
          <w:rFonts w:ascii="宋体" w:hAnsi="宋体" w:cs="宋体" w:hint="eastAsia"/>
          <w:sz w:val="24"/>
        </w:rPr>
        <w:t>）</w:t>
      </w:r>
      <w:r>
        <w:rPr>
          <w:rFonts w:ascii="宋体" w:hAnsi="宋体" w:cs="宋体" w:hint="eastAsia"/>
          <w:sz w:val="24"/>
        </w:rPr>
        <w:t>；</w:t>
      </w:r>
    </w:p>
    <w:p w:rsidR="004C59B2" w:rsidRDefault="008F7509">
      <w:pPr>
        <w:spacing w:line="360" w:lineRule="auto"/>
        <w:ind w:firstLineChars="200" w:firstLine="480"/>
        <w:rPr>
          <w:rFonts w:ascii="宋体" w:hAnsi="宋体" w:cs="宋体"/>
          <w:sz w:val="24"/>
        </w:rPr>
      </w:pPr>
      <w:r>
        <w:rPr>
          <w:rFonts w:ascii="宋体" w:hAnsi="宋体" w:cs="宋体" w:hint="eastAsia"/>
          <w:sz w:val="24"/>
        </w:rPr>
        <w:t>2、不具备招标文件中规定资格要求的；</w:t>
      </w:r>
    </w:p>
    <w:p w:rsidR="004C59B2" w:rsidRDefault="008F7509">
      <w:pPr>
        <w:spacing w:line="360" w:lineRule="auto"/>
        <w:ind w:firstLineChars="200" w:firstLine="480"/>
        <w:rPr>
          <w:rFonts w:ascii="宋体" w:hAnsi="宋体" w:cs="宋体"/>
          <w:sz w:val="24"/>
        </w:rPr>
      </w:pPr>
      <w:r>
        <w:rPr>
          <w:rFonts w:ascii="宋体" w:hAnsi="宋体" w:cs="宋体" w:hint="eastAsia"/>
          <w:sz w:val="24"/>
        </w:rPr>
        <w:t>3、未按照招标文件规定要求密封、签署、盖章的；</w:t>
      </w:r>
    </w:p>
    <w:p w:rsidR="004C59B2" w:rsidRDefault="008F7509">
      <w:pPr>
        <w:spacing w:line="360" w:lineRule="auto"/>
        <w:ind w:firstLineChars="200" w:firstLine="480"/>
        <w:rPr>
          <w:rFonts w:ascii="宋体" w:hAnsi="宋体" w:cs="宋体"/>
          <w:sz w:val="24"/>
        </w:rPr>
      </w:pPr>
      <w:r>
        <w:rPr>
          <w:rFonts w:ascii="宋体" w:hAnsi="宋体" w:cs="宋体" w:hint="eastAsia"/>
          <w:sz w:val="24"/>
        </w:rPr>
        <w:t>4、投标文件中没有提供招标文件中要求的资格证明材料，评标时没有提供与复印件相一致的原件的；</w:t>
      </w:r>
    </w:p>
    <w:p w:rsidR="004C59B2" w:rsidRDefault="008F7509">
      <w:pPr>
        <w:spacing w:line="360" w:lineRule="auto"/>
        <w:ind w:firstLineChars="200" w:firstLine="480"/>
        <w:rPr>
          <w:rFonts w:ascii="宋体" w:hAnsi="宋体" w:cs="宋体"/>
          <w:sz w:val="24"/>
        </w:rPr>
      </w:pPr>
      <w:r>
        <w:rPr>
          <w:rFonts w:ascii="宋体" w:hAnsi="宋体" w:cs="宋体" w:hint="eastAsia"/>
          <w:sz w:val="24"/>
        </w:rPr>
        <w:t>5、不响应付款方式的；</w:t>
      </w:r>
    </w:p>
    <w:p w:rsidR="004C59B2" w:rsidRDefault="008F7509">
      <w:pPr>
        <w:spacing w:line="360" w:lineRule="auto"/>
        <w:ind w:firstLineChars="200" w:firstLine="480"/>
        <w:rPr>
          <w:rFonts w:ascii="宋体" w:hAnsi="宋体" w:cs="宋体"/>
          <w:sz w:val="24"/>
        </w:rPr>
      </w:pPr>
      <w:r>
        <w:rPr>
          <w:rFonts w:ascii="宋体" w:hAnsi="宋体" w:cs="宋体" w:hint="eastAsia"/>
          <w:sz w:val="24"/>
        </w:rPr>
        <w:t>6、出席代表与授权书中的代理人、身份证原件不相符的；</w:t>
      </w:r>
    </w:p>
    <w:p w:rsidR="004C59B2" w:rsidRDefault="008F7509">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7、</w:t>
      </w:r>
      <w:r>
        <w:rPr>
          <w:rFonts w:asciiTheme="minorEastAsia" w:hAnsiTheme="minorEastAsia" w:cs="仿宋_GB2312" w:hint="eastAsia"/>
          <w:sz w:val="24"/>
          <w:lang w:val="zh-CN"/>
        </w:rPr>
        <w:t>有下列情形之一的，视为投标人串通投标，其投标无效：</w:t>
      </w:r>
    </w:p>
    <w:p w:rsidR="004C59B2" w:rsidRDefault="008F7509">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1 不同投标人的投标文件由同一单位或者个人编制；</w:t>
      </w:r>
    </w:p>
    <w:p w:rsidR="004C59B2" w:rsidRDefault="008F7509">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2 不同投标人委托同一单位或者个人办理投标事宜；</w:t>
      </w:r>
    </w:p>
    <w:p w:rsidR="004C59B2" w:rsidRDefault="008F7509">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3 不同投标人的投标文件载明的项目管理成员或者联系人员为同一人；</w:t>
      </w:r>
    </w:p>
    <w:p w:rsidR="004C59B2" w:rsidRDefault="008F7509">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4 不同投标人的投标文件异常一致或者投标报价呈规律性差异；</w:t>
      </w:r>
    </w:p>
    <w:p w:rsidR="004C59B2" w:rsidRDefault="008F7509">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5 不同投标人的投标文件相互混装；</w:t>
      </w:r>
    </w:p>
    <w:p w:rsidR="004C59B2" w:rsidRDefault="008F7509">
      <w:pPr>
        <w:tabs>
          <w:tab w:val="left" w:pos="1260"/>
        </w:tabs>
        <w:autoSpaceDE w:val="0"/>
        <w:autoSpaceDN w:val="0"/>
        <w:spacing w:line="360" w:lineRule="auto"/>
        <w:contextualSpacing/>
        <w:rPr>
          <w:rFonts w:eastAsia="仿宋_GB2312"/>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6 不同投标人的投标保证金从同一单位或者个人的账户转出。</w:t>
      </w:r>
    </w:p>
    <w:p w:rsidR="004C59B2" w:rsidRDefault="008F7509">
      <w:pPr>
        <w:spacing w:line="360" w:lineRule="auto"/>
        <w:ind w:firstLineChars="200" w:firstLine="480"/>
        <w:rPr>
          <w:rFonts w:ascii="宋体" w:hAnsi="宋体" w:cs="宋体"/>
          <w:sz w:val="24"/>
        </w:rPr>
      </w:pPr>
      <w:r>
        <w:rPr>
          <w:rFonts w:ascii="宋体" w:hAnsi="宋体" w:cs="宋体" w:hint="eastAsia"/>
          <w:sz w:val="24"/>
        </w:rPr>
        <w:t>9、不符合法律、法规和招标文件中规定的其他实质性要求的。</w:t>
      </w:r>
    </w:p>
    <w:p w:rsidR="004C59B2" w:rsidRDefault="008F7509">
      <w:pPr>
        <w:spacing w:line="360" w:lineRule="auto"/>
        <w:rPr>
          <w:rFonts w:ascii="新宋体" w:eastAsia="新宋体" w:hAnsi="新宋体"/>
          <w:sz w:val="24"/>
        </w:rPr>
      </w:pPr>
      <w:r>
        <w:rPr>
          <w:rFonts w:ascii="新宋体" w:eastAsia="新宋体" w:hAnsi="新宋体" w:hint="eastAsia"/>
          <w:sz w:val="24"/>
        </w:rPr>
        <w:t xml:space="preserve">   （九）、投标文件除签名外，不允许手写。</w:t>
      </w:r>
    </w:p>
    <w:p w:rsidR="004C59B2" w:rsidRDefault="008F7509">
      <w:pPr>
        <w:spacing w:line="360" w:lineRule="auto"/>
        <w:ind w:firstLine="480"/>
        <w:rPr>
          <w:rFonts w:ascii="宋体" w:hAnsi="宋体" w:cs="宋体"/>
          <w:sz w:val="24"/>
        </w:rPr>
      </w:pPr>
      <w:bookmarkStart w:id="0" w:name="_Toc380070829"/>
      <w:r>
        <w:rPr>
          <w:rFonts w:ascii="宋体" w:hAnsi="宋体" w:cs="宋体" w:hint="eastAsia"/>
          <w:sz w:val="24"/>
        </w:rPr>
        <w:t>(十）、为了防止或纠正违法的或者不正当的政府采购行为，根据《政府采购法》相关规定，供应商对本次政府采购活动事项有疑问的，可以向采购人或采购代理机构提出询问、质疑或投诉。</w:t>
      </w:r>
    </w:p>
    <w:p w:rsidR="004C59B2" w:rsidRDefault="008F7509" w:rsidP="0060533B">
      <w:pPr>
        <w:spacing w:line="360" w:lineRule="auto"/>
        <w:ind w:firstLineChars="100" w:firstLine="241"/>
        <w:rPr>
          <w:rFonts w:ascii="宋体" w:hAnsi="宋体" w:cs="宋体"/>
          <w:b/>
          <w:sz w:val="24"/>
        </w:rPr>
      </w:pPr>
      <w:r w:rsidRPr="0060533B">
        <w:rPr>
          <w:rFonts w:ascii="宋体" w:hAnsi="宋体" w:cs="宋体" w:hint="eastAsia"/>
          <w:b/>
          <w:sz w:val="24"/>
        </w:rPr>
        <w:t>（十一）、招标文件的最终解释权归襄城县政府采购中心所有</w:t>
      </w:r>
      <w:r>
        <w:rPr>
          <w:rFonts w:ascii="宋体" w:hAnsi="宋体" w:cs="宋体" w:hint="eastAsia"/>
          <w:sz w:val="24"/>
        </w:rPr>
        <w:t>。</w:t>
      </w:r>
    </w:p>
    <w:bookmarkEnd w:id="0"/>
    <w:p w:rsidR="004C59B2" w:rsidRDefault="008F7509">
      <w:pPr>
        <w:spacing w:line="360" w:lineRule="auto"/>
        <w:rPr>
          <w:b/>
          <w:sz w:val="28"/>
          <w:szCs w:val="28"/>
        </w:rPr>
      </w:pPr>
      <w:r>
        <w:rPr>
          <w:rFonts w:ascii="宋体" w:hAnsi="宋体" w:cs="宋体" w:hint="eastAsia"/>
          <w:b/>
          <w:sz w:val="28"/>
          <w:szCs w:val="28"/>
        </w:rPr>
        <w:t>六、开标和评标</w:t>
      </w:r>
    </w:p>
    <w:p w:rsidR="004C59B2" w:rsidRDefault="008F7509">
      <w:pPr>
        <w:spacing w:line="360" w:lineRule="auto"/>
        <w:ind w:firstLineChars="200" w:firstLine="480"/>
        <w:rPr>
          <w:rFonts w:ascii="宋体" w:hAnsi="宋体" w:cs="宋体"/>
          <w:sz w:val="24"/>
        </w:rPr>
      </w:pPr>
      <w:r>
        <w:rPr>
          <w:rFonts w:ascii="宋体" w:hAnsi="宋体" w:cs="宋体" w:hint="eastAsia"/>
          <w:sz w:val="24"/>
        </w:rPr>
        <w:t>（一）、开标</w:t>
      </w:r>
    </w:p>
    <w:p w:rsidR="004C59B2" w:rsidRDefault="008F7509">
      <w:pPr>
        <w:spacing w:line="360" w:lineRule="auto"/>
        <w:ind w:firstLineChars="200" w:firstLine="480"/>
        <w:rPr>
          <w:rFonts w:ascii="宋体" w:hAnsi="宋体" w:cs="宋体"/>
          <w:sz w:val="24"/>
        </w:rPr>
      </w:pPr>
      <w:r>
        <w:rPr>
          <w:rFonts w:ascii="宋体" w:hAnsi="宋体" w:cs="宋体" w:hint="eastAsia"/>
          <w:sz w:val="24"/>
        </w:rPr>
        <w:t>1 招标人将按招标文件规定的时间和地点组织公开开标。开标由</w:t>
      </w:r>
      <w:r w:rsidR="00A8599B">
        <w:rPr>
          <w:rFonts w:ascii="宋体" w:hAnsi="宋体" w:cs="宋体" w:hint="eastAsia"/>
          <w:sz w:val="24"/>
        </w:rPr>
        <w:t>采购</w:t>
      </w:r>
      <w:r>
        <w:rPr>
          <w:rFonts w:ascii="宋体" w:hAnsi="宋体" w:cs="宋体" w:hint="eastAsia"/>
          <w:sz w:val="24"/>
        </w:rPr>
        <w:t>代理机构主持，邀请投标人参加，评标委员会成员不得参加开标活动。</w:t>
      </w:r>
    </w:p>
    <w:p w:rsidR="004C59B2" w:rsidRDefault="008F7509">
      <w:pPr>
        <w:spacing w:line="360" w:lineRule="auto"/>
        <w:ind w:firstLineChars="200" w:firstLine="480"/>
        <w:rPr>
          <w:rFonts w:ascii="宋体" w:hAnsi="宋体" w:cs="宋体"/>
          <w:sz w:val="24"/>
        </w:rPr>
      </w:pPr>
      <w:r>
        <w:rPr>
          <w:rFonts w:ascii="宋体" w:hAnsi="宋体" w:cs="宋体" w:hint="eastAsia"/>
          <w:sz w:val="24"/>
        </w:rPr>
        <w:t>2 招标人应当对开标、评标现场活动进行全程录音录像，录音录像应当清晰可辨，音像资料作为采购文件一并存档。</w:t>
      </w:r>
    </w:p>
    <w:p w:rsidR="004C59B2" w:rsidRDefault="008F7509">
      <w:pPr>
        <w:spacing w:line="360" w:lineRule="auto"/>
        <w:ind w:firstLineChars="200" w:firstLine="480"/>
        <w:rPr>
          <w:rFonts w:ascii="宋体" w:hAnsi="宋体" w:cs="宋体"/>
          <w:sz w:val="24"/>
        </w:rPr>
      </w:pPr>
      <w:r>
        <w:rPr>
          <w:rFonts w:ascii="宋体" w:hAnsi="宋体" w:cs="宋体" w:hint="eastAsia"/>
          <w:sz w:val="24"/>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4C59B2" w:rsidRDefault="008F7509">
      <w:pPr>
        <w:spacing w:line="360" w:lineRule="auto"/>
        <w:ind w:firstLineChars="200" w:firstLine="480"/>
        <w:rPr>
          <w:rFonts w:ascii="宋体" w:hAnsi="宋体" w:cs="宋体"/>
          <w:sz w:val="24"/>
        </w:rPr>
      </w:pPr>
      <w:r>
        <w:rPr>
          <w:rFonts w:ascii="宋体" w:hAnsi="宋体" w:cs="宋体" w:hint="eastAsia"/>
          <w:sz w:val="24"/>
        </w:rPr>
        <w:t>3.1 电子投标文件的解密</w:t>
      </w:r>
    </w:p>
    <w:p w:rsidR="004C59B2" w:rsidRDefault="008F7509">
      <w:pPr>
        <w:spacing w:line="360" w:lineRule="auto"/>
        <w:ind w:firstLineChars="200" w:firstLine="480"/>
        <w:rPr>
          <w:rFonts w:ascii="宋体" w:hAnsi="宋体" w:cs="宋体"/>
          <w:sz w:val="24"/>
        </w:rPr>
      </w:pPr>
      <w:r>
        <w:rPr>
          <w:rFonts w:ascii="宋体" w:hAnsi="宋体" w:cs="宋体" w:hint="eastAsia"/>
          <w:sz w:val="24"/>
        </w:rPr>
        <w:lastRenderedPageBreak/>
        <w:t>全流程电子化交易项目电子投标文件采用双重加密，解密需分标段进行两次解密。</w:t>
      </w:r>
    </w:p>
    <w:p w:rsidR="004C59B2" w:rsidRDefault="008F7509">
      <w:pPr>
        <w:spacing w:line="360" w:lineRule="auto"/>
        <w:ind w:firstLineChars="200" w:firstLine="480"/>
        <w:rPr>
          <w:rFonts w:ascii="宋体" w:hAnsi="宋体" w:cs="宋体"/>
          <w:sz w:val="24"/>
        </w:rPr>
      </w:pPr>
      <w:r>
        <w:rPr>
          <w:rFonts w:ascii="宋体" w:hAnsi="宋体" w:cs="宋体" w:hint="eastAsia"/>
          <w:sz w:val="24"/>
        </w:rPr>
        <w:t>（1）投标人解密：投标人使用本单位CA数字证书远程或现场进行解密，需开标现场使用一体机进行解密的，请在</w:t>
      </w:r>
      <w:r w:rsidR="00A8599B">
        <w:rPr>
          <w:rFonts w:ascii="宋体" w:hAnsi="宋体" w:cs="宋体" w:hint="eastAsia"/>
          <w:sz w:val="24"/>
        </w:rPr>
        <w:t>采购</w:t>
      </w:r>
      <w:r>
        <w:rPr>
          <w:rFonts w:ascii="宋体" w:hAnsi="宋体" w:cs="宋体" w:hint="eastAsia"/>
          <w:sz w:val="24"/>
        </w:rPr>
        <w:t>代理机构引导下进行。</w:t>
      </w:r>
    </w:p>
    <w:p w:rsidR="004C59B2" w:rsidRDefault="008F7509">
      <w:pPr>
        <w:spacing w:line="360" w:lineRule="auto"/>
        <w:ind w:firstLineChars="200" w:firstLine="480"/>
        <w:rPr>
          <w:rFonts w:ascii="宋体" w:hAnsi="宋体" w:cs="宋体"/>
          <w:sz w:val="24"/>
        </w:rPr>
      </w:pPr>
      <w:r>
        <w:rPr>
          <w:rFonts w:ascii="宋体" w:hAnsi="宋体" w:cs="宋体" w:hint="eastAsia"/>
          <w:sz w:val="24"/>
        </w:rPr>
        <w:t>（2）</w:t>
      </w:r>
      <w:r w:rsidR="00A8599B">
        <w:rPr>
          <w:rFonts w:ascii="宋体" w:hAnsi="宋体" w:cs="宋体" w:hint="eastAsia"/>
          <w:sz w:val="24"/>
        </w:rPr>
        <w:t>采购</w:t>
      </w:r>
      <w:r>
        <w:rPr>
          <w:rFonts w:ascii="宋体" w:hAnsi="宋体" w:cs="宋体" w:hint="eastAsia"/>
          <w:sz w:val="24"/>
        </w:rPr>
        <w:t>代理机构解密：</w:t>
      </w:r>
      <w:r w:rsidR="00A8599B">
        <w:rPr>
          <w:rFonts w:ascii="宋体" w:hAnsi="宋体" w:cs="宋体" w:hint="eastAsia"/>
          <w:sz w:val="24"/>
        </w:rPr>
        <w:t>采购</w:t>
      </w:r>
      <w:r>
        <w:rPr>
          <w:rFonts w:ascii="宋体" w:hAnsi="宋体" w:cs="宋体" w:hint="eastAsia"/>
          <w:sz w:val="24"/>
        </w:rPr>
        <w:t>代理机构按电子投标文件到达交易系统的先后顺序，使用本单位CA数字证书进行再次解密。</w:t>
      </w:r>
    </w:p>
    <w:p w:rsidR="004C59B2" w:rsidRDefault="008F7509">
      <w:pPr>
        <w:spacing w:line="360" w:lineRule="auto"/>
        <w:ind w:firstLineChars="200" w:firstLine="480"/>
        <w:rPr>
          <w:rFonts w:ascii="宋体" w:hAnsi="宋体" w:cs="宋体"/>
          <w:sz w:val="24"/>
        </w:rPr>
      </w:pPr>
      <w:r>
        <w:rPr>
          <w:rFonts w:ascii="宋体" w:hAnsi="宋体" w:cs="宋体" w:hint="eastAsia"/>
          <w:sz w:val="24"/>
        </w:rPr>
        <w:t>3.2 电子投标文件解密异常情况处理</w:t>
      </w:r>
    </w:p>
    <w:p w:rsidR="004C59B2" w:rsidRDefault="008F7509">
      <w:pPr>
        <w:spacing w:line="360" w:lineRule="auto"/>
        <w:ind w:firstLineChars="200" w:firstLine="480"/>
        <w:rPr>
          <w:rFonts w:ascii="宋体" w:hAnsi="宋体" w:cs="宋体"/>
          <w:sz w:val="24"/>
        </w:rPr>
      </w:pPr>
      <w:r>
        <w:rPr>
          <w:rFonts w:ascii="宋体" w:hAnsi="宋体" w:cs="宋体" w:hint="eastAsia"/>
          <w:sz w:val="24"/>
        </w:rPr>
        <w:t>（1）因电子交易系统异常无法解密电子投标文件的，使用纸质投标文件以人工方式进行。</w:t>
      </w:r>
    </w:p>
    <w:p w:rsidR="004C59B2" w:rsidRPr="0060533B" w:rsidRDefault="008F7509" w:rsidP="0060533B">
      <w:pPr>
        <w:spacing w:line="360" w:lineRule="auto"/>
        <w:ind w:firstLineChars="200" w:firstLine="480"/>
        <w:rPr>
          <w:rFonts w:ascii="宋体" w:hAnsi="宋体" w:cs="宋体"/>
          <w:sz w:val="24"/>
        </w:rPr>
      </w:pPr>
      <w:r w:rsidRPr="0060533B">
        <w:rPr>
          <w:rFonts w:ascii="宋体" w:hAnsi="宋体" w:cs="宋体" w:hint="eastAsia"/>
          <w:sz w:val="24"/>
        </w:rPr>
        <w:t>（2）因投标人原因电子投标文件解密失败的，</w:t>
      </w:r>
      <w:r w:rsidR="0060533B" w:rsidRPr="0060533B">
        <w:rPr>
          <w:rFonts w:ascii="宋体" w:hAnsi="宋体" w:cs="宋体" w:hint="eastAsia"/>
          <w:sz w:val="24"/>
        </w:rPr>
        <w:t>在规定时间内投标人仍无法进行解密的</w:t>
      </w:r>
      <w:r w:rsidRPr="0060533B">
        <w:rPr>
          <w:rFonts w:ascii="宋体" w:hAnsi="宋体" w:cs="宋体" w:hint="eastAsia"/>
          <w:sz w:val="24"/>
        </w:rPr>
        <w:t>投标</w:t>
      </w:r>
      <w:r w:rsidR="0060533B" w:rsidRPr="0060533B">
        <w:rPr>
          <w:rFonts w:ascii="宋体" w:hAnsi="宋体" w:cs="宋体" w:hint="eastAsia"/>
          <w:sz w:val="24"/>
        </w:rPr>
        <w:t>文件</w:t>
      </w:r>
      <w:r w:rsidRPr="0060533B">
        <w:rPr>
          <w:rFonts w:ascii="宋体" w:hAnsi="宋体" w:cs="宋体" w:hint="eastAsia"/>
          <w:sz w:val="24"/>
        </w:rPr>
        <w:t>将被拒绝。</w:t>
      </w:r>
    </w:p>
    <w:p w:rsidR="004C59B2" w:rsidRDefault="008F7509">
      <w:pPr>
        <w:spacing w:line="360" w:lineRule="auto"/>
        <w:ind w:firstLineChars="200" w:firstLine="480"/>
        <w:rPr>
          <w:rFonts w:ascii="宋体" w:hAnsi="宋体" w:cs="宋体"/>
          <w:sz w:val="24"/>
        </w:rPr>
      </w:pPr>
      <w:r>
        <w:rPr>
          <w:rFonts w:ascii="宋体" w:hAnsi="宋体" w:cs="宋体" w:hint="eastAsia"/>
          <w:sz w:val="24"/>
        </w:rPr>
        <w:t>4 投标人不足3家的，不得开标。</w:t>
      </w:r>
    </w:p>
    <w:p w:rsidR="004C59B2" w:rsidRDefault="008F7509">
      <w:pPr>
        <w:spacing w:line="360" w:lineRule="auto"/>
        <w:ind w:firstLineChars="200" w:firstLine="480"/>
        <w:rPr>
          <w:rFonts w:ascii="宋体" w:hAnsi="宋体" w:cs="宋体"/>
          <w:sz w:val="24"/>
        </w:rPr>
      </w:pPr>
      <w:r>
        <w:rPr>
          <w:rFonts w:ascii="宋体" w:hAnsi="宋体" w:cs="宋体" w:hint="eastAsia"/>
          <w:sz w:val="24"/>
        </w:rPr>
        <w:t>5 开标过程由采购代理机构负责记录，由参加开标的各投标人代表和相关工作人员签字确认后随采购文件一并存档。</w:t>
      </w:r>
    </w:p>
    <w:p w:rsidR="004C59B2" w:rsidRDefault="008F7509">
      <w:pPr>
        <w:spacing w:line="360" w:lineRule="auto"/>
        <w:ind w:firstLineChars="200" w:firstLine="480"/>
        <w:rPr>
          <w:rFonts w:ascii="宋体" w:hAnsi="宋体" w:cs="宋体"/>
          <w:sz w:val="24"/>
        </w:rPr>
      </w:pPr>
      <w:r>
        <w:rPr>
          <w:rFonts w:ascii="宋体" w:hAnsi="宋体" w:cs="宋体" w:hint="eastAsia"/>
          <w:sz w:val="24"/>
        </w:rPr>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C59B2" w:rsidRDefault="008F7509">
      <w:pPr>
        <w:spacing w:line="360" w:lineRule="auto"/>
        <w:ind w:firstLineChars="200" w:firstLine="480"/>
        <w:rPr>
          <w:rFonts w:ascii="宋体" w:hAnsi="宋体" w:cs="宋体"/>
          <w:sz w:val="24"/>
        </w:rPr>
      </w:pPr>
      <w:r>
        <w:rPr>
          <w:rFonts w:ascii="宋体" w:hAnsi="宋体" w:cs="宋体" w:hint="eastAsia"/>
          <w:sz w:val="24"/>
        </w:rPr>
        <w:t>7 投标人未参加开标的，视同认可开标结果。</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8 开标结束后，采购人依法对投标人的资格进行审查，合格投标人不足3家的，不得评标。</w:t>
      </w:r>
    </w:p>
    <w:p w:rsidR="004C59B2" w:rsidRDefault="008F7509">
      <w:pPr>
        <w:spacing w:line="360" w:lineRule="auto"/>
        <w:ind w:firstLineChars="200" w:firstLine="480"/>
        <w:rPr>
          <w:rFonts w:ascii="宋体" w:hAnsi="宋体" w:cs="宋体"/>
          <w:sz w:val="24"/>
        </w:rPr>
      </w:pPr>
      <w:r>
        <w:rPr>
          <w:rFonts w:ascii="宋体" w:hAnsi="宋体" w:cs="宋体" w:hint="eastAsia"/>
          <w:sz w:val="24"/>
        </w:rPr>
        <w:t>（二）、评标委员会</w:t>
      </w:r>
    </w:p>
    <w:p w:rsidR="004C59B2" w:rsidRDefault="008F7509">
      <w:pPr>
        <w:spacing w:line="360" w:lineRule="auto"/>
        <w:ind w:firstLineChars="200" w:firstLine="480"/>
        <w:rPr>
          <w:rFonts w:ascii="宋体" w:hAnsi="宋体" w:cs="宋体"/>
          <w:sz w:val="24"/>
        </w:rPr>
      </w:pPr>
      <w:r>
        <w:rPr>
          <w:rFonts w:ascii="宋体" w:hAnsi="宋体" w:cs="宋体" w:hint="eastAsia"/>
          <w:sz w:val="24"/>
        </w:rPr>
        <w:t>评标委员会的组成</w:t>
      </w:r>
    </w:p>
    <w:p w:rsidR="004C59B2" w:rsidRDefault="008F7509">
      <w:pPr>
        <w:spacing w:line="360" w:lineRule="auto"/>
        <w:ind w:firstLineChars="200" w:firstLine="480"/>
        <w:rPr>
          <w:rFonts w:ascii="宋体" w:hAnsi="宋体" w:cs="宋体"/>
          <w:sz w:val="24"/>
        </w:rPr>
      </w:pPr>
      <w:r>
        <w:rPr>
          <w:rFonts w:ascii="宋体" w:hAnsi="宋体" w:cs="宋体" w:hint="eastAsia"/>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4C59B2" w:rsidRDefault="008F7509">
      <w:pPr>
        <w:spacing w:line="360" w:lineRule="auto"/>
        <w:ind w:firstLineChars="200" w:firstLine="480"/>
        <w:rPr>
          <w:rFonts w:ascii="宋体" w:hAnsi="宋体" w:cs="宋体"/>
          <w:sz w:val="24"/>
        </w:rPr>
      </w:pPr>
      <w:r>
        <w:rPr>
          <w:rFonts w:ascii="宋体" w:hAnsi="宋体" w:cs="宋体" w:hint="eastAsia"/>
          <w:sz w:val="24"/>
        </w:rPr>
        <w:t>2 评审专家对本单位的采购项目只能作为采购人代表参与评标。采购代理机构工作人员不得参加由本机构代理的政府采购项目的评标。</w:t>
      </w:r>
    </w:p>
    <w:p w:rsidR="004C59B2" w:rsidRDefault="008F7509">
      <w:pPr>
        <w:spacing w:line="360" w:lineRule="auto"/>
        <w:ind w:firstLineChars="200" w:firstLine="480"/>
        <w:rPr>
          <w:rFonts w:ascii="宋体" w:hAnsi="宋体" w:cs="宋体"/>
          <w:sz w:val="24"/>
        </w:rPr>
      </w:pPr>
      <w:r>
        <w:rPr>
          <w:rFonts w:ascii="宋体" w:hAnsi="宋体" w:cs="宋体" w:hint="eastAsia"/>
          <w:sz w:val="24"/>
        </w:rPr>
        <w:t>3 评审专家与投标人存在下列利害关系之一的,应当回避:</w:t>
      </w:r>
    </w:p>
    <w:p w:rsidR="004C59B2" w:rsidRDefault="008F7509">
      <w:pPr>
        <w:spacing w:line="360" w:lineRule="auto"/>
        <w:ind w:firstLineChars="200" w:firstLine="480"/>
        <w:rPr>
          <w:rFonts w:ascii="宋体" w:hAnsi="宋体" w:cs="宋体"/>
          <w:sz w:val="24"/>
        </w:rPr>
      </w:pPr>
      <w:r>
        <w:rPr>
          <w:rFonts w:ascii="宋体" w:hAnsi="宋体" w:cs="宋体" w:hint="eastAsia"/>
          <w:sz w:val="24"/>
        </w:rPr>
        <w:t>(一)参加采购活动前三年内,与供应商存在劳动关系,或者担任过供应商的董事、监事,或者是供应商的控股股东或实际控制人；</w:t>
      </w:r>
    </w:p>
    <w:p w:rsidR="004C59B2" w:rsidRDefault="008F7509">
      <w:pPr>
        <w:spacing w:line="360" w:lineRule="auto"/>
        <w:ind w:firstLineChars="200" w:firstLine="480"/>
        <w:rPr>
          <w:rFonts w:ascii="宋体" w:hAnsi="宋体" w:cs="宋体"/>
          <w:sz w:val="24"/>
        </w:rPr>
      </w:pPr>
      <w:r>
        <w:rPr>
          <w:rFonts w:ascii="宋体" w:hAnsi="宋体" w:cs="宋体" w:hint="eastAsia"/>
          <w:sz w:val="24"/>
        </w:rPr>
        <w:t>(二)与供应商的法定代表人或者负责人有夫妻、直系血亲、三代以内旁系血亲或者近姻亲关系；</w:t>
      </w:r>
    </w:p>
    <w:p w:rsidR="004C59B2" w:rsidRDefault="008F7509">
      <w:pPr>
        <w:spacing w:line="360" w:lineRule="auto"/>
        <w:ind w:firstLineChars="200" w:firstLine="480"/>
        <w:rPr>
          <w:rFonts w:ascii="宋体" w:hAnsi="宋体" w:cs="宋体"/>
          <w:sz w:val="24"/>
        </w:rPr>
      </w:pPr>
      <w:r>
        <w:rPr>
          <w:rFonts w:ascii="宋体" w:hAnsi="宋体" w:cs="宋体" w:hint="eastAsia"/>
          <w:sz w:val="24"/>
        </w:rPr>
        <w:t>(三)与供应商有其他可能影响政府采购活动公平、公正进行的关系。</w:t>
      </w:r>
    </w:p>
    <w:p w:rsidR="004C59B2" w:rsidRDefault="008F7509">
      <w:pPr>
        <w:spacing w:line="360" w:lineRule="auto"/>
        <w:ind w:firstLineChars="200" w:firstLine="480"/>
        <w:rPr>
          <w:rFonts w:ascii="宋体" w:hAnsi="宋体" w:cs="宋体"/>
          <w:sz w:val="24"/>
        </w:rPr>
      </w:pPr>
      <w:r>
        <w:rPr>
          <w:rFonts w:ascii="宋体" w:hAnsi="宋体" w:cs="宋体" w:hint="eastAsia"/>
          <w:sz w:val="24"/>
        </w:rPr>
        <w:lastRenderedPageBreak/>
        <w:t>4 评审专家发现本人与参加采购活动的供应商有利害关系的,应当主动提出回避。采购人或者</w:t>
      </w:r>
      <w:r w:rsidR="00ED6D5A">
        <w:rPr>
          <w:rFonts w:ascii="宋体" w:hAnsi="宋体" w:cs="宋体" w:hint="eastAsia"/>
          <w:sz w:val="24"/>
        </w:rPr>
        <w:t>采购</w:t>
      </w:r>
      <w:r>
        <w:rPr>
          <w:rFonts w:ascii="宋体" w:hAnsi="宋体" w:cs="宋体" w:hint="eastAsia"/>
          <w:sz w:val="24"/>
        </w:rPr>
        <w:t>代理机构发现评审专家与参加采购活动的供应商有利害关系的,应当要求其回避。</w:t>
      </w:r>
    </w:p>
    <w:p w:rsidR="004C59B2" w:rsidRDefault="008F7509">
      <w:pPr>
        <w:spacing w:line="360" w:lineRule="auto"/>
        <w:ind w:firstLineChars="200" w:firstLine="480"/>
        <w:rPr>
          <w:rFonts w:ascii="宋体" w:hAnsi="宋体" w:cs="宋体"/>
          <w:sz w:val="24"/>
        </w:rPr>
      </w:pPr>
      <w:r>
        <w:rPr>
          <w:rFonts w:ascii="宋体" w:hAnsi="宋体" w:cs="宋体" w:hint="eastAsia"/>
          <w:sz w:val="24"/>
        </w:rPr>
        <w:t>5 采购人不得担任评标小组长。</w:t>
      </w:r>
    </w:p>
    <w:p w:rsidR="004C59B2" w:rsidRDefault="008F7509">
      <w:pPr>
        <w:spacing w:line="360" w:lineRule="auto"/>
        <w:ind w:firstLineChars="200" w:firstLine="480"/>
        <w:rPr>
          <w:rFonts w:ascii="宋体" w:hAnsi="宋体" w:cs="宋体"/>
          <w:sz w:val="24"/>
        </w:rPr>
      </w:pPr>
      <w:r>
        <w:rPr>
          <w:rFonts w:ascii="宋体" w:hAnsi="宋体" w:cs="宋体" w:hint="eastAsia"/>
          <w:sz w:val="24"/>
        </w:rPr>
        <w:t>6 采购人可以在评标前说明项目背景和采购需求，说明内容不得含有歧视性、倾向性意见，不得超出招标文件所述范围。说明应当提交书面材料，并随采购文件一并存档。</w:t>
      </w:r>
    </w:p>
    <w:p w:rsidR="004C59B2" w:rsidRDefault="008F7509">
      <w:pPr>
        <w:spacing w:line="360" w:lineRule="auto"/>
        <w:ind w:firstLineChars="200" w:firstLine="480"/>
        <w:rPr>
          <w:rFonts w:ascii="宋体" w:hAnsi="宋体" w:cs="宋体"/>
          <w:sz w:val="24"/>
        </w:rPr>
      </w:pPr>
      <w:r>
        <w:rPr>
          <w:rFonts w:ascii="宋体" w:hAnsi="宋体" w:cs="宋体" w:hint="eastAsia"/>
          <w:sz w:val="24"/>
        </w:rPr>
        <w:t>7 评标委员会成员名单在评标结果公告前应当保密。</w:t>
      </w:r>
    </w:p>
    <w:p w:rsidR="004C59B2" w:rsidRDefault="008F7509">
      <w:pPr>
        <w:spacing w:line="360" w:lineRule="auto"/>
        <w:ind w:firstLineChars="200" w:firstLine="480"/>
        <w:rPr>
          <w:rFonts w:ascii="宋体" w:hAnsi="宋体" w:cs="宋体"/>
          <w:sz w:val="24"/>
        </w:rPr>
      </w:pPr>
      <w:r>
        <w:rPr>
          <w:rFonts w:ascii="宋体" w:hAnsi="宋体" w:cs="宋体" w:hint="eastAsia"/>
          <w:sz w:val="24"/>
        </w:rPr>
        <w:t>（三）、投标文件响应性的确定</w:t>
      </w:r>
    </w:p>
    <w:p w:rsidR="004C59B2" w:rsidRDefault="008F7509">
      <w:pPr>
        <w:spacing w:line="360" w:lineRule="auto"/>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4C59B2" w:rsidRDefault="008F7509">
      <w:pPr>
        <w:spacing w:line="360" w:lineRule="auto"/>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2、在对投标文件进行详细评估之前，评标委员会将依据投标人提供的资格证明文件审查投标人的财务、技术和生产能力。如果确定投标人无资格履行合同，其投标将被拒绝。</w:t>
      </w:r>
    </w:p>
    <w:p w:rsidR="004C59B2" w:rsidRDefault="008F7509">
      <w:pPr>
        <w:spacing w:line="360" w:lineRule="auto"/>
        <w:ind w:firstLineChars="200" w:firstLine="480"/>
        <w:rPr>
          <w:rFonts w:ascii="宋体" w:hAnsi="宋体" w:cs="宋体"/>
          <w:sz w:val="24"/>
        </w:rPr>
      </w:pPr>
      <w:r>
        <w:rPr>
          <w:rFonts w:ascii="宋体" w:hAnsi="宋体" w:cs="宋体" w:hint="eastAsia"/>
          <w:sz w:val="24"/>
        </w:rPr>
        <w:t>3、评标委员会将确定每一投标是否对招标文件的要求作出了实质性的投标而没有重大偏离。实质性投标的投标是指投标文件符合招标文件的所有条款、条件和规定且没有重大偏离或保留。</w:t>
      </w:r>
    </w:p>
    <w:p w:rsidR="004C59B2" w:rsidRDefault="008F7509">
      <w:pPr>
        <w:spacing w:line="360" w:lineRule="auto"/>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4C59B2" w:rsidRDefault="008F7509">
      <w:pPr>
        <w:spacing w:line="360" w:lineRule="auto"/>
        <w:ind w:firstLineChars="200" w:firstLine="480"/>
        <w:rPr>
          <w:rFonts w:ascii="宋体" w:hAnsi="宋体" w:cs="宋体"/>
          <w:sz w:val="24"/>
        </w:rPr>
      </w:pPr>
      <w:r>
        <w:rPr>
          <w:rFonts w:ascii="宋体" w:hAnsi="宋体" w:cs="宋体" w:hint="eastAsia"/>
          <w:sz w:val="24"/>
        </w:rPr>
        <w:t>5、评标委员会拒绝被确定为非实质性投标的投标，投标人不能通过修正或撤销不符之处而使投标成为实质性投标的投标。</w:t>
      </w:r>
    </w:p>
    <w:p w:rsidR="004C59B2" w:rsidRDefault="008F7509">
      <w:pPr>
        <w:spacing w:line="360" w:lineRule="auto"/>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4C59B2" w:rsidRDefault="008F7509">
      <w:pPr>
        <w:spacing w:line="360" w:lineRule="auto"/>
        <w:ind w:firstLineChars="200" w:firstLine="480"/>
        <w:rPr>
          <w:rFonts w:ascii="宋体" w:hAnsi="宋体" w:cs="宋体"/>
          <w:sz w:val="24"/>
        </w:rPr>
      </w:pPr>
      <w:r>
        <w:rPr>
          <w:rFonts w:ascii="宋体" w:hAnsi="宋体" w:cs="宋体" w:hint="eastAsia"/>
          <w:sz w:val="24"/>
        </w:rPr>
        <w:t>(四)、投标文件的澄清</w:t>
      </w:r>
    </w:p>
    <w:p w:rsidR="004C59B2" w:rsidRDefault="008F7509">
      <w:pPr>
        <w:spacing w:line="360" w:lineRule="auto"/>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4C59B2" w:rsidRDefault="008F7509">
      <w:pPr>
        <w:spacing w:line="360" w:lineRule="auto"/>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4C59B2" w:rsidRDefault="008F7509">
      <w:pPr>
        <w:spacing w:line="360" w:lineRule="auto"/>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4C59B2" w:rsidRDefault="008F7509" w:rsidP="00587D52">
      <w:pPr>
        <w:spacing w:line="360" w:lineRule="auto"/>
        <w:ind w:firstLineChars="200" w:firstLine="480"/>
        <w:rPr>
          <w:rFonts w:ascii="宋体" w:hAnsi="宋体" w:cs="宋体"/>
          <w:sz w:val="24"/>
        </w:rPr>
      </w:pPr>
      <w:r>
        <w:rPr>
          <w:rFonts w:ascii="宋体" w:hAnsi="宋体" w:cs="宋体" w:hint="eastAsia"/>
          <w:sz w:val="24"/>
        </w:rPr>
        <w:t>(五)投标文件报价出现前后不一致的修正</w:t>
      </w:r>
    </w:p>
    <w:p w:rsidR="004C59B2" w:rsidRDefault="008F7509" w:rsidP="00587D52">
      <w:pPr>
        <w:spacing w:line="360" w:lineRule="auto"/>
        <w:ind w:firstLineChars="200" w:firstLine="480"/>
        <w:rPr>
          <w:rFonts w:ascii="宋体" w:hAnsi="宋体" w:cs="宋体"/>
          <w:sz w:val="24"/>
        </w:rPr>
      </w:pPr>
      <w:r>
        <w:rPr>
          <w:rFonts w:ascii="宋体" w:hAnsi="宋体" w:cs="宋体" w:hint="eastAsia"/>
          <w:sz w:val="24"/>
        </w:rPr>
        <w:t>1 投标文件中开标一览表(报价表)内容与投标文件中相应内容不一致的，以开标一览表(报价表)为准；</w:t>
      </w:r>
    </w:p>
    <w:p w:rsidR="004C59B2" w:rsidRDefault="008F7509" w:rsidP="00587D52">
      <w:pPr>
        <w:spacing w:line="360" w:lineRule="auto"/>
        <w:ind w:firstLineChars="200" w:firstLine="480"/>
        <w:rPr>
          <w:rFonts w:ascii="宋体" w:hAnsi="宋体" w:cs="宋体"/>
          <w:sz w:val="24"/>
        </w:rPr>
      </w:pPr>
      <w:r>
        <w:rPr>
          <w:rFonts w:ascii="宋体" w:hAnsi="宋体" w:cs="宋体" w:hint="eastAsia"/>
          <w:sz w:val="24"/>
        </w:rPr>
        <w:t>2 大写金额和小写金额不一致的，以大写金额为准；</w:t>
      </w:r>
    </w:p>
    <w:p w:rsidR="004C59B2" w:rsidRDefault="008F7509" w:rsidP="00587D52">
      <w:pPr>
        <w:spacing w:line="360" w:lineRule="auto"/>
        <w:ind w:firstLineChars="200" w:firstLine="480"/>
        <w:rPr>
          <w:rFonts w:ascii="宋体" w:hAnsi="宋体" w:cs="宋体"/>
          <w:sz w:val="24"/>
        </w:rPr>
      </w:pPr>
      <w:r>
        <w:rPr>
          <w:rFonts w:ascii="宋体" w:hAnsi="宋体" w:cs="宋体" w:hint="eastAsia"/>
          <w:sz w:val="24"/>
        </w:rPr>
        <w:t>3 单价金额小数点或者百分比有明显错位的，以开标一览表的总价为准，并修改单价；</w:t>
      </w:r>
    </w:p>
    <w:p w:rsidR="004C59B2" w:rsidRDefault="008F7509" w:rsidP="00587D52">
      <w:pPr>
        <w:spacing w:line="360" w:lineRule="auto"/>
        <w:ind w:firstLineChars="200" w:firstLine="480"/>
        <w:rPr>
          <w:rFonts w:ascii="宋体" w:hAnsi="宋体" w:cs="宋体"/>
          <w:sz w:val="24"/>
        </w:rPr>
      </w:pPr>
      <w:r>
        <w:rPr>
          <w:rFonts w:ascii="宋体" w:hAnsi="宋体" w:cs="宋体" w:hint="eastAsia"/>
          <w:sz w:val="24"/>
        </w:rPr>
        <w:t>4 总价金额与按单价汇总金额不一致的，以单价金额计算结果为准。</w:t>
      </w:r>
    </w:p>
    <w:p w:rsidR="004C59B2" w:rsidRDefault="008F7509" w:rsidP="00587D52">
      <w:pPr>
        <w:spacing w:line="360" w:lineRule="auto"/>
        <w:ind w:firstLineChars="200" w:firstLine="480"/>
        <w:rPr>
          <w:rFonts w:ascii="宋体" w:hAnsi="宋体" w:cs="宋体"/>
          <w:sz w:val="24"/>
        </w:rPr>
      </w:pPr>
      <w:r>
        <w:rPr>
          <w:rFonts w:ascii="宋体" w:hAnsi="宋体" w:cs="宋体" w:hint="eastAsia"/>
          <w:sz w:val="24"/>
        </w:rPr>
        <w:t>同时出现两种以上不一致的，按照前款规定的顺序修正。修正后的报价按照“投标文件澄</w:t>
      </w:r>
      <w:r>
        <w:rPr>
          <w:rFonts w:ascii="宋体" w:hAnsi="宋体" w:cs="宋体" w:hint="eastAsia"/>
          <w:sz w:val="24"/>
        </w:rPr>
        <w:lastRenderedPageBreak/>
        <w:t>清”规定经投标人确认后产生约束力，投标人不确认的，其投标无效。</w:t>
      </w:r>
    </w:p>
    <w:p w:rsidR="004C59B2" w:rsidRDefault="008F7509">
      <w:pPr>
        <w:spacing w:line="360" w:lineRule="auto"/>
        <w:ind w:firstLineChars="200" w:firstLine="480"/>
        <w:rPr>
          <w:rFonts w:ascii="宋体" w:hAnsi="宋体" w:cs="宋体"/>
          <w:sz w:val="24"/>
        </w:rPr>
      </w:pPr>
      <w:r>
        <w:rPr>
          <w:rFonts w:ascii="宋体" w:hAnsi="宋体" w:cs="宋体" w:hint="eastAsia"/>
          <w:sz w:val="24"/>
        </w:rPr>
        <w:t>（六）、对投标文件的评估和比较</w:t>
      </w:r>
    </w:p>
    <w:p w:rsidR="004C59B2" w:rsidRDefault="008F7509">
      <w:pPr>
        <w:spacing w:line="360" w:lineRule="auto"/>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4C59B2" w:rsidRDefault="008F7509">
      <w:pPr>
        <w:spacing w:line="360" w:lineRule="auto"/>
        <w:ind w:firstLineChars="200" w:firstLine="480"/>
        <w:rPr>
          <w:rFonts w:ascii="宋体" w:hAnsi="宋体" w:cs="宋体"/>
          <w:sz w:val="24"/>
        </w:rPr>
      </w:pPr>
      <w:r>
        <w:rPr>
          <w:rFonts w:ascii="宋体" w:hAnsi="宋体" w:cs="宋体" w:hint="eastAsia"/>
          <w:sz w:val="24"/>
        </w:rPr>
        <w:t>（七）、评标原则、评标方法及评分标准</w:t>
      </w:r>
    </w:p>
    <w:p w:rsidR="004C59B2" w:rsidRDefault="008F7509">
      <w:pPr>
        <w:spacing w:line="360" w:lineRule="auto"/>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4C59B2" w:rsidRDefault="008F7509">
      <w:pPr>
        <w:spacing w:line="360" w:lineRule="auto"/>
        <w:ind w:firstLineChars="200" w:firstLine="480"/>
        <w:rPr>
          <w:rFonts w:ascii="宋体" w:hAnsi="宋体" w:cs="宋体"/>
          <w:sz w:val="24"/>
        </w:rPr>
      </w:pPr>
      <w:r>
        <w:rPr>
          <w:rFonts w:ascii="宋体" w:hAnsi="宋体" w:cs="宋体" w:hint="eastAsia"/>
          <w:sz w:val="24"/>
        </w:rPr>
        <w:t>2、评标严格按照公平、公正、公开和招标文件的要求及条件进行。</w:t>
      </w:r>
    </w:p>
    <w:p w:rsidR="004C59B2" w:rsidRDefault="008F7509">
      <w:pPr>
        <w:spacing w:line="360" w:lineRule="auto"/>
        <w:ind w:firstLineChars="200" w:firstLine="480"/>
        <w:rPr>
          <w:rFonts w:ascii="宋体" w:hAnsi="宋体" w:cs="宋体"/>
          <w:sz w:val="24"/>
        </w:rPr>
      </w:pPr>
      <w:r>
        <w:rPr>
          <w:rFonts w:ascii="宋体" w:hAnsi="宋体" w:cs="宋体" w:hint="eastAsia"/>
          <w:sz w:val="24"/>
        </w:rPr>
        <w:t>3、本次评标采用最低价评标法，并按下列程序确定中标单位。</w:t>
      </w:r>
    </w:p>
    <w:p w:rsidR="004C59B2" w:rsidRDefault="008F7509">
      <w:pPr>
        <w:spacing w:line="360" w:lineRule="auto"/>
        <w:ind w:firstLineChars="200" w:firstLine="480"/>
        <w:rPr>
          <w:sz w:val="24"/>
        </w:rPr>
      </w:pPr>
      <w:r>
        <w:rPr>
          <w:rFonts w:ascii="宋体" w:hAnsi="宋体" w:cs="宋体" w:hint="eastAsia"/>
          <w:sz w:val="24"/>
        </w:rPr>
        <w:t>开标后，评标委员会根据各供应商的投标文件，依据以下所列因素，做出资格性、符合性评审，评审为不可行的投标文件，</w:t>
      </w:r>
      <w:r>
        <w:rPr>
          <w:rFonts w:hint="eastAsia"/>
          <w:sz w:val="24"/>
        </w:rPr>
        <w:t>不再进行评审，可列为无效投标。</w:t>
      </w:r>
    </w:p>
    <w:p w:rsidR="004C59B2" w:rsidRDefault="008F7509" w:rsidP="00560C3A">
      <w:pPr>
        <w:pStyle w:val="a7"/>
        <w:spacing w:line="360" w:lineRule="auto"/>
        <w:ind w:firstLineChars="700" w:firstLine="2249"/>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4C59B2" w:rsidRDefault="008F7509" w:rsidP="00560C3A">
      <w:pPr>
        <w:pStyle w:val="a7"/>
        <w:spacing w:line="360" w:lineRule="auto"/>
        <w:ind w:firstLineChars="250" w:firstLine="52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4C59B2" w:rsidRDefault="008F7509">
      <w:pPr>
        <w:spacing w:line="360" w:lineRule="auto"/>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（二）资格证明材料（本栏所列内容为本项目的资格审查条件，如有一项不符合要求，则不能进入下一步评审）。</w:t>
      </w:r>
    </w:p>
    <w:p w:rsidR="004C59B2" w:rsidRDefault="008F7509">
      <w:pPr>
        <w:spacing w:line="360" w:lineRule="auto"/>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4C59B2" w:rsidTr="009E16B7">
        <w:trPr>
          <w:trHeight w:val="772"/>
        </w:trPr>
        <w:tc>
          <w:tcPr>
            <w:tcW w:w="9079" w:type="dxa"/>
            <w:vAlign w:val="center"/>
          </w:tcPr>
          <w:p w:rsidR="004C59B2" w:rsidRDefault="008F7509">
            <w:pPr>
              <w:spacing w:line="360" w:lineRule="auto"/>
              <w:jc w:val="center"/>
              <w:rPr>
                <w:rFonts w:asciiTheme="minorEastAsia" w:hAnsiTheme="minorEastAsia"/>
                <w:b/>
                <w:sz w:val="24"/>
              </w:rPr>
            </w:pPr>
            <w:r w:rsidRPr="009E16B7">
              <w:rPr>
                <w:rFonts w:asciiTheme="minorEastAsia" w:eastAsiaTheme="minorEastAsia" w:hAnsiTheme="minorEastAsia" w:cs="仿宋_GB2312" w:hint="eastAsia"/>
                <w:b/>
                <w:kern w:val="0"/>
                <w:sz w:val="32"/>
                <w:szCs w:val="32"/>
                <w:lang w:val="zh-CN"/>
              </w:rPr>
              <w:t>资格审查</w:t>
            </w:r>
            <w:r w:rsidRPr="009E16B7">
              <w:rPr>
                <w:rFonts w:asciiTheme="minorEastAsia" w:eastAsiaTheme="minorEastAsia" w:hAnsiTheme="minorEastAsia" w:cs="仿宋_GB2312"/>
                <w:b/>
                <w:kern w:val="0"/>
                <w:sz w:val="32"/>
                <w:szCs w:val="32"/>
                <w:lang w:val="zh-CN"/>
              </w:rPr>
              <w:t>因素</w:t>
            </w:r>
          </w:p>
        </w:tc>
      </w:tr>
      <w:tr w:rsidR="004C59B2" w:rsidTr="005A0CA1">
        <w:trPr>
          <w:trHeight w:val="652"/>
        </w:trPr>
        <w:tc>
          <w:tcPr>
            <w:tcW w:w="9079" w:type="dxa"/>
            <w:vAlign w:val="center"/>
          </w:tcPr>
          <w:p w:rsidR="004C59B2" w:rsidRPr="005A0CA1" w:rsidRDefault="005A0CA1" w:rsidP="005A0CA1">
            <w:pPr>
              <w:pStyle w:val="ab"/>
              <w:ind w:right="147"/>
              <w:rPr>
                <w:shd w:val="clear" w:color="040000" w:fill="FFFFFF"/>
              </w:rPr>
            </w:pPr>
            <w:r w:rsidRPr="005A0CA1">
              <w:rPr>
                <w:rFonts w:hint="eastAsia"/>
                <w:shd w:val="clear" w:color="040000" w:fill="FFFFFF"/>
              </w:rPr>
              <w:t>（一）具有独立承担民事责任的能力；</w:t>
            </w:r>
          </w:p>
        </w:tc>
      </w:tr>
      <w:tr w:rsidR="004C59B2" w:rsidTr="005A0CA1">
        <w:trPr>
          <w:trHeight w:val="562"/>
        </w:trPr>
        <w:tc>
          <w:tcPr>
            <w:tcW w:w="9079" w:type="dxa"/>
            <w:vAlign w:val="center"/>
          </w:tcPr>
          <w:p w:rsidR="004C59B2" w:rsidRPr="005A0CA1" w:rsidRDefault="005A0CA1" w:rsidP="005A0CA1">
            <w:pPr>
              <w:pStyle w:val="ab"/>
              <w:ind w:right="147"/>
              <w:rPr>
                <w:shd w:val="clear" w:color="040000" w:fill="FFFFFF"/>
              </w:rPr>
            </w:pPr>
            <w:r w:rsidRPr="005A0CA1">
              <w:rPr>
                <w:rFonts w:hint="eastAsia"/>
                <w:shd w:val="clear" w:color="040000" w:fill="FFFFFF"/>
              </w:rPr>
              <w:t>（二）具有良好的商业信誉和健全的财务制度；</w:t>
            </w:r>
          </w:p>
        </w:tc>
      </w:tr>
      <w:tr w:rsidR="004C59B2" w:rsidTr="005A0CA1">
        <w:trPr>
          <w:trHeight w:val="569"/>
        </w:trPr>
        <w:tc>
          <w:tcPr>
            <w:tcW w:w="9079" w:type="dxa"/>
            <w:vAlign w:val="center"/>
          </w:tcPr>
          <w:p w:rsidR="004C59B2" w:rsidRPr="005A0CA1" w:rsidRDefault="005A0CA1" w:rsidP="005A0CA1">
            <w:pPr>
              <w:pStyle w:val="ab"/>
              <w:ind w:right="147"/>
              <w:rPr>
                <w:shd w:val="clear" w:color="040000" w:fill="FFFFFF"/>
              </w:rPr>
            </w:pPr>
            <w:r w:rsidRPr="005A0CA1">
              <w:rPr>
                <w:rFonts w:hint="eastAsia"/>
                <w:shd w:val="clear" w:color="040000" w:fill="FFFFFF"/>
              </w:rPr>
              <w:t>（三）具有履行合同所必须的设备和专业技术能力</w:t>
            </w:r>
            <w:r>
              <w:rPr>
                <w:rFonts w:hint="eastAsia"/>
                <w:shd w:val="clear" w:color="040000" w:fill="FFFFFF"/>
              </w:rPr>
              <w:t>；</w:t>
            </w:r>
          </w:p>
        </w:tc>
      </w:tr>
      <w:tr w:rsidR="004C59B2" w:rsidTr="00822361">
        <w:trPr>
          <w:trHeight w:val="724"/>
        </w:trPr>
        <w:tc>
          <w:tcPr>
            <w:tcW w:w="9079" w:type="dxa"/>
            <w:vAlign w:val="center"/>
          </w:tcPr>
          <w:p w:rsidR="004C59B2" w:rsidRPr="005A0CA1" w:rsidRDefault="005A0CA1" w:rsidP="005A0CA1">
            <w:pPr>
              <w:pStyle w:val="ab"/>
              <w:ind w:right="147"/>
              <w:rPr>
                <w:shd w:val="clear" w:color="040000" w:fill="FFFFFF"/>
              </w:rPr>
            </w:pPr>
            <w:r w:rsidRPr="005A0CA1">
              <w:rPr>
                <w:rFonts w:hint="eastAsia"/>
                <w:shd w:val="clear" w:color="040000" w:fill="FFFFFF"/>
              </w:rPr>
              <w:t>（四）具依法缴纳税收和社会保障资金的良好记录；</w:t>
            </w:r>
          </w:p>
        </w:tc>
      </w:tr>
      <w:tr w:rsidR="004C59B2" w:rsidTr="00822361">
        <w:trPr>
          <w:trHeight w:val="746"/>
        </w:trPr>
        <w:tc>
          <w:tcPr>
            <w:tcW w:w="9079" w:type="dxa"/>
            <w:vAlign w:val="center"/>
          </w:tcPr>
          <w:p w:rsidR="004C59B2" w:rsidRPr="008E58EB" w:rsidRDefault="005A0CA1" w:rsidP="005A0CA1">
            <w:pPr>
              <w:pStyle w:val="ab"/>
              <w:ind w:right="147"/>
              <w:rPr>
                <w:shd w:val="clear" w:color="040000" w:fill="FFFFFF"/>
              </w:rPr>
            </w:pPr>
            <w:r w:rsidRPr="005A0CA1">
              <w:rPr>
                <w:rFonts w:hint="eastAsia"/>
                <w:shd w:val="clear" w:color="040000" w:fill="FFFFFF"/>
              </w:rPr>
              <w:t>（五）投标人须具备本项目相关经营范围的生产商或供应商；</w:t>
            </w:r>
          </w:p>
        </w:tc>
      </w:tr>
      <w:tr w:rsidR="004C59B2">
        <w:trPr>
          <w:trHeight w:val="624"/>
        </w:trPr>
        <w:tc>
          <w:tcPr>
            <w:tcW w:w="9079" w:type="dxa"/>
            <w:vAlign w:val="center"/>
          </w:tcPr>
          <w:p w:rsidR="004C59B2" w:rsidRDefault="005A0CA1" w:rsidP="005A0CA1">
            <w:pPr>
              <w:spacing w:line="360" w:lineRule="auto"/>
              <w:rPr>
                <w:rFonts w:asciiTheme="minorEastAsia" w:hAnsiTheme="minorEastAsia"/>
                <w:b/>
                <w:bCs/>
                <w:sz w:val="24"/>
              </w:rPr>
            </w:pPr>
            <w:r w:rsidRPr="005A0CA1">
              <w:rPr>
                <w:rFonts w:ascii="宋体" w:hAnsi="宋体" w:cs="宋体" w:hint="eastAsia"/>
                <w:kern w:val="0"/>
                <w:sz w:val="24"/>
                <w:shd w:val="clear" w:color="040000" w:fill="FFFFFF"/>
              </w:rPr>
              <w:t>（六）根据《关于在政府采购活动中查询及使用信用记录有关问题的通知》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号)的规定，投标人不得被列入失信被执行人、重大税收违法案件当事人名单、政府采购严重违法失信行为记录名单。（查询网站：信用中国和中国政府采购网，并提供报名时间内网站截图为准，加盖企业公章 ）；</w:t>
            </w:r>
          </w:p>
        </w:tc>
      </w:tr>
      <w:tr w:rsidR="005A0CA1" w:rsidTr="005A0CA1">
        <w:trPr>
          <w:trHeight w:val="665"/>
        </w:trPr>
        <w:tc>
          <w:tcPr>
            <w:tcW w:w="9079" w:type="dxa"/>
            <w:vAlign w:val="center"/>
          </w:tcPr>
          <w:p w:rsidR="005A0CA1" w:rsidRPr="005A0CA1" w:rsidRDefault="005A0CA1" w:rsidP="008D3C95">
            <w:pPr>
              <w:spacing w:line="360" w:lineRule="auto"/>
              <w:rPr>
                <w:rFonts w:ascii="宋体" w:hAnsi="宋体" w:cs="宋体"/>
                <w:kern w:val="0"/>
                <w:sz w:val="24"/>
                <w:shd w:val="clear" w:color="040000" w:fill="FFFFFF"/>
              </w:rPr>
            </w:pPr>
            <w:r w:rsidRPr="005A0CA1">
              <w:rPr>
                <w:rFonts w:ascii="宋体" w:hAnsi="宋体" w:cs="宋体" w:hint="eastAsia"/>
                <w:kern w:val="0"/>
                <w:sz w:val="24"/>
                <w:shd w:val="clear" w:color="040000" w:fill="FFFFFF"/>
              </w:rPr>
              <w:t>（七）本次招标</w:t>
            </w:r>
            <w:r w:rsidR="008D3C95">
              <w:rPr>
                <w:rFonts w:ascii="宋体" w:hAnsi="宋体" w:cs="宋体" w:hint="eastAsia"/>
                <w:kern w:val="0"/>
                <w:sz w:val="24"/>
                <w:shd w:val="clear" w:color="040000" w:fill="FFFFFF"/>
              </w:rPr>
              <w:t>不</w:t>
            </w:r>
            <w:r w:rsidRPr="005A0CA1">
              <w:rPr>
                <w:rFonts w:ascii="宋体" w:hAnsi="宋体" w:cs="宋体" w:hint="eastAsia"/>
                <w:kern w:val="0"/>
                <w:sz w:val="24"/>
                <w:shd w:val="clear" w:color="040000" w:fill="FFFFFF"/>
              </w:rPr>
              <w:t>接受联合体投标；</w:t>
            </w:r>
          </w:p>
        </w:tc>
      </w:tr>
    </w:tbl>
    <w:p w:rsidR="007100F6" w:rsidRDefault="007100F6" w:rsidP="008E58EB">
      <w:pPr>
        <w:pStyle w:val="a0"/>
        <w:ind w:firstLineChars="800" w:firstLine="2570"/>
        <w:rPr>
          <w:b/>
          <w:bCs/>
          <w:sz w:val="32"/>
          <w:szCs w:val="32"/>
        </w:rPr>
      </w:pPr>
    </w:p>
    <w:p w:rsidR="008B7CDD" w:rsidRDefault="008B7CDD" w:rsidP="008E58EB">
      <w:pPr>
        <w:pStyle w:val="a0"/>
        <w:ind w:firstLineChars="800" w:firstLine="2570"/>
        <w:rPr>
          <w:b/>
          <w:bCs/>
          <w:sz w:val="32"/>
          <w:szCs w:val="32"/>
        </w:rPr>
      </w:pPr>
    </w:p>
    <w:p w:rsidR="004C59B2" w:rsidRDefault="008F7509" w:rsidP="008E58EB">
      <w:pPr>
        <w:pStyle w:val="a0"/>
        <w:ind w:firstLineChars="800" w:firstLine="2570"/>
        <w:rPr>
          <w:b/>
          <w:bCs/>
          <w:sz w:val="32"/>
          <w:szCs w:val="32"/>
        </w:rPr>
      </w:pPr>
      <w:r>
        <w:rPr>
          <w:rFonts w:hint="eastAsia"/>
          <w:b/>
          <w:bCs/>
          <w:sz w:val="32"/>
          <w:szCs w:val="32"/>
        </w:rPr>
        <w:t>二、符合性审查</w:t>
      </w:r>
    </w:p>
    <w:p w:rsidR="004C59B2" w:rsidRDefault="008F7509">
      <w:pPr>
        <w:spacing w:line="400" w:lineRule="exact"/>
        <w:rPr>
          <w:rFonts w:ascii="新宋体" w:eastAsia="新宋体" w:hAnsi="新宋体"/>
          <w:sz w:val="24"/>
        </w:rPr>
      </w:pPr>
      <w:r>
        <w:rPr>
          <w:rFonts w:ascii="宋体" w:hAnsi="宋体" w:cs="宋体" w:hint="eastAsia"/>
          <w:b/>
          <w:sz w:val="24"/>
        </w:rPr>
        <w:t xml:space="preserve">    </w:t>
      </w:r>
      <w:r>
        <w:rPr>
          <w:rFonts w:ascii="宋体" w:hAnsi="宋体" w:cs="宋体" w:hint="eastAsia"/>
          <w:bCs/>
          <w:sz w:val="24"/>
        </w:rPr>
        <w:t>1、</w:t>
      </w:r>
      <w:r>
        <w:rPr>
          <w:rFonts w:ascii="新宋体" w:eastAsia="新宋体" w:hAnsi="新宋体" w:hint="eastAsia"/>
          <w:sz w:val="24"/>
        </w:rPr>
        <w:t>投标人名称须与营业执照等投标材料一致；</w:t>
      </w:r>
    </w:p>
    <w:p w:rsidR="004C59B2" w:rsidRDefault="008F7509">
      <w:pPr>
        <w:spacing w:line="400" w:lineRule="exact"/>
        <w:rPr>
          <w:rFonts w:ascii="新宋体" w:eastAsia="新宋体" w:hAnsi="新宋体"/>
          <w:sz w:val="24"/>
        </w:rPr>
      </w:pPr>
      <w:r>
        <w:rPr>
          <w:rFonts w:ascii="新宋体" w:eastAsia="新宋体" w:hAnsi="新宋体" w:hint="eastAsia"/>
          <w:sz w:val="24"/>
        </w:rPr>
        <w:t xml:space="preserve">    2、投标函须有法定代表人或其委托代理人签字，并加盖单位印章；</w:t>
      </w:r>
    </w:p>
    <w:p w:rsidR="004C59B2" w:rsidRDefault="008F7509">
      <w:pPr>
        <w:spacing w:line="400" w:lineRule="exact"/>
        <w:rPr>
          <w:rFonts w:ascii="新宋体" w:eastAsia="新宋体" w:hAnsi="新宋体"/>
          <w:sz w:val="24"/>
        </w:rPr>
      </w:pPr>
      <w:r>
        <w:rPr>
          <w:rFonts w:ascii="新宋体" w:eastAsia="新宋体" w:hAnsi="新宋体" w:hint="eastAsia"/>
          <w:sz w:val="24"/>
        </w:rPr>
        <w:t xml:space="preserve">    3、投标文件格式须符合招标文件要求；</w:t>
      </w:r>
    </w:p>
    <w:p w:rsidR="004C59B2" w:rsidRDefault="008F7509">
      <w:pPr>
        <w:spacing w:line="400" w:lineRule="exact"/>
        <w:rPr>
          <w:rFonts w:ascii="新宋体" w:eastAsia="新宋体" w:hAnsi="新宋体"/>
          <w:sz w:val="24"/>
        </w:rPr>
      </w:pPr>
      <w:r>
        <w:rPr>
          <w:rFonts w:ascii="新宋体" w:eastAsia="新宋体" w:hAnsi="新宋体" w:hint="eastAsia"/>
          <w:sz w:val="24"/>
        </w:rPr>
        <w:t xml:space="preserve">    4、报价须只有一个有效报价；</w:t>
      </w:r>
    </w:p>
    <w:p w:rsidR="004C59B2" w:rsidRDefault="008F7509">
      <w:pPr>
        <w:spacing w:line="400" w:lineRule="exact"/>
        <w:rPr>
          <w:rFonts w:ascii="新宋体" w:eastAsia="新宋体" w:hAnsi="新宋体"/>
          <w:sz w:val="24"/>
        </w:rPr>
      </w:pPr>
      <w:r>
        <w:rPr>
          <w:rFonts w:ascii="新宋体" w:eastAsia="新宋体" w:hAnsi="新宋体" w:hint="eastAsia"/>
          <w:sz w:val="24"/>
        </w:rPr>
        <w:t xml:space="preserve">    5、须提供招标文件要求中的投标材料且全部有效；</w:t>
      </w:r>
    </w:p>
    <w:p w:rsidR="004C59B2" w:rsidRDefault="008F7509">
      <w:pPr>
        <w:spacing w:line="400" w:lineRule="exact"/>
        <w:rPr>
          <w:rFonts w:ascii="新宋体" w:eastAsia="新宋体" w:hAnsi="新宋体"/>
          <w:sz w:val="24"/>
        </w:rPr>
      </w:pPr>
      <w:r>
        <w:rPr>
          <w:rFonts w:ascii="新宋体" w:eastAsia="新宋体" w:hAnsi="新宋体" w:hint="eastAsia"/>
          <w:sz w:val="24"/>
        </w:rPr>
        <w:t xml:space="preserve">    6、投标内容、供货期、货物质量、投标有效期、投标保证金等须符合招标文件规定内容；</w:t>
      </w:r>
    </w:p>
    <w:p w:rsidR="004C59B2" w:rsidRDefault="008F7509">
      <w:pPr>
        <w:spacing w:line="400" w:lineRule="exact"/>
        <w:ind w:firstLine="480"/>
        <w:rPr>
          <w:rFonts w:ascii="新宋体" w:eastAsia="新宋体" w:hAnsi="新宋体"/>
          <w:sz w:val="24"/>
        </w:rPr>
      </w:pPr>
      <w:r>
        <w:rPr>
          <w:rFonts w:ascii="新宋体" w:eastAsia="新宋体" w:hAnsi="新宋体" w:hint="eastAsia"/>
          <w:sz w:val="24"/>
        </w:rPr>
        <w:t>7、是否按照招标文件要求密封、签署、盖章的；</w:t>
      </w:r>
    </w:p>
    <w:p w:rsidR="004C59B2" w:rsidRDefault="008F7509">
      <w:pPr>
        <w:spacing w:line="400" w:lineRule="exact"/>
        <w:ind w:firstLine="480"/>
        <w:rPr>
          <w:rFonts w:ascii="新宋体" w:eastAsia="新宋体" w:hAnsi="新宋体"/>
          <w:sz w:val="24"/>
        </w:rPr>
      </w:pPr>
      <w:r>
        <w:rPr>
          <w:rFonts w:ascii="新宋体" w:eastAsia="新宋体" w:hAnsi="新宋体" w:hint="eastAsia"/>
          <w:sz w:val="24"/>
        </w:rPr>
        <w:t>8、是否满足招标文件第二部分实质性需求。</w:t>
      </w:r>
    </w:p>
    <w:p w:rsidR="004C59B2" w:rsidRDefault="008F7509">
      <w:pPr>
        <w:spacing w:line="400" w:lineRule="exact"/>
        <w:rPr>
          <w:rFonts w:ascii="宋体" w:hAnsi="宋体" w:cs="宋体"/>
          <w:bCs/>
          <w:sz w:val="24"/>
        </w:rPr>
      </w:pPr>
      <w:r>
        <w:rPr>
          <w:rFonts w:ascii="新宋体" w:eastAsia="新宋体" w:hAnsi="新宋体" w:hint="eastAsia"/>
          <w:sz w:val="24"/>
        </w:rPr>
        <w:t xml:space="preserve">    9、不得有废标条件所列情形（本文件第三部分第五项第八条规定）；</w:t>
      </w:r>
    </w:p>
    <w:p w:rsidR="004C59B2" w:rsidRDefault="008F7509">
      <w:pPr>
        <w:widowControl/>
        <w:ind w:firstLineChars="200" w:firstLine="480"/>
        <w:jc w:val="left"/>
        <w:rPr>
          <w:kern w:val="0"/>
          <w:sz w:val="20"/>
          <w:szCs w:val="20"/>
        </w:rPr>
      </w:pPr>
      <w:r>
        <w:rPr>
          <w:rFonts w:ascii="宋体" w:hAnsi="宋体" w:cs="宋体" w:hint="eastAsia"/>
          <w:kern w:val="0"/>
          <w:sz w:val="24"/>
          <w:szCs w:val="20"/>
        </w:rPr>
        <w:t>注：凡参加本办法评审的各种证明材料等，投标人必须在投标文件中提供完整的复印件，且在评标时须同时提供与复印件一致的原件，否则不予认同。</w:t>
      </w:r>
    </w:p>
    <w:p w:rsidR="004C59B2" w:rsidRDefault="008F7509">
      <w:pPr>
        <w:spacing w:line="360" w:lineRule="auto"/>
        <w:ind w:firstLineChars="150" w:firstLine="360"/>
        <w:rPr>
          <w:rFonts w:ascii="新宋体" w:eastAsia="新宋体" w:hAnsi="新宋体"/>
          <w:sz w:val="24"/>
        </w:rPr>
      </w:pPr>
      <w:r>
        <w:rPr>
          <w:rFonts w:ascii="新宋体" w:eastAsia="新宋体" w:hAnsi="新宋体" w:hint="eastAsia"/>
          <w:sz w:val="24"/>
        </w:rPr>
        <w:t>投标报价</w:t>
      </w:r>
      <w:r w:rsidR="00022583">
        <w:rPr>
          <w:rFonts w:ascii="新宋体" w:eastAsia="新宋体" w:hAnsi="新宋体" w:hint="eastAsia"/>
          <w:sz w:val="24"/>
        </w:rPr>
        <w:t>数量</w:t>
      </w:r>
      <w:r>
        <w:rPr>
          <w:rFonts w:ascii="新宋体" w:eastAsia="新宋体" w:hAnsi="新宋体" w:hint="eastAsia"/>
          <w:sz w:val="24"/>
        </w:rPr>
        <w:t>有算术错误的，评标委员会按以下原则对投标报价进行修正，修正的</w:t>
      </w:r>
      <w:r w:rsidR="00F81730">
        <w:rPr>
          <w:rFonts w:ascii="新宋体" w:eastAsia="新宋体" w:hAnsi="新宋体" w:hint="eastAsia"/>
          <w:sz w:val="24"/>
        </w:rPr>
        <w:t>报价</w:t>
      </w:r>
      <w:r>
        <w:rPr>
          <w:rFonts w:ascii="新宋体" w:eastAsia="新宋体" w:hAnsi="新宋体" w:hint="eastAsia"/>
          <w:sz w:val="24"/>
        </w:rPr>
        <w:t>经投标人书面确认后具有约束力。投标人不接受修正</w:t>
      </w:r>
      <w:r w:rsidR="00F81730">
        <w:rPr>
          <w:rFonts w:ascii="新宋体" w:eastAsia="新宋体" w:hAnsi="新宋体" w:hint="eastAsia"/>
          <w:sz w:val="24"/>
        </w:rPr>
        <w:t>报价</w:t>
      </w:r>
      <w:r>
        <w:rPr>
          <w:rFonts w:ascii="新宋体" w:eastAsia="新宋体" w:hAnsi="新宋体" w:hint="eastAsia"/>
          <w:sz w:val="24"/>
        </w:rPr>
        <w:t>的，其投标作废标处理。</w:t>
      </w:r>
    </w:p>
    <w:p w:rsidR="004C59B2" w:rsidRPr="000578F9" w:rsidRDefault="008F7509" w:rsidP="000578F9">
      <w:pPr>
        <w:spacing w:line="400" w:lineRule="exact"/>
        <w:ind w:firstLineChars="200" w:firstLine="482"/>
        <w:rPr>
          <w:rFonts w:asciiTheme="minorEastAsia" w:eastAsiaTheme="minorEastAsia" w:hAnsiTheme="minorEastAsia" w:cstheme="minorEastAsia"/>
          <w:b/>
          <w:sz w:val="24"/>
        </w:rPr>
      </w:pPr>
      <w:r w:rsidRPr="000578F9">
        <w:rPr>
          <w:rFonts w:asciiTheme="minorEastAsia" w:eastAsiaTheme="minorEastAsia" w:hAnsiTheme="minorEastAsia" w:cstheme="minorEastAsia" w:hint="eastAsia"/>
          <w:b/>
          <w:sz w:val="24"/>
        </w:rPr>
        <w:t>特别提醒：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服务或不能诚信履约的，应当要求其在评标现场合理的时间内提供书面说明，必要时提供相关证明材料；投标人不能证明其报价合理性的，评标委员会应当将其作为无效投标处理。</w:t>
      </w:r>
    </w:p>
    <w:p w:rsidR="004C59B2" w:rsidRDefault="008F7509" w:rsidP="003023CE">
      <w:pPr>
        <w:spacing w:line="360" w:lineRule="auto"/>
        <w:ind w:firstLineChars="250" w:firstLine="600"/>
        <w:rPr>
          <w:rFonts w:ascii="宋体" w:hAnsi="宋体" w:cs="宋体"/>
          <w:sz w:val="24"/>
        </w:rPr>
      </w:pPr>
      <w:r>
        <w:rPr>
          <w:rFonts w:ascii="宋体" w:hAnsi="宋体" w:cs="宋体" w:hint="eastAsia"/>
          <w:sz w:val="24"/>
        </w:rPr>
        <w:t>采用最低评标价法的采购项目，提供相同品牌产品的不同投标人参加同一合同项下投标的，以其中通过资格审查、符合性审查且报价</w:t>
      </w:r>
      <w:r w:rsidR="00CC497F">
        <w:rPr>
          <w:rFonts w:ascii="宋体" w:hAnsi="宋体" w:cs="宋体" w:hint="eastAsia"/>
          <w:sz w:val="24"/>
        </w:rPr>
        <w:t>最底</w:t>
      </w:r>
      <w:r>
        <w:rPr>
          <w:rFonts w:ascii="宋体" w:hAnsi="宋体" w:cs="宋体" w:hint="eastAsia"/>
          <w:sz w:val="24"/>
        </w:rPr>
        <w:t>的参加评标；报价相同的，由采购人或者采购人委托评标委员会按照招标文件规定的方式确定一个参加评标的投标人，招标文件未规定的采取随机抽取方式确定，其他投标无效。</w:t>
      </w:r>
    </w:p>
    <w:p w:rsidR="004C59B2" w:rsidRDefault="008F7509">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为落实节能环保、中小微型企业扶持等相关政府采购政策。</w:t>
      </w:r>
    </w:p>
    <w:p w:rsidR="004C59B2" w:rsidRDefault="008F7509">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照《政府采购促进中小企业发展暂行办法》（财库[2011]181号）、《关于印发中小企业划型标准规定的通知》工信部联企业〔2011〕300号及《关于政府采购促进小型微型企业发展的实施意见》（豫财购[2013]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w:t>
      </w:r>
    </w:p>
    <w:p w:rsidR="004C59B2" w:rsidRDefault="008F7509">
      <w:pPr>
        <w:spacing w:line="360" w:lineRule="auto"/>
        <w:ind w:firstLineChars="200" w:firstLine="480"/>
        <w:rPr>
          <w:sz w:val="24"/>
        </w:rPr>
      </w:pPr>
      <w:r>
        <w:rPr>
          <w:rFonts w:hint="eastAsia"/>
          <w:sz w:val="24"/>
        </w:rPr>
        <w:lastRenderedPageBreak/>
        <w:t>根据《节能产品政府采购实施意见》（财库「</w:t>
      </w:r>
      <w:r>
        <w:rPr>
          <w:rFonts w:hint="eastAsia"/>
          <w:sz w:val="24"/>
        </w:rPr>
        <w:t>2004</w:t>
      </w:r>
      <w:r>
        <w:rPr>
          <w:rFonts w:hint="eastAsia"/>
          <w:sz w:val="24"/>
        </w:rPr>
        <w:t>」</w:t>
      </w:r>
      <w:r>
        <w:rPr>
          <w:rFonts w:hint="eastAsia"/>
          <w:sz w:val="24"/>
        </w:rPr>
        <w:t>185</w:t>
      </w:r>
      <w:r>
        <w:rPr>
          <w:rFonts w:hint="eastAsia"/>
          <w:sz w:val="24"/>
        </w:rPr>
        <w:t>号）、《关于环境标志产品政府采购实施的意见》（财库「</w:t>
      </w:r>
      <w:r>
        <w:rPr>
          <w:rFonts w:hint="eastAsia"/>
          <w:sz w:val="24"/>
        </w:rPr>
        <w:t>2006</w:t>
      </w:r>
      <w:r>
        <w:rPr>
          <w:rFonts w:hint="eastAsia"/>
          <w:sz w:val="24"/>
        </w:rPr>
        <w:t>」</w:t>
      </w:r>
      <w:r>
        <w:rPr>
          <w:rFonts w:hint="eastAsia"/>
          <w:sz w:val="24"/>
        </w:rPr>
        <w:t>90</w:t>
      </w:r>
      <w:r>
        <w:rPr>
          <w:rFonts w:hint="eastAsia"/>
          <w:sz w:val="24"/>
        </w:rPr>
        <w:t>号的规定，投标产品如果是最新一期节能产品、环境标志产品政府采购清单内的产品且在有效期内，在得分、性能、技术、服务等同等条件下予以优先采购，投标产品如果同时列入环境标志产品政府采购清单和节能产品政府采购清单的，应当优先于只列入其中一个清单的产品。（投标文件中须提供有效的证明材料且加盖投标单位公章，否则不予认可）</w:t>
      </w:r>
    </w:p>
    <w:p w:rsidR="004C59B2" w:rsidRDefault="008F7509">
      <w:pPr>
        <w:spacing w:line="400" w:lineRule="exact"/>
        <w:ind w:firstLineChars="200" w:firstLine="480"/>
        <w:rPr>
          <w:rFonts w:ascii="新宋体" w:eastAsia="新宋体" w:hAnsi="新宋体"/>
          <w:sz w:val="24"/>
        </w:rPr>
      </w:pPr>
      <w:r>
        <w:rPr>
          <w:rFonts w:ascii="新宋体" w:eastAsia="新宋体" w:hAnsi="新宋体" w:hint="eastAsia"/>
          <w:sz w:val="24"/>
        </w:rPr>
        <w:t>5、定标</w:t>
      </w:r>
    </w:p>
    <w:p w:rsidR="004C59B2" w:rsidRDefault="008F7509">
      <w:pPr>
        <w:spacing w:line="400" w:lineRule="exact"/>
        <w:ind w:firstLineChars="200" w:firstLine="480"/>
        <w:rPr>
          <w:rFonts w:ascii="新宋体" w:eastAsia="新宋体" w:hAnsi="新宋体"/>
          <w:sz w:val="24"/>
        </w:rPr>
      </w:pPr>
      <w:r>
        <w:rPr>
          <w:rFonts w:ascii="新宋体" w:eastAsia="新宋体" w:hAnsi="新宋体" w:hint="eastAsia"/>
          <w:sz w:val="24"/>
        </w:rPr>
        <w:t>1.评委会将对通过以上评审且实质性响应招标文件的投标人按照</w:t>
      </w:r>
      <w:r>
        <w:rPr>
          <w:rFonts w:ascii="宋体" w:hAnsi="宋体" w:cs="宋体" w:hint="eastAsia"/>
          <w:sz w:val="24"/>
        </w:rPr>
        <w:t>最低评标价法原则</w:t>
      </w:r>
      <w:r>
        <w:rPr>
          <w:rFonts w:ascii="新宋体" w:eastAsia="新宋体" w:hAnsi="新宋体" w:hint="eastAsia"/>
          <w:sz w:val="24"/>
        </w:rPr>
        <w:t>，根据</w:t>
      </w:r>
      <w:bookmarkStart w:id="1" w:name="_GoBack"/>
      <w:bookmarkEnd w:id="1"/>
      <w:r>
        <w:rPr>
          <w:rFonts w:ascii="新宋体" w:eastAsia="新宋体" w:hAnsi="新宋体" w:hint="eastAsia"/>
          <w:sz w:val="24"/>
        </w:rPr>
        <w:t>投标人的报价从低到高进行排序，根据名次推荐前3名中标候选供应商。若有相同的，则根据技术指标优的排序在前；若报价及技术标准相同的，则评标委员会可采取随机抽取方式推荐。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4C59B2" w:rsidRDefault="008F7509">
      <w:pPr>
        <w:spacing w:line="400" w:lineRule="exact"/>
        <w:ind w:firstLineChars="200" w:firstLine="480"/>
        <w:rPr>
          <w:rFonts w:eastAsia="仿宋_GB2312"/>
        </w:rPr>
      </w:pPr>
      <w:r>
        <w:rPr>
          <w:rFonts w:ascii="新宋体" w:eastAsia="新宋体" w:hAnsi="新宋体" w:hint="eastAsia"/>
          <w:sz w:val="24"/>
        </w:rPr>
        <w:t>2.中标人须提供人民检察院出具的无行贿证明材料（在有效期内）</w:t>
      </w:r>
    </w:p>
    <w:p w:rsidR="004C59B2" w:rsidRDefault="008F7509">
      <w:pPr>
        <w:spacing w:line="400" w:lineRule="exact"/>
        <w:ind w:firstLineChars="200" w:firstLine="480"/>
        <w:rPr>
          <w:rFonts w:ascii="新宋体" w:eastAsia="新宋体" w:hAnsi="新宋体"/>
          <w:sz w:val="24"/>
        </w:rPr>
      </w:pPr>
      <w:r>
        <w:rPr>
          <w:rFonts w:ascii="新宋体" w:eastAsia="新宋体" w:hAnsi="新宋体" w:hint="eastAsia"/>
          <w:sz w:val="24"/>
        </w:rPr>
        <w:t>3.有下列情形之一的，予以废标：</w:t>
      </w:r>
    </w:p>
    <w:p w:rsidR="004C59B2" w:rsidRDefault="008F7509">
      <w:pPr>
        <w:spacing w:line="40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4C59B2" w:rsidRDefault="008F7509">
      <w:pPr>
        <w:spacing w:line="400" w:lineRule="exact"/>
        <w:ind w:firstLineChars="200" w:firstLine="480"/>
        <w:rPr>
          <w:rFonts w:ascii="新宋体" w:eastAsia="新宋体" w:hAnsi="新宋体" w:cs="新宋体"/>
          <w:sz w:val="24"/>
        </w:rPr>
      </w:pPr>
      <w:r>
        <w:rPr>
          <w:rFonts w:ascii="新宋体" w:eastAsia="新宋体" w:hAnsi="新宋体" w:hint="eastAsia"/>
          <w:sz w:val="24"/>
        </w:rPr>
        <w:t>（2）经采购人资格审查或评标委员会符合评审后有效投标人不足3家的。</w:t>
      </w:r>
    </w:p>
    <w:p w:rsidR="004C59B2" w:rsidRDefault="008F7509">
      <w:pPr>
        <w:spacing w:line="360" w:lineRule="auto"/>
        <w:ind w:firstLineChars="200" w:firstLine="480"/>
        <w:rPr>
          <w:rFonts w:ascii="宋体" w:hAnsi="宋体" w:cs="宋体"/>
          <w:sz w:val="24"/>
        </w:rPr>
      </w:pPr>
      <w:bookmarkStart w:id="2" w:name="_Toc380070830"/>
      <w:r>
        <w:rPr>
          <w:rFonts w:ascii="宋体" w:hAnsi="宋体" w:cs="宋体" w:hint="eastAsia"/>
          <w:sz w:val="24"/>
        </w:rPr>
        <w:t>6、保密</w:t>
      </w:r>
    </w:p>
    <w:p w:rsidR="004C59B2" w:rsidRDefault="008F7509">
      <w:pPr>
        <w:spacing w:line="360" w:lineRule="auto"/>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1、有关投标文件的审查、澄清、评估和比较以及有关授予合同的意向的一切情况都不得透露给任一投标人或与上述评标工作无关的人员。</w:t>
      </w:r>
    </w:p>
    <w:p w:rsidR="004C59B2" w:rsidRDefault="008F7509">
      <w:pPr>
        <w:spacing w:line="360" w:lineRule="auto"/>
        <w:ind w:firstLineChars="200" w:firstLine="480"/>
        <w:rPr>
          <w:rFonts w:ascii="宋体" w:hAnsi="宋体" w:cs="宋体"/>
          <w:sz w:val="24"/>
        </w:rPr>
      </w:pPr>
      <w:r>
        <w:rPr>
          <w:rFonts w:ascii="宋体" w:hAnsi="宋体" w:cs="宋体" w:hint="eastAsia"/>
          <w:sz w:val="24"/>
        </w:rPr>
        <w:t>2、投标人不得干扰招标人的评标活动，否则将废除其投标资格。</w:t>
      </w:r>
    </w:p>
    <w:p w:rsidR="004C59B2" w:rsidRDefault="008F7509">
      <w:pPr>
        <w:spacing w:line="360" w:lineRule="auto"/>
        <w:rPr>
          <w:b/>
          <w:bCs/>
          <w:sz w:val="28"/>
          <w:szCs w:val="28"/>
        </w:rPr>
      </w:pPr>
      <w:r>
        <w:rPr>
          <w:rFonts w:hint="eastAsia"/>
          <w:b/>
          <w:bCs/>
          <w:sz w:val="28"/>
          <w:szCs w:val="28"/>
        </w:rPr>
        <w:t>七、授予合同</w:t>
      </w:r>
      <w:bookmarkEnd w:id="2"/>
    </w:p>
    <w:p w:rsidR="00480F6A" w:rsidRDefault="00480F6A" w:rsidP="00480F6A">
      <w:pPr>
        <w:ind w:firstLineChars="150" w:firstLine="360"/>
        <w:rPr>
          <w:b/>
          <w:sz w:val="28"/>
          <w:szCs w:val="28"/>
        </w:rPr>
      </w:pPr>
      <w:r>
        <w:rPr>
          <w:rFonts w:ascii="新宋体" w:eastAsia="新宋体" w:hAnsi="新宋体" w:hint="eastAsia"/>
          <w:sz w:val="24"/>
        </w:rPr>
        <w:t>（一）、</w:t>
      </w:r>
      <w:r>
        <w:rPr>
          <w:rFonts w:hint="eastAsia"/>
          <w:sz w:val="24"/>
        </w:rPr>
        <w:t>定标准则</w:t>
      </w:r>
    </w:p>
    <w:p w:rsidR="00480F6A" w:rsidRDefault="00480F6A" w:rsidP="00480F6A">
      <w:pPr>
        <w:spacing w:line="400" w:lineRule="exact"/>
        <w:ind w:firstLineChars="200" w:firstLine="480"/>
        <w:rPr>
          <w:sz w:val="24"/>
        </w:rPr>
      </w:pPr>
      <w:r>
        <w:rPr>
          <w:rFonts w:hint="eastAsia"/>
          <w:sz w:val="24"/>
        </w:rPr>
        <w:t>1</w:t>
      </w:r>
      <w:r>
        <w:rPr>
          <w:rFonts w:hint="eastAsia"/>
          <w:sz w:val="24"/>
        </w:rPr>
        <w:t>、严格按照招标文件的要求和条件进行评标。</w:t>
      </w:r>
    </w:p>
    <w:p w:rsidR="00480F6A" w:rsidRDefault="00480F6A" w:rsidP="00480F6A">
      <w:pPr>
        <w:spacing w:line="400" w:lineRule="exact"/>
        <w:rPr>
          <w:sz w:val="24"/>
        </w:rPr>
      </w:pPr>
      <w:r>
        <w:rPr>
          <w:rFonts w:hint="eastAsia"/>
          <w:sz w:val="24"/>
        </w:rPr>
        <w:t xml:space="preserve">    2</w:t>
      </w:r>
      <w:r>
        <w:rPr>
          <w:rFonts w:hint="eastAsia"/>
          <w:sz w:val="24"/>
        </w:rPr>
        <w:t>、本次招标，合同将授予由评标委员会推荐的投标文件符合招标文件要求、报价最低、能提供最佳服务、有良好的执行合同能力的投标人。</w:t>
      </w:r>
    </w:p>
    <w:p w:rsidR="00480F6A" w:rsidRDefault="00480F6A" w:rsidP="00480F6A">
      <w:pPr>
        <w:spacing w:line="400" w:lineRule="exact"/>
        <w:ind w:firstLineChars="200" w:firstLine="480"/>
        <w:rPr>
          <w:sz w:val="24"/>
        </w:rPr>
      </w:pPr>
      <w:r>
        <w:rPr>
          <w:rFonts w:ascii="新宋体" w:eastAsia="新宋体" w:hAnsi="新宋体" w:hint="eastAsia"/>
          <w:sz w:val="24"/>
        </w:rPr>
        <w:t>（二）、</w:t>
      </w:r>
      <w:r>
        <w:rPr>
          <w:rFonts w:hint="eastAsia"/>
          <w:sz w:val="24"/>
        </w:rPr>
        <w:t>公示中标结果、发出中标确认书</w:t>
      </w:r>
    </w:p>
    <w:p w:rsidR="00480F6A" w:rsidRDefault="00480F6A" w:rsidP="00480F6A">
      <w:pPr>
        <w:spacing w:line="360" w:lineRule="auto"/>
        <w:ind w:firstLineChars="200" w:firstLine="480"/>
        <w:rPr>
          <w:rFonts w:ascii="宋体" w:hAnsi="宋体" w:cs="宋体"/>
          <w:b/>
          <w:bCs/>
          <w:sz w:val="24"/>
        </w:rPr>
      </w:pPr>
      <w:r>
        <w:rPr>
          <w:rFonts w:hint="eastAsia"/>
          <w:sz w:val="24"/>
        </w:rPr>
        <w:t>1</w:t>
      </w:r>
      <w:r>
        <w:rPr>
          <w:rFonts w:hint="eastAsia"/>
          <w:sz w:val="24"/>
        </w:rPr>
        <w:t>、评标结束后，招标人将公示中标结果，并将以书面形式向中标方发出中标确认书。中标确认书一经发出即发生法律效力。</w:t>
      </w:r>
    </w:p>
    <w:p w:rsidR="00480F6A" w:rsidRDefault="00480F6A" w:rsidP="00480F6A">
      <w:pPr>
        <w:spacing w:line="400" w:lineRule="exact"/>
        <w:rPr>
          <w:sz w:val="24"/>
        </w:rPr>
      </w:pPr>
      <w:r>
        <w:rPr>
          <w:rFonts w:ascii="新宋体" w:eastAsia="新宋体" w:hAnsi="新宋体" w:hint="eastAsia"/>
          <w:sz w:val="24"/>
        </w:rPr>
        <w:t xml:space="preserve">    （三）、</w:t>
      </w:r>
      <w:r>
        <w:rPr>
          <w:rFonts w:hint="eastAsia"/>
          <w:sz w:val="24"/>
        </w:rPr>
        <w:t>授予合同时变更数量的权力。</w:t>
      </w:r>
    </w:p>
    <w:p w:rsidR="00480F6A" w:rsidRDefault="00480F6A" w:rsidP="00480F6A">
      <w:pPr>
        <w:spacing w:line="400" w:lineRule="exact"/>
        <w:ind w:firstLineChars="200" w:firstLine="480"/>
        <w:rPr>
          <w:sz w:val="24"/>
        </w:rPr>
      </w:pPr>
      <w:r>
        <w:rPr>
          <w:rFonts w:hint="eastAsia"/>
          <w:sz w:val="24"/>
        </w:rPr>
        <w:t>招标人在授予合同时，有权对本次采购项目中规定的货物数量予以适当增减以及拆包授予合同的权利（其幅度不得超出±</w:t>
      </w:r>
      <w:r>
        <w:rPr>
          <w:rFonts w:hint="eastAsia"/>
          <w:sz w:val="24"/>
        </w:rPr>
        <w:t>10%</w:t>
      </w:r>
      <w:r>
        <w:rPr>
          <w:rFonts w:hint="eastAsia"/>
          <w:sz w:val="24"/>
        </w:rPr>
        <w:t>）。投标人不得在此情况下对投标文件作出修改，如价格、</w:t>
      </w:r>
      <w:r>
        <w:rPr>
          <w:rFonts w:hint="eastAsia"/>
          <w:sz w:val="24"/>
        </w:rPr>
        <w:lastRenderedPageBreak/>
        <w:t>交货期、售后服务等。</w:t>
      </w:r>
    </w:p>
    <w:p w:rsidR="00480F6A" w:rsidRDefault="00480F6A" w:rsidP="00480F6A">
      <w:pPr>
        <w:spacing w:line="400" w:lineRule="exact"/>
        <w:rPr>
          <w:sz w:val="24"/>
        </w:rPr>
      </w:pPr>
      <w:r>
        <w:rPr>
          <w:rFonts w:ascii="新宋体" w:eastAsia="新宋体" w:hAnsi="新宋体" w:hint="eastAsia"/>
          <w:sz w:val="24"/>
        </w:rPr>
        <w:t xml:space="preserve">   （四）、</w:t>
      </w:r>
      <w:r>
        <w:rPr>
          <w:rFonts w:hint="eastAsia"/>
          <w:sz w:val="24"/>
        </w:rPr>
        <w:t>合同协议书的签署</w:t>
      </w:r>
    </w:p>
    <w:p w:rsidR="00480F6A" w:rsidRDefault="00480F6A" w:rsidP="00480F6A">
      <w:pPr>
        <w:spacing w:line="400" w:lineRule="exact"/>
        <w:ind w:firstLineChars="200" w:firstLine="480"/>
        <w:rPr>
          <w:sz w:val="24"/>
        </w:rPr>
      </w:pPr>
      <w:r>
        <w:rPr>
          <w:rFonts w:hint="eastAsia"/>
          <w:sz w:val="24"/>
        </w:rPr>
        <w:t>1</w:t>
      </w:r>
      <w:r>
        <w:rPr>
          <w:rFonts w:hint="eastAsia"/>
          <w:sz w:val="24"/>
        </w:rPr>
        <w:t>、中标方按中标确认书指定的时间、地点与采购人按指定的协议书格式签订合同协议书。</w:t>
      </w:r>
    </w:p>
    <w:p w:rsidR="00480F6A" w:rsidRDefault="00480F6A" w:rsidP="00480F6A">
      <w:pPr>
        <w:spacing w:line="400" w:lineRule="exact"/>
        <w:ind w:firstLineChars="200" w:firstLine="480"/>
        <w:rPr>
          <w:sz w:val="24"/>
        </w:rPr>
      </w:pPr>
      <w:r>
        <w:rPr>
          <w:rFonts w:hint="eastAsia"/>
          <w:sz w:val="24"/>
        </w:rPr>
        <w:t>2</w:t>
      </w:r>
      <w:r>
        <w:rPr>
          <w:rFonts w:hint="eastAsia"/>
          <w:sz w:val="24"/>
        </w:rPr>
        <w:t>、中标确认书、招标文件、中标方的投标文件及其澄清文件，均为签订合同协议书的依据。</w:t>
      </w:r>
    </w:p>
    <w:p w:rsidR="00480F6A" w:rsidRDefault="00480F6A" w:rsidP="00480F6A">
      <w:pPr>
        <w:spacing w:line="400" w:lineRule="exact"/>
        <w:ind w:firstLineChars="200" w:firstLine="480"/>
        <w:rPr>
          <w:sz w:val="24"/>
        </w:rPr>
      </w:pPr>
      <w:r>
        <w:rPr>
          <w:rFonts w:hint="eastAsia"/>
          <w:sz w:val="24"/>
        </w:rPr>
        <w:t>（五）、合同公示</w:t>
      </w:r>
    </w:p>
    <w:p w:rsidR="00480F6A" w:rsidRDefault="00480F6A" w:rsidP="00480F6A">
      <w:pPr>
        <w:spacing w:line="400" w:lineRule="exact"/>
        <w:ind w:firstLineChars="200" w:firstLine="480"/>
        <w:rPr>
          <w:sz w:val="24"/>
        </w:rPr>
      </w:pPr>
      <w:r>
        <w:rPr>
          <w:rFonts w:hint="eastAsia"/>
          <w:sz w:val="24"/>
        </w:rPr>
        <w:t>采购人应当自政府采购合同签订之日起</w:t>
      </w:r>
      <w:r>
        <w:rPr>
          <w:rFonts w:hint="eastAsia"/>
          <w:sz w:val="24"/>
        </w:rPr>
        <w:t>2</w:t>
      </w:r>
      <w:r>
        <w:rPr>
          <w:rFonts w:hint="eastAsia"/>
          <w:sz w:val="24"/>
        </w:rPr>
        <w:t>个工作日，将政府采购合同在省级以上人民政府财政部门指定的媒体上公告，但政府采购合同中涉及国家秘密、商业秘密的内容除外。（也可委托采购机构发布并向采购机构提供采购合同扫描件的电子版）</w:t>
      </w:r>
    </w:p>
    <w:p w:rsidR="004C59B2" w:rsidRDefault="004C59B2">
      <w:pPr>
        <w:pStyle w:val="ac"/>
        <w:spacing w:line="360" w:lineRule="auto"/>
        <w:rPr>
          <w:rFonts w:ascii="宋体" w:hAnsi="宋体" w:cs="宋体"/>
        </w:rPr>
      </w:pPr>
    </w:p>
    <w:p w:rsidR="004C59B2" w:rsidRDefault="004C59B2">
      <w:pPr>
        <w:pStyle w:val="ac"/>
        <w:spacing w:line="360" w:lineRule="auto"/>
        <w:rPr>
          <w:rFonts w:ascii="宋体" w:hAnsi="宋体" w:cs="宋体"/>
        </w:rPr>
      </w:pPr>
    </w:p>
    <w:p w:rsidR="004C59B2" w:rsidRDefault="004C59B2">
      <w:pPr>
        <w:pStyle w:val="ac"/>
        <w:spacing w:line="360" w:lineRule="auto"/>
        <w:jc w:val="both"/>
        <w:rPr>
          <w:rFonts w:ascii="宋体" w:hAnsi="宋体" w:cs="宋体"/>
        </w:rPr>
      </w:pPr>
    </w:p>
    <w:p w:rsidR="004C59B2" w:rsidRDefault="004C59B2">
      <w:pPr>
        <w:pStyle w:val="ac"/>
        <w:spacing w:line="360" w:lineRule="auto"/>
        <w:rPr>
          <w:rFonts w:ascii="宋体" w:hAnsi="宋体" w:cs="宋体"/>
        </w:rPr>
      </w:pPr>
    </w:p>
    <w:p w:rsidR="004C59B2" w:rsidRDefault="004C59B2">
      <w:pPr>
        <w:pStyle w:val="ac"/>
        <w:spacing w:line="360" w:lineRule="auto"/>
        <w:rPr>
          <w:rFonts w:ascii="宋体" w:hAnsi="宋体" w:cs="宋体"/>
        </w:rPr>
      </w:pPr>
    </w:p>
    <w:p w:rsidR="004C59B2" w:rsidRDefault="004C59B2">
      <w:pPr>
        <w:pStyle w:val="ac"/>
        <w:spacing w:line="360" w:lineRule="auto"/>
        <w:rPr>
          <w:rFonts w:ascii="宋体" w:hAnsi="宋体" w:cs="宋体"/>
        </w:rPr>
      </w:pPr>
    </w:p>
    <w:p w:rsidR="004C59B2" w:rsidRDefault="004C59B2">
      <w:pPr>
        <w:pStyle w:val="ac"/>
        <w:spacing w:line="360" w:lineRule="auto"/>
        <w:rPr>
          <w:rFonts w:ascii="宋体" w:hAnsi="宋体" w:cs="宋体"/>
        </w:rPr>
      </w:pPr>
    </w:p>
    <w:p w:rsidR="005A0CA1" w:rsidRDefault="005A0CA1" w:rsidP="00480F6A">
      <w:pPr>
        <w:pStyle w:val="ac"/>
        <w:spacing w:line="360" w:lineRule="auto"/>
        <w:ind w:firstLineChars="500" w:firstLine="1606"/>
        <w:jc w:val="both"/>
        <w:rPr>
          <w:rFonts w:ascii="宋体" w:hAnsi="宋体" w:cs="宋体"/>
        </w:rPr>
      </w:pPr>
    </w:p>
    <w:p w:rsidR="005A0CA1" w:rsidRDefault="005A0CA1" w:rsidP="00480F6A">
      <w:pPr>
        <w:pStyle w:val="ac"/>
        <w:spacing w:line="360" w:lineRule="auto"/>
        <w:ind w:firstLineChars="500" w:firstLine="1606"/>
        <w:jc w:val="both"/>
        <w:rPr>
          <w:rFonts w:ascii="宋体" w:hAnsi="宋体" w:cs="宋体"/>
        </w:rPr>
      </w:pPr>
    </w:p>
    <w:p w:rsidR="005A0CA1" w:rsidRDefault="005A0CA1" w:rsidP="00480F6A">
      <w:pPr>
        <w:pStyle w:val="ac"/>
        <w:spacing w:line="360" w:lineRule="auto"/>
        <w:ind w:firstLineChars="500" w:firstLine="1606"/>
        <w:jc w:val="both"/>
        <w:rPr>
          <w:rFonts w:ascii="宋体" w:hAnsi="宋体" w:cs="宋体"/>
        </w:rPr>
      </w:pPr>
    </w:p>
    <w:p w:rsidR="005A0CA1" w:rsidRDefault="005A0CA1" w:rsidP="00480F6A">
      <w:pPr>
        <w:pStyle w:val="ac"/>
        <w:spacing w:line="360" w:lineRule="auto"/>
        <w:ind w:firstLineChars="500" w:firstLine="1606"/>
        <w:jc w:val="both"/>
        <w:rPr>
          <w:rFonts w:ascii="宋体" w:hAnsi="宋体" w:cs="宋体"/>
        </w:rPr>
      </w:pPr>
    </w:p>
    <w:p w:rsidR="005A0CA1" w:rsidRDefault="005A0CA1" w:rsidP="00480F6A">
      <w:pPr>
        <w:pStyle w:val="ac"/>
        <w:spacing w:line="360" w:lineRule="auto"/>
        <w:ind w:firstLineChars="500" w:firstLine="1606"/>
        <w:jc w:val="both"/>
        <w:rPr>
          <w:rFonts w:ascii="宋体" w:hAnsi="宋体" w:cs="宋体"/>
        </w:rPr>
      </w:pPr>
    </w:p>
    <w:p w:rsidR="004C59B2" w:rsidRDefault="008F7509" w:rsidP="00822361">
      <w:pPr>
        <w:pStyle w:val="ac"/>
        <w:spacing w:line="360" w:lineRule="auto"/>
        <w:ind w:firstLineChars="650" w:firstLine="2088"/>
        <w:jc w:val="both"/>
        <w:rPr>
          <w:rFonts w:ascii="宋体" w:hAnsi="宋体" w:cs="宋体"/>
        </w:rPr>
      </w:pPr>
      <w:r>
        <w:rPr>
          <w:rFonts w:ascii="宋体" w:hAnsi="宋体" w:cs="宋体" w:hint="eastAsia"/>
        </w:rPr>
        <w:lastRenderedPageBreak/>
        <w:t>第四部分  合同一般条款（参考）</w:t>
      </w:r>
    </w:p>
    <w:p w:rsidR="004C59B2" w:rsidRDefault="008F7509">
      <w:pPr>
        <w:spacing w:line="360" w:lineRule="auto"/>
        <w:rPr>
          <w:rFonts w:ascii="宋体" w:hAnsi="宋体" w:cs="宋体"/>
          <w:sz w:val="24"/>
        </w:rPr>
      </w:pPr>
      <w:r>
        <w:rPr>
          <w:rFonts w:ascii="宋体" w:hAnsi="宋体" w:cs="宋体" w:hint="eastAsia"/>
          <w:sz w:val="24"/>
        </w:rPr>
        <w:t xml:space="preserve">    1、定义</w:t>
      </w:r>
    </w:p>
    <w:p w:rsidR="004C59B2" w:rsidRDefault="008F7509">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4C59B2" w:rsidRDefault="008F7509">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4C59B2" w:rsidRDefault="008F7509">
      <w:pPr>
        <w:spacing w:line="360" w:lineRule="auto"/>
        <w:ind w:firstLineChars="200" w:firstLine="480"/>
        <w:rPr>
          <w:rFonts w:ascii="宋体" w:hAnsi="宋体" w:cs="宋体"/>
          <w:sz w:val="24"/>
        </w:rPr>
      </w:pPr>
      <w:r>
        <w:rPr>
          <w:rFonts w:ascii="宋体" w:hAnsi="宋体" w:cs="宋体" w:hint="eastAsia"/>
          <w:sz w:val="24"/>
        </w:rPr>
        <w:t>1.3“甲方”系指通过招标方式，接受合同服务的采购人。</w:t>
      </w:r>
    </w:p>
    <w:p w:rsidR="004C59B2" w:rsidRDefault="008F7509">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4C59B2" w:rsidRDefault="008F7509">
      <w:pPr>
        <w:spacing w:line="360" w:lineRule="auto"/>
        <w:ind w:firstLineChars="200" w:firstLine="480"/>
        <w:rPr>
          <w:rFonts w:ascii="宋体" w:hAnsi="宋体" w:cs="宋体"/>
          <w:sz w:val="24"/>
        </w:rPr>
      </w:pPr>
      <w:r>
        <w:rPr>
          <w:rFonts w:ascii="宋体" w:hAnsi="宋体" w:cs="宋体" w:hint="eastAsia"/>
          <w:sz w:val="24"/>
        </w:rPr>
        <w:t>2.适用范围</w:t>
      </w:r>
    </w:p>
    <w:p w:rsidR="004C59B2" w:rsidRDefault="008F7509">
      <w:pPr>
        <w:spacing w:line="360" w:lineRule="auto"/>
        <w:ind w:firstLineChars="200" w:firstLine="480"/>
        <w:rPr>
          <w:rFonts w:ascii="宋体" w:hAnsi="宋体" w:cs="宋体"/>
          <w:sz w:val="24"/>
        </w:rPr>
      </w:pPr>
      <w:r>
        <w:rPr>
          <w:rFonts w:ascii="宋体" w:hAnsi="宋体" w:cs="宋体" w:hint="eastAsia"/>
          <w:sz w:val="24"/>
        </w:rPr>
        <w:t>本合同条款仅适用于本次招标活动。</w:t>
      </w:r>
    </w:p>
    <w:p w:rsidR="004C59B2" w:rsidRDefault="008F7509">
      <w:pPr>
        <w:spacing w:line="360" w:lineRule="auto"/>
        <w:ind w:firstLineChars="200" w:firstLine="480"/>
        <w:rPr>
          <w:rFonts w:ascii="宋体" w:hAnsi="宋体" w:cs="宋体"/>
          <w:sz w:val="24"/>
        </w:rPr>
      </w:pPr>
      <w:r>
        <w:rPr>
          <w:rFonts w:ascii="宋体" w:hAnsi="宋体" w:cs="宋体" w:hint="eastAsia"/>
          <w:sz w:val="24"/>
        </w:rPr>
        <w:t>3.技术规格和标准</w:t>
      </w:r>
    </w:p>
    <w:p w:rsidR="004C59B2" w:rsidRDefault="008F7509">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4C59B2" w:rsidRDefault="008F7509">
      <w:pPr>
        <w:spacing w:line="360" w:lineRule="auto"/>
        <w:ind w:firstLineChars="200" w:firstLine="480"/>
        <w:rPr>
          <w:rFonts w:ascii="宋体" w:hAnsi="宋体" w:cs="宋体"/>
          <w:sz w:val="24"/>
        </w:rPr>
      </w:pPr>
      <w:r>
        <w:rPr>
          <w:rFonts w:ascii="宋体" w:hAnsi="宋体" w:cs="宋体" w:hint="eastAsia"/>
          <w:sz w:val="24"/>
        </w:rPr>
        <w:t>4.合同期限</w:t>
      </w:r>
    </w:p>
    <w:p w:rsidR="004C59B2" w:rsidRDefault="008F7509">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4C59B2" w:rsidRDefault="008F7509">
      <w:pPr>
        <w:spacing w:line="360" w:lineRule="auto"/>
        <w:ind w:firstLineChars="200" w:firstLine="480"/>
        <w:rPr>
          <w:rFonts w:ascii="宋体" w:hAnsi="宋体" w:cs="宋体"/>
          <w:sz w:val="24"/>
        </w:rPr>
      </w:pPr>
      <w:r>
        <w:rPr>
          <w:rFonts w:ascii="宋体" w:hAnsi="宋体" w:cs="宋体" w:hint="eastAsia"/>
          <w:sz w:val="24"/>
        </w:rPr>
        <w:t>5.价格</w:t>
      </w:r>
    </w:p>
    <w:p w:rsidR="004C59B2" w:rsidRDefault="008F7509">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4C59B2" w:rsidRDefault="008F7509">
      <w:pPr>
        <w:spacing w:line="360" w:lineRule="auto"/>
        <w:ind w:firstLineChars="200" w:firstLine="480"/>
        <w:rPr>
          <w:rFonts w:ascii="宋体" w:hAnsi="宋体" w:cs="宋体"/>
          <w:sz w:val="24"/>
        </w:rPr>
      </w:pPr>
      <w:r>
        <w:rPr>
          <w:rFonts w:ascii="宋体" w:hAnsi="宋体" w:cs="宋体" w:hint="eastAsia"/>
          <w:sz w:val="24"/>
        </w:rPr>
        <w:t>6.索赔</w:t>
      </w:r>
    </w:p>
    <w:p w:rsidR="004C59B2" w:rsidRDefault="008F7509">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4C59B2" w:rsidRDefault="008F7509">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4C59B2" w:rsidRDefault="008F7509">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4C59B2" w:rsidRDefault="008F7509">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4C59B2" w:rsidRDefault="008F7509">
      <w:pPr>
        <w:spacing w:line="360" w:lineRule="auto"/>
        <w:ind w:firstLineChars="200" w:firstLine="480"/>
        <w:rPr>
          <w:rFonts w:ascii="宋体" w:hAnsi="宋体" w:cs="宋体"/>
          <w:sz w:val="24"/>
        </w:rPr>
      </w:pPr>
      <w:r>
        <w:rPr>
          <w:rFonts w:ascii="宋体" w:hAnsi="宋体" w:cs="宋体" w:hint="eastAsia"/>
          <w:sz w:val="24"/>
        </w:rPr>
        <w:t>7.不可抗力</w:t>
      </w:r>
    </w:p>
    <w:p w:rsidR="004C59B2" w:rsidRDefault="008F7509">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7.1签约双方任一方由于受诸如战争、严重火灾、洪水、台风、地震等不可抗力事故的影响</w:t>
      </w:r>
      <w:r>
        <w:rPr>
          <w:rFonts w:ascii="宋体" w:hAnsi="宋体" w:cs="宋体" w:hint="eastAsia"/>
          <w:sz w:val="24"/>
        </w:rPr>
        <w:lastRenderedPageBreak/>
        <w:t>而不能执行合同时，履行合同的期限应予以延长，延长的期限应相当于事故所影响的时间。不可抗力事故系指甲乙双方在缔结合同时所不能预见的，并且它的发生及其后果是无法避免和无法克服的事故。</w:t>
      </w:r>
    </w:p>
    <w:p w:rsidR="004C59B2" w:rsidRDefault="008F7509">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4C59B2" w:rsidRDefault="008F7509">
      <w:pPr>
        <w:spacing w:line="360" w:lineRule="auto"/>
        <w:ind w:firstLineChars="200" w:firstLine="480"/>
        <w:rPr>
          <w:rFonts w:ascii="宋体" w:hAnsi="宋体" w:cs="宋体"/>
          <w:sz w:val="24"/>
        </w:rPr>
      </w:pPr>
      <w:r>
        <w:rPr>
          <w:rFonts w:ascii="宋体" w:hAnsi="宋体" w:cs="宋体" w:hint="eastAsia"/>
          <w:sz w:val="24"/>
        </w:rPr>
        <w:t>8.履约保证金</w:t>
      </w:r>
    </w:p>
    <w:p w:rsidR="004C59B2" w:rsidRDefault="008F7509">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4C59B2" w:rsidRDefault="008F7509">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4C59B2" w:rsidRDefault="008F7509">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4C59B2" w:rsidRDefault="008F7509">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4C59B2" w:rsidRDefault="008F7509">
      <w:pPr>
        <w:spacing w:line="360" w:lineRule="auto"/>
        <w:ind w:firstLineChars="200" w:firstLine="480"/>
        <w:rPr>
          <w:rFonts w:ascii="宋体" w:hAnsi="宋体" w:cs="宋体"/>
          <w:sz w:val="24"/>
        </w:rPr>
      </w:pPr>
      <w:r>
        <w:rPr>
          <w:rFonts w:ascii="宋体" w:hAnsi="宋体" w:cs="宋体" w:hint="eastAsia"/>
          <w:sz w:val="24"/>
        </w:rPr>
        <w:t>9.争议的解决</w:t>
      </w:r>
    </w:p>
    <w:p w:rsidR="004C59B2" w:rsidRDefault="008F7509">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4C59B2" w:rsidRDefault="008F7509">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4C59B2" w:rsidRDefault="008F7509">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4C59B2" w:rsidRDefault="008F7509">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4C59B2" w:rsidRDefault="008F7509">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4C59B2" w:rsidRDefault="008F7509">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4C59B2" w:rsidRDefault="008F7509">
      <w:pPr>
        <w:spacing w:line="360" w:lineRule="auto"/>
        <w:ind w:firstLineChars="200" w:firstLine="480"/>
        <w:rPr>
          <w:rFonts w:ascii="宋体" w:hAnsi="宋体" w:cs="宋体"/>
          <w:sz w:val="24"/>
        </w:rPr>
      </w:pPr>
      <w:r>
        <w:rPr>
          <w:rFonts w:ascii="宋体" w:hAnsi="宋体" w:cs="宋体" w:hint="eastAsia"/>
          <w:sz w:val="24"/>
        </w:rPr>
        <w:t>10.合同终止</w:t>
      </w:r>
    </w:p>
    <w:p w:rsidR="004C59B2" w:rsidRDefault="008F7509">
      <w:pPr>
        <w:spacing w:line="360" w:lineRule="auto"/>
        <w:ind w:firstLineChars="200" w:firstLine="480"/>
        <w:rPr>
          <w:rFonts w:ascii="宋体" w:hAnsi="宋体" w:cs="宋体"/>
          <w:sz w:val="24"/>
        </w:rPr>
      </w:pPr>
      <w:r>
        <w:rPr>
          <w:rFonts w:ascii="宋体" w:hAnsi="宋体" w:cs="宋体" w:hint="eastAsia"/>
          <w:sz w:val="24"/>
        </w:rPr>
        <w:t>10.1本合同期限为</w:t>
      </w:r>
      <w:r>
        <w:rPr>
          <w:rFonts w:ascii="宋体" w:hAnsi="宋体" w:cs="宋体" w:hint="eastAsia"/>
          <w:sz w:val="24"/>
          <w:u w:val="single"/>
        </w:rPr>
        <w:t xml:space="preserve">      </w:t>
      </w:r>
      <w:r>
        <w:rPr>
          <w:rFonts w:ascii="宋体" w:hAnsi="宋体" w:cs="宋体" w:hint="eastAsia"/>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4C59B2" w:rsidRDefault="008F7509">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4C59B2" w:rsidRDefault="008F7509">
      <w:pPr>
        <w:spacing w:line="360" w:lineRule="auto"/>
        <w:ind w:firstLineChars="200" w:firstLine="480"/>
        <w:rPr>
          <w:rFonts w:ascii="宋体" w:hAnsi="宋体" w:cs="宋体"/>
          <w:sz w:val="24"/>
        </w:rPr>
      </w:pPr>
      <w:r>
        <w:rPr>
          <w:rFonts w:ascii="宋体" w:hAnsi="宋体" w:cs="宋体" w:hint="eastAsia"/>
          <w:sz w:val="24"/>
        </w:rPr>
        <w:t>10.2.1发生不可抗力时。</w:t>
      </w:r>
    </w:p>
    <w:p w:rsidR="004C59B2" w:rsidRDefault="008F7509">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10.2.2一方不履行合同条款，造成另一方无法执行合同协议，协商又不能求得解决，合同终止，责任方赔偿损失。</w:t>
      </w:r>
    </w:p>
    <w:p w:rsidR="004C59B2" w:rsidRDefault="008F7509">
      <w:pPr>
        <w:spacing w:line="360" w:lineRule="auto"/>
        <w:ind w:firstLineChars="200" w:firstLine="480"/>
        <w:rPr>
          <w:rFonts w:ascii="宋体" w:hAnsi="宋体" w:cs="宋体"/>
          <w:sz w:val="24"/>
        </w:rPr>
      </w:pPr>
      <w:r>
        <w:rPr>
          <w:rFonts w:ascii="宋体" w:hAnsi="宋体" w:cs="宋体" w:hint="eastAsia"/>
          <w:sz w:val="24"/>
        </w:rPr>
        <w:lastRenderedPageBreak/>
        <w:t>11.合同修改</w:t>
      </w:r>
    </w:p>
    <w:p w:rsidR="004C59B2" w:rsidRDefault="008F7509">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4C59B2" w:rsidRDefault="008F7509">
      <w:pPr>
        <w:spacing w:line="360" w:lineRule="auto"/>
        <w:ind w:firstLineChars="200" w:firstLine="480"/>
        <w:rPr>
          <w:rFonts w:ascii="宋体" w:hAnsi="宋体" w:cs="宋体"/>
          <w:sz w:val="24"/>
        </w:rPr>
      </w:pPr>
      <w:r>
        <w:rPr>
          <w:rFonts w:ascii="宋体" w:hAnsi="宋体" w:cs="宋体" w:hint="eastAsia"/>
          <w:sz w:val="24"/>
        </w:rPr>
        <w:t>12.适用法律</w:t>
      </w:r>
    </w:p>
    <w:p w:rsidR="004C59B2" w:rsidRDefault="008F7509">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4C59B2" w:rsidRDefault="008F7509">
      <w:pPr>
        <w:spacing w:line="360" w:lineRule="auto"/>
        <w:ind w:firstLineChars="200" w:firstLine="480"/>
        <w:rPr>
          <w:rFonts w:ascii="宋体" w:hAnsi="宋体" w:cs="宋体"/>
          <w:sz w:val="24"/>
        </w:rPr>
      </w:pPr>
      <w:r>
        <w:rPr>
          <w:rFonts w:ascii="宋体" w:hAnsi="宋体" w:cs="宋体" w:hint="eastAsia"/>
          <w:sz w:val="24"/>
        </w:rPr>
        <w:t>13.主导语言与计量单位</w:t>
      </w:r>
    </w:p>
    <w:p w:rsidR="004C59B2" w:rsidRDefault="008F7509">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13.1合同书应用中文书写。合同五份，甲乙双方及襄城县招标投标交易管理中心和及相关业务科室（备案）各执一份，具有同等法律效力。</w:t>
      </w:r>
    </w:p>
    <w:p w:rsidR="004C59B2" w:rsidRDefault="008F7509">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4C59B2" w:rsidRDefault="008F7509">
      <w:pPr>
        <w:spacing w:line="360" w:lineRule="auto"/>
        <w:ind w:firstLineChars="200" w:firstLine="480"/>
        <w:rPr>
          <w:rFonts w:ascii="宋体" w:hAnsi="宋体" w:cs="宋体"/>
          <w:sz w:val="24"/>
        </w:rPr>
      </w:pPr>
      <w:r>
        <w:rPr>
          <w:rFonts w:ascii="宋体" w:hAnsi="宋体" w:cs="宋体" w:hint="eastAsia"/>
          <w:sz w:val="24"/>
        </w:rPr>
        <w:t>14.合同生效</w:t>
      </w:r>
    </w:p>
    <w:p w:rsidR="004C59B2" w:rsidRDefault="008F7509">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rPr>
          <w:rFonts w:ascii="宋体" w:hAnsi="宋体" w:cs="宋体"/>
          <w:b/>
          <w:sz w:val="24"/>
        </w:rPr>
      </w:pPr>
    </w:p>
    <w:p w:rsidR="004C59B2" w:rsidRDefault="004C59B2">
      <w:pPr>
        <w:spacing w:line="360" w:lineRule="auto"/>
        <w:jc w:val="center"/>
        <w:rPr>
          <w:rFonts w:ascii="宋体" w:hAnsi="宋体" w:cs="宋体"/>
          <w:b/>
          <w:sz w:val="24"/>
        </w:rPr>
      </w:pPr>
    </w:p>
    <w:p w:rsidR="004C59B2" w:rsidRDefault="004C59B2">
      <w:pPr>
        <w:spacing w:line="360" w:lineRule="auto"/>
        <w:jc w:val="center"/>
        <w:rPr>
          <w:rFonts w:ascii="宋体" w:hAnsi="宋体" w:cs="宋体"/>
          <w:b/>
          <w:sz w:val="24"/>
        </w:rPr>
      </w:pPr>
    </w:p>
    <w:p w:rsidR="004C59B2" w:rsidRDefault="004C59B2">
      <w:pPr>
        <w:spacing w:line="360" w:lineRule="auto"/>
        <w:jc w:val="center"/>
        <w:rPr>
          <w:rFonts w:ascii="宋体" w:hAnsi="宋体" w:cs="宋体"/>
          <w:b/>
          <w:bCs/>
          <w:sz w:val="32"/>
          <w:szCs w:val="32"/>
        </w:rPr>
      </w:pPr>
    </w:p>
    <w:p w:rsidR="004C59B2" w:rsidRDefault="004C59B2">
      <w:pPr>
        <w:spacing w:line="360" w:lineRule="auto"/>
        <w:jc w:val="center"/>
        <w:rPr>
          <w:rFonts w:ascii="宋体" w:hAnsi="宋体" w:cs="宋体"/>
          <w:b/>
          <w:bCs/>
          <w:sz w:val="32"/>
          <w:szCs w:val="32"/>
        </w:rPr>
      </w:pPr>
    </w:p>
    <w:p w:rsidR="00E5417E" w:rsidRDefault="00E5417E" w:rsidP="00AB58AC">
      <w:pPr>
        <w:spacing w:line="360" w:lineRule="auto"/>
        <w:ind w:firstLineChars="550" w:firstLine="1767"/>
        <w:rPr>
          <w:rFonts w:ascii="宋体" w:hAnsi="宋体" w:cs="宋体" w:hint="eastAsia"/>
          <w:b/>
          <w:bCs/>
          <w:sz w:val="32"/>
          <w:szCs w:val="32"/>
        </w:rPr>
      </w:pPr>
    </w:p>
    <w:p w:rsidR="004C59B2" w:rsidRDefault="008F7509" w:rsidP="00AB58AC">
      <w:pPr>
        <w:spacing w:line="360" w:lineRule="auto"/>
        <w:ind w:firstLineChars="550" w:firstLine="1767"/>
        <w:rPr>
          <w:rFonts w:ascii="宋体" w:hAnsi="宋体" w:cs="宋体"/>
          <w:b/>
          <w:bCs/>
          <w:sz w:val="32"/>
          <w:szCs w:val="32"/>
        </w:rPr>
      </w:pPr>
      <w:r>
        <w:rPr>
          <w:rFonts w:ascii="宋体" w:hAnsi="宋体" w:cs="宋体" w:hint="eastAsia"/>
          <w:b/>
          <w:bCs/>
          <w:sz w:val="32"/>
          <w:szCs w:val="32"/>
        </w:rPr>
        <w:lastRenderedPageBreak/>
        <w:t>第五部分   合同特殊条款（参考）</w:t>
      </w:r>
    </w:p>
    <w:p w:rsidR="004C59B2" w:rsidRDefault="004C59B2">
      <w:pPr>
        <w:spacing w:line="360" w:lineRule="auto"/>
        <w:jc w:val="center"/>
        <w:rPr>
          <w:rFonts w:ascii="黑体" w:eastAsia="黑体"/>
          <w:sz w:val="24"/>
        </w:rPr>
      </w:pPr>
    </w:p>
    <w:p w:rsidR="004C59B2" w:rsidRDefault="008F7509">
      <w:pPr>
        <w:adjustRightInd w:val="0"/>
        <w:spacing w:line="360" w:lineRule="auto"/>
        <w:ind w:firstLineChars="200" w:firstLine="480"/>
        <w:rPr>
          <w:sz w:val="24"/>
        </w:rPr>
      </w:pPr>
      <w:r>
        <w:rPr>
          <w:rFonts w:hint="eastAsia"/>
          <w:sz w:val="24"/>
        </w:rPr>
        <w:t>（具体条款由甲乙双方根据该项目的特殊性协商约定）略。</w:t>
      </w:r>
    </w:p>
    <w:p w:rsidR="004C59B2" w:rsidRDefault="008F7509">
      <w:pPr>
        <w:adjustRightInd w:val="0"/>
        <w:spacing w:line="360" w:lineRule="auto"/>
        <w:ind w:firstLineChars="200" w:firstLine="480"/>
        <w:rPr>
          <w:sz w:val="24"/>
        </w:rPr>
      </w:pPr>
      <w:r>
        <w:rPr>
          <w:rFonts w:hint="eastAsia"/>
          <w:sz w:val="24"/>
        </w:rPr>
        <w:t>合同特殊条款是合同一般条款的补充和修改。如果两者之间有抵触，应以特殊条款为准。</w:t>
      </w:r>
    </w:p>
    <w:p w:rsidR="004C59B2" w:rsidRDefault="004C59B2">
      <w:pPr>
        <w:spacing w:line="360" w:lineRule="auto"/>
        <w:rPr>
          <w:sz w:val="24"/>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8F7509">
      <w:pPr>
        <w:spacing w:line="360" w:lineRule="auto"/>
        <w:rPr>
          <w:b/>
          <w:sz w:val="28"/>
          <w:szCs w:val="28"/>
        </w:rPr>
      </w:pPr>
      <w:r>
        <w:rPr>
          <w:rFonts w:hint="eastAsia"/>
          <w:b/>
          <w:sz w:val="28"/>
          <w:szCs w:val="28"/>
        </w:rPr>
        <w:t xml:space="preserve">             </w:t>
      </w: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b/>
          <w:sz w:val="28"/>
          <w:szCs w:val="28"/>
        </w:rPr>
      </w:pPr>
    </w:p>
    <w:p w:rsidR="004C59B2" w:rsidRDefault="004C59B2">
      <w:pPr>
        <w:spacing w:line="360" w:lineRule="auto"/>
        <w:rPr>
          <w:rFonts w:ascii="宋体" w:hAnsi="宋体" w:cs="宋体"/>
          <w:b/>
          <w:bCs/>
          <w:sz w:val="32"/>
          <w:szCs w:val="32"/>
        </w:rPr>
      </w:pPr>
    </w:p>
    <w:p w:rsidR="004C59B2" w:rsidRDefault="004C59B2">
      <w:pPr>
        <w:spacing w:line="360" w:lineRule="auto"/>
        <w:jc w:val="center"/>
        <w:rPr>
          <w:rFonts w:ascii="宋体" w:hAnsi="宋体" w:cs="宋体"/>
          <w:b/>
          <w:bCs/>
          <w:sz w:val="32"/>
          <w:szCs w:val="32"/>
        </w:rPr>
      </w:pPr>
    </w:p>
    <w:p w:rsidR="005A0CA1" w:rsidRDefault="005A0CA1" w:rsidP="00096838">
      <w:pPr>
        <w:spacing w:line="560" w:lineRule="exact"/>
        <w:jc w:val="center"/>
        <w:rPr>
          <w:rFonts w:ascii="宋体" w:hAnsi="宋体" w:cs="宋体"/>
          <w:b/>
          <w:bCs/>
          <w:sz w:val="32"/>
          <w:szCs w:val="32"/>
        </w:rPr>
      </w:pPr>
    </w:p>
    <w:p w:rsidR="005A0CA1" w:rsidRDefault="005A0CA1" w:rsidP="00096838">
      <w:pPr>
        <w:spacing w:line="560" w:lineRule="exact"/>
        <w:jc w:val="center"/>
        <w:rPr>
          <w:rFonts w:ascii="宋体" w:hAnsi="宋体" w:cs="宋体"/>
          <w:b/>
          <w:bCs/>
          <w:sz w:val="32"/>
          <w:szCs w:val="32"/>
        </w:rPr>
      </w:pPr>
    </w:p>
    <w:p w:rsidR="005A0CA1" w:rsidRDefault="005A0CA1" w:rsidP="00096838">
      <w:pPr>
        <w:spacing w:line="560" w:lineRule="exact"/>
        <w:jc w:val="center"/>
        <w:rPr>
          <w:rFonts w:ascii="宋体" w:hAnsi="宋体" w:cs="宋体"/>
          <w:b/>
          <w:bCs/>
          <w:sz w:val="32"/>
          <w:szCs w:val="32"/>
        </w:rPr>
      </w:pPr>
    </w:p>
    <w:p w:rsidR="005A0CA1" w:rsidRDefault="005A0CA1" w:rsidP="00096838">
      <w:pPr>
        <w:spacing w:line="560" w:lineRule="exact"/>
        <w:jc w:val="center"/>
        <w:rPr>
          <w:rFonts w:ascii="宋体" w:hAnsi="宋体" w:cs="宋体"/>
          <w:b/>
          <w:bCs/>
          <w:sz w:val="32"/>
          <w:szCs w:val="32"/>
        </w:rPr>
      </w:pPr>
    </w:p>
    <w:p w:rsidR="00096838" w:rsidRPr="00096838" w:rsidRDefault="008F7509" w:rsidP="00096838">
      <w:pPr>
        <w:spacing w:line="560" w:lineRule="exact"/>
        <w:jc w:val="center"/>
        <w:rPr>
          <w:rFonts w:ascii="宋体" w:hAnsi="宋体" w:cs="宋体"/>
          <w:b/>
          <w:bCs/>
          <w:sz w:val="32"/>
          <w:szCs w:val="32"/>
        </w:rPr>
      </w:pPr>
      <w:r>
        <w:rPr>
          <w:rFonts w:ascii="宋体" w:hAnsi="宋体" w:cs="宋体" w:hint="eastAsia"/>
          <w:b/>
          <w:bCs/>
          <w:sz w:val="32"/>
          <w:szCs w:val="32"/>
        </w:rPr>
        <w:lastRenderedPageBreak/>
        <w:t>第六部分</w:t>
      </w:r>
      <w:r w:rsidR="00EF17E8">
        <w:rPr>
          <w:rFonts w:ascii="宋体" w:hAnsi="宋体" w:cs="宋体" w:hint="eastAsia"/>
          <w:b/>
          <w:bCs/>
          <w:sz w:val="32"/>
          <w:szCs w:val="32"/>
        </w:rPr>
        <w:t xml:space="preserve">  </w:t>
      </w:r>
      <w:r w:rsidR="00EF17E8" w:rsidRPr="00EF17E8">
        <w:rPr>
          <w:rFonts w:ascii="宋体" w:hAnsi="宋体" w:cs="宋体" w:hint="eastAsia"/>
          <w:b/>
          <w:bCs/>
          <w:sz w:val="32"/>
          <w:szCs w:val="32"/>
        </w:rPr>
        <w:t>合 同 书</w:t>
      </w:r>
      <w:r w:rsidR="00096838" w:rsidRPr="00096838">
        <w:rPr>
          <w:rFonts w:ascii="宋体" w:hAnsi="宋体" w:cs="宋体" w:hint="eastAsia"/>
          <w:b/>
          <w:bCs/>
          <w:sz w:val="32"/>
          <w:szCs w:val="32"/>
        </w:rPr>
        <w:t>(样本)</w:t>
      </w:r>
    </w:p>
    <w:p w:rsidR="00096838" w:rsidRPr="00096838" w:rsidRDefault="00096838" w:rsidP="00096838">
      <w:pPr>
        <w:adjustRightInd w:val="0"/>
        <w:spacing w:line="360" w:lineRule="auto"/>
        <w:ind w:firstLineChars="150" w:firstLine="360"/>
        <w:rPr>
          <w:sz w:val="24"/>
        </w:rPr>
      </w:pPr>
      <w:r w:rsidRPr="00096838">
        <w:rPr>
          <w:rFonts w:hint="eastAsia"/>
          <w:sz w:val="24"/>
        </w:rPr>
        <w:t>合同编号：</w:t>
      </w:r>
    </w:p>
    <w:p w:rsidR="00096838" w:rsidRPr="00096838" w:rsidRDefault="00096838" w:rsidP="00096838">
      <w:pPr>
        <w:adjustRightInd w:val="0"/>
        <w:spacing w:line="360" w:lineRule="auto"/>
        <w:ind w:firstLineChars="200" w:firstLine="480"/>
        <w:rPr>
          <w:sz w:val="24"/>
        </w:rPr>
      </w:pPr>
      <w:r w:rsidRPr="00096838">
        <w:rPr>
          <w:rFonts w:hint="eastAsia"/>
          <w:sz w:val="24"/>
        </w:rPr>
        <w:t>供方：</w:t>
      </w:r>
    </w:p>
    <w:p w:rsidR="00096838" w:rsidRPr="00096838" w:rsidRDefault="00096838" w:rsidP="00096838">
      <w:pPr>
        <w:adjustRightInd w:val="0"/>
        <w:spacing w:line="360" w:lineRule="auto"/>
        <w:ind w:firstLineChars="200" w:firstLine="480"/>
        <w:rPr>
          <w:sz w:val="24"/>
        </w:rPr>
      </w:pPr>
      <w:r w:rsidRPr="00096838">
        <w:rPr>
          <w:rFonts w:hint="eastAsia"/>
          <w:sz w:val="24"/>
        </w:rPr>
        <w:t>需方：</w:t>
      </w:r>
    </w:p>
    <w:p w:rsidR="00096838" w:rsidRPr="00096838" w:rsidRDefault="00096838" w:rsidP="00096838">
      <w:pPr>
        <w:adjustRightInd w:val="0"/>
        <w:spacing w:line="360" w:lineRule="auto"/>
        <w:ind w:firstLineChars="200" w:firstLine="480"/>
        <w:rPr>
          <w:sz w:val="24"/>
        </w:rPr>
      </w:pPr>
      <w:r w:rsidRPr="00096838">
        <w:rPr>
          <w:rFonts w:hint="eastAsia"/>
          <w:sz w:val="24"/>
        </w:rPr>
        <w:t>供、需双方根据</w:t>
      </w:r>
      <w:r w:rsidRPr="00096838">
        <w:rPr>
          <w:rFonts w:hint="eastAsia"/>
          <w:sz w:val="24"/>
        </w:rPr>
        <w:t xml:space="preserve">   </w:t>
      </w:r>
      <w:r w:rsidRPr="00096838">
        <w:rPr>
          <w:rFonts w:hint="eastAsia"/>
          <w:sz w:val="24"/>
        </w:rPr>
        <w:t>年</w:t>
      </w:r>
      <w:r w:rsidRPr="00096838">
        <w:rPr>
          <w:rFonts w:hint="eastAsia"/>
          <w:sz w:val="24"/>
        </w:rPr>
        <w:t xml:space="preserve">   </w:t>
      </w:r>
      <w:r w:rsidRPr="00096838">
        <w:rPr>
          <w:rFonts w:hint="eastAsia"/>
          <w:sz w:val="24"/>
        </w:rPr>
        <w:t>月</w:t>
      </w:r>
      <w:r w:rsidRPr="00096838">
        <w:rPr>
          <w:rFonts w:hint="eastAsia"/>
          <w:sz w:val="24"/>
        </w:rPr>
        <w:t xml:space="preserve">   </w:t>
      </w:r>
      <w:r w:rsidRPr="00096838">
        <w:rPr>
          <w:rFonts w:hint="eastAsia"/>
          <w:sz w:val="24"/>
        </w:rPr>
        <w:t>日襄城县政府采购中心签发的中标确认书和招投标文件，并经双方协商一致，在平等互利的基础上，达成以下合同条款：</w:t>
      </w:r>
    </w:p>
    <w:p w:rsidR="00096838" w:rsidRPr="00096838" w:rsidRDefault="00096838" w:rsidP="00096838">
      <w:pPr>
        <w:adjustRightInd w:val="0"/>
        <w:spacing w:line="360" w:lineRule="auto"/>
        <w:ind w:firstLineChars="200" w:firstLine="480"/>
        <w:rPr>
          <w:sz w:val="24"/>
        </w:rPr>
      </w:pPr>
      <w:r w:rsidRPr="00096838">
        <w:rPr>
          <w:rFonts w:hint="eastAsia"/>
          <w:sz w:val="24"/>
        </w:rPr>
        <w:t>一、招标文件、投标文件、澄清文件及材料（如果有的话）、中标确认书、合同条款、补充协议（如果有的话）均为合同不可分割的部分。</w:t>
      </w:r>
    </w:p>
    <w:p w:rsidR="00096838" w:rsidRPr="00096838" w:rsidRDefault="00096838" w:rsidP="00096838">
      <w:pPr>
        <w:adjustRightInd w:val="0"/>
        <w:spacing w:line="360" w:lineRule="auto"/>
        <w:ind w:firstLineChars="200" w:firstLine="480"/>
        <w:rPr>
          <w:sz w:val="24"/>
        </w:rPr>
      </w:pPr>
      <w:r w:rsidRPr="00096838">
        <w:rPr>
          <w:rFonts w:hint="eastAsia"/>
          <w:sz w:val="24"/>
        </w:rPr>
        <w:t>二、货物名称、数量、规格、型号、金额及交货期</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
        <w:gridCol w:w="761"/>
        <w:gridCol w:w="1945"/>
        <w:gridCol w:w="1418"/>
        <w:gridCol w:w="708"/>
        <w:gridCol w:w="851"/>
        <w:gridCol w:w="850"/>
        <w:gridCol w:w="993"/>
        <w:gridCol w:w="1134"/>
      </w:tblGrid>
      <w:tr w:rsidR="00096838" w:rsidRPr="00096838" w:rsidTr="00096838">
        <w:tc>
          <w:tcPr>
            <w:tcW w:w="946" w:type="dxa"/>
            <w:vAlign w:val="center"/>
          </w:tcPr>
          <w:p w:rsidR="00096838" w:rsidRPr="00096838" w:rsidRDefault="00096838" w:rsidP="00096838">
            <w:pPr>
              <w:adjustRightInd w:val="0"/>
              <w:spacing w:line="360" w:lineRule="auto"/>
              <w:rPr>
                <w:sz w:val="24"/>
              </w:rPr>
            </w:pPr>
            <w:r w:rsidRPr="00096838">
              <w:rPr>
                <w:rFonts w:hint="eastAsia"/>
                <w:sz w:val="24"/>
              </w:rPr>
              <w:t>序号</w:t>
            </w:r>
          </w:p>
        </w:tc>
        <w:tc>
          <w:tcPr>
            <w:tcW w:w="761" w:type="dxa"/>
            <w:vAlign w:val="center"/>
          </w:tcPr>
          <w:p w:rsidR="00096838" w:rsidRPr="00096838" w:rsidRDefault="00096838" w:rsidP="00096838">
            <w:pPr>
              <w:adjustRightInd w:val="0"/>
              <w:spacing w:line="360" w:lineRule="auto"/>
              <w:rPr>
                <w:sz w:val="24"/>
              </w:rPr>
            </w:pPr>
            <w:r w:rsidRPr="00096838">
              <w:rPr>
                <w:rFonts w:hint="eastAsia"/>
                <w:sz w:val="24"/>
              </w:rPr>
              <w:t>名称</w:t>
            </w:r>
          </w:p>
        </w:tc>
        <w:tc>
          <w:tcPr>
            <w:tcW w:w="1945" w:type="dxa"/>
            <w:vAlign w:val="center"/>
          </w:tcPr>
          <w:p w:rsidR="00096838" w:rsidRPr="00096838" w:rsidRDefault="00096838" w:rsidP="00096838">
            <w:pPr>
              <w:adjustRightInd w:val="0"/>
              <w:spacing w:line="360" w:lineRule="auto"/>
              <w:rPr>
                <w:sz w:val="24"/>
              </w:rPr>
            </w:pPr>
            <w:r w:rsidRPr="00096838">
              <w:rPr>
                <w:rFonts w:hint="eastAsia"/>
                <w:sz w:val="24"/>
              </w:rPr>
              <w:t>规格及型号</w:t>
            </w:r>
          </w:p>
        </w:tc>
        <w:tc>
          <w:tcPr>
            <w:tcW w:w="1418" w:type="dxa"/>
            <w:vAlign w:val="center"/>
          </w:tcPr>
          <w:p w:rsidR="00096838" w:rsidRPr="00096838" w:rsidRDefault="00096838" w:rsidP="00096838">
            <w:pPr>
              <w:adjustRightInd w:val="0"/>
              <w:spacing w:line="360" w:lineRule="auto"/>
              <w:rPr>
                <w:sz w:val="24"/>
              </w:rPr>
            </w:pPr>
            <w:r w:rsidRPr="00096838">
              <w:rPr>
                <w:rFonts w:hint="eastAsia"/>
                <w:sz w:val="24"/>
              </w:rPr>
              <w:t>技术参数</w:t>
            </w:r>
          </w:p>
        </w:tc>
        <w:tc>
          <w:tcPr>
            <w:tcW w:w="708" w:type="dxa"/>
            <w:vAlign w:val="center"/>
          </w:tcPr>
          <w:p w:rsidR="00096838" w:rsidRPr="00096838" w:rsidRDefault="00096838" w:rsidP="00096838">
            <w:pPr>
              <w:adjustRightInd w:val="0"/>
              <w:spacing w:line="360" w:lineRule="auto"/>
              <w:rPr>
                <w:sz w:val="24"/>
              </w:rPr>
            </w:pPr>
            <w:r w:rsidRPr="00096838">
              <w:rPr>
                <w:rFonts w:hint="eastAsia"/>
                <w:sz w:val="24"/>
              </w:rPr>
              <w:t>单位</w:t>
            </w:r>
          </w:p>
        </w:tc>
        <w:tc>
          <w:tcPr>
            <w:tcW w:w="851" w:type="dxa"/>
            <w:vAlign w:val="center"/>
          </w:tcPr>
          <w:p w:rsidR="00096838" w:rsidRPr="00096838" w:rsidRDefault="00096838" w:rsidP="00096838">
            <w:pPr>
              <w:adjustRightInd w:val="0"/>
              <w:spacing w:line="360" w:lineRule="auto"/>
              <w:rPr>
                <w:sz w:val="24"/>
              </w:rPr>
            </w:pPr>
            <w:r w:rsidRPr="00096838">
              <w:rPr>
                <w:rFonts w:hint="eastAsia"/>
                <w:sz w:val="24"/>
              </w:rPr>
              <w:t>数量</w:t>
            </w:r>
          </w:p>
        </w:tc>
        <w:tc>
          <w:tcPr>
            <w:tcW w:w="850" w:type="dxa"/>
            <w:vAlign w:val="center"/>
          </w:tcPr>
          <w:p w:rsidR="00096838" w:rsidRPr="00096838" w:rsidRDefault="00096838" w:rsidP="00096838">
            <w:pPr>
              <w:adjustRightInd w:val="0"/>
              <w:spacing w:line="360" w:lineRule="auto"/>
              <w:rPr>
                <w:sz w:val="24"/>
              </w:rPr>
            </w:pPr>
            <w:r w:rsidRPr="00096838">
              <w:rPr>
                <w:rFonts w:hint="eastAsia"/>
                <w:sz w:val="24"/>
              </w:rPr>
              <w:t>单价</w:t>
            </w:r>
          </w:p>
        </w:tc>
        <w:tc>
          <w:tcPr>
            <w:tcW w:w="993" w:type="dxa"/>
            <w:vAlign w:val="center"/>
          </w:tcPr>
          <w:p w:rsidR="00096838" w:rsidRPr="00096838" w:rsidRDefault="00096838" w:rsidP="00096838">
            <w:pPr>
              <w:adjustRightInd w:val="0"/>
              <w:spacing w:line="360" w:lineRule="auto"/>
              <w:rPr>
                <w:sz w:val="24"/>
              </w:rPr>
            </w:pPr>
            <w:r w:rsidRPr="00096838">
              <w:rPr>
                <w:rFonts w:hint="eastAsia"/>
                <w:sz w:val="24"/>
              </w:rPr>
              <w:t>总价</w:t>
            </w:r>
          </w:p>
        </w:tc>
        <w:tc>
          <w:tcPr>
            <w:tcW w:w="1134" w:type="dxa"/>
            <w:vAlign w:val="center"/>
          </w:tcPr>
          <w:p w:rsidR="00096838" w:rsidRPr="00096838" w:rsidRDefault="00096838" w:rsidP="00096838">
            <w:pPr>
              <w:adjustRightInd w:val="0"/>
              <w:spacing w:line="360" w:lineRule="auto"/>
              <w:rPr>
                <w:sz w:val="24"/>
              </w:rPr>
            </w:pPr>
            <w:r w:rsidRPr="00096838">
              <w:rPr>
                <w:rFonts w:hint="eastAsia"/>
                <w:sz w:val="24"/>
              </w:rPr>
              <w:t>供货期</w:t>
            </w:r>
          </w:p>
        </w:tc>
      </w:tr>
      <w:tr w:rsidR="00096838" w:rsidRPr="00096838" w:rsidTr="00096838">
        <w:tc>
          <w:tcPr>
            <w:tcW w:w="946" w:type="dxa"/>
            <w:vAlign w:val="center"/>
          </w:tcPr>
          <w:p w:rsidR="00096838" w:rsidRPr="00096838" w:rsidRDefault="00096838" w:rsidP="00096838">
            <w:pPr>
              <w:adjustRightInd w:val="0"/>
              <w:spacing w:line="360" w:lineRule="auto"/>
              <w:ind w:firstLineChars="200" w:firstLine="480"/>
              <w:rPr>
                <w:sz w:val="24"/>
              </w:rPr>
            </w:pPr>
          </w:p>
        </w:tc>
        <w:tc>
          <w:tcPr>
            <w:tcW w:w="761" w:type="dxa"/>
            <w:vAlign w:val="center"/>
          </w:tcPr>
          <w:p w:rsidR="00096838" w:rsidRPr="00096838" w:rsidRDefault="00096838" w:rsidP="00096838">
            <w:pPr>
              <w:adjustRightInd w:val="0"/>
              <w:spacing w:line="360" w:lineRule="auto"/>
              <w:ind w:firstLineChars="200" w:firstLine="480"/>
              <w:rPr>
                <w:sz w:val="24"/>
              </w:rPr>
            </w:pPr>
          </w:p>
        </w:tc>
        <w:tc>
          <w:tcPr>
            <w:tcW w:w="1945" w:type="dxa"/>
            <w:vAlign w:val="center"/>
          </w:tcPr>
          <w:p w:rsidR="00096838" w:rsidRPr="00096838" w:rsidRDefault="00096838" w:rsidP="00096838">
            <w:pPr>
              <w:adjustRightInd w:val="0"/>
              <w:spacing w:line="360" w:lineRule="auto"/>
              <w:ind w:firstLineChars="200" w:firstLine="480"/>
              <w:rPr>
                <w:sz w:val="24"/>
              </w:rPr>
            </w:pPr>
          </w:p>
        </w:tc>
        <w:tc>
          <w:tcPr>
            <w:tcW w:w="1418" w:type="dxa"/>
            <w:vAlign w:val="center"/>
          </w:tcPr>
          <w:p w:rsidR="00096838" w:rsidRPr="00096838" w:rsidRDefault="00096838" w:rsidP="00096838">
            <w:pPr>
              <w:adjustRightInd w:val="0"/>
              <w:spacing w:line="360" w:lineRule="auto"/>
              <w:ind w:firstLineChars="200" w:firstLine="480"/>
              <w:rPr>
                <w:sz w:val="24"/>
              </w:rPr>
            </w:pPr>
          </w:p>
        </w:tc>
        <w:tc>
          <w:tcPr>
            <w:tcW w:w="708" w:type="dxa"/>
            <w:vAlign w:val="center"/>
          </w:tcPr>
          <w:p w:rsidR="00096838" w:rsidRPr="00096838" w:rsidRDefault="00096838" w:rsidP="00096838">
            <w:pPr>
              <w:adjustRightInd w:val="0"/>
              <w:spacing w:line="360" w:lineRule="auto"/>
              <w:ind w:firstLineChars="200" w:firstLine="480"/>
              <w:rPr>
                <w:sz w:val="24"/>
              </w:rPr>
            </w:pPr>
          </w:p>
        </w:tc>
        <w:tc>
          <w:tcPr>
            <w:tcW w:w="851" w:type="dxa"/>
            <w:vAlign w:val="center"/>
          </w:tcPr>
          <w:p w:rsidR="00096838" w:rsidRPr="00096838" w:rsidRDefault="00096838" w:rsidP="00096838">
            <w:pPr>
              <w:adjustRightInd w:val="0"/>
              <w:spacing w:line="360" w:lineRule="auto"/>
              <w:ind w:firstLineChars="200" w:firstLine="480"/>
              <w:rPr>
                <w:sz w:val="24"/>
              </w:rPr>
            </w:pPr>
          </w:p>
        </w:tc>
        <w:tc>
          <w:tcPr>
            <w:tcW w:w="850" w:type="dxa"/>
            <w:vAlign w:val="center"/>
          </w:tcPr>
          <w:p w:rsidR="00096838" w:rsidRPr="00096838" w:rsidRDefault="00096838" w:rsidP="00096838">
            <w:pPr>
              <w:adjustRightInd w:val="0"/>
              <w:spacing w:line="360" w:lineRule="auto"/>
              <w:ind w:firstLineChars="200" w:firstLine="480"/>
              <w:rPr>
                <w:sz w:val="24"/>
              </w:rPr>
            </w:pPr>
          </w:p>
        </w:tc>
        <w:tc>
          <w:tcPr>
            <w:tcW w:w="993" w:type="dxa"/>
            <w:vAlign w:val="center"/>
          </w:tcPr>
          <w:p w:rsidR="00096838" w:rsidRPr="00096838" w:rsidRDefault="00096838" w:rsidP="00096838">
            <w:pPr>
              <w:adjustRightInd w:val="0"/>
              <w:spacing w:line="360" w:lineRule="auto"/>
              <w:ind w:firstLineChars="200" w:firstLine="480"/>
              <w:rPr>
                <w:sz w:val="24"/>
              </w:rPr>
            </w:pPr>
          </w:p>
        </w:tc>
        <w:tc>
          <w:tcPr>
            <w:tcW w:w="1134" w:type="dxa"/>
            <w:vAlign w:val="center"/>
          </w:tcPr>
          <w:p w:rsidR="00096838" w:rsidRPr="00096838" w:rsidRDefault="00096838" w:rsidP="00096838">
            <w:pPr>
              <w:adjustRightInd w:val="0"/>
              <w:spacing w:line="360" w:lineRule="auto"/>
              <w:ind w:firstLineChars="200" w:firstLine="480"/>
              <w:rPr>
                <w:sz w:val="24"/>
              </w:rPr>
            </w:pPr>
          </w:p>
        </w:tc>
      </w:tr>
      <w:tr w:rsidR="00096838" w:rsidRPr="00096838" w:rsidTr="00096838">
        <w:tc>
          <w:tcPr>
            <w:tcW w:w="946" w:type="dxa"/>
          </w:tcPr>
          <w:p w:rsidR="00096838" w:rsidRPr="00096838" w:rsidRDefault="00096838" w:rsidP="00096838">
            <w:pPr>
              <w:adjustRightInd w:val="0"/>
              <w:spacing w:line="360" w:lineRule="auto"/>
              <w:ind w:firstLineChars="200" w:firstLine="480"/>
              <w:rPr>
                <w:sz w:val="24"/>
              </w:rPr>
            </w:pPr>
          </w:p>
        </w:tc>
        <w:tc>
          <w:tcPr>
            <w:tcW w:w="761" w:type="dxa"/>
          </w:tcPr>
          <w:p w:rsidR="00096838" w:rsidRPr="00096838" w:rsidRDefault="00096838" w:rsidP="00096838">
            <w:pPr>
              <w:adjustRightInd w:val="0"/>
              <w:spacing w:line="360" w:lineRule="auto"/>
              <w:ind w:firstLineChars="200" w:firstLine="480"/>
              <w:rPr>
                <w:sz w:val="24"/>
              </w:rPr>
            </w:pPr>
          </w:p>
        </w:tc>
        <w:tc>
          <w:tcPr>
            <w:tcW w:w="1945" w:type="dxa"/>
          </w:tcPr>
          <w:p w:rsidR="00096838" w:rsidRPr="00096838" w:rsidRDefault="00096838" w:rsidP="00096838">
            <w:pPr>
              <w:adjustRightInd w:val="0"/>
              <w:spacing w:line="360" w:lineRule="auto"/>
              <w:ind w:firstLineChars="200" w:firstLine="480"/>
              <w:rPr>
                <w:sz w:val="24"/>
              </w:rPr>
            </w:pPr>
          </w:p>
        </w:tc>
        <w:tc>
          <w:tcPr>
            <w:tcW w:w="1418" w:type="dxa"/>
          </w:tcPr>
          <w:p w:rsidR="00096838" w:rsidRPr="00096838" w:rsidRDefault="00096838" w:rsidP="00096838">
            <w:pPr>
              <w:adjustRightInd w:val="0"/>
              <w:spacing w:line="360" w:lineRule="auto"/>
              <w:ind w:firstLineChars="200" w:firstLine="480"/>
              <w:rPr>
                <w:sz w:val="24"/>
              </w:rPr>
            </w:pPr>
          </w:p>
        </w:tc>
        <w:tc>
          <w:tcPr>
            <w:tcW w:w="708" w:type="dxa"/>
          </w:tcPr>
          <w:p w:rsidR="00096838" w:rsidRPr="00096838" w:rsidRDefault="00096838" w:rsidP="00096838">
            <w:pPr>
              <w:adjustRightInd w:val="0"/>
              <w:spacing w:line="360" w:lineRule="auto"/>
              <w:ind w:firstLineChars="200" w:firstLine="480"/>
              <w:rPr>
                <w:sz w:val="24"/>
              </w:rPr>
            </w:pPr>
          </w:p>
        </w:tc>
        <w:tc>
          <w:tcPr>
            <w:tcW w:w="851" w:type="dxa"/>
          </w:tcPr>
          <w:p w:rsidR="00096838" w:rsidRPr="00096838" w:rsidRDefault="00096838" w:rsidP="00096838">
            <w:pPr>
              <w:adjustRightInd w:val="0"/>
              <w:spacing w:line="360" w:lineRule="auto"/>
              <w:ind w:firstLineChars="200" w:firstLine="480"/>
              <w:rPr>
                <w:sz w:val="24"/>
              </w:rPr>
            </w:pPr>
          </w:p>
        </w:tc>
        <w:tc>
          <w:tcPr>
            <w:tcW w:w="850" w:type="dxa"/>
          </w:tcPr>
          <w:p w:rsidR="00096838" w:rsidRPr="00096838" w:rsidRDefault="00096838" w:rsidP="00096838">
            <w:pPr>
              <w:adjustRightInd w:val="0"/>
              <w:spacing w:line="360" w:lineRule="auto"/>
              <w:ind w:firstLineChars="200" w:firstLine="480"/>
              <w:rPr>
                <w:sz w:val="24"/>
              </w:rPr>
            </w:pPr>
          </w:p>
        </w:tc>
        <w:tc>
          <w:tcPr>
            <w:tcW w:w="993" w:type="dxa"/>
          </w:tcPr>
          <w:p w:rsidR="00096838" w:rsidRPr="00096838" w:rsidRDefault="00096838" w:rsidP="00096838">
            <w:pPr>
              <w:adjustRightInd w:val="0"/>
              <w:spacing w:line="360" w:lineRule="auto"/>
              <w:ind w:firstLineChars="200" w:firstLine="480"/>
              <w:rPr>
                <w:sz w:val="24"/>
              </w:rPr>
            </w:pPr>
          </w:p>
        </w:tc>
        <w:tc>
          <w:tcPr>
            <w:tcW w:w="1134" w:type="dxa"/>
          </w:tcPr>
          <w:p w:rsidR="00096838" w:rsidRPr="00096838" w:rsidRDefault="00096838" w:rsidP="00096838">
            <w:pPr>
              <w:adjustRightInd w:val="0"/>
              <w:spacing w:line="360" w:lineRule="auto"/>
              <w:ind w:firstLineChars="200" w:firstLine="480"/>
              <w:rPr>
                <w:sz w:val="24"/>
              </w:rPr>
            </w:pPr>
          </w:p>
        </w:tc>
      </w:tr>
      <w:tr w:rsidR="00096838" w:rsidRPr="00096838" w:rsidTr="00096838">
        <w:tc>
          <w:tcPr>
            <w:tcW w:w="1707" w:type="dxa"/>
            <w:gridSpan w:val="2"/>
          </w:tcPr>
          <w:p w:rsidR="00096838" w:rsidRPr="00096838" w:rsidRDefault="00096838" w:rsidP="00096838">
            <w:pPr>
              <w:adjustRightInd w:val="0"/>
              <w:spacing w:line="360" w:lineRule="auto"/>
              <w:ind w:firstLineChars="200" w:firstLine="480"/>
              <w:rPr>
                <w:sz w:val="24"/>
              </w:rPr>
            </w:pPr>
            <w:r w:rsidRPr="00096838">
              <w:rPr>
                <w:rFonts w:hint="eastAsia"/>
                <w:sz w:val="24"/>
              </w:rPr>
              <w:t>合计</w:t>
            </w:r>
          </w:p>
        </w:tc>
        <w:tc>
          <w:tcPr>
            <w:tcW w:w="7899" w:type="dxa"/>
            <w:gridSpan w:val="7"/>
          </w:tcPr>
          <w:p w:rsidR="00096838" w:rsidRPr="00096838" w:rsidRDefault="00096838" w:rsidP="00096838">
            <w:pPr>
              <w:adjustRightInd w:val="0"/>
              <w:spacing w:line="360" w:lineRule="auto"/>
              <w:ind w:firstLineChars="200" w:firstLine="480"/>
              <w:rPr>
                <w:sz w:val="24"/>
              </w:rPr>
            </w:pPr>
            <w:r w:rsidRPr="00096838">
              <w:rPr>
                <w:rFonts w:hint="eastAsia"/>
                <w:sz w:val="24"/>
              </w:rPr>
              <w:t>大写：</w:t>
            </w:r>
            <w:r w:rsidRPr="00096838">
              <w:rPr>
                <w:rFonts w:hint="eastAsia"/>
                <w:sz w:val="24"/>
              </w:rPr>
              <w:t xml:space="preserve">                              </w:t>
            </w:r>
            <w:r w:rsidRPr="00096838">
              <w:rPr>
                <w:rFonts w:hint="eastAsia"/>
                <w:sz w:val="24"/>
              </w:rPr>
              <w:t>小写：</w:t>
            </w:r>
          </w:p>
        </w:tc>
      </w:tr>
    </w:tbl>
    <w:p w:rsidR="00096838" w:rsidRPr="00096838" w:rsidRDefault="00096838" w:rsidP="00096838">
      <w:pPr>
        <w:adjustRightInd w:val="0"/>
        <w:spacing w:line="360" w:lineRule="auto"/>
        <w:ind w:firstLineChars="200" w:firstLine="480"/>
        <w:rPr>
          <w:sz w:val="24"/>
        </w:rPr>
      </w:pPr>
      <w:r w:rsidRPr="00096838">
        <w:rPr>
          <w:rFonts w:hint="eastAsia"/>
          <w:sz w:val="24"/>
        </w:rPr>
        <w:t>三、设备质量要求及供方对质量负责的条件和期限</w:t>
      </w:r>
    </w:p>
    <w:p w:rsidR="00096838" w:rsidRPr="00096838" w:rsidRDefault="00096838" w:rsidP="00096838">
      <w:pPr>
        <w:adjustRightInd w:val="0"/>
        <w:spacing w:line="360" w:lineRule="auto"/>
        <w:ind w:firstLineChars="200" w:firstLine="480"/>
        <w:rPr>
          <w:sz w:val="24"/>
        </w:rPr>
      </w:pPr>
      <w:r w:rsidRPr="00096838">
        <w:rPr>
          <w:rFonts w:hint="eastAsia"/>
          <w:sz w:val="24"/>
        </w:rPr>
        <w:t>1</w:t>
      </w:r>
      <w:r w:rsidRPr="00096838">
        <w:rPr>
          <w:rFonts w:hint="eastAsia"/>
          <w:sz w:val="24"/>
        </w:rPr>
        <w:t>、供方提供的货物须是全新的且保证不是库存或积压品（包括零部件），符合国家、部委或地方相关标准以及该产品的出厂标准。</w:t>
      </w:r>
    </w:p>
    <w:p w:rsidR="00096838" w:rsidRPr="00096838" w:rsidRDefault="00096838" w:rsidP="00096838">
      <w:pPr>
        <w:adjustRightInd w:val="0"/>
        <w:spacing w:line="360" w:lineRule="auto"/>
        <w:ind w:firstLineChars="200" w:firstLine="480"/>
        <w:rPr>
          <w:sz w:val="24"/>
        </w:rPr>
      </w:pPr>
      <w:r w:rsidRPr="00096838">
        <w:rPr>
          <w:rFonts w:hint="eastAsia"/>
          <w:sz w:val="24"/>
        </w:rPr>
        <w:t>2</w:t>
      </w:r>
      <w:r w:rsidRPr="00096838">
        <w:rPr>
          <w:rFonts w:hint="eastAsia"/>
          <w:sz w:val="24"/>
        </w:rPr>
        <w:t>、供方应在产品使用期限内，承担所提供的货物因自身质量原因产生的责任。</w:t>
      </w:r>
    </w:p>
    <w:p w:rsidR="00096838" w:rsidRPr="00096838" w:rsidRDefault="00096838" w:rsidP="00096838">
      <w:pPr>
        <w:adjustRightInd w:val="0"/>
        <w:spacing w:line="360" w:lineRule="auto"/>
        <w:ind w:firstLineChars="200" w:firstLine="480"/>
        <w:rPr>
          <w:sz w:val="24"/>
        </w:rPr>
      </w:pPr>
      <w:r w:rsidRPr="00096838">
        <w:rPr>
          <w:rFonts w:hint="eastAsia"/>
          <w:sz w:val="24"/>
        </w:rPr>
        <w:t>四、交货时间、地点、方式：年月日前，供方负责将货物按需方规定的地点交货、安装、调试完毕，并具备验收条件。</w:t>
      </w:r>
    </w:p>
    <w:p w:rsidR="00096838" w:rsidRPr="00096838" w:rsidRDefault="00096838" w:rsidP="00096838">
      <w:pPr>
        <w:adjustRightInd w:val="0"/>
        <w:spacing w:line="360" w:lineRule="auto"/>
        <w:ind w:firstLineChars="200" w:firstLine="480"/>
        <w:rPr>
          <w:sz w:val="24"/>
        </w:rPr>
      </w:pPr>
      <w:r w:rsidRPr="00096838">
        <w:rPr>
          <w:rFonts w:hint="eastAsia"/>
          <w:sz w:val="24"/>
        </w:rPr>
        <w:t>五、货物标志、包装、运输：按招标文件办理。供方将货物直接运至规定的地点，运费自理。</w:t>
      </w:r>
    </w:p>
    <w:p w:rsidR="00096838" w:rsidRPr="00096838" w:rsidRDefault="00096838" w:rsidP="00096838">
      <w:pPr>
        <w:adjustRightInd w:val="0"/>
        <w:spacing w:line="360" w:lineRule="auto"/>
        <w:ind w:firstLineChars="200" w:firstLine="480"/>
        <w:rPr>
          <w:sz w:val="24"/>
        </w:rPr>
      </w:pPr>
      <w:r w:rsidRPr="00096838">
        <w:rPr>
          <w:rFonts w:hint="eastAsia"/>
          <w:sz w:val="24"/>
        </w:rPr>
        <w:t>六、技术资料及技术服务：供方在交货时应执行招标文件中有关技术资料、技术服务的规定，向需方交付技术资料并进行技术培训。</w:t>
      </w:r>
    </w:p>
    <w:p w:rsidR="00096838" w:rsidRPr="00096838" w:rsidRDefault="00096838" w:rsidP="00096838">
      <w:pPr>
        <w:adjustRightInd w:val="0"/>
        <w:spacing w:line="360" w:lineRule="auto"/>
        <w:ind w:firstLineChars="200" w:firstLine="480"/>
        <w:rPr>
          <w:sz w:val="24"/>
        </w:rPr>
      </w:pPr>
      <w:r w:rsidRPr="00096838">
        <w:rPr>
          <w:rFonts w:hint="eastAsia"/>
          <w:sz w:val="24"/>
        </w:rPr>
        <w:t>七、货物验收：验收标准按招标文件规定执行。需方有权对供方所交货物抽样做试运行实验、实验室检查。</w:t>
      </w:r>
    </w:p>
    <w:p w:rsidR="00096838" w:rsidRPr="00096838" w:rsidRDefault="00096838" w:rsidP="00096838">
      <w:pPr>
        <w:adjustRightInd w:val="0"/>
        <w:spacing w:line="360" w:lineRule="auto"/>
        <w:ind w:firstLineChars="200" w:firstLine="480"/>
        <w:rPr>
          <w:sz w:val="24"/>
        </w:rPr>
      </w:pPr>
      <w:r w:rsidRPr="00096838">
        <w:rPr>
          <w:rFonts w:hint="eastAsia"/>
          <w:sz w:val="24"/>
        </w:rPr>
        <w:t>八、售后服务：按招标文件及投标文件相应条款执行。</w:t>
      </w:r>
    </w:p>
    <w:p w:rsidR="00096838" w:rsidRPr="00096838" w:rsidRDefault="00096838" w:rsidP="00096838">
      <w:pPr>
        <w:adjustRightInd w:val="0"/>
        <w:spacing w:line="360" w:lineRule="auto"/>
        <w:ind w:firstLineChars="200" w:firstLine="480"/>
        <w:rPr>
          <w:sz w:val="24"/>
        </w:rPr>
      </w:pPr>
      <w:r w:rsidRPr="00096838">
        <w:rPr>
          <w:rFonts w:hint="eastAsia"/>
          <w:sz w:val="24"/>
        </w:rPr>
        <w:t>九、结算方式：设备到货经验收合格后</w:t>
      </w:r>
      <w:r w:rsidRPr="00096838">
        <w:rPr>
          <w:rFonts w:hint="eastAsia"/>
          <w:sz w:val="24"/>
        </w:rPr>
        <w:t xml:space="preserve">   </w:t>
      </w:r>
      <w:r w:rsidRPr="00096838">
        <w:rPr>
          <w:rFonts w:hint="eastAsia"/>
          <w:sz w:val="24"/>
        </w:rPr>
        <w:t>年</w:t>
      </w:r>
      <w:r w:rsidRPr="00096838">
        <w:rPr>
          <w:rFonts w:hint="eastAsia"/>
          <w:sz w:val="24"/>
        </w:rPr>
        <w:t xml:space="preserve">  </w:t>
      </w:r>
      <w:r w:rsidRPr="00096838">
        <w:rPr>
          <w:rFonts w:hint="eastAsia"/>
          <w:sz w:val="24"/>
        </w:rPr>
        <w:t>月</w:t>
      </w:r>
      <w:r w:rsidRPr="00096838">
        <w:rPr>
          <w:rFonts w:hint="eastAsia"/>
          <w:sz w:val="24"/>
        </w:rPr>
        <w:t xml:space="preserve">  </w:t>
      </w:r>
      <w:r w:rsidRPr="00096838">
        <w:rPr>
          <w:rFonts w:hint="eastAsia"/>
          <w:sz w:val="24"/>
        </w:rPr>
        <w:t>日前付总价的</w:t>
      </w:r>
      <w:r w:rsidRPr="00096838">
        <w:rPr>
          <w:rFonts w:hint="eastAsia"/>
          <w:sz w:val="24"/>
        </w:rPr>
        <w:t xml:space="preserve">  %</w:t>
      </w:r>
      <w:r w:rsidRPr="00096838">
        <w:rPr>
          <w:rFonts w:hint="eastAsia"/>
          <w:sz w:val="24"/>
        </w:rPr>
        <w:t>，剩余</w:t>
      </w:r>
      <w:r w:rsidRPr="00096838">
        <w:rPr>
          <w:rFonts w:hint="eastAsia"/>
          <w:sz w:val="24"/>
        </w:rPr>
        <w:t xml:space="preserve">    %</w:t>
      </w:r>
      <w:r w:rsidRPr="00096838">
        <w:rPr>
          <w:rFonts w:hint="eastAsia"/>
          <w:sz w:val="24"/>
        </w:rPr>
        <w:t>满一年后无质量问题一次付清。</w:t>
      </w:r>
    </w:p>
    <w:p w:rsidR="00096838" w:rsidRPr="00096838" w:rsidRDefault="00096838" w:rsidP="00096838">
      <w:pPr>
        <w:adjustRightInd w:val="0"/>
        <w:spacing w:line="360" w:lineRule="auto"/>
        <w:ind w:firstLineChars="200" w:firstLine="480"/>
        <w:rPr>
          <w:sz w:val="24"/>
        </w:rPr>
      </w:pPr>
      <w:r w:rsidRPr="00096838">
        <w:rPr>
          <w:rFonts w:hint="eastAsia"/>
          <w:sz w:val="24"/>
        </w:rPr>
        <w:t>十、法律责任</w:t>
      </w:r>
    </w:p>
    <w:p w:rsidR="00096838" w:rsidRPr="00096838" w:rsidRDefault="00096838" w:rsidP="00096838">
      <w:pPr>
        <w:adjustRightInd w:val="0"/>
        <w:spacing w:line="360" w:lineRule="auto"/>
        <w:ind w:firstLineChars="200" w:firstLine="480"/>
        <w:rPr>
          <w:sz w:val="24"/>
        </w:rPr>
      </w:pPr>
      <w:r w:rsidRPr="00096838">
        <w:rPr>
          <w:rFonts w:hint="eastAsia"/>
          <w:sz w:val="24"/>
        </w:rPr>
        <w:t>1</w:t>
      </w:r>
      <w:r w:rsidRPr="00096838">
        <w:rPr>
          <w:rFonts w:hint="eastAsia"/>
          <w:sz w:val="24"/>
        </w:rPr>
        <w:t>、供方所交的货物品种、品牌、型号、规格、质量不符合招、投标文件及本合同规定，</w:t>
      </w:r>
      <w:r w:rsidRPr="00096838">
        <w:rPr>
          <w:rFonts w:hint="eastAsia"/>
          <w:sz w:val="24"/>
        </w:rPr>
        <w:lastRenderedPageBreak/>
        <w:t>需方有权拒收，供方应在本合同规定的交货期内负责更换并承担因更换而支付的费用。因更换而造成的逾期交货，则按逾期交货处理。</w:t>
      </w:r>
    </w:p>
    <w:p w:rsidR="00096838" w:rsidRPr="00096838" w:rsidRDefault="00096838" w:rsidP="00096838">
      <w:pPr>
        <w:adjustRightInd w:val="0"/>
        <w:spacing w:line="360" w:lineRule="auto"/>
        <w:ind w:firstLineChars="200" w:firstLine="480"/>
        <w:rPr>
          <w:sz w:val="24"/>
        </w:rPr>
      </w:pPr>
      <w:r w:rsidRPr="00096838">
        <w:rPr>
          <w:rFonts w:hint="eastAsia"/>
          <w:sz w:val="24"/>
        </w:rPr>
        <w:t>2</w:t>
      </w:r>
      <w:r w:rsidRPr="00096838">
        <w:rPr>
          <w:rFonts w:hint="eastAsia"/>
          <w:sz w:val="24"/>
        </w:rPr>
        <w:t>、供方逾期交付货物，应向需方每日支付逾期交货部分货款总值</w:t>
      </w:r>
      <w:r w:rsidRPr="00096838">
        <w:rPr>
          <w:rFonts w:hint="eastAsia"/>
          <w:sz w:val="24"/>
        </w:rPr>
        <w:t>5</w:t>
      </w:r>
      <w:r w:rsidRPr="00096838">
        <w:rPr>
          <w:rFonts w:hint="eastAsia"/>
          <w:sz w:val="24"/>
        </w:rPr>
        <w:t>‰的违约金；在合同规定的交货期满</w:t>
      </w:r>
      <w:r w:rsidRPr="00096838">
        <w:rPr>
          <w:rFonts w:hint="eastAsia"/>
          <w:sz w:val="24"/>
        </w:rPr>
        <w:t>15</w:t>
      </w:r>
      <w:r w:rsidRPr="00096838">
        <w:rPr>
          <w:rFonts w:hint="eastAsia"/>
          <w:sz w:val="24"/>
        </w:rPr>
        <w:t>日仍未全部交货，按不能交货处理。仅支付已验收货物的货款，供方应承担由此发生的全部费用。</w:t>
      </w:r>
    </w:p>
    <w:p w:rsidR="00096838" w:rsidRPr="00096838" w:rsidRDefault="00096838" w:rsidP="00096838">
      <w:pPr>
        <w:adjustRightInd w:val="0"/>
        <w:spacing w:line="360" w:lineRule="auto"/>
        <w:ind w:firstLineChars="200" w:firstLine="480"/>
        <w:rPr>
          <w:sz w:val="24"/>
        </w:rPr>
      </w:pPr>
      <w:r w:rsidRPr="00096838">
        <w:rPr>
          <w:rFonts w:hint="eastAsia"/>
          <w:sz w:val="24"/>
        </w:rPr>
        <w:t>3</w:t>
      </w:r>
      <w:r w:rsidRPr="00096838">
        <w:rPr>
          <w:rFonts w:hint="eastAsia"/>
          <w:sz w:val="24"/>
        </w:rPr>
        <w:t>、供方在本合同规定的交货期内不能交货，应向需方支付全部合同金额</w:t>
      </w:r>
      <w:r w:rsidRPr="00096838">
        <w:rPr>
          <w:rFonts w:hint="eastAsia"/>
          <w:sz w:val="24"/>
        </w:rPr>
        <w:t>5</w:t>
      </w:r>
      <w:r w:rsidRPr="00096838">
        <w:rPr>
          <w:rFonts w:hint="eastAsia"/>
          <w:sz w:val="24"/>
        </w:rPr>
        <w:t>‰的违约金，需方有权终止合同。</w:t>
      </w:r>
    </w:p>
    <w:p w:rsidR="00096838" w:rsidRPr="00096838" w:rsidRDefault="00096838" w:rsidP="00096838">
      <w:pPr>
        <w:adjustRightInd w:val="0"/>
        <w:spacing w:line="360" w:lineRule="auto"/>
        <w:ind w:firstLineChars="200" w:firstLine="480"/>
        <w:rPr>
          <w:sz w:val="24"/>
        </w:rPr>
      </w:pPr>
      <w:r w:rsidRPr="00096838">
        <w:rPr>
          <w:rFonts w:hint="eastAsia"/>
          <w:sz w:val="24"/>
        </w:rPr>
        <w:t>4</w:t>
      </w:r>
      <w:r w:rsidRPr="00096838">
        <w:rPr>
          <w:rFonts w:hint="eastAsia"/>
          <w:sz w:val="24"/>
        </w:rPr>
        <w:t>、需方无正当理由拒收设备，应向供方支付无正当理由拒收设备金额</w:t>
      </w:r>
      <w:r w:rsidRPr="00096838">
        <w:rPr>
          <w:rFonts w:hint="eastAsia"/>
          <w:sz w:val="24"/>
        </w:rPr>
        <w:t>5</w:t>
      </w:r>
      <w:r w:rsidRPr="00096838">
        <w:rPr>
          <w:rFonts w:hint="eastAsia"/>
          <w:sz w:val="24"/>
        </w:rPr>
        <w:t>‰的违约金。</w:t>
      </w:r>
    </w:p>
    <w:p w:rsidR="00096838" w:rsidRPr="00096838" w:rsidRDefault="00096838" w:rsidP="00096838">
      <w:pPr>
        <w:adjustRightInd w:val="0"/>
        <w:spacing w:line="360" w:lineRule="auto"/>
        <w:ind w:firstLineChars="200" w:firstLine="480"/>
        <w:rPr>
          <w:sz w:val="24"/>
        </w:rPr>
      </w:pPr>
      <w:r w:rsidRPr="00096838">
        <w:rPr>
          <w:rFonts w:hint="eastAsia"/>
          <w:sz w:val="24"/>
        </w:rPr>
        <w:t>5</w:t>
      </w:r>
      <w:r w:rsidRPr="00096838">
        <w:rPr>
          <w:rFonts w:hint="eastAsia"/>
          <w:sz w:val="24"/>
        </w:rPr>
        <w:t>、因供方原因造成逾期付款，需方不承担责任。</w:t>
      </w:r>
    </w:p>
    <w:p w:rsidR="00096838" w:rsidRPr="00096838" w:rsidRDefault="00096838" w:rsidP="00096838">
      <w:pPr>
        <w:adjustRightInd w:val="0"/>
        <w:spacing w:line="360" w:lineRule="auto"/>
        <w:ind w:firstLineChars="200" w:firstLine="480"/>
        <w:rPr>
          <w:sz w:val="24"/>
        </w:rPr>
      </w:pPr>
      <w:r w:rsidRPr="00096838">
        <w:rPr>
          <w:rFonts w:hint="eastAsia"/>
          <w:sz w:val="24"/>
        </w:rPr>
        <w:t>十一、质量鉴定：因质量问题发生争议，由襄城县技术监督局或其指定的机构进行质量鉴定，该鉴定结论是终局的，供需双方均应当接受鉴定结论。</w:t>
      </w:r>
    </w:p>
    <w:p w:rsidR="00096838" w:rsidRPr="00096838" w:rsidRDefault="00096838" w:rsidP="00096838">
      <w:pPr>
        <w:adjustRightInd w:val="0"/>
        <w:spacing w:line="360" w:lineRule="auto"/>
        <w:ind w:firstLineChars="200" w:firstLine="480"/>
        <w:rPr>
          <w:sz w:val="24"/>
        </w:rPr>
      </w:pPr>
      <w:r w:rsidRPr="00096838">
        <w:rPr>
          <w:rFonts w:hint="eastAsia"/>
          <w:sz w:val="24"/>
        </w:rPr>
        <w:t>十二、合同生效及其它：本合同经双方法定代表人或委托代理人签字并加盖公章后生效。本合同一式五份，供需双方各一份、招标人三份。</w:t>
      </w:r>
    </w:p>
    <w:p w:rsidR="00096838" w:rsidRPr="00096838" w:rsidRDefault="00096838" w:rsidP="00096838">
      <w:pPr>
        <w:adjustRightInd w:val="0"/>
        <w:spacing w:line="360" w:lineRule="auto"/>
        <w:ind w:firstLineChars="200" w:firstLine="480"/>
        <w:rPr>
          <w:sz w:val="24"/>
        </w:rPr>
      </w:pPr>
      <w:r w:rsidRPr="00096838">
        <w:rPr>
          <w:rFonts w:hint="eastAsia"/>
          <w:sz w:val="24"/>
        </w:rPr>
        <w:t>供方：</w:t>
      </w:r>
      <w:r w:rsidRPr="00096838">
        <w:rPr>
          <w:rFonts w:hint="eastAsia"/>
          <w:sz w:val="24"/>
        </w:rPr>
        <w:t xml:space="preserve">                                </w:t>
      </w:r>
      <w:r w:rsidRPr="00096838">
        <w:rPr>
          <w:rFonts w:hint="eastAsia"/>
          <w:sz w:val="24"/>
        </w:rPr>
        <w:t>需方：</w:t>
      </w:r>
    </w:p>
    <w:p w:rsidR="00096838" w:rsidRPr="00096838" w:rsidRDefault="00096838" w:rsidP="00096838">
      <w:pPr>
        <w:adjustRightInd w:val="0"/>
        <w:spacing w:line="360" w:lineRule="auto"/>
        <w:ind w:firstLineChars="200" w:firstLine="480"/>
        <w:rPr>
          <w:sz w:val="24"/>
        </w:rPr>
      </w:pPr>
      <w:r w:rsidRPr="00096838">
        <w:rPr>
          <w:rFonts w:hint="eastAsia"/>
          <w:sz w:val="24"/>
        </w:rPr>
        <w:t>地址：</w:t>
      </w:r>
      <w:r w:rsidRPr="00096838">
        <w:rPr>
          <w:rFonts w:hint="eastAsia"/>
          <w:sz w:val="24"/>
        </w:rPr>
        <w:t xml:space="preserve">                                </w:t>
      </w:r>
      <w:r w:rsidRPr="00096838">
        <w:rPr>
          <w:rFonts w:hint="eastAsia"/>
          <w:sz w:val="24"/>
        </w:rPr>
        <w:t>地址：</w:t>
      </w:r>
    </w:p>
    <w:p w:rsidR="00096838" w:rsidRPr="00096838" w:rsidRDefault="00096838" w:rsidP="00096838">
      <w:pPr>
        <w:adjustRightInd w:val="0"/>
        <w:spacing w:line="360" w:lineRule="auto"/>
        <w:ind w:firstLineChars="200" w:firstLine="480"/>
        <w:rPr>
          <w:sz w:val="24"/>
        </w:rPr>
      </w:pPr>
      <w:r w:rsidRPr="00096838">
        <w:rPr>
          <w:rFonts w:hint="eastAsia"/>
          <w:sz w:val="24"/>
        </w:rPr>
        <w:t>法定代表人：</w:t>
      </w:r>
      <w:r w:rsidRPr="00096838">
        <w:rPr>
          <w:rFonts w:hint="eastAsia"/>
          <w:sz w:val="24"/>
        </w:rPr>
        <w:t xml:space="preserve">                          </w:t>
      </w:r>
      <w:r w:rsidRPr="00096838">
        <w:rPr>
          <w:rFonts w:hint="eastAsia"/>
          <w:sz w:val="24"/>
        </w:rPr>
        <w:t>法定代表人：</w:t>
      </w:r>
    </w:p>
    <w:p w:rsidR="00096838" w:rsidRPr="00096838" w:rsidRDefault="00096838" w:rsidP="00096838">
      <w:pPr>
        <w:adjustRightInd w:val="0"/>
        <w:spacing w:line="360" w:lineRule="auto"/>
        <w:ind w:firstLineChars="200" w:firstLine="480"/>
        <w:rPr>
          <w:sz w:val="24"/>
        </w:rPr>
      </w:pPr>
      <w:r w:rsidRPr="00096838">
        <w:rPr>
          <w:rFonts w:hint="eastAsia"/>
          <w:sz w:val="24"/>
        </w:rPr>
        <w:t>委托代理人：</w:t>
      </w:r>
      <w:r w:rsidRPr="00096838">
        <w:rPr>
          <w:rFonts w:hint="eastAsia"/>
          <w:sz w:val="24"/>
        </w:rPr>
        <w:t xml:space="preserve">                          </w:t>
      </w:r>
      <w:r w:rsidRPr="00096838">
        <w:rPr>
          <w:rFonts w:hint="eastAsia"/>
          <w:sz w:val="24"/>
        </w:rPr>
        <w:t>委托代理人：</w:t>
      </w:r>
    </w:p>
    <w:p w:rsidR="00096838" w:rsidRPr="00096838" w:rsidRDefault="00096838" w:rsidP="00096838">
      <w:pPr>
        <w:adjustRightInd w:val="0"/>
        <w:spacing w:line="360" w:lineRule="auto"/>
        <w:ind w:firstLineChars="200" w:firstLine="480"/>
        <w:rPr>
          <w:sz w:val="24"/>
        </w:rPr>
      </w:pPr>
      <w:r w:rsidRPr="00096838">
        <w:rPr>
          <w:rFonts w:hint="eastAsia"/>
          <w:sz w:val="24"/>
        </w:rPr>
        <w:t>电话：</w:t>
      </w:r>
      <w:r w:rsidRPr="00096838">
        <w:rPr>
          <w:rFonts w:hint="eastAsia"/>
          <w:sz w:val="24"/>
        </w:rPr>
        <w:t xml:space="preserve">                                </w:t>
      </w:r>
      <w:r w:rsidRPr="00096838">
        <w:rPr>
          <w:rFonts w:hint="eastAsia"/>
          <w:sz w:val="24"/>
        </w:rPr>
        <w:t>电话：</w:t>
      </w:r>
    </w:p>
    <w:p w:rsidR="00096838" w:rsidRPr="00096838" w:rsidRDefault="00096838" w:rsidP="00096838">
      <w:pPr>
        <w:adjustRightInd w:val="0"/>
        <w:spacing w:line="360" w:lineRule="auto"/>
        <w:ind w:firstLineChars="200" w:firstLine="480"/>
        <w:rPr>
          <w:sz w:val="24"/>
        </w:rPr>
      </w:pPr>
      <w:r w:rsidRPr="00096838">
        <w:rPr>
          <w:rFonts w:hint="eastAsia"/>
          <w:sz w:val="24"/>
        </w:rPr>
        <w:t>开户银行：</w:t>
      </w:r>
      <w:r w:rsidRPr="00096838">
        <w:rPr>
          <w:rFonts w:hint="eastAsia"/>
          <w:sz w:val="24"/>
        </w:rPr>
        <w:t xml:space="preserve">                            </w:t>
      </w:r>
      <w:r w:rsidRPr="00096838">
        <w:rPr>
          <w:rFonts w:hint="eastAsia"/>
          <w:sz w:val="24"/>
        </w:rPr>
        <w:t>开户银行：</w:t>
      </w:r>
    </w:p>
    <w:p w:rsidR="00096838" w:rsidRPr="00096838" w:rsidRDefault="00096838" w:rsidP="00096838">
      <w:pPr>
        <w:adjustRightInd w:val="0"/>
        <w:spacing w:line="360" w:lineRule="auto"/>
        <w:ind w:firstLineChars="200" w:firstLine="480"/>
        <w:rPr>
          <w:sz w:val="24"/>
        </w:rPr>
      </w:pPr>
      <w:r w:rsidRPr="00096838">
        <w:rPr>
          <w:rFonts w:hint="eastAsia"/>
          <w:sz w:val="24"/>
        </w:rPr>
        <w:t>帐号：</w:t>
      </w:r>
      <w:r w:rsidRPr="00096838">
        <w:rPr>
          <w:rFonts w:hint="eastAsia"/>
          <w:sz w:val="24"/>
        </w:rPr>
        <w:t xml:space="preserve">                                </w:t>
      </w:r>
      <w:r w:rsidRPr="00096838">
        <w:rPr>
          <w:rFonts w:hint="eastAsia"/>
          <w:sz w:val="24"/>
        </w:rPr>
        <w:t>帐号：</w:t>
      </w:r>
    </w:p>
    <w:p w:rsidR="00096838" w:rsidRPr="00096838" w:rsidRDefault="00096838" w:rsidP="00096838">
      <w:pPr>
        <w:adjustRightInd w:val="0"/>
        <w:spacing w:line="360" w:lineRule="auto"/>
        <w:ind w:firstLineChars="200" w:firstLine="480"/>
        <w:rPr>
          <w:sz w:val="24"/>
        </w:rPr>
      </w:pPr>
      <w:r w:rsidRPr="00096838">
        <w:rPr>
          <w:rFonts w:hint="eastAsia"/>
          <w:sz w:val="24"/>
        </w:rPr>
        <w:t>税务登记证号：</w:t>
      </w:r>
      <w:r w:rsidRPr="00096838">
        <w:rPr>
          <w:rFonts w:hint="eastAsia"/>
          <w:sz w:val="24"/>
        </w:rPr>
        <w:t xml:space="preserve">                        </w:t>
      </w:r>
      <w:r w:rsidRPr="00096838">
        <w:rPr>
          <w:rFonts w:hint="eastAsia"/>
          <w:sz w:val="24"/>
        </w:rPr>
        <w:t>签定时间：</w:t>
      </w:r>
    </w:p>
    <w:p w:rsidR="00096838" w:rsidRPr="00096838" w:rsidRDefault="00096838" w:rsidP="00096838">
      <w:pPr>
        <w:adjustRightInd w:val="0"/>
        <w:spacing w:line="360" w:lineRule="auto"/>
        <w:ind w:firstLineChars="200" w:firstLine="480"/>
        <w:rPr>
          <w:sz w:val="24"/>
        </w:rPr>
      </w:pPr>
      <w:r w:rsidRPr="00096838">
        <w:rPr>
          <w:rFonts w:hint="eastAsia"/>
          <w:sz w:val="24"/>
        </w:rPr>
        <w:t>签定时间：</w:t>
      </w:r>
    </w:p>
    <w:p w:rsidR="004C59B2" w:rsidRPr="00EF17E8" w:rsidRDefault="004C59B2" w:rsidP="00EF17E8">
      <w:pPr>
        <w:adjustRightInd w:val="0"/>
        <w:spacing w:line="360" w:lineRule="auto"/>
        <w:ind w:firstLineChars="200" w:firstLine="480"/>
        <w:rPr>
          <w:sz w:val="24"/>
        </w:rPr>
      </w:pPr>
    </w:p>
    <w:p w:rsidR="004C59B2" w:rsidRDefault="004C59B2">
      <w:pPr>
        <w:spacing w:line="360" w:lineRule="auto"/>
        <w:ind w:firstLineChars="700" w:firstLine="2249"/>
        <w:rPr>
          <w:rFonts w:ascii="宋体" w:hAnsi="宋体" w:cs="宋体"/>
          <w:b/>
          <w:bCs/>
          <w:sz w:val="32"/>
          <w:szCs w:val="32"/>
        </w:rPr>
      </w:pPr>
    </w:p>
    <w:p w:rsidR="00EF17E8" w:rsidRDefault="00EF17E8">
      <w:pPr>
        <w:spacing w:line="360" w:lineRule="auto"/>
        <w:ind w:firstLineChars="700" w:firstLine="2249"/>
        <w:rPr>
          <w:rFonts w:ascii="宋体" w:hAnsi="宋体" w:cs="宋体"/>
          <w:b/>
          <w:bCs/>
          <w:sz w:val="32"/>
          <w:szCs w:val="32"/>
        </w:rPr>
      </w:pPr>
    </w:p>
    <w:p w:rsidR="00EF17E8" w:rsidRDefault="00EF17E8">
      <w:pPr>
        <w:spacing w:line="360" w:lineRule="auto"/>
        <w:ind w:firstLineChars="700" w:firstLine="2249"/>
        <w:rPr>
          <w:rFonts w:ascii="宋体" w:hAnsi="宋体" w:cs="宋体"/>
          <w:b/>
          <w:bCs/>
          <w:sz w:val="32"/>
          <w:szCs w:val="32"/>
        </w:rPr>
      </w:pPr>
    </w:p>
    <w:p w:rsidR="00EF17E8" w:rsidRDefault="00EF17E8">
      <w:pPr>
        <w:spacing w:line="360" w:lineRule="auto"/>
        <w:ind w:firstLineChars="700" w:firstLine="2249"/>
        <w:rPr>
          <w:rFonts w:ascii="宋体" w:hAnsi="宋体" w:cs="宋体"/>
          <w:b/>
          <w:bCs/>
          <w:sz w:val="32"/>
          <w:szCs w:val="32"/>
        </w:rPr>
      </w:pPr>
    </w:p>
    <w:p w:rsidR="00EF17E8" w:rsidRDefault="00EF17E8">
      <w:pPr>
        <w:spacing w:line="360" w:lineRule="auto"/>
        <w:ind w:firstLineChars="700" w:firstLine="2249"/>
        <w:rPr>
          <w:rFonts w:ascii="宋体" w:hAnsi="宋体" w:cs="宋体"/>
          <w:b/>
          <w:bCs/>
          <w:sz w:val="32"/>
          <w:szCs w:val="32"/>
        </w:rPr>
      </w:pPr>
    </w:p>
    <w:p w:rsidR="004C59B2" w:rsidRDefault="008F7509" w:rsidP="005A0CA1">
      <w:pPr>
        <w:spacing w:line="360" w:lineRule="auto"/>
        <w:ind w:firstLineChars="700" w:firstLine="2249"/>
        <w:rPr>
          <w:rFonts w:asciiTheme="majorEastAsia" w:eastAsiaTheme="majorEastAsia" w:hAnsiTheme="majorEastAsia"/>
          <w:b/>
          <w:sz w:val="30"/>
          <w:szCs w:val="30"/>
        </w:rPr>
      </w:pPr>
      <w:r>
        <w:rPr>
          <w:rFonts w:ascii="宋体" w:hAnsi="宋体" w:cs="宋体" w:hint="eastAsia"/>
          <w:b/>
          <w:bCs/>
          <w:sz w:val="32"/>
          <w:szCs w:val="32"/>
        </w:rPr>
        <w:lastRenderedPageBreak/>
        <w:t>第七部分     投标文件有关格式</w:t>
      </w:r>
    </w:p>
    <w:p w:rsidR="004C59B2" w:rsidRDefault="008F7509">
      <w:pPr>
        <w:spacing w:line="360" w:lineRule="auto"/>
        <w:ind w:right="720" w:firstLineChars="1600" w:firstLine="5760"/>
        <w:rPr>
          <w:rFonts w:ascii="宋体" w:hAnsi="宋体"/>
          <w:sz w:val="36"/>
          <w:szCs w:val="36"/>
        </w:rPr>
      </w:pPr>
      <w:r>
        <w:rPr>
          <w:rFonts w:ascii="宋体" w:hAnsi="宋体" w:hint="eastAsia"/>
          <w:sz w:val="36"/>
          <w:szCs w:val="36"/>
        </w:rPr>
        <w:t>（正本或副本）</w:t>
      </w:r>
    </w:p>
    <w:p w:rsidR="004C59B2" w:rsidRDefault="004C59B2">
      <w:pPr>
        <w:spacing w:line="360" w:lineRule="auto"/>
        <w:ind w:right="720"/>
        <w:rPr>
          <w:rFonts w:ascii="宋体" w:hAnsi="宋体"/>
          <w:sz w:val="36"/>
          <w:szCs w:val="36"/>
        </w:rPr>
      </w:pPr>
    </w:p>
    <w:p w:rsidR="004C59B2" w:rsidRDefault="004C59B2">
      <w:pPr>
        <w:spacing w:line="360" w:lineRule="auto"/>
        <w:rPr>
          <w:rFonts w:ascii="宋体" w:hAnsi="宋体"/>
          <w:sz w:val="24"/>
        </w:rPr>
      </w:pPr>
    </w:p>
    <w:p w:rsidR="004C59B2" w:rsidRDefault="008F7509">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4C59B2" w:rsidRDefault="008F7509">
      <w:pPr>
        <w:spacing w:line="360" w:lineRule="auto"/>
        <w:ind w:firstLineChars="800" w:firstLine="2880"/>
        <w:rPr>
          <w:rFonts w:ascii="宋体" w:hAnsi="宋体"/>
          <w:sz w:val="36"/>
          <w:szCs w:val="36"/>
        </w:rPr>
      </w:pPr>
      <w:r>
        <w:rPr>
          <w:rFonts w:ascii="宋体" w:hAnsi="宋体" w:hint="eastAsia"/>
          <w:sz w:val="36"/>
          <w:szCs w:val="36"/>
        </w:rPr>
        <w:t>招标编号：</w:t>
      </w:r>
    </w:p>
    <w:p w:rsidR="004C59B2" w:rsidRDefault="004C59B2">
      <w:pPr>
        <w:spacing w:line="360" w:lineRule="auto"/>
        <w:rPr>
          <w:rFonts w:ascii="宋体" w:hAnsi="宋体"/>
          <w:sz w:val="36"/>
          <w:szCs w:val="36"/>
        </w:rPr>
      </w:pPr>
    </w:p>
    <w:p w:rsidR="004C59B2" w:rsidRDefault="004C59B2">
      <w:pPr>
        <w:spacing w:line="360" w:lineRule="auto"/>
        <w:rPr>
          <w:rFonts w:ascii="宋体" w:hAnsi="宋体"/>
          <w:sz w:val="24"/>
        </w:rPr>
      </w:pPr>
    </w:p>
    <w:p w:rsidR="004C59B2" w:rsidRDefault="004C59B2">
      <w:pPr>
        <w:spacing w:line="360" w:lineRule="auto"/>
        <w:rPr>
          <w:rFonts w:ascii="宋体" w:hAnsi="宋体"/>
          <w:sz w:val="24"/>
        </w:rPr>
      </w:pPr>
    </w:p>
    <w:p w:rsidR="004C59B2" w:rsidRDefault="004C59B2">
      <w:pPr>
        <w:spacing w:line="360" w:lineRule="auto"/>
        <w:rPr>
          <w:rFonts w:ascii="宋体" w:hAnsi="宋体"/>
          <w:sz w:val="24"/>
        </w:rPr>
      </w:pPr>
    </w:p>
    <w:p w:rsidR="004C59B2" w:rsidRDefault="004C59B2">
      <w:pPr>
        <w:spacing w:line="360" w:lineRule="auto"/>
        <w:rPr>
          <w:rFonts w:ascii="宋体" w:hAnsi="宋体"/>
          <w:sz w:val="24"/>
        </w:rPr>
      </w:pPr>
    </w:p>
    <w:p w:rsidR="004C59B2" w:rsidRDefault="004C59B2">
      <w:pPr>
        <w:spacing w:line="360" w:lineRule="auto"/>
        <w:rPr>
          <w:rFonts w:ascii="宋体" w:hAnsi="宋体"/>
          <w:sz w:val="24"/>
        </w:rPr>
      </w:pPr>
    </w:p>
    <w:p w:rsidR="004C59B2" w:rsidRDefault="008F7509">
      <w:pPr>
        <w:spacing w:line="360" w:lineRule="auto"/>
        <w:jc w:val="center"/>
        <w:rPr>
          <w:rFonts w:ascii="宋体" w:hAnsi="宋体"/>
          <w:sz w:val="72"/>
          <w:szCs w:val="72"/>
        </w:rPr>
      </w:pPr>
      <w:r>
        <w:rPr>
          <w:rFonts w:ascii="宋体" w:hAnsi="宋体" w:hint="eastAsia"/>
          <w:sz w:val="72"/>
          <w:szCs w:val="72"/>
        </w:rPr>
        <w:t>投  标  文  件</w:t>
      </w:r>
    </w:p>
    <w:p w:rsidR="004C59B2" w:rsidRDefault="004C59B2">
      <w:pPr>
        <w:spacing w:line="360" w:lineRule="auto"/>
        <w:rPr>
          <w:rFonts w:ascii="宋体" w:hAnsi="宋体"/>
          <w:sz w:val="24"/>
        </w:rPr>
      </w:pPr>
    </w:p>
    <w:p w:rsidR="004C59B2" w:rsidRDefault="004C59B2">
      <w:pPr>
        <w:spacing w:line="360" w:lineRule="auto"/>
        <w:rPr>
          <w:rFonts w:ascii="宋体" w:hAnsi="宋体"/>
          <w:sz w:val="24"/>
        </w:rPr>
      </w:pPr>
    </w:p>
    <w:p w:rsidR="004C59B2" w:rsidRDefault="004C59B2">
      <w:pPr>
        <w:spacing w:line="360" w:lineRule="auto"/>
        <w:rPr>
          <w:rFonts w:ascii="宋体" w:hAnsi="宋体"/>
          <w:sz w:val="24"/>
        </w:rPr>
      </w:pPr>
    </w:p>
    <w:p w:rsidR="004C59B2" w:rsidRDefault="004C59B2">
      <w:pPr>
        <w:spacing w:line="360" w:lineRule="auto"/>
        <w:rPr>
          <w:rFonts w:ascii="宋体" w:hAnsi="宋体"/>
          <w:sz w:val="24"/>
        </w:rPr>
      </w:pPr>
    </w:p>
    <w:p w:rsidR="004C59B2" w:rsidRDefault="004C59B2">
      <w:pPr>
        <w:spacing w:line="360" w:lineRule="auto"/>
        <w:rPr>
          <w:rFonts w:ascii="宋体" w:hAnsi="宋体"/>
          <w:sz w:val="24"/>
        </w:rPr>
      </w:pPr>
    </w:p>
    <w:p w:rsidR="004C59B2" w:rsidRDefault="004C59B2">
      <w:pPr>
        <w:spacing w:line="360" w:lineRule="auto"/>
        <w:rPr>
          <w:rFonts w:ascii="宋体" w:hAnsi="宋体"/>
          <w:sz w:val="24"/>
        </w:rPr>
      </w:pPr>
    </w:p>
    <w:p w:rsidR="004C59B2" w:rsidRDefault="004C59B2">
      <w:pPr>
        <w:spacing w:line="360" w:lineRule="auto"/>
        <w:rPr>
          <w:rFonts w:ascii="宋体" w:hAnsi="宋体"/>
          <w:sz w:val="24"/>
        </w:rPr>
      </w:pPr>
    </w:p>
    <w:p w:rsidR="004C59B2" w:rsidRDefault="004C59B2">
      <w:pPr>
        <w:spacing w:line="360" w:lineRule="auto"/>
        <w:rPr>
          <w:rFonts w:ascii="宋体" w:hAnsi="宋体"/>
          <w:sz w:val="24"/>
        </w:rPr>
      </w:pPr>
    </w:p>
    <w:p w:rsidR="004C59B2" w:rsidRDefault="008F7509">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4C59B2" w:rsidRDefault="008F7509">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4C59B2" w:rsidRDefault="008F7509">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4C59B2" w:rsidRDefault="004C59B2">
      <w:pPr>
        <w:jc w:val="center"/>
        <w:rPr>
          <w:sz w:val="24"/>
        </w:rPr>
      </w:pPr>
    </w:p>
    <w:p w:rsidR="004C59B2" w:rsidRDefault="004C59B2">
      <w:pPr>
        <w:jc w:val="center"/>
        <w:rPr>
          <w:sz w:val="24"/>
        </w:rPr>
      </w:pPr>
    </w:p>
    <w:p w:rsidR="004C59B2" w:rsidRDefault="008F7509">
      <w:pPr>
        <w:rPr>
          <w:rFonts w:asciiTheme="majorEastAsia" w:eastAsiaTheme="majorEastAsia" w:hAnsiTheme="majorEastAsia"/>
          <w:sz w:val="24"/>
        </w:rPr>
      </w:pPr>
      <w:r>
        <w:rPr>
          <w:rFonts w:asciiTheme="majorEastAsia" w:eastAsiaTheme="majorEastAsia" w:hAnsiTheme="majorEastAsia" w:hint="eastAsia"/>
          <w:sz w:val="24"/>
        </w:rPr>
        <w:t>附件2、</w:t>
      </w:r>
    </w:p>
    <w:p w:rsidR="004C59B2" w:rsidRDefault="008F7509">
      <w:pPr>
        <w:jc w:val="center"/>
        <w:rPr>
          <w:rFonts w:asciiTheme="majorEastAsia" w:eastAsiaTheme="majorEastAsia" w:hAnsiTheme="majorEastAsia"/>
          <w:sz w:val="24"/>
        </w:rPr>
      </w:pPr>
      <w:r>
        <w:rPr>
          <w:rFonts w:asciiTheme="majorEastAsia" w:eastAsiaTheme="majorEastAsia" w:hAnsiTheme="majorEastAsia" w:hint="eastAsia"/>
          <w:sz w:val="24"/>
        </w:rPr>
        <w:t>目    录</w:t>
      </w:r>
    </w:p>
    <w:p w:rsidR="004C59B2" w:rsidRDefault="008F7509">
      <w:pPr>
        <w:rPr>
          <w:rFonts w:asciiTheme="majorEastAsia" w:eastAsiaTheme="majorEastAsia" w:hAnsiTheme="majorEastAsia"/>
          <w:sz w:val="24"/>
        </w:rPr>
      </w:pPr>
      <w:r>
        <w:rPr>
          <w:rFonts w:asciiTheme="majorEastAsia" w:eastAsiaTheme="majorEastAsia" w:hAnsiTheme="majorEastAsia" w:hint="eastAsia"/>
          <w:sz w:val="24"/>
        </w:rPr>
        <w:t>一、投标人应答索引表</w:t>
      </w:r>
    </w:p>
    <w:p w:rsidR="004C59B2" w:rsidRDefault="008F7509">
      <w:pPr>
        <w:rPr>
          <w:rFonts w:asciiTheme="majorEastAsia" w:eastAsiaTheme="majorEastAsia" w:hAnsiTheme="majorEastAsia"/>
          <w:sz w:val="24"/>
        </w:rPr>
      </w:pPr>
      <w:r>
        <w:rPr>
          <w:rFonts w:asciiTheme="majorEastAsia" w:eastAsiaTheme="majorEastAsia" w:hAnsiTheme="majorEastAsia" w:hint="eastAsia"/>
          <w:sz w:val="24"/>
        </w:rPr>
        <w:t>二、开标一览表</w:t>
      </w:r>
    </w:p>
    <w:p w:rsidR="004C59B2" w:rsidRDefault="008F7509">
      <w:pPr>
        <w:rPr>
          <w:rFonts w:asciiTheme="majorEastAsia" w:eastAsiaTheme="majorEastAsia" w:hAnsiTheme="majorEastAsia"/>
          <w:sz w:val="24"/>
        </w:rPr>
      </w:pPr>
      <w:r>
        <w:rPr>
          <w:rFonts w:asciiTheme="majorEastAsia" w:eastAsiaTheme="majorEastAsia" w:hAnsiTheme="majorEastAsia" w:hint="eastAsia"/>
          <w:sz w:val="24"/>
        </w:rPr>
        <w:t>三、投标证明材料</w:t>
      </w:r>
    </w:p>
    <w:p w:rsidR="004C59B2" w:rsidRDefault="008F7509">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 标 函</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2、法定代表人资格证明书</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3、法定代表人授权书</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4、没有重大违法记录的声明</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5、投标保证金</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6、其他招标文件要求的资格证明或材料</w:t>
      </w:r>
    </w:p>
    <w:p w:rsidR="004C59B2" w:rsidRDefault="008F7509">
      <w:pPr>
        <w:rPr>
          <w:rFonts w:asciiTheme="majorEastAsia" w:eastAsiaTheme="majorEastAsia" w:hAnsiTheme="majorEastAsia"/>
          <w:sz w:val="24"/>
        </w:rPr>
      </w:pPr>
      <w:r>
        <w:rPr>
          <w:rFonts w:asciiTheme="majorEastAsia" w:eastAsiaTheme="majorEastAsia" w:hAnsiTheme="majorEastAsia" w:hint="eastAsia"/>
          <w:sz w:val="24"/>
        </w:rPr>
        <w:t>四、商务部分</w:t>
      </w:r>
    </w:p>
    <w:p w:rsidR="004C59B2" w:rsidRDefault="008F7509">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1、投标分项报价表</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2、技术规格偏离表</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3、技术方案（实施方案）</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4、业绩情况表</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5、服务方案</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6、中小企业声明函</w:t>
      </w:r>
    </w:p>
    <w:p w:rsidR="004C59B2" w:rsidRDefault="008F7509">
      <w:pPr>
        <w:pStyle w:val="a0"/>
        <w:ind w:firstLineChars="200" w:firstLine="480"/>
        <w:rPr>
          <w:rFonts w:ascii="宋体" w:eastAsia="宋体" w:hAnsi="宋体" w:cs="宋体"/>
          <w:sz w:val="24"/>
        </w:rPr>
      </w:pPr>
      <w:r>
        <w:rPr>
          <w:rFonts w:ascii="宋体" w:eastAsia="宋体" w:hAnsi="宋体" w:cs="宋体" w:hint="eastAsia"/>
          <w:sz w:val="24"/>
        </w:rPr>
        <w:t>7、残疾人福利性单位声明函</w:t>
      </w:r>
    </w:p>
    <w:p w:rsidR="004C59B2" w:rsidRDefault="008F7509">
      <w:pPr>
        <w:pStyle w:val="a0"/>
        <w:ind w:firstLineChars="0" w:firstLine="0"/>
        <w:rPr>
          <w:rFonts w:ascii="宋体" w:eastAsia="宋体" w:hAnsi="宋体" w:cs="宋体"/>
          <w:sz w:val="24"/>
        </w:rPr>
      </w:pPr>
      <w:r>
        <w:rPr>
          <w:rFonts w:ascii="宋体" w:eastAsia="宋体" w:hAnsi="宋体" w:cs="宋体" w:hint="eastAsia"/>
          <w:sz w:val="24"/>
        </w:rPr>
        <w:t>五、其他资料（若有）</w:t>
      </w:r>
    </w:p>
    <w:p w:rsidR="004C59B2" w:rsidRDefault="004C59B2">
      <w:pPr>
        <w:rPr>
          <w:rFonts w:asciiTheme="majorEastAsia" w:eastAsiaTheme="majorEastAsia" w:hAnsiTheme="majorEastAsia"/>
          <w:sz w:val="24"/>
        </w:rPr>
      </w:pPr>
    </w:p>
    <w:p w:rsidR="004C59B2" w:rsidRDefault="004C59B2">
      <w:pPr>
        <w:rPr>
          <w:rFonts w:asciiTheme="majorEastAsia" w:eastAsiaTheme="majorEastAsia" w:hAnsiTheme="majorEastAsia"/>
          <w:sz w:val="24"/>
        </w:rPr>
      </w:pPr>
    </w:p>
    <w:p w:rsidR="004C59B2" w:rsidRDefault="004C59B2">
      <w:pPr>
        <w:rPr>
          <w:rFonts w:asciiTheme="majorEastAsia" w:eastAsiaTheme="majorEastAsia" w:hAnsiTheme="majorEastAsia"/>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rPr>
          <w:sz w:val="24"/>
        </w:rPr>
      </w:pPr>
    </w:p>
    <w:p w:rsidR="004C59B2" w:rsidRDefault="004C59B2">
      <w:pPr>
        <w:widowControl/>
        <w:jc w:val="left"/>
        <w:rPr>
          <w:rFonts w:asciiTheme="minorEastAsia" w:hAnsiTheme="minorEastAsia" w:cs="黑体"/>
          <w:b/>
          <w:bCs/>
          <w:sz w:val="44"/>
          <w:szCs w:val="44"/>
          <w:lang w:val="zh-CN"/>
        </w:rPr>
      </w:pPr>
    </w:p>
    <w:p w:rsidR="004C59B2" w:rsidRDefault="008F750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3" w:name="_Toc174185203"/>
      <w:bookmarkStart w:id="4" w:name="_Toc186274126"/>
      <w:bookmarkStart w:id="5" w:name="_Toc184023138"/>
      <w:r>
        <w:rPr>
          <w:rFonts w:asciiTheme="minorEastAsia" w:eastAsiaTheme="minorEastAsia" w:hAnsiTheme="minorEastAsia" w:cs="黑体" w:hint="eastAsia"/>
          <w:color w:val="auto"/>
          <w:kern w:val="2"/>
          <w:sz w:val="36"/>
          <w:szCs w:val="36"/>
          <w:lang w:val="zh-CN"/>
        </w:rPr>
        <w:lastRenderedPageBreak/>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4C59B2">
        <w:tc>
          <w:tcPr>
            <w:tcW w:w="468" w:type="dxa"/>
            <w:vAlign w:val="center"/>
          </w:tcPr>
          <w:p w:rsidR="004C59B2" w:rsidRDefault="008F7509">
            <w:pPr>
              <w:snapToGrid w:val="0"/>
              <w:spacing w:line="400" w:lineRule="exact"/>
              <w:jc w:val="center"/>
              <w:rPr>
                <w:rFonts w:ascii="宋体" w:hAnsi="宋体" w:cs="微软雅黑"/>
                <w:b/>
                <w:sz w:val="24"/>
              </w:rPr>
            </w:pPr>
            <w:r>
              <w:rPr>
                <w:rFonts w:ascii="宋体" w:hAnsi="宋体" w:cs="微软雅黑" w:hint="eastAsia"/>
                <w:b/>
                <w:sz w:val="24"/>
              </w:rPr>
              <w:t>序号</w:t>
            </w:r>
          </w:p>
        </w:tc>
        <w:tc>
          <w:tcPr>
            <w:tcW w:w="3751" w:type="dxa"/>
            <w:gridSpan w:val="3"/>
            <w:vAlign w:val="center"/>
          </w:tcPr>
          <w:p w:rsidR="004C59B2" w:rsidRDefault="008F7509">
            <w:pPr>
              <w:snapToGrid w:val="0"/>
              <w:spacing w:line="400" w:lineRule="exact"/>
              <w:jc w:val="center"/>
              <w:rPr>
                <w:rFonts w:ascii="宋体" w:hAnsi="宋体" w:cs="微软雅黑"/>
                <w:b/>
                <w:sz w:val="24"/>
              </w:rPr>
            </w:pPr>
            <w:r>
              <w:rPr>
                <w:rFonts w:ascii="宋体" w:hAnsi="宋体" w:cs="微软雅黑" w:hint="eastAsia"/>
                <w:b/>
                <w:sz w:val="24"/>
              </w:rPr>
              <w:t>项目</w:t>
            </w:r>
          </w:p>
        </w:tc>
        <w:tc>
          <w:tcPr>
            <w:tcW w:w="1559" w:type="dxa"/>
            <w:vAlign w:val="center"/>
          </w:tcPr>
          <w:p w:rsidR="004C59B2" w:rsidRDefault="008F7509">
            <w:pPr>
              <w:snapToGrid w:val="0"/>
              <w:spacing w:line="400" w:lineRule="exact"/>
              <w:jc w:val="center"/>
              <w:rPr>
                <w:rFonts w:ascii="宋体" w:hAnsi="宋体" w:cs="微软雅黑"/>
                <w:b/>
                <w:sz w:val="24"/>
              </w:rPr>
            </w:pPr>
            <w:r>
              <w:rPr>
                <w:rFonts w:ascii="宋体" w:hAnsi="宋体" w:cs="微软雅黑" w:hint="eastAsia"/>
                <w:b/>
                <w:sz w:val="24"/>
              </w:rPr>
              <w:t>投标人应答</w:t>
            </w:r>
          </w:p>
          <w:p w:rsidR="004C59B2" w:rsidRDefault="008F7509">
            <w:pPr>
              <w:snapToGrid w:val="0"/>
              <w:spacing w:line="400" w:lineRule="exact"/>
              <w:jc w:val="center"/>
              <w:rPr>
                <w:rFonts w:ascii="宋体" w:hAnsi="宋体" w:cs="微软雅黑"/>
                <w:b/>
                <w:sz w:val="24"/>
              </w:rPr>
            </w:pPr>
            <w:r>
              <w:rPr>
                <w:rFonts w:ascii="宋体" w:hAnsi="宋体" w:cs="微软雅黑" w:hint="eastAsia"/>
                <w:b/>
                <w:sz w:val="24"/>
              </w:rPr>
              <w:t>（有/没有）</w:t>
            </w:r>
          </w:p>
        </w:tc>
        <w:tc>
          <w:tcPr>
            <w:tcW w:w="1560" w:type="dxa"/>
            <w:vAlign w:val="center"/>
          </w:tcPr>
          <w:p w:rsidR="004C59B2" w:rsidRDefault="008F7509">
            <w:pPr>
              <w:snapToGrid w:val="0"/>
              <w:spacing w:line="400" w:lineRule="exact"/>
              <w:jc w:val="center"/>
              <w:rPr>
                <w:rFonts w:ascii="宋体" w:hAnsi="宋体" w:cs="微软雅黑"/>
                <w:b/>
                <w:sz w:val="24"/>
              </w:rPr>
            </w:pPr>
            <w:r>
              <w:rPr>
                <w:rFonts w:ascii="宋体" w:hAnsi="宋体" w:cs="微软雅黑" w:hint="eastAsia"/>
                <w:b/>
                <w:sz w:val="24"/>
              </w:rPr>
              <w:t>投标文件中所在页码</w:t>
            </w:r>
          </w:p>
        </w:tc>
        <w:tc>
          <w:tcPr>
            <w:tcW w:w="2018" w:type="dxa"/>
            <w:vAlign w:val="center"/>
          </w:tcPr>
          <w:p w:rsidR="004C59B2" w:rsidRDefault="008F7509">
            <w:pPr>
              <w:snapToGrid w:val="0"/>
              <w:spacing w:line="400" w:lineRule="exact"/>
              <w:jc w:val="center"/>
              <w:rPr>
                <w:rFonts w:ascii="宋体" w:hAnsi="宋体" w:cs="微软雅黑"/>
                <w:b/>
                <w:sz w:val="24"/>
              </w:rPr>
            </w:pPr>
            <w:r>
              <w:rPr>
                <w:rFonts w:ascii="宋体" w:hAnsi="宋体" w:cs="微软雅黑" w:hint="eastAsia"/>
                <w:b/>
                <w:sz w:val="24"/>
              </w:rPr>
              <w:t>备注说明</w:t>
            </w:r>
          </w:p>
        </w:tc>
      </w:tr>
      <w:tr w:rsidR="004C59B2">
        <w:trPr>
          <w:trHeight w:hRule="exact" w:val="510"/>
        </w:trPr>
        <w:tc>
          <w:tcPr>
            <w:tcW w:w="468" w:type="dxa"/>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4C59B2" w:rsidRDefault="008F7509">
            <w:pPr>
              <w:pStyle w:val="a7"/>
              <w:kinsoku w:val="0"/>
              <w:spacing w:line="320" w:lineRule="exact"/>
              <w:rPr>
                <w:rFonts w:hAnsi="宋体" w:cs="微软雅黑"/>
                <w:bCs/>
              </w:rPr>
            </w:pPr>
            <w:r>
              <w:rPr>
                <w:rFonts w:hAnsi="宋体" w:hint="eastAsia"/>
              </w:rPr>
              <w:t>投标人应答索引表</w:t>
            </w:r>
          </w:p>
        </w:tc>
        <w:tc>
          <w:tcPr>
            <w:tcW w:w="1559" w:type="dxa"/>
            <w:vAlign w:val="center"/>
          </w:tcPr>
          <w:p w:rsidR="004C59B2" w:rsidRDefault="004C59B2">
            <w:pPr>
              <w:snapToGrid w:val="0"/>
              <w:spacing w:line="400" w:lineRule="exact"/>
              <w:jc w:val="center"/>
              <w:rPr>
                <w:rFonts w:ascii="宋体" w:hAnsi="宋体" w:cs="微软雅黑"/>
                <w:szCs w:val="21"/>
              </w:rP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hRule="exact" w:val="510"/>
        </w:trPr>
        <w:tc>
          <w:tcPr>
            <w:tcW w:w="468" w:type="dxa"/>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4C59B2" w:rsidRDefault="008F7509">
            <w:pPr>
              <w:pStyle w:val="a7"/>
              <w:kinsoku w:val="0"/>
              <w:spacing w:line="320" w:lineRule="exact"/>
              <w:rPr>
                <w:rFonts w:hAnsi="宋体"/>
              </w:rPr>
            </w:pPr>
            <w:r>
              <w:rPr>
                <w:rFonts w:hAnsi="宋体" w:hint="eastAsia"/>
              </w:rPr>
              <w:t>开标一览表</w:t>
            </w:r>
          </w:p>
        </w:tc>
        <w:tc>
          <w:tcPr>
            <w:tcW w:w="1559" w:type="dxa"/>
            <w:vAlign w:val="center"/>
          </w:tcPr>
          <w:p w:rsidR="004C59B2" w:rsidRDefault="004C59B2">
            <w:pPr>
              <w:snapToGrid w:val="0"/>
              <w:spacing w:line="400" w:lineRule="exact"/>
              <w:jc w:val="center"/>
              <w:rPr>
                <w:rFonts w:ascii="宋体" w:hAnsi="宋体" w:cs="微软雅黑"/>
                <w:szCs w:val="21"/>
              </w:rP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hRule="exact" w:val="510"/>
        </w:trPr>
        <w:tc>
          <w:tcPr>
            <w:tcW w:w="468" w:type="dxa"/>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4C59B2" w:rsidRDefault="008F7509">
            <w:pPr>
              <w:pStyle w:val="a7"/>
              <w:kinsoku w:val="0"/>
              <w:spacing w:line="320" w:lineRule="exact"/>
              <w:rPr>
                <w:rFonts w:hAnsi="宋体" w:cs="微软雅黑"/>
                <w:bCs/>
              </w:rPr>
            </w:pPr>
            <w:r>
              <w:rPr>
                <w:rFonts w:hAnsi="宋体" w:hint="eastAsia"/>
              </w:rPr>
              <w:t>投标函</w:t>
            </w:r>
          </w:p>
        </w:tc>
        <w:tc>
          <w:tcPr>
            <w:tcW w:w="1559" w:type="dxa"/>
            <w:vAlign w:val="center"/>
          </w:tcPr>
          <w:p w:rsidR="004C59B2" w:rsidRDefault="004C59B2">
            <w:pPr>
              <w:snapToGrid w:val="0"/>
              <w:spacing w:line="400" w:lineRule="exact"/>
              <w:jc w:val="center"/>
              <w:rPr>
                <w:rFonts w:ascii="宋体" w:hAnsi="宋体" w:cs="微软雅黑"/>
                <w:szCs w:val="21"/>
              </w:rP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hRule="exact" w:val="510"/>
        </w:trPr>
        <w:tc>
          <w:tcPr>
            <w:tcW w:w="468" w:type="dxa"/>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4C59B2" w:rsidRDefault="008F7509">
            <w:pPr>
              <w:pStyle w:val="a7"/>
              <w:kinsoku w:val="0"/>
              <w:spacing w:line="320" w:lineRule="exact"/>
              <w:rPr>
                <w:rFonts w:hAnsi="宋体"/>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4C59B2" w:rsidRDefault="004C59B2">
            <w:pPr>
              <w:snapToGrid w:val="0"/>
              <w:spacing w:line="400" w:lineRule="exact"/>
              <w:jc w:val="center"/>
              <w:rPr>
                <w:rFonts w:ascii="宋体" w:hAnsi="宋体" w:cs="微软雅黑"/>
                <w:szCs w:val="21"/>
              </w:rP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hRule="exact" w:val="510"/>
        </w:trPr>
        <w:tc>
          <w:tcPr>
            <w:tcW w:w="468" w:type="dxa"/>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4C59B2" w:rsidRDefault="008F7509">
            <w:pPr>
              <w:pStyle w:val="a7"/>
              <w:kinsoku w:val="0"/>
              <w:spacing w:line="320" w:lineRule="exact"/>
              <w:rPr>
                <w:rFonts w:hAnsi="宋体"/>
              </w:rPr>
            </w:pPr>
            <w:r>
              <w:rPr>
                <w:rFonts w:hAnsi="宋体" w:hint="eastAsia"/>
              </w:rPr>
              <w:t>法定代表人授权书</w:t>
            </w:r>
          </w:p>
        </w:tc>
        <w:tc>
          <w:tcPr>
            <w:tcW w:w="1559" w:type="dxa"/>
            <w:vAlign w:val="center"/>
          </w:tcPr>
          <w:p w:rsidR="004C59B2" w:rsidRDefault="004C59B2">
            <w:pPr>
              <w:snapToGrid w:val="0"/>
              <w:spacing w:line="400" w:lineRule="exact"/>
              <w:jc w:val="center"/>
              <w:rPr>
                <w:rFonts w:ascii="宋体" w:hAnsi="宋体" w:cs="微软雅黑"/>
                <w:szCs w:val="21"/>
              </w:rP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hRule="exact" w:val="510"/>
        </w:trPr>
        <w:tc>
          <w:tcPr>
            <w:tcW w:w="468" w:type="dxa"/>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4C59B2" w:rsidRDefault="008F7509">
            <w:pPr>
              <w:pStyle w:val="a7"/>
              <w:kinsoku w:val="0"/>
              <w:spacing w:line="320" w:lineRule="exact"/>
              <w:rPr>
                <w:rFonts w:hAnsi="宋体"/>
              </w:rPr>
            </w:pPr>
            <w:r>
              <w:rPr>
                <w:rFonts w:hAnsi="宋体" w:hint="eastAsia"/>
              </w:rPr>
              <w:t>营业执照等证明</w:t>
            </w:r>
          </w:p>
        </w:tc>
        <w:tc>
          <w:tcPr>
            <w:tcW w:w="1559" w:type="dxa"/>
            <w:vAlign w:val="center"/>
          </w:tcPr>
          <w:p w:rsidR="004C59B2" w:rsidRDefault="004C59B2">
            <w:pPr>
              <w:snapToGrid w:val="0"/>
              <w:spacing w:line="400" w:lineRule="exact"/>
              <w:jc w:val="center"/>
              <w:rPr>
                <w:rFonts w:ascii="宋体" w:hAnsi="宋体" w:cs="微软雅黑"/>
                <w:szCs w:val="21"/>
              </w:rP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hRule="exact" w:val="510"/>
        </w:trPr>
        <w:tc>
          <w:tcPr>
            <w:tcW w:w="468" w:type="dxa"/>
            <w:vMerge w:val="restart"/>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4C59B2" w:rsidRDefault="008F7509">
            <w:pPr>
              <w:pStyle w:val="a7"/>
              <w:kinsoku w:val="0"/>
              <w:spacing w:line="320" w:lineRule="exact"/>
              <w:jc w:val="center"/>
              <w:rPr>
                <w:rFonts w:hAnsi="宋体" w:cs="微软雅黑"/>
                <w:bCs/>
              </w:rPr>
            </w:pPr>
            <w:r>
              <w:rPr>
                <w:rFonts w:hAnsi="宋体" w:hint="eastAsia"/>
                <w:szCs w:val="24"/>
              </w:rPr>
              <w:t>纳税证明</w:t>
            </w:r>
          </w:p>
        </w:tc>
        <w:tc>
          <w:tcPr>
            <w:tcW w:w="2977" w:type="dxa"/>
            <w:gridSpan w:val="2"/>
            <w:tcBorders>
              <w:left w:val="single" w:sz="6" w:space="0" w:color="auto"/>
            </w:tcBorders>
            <w:vAlign w:val="center"/>
          </w:tcPr>
          <w:p w:rsidR="004C59B2" w:rsidRDefault="008F7509">
            <w:pPr>
              <w:pStyle w:val="a7"/>
              <w:kinsoku w:val="0"/>
              <w:spacing w:line="320" w:lineRule="exact"/>
              <w:rPr>
                <w:rFonts w:hAnsi="宋体" w:cs="微软雅黑"/>
                <w:bCs/>
              </w:rPr>
            </w:pPr>
            <w:r>
              <w:rPr>
                <w:rFonts w:hAnsi="宋体" w:cs="微软雅黑" w:hint="eastAsia"/>
                <w:bCs/>
              </w:rPr>
              <w:t>税务登记证</w:t>
            </w:r>
          </w:p>
        </w:tc>
        <w:tc>
          <w:tcPr>
            <w:tcW w:w="1559" w:type="dxa"/>
            <w:vAlign w:val="center"/>
          </w:tcPr>
          <w:p w:rsidR="004C59B2" w:rsidRDefault="004C59B2">
            <w:pPr>
              <w:snapToGrid w:val="0"/>
              <w:spacing w:line="400" w:lineRule="exact"/>
              <w:jc w:val="center"/>
              <w:rPr>
                <w:rFonts w:ascii="宋体" w:hAnsi="宋体" w:cs="微软雅黑"/>
                <w:szCs w:val="21"/>
              </w:rP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hRule="exact" w:val="510"/>
        </w:trPr>
        <w:tc>
          <w:tcPr>
            <w:tcW w:w="468" w:type="dxa"/>
            <w:vMerge/>
            <w:vAlign w:val="center"/>
          </w:tcPr>
          <w:p w:rsidR="004C59B2" w:rsidRDefault="004C59B2">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C59B2" w:rsidRDefault="004C59B2">
            <w:pPr>
              <w:pStyle w:val="a7"/>
              <w:kinsoku w:val="0"/>
              <w:spacing w:line="320" w:lineRule="exact"/>
              <w:rPr>
                <w:rFonts w:hAnsi="宋体"/>
                <w:szCs w:val="24"/>
              </w:rPr>
            </w:pPr>
          </w:p>
        </w:tc>
        <w:tc>
          <w:tcPr>
            <w:tcW w:w="2977" w:type="dxa"/>
            <w:gridSpan w:val="2"/>
            <w:tcBorders>
              <w:left w:val="single" w:sz="6" w:space="0" w:color="auto"/>
            </w:tcBorders>
            <w:vAlign w:val="center"/>
          </w:tcPr>
          <w:p w:rsidR="004C59B2" w:rsidRDefault="008F7509">
            <w:pPr>
              <w:pStyle w:val="a7"/>
              <w:kinsoku w:val="0"/>
              <w:spacing w:line="320" w:lineRule="exact"/>
              <w:rPr>
                <w:rFonts w:hAnsi="宋体"/>
                <w:szCs w:val="24"/>
              </w:rPr>
            </w:pPr>
            <w:r>
              <w:rPr>
                <w:rFonts w:asciiTheme="minorEastAsia" w:hAnsiTheme="minorEastAsia" w:hint="eastAsia"/>
                <w:bCs/>
                <w:szCs w:val="24"/>
              </w:rPr>
              <w:t>纳税凭据复印件</w:t>
            </w:r>
          </w:p>
        </w:tc>
        <w:tc>
          <w:tcPr>
            <w:tcW w:w="1559" w:type="dxa"/>
            <w:vAlign w:val="center"/>
          </w:tcPr>
          <w:p w:rsidR="004C59B2" w:rsidRDefault="004C59B2">
            <w:pPr>
              <w:pStyle w:val="a7"/>
              <w:rPr>
                <w:rFonts w:hAnsi="宋体" w:cs="微软雅黑"/>
                <w:szCs w:val="21"/>
              </w:rP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hRule="exact" w:val="510"/>
        </w:trPr>
        <w:tc>
          <w:tcPr>
            <w:tcW w:w="468" w:type="dxa"/>
            <w:vMerge w:val="restart"/>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4C59B2" w:rsidRDefault="008F7509">
            <w:pPr>
              <w:snapToGrid w:val="0"/>
              <w:spacing w:line="400" w:lineRule="exact"/>
              <w:jc w:val="center"/>
              <w:rPr>
                <w:rFonts w:ascii="宋体" w:hAnsi="宋体" w:cs="微软雅黑"/>
                <w:sz w:val="24"/>
              </w:rPr>
            </w:pPr>
            <w:r>
              <w:rPr>
                <w:rFonts w:ascii="宋体" w:hAnsi="宋体" w:cs="微软雅黑" w:hint="eastAsia"/>
                <w:sz w:val="24"/>
              </w:rPr>
              <w:t>财务状况报告</w:t>
            </w:r>
          </w:p>
        </w:tc>
        <w:tc>
          <w:tcPr>
            <w:tcW w:w="709" w:type="dxa"/>
            <w:vMerge w:val="restart"/>
            <w:tcBorders>
              <w:left w:val="single" w:sz="4" w:space="0" w:color="auto"/>
              <w:right w:val="single" w:sz="6" w:space="0" w:color="auto"/>
            </w:tcBorders>
            <w:vAlign w:val="center"/>
          </w:tcPr>
          <w:p w:rsidR="004C59B2" w:rsidRDefault="008F7509">
            <w:pPr>
              <w:snapToGrid w:val="0"/>
              <w:spacing w:line="400" w:lineRule="exact"/>
              <w:rPr>
                <w:rFonts w:ascii="宋体" w:hAnsi="宋体" w:cs="微软雅黑"/>
                <w:sz w:val="24"/>
              </w:rPr>
            </w:pPr>
            <w:r>
              <w:rPr>
                <w:rFonts w:ascii="宋体" w:hAnsi="宋体" w:cs="微软雅黑" w:hint="eastAsia"/>
                <w:sz w:val="24"/>
              </w:rPr>
              <w:t>财务报告</w:t>
            </w:r>
          </w:p>
        </w:tc>
        <w:tc>
          <w:tcPr>
            <w:tcW w:w="2268" w:type="dxa"/>
            <w:tcBorders>
              <w:left w:val="single" w:sz="6" w:space="0" w:color="auto"/>
            </w:tcBorders>
            <w:vAlign w:val="center"/>
          </w:tcPr>
          <w:p w:rsidR="004C59B2" w:rsidRDefault="004C59B2">
            <w:pPr>
              <w:snapToGrid w:val="0"/>
              <w:spacing w:line="400" w:lineRule="exact"/>
              <w:rPr>
                <w:rFonts w:ascii="宋体" w:hAnsi="宋体" w:cs="微软雅黑"/>
                <w:sz w:val="24"/>
              </w:rPr>
            </w:pPr>
          </w:p>
        </w:tc>
        <w:tc>
          <w:tcPr>
            <w:tcW w:w="1559" w:type="dxa"/>
            <w:vAlign w:val="center"/>
          </w:tcPr>
          <w:p w:rsidR="004C59B2" w:rsidRDefault="004C59B2">
            <w:pPr>
              <w:snapToGrid w:val="0"/>
              <w:spacing w:line="400" w:lineRule="exact"/>
              <w:jc w:val="center"/>
              <w:rPr>
                <w:rFonts w:ascii="宋体" w:hAnsi="宋体" w:cs="微软雅黑"/>
                <w:szCs w:val="21"/>
              </w:rP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 w:val="24"/>
              </w:rPr>
            </w:pPr>
          </w:p>
        </w:tc>
      </w:tr>
      <w:tr w:rsidR="004C59B2">
        <w:trPr>
          <w:trHeight w:hRule="exact" w:val="510"/>
        </w:trPr>
        <w:tc>
          <w:tcPr>
            <w:tcW w:w="468" w:type="dxa"/>
            <w:vMerge/>
            <w:vAlign w:val="center"/>
          </w:tcPr>
          <w:p w:rsidR="004C59B2" w:rsidRDefault="004C59B2">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C59B2" w:rsidRDefault="004C59B2">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C59B2" w:rsidRDefault="004C59B2">
            <w:pPr>
              <w:snapToGrid w:val="0"/>
              <w:spacing w:line="400" w:lineRule="exact"/>
              <w:rPr>
                <w:rFonts w:ascii="宋体" w:hAnsi="宋体" w:cs="微软雅黑"/>
                <w:sz w:val="24"/>
              </w:rPr>
            </w:pPr>
          </w:p>
        </w:tc>
        <w:tc>
          <w:tcPr>
            <w:tcW w:w="2268" w:type="dxa"/>
            <w:tcBorders>
              <w:left w:val="single" w:sz="6" w:space="0" w:color="auto"/>
            </w:tcBorders>
            <w:vAlign w:val="center"/>
          </w:tcPr>
          <w:p w:rsidR="004C59B2" w:rsidRDefault="004C59B2">
            <w:pPr>
              <w:snapToGrid w:val="0"/>
              <w:spacing w:line="400" w:lineRule="exact"/>
              <w:rPr>
                <w:rFonts w:ascii="宋体" w:hAnsi="宋体" w:cs="微软雅黑"/>
                <w:sz w:val="24"/>
              </w:rPr>
            </w:pPr>
          </w:p>
        </w:tc>
        <w:tc>
          <w:tcPr>
            <w:tcW w:w="1559" w:type="dxa"/>
            <w:vAlign w:val="center"/>
          </w:tcPr>
          <w:p w:rsidR="004C59B2" w:rsidRDefault="004C59B2">
            <w:pPr>
              <w:snapToGrid w:val="0"/>
              <w:spacing w:line="400" w:lineRule="exact"/>
              <w:jc w:val="center"/>
              <w:rPr>
                <w:rFonts w:ascii="宋体" w:hAnsi="宋体" w:cs="微软雅黑"/>
                <w:szCs w:val="21"/>
              </w:rP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 w:val="24"/>
              </w:rPr>
            </w:pPr>
          </w:p>
        </w:tc>
      </w:tr>
      <w:tr w:rsidR="004C59B2">
        <w:trPr>
          <w:trHeight w:hRule="exact" w:val="510"/>
        </w:trPr>
        <w:tc>
          <w:tcPr>
            <w:tcW w:w="468" w:type="dxa"/>
            <w:vMerge/>
            <w:vAlign w:val="center"/>
          </w:tcPr>
          <w:p w:rsidR="004C59B2" w:rsidRDefault="004C59B2">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C59B2" w:rsidRDefault="004C59B2">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C59B2" w:rsidRDefault="004C59B2">
            <w:pPr>
              <w:snapToGrid w:val="0"/>
              <w:spacing w:line="400" w:lineRule="exact"/>
              <w:rPr>
                <w:rFonts w:ascii="宋体" w:hAnsi="宋体" w:cs="微软雅黑"/>
                <w:sz w:val="24"/>
              </w:rPr>
            </w:pPr>
          </w:p>
        </w:tc>
        <w:tc>
          <w:tcPr>
            <w:tcW w:w="2268" w:type="dxa"/>
            <w:tcBorders>
              <w:left w:val="single" w:sz="6" w:space="0" w:color="auto"/>
            </w:tcBorders>
            <w:vAlign w:val="center"/>
          </w:tcPr>
          <w:p w:rsidR="004C59B2" w:rsidRDefault="004C59B2">
            <w:pPr>
              <w:snapToGrid w:val="0"/>
              <w:spacing w:line="400" w:lineRule="exact"/>
              <w:rPr>
                <w:rFonts w:ascii="宋体" w:hAnsi="宋体" w:cs="微软雅黑"/>
                <w:sz w:val="24"/>
              </w:rPr>
            </w:pPr>
          </w:p>
        </w:tc>
        <w:tc>
          <w:tcPr>
            <w:tcW w:w="1559" w:type="dxa"/>
            <w:vAlign w:val="center"/>
          </w:tcPr>
          <w:p w:rsidR="004C59B2" w:rsidRDefault="004C59B2">
            <w:pPr>
              <w:snapToGrid w:val="0"/>
              <w:spacing w:line="400" w:lineRule="exact"/>
              <w:jc w:val="center"/>
              <w:rPr>
                <w:rFonts w:ascii="宋体" w:hAnsi="宋体" w:cs="微软雅黑"/>
                <w:szCs w:val="21"/>
              </w:rP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 w:val="24"/>
              </w:rPr>
            </w:pPr>
          </w:p>
        </w:tc>
      </w:tr>
      <w:tr w:rsidR="004C59B2">
        <w:trPr>
          <w:trHeight w:hRule="exact" w:val="510"/>
        </w:trPr>
        <w:tc>
          <w:tcPr>
            <w:tcW w:w="468" w:type="dxa"/>
            <w:vMerge/>
            <w:vAlign w:val="center"/>
          </w:tcPr>
          <w:p w:rsidR="004C59B2" w:rsidRDefault="004C59B2">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C59B2" w:rsidRDefault="004C59B2">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C59B2" w:rsidRDefault="004C59B2">
            <w:pPr>
              <w:snapToGrid w:val="0"/>
              <w:spacing w:line="400" w:lineRule="exact"/>
              <w:rPr>
                <w:rFonts w:ascii="宋体" w:hAnsi="宋体" w:cs="微软雅黑"/>
                <w:sz w:val="24"/>
              </w:rPr>
            </w:pPr>
          </w:p>
        </w:tc>
        <w:tc>
          <w:tcPr>
            <w:tcW w:w="2268" w:type="dxa"/>
            <w:tcBorders>
              <w:left w:val="single" w:sz="6" w:space="0" w:color="auto"/>
            </w:tcBorders>
            <w:vAlign w:val="center"/>
          </w:tcPr>
          <w:p w:rsidR="004C59B2" w:rsidRDefault="004C59B2">
            <w:pPr>
              <w:snapToGrid w:val="0"/>
              <w:spacing w:line="400" w:lineRule="exact"/>
              <w:rPr>
                <w:rFonts w:ascii="宋体" w:hAnsi="宋体" w:cs="微软雅黑"/>
                <w:sz w:val="24"/>
              </w:rPr>
            </w:pPr>
          </w:p>
        </w:tc>
        <w:tc>
          <w:tcPr>
            <w:tcW w:w="1559" w:type="dxa"/>
            <w:vAlign w:val="center"/>
          </w:tcPr>
          <w:p w:rsidR="004C59B2" w:rsidRDefault="004C59B2">
            <w:pPr>
              <w:snapToGrid w:val="0"/>
              <w:spacing w:line="400" w:lineRule="exact"/>
              <w:jc w:val="center"/>
              <w:rPr>
                <w:rFonts w:ascii="宋体" w:hAnsi="宋体" w:cs="微软雅黑"/>
                <w:szCs w:val="21"/>
              </w:rP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 w:val="24"/>
              </w:rPr>
            </w:pPr>
          </w:p>
        </w:tc>
      </w:tr>
      <w:tr w:rsidR="004C59B2">
        <w:trPr>
          <w:trHeight w:hRule="exact" w:val="510"/>
        </w:trPr>
        <w:tc>
          <w:tcPr>
            <w:tcW w:w="468" w:type="dxa"/>
            <w:vMerge/>
            <w:vAlign w:val="center"/>
          </w:tcPr>
          <w:p w:rsidR="004C59B2" w:rsidRDefault="004C59B2">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C59B2" w:rsidRDefault="004C59B2">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C59B2" w:rsidRDefault="004C59B2">
            <w:pPr>
              <w:snapToGrid w:val="0"/>
              <w:spacing w:line="400" w:lineRule="exact"/>
              <w:rPr>
                <w:rFonts w:ascii="宋体" w:hAnsi="宋体" w:cs="微软雅黑"/>
                <w:sz w:val="24"/>
              </w:rPr>
            </w:pPr>
          </w:p>
        </w:tc>
        <w:tc>
          <w:tcPr>
            <w:tcW w:w="2268" w:type="dxa"/>
            <w:tcBorders>
              <w:left w:val="single" w:sz="6" w:space="0" w:color="auto"/>
            </w:tcBorders>
            <w:vAlign w:val="center"/>
          </w:tcPr>
          <w:p w:rsidR="004C59B2" w:rsidRDefault="004C59B2">
            <w:pPr>
              <w:snapToGrid w:val="0"/>
              <w:spacing w:line="400" w:lineRule="exact"/>
              <w:rPr>
                <w:rFonts w:ascii="宋体" w:hAnsi="宋体" w:cs="微软雅黑"/>
                <w:sz w:val="24"/>
              </w:rPr>
            </w:pPr>
          </w:p>
        </w:tc>
        <w:tc>
          <w:tcPr>
            <w:tcW w:w="1559" w:type="dxa"/>
            <w:vAlign w:val="center"/>
          </w:tcPr>
          <w:p w:rsidR="004C59B2" w:rsidRDefault="004C59B2">
            <w:pPr>
              <w:snapToGrid w:val="0"/>
              <w:spacing w:line="400" w:lineRule="exact"/>
              <w:jc w:val="center"/>
              <w:rPr>
                <w:rFonts w:ascii="宋体" w:hAnsi="宋体" w:cs="微软雅黑"/>
                <w:szCs w:val="21"/>
              </w:rP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 w:val="24"/>
              </w:rPr>
            </w:pPr>
          </w:p>
        </w:tc>
      </w:tr>
      <w:tr w:rsidR="004C59B2">
        <w:trPr>
          <w:trHeight w:hRule="exact" w:val="510"/>
        </w:trPr>
        <w:tc>
          <w:tcPr>
            <w:tcW w:w="468" w:type="dxa"/>
            <w:vMerge/>
            <w:vAlign w:val="center"/>
          </w:tcPr>
          <w:p w:rsidR="004C59B2" w:rsidRDefault="004C59B2">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C59B2" w:rsidRDefault="004C59B2">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4C59B2" w:rsidRDefault="008F7509">
            <w:pPr>
              <w:snapToGrid w:val="0"/>
              <w:spacing w:line="400" w:lineRule="exact"/>
              <w:rPr>
                <w:rFonts w:ascii="宋体" w:hAnsi="宋体" w:cs="微软雅黑"/>
                <w:sz w:val="24"/>
              </w:rPr>
            </w:pPr>
            <w:r>
              <w:rPr>
                <w:rFonts w:ascii="宋体" w:hAnsi="宋体" w:cs="微软雅黑" w:hint="eastAsia"/>
                <w:sz w:val="24"/>
              </w:rPr>
              <w:t>基本开户银行证明</w:t>
            </w:r>
          </w:p>
        </w:tc>
        <w:tc>
          <w:tcPr>
            <w:tcW w:w="1559" w:type="dxa"/>
            <w:vAlign w:val="center"/>
          </w:tcPr>
          <w:p w:rsidR="004C59B2" w:rsidRDefault="004C59B2">
            <w:pPr>
              <w:snapToGrid w:val="0"/>
              <w:spacing w:line="400" w:lineRule="exact"/>
              <w:jc w:val="center"/>
              <w:rPr>
                <w:rFonts w:ascii="宋体" w:hAnsi="宋体" w:cs="微软雅黑"/>
                <w:szCs w:val="21"/>
              </w:rP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hRule="exact" w:val="510"/>
        </w:trPr>
        <w:tc>
          <w:tcPr>
            <w:tcW w:w="468" w:type="dxa"/>
            <w:vMerge/>
            <w:vAlign w:val="center"/>
          </w:tcPr>
          <w:p w:rsidR="004C59B2" w:rsidRDefault="004C59B2">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C59B2" w:rsidRDefault="004C59B2">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4C59B2" w:rsidRDefault="008F7509">
            <w:pPr>
              <w:snapToGrid w:val="0"/>
              <w:spacing w:line="400" w:lineRule="exact"/>
              <w:rPr>
                <w:rFonts w:ascii="宋体" w:hAnsi="宋体" w:cs="微软雅黑"/>
                <w:sz w:val="24"/>
              </w:rPr>
            </w:pPr>
            <w:r>
              <w:rPr>
                <w:rFonts w:ascii="宋体" w:hAnsi="宋体" w:cs="微软雅黑" w:hint="eastAsia"/>
                <w:sz w:val="24"/>
              </w:rPr>
              <w:t>银行资信证明</w:t>
            </w:r>
          </w:p>
        </w:tc>
        <w:tc>
          <w:tcPr>
            <w:tcW w:w="1559" w:type="dxa"/>
            <w:vAlign w:val="center"/>
          </w:tcPr>
          <w:p w:rsidR="004C59B2" w:rsidRDefault="004C59B2">
            <w:pPr>
              <w:snapToGrid w:val="0"/>
              <w:spacing w:line="400" w:lineRule="exact"/>
              <w:jc w:val="center"/>
              <w:rPr>
                <w:rFonts w:ascii="宋体" w:hAnsi="宋体" w:cs="微软雅黑"/>
                <w:szCs w:val="21"/>
              </w:rP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hRule="exact" w:val="510"/>
        </w:trPr>
        <w:tc>
          <w:tcPr>
            <w:tcW w:w="468" w:type="dxa"/>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4C59B2" w:rsidRDefault="008F7509">
            <w:pPr>
              <w:snapToGrid w:val="0"/>
              <w:spacing w:line="400" w:lineRule="exact"/>
              <w:rPr>
                <w:rFonts w:ascii="宋体" w:hAnsi="宋体" w:cs="微软雅黑"/>
                <w:sz w:val="24"/>
              </w:rPr>
            </w:pPr>
            <w:r>
              <w:rPr>
                <w:rFonts w:asciiTheme="minorEastAsia" w:hAnsiTheme="minorEastAsia" w:hint="eastAsia"/>
                <w:bCs/>
                <w:sz w:val="24"/>
              </w:rPr>
              <w:t>依法缴纳社会保险凭据复印件</w:t>
            </w:r>
          </w:p>
        </w:tc>
        <w:tc>
          <w:tcPr>
            <w:tcW w:w="1559" w:type="dxa"/>
            <w:vAlign w:val="center"/>
          </w:tcPr>
          <w:p w:rsidR="004C59B2" w:rsidRDefault="004C59B2">
            <w:pPr>
              <w:snapToGrid w:val="0"/>
              <w:spacing w:line="400" w:lineRule="exact"/>
              <w:jc w:val="center"/>
              <w:rPr>
                <w:rFonts w:ascii="宋体" w:hAnsi="宋体" w:cs="微软雅黑"/>
                <w:szCs w:val="21"/>
              </w:rP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c>
          <w:tcPr>
            <w:tcW w:w="468" w:type="dxa"/>
            <w:vMerge w:val="restart"/>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4C59B2" w:rsidRDefault="008F7509">
            <w:pPr>
              <w:snapToGrid w:val="0"/>
              <w:spacing w:line="400" w:lineRule="exact"/>
              <w:jc w:val="center"/>
              <w:rPr>
                <w:rFonts w:ascii="宋体" w:hAnsi="宋体" w:cs="微软雅黑"/>
                <w:sz w:val="24"/>
              </w:rPr>
            </w:pPr>
            <w:r>
              <w:rPr>
                <w:rFonts w:ascii="宋体" w:hAnsi="宋体" w:cs="微软雅黑" w:hint="eastAsia"/>
                <w:sz w:val="24"/>
              </w:rPr>
              <w:t>证明或承诺函</w:t>
            </w:r>
          </w:p>
        </w:tc>
        <w:tc>
          <w:tcPr>
            <w:tcW w:w="709" w:type="dxa"/>
            <w:vMerge w:val="restart"/>
            <w:tcBorders>
              <w:left w:val="single" w:sz="6" w:space="0" w:color="auto"/>
              <w:right w:val="single" w:sz="6" w:space="0" w:color="auto"/>
            </w:tcBorders>
            <w:vAlign w:val="center"/>
          </w:tcPr>
          <w:p w:rsidR="004C59B2" w:rsidRDefault="008F7509">
            <w:pPr>
              <w:snapToGrid w:val="0"/>
              <w:spacing w:line="400" w:lineRule="exact"/>
              <w:rPr>
                <w:rFonts w:ascii="宋体" w:hAnsi="宋体" w:cs="微软雅黑"/>
                <w:sz w:val="24"/>
              </w:rPr>
            </w:pPr>
            <w:r>
              <w:rPr>
                <w:rFonts w:ascii="宋体" w:hAnsi="宋体" w:cs="微软雅黑" w:hint="eastAsia"/>
                <w:sz w:val="24"/>
              </w:rPr>
              <w:t>证明材料</w:t>
            </w:r>
          </w:p>
        </w:tc>
        <w:tc>
          <w:tcPr>
            <w:tcW w:w="2268" w:type="dxa"/>
            <w:tcBorders>
              <w:left w:val="single" w:sz="6" w:space="0" w:color="auto"/>
            </w:tcBorders>
            <w:vAlign w:val="center"/>
          </w:tcPr>
          <w:p w:rsidR="004C59B2" w:rsidRDefault="008F7509">
            <w:pPr>
              <w:snapToGrid w:val="0"/>
              <w:spacing w:line="400" w:lineRule="exact"/>
              <w:rPr>
                <w:rFonts w:ascii="宋体" w:hAnsi="宋体" w:cs="微软雅黑"/>
                <w:sz w:val="24"/>
              </w:rPr>
            </w:pPr>
            <w:r w:rsidRPr="00560C3A">
              <w:rPr>
                <w:rFonts w:ascii="宋体" w:hAnsi="宋体" w:cs="微软雅黑" w:hint="eastAsia"/>
                <w:bCs/>
                <w:kern w:val="0"/>
              </w:rPr>
              <w:t>履约能力</w:t>
            </w:r>
          </w:p>
        </w:tc>
        <w:tc>
          <w:tcPr>
            <w:tcW w:w="1559" w:type="dxa"/>
            <w:vAlign w:val="center"/>
          </w:tcPr>
          <w:p w:rsidR="004C59B2" w:rsidRDefault="004C59B2">
            <w:pPr>
              <w:jc w:val="cente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 w:val="24"/>
              </w:rPr>
            </w:pPr>
          </w:p>
        </w:tc>
      </w:tr>
      <w:tr w:rsidR="004C59B2">
        <w:tc>
          <w:tcPr>
            <w:tcW w:w="468" w:type="dxa"/>
            <w:vMerge/>
            <w:vAlign w:val="center"/>
          </w:tcPr>
          <w:p w:rsidR="004C59B2" w:rsidRDefault="004C59B2">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C59B2" w:rsidRDefault="004C59B2">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4C59B2" w:rsidRDefault="004C59B2">
            <w:pPr>
              <w:pStyle w:val="a7"/>
              <w:kinsoku w:val="0"/>
              <w:spacing w:line="320" w:lineRule="exact"/>
              <w:rPr>
                <w:rFonts w:hAnsi="宋体" w:cs="微软雅黑"/>
                <w:bCs/>
                <w:szCs w:val="24"/>
              </w:rPr>
            </w:pPr>
          </w:p>
        </w:tc>
        <w:tc>
          <w:tcPr>
            <w:tcW w:w="2268" w:type="dxa"/>
            <w:tcBorders>
              <w:left w:val="single" w:sz="6" w:space="0" w:color="auto"/>
            </w:tcBorders>
            <w:vAlign w:val="center"/>
          </w:tcPr>
          <w:p w:rsidR="004C59B2" w:rsidRDefault="008F7509">
            <w:pPr>
              <w:pStyle w:val="a7"/>
              <w:kinsoku w:val="0"/>
              <w:spacing w:line="320" w:lineRule="exact"/>
              <w:rPr>
                <w:rFonts w:hAnsi="宋体" w:cs="微软雅黑"/>
                <w:bCs/>
                <w:szCs w:val="24"/>
              </w:rPr>
            </w:pPr>
            <w:r>
              <w:rPr>
                <w:rFonts w:hAnsi="宋体" w:cs="微软雅黑" w:hint="eastAsia"/>
                <w:bCs/>
                <w:szCs w:val="24"/>
              </w:rPr>
              <w:t>技术人员</w:t>
            </w:r>
          </w:p>
        </w:tc>
        <w:tc>
          <w:tcPr>
            <w:tcW w:w="1559" w:type="dxa"/>
            <w:vAlign w:val="center"/>
          </w:tcPr>
          <w:p w:rsidR="004C59B2" w:rsidRDefault="004C59B2">
            <w:pPr>
              <w:pStyle w:val="a7"/>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pStyle w:val="a7"/>
              <w:kinsoku w:val="0"/>
              <w:spacing w:line="320" w:lineRule="exact"/>
              <w:rPr>
                <w:rFonts w:hAnsi="宋体" w:cs="微软雅黑"/>
                <w:bCs/>
                <w:szCs w:val="24"/>
              </w:rPr>
            </w:pPr>
          </w:p>
        </w:tc>
      </w:tr>
      <w:tr w:rsidR="004C59B2">
        <w:tc>
          <w:tcPr>
            <w:tcW w:w="468" w:type="dxa"/>
            <w:vMerge/>
            <w:vAlign w:val="center"/>
          </w:tcPr>
          <w:p w:rsidR="004C59B2" w:rsidRDefault="004C59B2">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C59B2" w:rsidRDefault="004C59B2">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4C59B2" w:rsidRDefault="004C59B2">
            <w:pPr>
              <w:pStyle w:val="a7"/>
              <w:kinsoku w:val="0"/>
              <w:spacing w:line="320" w:lineRule="exact"/>
              <w:rPr>
                <w:rFonts w:hAnsi="宋体" w:cs="微软雅黑"/>
                <w:bCs/>
                <w:szCs w:val="24"/>
              </w:rPr>
            </w:pPr>
          </w:p>
        </w:tc>
        <w:tc>
          <w:tcPr>
            <w:tcW w:w="2268" w:type="dxa"/>
            <w:tcBorders>
              <w:left w:val="single" w:sz="6" w:space="0" w:color="auto"/>
            </w:tcBorders>
            <w:vAlign w:val="center"/>
          </w:tcPr>
          <w:p w:rsidR="004C59B2" w:rsidRDefault="008F7509">
            <w:pPr>
              <w:pStyle w:val="a7"/>
              <w:kinsoku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4C59B2" w:rsidRDefault="004C59B2">
            <w:pPr>
              <w:pStyle w:val="a7"/>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pStyle w:val="a7"/>
              <w:kinsoku w:val="0"/>
              <w:spacing w:line="320" w:lineRule="exact"/>
              <w:rPr>
                <w:rFonts w:hAnsi="宋体" w:cs="微软雅黑"/>
                <w:bCs/>
                <w:szCs w:val="24"/>
              </w:rPr>
            </w:pPr>
          </w:p>
        </w:tc>
      </w:tr>
      <w:tr w:rsidR="004C59B2">
        <w:tc>
          <w:tcPr>
            <w:tcW w:w="468" w:type="dxa"/>
            <w:vMerge/>
            <w:vAlign w:val="center"/>
          </w:tcPr>
          <w:p w:rsidR="004C59B2" w:rsidRDefault="004C59B2">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C59B2" w:rsidRDefault="004C59B2">
            <w:pPr>
              <w:pStyle w:val="a7"/>
              <w:kinsoku w:val="0"/>
              <w:spacing w:line="320" w:lineRule="exact"/>
              <w:rPr>
                <w:rFonts w:hAnsi="宋体" w:cs="微软雅黑"/>
                <w:bCs/>
                <w:szCs w:val="24"/>
              </w:rPr>
            </w:pPr>
          </w:p>
        </w:tc>
        <w:tc>
          <w:tcPr>
            <w:tcW w:w="2977" w:type="dxa"/>
            <w:gridSpan w:val="2"/>
            <w:tcBorders>
              <w:left w:val="single" w:sz="6" w:space="0" w:color="auto"/>
            </w:tcBorders>
            <w:vAlign w:val="center"/>
          </w:tcPr>
          <w:p w:rsidR="004C59B2" w:rsidRDefault="008F7509">
            <w:pPr>
              <w:pStyle w:val="a7"/>
              <w:kinsoku w:val="0"/>
              <w:spacing w:line="320" w:lineRule="exact"/>
              <w:rPr>
                <w:rFonts w:hAnsi="宋体" w:cs="微软雅黑"/>
                <w:bCs/>
                <w:szCs w:val="24"/>
              </w:rPr>
            </w:pPr>
            <w:r>
              <w:rPr>
                <w:rFonts w:asciiTheme="minorEastAsia" w:hAnsiTheme="minorEastAsia" w:hint="eastAsia"/>
                <w:bCs/>
                <w:szCs w:val="24"/>
              </w:rPr>
              <w:t>投标人相关承诺函或声明</w:t>
            </w:r>
          </w:p>
        </w:tc>
        <w:tc>
          <w:tcPr>
            <w:tcW w:w="1559" w:type="dxa"/>
            <w:vAlign w:val="center"/>
          </w:tcPr>
          <w:p w:rsidR="004C59B2" w:rsidRDefault="004C59B2">
            <w:pPr>
              <w:pStyle w:val="a7"/>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val="510"/>
        </w:trPr>
        <w:tc>
          <w:tcPr>
            <w:tcW w:w="468" w:type="dxa"/>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4C59B2" w:rsidRDefault="008F7509">
            <w:pPr>
              <w:pStyle w:val="a7"/>
              <w:kinsoku w:val="0"/>
              <w:spacing w:line="320" w:lineRule="exact"/>
              <w:rPr>
                <w:rFonts w:hAnsi="宋体" w:cs="微软雅黑"/>
                <w:bCs/>
              </w:rPr>
            </w:pPr>
            <w:r>
              <w:rPr>
                <w:rFonts w:hAnsi="宋体" w:hint="eastAsia"/>
              </w:rPr>
              <w:t>没有重大违法记录的声明</w:t>
            </w:r>
          </w:p>
        </w:tc>
        <w:tc>
          <w:tcPr>
            <w:tcW w:w="1559" w:type="dxa"/>
            <w:vAlign w:val="center"/>
          </w:tcPr>
          <w:p w:rsidR="004C59B2" w:rsidRDefault="004C59B2">
            <w:pPr>
              <w:jc w:val="cente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val="510"/>
        </w:trPr>
        <w:tc>
          <w:tcPr>
            <w:tcW w:w="468" w:type="dxa"/>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4C59B2" w:rsidRDefault="008F7509">
            <w:pPr>
              <w:pStyle w:val="a7"/>
              <w:kinsoku w:val="0"/>
              <w:spacing w:line="320" w:lineRule="exact"/>
              <w:rPr>
                <w:rFonts w:hAnsi="宋体"/>
              </w:rPr>
            </w:pPr>
            <w:r>
              <w:rPr>
                <w:rFonts w:hAnsi="宋体" w:cs="微软雅黑" w:hint="eastAsia"/>
                <w:bCs/>
              </w:rPr>
              <w:t>投标人须具备的资质证书</w:t>
            </w:r>
          </w:p>
        </w:tc>
        <w:tc>
          <w:tcPr>
            <w:tcW w:w="1559" w:type="dxa"/>
            <w:vAlign w:val="center"/>
          </w:tcPr>
          <w:p w:rsidR="004C59B2" w:rsidRDefault="004C59B2">
            <w:pPr>
              <w:jc w:val="cente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val="510"/>
        </w:trPr>
        <w:tc>
          <w:tcPr>
            <w:tcW w:w="468" w:type="dxa"/>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4C59B2" w:rsidRDefault="008F7509">
            <w:pPr>
              <w:pStyle w:val="a7"/>
              <w:kinsoku w:val="0"/>
              <w:spacing w:line="320" w:lineRule="exact"/>
              <w:rPr>
                <w:rFonts w:hAnsi="宋体" w:cs="微软雅黑"/>
                <w:bCs/>
              </w:rPr>
            </w:pPr>
            <w:r>
              <w:rPr>
                <w:rFonts w:asciiTheme="majorEastAsia" w:eastAsiaTheme="majorEastAsia" w:hAnsiTheme="majorEastAsia" w:cstheme="majorEastAsia" w:hint="eastAsia"/>
                <w:bCs/>
                <w:szCs w:val="24"/>
                <w:lang w:val="zh-CN"/>
              </w:rPr>
              <w:t>投标保证金缴纳回执</w:t>
            </w:r>
            <w:r w:rsidR="00560C3A">
              <w:rPr>
                <w:rFonts w:asciiTheme="majorEastAsia" w:eastAsiaTheme="majorEastAsia" w:hAnsiTheme="majorEastAsia" w:cstheme="majorEastAsia" w:hint="eastAsia"/>
                <w:bCs/>
                <w:szCs w:val="24"/>
                <w:lang w:val="zh-CN"/>
              </w:rPr>
              <w:t>单</w:t>
            </w:r>
          </w:p>
        </w:tc>
        <w:tc>
          <w:tcPr>
            <w:tcW w:w="1559" w:type="dxa"/>
            <w:vAlign w:val="center"/>
          </w:tcPr>
          <w:p w:rsidR="004C59B2" w:rsidRDefault="004C59B2">
            <w:pPr>
              <w:jc w:val="cente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val="510"/>
        </w:trPr>
        <w:tc>
          <w:tcPr>
            <w:tcW w:w="468" w:type="dxa"/>
            <w:vAlign w:val="center"/>
          </w:tcPr>
          <w:p w:rsidR="004C59B2" w:rsidRDefault="008F7509">
            <w:pPr>
              <w:adjustRightInd w:val="0"/>
              <w:snapToGrid w:val="0"/>
              <w:spacing w:line="400" w:lineRule="exact"/>
              <w:jc w:val="center"/>
              <w:textAlignment w:val="baseline"/>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14</w:t>
            </w:r>
          </w:p>
        </w:tc>
        <w:tc>
          <w:tcPr>
            <w:tcW w:w="3751" w:type="dxa"/>
            <w:gridSpan w:val="3"/>
            <w:vAlign w:val="center"/>
          </w:tcPr>
          <w:p w:rsidR="004C59B2" w:rsidRDefault="008F7509">
            <w:pPr>
              <w:pStyle w:val="a7"/>
              <w:kinsoku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是否为联合体</w:t>
            </w:r>
          </w:p>
        </w:tc>
        <w:tc>
          <w:tcPr>
            <w:tcW w:w="1559" w:type="dxa"/>
            <w:vAlign w:val="center"/>
          </w:tcPr>
          <w:p w:rsidR="004C59B2" w:rsidRDefault="004C59B2">
            <w:pPr>
              <w:jc w:val="cente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val="510"/>
        </w:trPr>
        <w:tc>
          <w:tcPr>
            <w:tcW w:w="468" w:type="dxa"/>
            <w:tcBorders>
              <w:top w:val="double" w:sz="4" w:space="0" w:color="auto"/>
            </w:tcBorders>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4C59B2" w:rsidRDefault="008F7509">
            <w:pPr>
              <w:pStyle w:val="a7"/>
              <w:kinsoku w:val="0"/>
              <w:spacing w:line="320" w:lineRule="exact"/>
              <w:rPr>
                <w:rFonts w:hAnsi="宋体" w:cs="微软雅黑"/>
                <w:bCs/>
              </w:rPr>
            </w:pPr>
            <w:r>
              <w:rPr>
                <w:rFonts w:hAnsi="宋体" w:cs="微软雅黑" w:hint="eastAsia"/>
                <w:bCs/>
              </w:rPr>
              <w:t>投标分项报价表</w:t>
            </w:r>
          </w:p>
        </w:tc>
        <w:tc>
          <w:tcPr>
            <w:tcW w:w="1559" w:type="dxa"/>
            <w:tcBorders>
              <w:top w:val="double" w:sz="4" w:space="0" w:color="auto"/>
            </w:tcBorders>
            <w:vAlign w:val="center"/>
          </w:tcPr>
          <w:p w:rsidR="004C59B2" w:rsidRDefault="004C59B2">
            <w:pPr>
              <w:jc w:val="center"/>
            </w:pPr>
          </w:p>
        </w:tc>
        <w:tc>
          <w:tcPr>
            <w:tcW w:w="1560" w:type="dxa"/>
            <w:tcBorders>
              <w:top w:val="double" w:sz="4" w:space="0" w:color="auto"/>
            </w:tcBorders>
            <w:vAlign w:val="center"/>
          </w:tcPr>
          <w:p w:rsidR="004C59B2" w:rsidRDefault="004C59B2">
            <w:pPr>
              <w:snapToGrid w:val="0"/>
              <w:spacing w:line="400" w:lineRule="exact"/>
              <w:rPr>
                <w:rFonts w:ascii="宋体" w:hAnsi="宋体" w:cs="微软雅黑"/>
                <w:szCs w:val="21"/>
              </w:rPr>
            </w:pPr>
          </w:p>
        </w:tc>
        <w:tc>
          <w:tcPr>
            <w:tcW w:w="2018" w:type="dxa"/>
            <w:tcBorders>
              <w:top w:val="double" w:sz="4" w:space="0" w:color="auto"/>
            </w:tcBorders>
            <w:vAlign w:val="center"/>
          </w:tcPr>
          <w:p w:rsidR="004C59B2" w:rsidRDefault="004C59B2">
            <w:pPr>
              <w:snapToGrid w:val="0"/>
              <w:spacing w:line="400" w:lineRule="exact"/>
              <w:rPr>
                <w:rFonts w:ascii="宋体" w:hAnsi="宋体" w:cs="微软雅黑"/>
                <w:szCs w:val="21"/>
              </w:rPr>
            </w:pPr>
          </w:p>
        </w:tc>
      </w:tr>
      <w:tr w:rsidR="004C59B2">
        <w:trPr>
          <w:trHeight w:val="510"/>
        </w:trPr>
        <w:tc>
          <w:tcPr>
            <w:tcW w:w="468" w:type="dxa"/>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16</w:t>
            </w:r>
          </w:p>
        </w:tc>
        <w:tc>
          <w:tcPr>
            <w:tcW w:w="3751" w:type="dxa"/>
            <w:gridSpan w:val="3"/>
            <w:vAlign w:val="center"/>
          </w:tcPr>
          <w:p w:rsidR="004C59B2" w:rsidRDefault="008F7509">
            <w:pPr>
              <w:pStyle w:val="a7"/>
              <w:kinsoku w:val="0"/>
              <w:spacing w:line="320" w:lineRule="exact"/>
              <w:rPr>
                <w:rFonts w:hAnsi="宋体" w:cs="微软雅黑"/>
                <w:bCs/>
              </w:rPr>
            </w:pPr>
            <w:r>
              <w:rPr>
                <w:rFonts w:hAnsi="宋体" w:cs="微软雅黑" w:hint="eastAsia"/>
                <w:bCs/>
              </w:rPr>
              <w:t>技术标准偏离表</w:t>
            </w:r>
          </w:p>
        </w:tc>
        <w:tc>
          <w:tcPr>
            <w:tcW w:w="1559" w:type="dxa"/>
            <w:vAlign w:val="center"/>
          </w:tcPr>
          <w:p w:rsidR="004C59B2" w:rsidRDefault="004C59B2">
            <w:pPr>
              <w:jc w:val="cente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val="510"/>
        </w:trPr>
        <w:tc>
          <w:tcPr>
            <w:tcW w:w="468" w:type="dxa"/>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4C59B2" w:rsidRDefault="008F7509">
            <w:pPr>
              <w:pStyle w:val="a7"/>
              <w:kinsoku w:val="0"/>
              <w:spacing w:line="320" w:lineRule="exact"/>
              <w:rPr>
                <w:rFonts w:hAnsi="宋体" w:cs="微软雅黑"/>
                <w:bCs/>
              </w:rPr>
            </w:pPr>
            <w:r>
              <w:rPr>
                <w:rFonts w:hAnsi="宋体" w:cs="微软雅黑" w:hint="eastAsia"/>
                <w:bCs/>
              </w:rPr>
              <w:t>实施方案</w:t>
            </w:r>
          </w:p>
        </w:tc>
        <w:tc>
          <w:tcPr>
            <w:tcW w:w="1559" w:type="dxa"/>
            <w:vAlign w:val="center"/>
          </w:tcPr>
          <w:p w:rsidR="004C59B2" w:rsidRDefault="004C59B2">
            <w:pPr>
              <w:jc w:val="center"/>
            </w:pPr>
          </w:p>
        </w:tc>
        <w:tc>
          <w:tcPr>
            <w:tcW w:w="1560" w:type="dxa"/>
            <w:tcBorders>
              <w:top w:val="single" w:sz="4" w:space="0" w:color="auto"/>
            </w:tcBorders>
            <w:vAlign w:val="center"/>
          </w:tcPr>
          <w:p w:rsidR="004C59B2" w:rsidRDefault="004C59B2">
            <w:pPr>
              <w:snapToGrid w:val="0"/>
              <w:spacing w:line="400" w:lineRule="exact"/>
              <w:rPr>
                <w:rFonts w:ascii="宋体" w:hAnsi="宋体" w:cs="微软雅黑"/>
                <w:szCs w:val="21"/>
              </w:rPr>
            </w:pPr>
          </w:p>
        </w:tc>
        <w:tc>
          <w:tcPr>
            <w:tcW w:w="2018" w:type="dxa"/>
            <w:tcBorders>
              <w:top w:val="single" w:sz="4" w:space="0" w:color="auto"/>
            </w:tcBorders>
            <w:vAlign w:val="center"/>
          </w:tcPr>
          <w:p w:rsidR="004C59B2" w:rsidRDefault="004C59B2">
            <w:pPr>
              <w:snapToGrid w:val="0"/>
              <w:spacing w:line="400" w:lineRule="exact"/>
              <w:rPr>
                <w:rFonts w:ascii="宋体" w:hAnsi="宋体" w:cs="微软雅黑"/>
                <w:szCs w:val="21"/>
              </w:rPr>
            </w:pPr>
          </w:p>
        </w:tc>
      </w:tr>
      <w:tr w:rsidR="004C59B2">
        <w:trPr>
          <w:trHeight w:val="510"/>
        </w:trPr>
        <w:tc>
          <w:tcPr>
            <w:tcW w:w="468" w:type="dxa"/>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4C59B2" w:rsidRDefault="008F7509">
            <w:pPr>
              <w:pStyle w:val="a7"/>
              <w:kinsoku w:val="0"/>
              <w:spacing w:line="320" w:lineRule="exact"/>
              <w:rPr>
                <w:rFonts w:hAnsi="宋体" w:cs="微软雅黑"/>
                <w:bCs/>
              </w:rPr>
            </w:pPr>
            <w:r>
              <w:rPr>
                <w:rFonts w:hAnsi="宋体" w:cs="微软雅黑" w:hint="eastAsia"/>
                <w:bCs/>
              </w:rPr>
              <w:t>售后服务</w:t>
            </w:r>
          </w:p>
        </w:tc>
        <w:tc>
          <w:tcPr>
            <w:tcW w:w="1559" w:type="dxa"/>
            <w:vAlign w:val="center"/>
          </w:tcPr>
          <w:p w:rsidR="004C59B2" w:rsidRDefault="004C59B2">
            <w:pPr>
              <w:jc w:val="cente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val="510"/>
        </w:trPr>
        <w:tc>
          <w:tcPr>
            <w:tcW w:w="468" w:type="dxa"/>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4C59B2" w:rsidRDefault="008F7509">
            <w:pPr>
              <w:pStyle w:val="a7"/>
              <w:kinsoku w:val="0"/>
              <w:spacing w:line="320" w:lineRule="exact"/>
              <w:rPr>
                <w:rFonts w:hAnsi="宋体" w:cs="微软雅黑"/>
                <w:bCs/>
              </w:rPr>
            </w:pPr>
            <w:r>
              <w:rPr>
                <w:rFonts w:hAnsi="宋体" w:cs="微软雅黑" w:hint="eastAsia"/>
                <w:bCs/>
              </w:rPr>
              <w:t>业绩情况表</w:t>
            </w:r>
          </w:p>
        </w:tc>
        <w:tc>
          <w:tcPr>
            <w:tcW w:w="1559" w:type="dxa"/>
            <w:vAlign w:val="center"/>
          </w:tcPr>
          <w:p w:rsidR="004C59B2" w:rsidRDefault="004C59B2">
            <w:pPr>
              <w:jc w:val="cente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val="510"/>
        </w:trPr>
        <w:tc>
          <w:tcPr>
            <w:tcW w:w="468" w:type="dxa"/>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4C59B2" w:rsidRDefault="008F7509">
            <w:pPr>
              <w:pStyle w:val="a7"/>
              <w:kinsoku w:val="0"/>
              <w:spacing w:line="320" w:lineRule="exact"/>
              <w:rPr>
                <w:rFonts w:hAnsi="宋体" w:cs="微软雅黑"/>
                <w:bCs/>
              </w:rPr>
            </w:pPr>
            <w:r>
              <w:rPr>
                <w:rFonts w:hAnsi="宋体" w:cs="微软雅黑" w:hint="eastAsia"/>
                <w:bCs/>
              </w:rPr>
              <w:t>中小企业声明函</w:t>
            </w:r>
          </w:p>
        </w:tc>
        <w:tc>
          <w:tcPr>
            <w:tcW w:w="1559" w:type="dxa"/>
            <w:vAlign w:val="center"/>
          </w:tcPr>
          <w:p w:rsidR="004C59B2" w:rsidRDefault="004C59B2">
            <w:pPr>
              <w:jc w:val="cente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val="510"/>
        </w:trPr>
        <w:tc>
          <w:tcPr>
            <w:tcW w:w="468" w:type="dxa"/>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4C59B2" w:rsidRDefault="008F7509">
            <w:pPr>
              <w:pStyle w:val="a7"/>
              <w:kinsoku w:val="0"/>
              <w:spacing w:line="320" w:lineRule="exact"/>
              <w:rPr>
                <w:rFonts w:hAnsi="宋体" w:cs="微软雅黑"/>
                <w:bCs/>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4C59B2" w:rsidRDefault="004C59B2">
            <w:pPr>
              <w:jc w:val="cente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val="510"/>
        </w:trPr>
        <w:tc>
          <w:tcPr>
            <w:tcW w:w="468" w:type="dxa"/>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4C59B2" w:rsidRDefault="008F7509">
            <w:pPr>
              <w:pStyle w:val="a7"/>
              <w:kinsoku w:val="0"/>
              <w:spacing w:line="320" w:lineRule="exact"/>
              <w:rPr>
                <w:rFonts w:hAnsi="宋体" w:cs="微软雅黑"/>
                <w:bCs/>
              </w:rPr>
            </w:pPr>
            <w:r>
              <w:rPr>
                <w:rFonts w:hAnsi="宋体" w:cs="微软雅黑" w:hint="eastAsia"/>
                <w:bCs/>
              </w:rPr>
              <w:t>监狱企业证明文件</w:t>
            </w:r>
          </w:p>
        </w:tc>
        <w:tc>
          <w:tcPr>
            <w:tcW w:w="1559" w:type="dxa"/>
            <w:vAlign w:val="center"/>
          </w:tcPr>
          <w:p w:rsidR="004C59B2" w:rsidRDefault="004C59B2">
            <w:pPr>
              <w:jc w:val="cente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val="510"/>
        </w:trPr>
        <w:tc>
          <w:tcPr>
            <w:tcW w:w="468" w:type="dxa"/>
            <w:vAlign w:val="center"/>
          </w:tcPr>
          <w:p w:rsidR="004C59B2" w:rsidRDefault="008F750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4C59B2" w:rsidRDefault="008F7509">
            <w:pPr>
              <w:pStyle w:val="a7"/>
              <w:kinsoku w:val="0"/>
              <w:spacing w:line="320" w:lineRule="exact"/>
              <w:rPr>
                <w:rFonts w:hAnsi="宋体" w:cs="微软雅黑"/>
                <w:bCs/>
              </w:rPr>
            </w:pPr>
            <w:r>
              <w:rPr>
                <w:rFonts w:hAnsi="宋体" w:cs="微软雅黑" w:hint="eastAsia"/>
                <w:bCs/>
              </w:rPr>
              <w:t>其它资料</w:t>
            </w:r>
          </w:p>
        </w:tc>
        <w:tc>
          <w:tcPr>
            <w:tcW w:w="1559" w:type="dxa"/>
            <w:vAlign w:val="center"/>
          </w:tcPr>
          <w:p w:rsidR="004C59B2" w:rsidRDefault="004C59B2">
            <w:pPr>
              <w:jc w:val="cente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r w:rsidR="004C59B2">
        <w:trPr>
          <w:trHeight w:val="510"/>
        </w:trPr>
        <w:tc>
          <w:tcPr>
            <w:tcW w:w="468" w:type="dxa"/>
            <w:vAlign w:val="center"/>
          </w:tcPr>
          <w:p w:rsidR="004C59B2" w:rsidRDefault="004C59B2">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4C59B2" w:rsidRDefault="004C59B2">
            <w:pPr>
              <w:pStyle w:val="a7"/>
              <w:kinsoku w:val="0"/>
              <w:spacing w:line="320" w:lineRule="exact"/>
              <w:rPr>
                <w:rFonts w:hAnsi="宋体" w:cs="微软雅黑"/>
                <w:bCs/>
              </w:rPr>
            </w:pPr>
          </w:p>
        </w:tc>
        <w:tc>
          <w:tcPr>
            <w:tcW w:w="1559" w:type="dxa"/>
            <w:vAlign w:val="center"/>
          </w:tcPr>
          <w:p w:rsidR="004C59B2" w:rsidRDefault="004C59B2">
            <w:pPr>
              <w:jc w:val="center"/>
            </w:pPr>
          </w:p>
        </w:tc>
        <w:tc>
          <w:tcPr>
            <w:tcW w:w="1560" w:type="dxa"/>
            <w:vAlign w:val="center"/>
          </w:tcPr>
          <w:p w:rsidR="004C59B2" w:rsidRDefault="004C59B2">
            <w:pPr>
              <w:snapToGrid w:val="0"/>
              <w:spacing w:line="400" w:lineRule="exact"/>
              <w:rPr>
                <w:rFonts w:ascii="宋体" w:hAnsi="宋体" w:cs="微软雅黑"/>
                <w:szCs w:val="21"/>
              </w:rPr>
            </w:pPr>
          </w:p>
        </w:tc>
        <w:tc>
          <w:tcPr>
            <w:tcW w:w="2018" w:type="dxa"/>
            <w:vAlign w:val="center"/>
          </w:tcPr>
          <w:p w:rsidR="004C59B2" w:rsidRDefault="004C59B2">
            <w:pPr>
              <w:snapToGrid w:val="0"/>
              <w:spacing w:line="400" w:lineRule="exact"/>
              <w:rPr>
                <w:rFonts w:ascii="宋体" w:hAnsi="宋体" w:cs="微软雅黑"/>
                <w:szCs w:val="21"/>
              </w:rPr>
            </w:pPr>
          </w:p>
        </w:tc>
      </w:tr>
    </w:tbl>
    <w:p w:rsidR="004C59B2" w:rsidRDefault="004C59B2">
      <w:pPr>
        <w:pStyle w:val="a7"/>
        <w:spacing w:line="360" w:lineRule="auto"/>
        <w:jc w:val="center"/>
        <w:rPr>
          <w:rFonts w:asciiTheme="majorEastAsia" w:eastAsiaTheme="majorEastAsia" w:hAnsiTheme="majorEastAsia"/>
          <w:b/>
          <w:snapToGrid w:val="0"/>
          <w:sz w:val="36"/>
          <w:szCs w:val="36"/>
        </w:rPr>
      </w:pPr>
    </w:p>
    <w:p w:rsidR="004C59B2" w:rsidRDefault="008F7509">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4C59B2" w:rsidRDefault="008F7509" w:rsidP="00C21DED">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C59B2" w:rsidRDefault="008F7509">
      <w:pPr>
        <w:spacing w:line="360" w:lineRule="auto"/>
        <w:contextualSpacing/>
        <w:rPr>
          <w:rFonts w:asciiTheme="minorEastAsia" w:hAnsiTheme="minorEastAsia"/>
          <w:color w:val="000000"/>
          <w:sz w:val="24"/>
        </w:rPr>
      </w:pPr>
      <w:r>
        <w:rPr>
          <w:rFonts w:asciiTheme="minorEastAsia" w:hAnsiTheme="minorEastAsia" w:hint="eastAsia"/>
          <w:color w:val="000000"/>
          <w:sz w:val="24"/>
        </w:rPr>
        <w:t xml:space="preserve">项目名称：                                             </w:t>
      </w:r>
      <w:r>
        <w:rPr>
          <w:rFonts w:asciiTheme="minorEastAsia" w:hAnsiTheme="minorEastAsia" w:cs="Arial" w:hint="eastAsia"/>
          <w:sz w:val="24"/>
        </w:rPr>
        <w:t>单位：元（人民币）</w:t>
      </w:r>
    </w:p>
    <w:tbl>
      <w:tblPr>
        <w:tblW w:w="10030" w:type="dxa"/>
        <w:tblLayout w:type="fixed"/>
        <w:tblLook w:val="04A0"/>
      </w:tblPr>
      <w:tblGrid>
        <w:gridCol w:w="959"/>
        <w:gridCol w:w="1701"/>
        <w:gridCol w:w="3685"/>
        <w:gridCol w:w="1843"/>
        <w:gridCol w:w="1842"/>
      </w:tblGrid>
      <w:tr w:rsidR="009C263D" w:rsidTr="009C263D">
        <w:trPr>
          <w:trHeight w:val="546"/>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C263D" w:rsidRDefault="009C263D">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标段</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C263D" w:rsidRDefault="009C263D">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C263D" w:rsidRDefault="009C263D">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C263D" w:rsidRDefault="009C263D">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工期（天）</w:t>
            </w:r>
          </w:p>
        </w:tc>
        <w:tc>
          <w:tcPr>
            <w:tcW w:w="184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9C263D" w:rsidRDefault="009C263D">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备注</w:t>
            </w:r>
          </w:p>
        </w:tc>
      </w:tr>
      <w:tr w:rsidR="009C263D" w:rsidTr="009C263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C263D" w:rsidRDefault="009C263D">
            <w:pPr>
              <w:autoSpaceDE w:val="0"/>
              <w:autoSpaceDN w:val="0"/>
              <w:adjustRightInd w:val="0"/>
              <w:spacing w:line="480" w:lineRule="exact"/>
              <w:ind w:firstLine="240"/>
              <w:rPr>
                <w:rFonts w:asciiTheme="minorEastAsia" w:hAnsiTheme="minorEastAsia"/>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9C263D" w:rsidRDefault="009C263D">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9C263D" w:rsidRDefault="009C263D">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C263D" w:rsidRDefault="009C263D">
            <w:pPr>
              <w:autoSpaceDE w:val="0"/>
              <w:autoSpaceDN w:val="0"/>
              <w:adjustRightInd w:val="0"/>
              <w:spacing w:line="480" w:lineRule="exact"/>
              <w:ind w:firstLine="240"/>
              <w:rPr>
                <w:rFonts w:asciiTheme="minorEastAsia" w:hAnsiTheme="minorEastAsia" w:cs="宋体"/>
                <w:sz w:val="24"/>
                <w:lang w:val="zh-CN"/>
              </w:rPr>
            </w:pPr>
          </w:p>
        </w:tc>
        <w:tc>
          <w:tcPr>
            <w:tcW w:w="1842" w:type="dxa"/>
            <w:tcBorders>
              <w:top w:val="single" w:sz="6" w:space="0" w:color="auto"/>
              <w:left w:val="single" w:sz="6" w:space="0" w:color="auto"/>
              <w:bottom w:val="single" w:sz="6" w:space="0" w:color="auto"/>
              <w:right w:val="single" w:sz="6" w:space="0" w:color="auto"/>
            </w:tcBorders>
          </w:tcPr>
          <w:p w:rsidR="009C263D" w:rsidRDefault="009C263D">
            <w:pPr>
              <w:autoSpaceDE w:val="0"/>
              <w:autoSpaceDN w:val="0"/>
              <w:adjustRightInd w:val="0"/>
              <w:spacing w:line="480" w:lineRule="exact"/>
              <w:ind w:firstLine="240"/>
              <w:rPr>
                <w:rFonts w:asciiTheme="minorEastAsia" w:hAnsiTheme="minorEastAsia" w:cs="宋体"/>
                <w:sz w:val="24"/>
                <w:lang w:val="zh-CN"/>
              </w:rPr>
            </w:pPr>
          </w:p>
        </w:tc>
      </w:tr>
      <w:tr w:rsidR="009C263D" w:rsidTr="009C263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C263D" w:rsidRDefault="009C263D">
            <w:pPr>
              <w:autoSpaceDE w:val="0"/>
              <w:autoSpaceDN w:val="0"/>
              <w:adjustRightInd w:val="0"/>
              <w:spacing w:line="480" w:lineRule="exact"/>
              <w:ind w:firstLine="240"/>
              <w:rPr>
                <w:rFonts w:asciiTheme="minorEastAsia" w:hAnsiTheme="minorEastAsia"/>
                <w:sz w:val="24"/>
              </w:rPr>
            </w:pPr>
            <w:r>
              <w:rPr>
                <w:rFonts w:asciiTheme="minorEastAsia" w:hAnsiTheme="minorEastAsia" w:cs="Arial"/>
                <w:sz w:val="24"/>
              </w:rPr>
              <w:t>…</w:t>
            </w:r>
          </w:p>
        </w:tc>
        <w:tc>
          <w:tcPr>
            <w:tcW w:w="1701" w:type="dxa"/>
            <w:tcBorders>
              <w:top w:val="single" w:sz="6" w:space="0" w:color="auto"/>
              <w:left w:val="single" w:sz="6" w:space="0" w:color="auto"/>
              <w:bottom w:val="single" w:sz="6" w:space="0" w:color="auto"/>
              <w:right w:val="single" w:sz="6" w:space="0" w:color="auto"/>
            </w:tcBorders>
            <w:vAlign w:val="center"/>
          </w:tcPr>
          <w:p w:rsidR="009C263D" w:rsidRDefault="009C263D">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9C263D" w:rsidRDefault="009C263D">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C263D" w:rsidRDefault="009C263D">
            <w:pPr>
              <w:autoSpaceDE w:val="0"/>
              <w:autoSpaceDN w:val="0"/>
              <w:adjustRightInd w:val="0"/>
              <w:spacing w:line="480" w:lineRule="exact"/>
              <w:ind w:firstLine="240"/>
              <w:rPr>
                <w:rFonts w:asciiTheme="minorEastAsia" w:hAnsiTheme="minorEastAsia" w:cs="宋体"/>
                <w:sz w:val="24"/>
                <w:lang w:val="zh-CN"/>
              </w:rPr>
            </w:pPr>
          </w:p>
        </w:tc>
        <w:tc>
          <w:tcPr>
            <w:tcW w:w="1842" w:type="dxa"/>
            <w:tcBorders>
              <w:top w:val="single" w:sz="6" w:space="0" w:color="auto"/>
              <w:left w:val="single" w:sz="6" w:space="0" w:color="auto"/>
              <w:bottom w:val="single" w:sz="6" w:space="0" w:color="auto"/>
              <w:right w:val="single" w:sz="6" w:space="0" w:color="auto"/>
            </w:tcBorders>
          </w:tcPr>
          <w:p w:rsidR="009C263D" w:rsidRDefault="009C263D">
            <w:pPr>
              <w:autoSpaceDE w:val="0"/>
              <w:autoSpaceDN w:val="0"/>
              <w:adjustRightInd w:val="0"/>
              <w:spacing w:line="480" w:lineRule="exact"/>
              <w:ind w:firstLine="240"/>
              <w:rPr>
                <w:rFonts w:asciiTheme="minorEastAsia" w:hAnsiTheme="minorEastAsia" w:cs="宋体"/>
                <w:sz w:val="24"/>
                <w:lang w:val="zh-CN"/>
              </w:rPr>
            </w:pPr>
          </w:p>
        </w:tc>
      </w:tr>
    </w:tbl>
    <w:p w:rsidR="004C59B2" w:rsidRDefault="008F7509">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投标人名称：</w:t>
      </w:r>
      <w:r>
        <w:rPr>
          <w:rFonts w:asciiTheme="minorEastAsia" w:hAnsiTheme="minorEastAsia" w:cs="宋体" w:hint="eastAsia"/>
          <w:sz w:val="24"/>
          <w:u w:val="single"/>
          <w:lang w:val="zh-CN"/>
        </w:rPr>
        <w:t xml:space="preserve">     （全称）   </w:t>
      </w:r>
      <w:r>
        <w:rPr>
          <w:rFonts w:asciiTheme="minorEastAsia" w:hAnsiTheme="minorEastAsia" w:cs="宋体" w:hint="eastAsia"/>
          <w:sz w:val="24"/>
          <w:lang w:val="zh-CN"/>
        </w:rPr>
        <w:t>（公章）：</w:t>
      </w:r>
    </w:p>
    <w:p w:rsidR="004C59B2" w:rsidRDefault="008F7509">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4C59B2" w:rsidRDefault="008F7509">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日期：</w:t>
      </w:r>
      <w:r>
        <w:rPr>
          <w:rFonts w:asciiTheme="minorEastAsia" w:hAnsiTheme="minorEastAsia" w:cs="宋体"/>
          <w:sz w:val="24"/>
          <w:lang w:val="zh-CN"/>
        </w:rPr>
        <w:t xml:space="preserve">    </w:t>
      </w:r>
      <w:r>
        <w:rPr>
          <w:rFonts w:asciiTheme="minorEastAsia" w:hAnsiTheme="minorEastAsia" w:cs="宋体" w:hint="eastAsia"/>
          <w:sz w:val="24"/>
          <w:lang w:val="zh-CN"/>
        </w:rPr>
        <w:t>年</w:t>
      </w:r>
      <w:r>
        <w:rPr>
          <w:rFonts w:asciiTheme="minorEastAsia" w:hAnsiTheme="minorEastAsia" w:cs="宋体"/>
          <w:sz w:val="24"/>
          <w:lang w:val="zh-CN"/>
        </w:rPr>
        <w:t xml:space="preserve">    </w:t>
      </w:r>
      <w:r>
        <w:rPr>
          <w:rFonts w:asciiTheme="minorEastAsia" w:hAnsiTheme="minorEastAsia" w:cs="宋体" w:hint="eastAsia"/>
          <w:sz w:val="24"/>
          <w:lang w:val="zh-CN"/>
        </w:rPr>
        <w:t>月</w:t>
      </w:r>
      <w:r>
        <w:rPr>
          <w:rFonts w:asciiTheme="minorEastAsia" w:hAnsiTheme="minorEastAsia" w:cs="宋体"/>
          <w:sz w:val="24"/>
          <w:lang w:val="zh-CN"/>
        </w:rPr>
        <w:t xml:space="preserve">    </w:t>
      </w:r>
      <w:r>
        <w:rPr>
          <w:rFonts w:asciiTheme="minorEastAsia" w:hAnsiTheme="minorEastAsia" w:cs="宋体" w:hint="eastAsia"/>
          <w:sz w:val="24"/>
          <w:lang w:val="zh-CN"/>
        </w:rPr>
        <w:t>日</w:t>
      </w:r>
    </w:p>
    <w:p w:rsidR="004C59B2" w:rsidRDefault="008F7509">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注：交付日期指完成该项目的最终时间（日历天）。</w:t>
      </w:r>
    </w:p>
    <w:p w:rsidR="004C59B2" w:rsidRDefault="008F7509">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4C59B2" w:rsidRDefault="008F750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三、投标证明材料</w:t>
      </w:r>
    </w:p>
    <w:p w:rsidR="009C263D" w:rsidRDefault="009C263D" w:rsidP="005A0CA1">
      <w:pPr>
        <w:widowControl/>
        <w:ind w:firstLineChars="400" w:firstLine="1446"/>
        <w:jc w:val="left"/>
        <w:rPr>
          <w:rFonts w:asciiTheme="majorEastAsia" w:eastAsiaTheme="majorEastAsia" w:hAnsiTheme="majorEastAsia"/>
          <w:b/>
          <w:snapToGrid w:val="0"/>
          <w:sz w:val="36"/>
          <w:szCs w:val="36"/>
        </w:rPr>
      </w:pPr>
    </w:p>
    <w:p w:rsidR="004C59B2" w:rsidRPr="005A0CA1" w:rsidRDefault="008F7509" w:rsidP="009C263D">
      <w:pPr>
        <w:widowControl/>
        <w:ind w:firstLineChars="700" w:firstLine="2530"/>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sz w:val="36"/>
          <w:szCs w:val="36"/>
        </w:rPr>
        <w:t>3.1 投 标 函</w:t>
      </w:r>
    </w:p>
    <w:p w:rsidR="004C59B2" w:rsidRDefault="008F7509">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致：</w:t>
      </w:r>
      <w:r>
        <w:rPr>
          <w:rFonts w:asciiTheme="minorEastAsia" w:hAnsiTheme="minorEastAsia" w:hint="eastAsia"/>
          <w:b/>
          <w:snapToGrid w:val="0"/>
          <w:kern w:val="0"/>
          <w:sz w:val="24"/>
        </w:rPr>
        <w:t>（采购人）</w:t>
      </w:r>
    </w:p>
    <w:p w:rsidR="004C59B2" w:rsidRDefault="008F7509">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_（项目名称、招标编号）采购的招标公告及投标邀请，_______（姓名和职务）被正式授权并代表投标人</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（投标人名称、地址）提交。</w:t>
      </w:r>
    </w:p>
    <w:p w:rsidR="004C59B2" w:rsidRDefault="008F7509">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我方确认收到贵方提供的</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u w:val="single"/>
        </w:rPr>
        <w:t xml:space="preserve">           </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rPr>
        <w:t>（项目名称、招标编号）招标文件的全部内容。</w:t>
      </w:r>
    </w:p>
    <w:p w:rsidR="004C59B2" w:rsidRDefault="008F7509">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4C59B2" w:rsidRDefault="008F7509">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u w:val="single"/>
        </w:rPr>
        <w:t xml:space="preserve">      </w:t>
      </w:r>
      <w:r>
        <w:rPr>
          <w:rFonts w:asciiTheme="minorEastAsia" w:hAnsiTheme="minorEastAsia" w:hint="eastAsia"/>
          <w:i/>
          <w:snapToGrid w:val="0"/>
          <w:kern w:val="0"/>
          <w:sz w:val="24"/>
          <w:u w:val="single"/>
        </w:rPr>
        <w:t xml:space="preserve">(投标人名称)     </w:t>
      </w:r>
      <w:r>
        <w:rPr>
          <w:rFonts w:asciiTheme="minorEastAsia" w:hAnsiTheme="minorEastAsia" w:hint="eastAsia"/>
          <w:snapToGrid w:val="0"/>
          <w:kern w:val="0"/>
          <w:sz w:val="24"/>
        </w:rPr>
        <w:t>作为投标人正式授权</w:t>
      </w:r>
      <w:r>
        <w:rPr>
          <w:rFonts w:asciiTheme="minorEastAsia" w:hAnsiTheme="minorEastAsia" w:hint="eastAsia"/>
          <w:snapToGrid w:val="0"/>
          <w:kern w:val="0"/>
          <w:sz w:val="24"/>
          <w:u w:val="single"/>
        </w:rPr>
        <w:t xml:space="preserve">     </w:t>
      </w:r>
      <w:r>
        <w:rPr>
          <w:rFonts w:asciiTheme="minorEastAsia" w:hAnsiTheme="minorEastAsia" w:hint="eastAsia"/>
          <w:i/>
          <w:snapToGrid w:val="0"/>
          <w:kern w:val="0"/>
          <w:sz w:val="24"/>
          <w:u w:val="single"/>
        </w:rPr>
        <w:t xml:space="preserve">(授权代表全名, 职务)       </w:t>
      </w:r>
      <w:r>
        <w:rPr>
          <w:rFonts w:asciiTheme="minorEastAsia" w:hAnsiTheme="minorEastAsia" w:hint="eastAsia"/>
          <w:snapToGrid w:val="0"/>
          <w:kern w:val="0"/>
          <w:sz w:val="24"/>
        </w:rPr>
        <w:t>代表我方全权处理有关本投标的一切事宜。</w:t>
      </w:r>
    </w:p>
    <w:p w:rsidR="004C59B2" w:rsidRDefault="008F7509">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在此提交的投标文件，正本一份，副本</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w:t>
      </w:r>
    </w:p>
    <w:p w:rsidR="004C59B2" w:rsidRDefault="008F7509">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我方已完全明白招标文件的所有条款要求，并申明如下：</w:t>
      </w:r>
    </w:p>
    <w:p w:rsidR="004C59B2" w:rsidRDefault="008F7509">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一、按招标文件提供的全部货物与相关服务的投标总价详见《开标一览表》。</w:t>
      </w:r>
    </w:p>
    <w:p w:rsidR="004C59B2" w:rsidRDefault="008F7509">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二、本投标文件的有效期为投标截止时间起</w:t>
      </w:r>
      <w:r>
        <w:rPr>
          <w:rFonts w:asciiTheme="minorEastAsia" w:hAnsiTheme="minorEastAsia" w:cs="Courier New" w:hint="eastAsia"/>
          <w:sz w:val="24"/>
          <w:u w:val="single"/>
        </w:rPr>
        <w:t xml:space="preserve">   </w:t>
      </w:r>
      <w:r>
        <w:rPr>
          <w:rFonts w:asciiTheme="minorEastAsia" w:hAnsiTheme="minorEastAsia"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C59B2" w:rsidRDefault="008F750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4C59B2" w:rsidRDefault="008F750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4C59B2" w:rsidRDefault="008F750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4C59B2" w:rsidRDefault="008F750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4C59B2" w:rsidRDefault="008F7509">
      <w:pPr>
        <w:pStyle w:val="ab"/>
        <w:adjustRightInd w:val="0"/>
        <w:spacing w:line="360" w:lineRule="auto"/>
        <w:ind w:firstLineChars="200" w:firstLine="480"/>
        <w:contextualSpacing/>
        <w:rPr>
          <w:rFonts w:asciiTheme="minorEastAsia" w:eastAsiaTheme="minorEastAsia" w:hAnsiTheme="minorEastAsia"/>
        </w:rPr>
      </w:pPr>
      <w:r>
        <w:rPr>
          <w:rFonts w:asciiTheme="minorEastAsia" w:eastAsiaTheme="minorEastAsia" w:hAnsiTheme="minorEastAsia" w:cs="Courier New" w:hint="eastAsia"/>
        </w:rPr>
        <w:t>七、我方在此保证所提交的所有文件和全部说明是真实的和正确的。</w:t>
      </w:r>
    </w:p>
    <w:p w:rsidR="004C59B2" w:rsidRDefault="008F7509">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4C59B2" w:rsidRDefault="008F7509">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4C59B2" w:rsidRDefault="008F7509">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lastRenderedPageBreak/>
        <w:t>（1）具有独立承担民事责任能力的在中华人民共和国境内注册的法人或其他组织或自然人，有效的营业执照（或事业法人登记证或身份证等相关证明）。</w:t>
      </w:r>
    </w:p>
    <w:p w:rsidR="004C59B2" w:rsidRDefault="008F7509">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（2）我方已依法缴纳了各项税费及社会保险费用，如有需要，可随时向采购人提供近三个月内的相关缴费证明，以便核查。</w:t>
      </w:r>
    </w:p>
    <w:p w:rsidR="004C59B2" w:rsidRDefault="008F7509">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（3）我方已依法建立健全的财务会计制度，如有需要，可随时向采购人提供相关证明材料，以便核查。</w:t>
      </w:r>
    </w:p>
    <w:p w:rsidR="004C59B2" w:rsidRDefault="008F7509">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（4）参加政府采购活动前三年内，在经营活动中没有重大违法记录。</w:t>
      </w:r>
    </w:p>
    <w:p w:rsidR="004C59B2" w:rsidRDefault="008F7509">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（5）符合法律、行政法规规定的其他条件。</w:t>
      </w:r>
    </w:p>
    <w:p w:rsidR="004C59B2" w:rsidRDefault="008F7509">
      <w:pPr>
        <w:adjustRightInd w:val="0"/>
        <w:spacing w:line="360" w:lineRule="auto"/>
        <w:ind w:firstLineChars="210" w:firstLine="504"/>
        <w:contextualSpacing/>
        <w:rPr>
          <w:rFonts w:asciiTheme="minorEastAsia" w:hAnsiTheme="minorEastAsia" w:cs="Arial"/>
          <w:sz w:val="24"/>
        </w:rPr>
      </w:pPr>
      <w:r>
        <w:rPr>
          <w:rFonts w:asciiTheme="minorEastAsia" w:hAnsiTheme="minorEastAsia" w:cs="宋体" w:hint="eastAsia"/>
          <w:sz w:val="24"/>
        </w:rPr>
        <w:t>以上内容如有虚假或与事实不符的，评审委员会可将</w:t>
      </w:r>
      <w:r>
        <w:rPr>
          <w:rFonts w:asciiTheme="minorEastAsia" w:hAnsiTheme="minorEastAsia" w:cs="Arial" w:hint="eastAsia"/>
          <w:sz w:val="24"/>
        </w:rPr>
        <w:t>我方做无效投标处理，我方愿意承担相应的法律责任。</w:t>
      </w:r>
    </w:p>
    <w:p w:rsidR="004C59B2" w:rsidRDefault="008F7509">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4C59B2" w:rsidRDefault="008F7509">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napToGrid w:val="0"/>
          <w:szCs w:val="24"/>
        </w:rPr>
        <w:t>十一、</w:t>
      </w:r>
      <w:r>
        <w:rPr>
          <w:rFonts w:asciiTheme="minorEastAsia" w:eastAsiaTheme="minorEastAsia" w:hAnsiTheme="minorEastAsia" w:hint="eastAsia"/>
          <w:szCs w:val="24"/>
        </w:rPr>
        <w:t>我方对在本函及投标文件中所作的所有承诺承担法律责任。</w:t>
      </w:r>
    </w:p>
    <w:p w:rsidR="004C59B2" w:rsidRDefault="004C59B2">
      <w:pPr>
        <w:pStyle w:val="a7"/>
        <w:snapToGrid w:val="0"/>
        <w:spacing w:line="360" w:lineRule="auto"/>
        <w:rPr>
          <w:rFonts w:asciiTheme="minorEastAsia" w:eastAsiaTheme="minorEastAsia" w:hAnsiTheme="minorEastAsia"/>
          <w:szCs w:val="24"/>
        </w:rPr>
      </w:pPr>
    </w:p>
    <w:p w:rsidR="004C59B2" w:rsidRDefault="008F7509">
      <w:pPr>
        <w:pStyle w:val="a7"/>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4C59B2" w:rsidRDefault="008F7509">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地    址：</w:t>
      </w:r>
      <w:r>
        <w:rPr>
          <w:rFonts w:asciiTheme="minorEastAsia" w:hAnsiTheme="minorEastAsia" w:cs="宋体" w:hint="eastAsia"/>
          <w:sz w:val="24"/>
          <w:u w:val="single"/>
        </w:rPr>
        <w:t xml:space="preserve">                     </w:t>
      </w:r>
      <w:r>
        <w:rPr>
          <w:rFonts w:asciiTheme="minorEastAsia" w:hAnsiTheme="minorEastAsia" w:cs="宋体" w:hint="eastAsia"/>
          <w:sz w:val="24"/>
        </w:rPr>
        <w:t>.  邮政编码：</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C59B2" w:rsidRDefault="008F7509">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电    话：</w:t>
      </w:r>
      <w:r>
        <w:rPr>
          <w:rFonts w:asciiTheme="minorEastAsia" w:hAnsiTheme="minorEastAsia" w:cs="宋体" w:hint="eastAsia"/>
          <w:sz w:val="24"/>
          <w:u w:val="single"/>
        </w:rPr>
        <w:t xml:space="preserve">                     </w:t>
      </w:r>
      <w:r>
        <w:rPr>
          <w:rFonts w:asciiTheme="minorEastAsia" w:hAnsiTheme="minorEastAsia" w:cs="宋体" w:hint="eastAsia"/>
          <w:sz w:val="24"/>
        </w:rPr>
        <w:t>.  传    真：</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C59B2" w:rsidRDefault="008F7509">
      <w:pPr>
        <w:adjustRightInd w:val="0"/>
        <w:snapToGrid w:val="0"/>
        <w:spacing w:line="360" w:lineRule="auto"/>
        <w:rPr>
          <w:rFonts w:asciiTheme="minorEastAsia" w:hAnsiTheme="minorEastAsia" w:cs="宋体"/>
          <w:sz w:val="24"/>
          <w:u w:val="single"/>
        </w:rPr>
      </w:pPr>
      <w:r>
        <w:rPr>
          <w:rFonts w:asciiTheme="minorEastAsia" w:hAnsiTheme="minorEastAsia" w:cs="宋体" w:hint="eastAsia"/>
          <w:sz w:val="24"/>
        </w:rPr>
        <w:t>投标人代表姓名：</w:t>
      </w:r>
      <w:r>
        <w:rPr>
          <w:rFonts w:asciiTheme="minorEastAsia" w:hAnsiTheme="minorEastAsia" w:cs="宋体" w:hint="eastAsia"/>
          <w:sz w:val="24"/>
          <w:u w:val="single"/>
        </w:rPr>
        <w:t xml:space="preserve">               </w:t>
      </w:r>
      <w:r>
        <w:rPr>
          <w:rFonts w:asciiTheme="minorEastAsia" w:hAnsiTheme="minorEastAsia" w:cs="宋体" w:hint="eastAsia"/>
          <w:sz w:val="24"/>
        </w:rPr>
        <w:t>.  职    务：</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C59B2" w:rsidRDefault="004C59B2">
      <w:pPr>
        <w:adjustRightInd w:val="0"/>
        <w:snapToGrid w:val="0"/>
        <w:spacing w:line="360" w:lineRule="auto"/>
        <w:rPr>
          <w:rFonts w:asciiTheme="minorEastAsia" w:hAnsiTheme="minorEastAsia" w:cs="宋体"/>
          <w:sz w:val="24"/>
          <w:u w:val="single"/>
        </w:rPr>
      </w:pPr>
    </w:p>
    <w:p w:rsidR="004C59B2" w:rsidRDefault="008F7509">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投标人法定代表人（或法定代表人授权代表）签字或盖章：</w:t>
      </w:r>
      <w:r>
        <w:rPr>
          <w:rFonts w:asciiTheme="minorEastAsia" w:hAnsiTheme="minorEastAsia" w:cs="宋体" w:hint="eastAsia"/>
          <w:sz w:val="24"/>
          <w:u w:val="single"/>
        </w:rPr>
        <w:t xml:space="preserve">         </w:t>
      </w:r>
    </w:p>
    <w:p w:rsidR="004C59B2" w:rsidRDefault="008F7509">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投标人名称（盖章）：</w:t>
      </w:r>
      <w:r>
        <w:rPr>
          <w:rFonts w:asciiTheme="minorEastAsia" w:hAnsiTheme="minorEastAsia" w:cs="宋体" w:hint="eastAsia"/>
          <w:sz w:val="24"/>
          <w:u w:val="single"/>
        </w:rPr>
        <w:t xml:space="preserve">                   </w:t>
      </w:r>
    </w:p>
    <w:p w:rsidR="004C59B2" w:rsidRDefault="004C59B2">
      <w:pPr>
        <w:adjustRightInd w:val="0"/>
        <w:snapToGrid w:val="0"/>
        <w:spacing w:line="360" w:lineRule="auto"/>
        <w:ind w:firstLineChars="2050" w:firstLine="4920"/>
        <w:rPr>
          <w:rFonts w:asciiTheme="minorEastAsia" w:hAnsiTheme="minorEastAsia" w:cs="宋体"/>
          <w:sz w:val="24"/>
        </w:rPr>
      </w:pPr>
    </w:p>
    <w:p w:rsidR="004C59B2" w:rsidRDefault="008F7509">
      <w:pPr>
        <w:adjustRightInd w:val="0"/>
        <w:snapToGrid w:val="0"/>
        <w:spacing w:line="360" w:lineRule="auto"/>
        <w:ind w:firstLineChars="2050" w:firstLine="4920"/>
        <w:rPr>
          <w:rFonts w:asciiTheme="minorEastAsia" w:hAnsiTheme="minorEastAsia" w:cs="宋体"/>
          <w:sz w:val="24"/>
        </w:rPr>
      </w:pPr>
      <w:r>
        <w:rPr>
          <w:rFonts w:asciiTheme="minorEastAsia" w:hAnsiTheme="minorEastAsia" w:cs="宋体" w:hint="eastAsia"/>
          <w:sz w:val="24"/>
        </w:rPr>
        <w:t>日期：   年   月   日</w:t>
      </w:r>
    </w:p>
    <w:p w:rsidR="004C59B2" w:rsidRDefault="008F7509">
      <w:pPr>
        <w:widowControl/>
        <w:jc w:val="center"/>
        <w:rPr>
          <w:rFonts w:asciiTheme="majorEastAsia" w:eastAsiaTheme="majorEastAsia" w:hAnsiTheme="majorEastAsia"/>
          <w:b/>
          <w:bCs/>
          <w:color w:val="000000"/>
          <w:sz w:val="36"/>
          <w:szCs w:val="36"/>
        </w:rPr>
      </w:pPr>
      <w:r>
        <w:rPr>
          <w:rFonts w:asciiTheme="minorEastAsia" w:hAnsiTheme="minorEastAsia" w:cs="宋体"/>
          <w:sz w:val="24"/>
        </w:rPr>
        <w:br w:type="page"/>
      </w: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4C59B2" w:rsidRDefault="004C59B2" w:rsidP="008F7509">
      <w:pPr>
        <w:autoSpaceDE w:val="0"/>
        <w:autoSpaceDN w:val="0"/>
        <w:adjustRightInd w:val="0"/>
        <w:spacing w:line="480" w:lineRule="auto"/>
        <w:ind w:firstLineChars="257" w:firstLine="617"/>
        <w:rPr>
          <w:rFonts w:ascii="宋体" w:hAnsi="宋体"/>
          <w:color w:val="000000"/>
          <w:sz w:val="24"/>
        </w:rPr>
      </w:pPr>
    </w:p>
    <w:p w:rsidR="004C59B2" w:rsidRDefault="008F7509">
      <w:pPr>
        <w:pStyle w:val="12"/>
        <w:spacing w:line="480" w:lineRule="auto"/>
        <w:ind w:firstLineChars="225" w:firstLine="540"/>
        <w:jc w:val="left"/>
        <w:rPr>
          <w:rFonts w:asciiTheme="minorEastAsia" w:hAnsiTheme="minorEastAsia"/>
          <w:color w:val="000000"/>
        </w:rPr>
      </w:pPr>
      <w:r>
        <w:rPr>
          <w:rFonts w:asciiTheme="minorEastAsia" w:hAnsiTheme="minorEastAsia"/>
          <w:color w:val="000000"/>
        </w:rPr>
        <w:t>单</w:t>
      </w:r>
      <w:r>
        <w:rPr>
          <w:rFonts w:asciiTheme="minorEastAsia" w:hAnsiTheme="minorEastAsia" w:hint="eastAsia"/>
          <w:color w:val="000000"/>
        </w:rPr>
        <w:t>位名</w:t>
      </w:r>
      <w:r>
        <w:rPr>
          <w:rFonts w:asciiTheme="minorEastAsia" w:hAnsiTheme="minorEastAsia"/>
          <w:color w:val="000000"/>
        </w:rPr>
        <w:t>称</w:t>
      </w:r>
      <w:r>
        <w:rPr>
          <w:rFonts w:asciiTheme="minorEastAsia" w:hAnsiTheme="minorEastAsia" w:hint="eastAsia"/>
          <w:color w:val="000000"/>
        </w:rPr>
        <w:t>：</w:t>
      </w:r>
    </w:p>
    <w:p w:rsidR="004C59B2" w:rsidRDefault="008F7509">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地址：</w:t>
      </w:r>
    </w:p>
    <w:p w:rsidR="004C59B2" w:rsidRDefault="008F7509">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姓名：       性</w:t>
      </w:r>
      <w:r>
        <w:rPr>
          <w:rFonts w:asciiTheme="minorEastAsia" w:hAnsiTheme="minorEastAsia"/>
          <w:color w:val="000000"/>
        </w:rPr>
        <w:t>别</w:t>
      </w:r>
      <w:r>
        <w:rPr>
          <w:rFonts w:asciiTheme="minorEastAsia" w:hAnsiTheme="minorEastAsia" w:hint="eastAsia"/>
          <w:color w:val="000000"/>
        </w:rPr>
        <w:t>：     年</w:t>
      </w:r>
      <w:r>
        <w:rPr>
          <w:rFonts w:asciiTheme="minorEastAsia" w:hAnsiTheme="minorEastAsia"/>
          <w:color w:val="000000"/>
        </w:rPr>
        <w:t>龄</w:t>
      </w:r>
      <w:r>
        <w:rPr>
          <w:rFonts w:asciiTheme="minorEastAsia" w:hAnsiTheme="minorEastAsia" w:hint="eastAsia"/>
          <w:color w:val="000000"/>
        </w:rPr>
        <w:t>：</w:t>
      </w:r>
      <w:r>
        <w:rPr>
          <w:rFonts w:asciiTheme="minorEastAsia" w:hAnsiTheme="minorEastAsia"/>
          <w:color w:val="000000"/>
        </w:rPr>
        <w:t xml:space="preserve">     职务</w:t>
      </w:r>
      <w:r>
        <w:rPr>
          <w:rFonts w:asciiTheme="minorEastAsia" w:hAnsiTheme="minorEastAsia" w:hint="eastAsia"/>
          <w:color w:val="000000"/>
        </w:rPr>
        <w:t xml:space="preserve">：        </w:t>
      </w:r>
    </w:p>
    <w:p w:rsidR="004C59B2" w:rsidRDefault="008F7509">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本人系</w:t>
      </w:r>
      <w:r>
        <w:rPr>
          <w:rFonts w:asciiTheme="minorEastAsia" w:hAnsiTheme="minorEastAsia" w:hint="eastAsia"/>
          <w:color w:val="000000"/>
          <w:u w:val="single"/>
        </w:rPr>
        <w:t xml:space="preserve">  </w:t>
      </w:r>
      <w:r>
        <w:rPr>
          <w:rFonts w:asciiTheme="minorEastAsia" w:hAnsiTheme="minorEastAsia" w:hint="eastAsia"/>
          <w:i/>
          <w:snapToGrid w:val="0"/>
          <w:u w:val="single"/>
        </w:rPr>
        <w:t>投</w:t>
      </w:r>
      <w:r>
        <w:rPr>
          <w:rFonts w:asciiTheme="minorEastAsia" w:hAnsiTheme="minorEastAsia"/>
          <w:i/>
          <w:snapToGrid w:val="0"/>
          <w:u w:val="single"/>
        </w:rPr>
        <w:t>标</w:t>
      </w:r>
      <w:r>
        <w:rPr>
          <w:rFonts w:asciiTheme="minorEastAsia" w:hAnsiTheme="minorEastAsia" w:hint="eastAsia"/>
          <w:i/>
          <w:snapToGrid w:val="0"/>
          <w:u w:val="single"/>
        </w:rPr>
        <w:t>人名</w:t>
      </w:r>
      <w:r>
        <w:rPr>
          <w:rFonts w:asciiTheme="minorEastAsia" w:hAnsiTheme="minorEastAsia"/>
          <w:i/>
          <w:snapToGrid w:val="0"/>
          <w:u w:val="single"/>
        </w:rPr>
        <w:t>称</w:t>
      </w:r>
      <w:r>
        <w:rPr>
          <w:rFonts w:asciiTheme="minorEastAsia" w:hAnsiTheme="minorEastAsia" w:hint="eastAsia"/>
          <w:i/>
          <w:snapToGrid w:val="0"/>
          <w:u w:val="single"/>
        </w:rPr>
        <w:t xml:space="preserve">  </w:t>
      </w:r>
      <w:r>
        <w:rPr>
          <w:rFonts w:asciiTheme="minorEastAsia" w:hAnsiTheme="minorEastAsia" w:hint="eastAsia"/>
          <w:color w:val="000000"/>
        </w:rPr>
        <w:t>的法定代表人。就</w:t>
      </w:r>
      <w:r>
        <w:rPr>
          <w:rFonts w:asciiTheme="minorEastAsia" w:hAnsiTheme="minorEastAsia"/>
          <w:color w:val="000000"/>
        </w:rPr>
        <w:t>参</w:t>
      </w:r>
      <w:r>
        <w:rPr>
          <w:rFonts w:asciiTheme="minorEastAsia" w:hAnsiTheme="minorEastAsia" w:hint="eastAsia"/>
          <w:color w:val="000000"/>
        </w:rPr>
        <w:t>加贵方招</w:t>
      </w:r>
      <w:r>
        <w:rPr>
          <w:rFonts w:asciiTheme="minorEastAsia" w:hAnsiTheme="minorEastAsia"/>
          <w:color w:val="000000"/>
        </w:rPr>
        <w:t>标编号为</w:t>
      </w:r>
      <w:r>
        <w:rPr>
          <w:rFonts w:asciiTheme="minorEastAsia" w:hAnsiTheme="minorEastAsia" w:hint="eastAsia"/>
          <w:color w:val="000000"/>
          <w:u w:val="single"/>
        </w:rPr>
        <w:t xml:space="preserve">  </w:t>
      </w:r>
      <w:r>
        <w:rPr>
          <w:rFonts w:asciiTheme="minorEastAsia" w:hAnsiTheme="minorEastAsia"/>
          <w:i/>
          <w:color w:val="000000"/>
          <w:u w:val="single"/>
        </w:rPr>
        <w:t>项目编号</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的</w:t>
      </w:r>
      <w:r>
        <w:rPr>
          <w:rFonts w:asciiTheme="minorEastAsia" w:hAnsiTheme="minorEastAsia" w:hint="eastAsia"/>
          <w:color w:val="000000"/>
          <w:u w:val="single"/>
        </w:rPr>
        <w:t xml:space="preserve">  </w:t>
      </w:r>
      <w:r>
        <w:rPr>
          <w:rFonts w:asciiTheme="minorEastAsia" w:hAnsiTheme="minorEastAsia"/>
          <w:i/>
          <w:color w:val="000000"/>
          <w:u w:val="single"/>
        </w:rPr>
        <w:t>项目</w:t>
      </w:r>
      <w:r>
        <w:rPr>
          <w:rFonts w:asciiTheme="minorEastAsia" w:hAnsiTheme="minorEastAsia" w:hint="eastAsia"/>
          <w:i/>
          <w:color w:val="000000"/>
          <w:u w:val="single"/>
        </w:rPr>
        <w:t>名</w:t>
      </w:r>
      <w:r>
        <w:rPr>
          <w:rFonts w:asciiTheme="minorEastAsia" w:hAnsiTheme="minorEastAsia"/>
          <w:i/>
          <w:color w:val="000000"/>
          <w:u w:val="single"/>
        </w:rPr>
        <w:t>称</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公</w:t>
      </w:r>
      <w:r>
        <w:rPr>
          <w:rFonts w:asciiTheme="minorEastAsia" w:hAnsiTheme="minorEastAsia"/>
          <w:color w:val="000000"/>
        </w:rPr>
        <w:t>开</w:t>
      </w:r>
      <w:r>
        <w:rPr>
          <w:rFonts w:asciiTheme="minorEastAsia" w:hAnsiTheme="minorEastAsia" w:hint="eastAsia"/>
          <w:color w:val="000000"/>
        </w:rPr>
        <w:t>招</w:t>
      </w:r>
      <w:r>
        <w:rPr>
          <w:rFonts w:asciiTheme="minorEastAsia" w:hAnsiTheme="minorEastAsia"/>
          <w:color w:val="000000"/>
        </w:rPr>
        <w:t>标项目</w:t>
      </w:r>
      <w:r>
        <w:rPr>
          <w:rFonts w:asciiTheme="minorEastAsia" w:hAnsiTheme="minorEastAsia" w:hint="eastAsia"/>
          <w:color w:val="000000"/>
        </w:rPr>
        <w:t>的投</w:t>
      </w:r>
      <w:r>
        <w:rPr>
          <w:rFonts w:asciiTheme="minorEastAsia" w:hAnsiTheme="minorEastAsia"/>
          <w:color w:val="000000"/>
        </w:rPr>
        <w:t>标报价</w:t>
      </w:r>
      <w:r>
        <w:rPr>
          <w:rFonts w:asciiTheme="minorEastAsia" w:hAnsiTheme="minorEastAsia" w:hint="eastAsia"/>
          <w:color w:val="000000"/>
        </w:rPr>
        <w:t>，</w:t>
      </w:r>
      <w:r>
        <w:rPr>
          <w:rFonts w:asciiTheme="minorEastAsia" w:hAnsiTheme="minorEastAsia"/>
          <w:color w:val="000000"/>
        </w:rPr>
        <w:t>签</w:t>
      </w:r>
      <w:r>
        <w:rPr>
          <w:rFonts w:asciiTheme="minorEastAsia" w:hAnsiTheme="minorEastAsia" w:hint="eastAsia"/>
          <w:color w:val="000000"/>
        </w:rPr>
        <w:t>署上</w:t>
      </w:r>
      <w:r>
        <w:rPr>
          <w:rFonts w:asciiTheme="minorEastAsia" w:hAnsiTheme="minorEastAsia"/>
          <w:color w:val="000000"/>
        </w:rPr>
        <w:t>述项目</w:t>
      </w:r>
      <w:r>
        <w:rPr>
          <w:rFonts w:asciiTheme="minorEastAsia" w:hAnsiTheme="minorEastAsia" w:hint="eastAsia"/>
          <w:color w:val="000000"/>
        </w:rPr>
        <w:t>的投</w:t>
      </w:r>
      <w:r>
        <w:rPr>
          <w:rFonts w:asciiTheme="minorEastAsia" w:hAnsiTheme="minorEastAsia"/>
          <w:color w:val="000000"/>
        </w:rPr>
        <w:t>标</w:t>
      </w:r>
      <w:r>
        <w:rPr>
          <w:rFonts w:asciiTheme="minorEastAsia" w:hAnsiTheme="minorEastAsia" w:hint="eastAsia"/>
          <w:color w:val="000000"/>
        </w:rPr>
        <w:t>文件及合同的</w:t>
      </w:r>
      <w:r>
        <w:rPr>
          <w:rFonts w:asciiTheme="minorEastAsia" w:hAnsiTheme="minorEastAsia"/>
          <w:color w:val="000000"/>
        </w:rPr>
        <w:t>执</w:t>
      </w:r>
      <w:r>
        <w:rPr>
          <w:rFonts w:asciiTheme="minorEastAsia" w:hAnsiTheme="minorEastAsia" w:hint="eastAsia"/>
          <w:color w:val="000000"/>
        </w:rPr>
        <w:t>行、完成、服</w:t>
      </w:r>
      <w:r>
        <w:rPr>
          <w:rFonts w:asciiTheme="minorEastAsia" w:hAnsiTheme="minorEastAsia"/>
          <w:color w:val="000000"/>
        </w:rPr>
        <w:t>务</w:t>
      </w:r>
      <w:r>
        <w:rPr>
          <w:rFonts w:asciiTheme="minorEastAsia" w:hAnsiTheme="minorEastAsia" w:hint="eastAsia"/>
          <w:color w:val="000000"/>
        </w:rPr>
        <w:t>和保修，</w:t>
      </w:r>
      <w:r>
        <w:rPr>
          <w:rFonts w:asciiTheme="minorEastAsia" w:hAnsiTheme="minorEastAsia"/>
          <w:color w:val="000000"/>
        </w:rPr>
        <w:t>签</w:t>
      </w:r>
      <w:r>
        <w:rPr>
          <w:rFonts w:asciiTheme="minorEastAsia" w:hAnsiTheme="minorEastAsia" w:hint="eastAsia"/>
          <w:color w:val="000000"/>
        </w:rPr>
        <w:t>署合同和</w:t>
      </w:r>
      <w:r>
        <w:rPr>
          <w:rFonts w:asciiTheme="minorEastAsia" w:hAnsiTheme="minorEastAsia"/>
          <w:color w:val="000000"/>
        </w:rPr>
        <w:t>处</w:t>
      </w:r>
      <w:r>
        <w:rPr>
          <w:rFonts w:asciiTheme="minorEastAsia" w:hAnsiTheme="minorEastAsia" w:hint="eastAsia"/>
          <w:color w:val="000000"/>
        </w:rPr>
        <w:t>理与之有</w:t>
      </w:r>
      <w:r>
        <w:rPr>
          <w:rFonts w:asciiTheme="minorEastAsia" w:hAnsiTheme="minorEastAsia"/>
          <w:color w:val="000000"/>
        </w:rPr>
        <w:t>关的</w:t>
      </w:r>
      <w:r>
        <w:rPr>
          <w:rFonts w:asciiTheme="minorEastAsia" w:hAnsiTheme="minorEastAsia" w:hint="eastAsia"/>
          <w:color w:val="000000"/>
        </w:rPr>
        <w:t>一切事</w:t>
      </w:r>
      <w:r>
        <w:rPr>
          <w:rFonts w:asciiTheme="minorEastAsia" w:hAnsiTheme="minorEastAsia"/>
          <w:color w:val="000000"/>
        </w:rPr>
        <w:t>务</w:t>
      </w:r>
      <w:r>
        <w:rPr>
          <w:rFonts w:asciiTheme="minorEastAsia" w:hAnsiTheme="minorEastAsia" w:hint="eastAsia"/>
          <w:color w:val="000000"/>
        </w:rPr>
        <w:t>。</w:t>
      </w:r>
    </w:p>
    <w:p w:rsidR="004C59B2" w:rsidRDefault="008F7509">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特此</w:t>
      </w:r>
      <w:r>
        <w:rPr>
          <w:rFonts w:asciiTheme="minorEastAsia" w:hAnsiTheme="minorEastAsia"/>
          <w:color w:val="000000"/>
        </w:rPr>
        <w:t>证</w:t>
      </w:r>
      <w:r>
        <w:rPr>
          <w:rFonts w:asciiTheme="minorEastAsia" w:hAnsiTheme="minorEastAsia" w:hint="eastAsia"/>
          <w:color w:val="000000"/>
        </w:rPr>
        <w:t>明。</w:t>
      </w:r>
    </w:p>
    <w:p w:rsidR="004C59B2" w:rsidRDefault="004C59B2">
      <w:pPr>
        <w:pStyle w:val="12"/>
        <w:spacing w:line="480" w:lineRule="auto"/>
        <w:ind w:firstLineChars="225" w:firstLine="540"/>
        <w:jc w:val="left"/>
        <w:rPr>
          <w:rFonts w:asciiTheme="minorEastAsia" w:hAnsiTheme="minorEastAsia"/>
          <w:color w:val="000000"/>
        </w:rPr>
      </w:pPr>
    </w:p>
    <w:p w:rsidR="004C59B2" w:rsidRDefault="004C59B2">
      <w:pPr>
        <w:pStyle w:val="12"/>
        <w:spacing w:line="480" w:lineRule="auto"/>
        <w:ind w:firstLineChars="225" w:firstLine="540"/>
        <w:jc w:val="left"/>
        <w:rPr>
          <w:rFonts w:asciiTheme="minorEastAsia" w:hAnsiTheme="minorEastAsia"/>
          <w:color w:val="000000"/>
        </w:rPr>
      </w:pPr>
    </w:p>
    <w:p w:rsidR="004C59B2" w:rsidRDefault="008F7509" w:rsidP="008F7509">
      <w:pPr>
        <w:pStyle w:val="12"/>
        <w:spacing w:line="480" w:lineRule="auto"/>
        <w:ind w:leftChars="-256" w:left="-538" w:firstLineChars="257" w:firstLine="617"/>
        <w:jc w:val="center"/>
        <w:rPr>
          <w:rFonts w:asciiTheme="minorEastAsia" w:hAnsiTheme="minorEastAsia"/>
          <w:bCs/>
          <w:color w:val="000000"/>
        </w:rPr>
      </w:pPr>
      <w:r>
        <w:rPr>
          <w:rFonts w:asciiTheme="minorEastAsia" w:hAnsiTheme="minorEastAsia" w:hint="eastAsia"/>
          <w:bCs/>
          <w:color w:val="000000"/>
        </w:rPr>
        <w:t>【此</w:t>
      </w:r>
      <w:r>
        <w:rPr>
          <w:rFonts w:asciiTheme="minorEastAsia" w:hAnsiTheme="minorEastAsia"/>
          <w:bCs/>
          <w:color w:val="000000"/>
        </w:rPr>
        <w:t>处请</w:t>
      </w:r>
      <w:r>
        <w:rPr>
          <w:rFonts w:asciiTheme="minorEastAsia" w:hAnsiTheme="minorEastAsia" w:hint="eastAsia"/>
          <w:bCs/>
          <w:color w:val="000000"/>
        </w:rPr>
        <w:t>粘</w:t>
      </w:r>
      <w:r>
        <w:rPr>
          <w:rFonts w:asciiTheme="minorEastAsia" w:hAnsiTheme="minorEastAsia"/>
          <w:bCs/>
          <w:color w:val="000000"/>
        </w:rPr>
        <w:t>贴</w:t>
      </w:r>
      <w:r>
        <w:rPr>
          <w:rFonts w:asciiTheme="minorEastAsia" w:hAnsiTheme="minorEastAsia" w:hint="eastAsia"/>
          <w:bCs/>
          <w:color w:val="000000"/>
        </w:rPr>
        <w:t>法定代表人身份</w:t>
      </w:r>
      <w:r>
        <w:rPr>
          <w:rFonts w:asciiTheme="minorEastAsia" w:hAnsiTheme="minorEastAsia"/>
          <w:bCs/>
          <w:color w:val="000000"/>
        </w:rPr>
        <w:t>证复</w:t>
      </w:r>
      <w:r>
        <w:rPr>
          <w:rFonts w:asciiTheme="minorEastAsia" w:hAnsiTheme="minorEastAsia" w:hint="eastAsia"/>
          <w:bCs/>
          <w:color w:val="000000"/>
        </w:rPr>
        <w:t>印件，需清晰反映身份证有效期限】</w:t>
      </w:r>
    </w:p>
    <w:p w:rsidR="004C59B2" w:rsidRDefault="004C59B2" w:rsidP="008F7509">
      <w:pPr>
        <w:pStyle w:val="12"/>
        <w:spacing w:line="480" w:lineRule="auto"/>
        <w:ind w:leftChars="-256" w:left="-538" w:firstLineChars="257" w:firstLine="617"/>
        <w:jc w:val="center"/>
        <w:rPr>
          <w:rFonts w:asciiTheme="minorEastAsia" w:hAnsiTheme="minorEastAsia"/>
          <w:bCs/>
          <w:color w:val="000000"/>
        </w:rPr>
      </w:pPr>
    </w:p>
    <w:p w:rsidR="004C59B2" w:rsidRDefault="004C59B2">
      <w:pPr>
        <w:autoSpaceDE w:val="0"/>
        <w:autoSpaceDN w:val="0"/>
        <w:adjustRightInd w:val="0"/>
        <w:spacing w:line="360" w:lineRule="auto"/>
        <w:ind w:right="-11"/>
        <w:rPr>
          <w:rFonts w:asciiTheme="minorEastAsia" w:hAnsiTheme="minorEastAsia" w:cs="宋体"/>
          <w:sz w:val="24"/>
          <w:lang w:val="zh-CN"/>
        </w:rPr>
      </w:pPr>
    </w:p>
    <w:p w:rsidR="004C59B2" w:rsidRDefault="004C59B2">
      <w:pPr>
        <w:autoSpaceDE w:val="0"/>
        <w:autoSpaceDN w:val="0"/>
        <w:adjustRightInd w:val="0"/>
        <w:spacing w:line="360" w:lineRule="auto"/>
        <w:ind w:right="-11"/>
        <w:rPr>
          <w:rFonts w:asciiTheme="minorEastAsia" w:hAnsiTheme="minorEastAsia" w:cs="宋体"/>
          <w:sz w:val="24"/>
          <w:lang w:val="zh-CN"/>
        </w:rPr>
      </w:pPr>
    </w:p>
    <w:p w:rsidR="004C59B2" w:rsidRDefault="004C59B2">
      <w:pPr>
        <w:autoSpaceDE w:val="0"/>
        <w:autoSpaceDN w:val="0"/>
        <w:adjustRightInd w:val="0"/>
        <w:spacing w:line="360" w:lineRule="auto"/>
        <w:ind w:right="-11"/>
        <w:rPr>
          <w:rFonts w:asciiTheme="minorEastAsia" w:hAnsiTheme="minorEastAsia" w:cs="宋体"/>
          <w:sz w:val="24"/>
          <w:lang w:val="zh-CN"/>
        </w:rPr>
      </w:pPr>
    </w:p>
    <w:p w:rsidR="004C59B2" w:rsidRDefault="008F7509">
      <w:pPr>
        <w:spacing w:line="480" w:lineRule="auto"/>
        <w:ind w:firstLineChars="1625" w:firstLine="3900"/>
        <w:rPr>
          <w:rFonts w:asciiTheme="minorEastAsia" w:hAnsiTheme="minorEastAsia" w:cs="Arial"/>
          <w:color w:val="000000"/>
          <w:sz w:val="24"/>
          <w:u w:val="single"/>
        </w:rPr>
      </w:pPr>
      <w:r>
        <w:rPr>
          <w:rFonts w:asciiTheme="minorEastAsia" w:hAnsiTheme="minorEastAsia" w:cs="Arial" w:hint="eastAsia"/>
          <w:color w:val="000000"/>
          <w:sz w:val="24"/>
        </w:rPr>
        <w:t>投标人名称（并加盖公章）：</w:t>
      </w:r>
    </w:p>
    <w:p w:rsidR="004C59B2" w:rsidRDefault="008F7509">
      <w:pPr>
        <w:pStyle w:val="13"/>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4C59B2" w:rsidRDefault="004C59B2">
      <w:pPr>
        <w:pStyle w:val="14"/>
        <w:spacing w:line="480" w:lineRule="auto"/>
        <w:rPr>
          <w:rFonts w:asciiTheme="minorEastAsia" w:hAnsiTheme="minorEastAsia" w:cs="Arial"/>
          <w:color w:val="000000"/>
        </w:rPr>
      </w:pPr>
    </w:p>
    <w:p w:rsidR="004C59B2" w:rsidRDefault="004C59B2"/>
    <w:p w:rsidR="004C59B2" w:rsidRDefault="008F7509">
      <w:pPr>
        <w:spacing w:line="320" w:lineRule="exact"/>
        <w:rPr>
          <w:rFonts w:asciiTheme="minorEastAsia" w:hAnsiTheme="minorEastAsia"/>
          <w:bCs/>
          <w:color w:val="000000"/>
          <w:kern w:val="12"/>
          <w:sz w:val="24"/>
        </w:rPr>
      </w:pPr>
      <w:r>
        <w:rPr>
          <w:rFonts w:asciiTheme="minorEastAsia" w:hAnsiTheme="minorEastAsia" w:hint="eastAsia"/>
          <w:bCs/>
          <w:color w:val="000000"/>
          <w:kern w:val="12"/>
          <w:sz w:val="24"/>
        </w:rPr>
        <w:t>说明：法定代表人</w:t>
      </w:r>
      <w:r>
        <w:rPr>
          <w:rFonts w:asciiTheme="minorEastAsia" w:hAnsiTheme="minorEastAsia"/>
          <w:bCs/>
          <w:color w:val="000000"/>
          <w:kern w:val="12"/>
          <w:sz w:val="24"/>
        </w:rPr>
        <w:t>参</w:t>
      </w:r>
      <w:r>
        <w:rPr>
          <w:rFonts w:asciiTheme="minorEastAsia" w:hAnsiTheme="minorEastAsia" w:hint="eastAsia"/>
          <w:bCs/>
          <w:color w:val="000000"/>
          <w:kern w:val="12"/>
          <w:sz w:val="24"/>
        </w:rPr>
        <w:t>加本招</w:t>
      </w:r>
      <w:r>
        <w:rPr>
          <w:rFonts w:asciiTheme="minorEastAsia" w:hAnsiTheme="minorEastAsia"/>
          <w:bCs/>
          <w:color w:val="000000"/>
          <w:kern w:val="12"/>
          <w:sz w:val="24"/>
        </w:rPr>
        <w:t>标项目</w:t>
      </w:r>
      <w:r>
        <w:rPr>
          <w:rFonts w:asciiTheme="minorEastAsia" w:hAnsiTheme="minorEastAsia" w:hint="eastAsia"/>
          <w:bCs/>
          <w:color w:val="000000"/>
          <w:kern w:val="12"/>
          <w:sz w:val="24"/>
        </w:rPr>
        <w:t>投</w:t>
      </w:r>
      <w:r>
        <w:rPr>
          <w:rFonts w:asciiTheme="minorEastAsia" w:hAnsiTheme="minorEastAsia"/>
          <w:bCs/>
          <w:color w:val="000000"/>
          <w:kern w:val="12"/>
          <w:sz w:val="24"/>
        </w:rPr>
        <w:t>标</w:t>
      </w:r>
      <w:r>
        <w:rPr>
          <w:rFonts w:asciiTheme="minorEastAsia" w:hAnsiTheme="minorEastAsia" w:hint="eastAsia"/>
          <w:bCs/>
          <w:color w:val="000000"/>
          <w:kern w:val="12"/>
          <w:sz w:val="24"/>
        </w:rPr>
        <w:t>的，</w:t>
      </w:r>
      <w:r>
        <w:rPr>
          <w:rFonts w:asciiTheme="minorEastAsia" w:hAnsiTheme="minorEastAsia"/>
          <w:bCs/>
          <w:color w:val="000000"/>
          <w:kern w:val="12"/>
          <w:sz w:val="24"/>
        </w:rPr>
        <w:t>仅须</w:t>
      </w:r>
      <w:r>
        <w:rPr>
          <w:rFonts w:asciiTheme="minorEastAsia" w:hAnsiTheme="minorEastAsia" w:hint="eastAsia"/>
          <w:bCs/>
          <w:color w:val="000000"/>
          <w:kern w:val="12"/>
          <w:sz w:val="24"/>
        </w:rPr>
        <w:t>出具此</w:t>
      </w:r>
      <w:r>
        <w:rPr>
          <w:rFonts w:asciiTheme="minorEastAsia" w:hAnsiTheme="minorEastAsia"/>
          <w:bCs/>
          <w:color w:val="000000"/>
          <w:kern w:val="12"/>
          <w:sz w:val="24"/>
        </w:rPr>
        <w:t>证</w:t>
      </w:r>
      <w:r>
        <w:rPr>
          <w:rFonts w:asciiTheme="minorEastAsia" w:hAnsiTheme="minorEastAsia" w:hint="eastAsia"/>
          <w:bCs/>
          <w:color w:val="000000"/>
          <w:kern w:val="12"/>
          <w:sz w:val="24"/>
        </w:rPr>
        <w:t>明</w:t>
      </w:r>
      <w:r>
        <w:rPr>
          <w:rFonts w:asciiTheme="minorEastAsia" w:hAnsiTheme="minorEastAsia"/>
          <w:bCs/>
          <w:color w:val="000000"/>
          <w:kern w:val="12"/>
          <w:sz w:val="24"/>
        </w:rPr>
        <w:t>书</w:t>
      </w:r>
      <w:r>
        <w:rPr>
          <w:rFonts w:asciiTheme="minorEastAsia" w:hAnsiTheme="minorEastAsia" w:hint="eastAsia"/>
          <w:bCs/>
          <w:color w:val="000000"/>
          <w:kern w:val="12"/>
          <w:sz w:val="24"/>
        </w:rPr>
        <w:t>。</w:t>
      </w:r>
    </w:p>
    <w:p w:rsidR="004C59B2" w:rsidRDefault="008F7509">
      <w:pPr>
        <w:widowControl/>
        <w:jc w:val="left"/>
        <w:rPr>
          <w:rFonts w:ascii="宋体" w:hAnsi="宋体"/>
          <w:b/>
          <w:bCs/>
          <w:color w:val="000000"/>
          <w:sz w:val="36"/>
          <w:szCs w:val="36"/>
        </w:rPr>
      </w:pPr>
      <w:r>
        <w:rPr>
          <w:rFonts w:ascii="宋体" w:hAnsi="宋体"/>
          <w:b/>
          <w:bCs/>
          <w:color w:val="000000"/>
          <w:sz w:val="36"/>
          <w:szCs w:val="36"/>
        </w:rPr>
        <w:br w:type="page"/>
      </w:r>
    </w:p>
    <w:p w:rsidR="004C59B2" w:rsidRDefault="008F750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4C59B2" w:rsidRDefault="004C59B2">
      <w:pPr>
        <w:spacing w:line="480" w:lineRule="exact"/>
        <w:jc w:val="center"/>
        <w:rPr>
          <w:rFonts w:ascii="宋体" w:hAnsi="宋体"/>
          <w:b/>
          <w:bCs/>
          <w:color w:val="000000"/>
          <w:sz w:val="36"/>
          <w:szCs w:val="36"/>
        </w:rPr>
      </w:pPr>
    </w:p>
    <w:p w:rsidR="004C59B2" w:rsidRDefault="008F7509">
      <w:pPr>
        <w:adjustRightInd w:val="0"/>
        <w:spacing w:line="360" w:lineRule="auto"/>
        <w:ind w:firstLineChars="210" w:firstLine="504"/>
        <w:contextualSpacing/>
        <w:rPr>
          <w:rFonts w:asciiTheme="minorEastAsia" w:hAnsiTheme="minorEastAsia" w:cs="Arial"/>
          <w:sz w:val="24"/>
        </w:rPr>
      </w:pPr>
      <w:r>
        <w:rPr>
          <w:rFonts w:asciiTheme="minorEastAsia" w:hAnsiTheme="minorEastAsia" w:hint="eastAsia"/>
          <w:sz w:val="24"/>
        </w:rPr>
        <w:t xml:space="preserve"> </w:t>
      </w: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u w:val="single"/>
        </w:rPr>
        <w:t xml:space="preserve">  </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u w:val="single"/>
        </w:rPr>
        <w:t xml:space="preserve">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u w:val="single"/>
        </w:rPr>
        <w:t xml:space="preserve">    </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4C59B2" w:rsidRDefault="008F7509">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4C59B2" w:rsidRDefault="008F7509">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C59B2" w:rsidRDefault="008F7509">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4C59B2" w:rsidRDefault="008F7509">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4C59B2" w:rsidRDefault="008F7509">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p w:rsidR="004C59B2" w:rsidRDefault="008F7509">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法定代表人授权代表：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4C59B2">
        <w:trPr>
          <w:gridAfter w:val="1"/>
          <w:wAfter w:w="14" w:type="dxa"/>
          <w:trHeight w:val="2636"/>
        </w:trPr>
        <w:tc>
          <w:tcPr>
            <w:tcW w:w="4484" w:type="dxa"/>
            <w:vAlign w:val="center"/>
          </w:tcPr>
          <w:p w:rsidR="004C59B2" w:rsidRDefault="008F7509">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4C59B2" w:rsidRDefault="008F7509">
            <w:pPr>
              <w:jc w:val="center"/>
              <w:rPr>
                <w:rFonts w:asciiTheme="minorEastAsia" w:hAnsiTheme="minorEastAsia"/>
                <w:sz w:val="24"/>
              </w:rPr>
            </w:pPr>
            <w:r>
              <w:rPr>
                <w:rFonts w:asciiTheme="minorEastAsia" w:hAnsiTheme="minorEastAsia" w:hint="eastAsia"/>
                <w:sz w:val="24"/>
              </w:rPr>
              <w:t>法定代表人身份证（反面）</w:t>
            </w:r>
          </w:p>
        </w:tc>
      </w:tr>
      <w:tr w:rsidR="004C59B2">
        <w:trPr>
          <w:trHeight w:val="2781"/>
        </w:trPr>
        <w:tc>
          <w:tcPr>
            <w:tcW w:w="4491" w:type="dxa"/>
            <w:gridSpan w:val="2"/>
            <w:vAlign w:val="center"/>
          </w:tcPr>
          <w:p w:rsidR="004C59B2" w:rsidRDefault="008F7509">
            <w:pPr>
              <w:jc w:val="center"/>
              <w:rPr>
                <w:rFonts w:asciiTheme="minorEastAsia" w:hAnsiTheme="minorEastAsia"/>
                <w:sz w:val="24"/>
              </w:rPr>
            </w:pPr>
            <w:bookmarkStart w:id="6" w:name="_资格证明文件"/>
            <w:bookmarkStart w:id="7" w:name="_Toc364329026"/>
            <w:bookmarkEnd w:id="6"/>
            <w:r>
              <w:rPr>
                <w:rFonts w:asciiTheme="minorEastAsia" w:hAnsiTheme="minorEastAsia" w:hint="eastAsia"/>
                <w:sz w:val="24"/>
              </w:rPr>
              <w:t>法定代表人授权代表身份证（正面）</w:t>
            </w:r>
            <w:bookmarkEnd w:id="7"/>
          </w:p>
        </w:tc>
        <w:tc>
          <w:tcPr>
            <w:tcW w:w="4492" w:type="dxa"/>
            <w:gridSpan w:val="2"/>
            <w:vAlign w:val="center"/>
          </w:tcPr>
          <w:p w:rsidR="004C59B2" w:rsidRDefault="008F7509">
            <w:pPr>
              <w:jc w:val="center"/>
              <w:rPr>
                <w:rFonts w:asciiTheme="minorEastAsia" w:hAnsiTheme="minorEastAsia"/>
                <w:sz w:val="24"/>
              </w:rPr>
            </w:pPr>
            <w:bookmarkStart w:id="8" w:name="_Toc364329027"/>
            <w:r>
              <w:rPr>
                <w:rFonts w:asciiTheme="minorEastAsia" w:hAnsiTheme="minorEastAsia" w:hint="eastAsia"/>
                <w:sz w:val="24"/>
              </w:rPr>
              <w:t>法定代表人授权代表身份证（反面）</w:t>
            </w:r>
            <w:bookmarkEnd w:id="8"/>
          </w:p>
        </w:tc>
      </w:tr>
    </w:tbl>
    <w:p w:rsidR="004C59B2" w:rsidRDefault="004C59B2">
      <w:pPr>
        <w:widowControl/>
        <w:spacing w:before="100" w:beforeAutospacing="1" w:after="100" w:afterAutospacing="1" w:line="360" w:lineRule="auto"/>
        <w:jc w:val="center"/>
        <w:rPr>
          <w:rFonts w:ascii="宋体" w:hAnsi="宋体"/>
          <w:b/>
          <w:bCs/>
          <w:color w:val="000000"/>
          <w:sz w:val="36"/>
          <w:szCs w:val="36"/>
        </w:rPr>
      </w:pPr>
    </w:p>
    <w:p w:rsidR="004C59B2" w:rsidRDefault="004C59B2">
      <w:pPr>
        <w:widowControl/>
        <w:spacing w:before="100" w:beforeAutospacing="1" w:after="100" w:afterAutospacing="1" w:line="360" w:lineRule="auto"/>
        <w:jc w:val="center"/>
        <w:rPr>
          <w:rFonts w:ascii="宋体" w:hAnsi="宋体"/>
          <w:b/>
          <w:bCs/>
          <w:color w:val="000000"/>
          <w:sz w:val="36"/>
          <w:szCs w:val="36"/>
        </w:rPr>
      </w:pPr>
    </w:p>
    <w:p w:rsidR="004C59B2" w:rsidRDefault="008F750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4C59B2" w:rsidRDefault="008F7509" w:rsidP="00C21DED">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4C59B2" w:rsidRDefault="008F7509" w:rsidP="00C21DED">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4C59B2" w:rsidRDefault="008F7509" w:rsidP="00C21DED">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4C59B2" w:rsidRDefault="008F7509" w:rsidP="00C21DED">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4C59B2" w:rsidRDefault="004C59B2" w:rsidP="00C21DED">
      <w:pPr>
        <w:spacing w:beforeLines="50" w:afterLines="50" w:line="360" w:lineRule="auto"/>
        <w:ind w:firstLineChars="236" w:firstLine="566"/>
        <w:rPr>
          <w:rFonts w:asciiTheme="minorEastAsia" w:hAnsiTheme="minorEastAsia" w:cs="宋体"/>
          <w:sz w:val="24"/>
          <w:lang w:val="zh-CN"/>
        </w:rPr>
      </w:pPr>
    </w:p>
    <w:p w:rsidR="004C59B2" w:rsidRDefault="008F7509" w:rsidP="00C21DED">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4C59B2" w:rsidRDefault="008F7509" w:rsidP="00C21DED">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4C59B2" w:rsidRDefault="004C59B2" w:rsidP="00C21DED">
      <w:pPr>
        <w:spacing w:beforeLines="50" w:afterLines="50" w:line="360" w:lineRule="auto"/>
        <w:ind w:right="420" w:firstLineChars="2286" w:firstLine="5486"/>
        <w:rPr>
          <w:rFonts w:asciiTheme="minorEastAsia" w:hAnsiTheme="minorEastAsia" w:cs="宋体"/>
          <w:sz w:val="24"/>
          <w:lang w:val="zh-CN"/>
        </w:rPr>
      </w:pPr>
    </w:p>
    <w:p w:rsidR="004C59B2" w:rsidRDefault="004C59B2" w:rsidP="00C21DED">
      <w:pPr>
        <w:spacing w:beforeLines="50" w:afterLines="50" w:line="360" w:lineRule="auto"/>
        <w:ind w:right="420" w:firstLineChars="2286" w:firstLine="5486"/>
        <w:rPr>
          <w:rFonts w:asciiTheme="minorEastAsia" w:hAnsiTheme="minorEastAsia" w:cs="宋体"/>
          <w:sz w:val="24"/>
          <w:lang w:val="zh-CN"/>
        </w:rPr>
      </w:pPr>
    </w:p>
    <w:p w:rsidR="004C59B2" w:rsidRDefault="004C59B2" w:rsidP="00C21DED">
      <w:pPr>
        <w:spacing w:beforeLines="50" w:afterLines="50" w:line="360" w:lineRule="auto"/>
        <w:ind w:right="420" w:firstLineChars="2286" w:firstLine="5486"/>
        <w:rPr>
          <w:rFonts w:asciiTheme="minorEastAsia" w:hAnsiTheme="minorEastAsia" w:cs="宋体"/>
          <w:sz w:val="24"/>
          <w:lang w:val="zh-CN"/>
        </w:rPr>
      </w:pPr>
    </w:p>
    <w:p w:rsidR="00D7460C" w:rsidRDefault="00D7460C">
      <w:pPr>
        <w:autoSpaceDE w:val="0"/>
        <w:autoSpaceDN w:val="0"/>
        <w:adjustRightInd w:val="0"/>
        <w:spacing w:line="360" w:lineRule="auto"/>
        <w:jc w:val="center"/>
        <w:outlineLvl w:val="0"/>
        <w:rPr>
          <w:rFonts w:ascii="宋体" w:hAnsi="宋体"/>
          <w:b/>
          <w:bCs/>
          <w:color w:val="000000"/>
          <w:sz w:val="36"/>
          <w:szCs w:val="36"/>
        </w:rPr>
      </w:pPr>
    </w:p>
    <w:p w:rsidR="00D7460C" w:rsidRDefault="00D7460C">
      <w:pPr>
        <w:autoSpaceDE w:val="0"/>
        <w:autoSpaceDN w:val="0"/>
        <w:adjustRightInd w:val="0"/>
        <w:spacing w:line="360" w:lineRule="auto"/>
        <w:jc w:val="center"/>
        <w:outlineLvl w:val="0"/>
        <w:rPr>
          <w:rFonts w:ascii="宋体" w:hAnsi="宋体"/>
          <w:b/>
          <w:bCs/>
          <w:color w:val="000000"/>
          <w:sz w:val="36"/>
          <w:szCs w:val="36"/>
        </w:rPr>
      </w:pPr>
    </w:p>
    <w:p w:rsidR="00D7460C" w:rsidRDefault="00D7460C">
      <w:pPr>
        <w:autoSpaceDE w:val="0"/>
        <w:autoSpaceDN w:val="0"/>
        <w:adjustRightInd w:val="0"/>
        <w:spacing w:line="360" w:lineRule="auto"/>
        <w:jc w:val="center"/>
        <w:outlineLvl w:val="0"/>
        <w:rPr>
          <w:rFonts w:ascii="宋体" w:hAnsi="宋体"/>
          <w:b/>
          <w:bCs/>
          <w:color w:val="000000"/>
          <w:sz w:val="36"/>
          <w:szCs w:val="36"/>
        </w:rPr>
      </w:pPr>
    </w:p>
    <w:p w:rsidR="00D7460C" w:rsidRDefault="00D7460C">
      <w:pPr>
        <w:autoSpaceDE w:val="0"/>
        <w:autoSpaceDN w:val="0"/>
        <w:adjustRightInd w:val="0"/>
        <w:spacing w:line="360" w:lineRule="auto"/>
        <w:jc w:val="center"/>
        <w:outlineLvl w:val="0"/>
        <w:rPr>
          <w:rFonts w:ascii="宋体" w:hAnsi="宋体"/>
          <w:b/>
          <w:bCs/>
          <w:color w:val="000000"/>
          <w:sz w:val="36"/>
          <w:szCs w:val="36"/>
        </w:rPr>
      </w:pPr>
    </w:p>
    <w:p w:rsidR="00D7460C" w:rsidRDefault="00D7460C">
      <w:pPr>
        <w:autoSpaceDE w:val="0"/>
        <w:autoSpaceDN w:val="0"/>
        <w:adjustRightInd w:val="0"/>
        <w:spacing w:line="360" w:lineRule="auto"/>
        <w:jc w:val="center"/>
        <w:outlineLvl w:val="0"/>
        <w:rPr>
          <w:rFonts w:ascii="宋体" w:hAnsi="宋体"/>
          <w:b/>
          <w:bCs/>
          <w:color w:val="000000"/>
          <w:sz w:val="36"/>
          <w:szCs w:val="36"/>
        </w:rPr>
      </w:pPr>
    </w:p>
    <w:p w:rsidR="00D7460C" w:rsidRDefault="00D7460C">
      <w:pPr>
        <w:autoSpaceDE w:val="0"/>
        <w:autoSpaceDN w:val="0"/>
        <w:adjustRightInd w:val="0"/>
        <w:spacing w:line="360" w:lineRule="auto"/>
        <w:jc w:val="center"/>
        <w:outlineLvl w:val="0"/>
        <w:rPr>
          <w:rFonts w:ascii="宋体" w:hAnsi="宋体"/>
          <w:b/>
          <w:bCs/>
          <w:color w:val="000000"/>
          <w:sz w:val="36"/>
          <w:szCs w:val="36"/>
        </w:rPr>
      </w:pPr>
    </w:p>
    <w:p w:rsidR="00D7460C" w:rsidRDefault="00D7460C">
      <w:pPr>
        <w:autoSpaceDE w:val="0"/>
        <w:autoSpaceDN w:val="0"/>
        <w:adjustRightInd w:val="0"/>
        <w:spacing w:line="360" w:lineRule="auto"/>
        <w:jc w:val="center"/>
        <w:outlineLvl w:val="0"/>
        <w:rPr>
          <w:rFonts w:ascii="宋体" w:hAnsi="宋体"/>
          <w:b/>
          <w:bCs/>
          <w:color w:val="000000"/>
          <w:sz w:val="36"/>
          <w:szCs w:val="36"/>
        </w:rPr>
      </w:pPr>
    </w:p>
    <w:p w:rsidR="00D7460C" w:rsidRDefault="00D7460C">
      <w:pPr>
        <w:autoSpaceDE w:val="0"/>
        <w:autoSpaceDN w:val="0"/>
        <w:adjustRightInd w:val="0"/>
        <w:spacing w:line="360" w:lineRule="auto"/>
        <w:jc w:val="center"/>
        <w:outlineLvl w:val="0"/>
        <w:rPr>
          <w:rFonts w:ascii="宋体" w:hAnsi="宋体"/>
          <w:b/>
          <w:bCs/>
          <w:color w:val="000000"/>
          <w:sz w:val="36"/>
          <w:szCs w:val="36"/>
        </w:rPr>
      </w:pPr>
    </w:p>
    <w:p w:rsidR="00D7460C" w:rsidRDefault="00D7460C">
      <w:pPr>
        <w:autoSpaceDE w:val="0"/>
        <w:autoSpaceDN w:val="0"/>
        <w:adjustRightInd w:val="0"/>
        <w:spacing w:line="360" w:lineRule="auto"/>
        <w:jc w:val="center"/>
        <w:outlineLvl w:val="0"/>
        <w:rPr>
          <w:rFonts w:ascii="宋体" w:hAnsi="宋体"/>
          <w:b/>
          <w:bCs/>
          <w:color w:val="000000"/>
          <w:sz w:val="36"/>
          <w:szCs w:val="36"/>
        </w:rPr>
      </w:pPr>
    </w:p>
    <w:p w:rsidR="004C59B2" w:rsidRDefault="008F750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3.5 投标保证金</w:t>
      </w:r>
    </w:p>
    <w:p w:rsidR="004C59B2" w:rsidRDefault="004C59B2">
      <w:pPr>
        <w:autoSpaceDE w:val="0"/>
        <w:autoSpaceDN w:val="0"/>
        <w:adjustRightInd w:val="0"/>
        <w:spacing w:line="360" w:lineRule="auto"/>
        <w:jc w:val="center"/>
        <w:outlineLvl w:val="0"/>
        <w:rPr>
          <w:rFonts w:hAnsi="宋体"/>
          <w:b/>
          <w:snapToGrid w:val="0"/>
          <w:kern w:val="0"/>
          <w:sz w:val="36"/>
          <w:szCs w:val="36"/>
        </w:rPr>
      </w:pPr>
    </w:p>
    <w:p w:rsidR="004C59B2" w:rsidRDefault="008F7509">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许昌公共资源交易中心保证金缴纳回执</w:t>
      </w:r>
      <w:r w:rsidR="006D6F83">
        <w:rPr>
          <w:rFonts w:asciiTheme="minorEastAsia" w:hAnsiTheme="minorEastAsia" w:cs="宋体" w:hint="eastAsia"/>
          <w:sz w:val="24"/>
          <w:lang w:val="zh-CN"/>
        </w:rPr>
        <w:t>单</w:t>
      </w:r>
    </w:p>
    <w:p w:rsidR="004C59B2" w:rsidRDefault="004C59B2">
      <w:pPr>
        <w:autoSpaceDE w:val="0"/>
        <w:autoSpaceDN w:val="0"/>
        <w:adjustRightInd w:val="0"/>
        <w:spacing w:line="360" w:lineRule="auto"/>
        <w:jc w:val="center"/>
        <w:rPr>
          <w:rFonts w:ascii="宋体" w:cs="宋体"/>
          <w:sz w:val="24"/>
          <w:lang w:val="zh-CN"/>
        </w:rPr>
      </w:pPr>
    </w:p>
    <w:p w:rsidR="004C59B2" w:rsidRPr="00D7460C" w:rsidRDefault="008F7509">
      <w:pPr>
        <w:autoSpaceDE w:val="0"/>
        <w:autoSpaceDN w:val="0"/>
        <w:adjustRightInd w:val="0"/>
        <w:spacing w:line="360" w:lineRule="auto"/>
        <w:jc w:val="center"/>
        <w:rPr>
          <w:rFonts w:ascii="宋体" w:cs="宋体"/>
          <w:b/>
          <w:sz w:val="24"/>
          <w:lang w:val="zh-CN"/>
        </w:rPr>
      </w:pPr>
      <w:r w:rsidRPr="00D7460C">
        <w:rPr>
          <w:rFonts w:ascii="宋体" w:cs="宋体" w:hint="eastAsia"/>
          <w:b/>
          <w:sz w:val="24"/>
          <w:lang w:val="zh-CN"/>
        </w:rPr>
        <w:t>（注：开标现场单独提供一份“许昌公共资源交易中心保证金缴纳回执</w:t>
      </w:r>
      <w:r w:rsidR="006D6F83" w:rsidRPr="00D7460C">
        <w:rPr>
          <w:rFonts w:ascii="宋体" w:cs="宋体" w:hint="eastAsia"/>
          <w:b/>
          <w:sz w:val="24"/>
          <w:lang w:val="zh-CN"/>
        </w:rPr>
        <w:t>单</w:t>
      </w:r>
      <w:r w:rsidRPr="00D7460C">
        <w:rPr>
          <w:rFonts w:ascii="宋体" w:cs="宋体" w:hint="eastAsia"/>
          <w:b/>
          <w:sz w:val="24"/>
          <w:lang w:val="zh-CN"/>
        </w:rPr>
        <w:t>”以备查询）</w:t>
      </w:r>
    </w:p>
    <w:p w:rsidR="004C59B2" w:rsidRDefault="004C59B2">
      <w:pPr>
        <w:autoSpaceDE w:val="0"/>
        <w:autoSpaceDN w:val="0"/>
        <w:adjustRightInd w:val="0"/>
        <w:spacing w:line="360" w:lineRule="auto"/>
        <w:ind w:right="-11"/>
        <w:rPr>
          <w:rFonts w:ascii="宋体" w:cs="宋体"/>
          <w:sz w:val="24"/>
          <w:lang w:val="zh-CN"/>
        </w:rPr>
      </w:pPr>
    </w:p>
    <w:p w:rsidR="004C59B2" w:rsidRDefault="004C59B2">
      <w:pPr>
        <w:autoSpaceDE w:val="0"/>
        <w:autoSpaceDN w:val="0"/>
        <w:adjustRightInd w:val="0"/>
        <w:spacing w:line="360" w:lineRule="auto"/>
        <w:jc w:val="center"/>
        <w:rPr>
          <w:rFonts w:asciiTheme="minorEastAsia" w:hAnsiTheme="minorEastAsia" w:cs="宋体"/>
          <w:sz w:val="24"/>
          <w:lang w:val="zh-CN"/>
        </w:rPr>
      </w:pPr>
    </w:p>
    <w:p w:rsidR="004C59B2" w:rsidRDefault="004C59B2">
      <w:pPr>
        <w:autoSpaceDE w:val="0"/>
        <w:autoSpaceDN w:val="0"/>
        <w:adjustRightInd w:val="0"/>
        <w:spacing w:line="360" w:lineRule="auto"/>
        <w:jc w:val="center"/>
        <w:rPr>
          <w:rFonts w:asciiTheme="minorEastAsia" w:hAnsiTheme="minorEastAsia" w:cs="宋体"/>
          <w:sz w:val="24"/>
          <w:lang w:val="zh-CN"/>
        </w:rPr>
      </w:pPr>
    </w:p>
    <w:p w:rsidR="004C59B2" w:rsidRDefault="004C59B2">
      <w:pPr>
        <w:autoSpaceDE w:val="0"/>
        <w:autoSpaceDN w:val="0"/>
        <w:adjustRightInd w:val="0"/>
        <w:spacing w:line="360" w:lineRule="auto"/>
        <w:outlineLvl w:val="0"/>
        <w:rPr>
          <w:rFonts w:ascii="宋体" w:cs="宋体"/>
          <w:sz w:val="24"/>
          <w:lang w:val="zh-CN"/>
        </w:rPr>
      </w:pPr>
    </w:p>
    <w:p w:rsidR="004C59B2" w:rsidRDefault="004C59B2">
      <w:pPr>
        <w:widowControl/>
        <w:spacing w:before="100" w:beforeAutospacing="1" w:after="100" w:afterAutospacing="1" w:line="360" w:lineRule="auto"/>
        <w:jc w:val="center"/>
        <w:rPr>
          <w:rFonts w:ascii="宋体" w:hAnsi="宋体"/>
          <w:b/>
          <w:bCs/>
          <w:color w:val="000000"/>
          <w:sz w:val="36"/>
          <w:szCs w:val="36"/>
        </w:rPr>
      </w:pPr>
    </w:p>
    <w:p w:rsidR="004C59B2" w:rsidRDefault="008F750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招标文件要求的资格证明材料或证书 </w:t>
      </w:r>
    </w:p>
    <w:p w:rsidR="004C59B2" w:rsidRDefault="008F7509">
      <w:pPr>
        <w:widowControl/>
        <w:jc w:val="left"/>
        <w:rPr>
          <w:rFonts w:ascii="宋体" w:hAnsi="宋体"/>
          <w:b/>
          <w:bCs/>
          <w:color w:val="000000"/>
          <w:sz w:val="36"/>
          <w:szCs w:val="36"/>
        </w:rPr>
      </w:pPr>
      <w:r>
        <w:rPr>
          <w:rFonts w:asciiTheme="minorEastAsia" w:hAnsiTheme="minorEastAsia" w:cs="黑体"/>
          <w:b/>
          <w:bCs/>
          <w:sz w:val="44"/>
          <w:szCs w:val="44"/>
          <w:lang w:val="zh-CN"/>
        </w:rPr>
        <w:br w:type="page"/>
      </w:r>
      <w:r>
        <w:rPr>
          <w:rFonts w:asciiTheme="minorEastAsia" w:hAnsiTheme="minorEastAsia" w:cs="黑体" w:hint="eastAsia"/>
          <w:b/>
          <w:bCs/>
          <w:sz w:val="44"/>
          <w:szCs w:val="44"/>
        </w:rPr>
        <w:lastRenderedPageBreak/>
        <w:t xml:space="preserve">  </w:t>
      </w:r>
      <w:r>
        <w:rPr>
          <w:rFonts w:ascii="宋体" w:hAnsi="宋体" w:hint="eastAsia"/>
          <w:b/>
          <w:bCs/>
          <w:color w:val="000000"/>
          <w:sz w:val="36"/>
          <w:szCs w:val="36"/>
        </w:rPr>
        <w:t xml:space="preserve">                  4、商务部分</w:t>
      </w:r>
    </w:p>
    <w:p w:rsidR="004C59B2" w:rsidRDefault="008F7509">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t xml:space="preserve">4.1 </w:t>
      </w:r>
      <w:r>
        <w:rPr>
          <w:rFonts w:hAnsi="宋体" w:hint="eastAsia"/>
          <w:b/>
          <w:snapToGrid w:val="0"/>
          <w:kern w:val="0"/>
          <w:sz w:val="36"/>
          <w:szCs w:val="36"/>
        </w:rPr>
        <w:t>投标分项报价表</w:t>
      </w:r>
    </w:p>
    <w:p w:rsidR="004C59B2" w:rsidRDefault="008F7509" w:rsidP="00C21DED">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C59B2" w:rsidRDefault="008F7509">
      <w:pPr>
        <w:autoSpaceDE w:val="0"/>
        <w:autoSpaceDN w:val="0"/>
        <w:adjustRightInd w:val="0"/>
        <w:spacing w:line="360" w:lineRule="auto"/>
        <w:outlineLvl w:val="0"/>
        <w:rPr>
          <w:rFonts w:hAnsi="宋体"/>
          <w:b/>
          <w:snapToGrid w:val="0"/>
          <w:kern w:val="0"/>
          <w:sz w:val="36"/>
          <w:szCs w:val="36"/>
        </w:rPr>
      </w:pPr>
      <w:r>
        <w:rPr>
          <w:rFonts w:asciiTheme="minorEastAsia" w:hAnsiTheme="minorEastAsia" w:hint="eastAsia"/>
          <w:color w:val="000000"/>
          <w:sz w:val="24"/>
        </w:rPr>
        <w:t>项目名称：</w:t>
      </w:r>
    </w:p>
    <w:tbl>
      <w:tblPr>
        <w:tblW w:w="10042" w:type="dxa"/>
        <w:tblLayout w:type="fixed"/>
        <w:tblLook w:val="04A0"/>
      </w:tblPr>
      <w:tblGrid>
        <w:gridCol w:w="534"/>
        <w:gridCol w:w="1559"/>
        <w:gridCol w:w="2126"/>
        <w:gridCol w:w="1493"/>
        <w:gridCol w:w="1059"/>
        <w:gridCol w:w="1417"/>
        <w:gridCol w:w="1843"/>
        <w:gridCol w:w="11"/>
      </w:tblGrid>
      <w:tr w:rsidR="00466A77" w:rsidTr="00DC77EF">
        <w:trPr>
          <w:gridAfter w:val="1"/>
          <w:wAfter w:w="11" w:type="dxa"/>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466A77" w:rsidRDefault="00466A77">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466A77" w:rsidRDefault="00466A77">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w:t>
            </w:r>
            <w:r>
              <w:rPr>
                <w:rFonts w:ascii="宋体" w:hAnsi="宋体" w:cs="宋体"/>
                <w:b/>
                <w:sz w:val="24"/>
                <w:lang w:val="zh-CN"/>
              </w:rPr>
              <w:t xml:space="preserve"> </w:t>
            </w:r>
            <w:r>
              <w:rPr>
                <w:rFonts w:ascii="宋体" w:hAnsi="宋体" w:cs="宋体" w:hint="eastAsia"/>
                <w:b/>
                <w:sz w:val="24"/>
                <w:lang w:val="zh-CN"/>
              </w:rPr>
              <w:t>称</w:t>
            </w:r>
          </w:p>
        </w:tc>
        <w:tc>
          <w:tcPr>
            <w:tcW w:w="2126" w:type="dxa"/>
            <w:tcBorders>
              <w:top w:val="single" w:sz="6" w:space="0" w:color="auto"/>
              <w:left w:val="single" w:sz="6" w:space="0" w:color="auto"/>
              <w:bottom w:val="single" w:sz="6" w:space="0" w:color="auto"/>
              <w:right w:val="single" w:sz="6" w:space="0" w:color="auto"/>
            </w:tcBorders>
            <w:shd w:val="clear" w:color="auto" w:fill="F2F2F2"/>
            <w:vAlign w:val="center"/>
          </w:tcPr>
          <w:p w:rsidR="00466A77" w:rsidRDefault="00466A77" w:rsidP="00466A77">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规格及参数</w:t>
            </w:r>
          </w:p>
        </w:tc>
        <w:tc>
          <w:tcPr>
            <w:tcW w:w="1493" w:type="dxa"/>
            <w:tcBorders>
              <w:top w:val="single" w:sz="6" w:space="0" w:color="auto"/>
              <w:left w:val="single" w:sz="6" w:space="0" w:color="auto"/>
              <w:bottom w:val="single" w:sz="6" w:space="0" w:color="auto"/>
              <w:right w:val="single" w:sz="6" w:space="0" w:color="auto"/>
            </w:tcBorders>
            <w:shd w:val="clear" w:color="auto" w:fill="F2F2F2"/>
            <w:vAlign w:val="center"/>
          </w:tcPr>
          <w:p w:rsidR="00466A77" w:rsidRDefault="00466A77">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w:t>
            </w:r>
            <w:r>
              <w:rPr>
                <w:rFonts w:ascii="宋体" w:hAnsi="宋体" w:cs="宋体"/>
                <w:b/>
                <w:sz w:val="24"/>
                <w:lang w:val="zh-CN"/>
              </w:rPr>
              <w:t xml:space="preserve"> </w:t>
            </w:r>
            <w:r>
              <w:rPr>
                <w:rFonts w:ascii="宋体" w:hAnsi="宋体" w:cs="宋体" w:hint="eastAsia"/>
                <w:b/>
                <w:sz w:val="24"/>
                <w:lang w:val="zh-CN"/>
              </w:rPr>
              <w:t>位</w:t>
            </w:r>
          </w:p>
        </w:tc>
        <w:tc>
          <w:tcPr>
            <w:tcW w:w="1059" w:type="dxa"/>
            <w:tcBorders>
              <w:top w:val="single" w:sz="6" w:space="0" w:color="auto"/>
              <w:left w:val="single" w:sz="6" w:space="0" w:color="auto"/>
              <w:bottom w:val="single" w:sz="6" w:space="0" w:color="auto"/>
              <w:right w:val="single" w:sz="6" w:space="0" w:color="auto"/>
            </w:tcBorders>
            <w:shd w:val="clear" w:color="auto" w:fill="F2F2F2"/>
            <w:vAlign w:val="center"/>
          </w:tcPr>
          <w:p w:rsidR="00466A77" w:rsidRDefault="00466A77">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w:t>
            </w:r>
            <w:r>
              <w:rPr>
                <w:rFonts w:ascii="宋体" w:hAnsi="宋体" w:cs="宋体"/>
                <w:b/>
                <w:sz w:val="24"/>
                <w:lang w:val="zh-CN"/>
              </w:rPr>
              <w:t xml:space="preserve"> </w:t>
            </w:r>
            <w:r>
              <w:rPr>
                <w:rFonts w:ascii="宋体" w:hAnsi="宋体" w:cs="宋体" w:hint="eastAsia"/>
                <w:b/>
                <w:sz w:val="24"/>
                <w:lang w:val="zh-CN"/>
              </w:rPr>
              <w:t>量</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466A77" w:rsidRDefault="00466A77">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466A77" w:rsidRDefault="00466A77">
            <w:pPr>
              <w:autoSpaceDE w:val="0"/>
              <w:autoSpaceDN w:val="0"/>
              <w:adjustRightInd w:val="0"/>
              <w:spacing w:line="360" w:lineRule="auto"/>
              <w:ind w:firstLineChars="157" w:firstLine="378"/>
              <w:rPr>
                <w:rFonts w:ascii="宋体" w:hAnsi="宋体" w:cs="宋体"/>
                <w:b/>
                <w:sz w:val="24"/>
                <w:lang w:val="zh-CN"/>
              </w:rPr>
            </w:pPr>
          </w:p>
          <w:p w:rsidR="00466A77" w:rsidRDefault="00466A77">
            <w:pPr>
              <w:autoSpaceDE w:val="0"/>
              <w:autoSpaceDN w:val="0"/>
              <w:adjustRightInd w:val="0"/>
              <w:spacing w:line="360" w:lineRule="auto"/>
              <w:ind w:firstLineChars="157" w:firstLine="378"/>
              <w:rPr>
                <w:rFonts w:ascii="宋体" w:hAnsi="宋体" w:cs="宋体"/>
                <w:b/>
                <w:sz w:val="24"/>
                <w:lang w:val="zh-CN"/>
              </w:rPr>
            </w:pPr>
            <w:r>
              <w:rPr>
                <w:rFonts w:ascii="宋体" w:hAnsi="宋体" w:cs="宋体" w:hint="eastAsia"/>
                <w:b/>
                <w:sz w:val="24"/>
                <w:lang w:val="zh-CN"/>
              </w:rPr>
              <w:t>总价</w:t>
            </w:r>
          </w:p>
          <w:p w:rsidR="00466A77" w:rsidRDefault="00466A77">
            <w:pPr>
              <w:autoSpaceDE w:val="0"/>
              <w:autoSpaceDN w:val="0"/>
              <w:adjustRightInd w:val="0"/>
              <w:spacing w:line="360" w:lineRule="auto"/>
              <w:ind w:left="120" w:hanging="120"/>
              <w:jc w:val="center"/>
              <w:rPr>
                <w:rFonts w:ascii="宋体" w:hAnsi="宋体" w:cs="宋体"/>
                <w:b/>
                <w:sz w:val="24"/>
                <w:lang w:val="zh-CN"/>
              </w:rPr>
            </w:pPr>
          </w:p>
        </w:tc>
      </w:tr>
      <w:tr w:rsidR="00466A77" w:rsidTr="00DC77E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66A77" w:rsidRDefault="00466A77">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559" w:type="dxa"/>
            <w:tcBorders>
              <w:top w:val="single" w:sz="6" w:space="0" w:color="auto"/>
              <w:left w:val="single" w:sz="6" w:space="0" w:color="auto"/>
              <w:bottom w:val="single" w:sz="6" w:space="0" w:color="auto"/>
              <w:right w:val="single" w:sz="6" w:space="0" w:color="auto"/>
            </w:tcBorders>
          </w:tcPr>
          <w:p w:rsidR="00466A77" w:rsidRDefault="00466A77">
            <w:pPr>
              <w:autoSpaceDE w:val="0"/>
              <w:autoSpaceDN w:val="0"/>
              <w:adjustRightInd w:val="0"/>
              <w:spacing w:line="360" w:lineRule="auto"/>
              <w:rPr>
                <w:rFonts w:ascii="宋体" w:hAnsi="宋体"/>
                <w:sz w:val="24"/>
              </w:rPr>
            </w:pPr>
          </w:p>
        </w:tc>
        <w:tc>
          <w:tcPr>
            <w:tcW w:w="2126" w:type="dxa"/>
            <w:tcBorders>
              <w:top w:val="single" w:sz="6" w:space="0" w:color="auto"/>
              <w:left w:val="single" w:sz="6" w:space="0" w:color="auto"/>
              <w:bottom w:val="single" w:sz="6" w:space="0" w:color="auto"/>
              <w:right w:val="single" w:sz="6" w:space="0" w:color="auto"/>
            </w:tcBorders>
          </w:tcPr>
          <w:p w:rsidR="00466A77" w:rsidRDefault="00466A77">
            <w:pPr>
              <w:autoSpaceDE w:val="0"/>
              <w:autoSpaceDN w:val="0"/>
              <w:adjustRightInd w:val="0"/>
              <w:spacing w:line="360" w:lineRule="auto"/>
              <w:rPr>
                <w:rFonts w:ascii="宋体" w:hAnsi="宋体"/>
                <w:sz w:val="24"/>
              </w:rPr>
            </w:pPr>
          </w:p>
        </w:tc>
        <w:tc>
          <w:tcPr>
            <w:tcW w:w="1493" w:type="dxa"/>
            <w:tcBorders>
              <w:top w:val="single" w:sz="6" w:space="0" w:color="auto"/>
              <w:left w:val="single" w:sz="6" w:space="0" w:color="auto"/>
              <w:bottom w:val="single" w:sz="6" w:space="0" w:color="auto"/>
              <w:right w:val="single" w:sz="6" w:space="0" w:color="auto"/>
            </w:tcBorders>
          </w:tcPr>
          <w:p w:rsidR="00466A77" w:rsidRDefault="00466A77">
            <w:pPr>
              <w:autoSpaceDE w:val="0"/>
              <w:autoSpaceDN w:val="0"/>
              <w:adjustRightInd w:val="0"/>
              <w:spacing w:line="360" w:lineRule="auto"/>
              <w:rPr>
                <w:rFonts w:ascii="宋体" w:hAnsi="宋体"/>
                <w:sz w:val="24"/>
              </w:rPr>
            </w:pPr>
          </w:p>
        </w:tc>
        <w:tc>
          <w:tcPr>
            <w:tcW w:w="1059" w:type="dxa"/>
            <w:tcBorders>
              <w:top w:val="single" w:sz="6" w:space="0" w:color="auto"/>
              <w:left w:val="single" w:sz="6" w:space="0" w:color="auto"/>
              <w:bottom w:val="single" w:sz="6" w:space="0" w:color="auto"/>
              <w:right w:val="single" w:sz="6" w:space="0" w:color="auto"/>
            </w:tcBorders>
          </w:tcPr>
          <w:p w:rsidR="00466A77" w:rsidRDefault="00466A77">
            <w:pPr>
              <w:autoSpaceDE w:val="0"/>
              <w:autoSpaceDN w:val="0"/>
              <w:adjustRightInd w:val="0"/>
              <w:spacing w:line="360" w:lineRule="auto"/>
              <w:rPr>
                <w:rFonts w:ascii="宋体" w:hAnsi="宋体"/>
                <w:sz w:val="24"/>
              </w:rPr>
            </w:pPr>
          </w:p>
        </w:tc>
        <w:tc>
          <w:tcPr>
            <w:tcW w:w="1417" w:type="dxa"/>
            <w:tcBorders>
              <w:top w:val="single" w:sz="6" w:space="0" w:color="auto"/>
              <w:left w:val="single" w:sz="6" w:space="0" w:color="auto"/>
              <w:bottom w:val="single" w:sz="6" w:space="0" w:color="auto"/>
              <w:right w:val="single" w:sz="6" w:space="0" w:color="auto"/>
            </w:tcBorders>
          </w:tcPr>
          <w:p w:rsidR="00466A77" w:rsidRDefault="00466A77">
            <w:pPr>
              <w:autoSpaceDE w:val="0"/>
              <w:autoSpaceDN w:val="0"/>
              <w:adjustRightInd w:val="0"/>
              <w:spacing w:line="360" w:lineRule="auto"/>
              <w:rPr>
                <w:rFonts w:ascii="宋体" w:hAnsi="宋体"/>
                <w:sz w:val="24"/>
              </w:rPr>
            </w:pPr>
          </w:p>
        </w:tc>
        <w:tc>
          <w:tcPr>
            <w:tcW w:w="1854" w:type="dxa"/>
            <w:gridSpan w:val="2"/>
            <w:tcBorders>
              <w:top w:val="single" w:sz="6" w:space="0" w:color="auto"/>
              <w:left w:val="single" w:sz="6" w:space="0" w:color="auto"/>
              <w:bottom w:val="single" w:sz="6" w:space="0" w:color="auto"/>
              <w:right w:val="single" w:sz="6" w:space="0" w:color="auto"/>
            </w:tcBorders>
          </w:tcPr>
          <w:p w:rsidR="00466A77" w:rsidRDefault="00466A77">
            <w:pPr>
              <w:autoSpaceDE w:val="0"/>
              <w:autoSpaceDN w:val="0"/>
              <w:adjustRightInd w:val="0"/>
              <w:spacing w:line="360" w:lineRule="auto"/>
              <w:rPr>
                <w:rFonts w:ascii="宋体" w:hAnsi="宋体"/>
                <w:sz w:val="24"/>
              </w:rPr>
            </w:pPr>
          </w:p>
        </w:tc>
      </w:tr>
      <w:tr w:rsidR="00466A77" w:rsidTr="00DC77E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66A77" w:rsidRDefault="00466A77">
            <w:pPr>
              <w:autoSpaceDE w:val="0"/>
              <w:autoSpaceDN w:val="0"/>
              <w:adjustRightInd w:val="0"/>
              <w:spacing w:line="480" w:lineRule="exact"/>
              <w:jc w:val="center"/>
              <w:rPr>
                <w:rFonts w:ascii="宋体" w:hAnsi="宋体"/>
                <w:sz w:val="24"/>
              </w:rPr>
            </w:pPr>
            <w:r>
              <w:rPr>
                <w:rFonts w:ascii="宋体" w:hAnsi="宋体" w:hint="eastAsia"/>
                <w:sz w:val="24"/>
              </w:rPr>
              <w:t>…</w:t>
            </w:r>
          </w:p>
        </w:tc>
        <w:tc>
          <w:tcPr>
            <w:tcW w:w="1559" w:type="dxa"/>
            <w:tcBorders>
              <w:top w:val="single" w:sz="6" w:space="0" w:color="auto"/>
              <w:left w:val="single" w:sz="6" w:space="0" w:color="auto"/>
              <w:bottom w:val="single" w:sz="6" w:space="0" w:color="auto"/>
              <w:right w:val="single" w:sz="6" w:space="0" w:color="auto"/>
            </w:tcBorders>
          </w:tcPr>
          <w:p w:rsidR="00466A77" w:rsidRDefault="00466A77">
            <w:pPr>
              <w:autoSpaceDE w:val="0"/>
              <w:autoSpaceDN w:val="0"/>
              <w:adjustRightInd w:val="0"/>
              <w:spacing w:line="360" w:lineRule="auto"/>
              <w:rPr>
                <w:rFonts w:ascii="宋体" w:hAnsi="宋体"/>
                <w:sz w:val="24"/>
              </w:rPr>
            </w:pPr>
          </w:p>
        </w:tc>
        <w:tc>
          <w:tcPr>
            <w:tcW w:w="2126" w:type="dxa"/>
            <w:tcBorders>
              <w:top w:val="single" w:sz="6" w:space="0" w:color="auto"/>
              <w:left w:val="single" w:sz="6" w:space="0" w:color="auto"/>
              <w:bottom w:val="single" w:sz="6" w:space="0" w:color="auto"/>
              <w:right w:val="single" w:sz="6" w:space="0" w:color="auto"/>
            </w:tcBorders>
          </w:tcPr>
          <w:p w:rsidR="00466A77" w:rsidRDefault="00466A77">
            <w:pPr>
              <w:autoSpaceDE w:val="0"/>
              <w:autoSpaceDN w:val="0"/>
              <w:adjustRightInd w:val="0"/>
              <w:spacing w:line="360" w:lineRule="auto"/>
              <w:rPr>
                <w:rFonts w:ascii="宋体" w:hAnsi="宋体"/>
                <w:sz w:val="24"/>
              </w:rPr>
            </w:pPr>
          </w:p>
        </w:tc>
        <w:tc>
          <w:tcPr>
            <w:tcW w:w="1493" w:type="dxa"/>
            <w:tcBorders>
              <w:top w:val="single" w:sz="6" w:space="0" w:color="auto"/>
              <w:left w:val="single" w:sz="6" w:space="0" w:color="auto"/>
              <w:bottom w:val="single" w:sz="6" w:space="0" w:color="auto"/>
              <w:right w:val="single" w:sz="6" w:space="0" w:color="auto"/>
            </w:tcBorders>
          </w:tcPr>
          <w:p w:rsidR="00466A77" w:rsidRDefault="00466A77">
            <w:pPr>
              <w:autoSpaceDE w:val="0"/>
              <w:autoSpaceDN w:val="0"/>
              <w:adjustRightInd w:val="0"/>
              <w:spacing w:line="360" w:lineRule="auto"/>
              <w:rPr>
                <w:rFonts w:ascii="宋体" w:hAnsi="宋体"/>
                <w:sz w:val="24"/>
              </w:rPr>
            </w:pPr>
          </w:p>
        </w:tc>
        <w:tc>
          <w:tcPr>
            <w:tcW w:w="1059" w:type="dxa"/>
            <w:tcBorders>
              <w:top w:val="single" w:sz="6" w:space="0" w:color="auto"/>
              <w:left w:val="single" w:sz="6" w:space="0" w:color="auto"/>
              <w:bottom w:val="single" w:sz="6" w:space="0" w:color="auto"/>
              <w:right w:val="single" w:sz="6" w:space="0" w:color="auto"/>
            </w:tcBorders>
          </w:tcPr>
          <w:p w:rsidR="00466A77" w:rsidRDefault="00466A77">
            <w:pPr>
              <w:autoSpaceDE w:val="0"/>
              <w:autoSpaceDN w:val="0"/>
              <w:adjustRightInd w:val="0"/>
              <w:spacing w:line="360" w:lineRule="auto"/>
              <w:rPr>
                <w:rFonts w:ascii="宋体" w:hAnsi="宋体"/>
                <w:sz w:val="24"/>
              </w:rPr>
            </w:pPr>
          </w:p>
        </w:tc>
        <w:tc>
          <w:tcPr>
            <w:tcW w:w="1417" w:type="dxa"/>
            <w:tcBorders>
              <w:top w:val="single" w:sz="6" w:space="0" w:color="auto"/>
              <w:left w:val="single" w:sz="6" w:space="0" w:color="auto"/>
              <w:bottom w:val="single" w:sz="6" w:space="0" w:color="auto"/>
              <w:right w:val="single" w:sz="6" w:space="0" w:color="auto"/>
            </w:tcBorders>
          </w:tcPr>
          <w:p w:rsidR="00466A77" w:rsidRDefault="00466A77">
            <w:pPr>
              <w:autoSpaceDE w:val="0"/>
              <w:autoSpaceDN w:val="0"/>
              <w:adjustRightInd w:val="0"/>
              <w:spacing w:line="360" w:lineRule="auto"/>
              <w:rPr>
                <w:rFonts w:ascii="宋体" w:hAnsi="宋体"/>
                <w:sz w:val="24"/>
              </w:rPr>
            </w:pPr>
          </w:p>
        </w:tc>
        <w:tc>
          <w:tcPr>
            <w:tcW w:w="1854" w:type="dxa"/>
            <w:gridSpan w:val="2"/>
            <w:tcBorders>
              <w:top w:val="single" w:sz="6" w:space="0" w:color="auto"/>
              <w:left w:val="single" w:sz="6" w:space="0" w:color="auto"/>
              <w:bottom w:val="single" w:sz="6" w:space="0" w:color="auto"/>
              <w:right w:val="single" w:sz="6" w:space="0" w:color="auto"/>
            </w:tcBorders>
          </w:tcPr>
          <w:p w:rsidR="00466A77" w:rsidRDefault="00466A77">
            <w:pPr>
              <w:autoSpaceDE w:val="0"/>
              <w:autoSpaceDN w:val="0"/>
              <w:adjustRightInd w:val="0"/>
              <w:spacing w:line="360" w:lineRule="auto"/>
              <w:rPr>
                <w:rFonts w:ascii="宋体" w:hAnsi="宋体"/>
                <w:sz w:val="24"/>
              </w:rPr>
            </w:pPr>
          </w:p>
        </w:tc>
      </w:tr>
      <w:tr w:rsidR="004C59B2" w:rsidTr="00466A77">
        <w:trPr>
          <w:trHeight w:val="851"/>
        </w:trPr>
        <w:tc>
          <w:tcPr>
            <w:tcW w:w="2093" w:type="dxa"/>
            <w:gridSpan w:val="2"/>
            <w:tcBorders>
              <w:top w:val="single" w:sz="6" w:space="0" w:color="auto"/>
              <w:left w:val="single" w:sz="6" w:space="0" w:color="auto"/>
              <w:bottom w:val="single" w:sz="6" w:space="0" w:color="auto"/>
              <w:right w:val="single" w:sz="6" w:space="0" w:color="auto"/>
            </w:tcBorders>
            <w:vAlign w:val="center"/>
          </w:tcPr>
          <w:p w:rsidR="004C59B2" w:rsidRDefault="008F7509">
            <w:pPr>
              <w:autoSpaceDE w:val="0"/>
              <w:autoSpaceDN w:val="0"/>
              <w:adjustRightInd w:val="0"/>
              <w:spacing w:line="360" w:lineRule="auto"/>
              <w:jc w:val="center"/>
              <w:rPr>
                <w:rFonts w:ascii="宋体" w:hAnsi="宋体"/>
                <w:sz w:val="24"/>
              </w:rPr>
            </w:pPr>
            <w:r>
              <w:rPr>
                <w:rFonts w:ascii="宋体" w:hAnsi="宋体" w:cs="宋体" w:hint="eastAsia"/>
                <w:sz w:val="24"/>
                <w:lang w:val="zh-CN"/>
              </w:rPr>
              <w:t>合</w:t>
            </w:r>
            <w:r>
              <w:rPr>
                <w:rFonts w:ascii="宋体" w:hAnsi="宋体"/>
                <w:sz w:val="24"/>
              </w:rPr>
              <w:t xml:space="preserve">  </w:t>
            </w:r>
            <w:r>
              <w:rPr>
                <w:rFonts w:ascii="宋体" w:hAnsi="宋体" w:cs="宋体" w:hint="eastAsia"/>
                <w:sz w:val="24"/>
                <w:lang w:val="zh-CN"/>
              </w:rPr>
              <w:t>计</w:t>
            </w:r>
          </w:p>
        </w:tc>
        <w:tc>
          <w:tcPr>
            <w:tcW w:w="7949" w:type="dxa"/>
            <w:gridSpan w:val="6"/>
            <w:tcBorders>
              <w:top w:val="single" w:sz="6" w:space="0" w:color="auto"/>
              <w:left w:val="single" w:sz="6" w:space="0" w:color="auto"/>
              <w:bottom w:val="single" w:sz="6" w:space="0" w:color="auto"/>
              <w:right w:val="single" w:sz="6" w:space="0" w:color="auto"/>
            </w:tcBorders>
          </w:tcPr>
          <w:p w:rsidR="004C59B2" w:rsidRDefault="008F7509">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 xml:space="preserve">大写：　　　　　　</w:t>
            </w:r>
            <w:r>
              <w:rPr>
                <w:rFonts w:ascii="宋体" w:hAnsi="宋体"/>
                <w:sz w:val="24"/>
              </w:rPr>
              <w:t xml:space="preserve">              </w:t>
            </w:r>
            <w:r>
              <w:rPr>
                <w:rFonts w:ascii="宋体" w:hAnsi="宋体" w:cs="宋体" w:hint="eastAsia"/>
                <w:sz w:val="24"/>
                <w:lang w:val="zh-CN"/>
              </w:rPr>
              <w:t>小写：</w:t>
            </w:r>
          </w:p>
        </w:tc>
      </w:tr>
    </w:tbl>
    <w:p w:rsidR="004C59B2" w:rsidRDefault="004C59B2">
      <w:pPr>
        <w:autoSpaceDE w:val="0"/>
        <w:autoSpaceDN w:val="0"/>
        <w:adjustRightInd w:val="0"/>
        <w:spacing w:line="360" w:lineRule="auto"/>
        <w:outlineLvl w:val="0"/>
        <w:rPr>
          <w:rFonts w:hAnsi="宋体"/>
          <w:b/>
          <w:snapToGrid w:val="0"/>
          <w:kern w:val="0"/>
          <w:sz w:val="36"/>
          <w:szCs w:val="36"/>
        </w:rPr>
      </w:pPr>
    </w:p>
    <w:p w:rsidR="004C59B2" w:rsidRDefault="008F7509">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4C59B2" w:rsidRDefault="008F7509">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w:t>
      </w:r>
      <w:r>
        <w:rPr>
          <w:rFonts w:asciiTheme="minorEastAsia" w:hAnsiTheme="minorEastAsia" w:cs="宋体"/>
          <w:sz w:val="24"/>
          <w:lang w:val="zh-CN"/>
        </w:rPr>
        <w:t xml:space="preserve"> </w:t>
      </w:r>
      <w:r>
        <w:rPr>
          <w:rFonts w:asciiTheme="minorEastAsia" w:hAnsiTheme="minorEastAsia" w:cs="宋体" w:hint="eastAsia"/>
          <w:sz w:val="24"/>
          <w:lang w:val="zh-CN"/>
        </w:rPr>
        <w:t>（或授权代表）签字：</w:t>
      </w:r>
    </w:p>
    <w:p w:rsidR="004C59B2" w:rsidRDefault="004C59B2">
      <w:pPr>
        <w:spacing w:line="300" w:lineRule="exact"/>
        <w:rPr>
          <w:rFonts w:asciiTheme="minorEastAsia" w:hAnsiTheme="minorEastAsia"/>
          <w:color w:val="000000"/>
          <w:sz w:val="24"/>
        </w:rPr>
      </w:pPr>
    </w:p>
    <w:p w:rsidR="004C59B2" w:rsidRDefault="008F7509">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t xml:space="preserve">4.2 </w:t>
      </w:r>
      <w:r>
        <w:rPr>
          <w:rFonts w:hAnsi="宋体" w:hint="eastAsia"/>
          <w:b/>
          <w:snapToGrid w:val="0"/>
          <w:kern w:val="0"/>
          <w:sz w:val="36"/>
          <w:szCs w:val="36"/>
        </w:rPr>
        <w:t>技术标准偏离表</w:t>
      </w:r>
    </w:p>
    <w:p w:rsidR="004C59B2" w:rsidRDefault="008F7509" w:rsidP="00C21DED">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C59B2" w:rsidRDefault="008F7509">
      <w:pPr>
        <w:autoSpaceDE w:val="0"/>
        <w:autoSpaceDN w:val="0"/>
        <w:adjustRightInd w:val="0"/>
        <w:spacing w:line="360" w:lineRule="auto"/>
        <w:outlineLvl w:val="0"/>
        <w:rPr>
          <w:rFonts w:hAnsi="宋体"/>
          <w:b/>
          <w:snapToGrid w:val="0"/>
          <w:kern w:val="0"/>
          <w:sz w:val="36"/>
          <w:szCs w:val="36"/>
        </w:rPr>
      </w:pPr>
      <w:r>
        <w:rPr>
          <w:rFonts w:asciiTheme="minorEastAsia" w:hAnsiTheme="minorEastAsia" w:hint="eastAsia"/>
          <w:color w:val="000000"/>
          <w:sz w:val="24"/>
        </w:rPr>
        <w:t xml:space="preserve">项目名称：   </w:t>
      </w:r>
    </w:p>
    <w:tbl>
      <w:tblPr>
        <w:tblW w:w="7911" w:type="dxa"/>
        <w:tblLayout w:type="fixed"/>
        <w:tblLook w:val="04A0"/>
      </w:tblPr>
      <w:tblGrid>
        <w:gridCol w:w="828"/>
        <w:gridCol w:w="1980"/>
        <w:gridCol w:w="1701"/>
        <w:gridCol w:w="1559"/>
        <w:gridCol w:w="993"/>
        <w:gridCol w:w="850"/>
      </w:tblGrid>
      <w:tr w:rsidR="004C59B2">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59B2" w:rsidRDefault="008F750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59B2" w:rsidRDefault="008F750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59B2" w:rsidRDefault="008F7509">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4C59B2" w:rsidRDefault="008F7509">
            <w:pPr>
              <w:pStyle w:val="a6"/>
              <w:jc w:val="center"/>
              <w:rPr>
                <w:rFonts w:ascii="宋体" w:eastAsia="宋体" w:hAnsi="宋体" w:cs="宋体"/>
                <w:b/>
                <w:bCs/>
                <w:sz w:val="24"/>
                <w:szCs w:val="24"/>
              </w:rPr>
            </w:pPr>
            <w:r>
              <w:rPr>
                <w:rFonts w:ascii="宋体" w:eastAsia="宋体" w:hAnsi="宋体" w:cs="宋体" w:hint="eastAsia"/>
                <w:b/>
                <w:bCs/>
                <w:sz w:val="24"/>
                <w:szCs w:val="24"/>
              </w:rPr>
              <w:t>技术标准</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59B2" w:rsidRDefault="008F7509">
            <w:pPr>
              <w:pStyle w:val="a6"/>
              <w:jc w:val="center"/>
              <w:rPr>
                <w:rFonts w:ascii="宋体" w:eastAsia="宋体" w:hAnsi="宋体" w:cs="宋体"/>
                <w:b/>
                <w:bCs/>
                <w:sz w:val="24"/>
                <w:szCs w:val="24"/>
              </w:rPr>
            </w:pPr>
            <w:r>
              <w:rPr>
                <w:rFonts w:ascii="宋体" w:eastAsia="宋体" w:hAnsi="宋体" w:cs="宋体" w:hint="eastAsia"/>
                <w:b/>
                <w:bCs/>
                <w:sz w:val="24"/>
                <w:szCs w:val="24"/>
              </w:rPr>
              <w:t>投标文件  技术标准</w:t>
            </w:r>
          </w:p>
          <w:p w:rsidR="004C59B2" w:rsidRDefault="004C59B2">
            <w:pPr>
              <w:pStyle w:val="a6"/>
              <w:jc w:val="center"/>
              <w:rPr>
                <w:rFonts w:ascii="宋体" w:eastAsia="宋体" w:hAnsi="宋体" w:cs="宋体"/>
                <w:b/>
                <w:bCs/>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59B2" w:rsidRDefault="008F7509">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C59B2" w:rsidRDefault="008F7509">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4C59B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4C59B2" w:rsidRDefault="008F7509">
            <w:pPr>
              <w:autoSpaceDE w:val="0"/>
              <w:autoSpaceDN w:val="0"/>
              <w:adjustRightInd w:val="0"/>
              <w:spacing w:line="480" w:lineRule="exact"/>
              <w:jc w:val="center"/>
              <w:rPr>
                <w:rFonts w:asciiTheme="minorEastAsia" w:hAnsiTheme="minorEastAsia"/>
                <w:bCs/>
                <w:sz w:val="24"/>
              </w:rPr>
            </w:pPr>
            <w:r>
              <w:rPr>
                <w:rFonts w:asciiTheme="minorEastAsia" w:hAnsiTheme="minorEastAsia"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4C59B2" w:rsidRDefault="004C59B2">
            <w:pPr>
              <w:autoSpaceDE w:val="0"/>
              <w:autoSpaceDN w:val="0"/>
              <w:adjustRightInd w:val="0"/>
              <w:spacing w:line="480" w:lineRule="exact"/>
              <w:rPr>
                <w:rFonts w:asciiTheme="minorEastAsia" w:hAnsiTheme="minorEastAsia"/>
                <w:b/>
                <w:bCs/>
                <w:sz w:val="24"/>
              </w:rPr>
            </w:pPr>
          </w:p>
        </w:tc>
        <w:tc>
          <w:tcPr>
            <w:tcW w:w="1701" w:type="dxa"/>
            <w:tcBorders>
              <w:top w:val="single" w:sz="6" w:space="0" w:color="auto"/>
              <w:left w:val="single" w:sz="6" w:space="0" w:color="auto"/>
              <w:bottom w:val="single" w:sz="6" w:space="0" w:color="auto"/>
              <w:right w:val="single" w:sz="6" w:space="0" w:color="auto"/>
            </w:tcBorders>
          </w:tcPr>
          <w:p w:rsidR="004C59B2" w:rsidRDefault="004C59B2">
            <w:pPr>
              <w:autoSpaceDE w:val="0"/>
              <w:autoSpaceDN w:val="0"/>
              <w:adjustRightInd w:val="0"/>
              <w:spacing w:line="480" w:lineRule="exact"/>
              <w:rPr>
                <w:rFonts w:asciiTheme="minorEastAsia" w:hAnsiTheme="minorEastAsia"/>
                <w:b/>
                <w:bCs/>
                <w:sz w:val="24"/>
              </w:rPr>
            </w:pPr>
          </w:p>
        </w:tc>
        <w:tc>
          <w:tcPr>
            <w:tcW w:w="1559" w:type="dxa"/>
            <w:tcBorders>
              <w:top w:val="single" w:sz="6" w:space="0" w:color="auto"/>
              <w:left w:val="single" w:sz="6" w:space="0" w:color="auto"/>
              <w:bottom w:val="single" w:sz="6" w:space="0" w:color="auto"/>
              <w:right w:val="single" w:sz="6" w:space="0" w:color="auto"/>
            </w:tcBorders>
          </w:tcPr>
          <w:p w:rsidR="004C59B2" w:rsidRDefault="004C59B2">
            <w:pPr>
              <w:autoSpaceDE w:val="0"/>
              <w:autoSpaceDN w:val="0"/>
              <w:adjustRightInd w:val="0"/>
              <w:spacing w:line="480" w:lineRule="exact"/>
              <w:rPr>
                <w:rFonts w:asciiTheme="minorEastAsia" w:hAnsiTheme="minorEastAsia"/>
                <w:b/>
                <w:bCs/>
                <w:sz w:val="24"/>
              </w:rPr>
            </w:pPr>
          </w:p>
        </w:tc>
        <w:tc>
          <w:tcPr>
            <w:tcW w:w="993" w:type="dxa"/>
            <w:tcBorders>
              <w:top w:val="single" w:sz="6" w:space="0" w:color="auto"/>
              <w:left w:val="single" w:sz="6" w:space="0" w:color="auto"/>
              <w:bottom w:val="single" w:sz="6" w:space="0" w:color="auto"/>
              <w:right w:val="single" w:sz="6" w:space="0" w:color="auto"/>
            </w:tcBorders>
          </w:tcPr>
          <w:p w:rsidR="004C59B2" w:rsidRDefault="004C59B2">
            <w:pPr>
              <w:autoSpaceDE w:val="0"/>
              <w:autoSpaceDN w:val="0"/>
              <w:adjustRightInd w:val="0"/>
              <w:spacing w:line="480" w:lineRule="exact"/>
              <w:rPr>
                <w:rFonts w:asciiTheme="minorEastAsia" w:hAnsiTheme="minorEastAsia"/>
                <w:b/>
                <w:bCs/>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4C59B2" w:rsidRDefault="004C59B2">
            <w:pPr>
              <w:autoSpaceDE w:val="0"/>
              <w:autoSpaceDN w:val="0"/>
              <w:adjustRightInd w:val="0"/>
              <w:spacing w:line="480" w:lineRule="exact"/>
              <w:jc w:val="center"/>
              <w:rPr>
                <w:rFonts w:asciiTheme="minorEastAsia" w:hAnsiTheme="minorEastAsia"/>
                <w:b/>
                <w:bCs/>
                <w:sz w:val="24"/>
              </w:rPr>
            </w:pPr>
          </w:p>
        </w:tc>
      </w:tr>
      <w:tr w:rsidR="004C59B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4C59B2" w:rsidRDefault="008F7509">
            <w:pPr>
              <w:autoSpaceDE w:val="0"/>
              <w:autoSpaceDN w:val="0"/>
              <w:adjustRightInd w:val="0"/>
              <w:spacing w:line="480" w:lineRule="exact"/>
              <w:jc w:val="center"/>
              <w:rPr>
                <w:rFonts w:asciiTheme="minorEastAsia" w:hAnsiTheme="minorEastAsia"/>
                <w:bCs/>
                <w:sz w:val="24"/>
              </w:rPr>
            </w:pPr>
            <w:r>
              <w:rPr>
                <w:rFonts w:asciiTheme="minorEastAsia" w:hAnsiTheme="minorEastAsia"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4C59B2" w:rsidRDefault="004C59B2">
            <w:pPr>
              <w:autoSpaceDE w:val="0"/>
              <w:autoSpaceDN w:val="0"/>
              <w:adjustRightInd w:val="0"/>
              <w:spacing w:line="480" w:lineRule="exact"/>
              <w:rPr>
                <w:rFonts w:asciiTheme="minorEastAsia" w:hAnsiTheme="minorEastAsia"/>
                <w:b/>
                <w:bCs/>
                <w:sz w:val="24"/>
              </w:rPr>
            </w:pPr>
          </w:p>
        </w:tc>
        <w:tc>
          <w:tcPr>
            <w:tcW w:w="1701" w:type="dxa"/>
            <w:tcBorders>
              <w:top w:val="single" w:sz="6" w:space="0" w:color="auto"/>
              <w:left w:val="single" w:sz="6" w:space="0" w:color="auto"/>
              <w:bottom w:val="single" w:sz="6" w:space="0" w:color="auto"/>
              <w:right w:val="single" w:sz="6" w:space="0" w:color="auto"/>
            </w:tcBorders>
          </w:tcPr>
          <w:p w:rsidR="004C59B2" w:rsidRDefault="004C59B2">
            <w:pPr>
              <w:autoSpaceDE w:val="0"/>
              <w:autoSpaceDN w:val="0"/>
              <w:adjustRightInd w:val="0"/>
              <w:spacing w:line="480" w:lineRule="exact"/>
              <w:rPr>
                <w:rFonts w:asciiTheme="minorEastAsia" w:hAnsiTheme="minorEastAsia"/>
                <w:b/>
                <w:bCs/>
                <w:sz w:val="24"/>
              </w:rPr>
            </w:pPr>
          </w:p>
        </w:tc>
        <w:tc>
          <w:tcPr>
            <w:tcW w:w="1559" w:type="dxa"/>
            <w:tcBorders>
              <w:top w:val="single" w:sz="6" w:space="0" w:color="auto"/>
              <w:left w:val="single" w:sz="6" w:space="0" w:color="auto"/>
              <w:bottom w:val="single" w:sz="6" w:space="0" w:color="auto"/>
              <w:right w:val="single" w:sz="6" w:space="0" w:color="auto"/>
            </w:tcBorders>
          </w:tcPr>
          <w:p w:rsidR="004C59B2" w:rsidRDefault="004C59B2">
            <w:pPr>
              <w:autoSpaceDE w:val="0"/>
              <w:autoSpaceDN w:val="0"/>
              <w:adjustRightInd w:val="0"/>
              <w:spacing w:line="480" w:lineRule="exact"/>
              <w:rPr>
                <w:rFonts w:asciiTheme="minorEastAsia" w:hAnsiTheme="minorEastAsia"/>
                <w:b/>
                <w:bCs/>
                <w:sz w:val="24"/>
              </w:rPr>
            </w:pPr>
          </w:p>
        </w:tc>
        <w:tc>
          <w:tcPr>
            <w:tcW w:w="993" w:type="dxa"/>
            <w:tcBorders>
              <w:top w:val="single" w:sz="6" w:space="0" w:color="auto"/>
              <w:left w:val="single" w:sz="6" w:space="0" w:color="auto"/>
              <w:bottom w:val="single" w:sz="6" w:space="0" w:color="auto"/>
              <w:right w:val="single" w:sz="6" w:space="0" w:color="auto"/>
            </w:tcBorders>
          </w:tcPr>
          <w:p w:rsidR="004C59B2" w:rsidRDefault="004C59B2">
            <w:pPr>
              <w:autoSpaceDE w:val="0"/>
              <w:autoSpaceDN w:val="0"/>
              <w:adjustRightInd w:val="0"/>
              <w:spacing w:line="480" w:lineRule="exact"/>
              <w:rPr>
                <w:rFonts w:asciiTheme="minorEastAsia" w:hAnsiTheme="minorEastAsia"/>
                <w:b/>
                <w:bCs/>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4C59B2" w:rsidRDefault="004C59B2">
            <w:pPr>
              <w:autoSpaceDE w:val="0"/>
              <w:autoSpaceDN w:val="0"/>
              <w:adjustRightInd w:val="0"/>
              <w:spacing w:line="480" w:lineRule="exact"/>
              <w:jc w:val="center"/>
              <w:rPr>
                <w:rFonts w:asciiTheme="minorEastAsia" w:hAnsiTheme="minorEastAsia"/>
                <w:b/>
                <w:bCs/>
                <w:sz w:val="24"/>
              </w:rPr>
            </w:pPr>
          </w:p>
        </w:tc>
      </w:tr>
    </w:tbl>
    <w:p w:rsidR="004C59B2" w:rsidRDefault="008F7509">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4C59B2" w:rsidRDefault="008F7509">
      <w:pPr>
        <w:autoSpaceDE w:val="0"/>
        <w:autoSpaceDN w:val="0"/>
        <w:adjustRightInd w:val="0"/>
        <w:spacing w:line="480" w:lineRule="auto"/>
        <w:rPr>
          <w:rFonts w:ascii="宋体" w:hAnsi="宋体"/>
          <w:b/>
          <w:bCs/>
          <w:color w:val="000000"/>
          <w:sz w:val="36"/>
          <w:szCs w:val="36"/>
        </w:rPr>
      </w:pPr>
      <w:r>
        <w:rPr>
          <w:rFonts w:asciiTheme="minorEastAsia" w:hAnsiTheme="minorEastAsia" w:cs="宋体" w:hint="eastAsia"/>
          <w:sz w:val="24"/>
          <w:lang w:val="zh-CN"/>
        </w:rPr>
        <w:t>投标人法定代表人（或授权代表）签字：</w:t>
      </w:r>
      <w:r>
        <w:rPr>
          <w:rFonts w:asciiTheme="minorEastAsia" w:hAnsiTheme="minorEastAsia" w:cs="宋体"/>
          <w:sz w:val="24"/>
          <w:lang w:val="zh-CN"/>
        </w:rPr>
        <w:t xml:space="preserve"> </w:t>
      </w:r>
      <w:r>
        <w:rPr>
          <w:rFonts w:ascii="宋体" w:hAnsi="宋体"/>
          <w:b/>
          <w:bCs/>
          <w:color w:val="000000"/>
          <w:sz w:val="36"/>
          <w:szCs w:val="36"/>
        </w:rPr>
        <w:br w:type="page"/>
      </w:r>
    </w:p>
    <w:p w:rsidR="004C59B2" w:rsidRDefault="008F7509">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hAnsi="宋体" w:hint="eastAsia"/>
          <w:b/>
          <w:snapToGrid w:val="0"/>
          <w:kern w:val="0"/>
          <w:sz w:val="36"/>
          <w:szCs w:val="36"/>
        </w:rPr>
        <w:t>实施方案</w:t>
      </w:r>
    </w:p>
    <w:p w:rsidR="004C59B2" w:rsidRDefault="004C59B2">
      <w:pPr>
        <w:snapToGrid w:val="0"/>
        <w:spacing w:line="360" w:lineRule="auto"/>
        <w:jc w:val="center"/>
        <w:rPr>
          <w:rFonts w:hAnsi="宋体"/>
          <w:b/>
          <w:snapToGrid w:val="0"/>
          <w:kern w:val="0"/>
          <w:sz w:val="36"/>
          <w:szCs w:val="36"/>
        </w:rPr>
      </w:pPr>
    </w:p>
    <w:p w:rsidR="004C59B2" w:rsidRDefault="008F7509">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4C59B2" w:rsidRDefault="004C59B2">
      <w:pPr>
        <w:snapToGrid w:val="0"/>
        <w:spacing w:line="360" w:lineRule="auto"/>
        <w:jc w:val="center"/>
        <w:rPr>
          <w:rFonts w:hAnsi="宋体"/>
          <w:b/>
          <w:snapToGrid w:val="0"/>
          <w:kern w:val="0"/>
          <w:sz w:val="36"/>
          <w:szCs w:val="36"/>
        </w:rPr>
      </w:pPr>
    </w:p>
    <w:p w:rsidR="004C59B2" w:rsidRDefault="004C59B2">
      <w:pPr>
        <w:snapToGrid w:val="0"/>
        <w:spacing w:line="360" w:lineRule="auto"/>
        <w:jc w:val="center"/>
        <w:rPr>
          <w:rFonts w:hAnsi="宋体"/>
          <w:b/>
          <w:snapToGrid w:val="0"/>
          <w:kern w:val="0"/>
          <w:sz w:val="36"/>
          <w:szCs w:val="36"/>
        </w:rPr>
      </w:pPr>
    </w:p>
    <w:p w:rsidR="004C59B2" w:rsidRDefault="004C59B2">
      <w:pPr>
        <w:snapToGrid w:val="0"/>
        <w:spacing w:line="360" w:lineRule="auto"/>
        <w:jc w:val="center"/>
        <w:rPr>
          <w:rFonts w:hAnsi="宋体"/>
          <w:b/>
          <w:snapToGrid w:val="0"/>
          <w:kern w:val="0"/>
          <w:sz w:val="36"/>
          <w:szCs w:val="36"/>
        </w:rPr>
      </w:pPr>
    </w:p>
    <w:p w:rsidR="004C59B2" w:rsidRDefault="004C59B2">
      <w:pPr>
        <w:snapToGrid w:val="0"/>
        <w:spacing w:line="360" w:lineRule="auto"/>
        <w:jc w:val="center"/>
        <w:rPr>
          <w:rFonts w:hAnsi="宋体"/>
          <w:b/>
          <w:snapToGrid w:val="0"/>
          <w:kern w:val="0"/>
          <w:sz w:val="36"/>
          <w:szCs w:val="36"/>
        </w:rPr>
      </w:pPr>
    </w:p>
    <w:p w:rsidR="004C59B2" w:rsidRDefault="008F7509">
      <w:pPr>
        <w:snapToGrid w:val="0"/>
        <w:spacing w:line="360" w:lineRule="auto"/>
        <w:jc w:val="center"/>
        <w:rPr>
          <w:rFonts w:hAnsi="宋体"/>
          <w:b/>
          <w:snapToGrid w:val="0"/>
          <w:kern w:val="0"/>
          <w:sz w:val="36"/>
          <w:szCs w:val="36"/>
        </w:rPr>
      </w:pPr>
      <w:r>
        <w:rPr>
          <w:rFonts w:ascii="宋体" w:hAnsi="宋体" w:hint="eastAsia"/>
          <w:b/>
          <w:bCs/>
          <w:color w:val="000000"/>
          <w:sz w:val="36"/>
          <w:szCs w:val="36"/>
        </w:rPr>
        <w:t xml:space="preserve">4.4 </w:t>
      </w:r>
      <w:r>
        <w:rPr>
          <w:rFonts w:hAnsi="宋体" w:hint="eastAsia"/>
          <w:b/>
          <w:snapToGrid w:val="0"/>
          <w:kern w:val="0"/>
          <w:sz w:val="36"/>
          <w:szCs w:val="36"/>
        </w:rPr>
        <w:t>业绩情况表</w:t>
      </w:r>
    </w:p>
    <w:p w:rsidR="004C59B2" w:rsidRDefault="008F7509" w:rsidP="00C21DED">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C59B2" w:rsidRDefault="008F7509">
      <w:pPr>
        <w:snapToGrid w:val="0"/>
        <w:spacing w:line="360" w:lineRule="auto"/>
        <w:rPr>
          <w:rFonts w:hAnsi="宋体"/>
          <w:b/>
          <w:snapToGrid w:val="0"/>
          <w:kern w:val="0"/>
          <w:sz w:val="36"/>
          <w:szCs w:val="36"/>
        </w:rPr>
      </w:pPr>
      <w:r>
        <w:rPr>
          <w:rFonts w:asciiTheme="minorEastAsia" w:hAnsiTheme="minorEastAsia"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C59B2">
        <w:trPr>
          <w:trHeight w:val="777"/>
        </w:trPr>
        <w:tc>
          <w:tcPr>
            <w:tcW w:w="712" w:type="dxa"/>
            <w:shd w:val="clear" w:color="auto" w:fill="F3F3F3"/>
            <w:vAlign w:val="center"/>
          </w:tcPr>
          <w:p w:rsidR="004C59B2" w:rsidRDefault="008F7509">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4C59B2" w:rsidRDefault="008F7509">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4C59B2" w:rsidRDefault="008F7509">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4C59B2" w:rsidRDefault="008F7509">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4C59B2" w:rsidRDefault="008F7509">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4C59B2">
        <w:trPr>
          <w:trHeight w:val="680"/>
        </w:trPr>
        <w:tc>
          <w:tcPr>
            <w:tcW w:w="712" w:type="dxa"/>
            <w:vAlign w:val="center"/>
          </w:tcPr>
          <w:p w:rsidR="004C59B2" w:rsidRDefault="008F7509">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4C59B2" w:rsidRDefault="004C59B2">
            <w:pPr>
              <w:pStyle w:val="a6"/>
              <w:spacing w:line="360" w:lineRule="auto"/>
              <w:rPr>
                <w:rFonts w:ascii="宋体" w:eastAsia="宋体" w:hAnsi="宋体" w:cs="Times New Roman"/>
                <w:sz w:val="24"/>
                <w:szCs w:val="24"/>
              </w:rPr>
            </w:pPr>
          </w:p>
        </w:tc>
        <w:tc>
          <w:tcPr>
            <w:tcW w:w="3579" w:type="dxa"/>
            <w:vAlign w:val="center"/>
          </w:tcPr>
          <w:p w:rsidR="004C59B2" w:rsidRDefault="004C59B2">
            <w:pPr>
              <w:pStyle w:val="a6"/>
              <w:spacing w:line="360" w:lineRule="auto"/>
              <w:rPr>
                <w:rFonts w:ascii="宋体" w:eastAsia="宋体" w:hAnsi="宋体" w:cs="Times New Roman"/>
                <w:sz w:val="24"/>
                <w:szCs w:val="24"/>
              </w:rPr>
            </w:pPr>
          </w:p>
        </w:tc>
        <w:tc>
          <w:tcPr>
            <w:tcW w:w="1440" w:type="dxa"/>
            <w:vAlign w:val="center"/>
          </w:tcPr>
          <w:p w:rsidR="004C59B2" w:rsidRDefault="004C59B2">
            <w:pPr>
              <w:pStyle w:val="a6"/>
              <w:spacing w:line="360" w:lineRule="auto"/>
              <w:rPr>
                <w:rFonts w:ascii="宋体" w:eastAsia="宋体" w:hAnsi="宋体" w:cs="Times New Roman"/>
                <w:sz w:val="24"/>
                <w:szCs w:val="24"/>
              </w:rPr>
            </w:pPr>
          </w:p>
        </w:tc>
        <w:tc>
          <w:tcPr>
            <w:tcW w:w="1706" w:type="dxa"/>
            <w:vAlign w:val="center"/>
          </w:tcPr>
          <w:p w:rsidR="004C59B2" w:rsidRDefault="004C59B2">
            <w:pPr>
              <w:pStyle w:val="a6"/>
              <w:spacing w:line="360" w:lineRule="auto"/>
              <w:rPr>
                <w:rFonts w:ascii="宋体" w:eastAsia="宋体" w:hAnsi="宋体" w:cs="Times New Roman"/>
                <w:sz w:val="24"/>
                <w:szCs w:val="24"/>
              </w:rPr>
            </w:pPr>
          </w:p>
        </w:tc>
      </w:tr>
      <w:tr w:rsidR="004C59B2">
        <w:trPr>
          <w:trHeight w:val="680"/>
        </w:trPr>
        <w:tc>
          <w:tcPr>
            <w:tcW w:w="712" w:type="dxa"/>
            <w:vAlign w:val="center"/>
          </w:tcPr>
          <w:p w:rsidR="004C59B2" w:rsidRDefault="008F7509">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4C59B2" w:rsidRDefault="004C59B2">
            <w:pPr>
              <w:pStyle w:val="a6"/>
              <w:spacing w:line="360" w:lineRule="auto"/>
              <w:rPr>
                <w:rFonts w:ascii="宋体" w:eastAsia="宋体" w:hAnsi="宋体" w:cs="Times New Roman"/>
                <w:sz w:val="24"/>
                <w:szCs w:val="24"/>
              </w:rPr>
            </w:pPr>
          </w:p>
        </w:tc>
        <w:tc>
          <w:tcPr>
            <w:tcW w:w="3579" w:type="dxa"/>
            <w:vAlign w:val="center"/>
          </w:tcPr>
          <w:p w:rsidR="004C59B2" w:rsidRDefault="004C59B2">
            <w:pPr>
              <w:pStyle w:val="a6"/>
              <w:spacing w:line="360" w:lineRule="auto"/>
              <w:rPr>
                <w:rFonts w:ascii="宋体" w:eastAsia="宋体" w:hAnsi="宋体" w:cs="Times New Roman"/>
                <w:sz w:val="24"/>
                <w:szCs w:val="24"/>
              </w:rPr>
            </w:pPr>
          </w:p>
        </w:tc>
        <w:tc>
          <w:tcPr>
            <w:tcW w:w="1440" w:type="dxa"/>
            <w:vAlign w:val="center"/>
          </w:tcPr>
          <w:p w:rsidR="004C59B2" w:rsidRDefault="004C59B2">
            <w:pPr>
              <w:pStyle w:val="a6"/>
              <w:spacing w:line="360" w:lineRule="auto"/>
              <w:rPr>
                <w:rFonts w:ascii="宋体" w:eastAsia="宋体" w:hAnsi="宋体" w:cs="Times New Roman"/>
                <w:sz w:val="24"/>
                <w:szCs w:val="24"/>
              </w:rPr>
            </w:pPr>
          </w:p>
        </w:tc>
        <w:tc>
          <w:tcPr>
            <w:tcW w:w="1706" w:type="dxa"/>
            <w:vAlign w:val="center"/>
          </w:tcPr>
          <w:p w:rsidR="004C59B2" w:rsidRDefault="004C59B2">
            <w:pPr>
              <w:pStyle w:val="a6"/>
              <w:spacing w:line="360" w:lineRule="auto"/>
              <w:rPr>
                <w:rFonts w:ascii="宋体" w:eastAsia="宋体" w:hAnsi="宋体" w:cs="Times New Roman"/>
                <w:sz w:val="24"/>
                <w:szCs w:val="24"/>
              </w:rPr>
            </w:pPr>
          </w:p>
        </w:tc>
      </w:tr>
      <w:tr w:rsidR="004C59B2">
        <w:trPr>
          <w:trHeight w:val="680"/>
        </w:trPr>
        <w:tc>
          <w:tcPr>
            <w:tcW w:w="712" w:type="dxa"/>
            <w:vAlign w:val="center"/>
          </w:tcPr>
          <w:p w:rsidR="004C59B2" w:rsidRDefault="008F7509">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4C59B2" w:rsidRDefault="004C59B2">
            <w:pPr>
              <w:pStyle w:val="a6"/>
              <w:spacing w:line="360" w:lineRule="auto"/>
              <w:rPr>
                <w:rFonts w:ascii="宋体" w:eastAsia="宋体" w:hAnsi="宋体" w:cs="Times New Roman"/>
                <w:sz w:val="24"/>
                <w:szCs w:val="24"/>
              </w:rPr>
            </w:pPr>
          </w:p>
        </w:tc>
        <w:tc>
          <w:tcPr>
            <w:tcW w:w="3579" w:type="dxa"/>
            <w:vAlign w:val="center"/>
          </w:tcPr>
          <w:p w:rsidR="004C59B2" w:rsidRDefault="004C59B2">
            <w:pPr>
              <w:pStyle w:val="a6"/>
              <w:spacing w:line="360" w:lineRule="auto"/>
              <w:rPr>
                <w:rFonts w:ascii="宋体" w:eastAsia="宋体" w:hAnsi="宋体" w:cs="Times New Roman"/>
                <w:sz w:val="24"/>
                <w:szCs w:val="24"/>
              </w:rPr>
            </w:pPr>
          </w:p>
        </w:tc>
        <w:tc>
          <w:tcPr>
            <w:tcW w:w="1440" w:type="dxa"/>
            <w:vAlign w:val="center"/>
          </w:tcPr>
          <w:p w:rsidR="004C59B2" w:rsidRDefault="004C59B2">
            <w:pPr>
              <w:pStyle w:val="a6"/>
              <w:spacing w:line="360" w:lineRule="auto"/>
              <w:rPr>
                <w:rFonts w:ascii="宋体" w:eastAsia="宋体" w:hAnsi="宋体" w:cs="Times New Roman"/>
                <w:sz w:val="24"/>
                <w:szCs w:val="24"/>
              </w:rPr>
            </w:pPr>
          </w:p>
        </w:tc>
        <w:tc>
          <w:tcPr>
            <w:tcW w:w="1706" w:type="dxa"/>
            <w:vAlign w:val="center"/>
          </w:tcPr>
          <w:p w:rsidR="004C59B2" w:rsidRDefault="004C59B2">
            <w:pPr>
              <w:pStyle w:val="a6"/>
              <w:spacing w:line="360" w:lineRule="auto"/>
              <w:rPr>
                <w:rFonts w:ascii="宋体" w:eastAsia="宋体" w:hAnsi="宋体" w:cs="Times New Roman"/>
                <w:sz w:val="24"/>
                <w:szCs w:val="24"/>
              </w:rPr>
            </w:pPr>
          </w:p>
        </w:tc>
      </w:tr>
      <w:tr w:rsidR="004C59B2">
        <w:trPr>
          <w:trHeight w:val="680"/>
        </w:trPr>
        <w:tc>
          <w:tcPr>
            <w:tcW w:w="712" w:type="dxa"/>
            <w:vAlign w:val="center"/>
          </w:tcPr>
          <w:p w:rsidR="004C59B2" w:rsidRDefault="008F7509">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4C59B2" w:rsidRDefault="004C59B2">
            <w:pPr>
              <w:rPr>
                <w:rFonts w:ascii="宋体"/>
              </w:rPr>
            </w:pPr>
          </w:p>
        </w:tc>
        <w:tc>
          <w:tcPr>
            <w:tcW w:w="3579" w:type="dxa"/>
            <w:vAlign w:val="center"/>
          </w:tcPr>
          <w:p w:rsidR="004C59B2" w:rsidRDefault="004C59B2">
            <w:pPr>
              <w:rPr>
                <w:rFonts w:ascii="宋体"/>
              </w:rPr>
            </w:pPr>
          </w:p>
        </w:tc>
        <w:tc>
          <w:tcPr>
            <w:tcW w:w="1440" w:type="dxa"/>
            <w:vAlign w:val="center"/>
          </w:tcPr>
          <w:p w:rsidR="004C59B2" w:rsidRDefault="004C59B2">
            <w:pPr>
              <w:rPr>
                <w:rFonts w:ascii="宋体"/>
              </w:rPr>
            </w:pPr>
          </w:p>
        </w:tc>
        <w:tc>
          <w:tcPr>
            <w:tcW w:w="1706" w:type="dxa"/>
            <w:vAlign w:val="center"/>
          </w:tcPr>
          <w:p w:rsidR="004C59B2" w:rsidRDefault="004C59B2">
            <w:pPr>
              <w:rPr>
                <w:rFonts w:ascii="宋体"/>
              </w:rPr>
            </w:pPr>
          </w:p>
        </w:tc>
      </w:tr>
      <w:tr w:rsidR="004C59B2">
        <w:trPr>
          <w:trHeight w:val="680"/>
        </w:trPr>
        <w:tc>
          <w:tcPr>
            <w:tcW w:w="712" w:type="dxa"/>
            <w:vAlign w:val="center"/>
          </w:tcPr>
          <w:p w:rsidR="004C59B2" w:rsidRDefault="008F750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4C59B2" w:rsidRDefault="004C59B2">
            <w:pPr>
              <w:rPr>
                <w:rFonts w:ascii="宋体"/>
              </w:rPr>
            </w:pPr>
          </w:p>
        </w:tc>
        <w:tc>
          <w:tcPr>
            <w:tcW w:w="3579" w:type="dxa"/>
            <w:vAlign w:val="center"/>
          </w:tcPr>
          <w:p w:rsidR="004C59B2" w:rsidRDefault="004C59B2">
            <w:pPr>
              <w:rPr>
                <w:rFonts w:ascii="宋体"/>
              </w:rPr>
            </w:pPr>
          </w:p>
        </w:tc>
        <w:tc>
          <w:tcPr>
            <w:tcW w:w="1440" w:type="dxa"/>
            <w:vAlign w:val="center"/>
          </w:tcPr>
          <w:p w:rsidR="004C59B2" w:rsidRDefault="004C59B2">
            <w:pPr>
              <w:rPr>
                <w:rFonts w:ascii="宋体"/>
              </w:rPr>
            </w:pPr>
          </w:p>
        </w:tc>
        <w:tc>
          <w:tcPr>
            <w:tcW w:w="1706" w:type="dxa"/>
            <w:vAlign w:val="center"/>
          </w:tcPr>
          <w:p w:rsidR="004C59B2" w:rsidRDefault="004C59B2">
            <w:pPr>
              <w:rPr>
                <w:rFonts w:ascii="宋体"/>
              </w:rPr>
            </w:pPr>
          </w:p>
        </w:tc>
      </w:tr>
    </w:tbl>
    <w:p w:rsidR="004C59B2" w:rsidRDefault="008F7509">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4C59B2" w:rsidRDefault="008F7509">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r>
        <w:rPr>
          <w:rFonts w:asciiTheme="minorEastAsia" w:hAnsiTheme="minorEastAsia" w:cs="宋体"/>
          <w:sz w:val="24"/>
          <w:lang w:val="zh-CN"/>
        </w:rPr>
        <w:t xml:space="preserve"> </w:t>
      </w:r>
    </w:p>
    <w:p w:rsidR="004C59B2" w:rsidRDefault="008F7509">
      <w:pPr>
        <w:widowControl/>
        <w:jc w:val="left"/>
        <w:rPr>
          <w:rFonts w:ascii="宋体" w:hAnsi="宋体"/>
          <w:b/>
          <w:bCs/>
          <w:color w:val="000000"/>
          <w:sz w:val="36"/>
          <w:szCs w:val="36"/>
        </w:rPr>
      </w:pPr>
      <w:r>
        <w:rPr>
          <w:rFonts w:ascii="宋体" w:hAnsi="宋体"/>
          <w:b/>
          <w:bCs/>
          <w:color w:val="000000"/>
          <w:sz w:val="36"/>
          <w:szCs w:val="36"/>
        </w:rPr>
        <w:br w:type="page"/>
      </w:r>
    </w:p>
    <w:p w:rsidR="004C59B2" w:rsidRDefault="008F750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w:t>
      </w:r>
    </w:p>
    <w:p w:rsidR="004C59B2" w:rsidRDefault="004C59B2">
      <w:pPr>
        <w:autoSpaceDE w:val="0"/>
        <w:autoSpaceDN w:val="0"/>
        <w:adjustRightInd w:val="0"/>
        <w:spacing w:line="360" w:lineRule="auto"/>
        <w:jc w:val="center"/>
        <w:outlineLvl w:val="0"/>
        <w:rPr>
          <w:rFonts w:ascii="宋体" w:hAnsi="宋体"/>
          <w:b/>
          <w:bCs/>
          <w:color w:val="000000"/>
          <w:sz w:val="36"/>
          <w:szCs w:val="36"/>
        </w:rPr>
      </w:pPr>
    </w:p>
    <w:p w:rsidR="004C59B2" w:rsidRDefault="008F7509">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4C59B2" w:rsidRDefault="004C59B2">
      <w:pPr>
        <w:autoSpaceDE w:val="0"/>
        <w:autoSpaceDN w:val="0"/>
        <w:adjustRightInd w:val="0"/>
        <w:spacing w:line="360" w:lineRule="auto"/>
        <w:jc w:val="center"/>
        <w:outlineLvl w:val="0"/>
        <w:rPr>
          <w:rFonts w:ascii="宋体" w:hAnsi="宋体"/>
          <w:b/>
          <w:bCs/>
          <w:color w:val="000000"/>
          <w:sz w:val="36"/>
          <w:szCs w:val="36"/>
        </w:rPr>
      </w:pPr>
    </w:p>
    <w:p w:rsidR="004C59B2" w:rsidRDefault="004C59B2">
      <w:pPr>
        <w:autoSpaceDE w:val="0"/>
        <w:autoSpaceDN w:val="0"/>
        <w:adjustRightInd w:val="0"/>
        <w:spacing w:line="360" w:lineRule="auto"/>
        <w:jc w:val="center"/>
        <w:outlineLvl w:val="0"/>
        <w:rPr>
          <w:rFonts w:ascii="宋体" w:hAnsi="宋体"/>
          <w:b/>
          <w:bCs/>
          <w:color w:val="000000"/>
          <w:sz w:val="36"/>
          <w:szCs w:val="36"/>
        </w:rPr>
      </w:pPr>
    </w:p>
    <w:p w:rsidR="004C59B2" w:rsidRDefault="004C59B2">
      <w:pPr>
        <w:autoSpaceDE w:val="0"/>
        <w:autoSpaceDN w:val="0"/>
        <w:adjustRightInd w:val="0"/>
        <w:spacing w:line="360" w:lineRule="auto"/>
        <w:jc w:val="center"/>
        <w:outlineLvl w:val="0"/>
        <w:rPr>
          <w:rFonts w:ascii="宋体" w:hAnsi="宋体"/>
          <w:b/>
          <w:bCs/>
          <w:color w:val="000000"/>
          <w:sz w:val="36"/>
          <w:szCs w:val="36"/>
        </w:rPr>
      </w:pPr>
    </w:p>
    <w:p w:rsidR="004C59B2" w:rsidRDefault="004C59B2">
      <w:pPr>
        <w:autoSpaceDE w:val="0"/>
        <w:autoSpaceDN w:val="0"/>
        <w:adjustRightInd w:val="0"/>
        <w:spacing w:line="360" w:lineRule="auto"/>
        <w:jc w:val="center"/>
        <w:outlineLvl w:val="0"/>
        <w:rPr>
          <w:rFonts w:hAnsi="宋体" w:cs="微软雅黑"/>
          <w:bCs/>
          <w:kern w:val="0"/>
        </w:rPr>
      </w:pPr>
    </w:p>
    <w:p w:rsidR="004C59B2" w:rsidRDefault="004C59B2">
      <w:pPr>
        <w:rPr>
          <w:rFonts w:asciiTheme="minorEastAsia" w:hAnsiTheme="minorEastAsia" w:cs="宋体"/>
          <w:sz w:val="24"/>
          <w:lang w:val="zh-CN"/>
        </w:rPr>
      </w:pPr>
    </w:p>
    <w:p w:rsidR="004C59B2" w:rsidRDefault="008F7509">
      <w:pPr>
        <w:widowControl/>
        <w:jc w:val="left"/>
        <w:rPr>
          <w:rFonts w:ascii="宋体" w:hAnsi="宋体"/>
          <w:b/>
          <w:bCs/>
          <w:color w:val="000000"/>
          <w:sz w:val="36"/>
          <w:szCs w:val="36"/>
        </w:rPr>
      </w:pPr>
      <w:r>
        <w:rPr>
          <w:rFonts w:ascii="宋体" w:hAnsi="宋体"/>
          <w:b/>
          <w:bCs/>
          <w:color w:val="000000"/>
          <w:sz w:val="36"/>
          <w:szCs w:val="36"/>
        </w:rPr>
        <w:br w:type="page"/>
      </w:r>
    </w:p>
    <w:p w:rsidR="004C59B2" w:rsidRDefault="008F7509">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4.6 中小企业声明函</w:t>
      </w:r>
    </w:p>
    <w:p w:rsidR="004C59B2" w:rsidRDefault="004C59B2">
      <w:pPr>
        <w:spacing w:line="360" w:lineRule="auto"/>
        <w:jc w:val="center"/>
        <w:rPr>
          <w:rFonts w:ascii="宋体" w:hAnsi="宋体"/>
          <w:b/>
          <w:bCs/>
          <w:color w:val="000000"/>
          <w:sz w:val="36"/>
          <w:szCs w:val="36"/>
        </w:rPr>
      </w:pPr>
    </w:p>
    <w:p w:rsidR="004C59B2" w:rsidRDefault="008F7509">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4C59B2" w:rsidRDefault="008F7509">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4C59B2" w:rsidRDefault="004C59B2">
      <w:pPr>
        <w:widowControl/>
        <w:spacing w:before="100" w:beforeAutospacing="1" w:after="100" w:afterAutospacing="1" w:line="360" w:lineRule="auto"/>
        <w:ind w:leftChars="1850" w:left="3885"/>
        <w:jc w:val="left"/>
        <w:rPr>
          <w:rFonts w:ascii="宋体" w:hAnsi="宋体" w:cs="Arial"/>
          <w:color w:val="000000"/>
          <w:kern w:val="0"/>
          <w:sz w:val="24"/>
        </w:rPr>
      </w:pPr>
    </w:p>
    <w:p w:rsidR="004C59B2" w:rsidRDefault="008F7509">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4C59B2" w:rsidRDefault="004C59B2">
      <w:pPr>
        <w:widowControl/>
        <w:spacing w:before="100" w:beforeAutospacing="1" w:after="100" w:afterAutospacing="1" w:line="360" w:lineRule="auto"/>
        <w:jc w:val="left"/>
        <w:rPr>
          <w:rFonts w:ascii="宋体" w:hAnsi="宋体"/>
          <w:color w:val="000000"/>
          <w:sz w:val="24"/>
        </w:rPr>
      </w:pPr>
    </w:p>
    <w:p w:rsidR="004C59B2" w:rsidRDefault="008F7509">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4C59B2" w:rsidRDefault="008F7509">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4C59B2" w:rsidRDefault="008F7509">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4C59B2" w:rsidRDefault="008F7509">
      <w:pPr>
        <w:widowControl/>
        <w:jc w:val="left"/>
        <w:rPr>
          <w:rFonts w:ascii="宋体" w:hAnsi="宋体"/>
          <w:b/>
          <w:bCs/>
          <w:color w:val="000000"/>
          <w:sz w:val="36"/>
          <w:szCs w:val="36"/>
        </w:rPr>
      </w:pPr>
      <w:bookmarkStart w:id="9" w:name="OLE_LINK13"/>
      <w:bookmarkStart w:id="10" w:name="OLE_LINK14"/>
      <w:r>
        <w:rPr>
          <w:rFonts w:ascii="宋体" w:hAnsi="宋体" w:hint="eastAsia"/>
          <w:color w:val="000000"/>
          <w:sz w:val="24"/>
        </w:rPr>
        <w:t>3、若有提供，无可忽略。</w:t>
      </w:r>
      <w:r>
        <w:rPr>
          <w:rFonts w:ascii="宋体" w:hAnsi="宋体"/>
          <w:b/>
          <w:bCs/>
          <w:color w:val="000000"/>
          <w:sz w:val="36"/>
          <w:szCs w:val="36"/>
        </w:rPr>
        <w:br w:type="page"/>
      </w:r>
    </w:p>
    <w:p w:rsidR="004C59B2" w:rsidRDefault="008F7509">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4.7残疾人福利性单位声明函</w:t>
      </w:r>
    </w:p>
    <w:bookmarkEnd w:id="9"/>
    <w:bookmarkEnd w:id="10"/>
    <w:p w:rsidR="004C59B2" w:rsidRDefault="004C59B2">
      <w:pPr>
        <w:spacing w:line="360" w:lineRule="auto"/>
        <w:rPr>
          <w:rFonts w:ascii="宋体" w:hAnsi="宋体"/>
          <w:szCs w:val="21"/>
        </w:rPr>
      </w:pPr>
    </w:p>
    <w:p w:rsidR="004C59B2" w:rsidRDefault="008F7509">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u w:val="single"/>
        </w:rPr>
        <w:t xml:space="preserve">        </w:t>
      </w:r>
      <w:r>
        <w:rPr>
          <w:rFonts w:ascii="宋体" w:hAnsi="宋体" w:hint="eastAsia"/>
          <w:sz w:val="24"/>
        </w:rPr>
        <w:t>单位的</w:t>
      </w:r>
      <w:r>
        <w:rPr>
          <w:rFonts w:ascii="宋体" w:hAnsi="宋体" w:hint="eastAsia"/>
          <w:sz w:val="24"/>
          <w:u w:val="single"/>
        </w:rPr>
        <w:t xml:space="preserve">           </w:t>
      </w:r>
      <w:r>
        <w:rPr>
          <w:rFonts w:ascii="宋体" w:hAnsi="宋体" w:hint="eastAsia"/>
          <w:sz w:val="24"/>
        </w:rPr>
        <w:t>项目采购活动提供本单位制造的货物（由本单位承担工程/提供服务），或者提供其他残疾人福利性单位制造的货物（不包括使用非残疾人福利性单位注册商标的货物）。</w:t>
      </w:r>
    </w:p>
    <w:p w:rsidR="004C59B2" w:rsidRDefault="008F7509">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4C59B2" w:rsidRDefault="004C59B2">
      <w:pPr>
        <w:spacing w:line="360" w:lineRule="auto"/>
        <w:rPr>
          <w:rFonts w:ascii="宋体" w:hAnsi="宋体"/>
          <w:sz w:val="24"/>
        </w:rPr>
      </w:pPr>
    </w:p>
    <w:p w:rsidR="004C59B2" w:rsidRDefault="004C59B2">
      <w:pPr>
        <w:spacing w:line="360" w:lineRule="auto"/>
        <w:rPr>
          <w:rFonts w:ascii="宋体" w:hAnsi="宋体"/>
          <w:sz w:val="24"/>
        </w:rPr>
      </w:pPr>
    </w:p>
    <w:p w:rsidR="004C59B2" w:rsidRDefault="008F7509">
      <w:pPr>
        <w:spacing w:line="360" w:lineRule="auto"/>
        <w:rPr>
          <w:rFonts w:ascii="宋体" w:hAnsi="宋体"/>
          <w:sz w:val="24"/>
        </w:rPr>
      </w:pPr>
      <w:r>
        <w:rPr>
          <w:rFonts w:ascii="宋体" w:hAnsi="宋体" w:hint="eastAsia"/>
          <w:sz w:val="24"/>
        </w:rPr>
        <w:t xml:space="preserve">                                    单位名称（盖章）：</w:t>
      </w:r>
    </w:p>
    <w:p w:rsidR="004C59B2" w:rsidRDefault="008F7509">
      <w:pPr>
        <w:spacing w:line="360" w:lineRule="auto"/>
        <w:rPr>
          <w:rFonts w:ascii="宋体" w:hAnsi="宋体"/>
          <w:sz w:val="24"/>
        </w:rPr>
      </w:pPr>
      <w:r>
        <w:rPr>
          <w:rFonts w:ascii="宋体" w:hAnsi="宋体" w:hint="eastAsia"/>
          <w:sz w:val="24"/>
        </w:rPr>
        <w:t xml:space="preserve">                                    日    期：</w:t>
      </w:r>
    </w:p>
    <w:p w:rsidR="004C59B2" w:rsidRDefault="004C59B2"/>
    <w:p w:rsidR="004C59B2" w:rsidRDefault="004C59B2"/>
    <w:p w:rsidR="004C59B2" w:rsidRDefault="004C59B2"/>
    <w:p w:rsidR="004C59B2" w:rsidRDefault="004C59B2"/>
    <w:p w:rsidR="004C59B2" w:rsidRDefault="004C59B2"/>
    <w:p w:rsidR="004C59B2" w:rsidRDefault="008F7509">
      <w:r>
        <w:rPr>
          <w:rFonts w:hint="eastAsia"/>
        </w:rPr>
        <w:t>说明：若有提供，无可忽略。</w:t>
      </w:r>
    </w:p>
    <w:p w:rsidR="004C59B2" w:rsidRDefault="004C59B2"/>
    <w:p w:rsidR="004C59B2" w:rsidRDefault="008F7509">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4C59B2" w:rsidRDefault="008F750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4C59B2" w:rsidRDefault="004C59B2"/>
    <w:p w:rsidR="004C59B2" w:rsidRDefault="004C59B2"/>
    <w:p w:rsidR="004C59B2" w:rsidRDefault="008F7509">
      <w:r>
        <w:rPr>
          <w:rFonts w:hint="eastAsia"/>
        </w:rPr>
        <w:t>1</w:t>
      </w:r>
      <w:r>
        <w:rPr>
          <w:rFonts w:hint="eastAsia"/>
        </w:rPr>
        <w:t>、投标人认为需要补充的内容自拟表格</w:t>
      </w:r>
    </w:p>
    <w:p w:rsidR="004C59B2" w:rsidRDefault="008F7509">
      <w:pPr>
        <w:spacing w:line="360" w:lineRule="auto"/>
        <w:jc w:val="center"/>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4C59B2" w:rsidRDefault="004C59B2"/>
    <w:p w:rsidR="004C59B2" w:rsidRDefault="004C59B2">
      <w:pPr>
        <w:spacing w:line="360" w:lineRule="auto"/>
        <w:rPr>
          <w:rFonts w:ascii="宋体" w:hAnsi="宋体" w:cs="宋体"/>
          <w:sz w:val="24"/>
        </w:rPr>
      </w:pPr>
    </w:p>
    <w:sectPr w:rsidR="004C59B2" w:rsidSect="00C03E1C">
      <w:pgSz w:w="11906" w:h="16838"/>
      <w:pgMar w:top="1440" w:right="1077" w:bottom="1440" w:left="107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90E" w:rsidRDefault="00CF290E" w:rsidP="004C59B2">
      <w:r>
        <w:separator/>
      </w:r>
    </w:p>
  </w:endnote>
  <w:endnote w:type="continuationSeparator" w:id="0">
    <w:p w:rsidR="00CF290E" w:rsidRDefault="00CF290E" w:rsidP="004C59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BEE" w:rsidRDefault="00444EE8">
    <w:pPr>
      <w:pStyle w:val="a9"/>
      <w:ind w:right="360"/>
      <w:jc w:val="center"/>
    </w:pPr>
    <w:r>
      <w:pict>
        <v:rect id="文本框 2" o:spid="_x0000_s3073" style="position:absolute;left:0;text-align:left;margin-left:0;margin-top:0;width:2in;height:2in;z-index:251657216;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XW5UtAAAAAF&#10;AQAADwAAAAAAAAABACAAAAAiAAAAZHJzL2Rvd25yZXYueG1sUEsBAhQAFAAAAAgAh07iQJVxFyyy&#10;AQAASgMAAA4AAAAAAAAAAQAgAAAAHwEAAGRycy9lMm9Eb2MueG1sUEsFBgAAAAAGAAYAWQEAAEMF&#10;AAAAAA==&#10;" filled="f" stroked="f">
          <v:textbox style="mso-next-textbox:#文本框 2;mso-fit-shape-to-text:t" inset="0,0,0,0">
            <w:txbxContent>
              <w:p w:rsidR="00716BEE" w:rsidRDefault="00444EE8">
                <w:pPr>
                  <w:pStyle w:val="a9"/>
                  <w:rPr>
                    <w:rStyle w:val="ae"/>
                  </w:rPr>
                </w:pPr>
                <w:r>
                  <w:fldChar w:fldCharType="begin"/>
                </w:r>
                <w:r w:rsidR="00716BEE">
                  <w:rPr>
                    <w:rStyle w:val="ae"/>
                  </w:rPr>
                  <w:instrText xml:space="preserve">PAGE  </w:instrText>
                </w:r>
                <w:r>
                  <w:fldChar w:fldCharType="separate"/>
                </w:r>
                <w:r w:rsidR="00E5417E">
                  <w:rPr>
                    <w:rStyle w:val="ae"/>
                    <w:noProof/>
                  </w:rPr>
                  <w:t>2</w:t>
                </w:r>
                <w:r>
                  <w:fldChar w:fldCharType="end"/>
                </w:r>
              </w:p>
            </w:txbxContent>
          </v:textbox>
          <w10:wrap anchorx="margin"/>
        </v:rect>
      </w:pict>
    </w:r>
  </w:p>
  <w:p w:rsidR="00716BEE" w:rsidRDefault="00716BEE">
    <w:pPr>
      <w:pStyle w:val="a9"/>
      <w:tabs>
        <w:tab w:val="clear" w:pos="4153"/>
        <w:tab w:val="clear" w:pos="8306"/>
        <w:tab w:val="left" w:pos="492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BEE" w:rsidRDefault="00444EE8">
    <w:pPr>
      <w:pStyle w:val="a9"/>
      <w:jc w:val="both"/>
    </w:pPr>
    <w:r>
      <w:pict>
        <v:rect id="文本框 3" o:spid="_x0000_s1026" style="position:absolute;left:0;text-align:left;margin-left:0;margin-top:0;width:2in;height:2in;z-index:251658240;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l1uVLQAAAA&#10;BQEAAA8AAAAAAAAAAQAgAAAAIgAAAGRycy9kb3ducmV2LnhtbFBLAQIUABQAAAAIAIdO4kAChDA4&#10;swEAAEoDAAAOAAAAAAAAAAEAIAAAAB8BAABkcnMvZTJvRG9jLnhtbFBLBQYAAAAABgAGAFkBAABE&#10;BQAAAAA=&#10;" filled="f" stroked="f">
          <v:textbox style="mso-next-textbox:#文本框 3;mso-fit-shape-to-text:t" inset="0,0,0,0">
            <w:txbxContent>
              <w:p w:rsidR="00716BEE" w:rsidRDefault="00444EE8">
                <w:pPr>
                  <w:snapToGrid w:val="0"/>
                  <w:rPr>
                    <w:sz w:val="18"/>
                  </w:rPr>
                </w:pPr>
                <w:r>
                  <w:rPr>
                    <w:rFonts w:hint="eastAsia"/>
                    <w:sz w:val="18"/>
                  </w:rPr>
                  <w:fldChar w:fldCharType="begin"/>
                </w:r>
                <w:r w:rsidR="00716BEE">
                  <w:rPr>
                    <w:rFonts w:hint="eastAsia"/>
                    <w:sz w:val="18"/>
                  </w:rPr>
                  <w:instrText xml:space="preserve"> PAGE  \* MERGEFORMAT </w:instrText>
                </w:r>
                <w:r>
                  <w:rPr>
                    <w:rFonts w:hint="eastAsia"/>
                    <w:sz w:val="18"/>
                  </w:rPr>
                  <w:fldChar w:fldCharType="separate"/>
                </w:r>
                <w:r w:rsidR="00E5417E" w:rsidRPr="00E5417E">
                  <w:rPr>
                    <w:noProof/>
                  </w:rPr>
                  <w:t>1</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90E" w:rsidRDefault="00CF290E" w:rsidP="004C59B2">
      <w:r>
        <w:separator/>
      </w:r>
    </w:p>
  </w:footnote>
  <w:footnote w:type="continuationSeparator" w:id="0">
    <w:p w:rsidR="00CF290E" w:rsidRDefault="00CF290E" w:rsidP="004C59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BEE" w:rsidRDefault="00716BEE" w:rsidP="002E6397">
    <w:pPr>
      <w:pStyle w:val="aa"/>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BEE" w:rsidRDefault="00716BEE" w:rsidP="002E6397">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AFC44A9"/>
    <w:multiLevelType w:val="singleLevel"/>
    <w:tmpl w:val="1AFC44A9"/>
    <w:lvl w:ilvl="0">
      <w:start w:val="4"/>
      <w:numFmt w:val="decimal"/>
      <w:lvlText w:val="%1."/>
      <w:lvlJc w:val="left"/>
      <w:pPr>
        <w:tabs>
          <w:tab w:val="left" w:pos="312"/>
        </w:tabs>
      </w:pPr>
    </w:lvl>
  </w:abstractNum>
  <w:abstractNum w:abstractNumId="2">
    <w:nsid w:val="348C0A20"/>
    <w:multiLevelType w:val="hybridMultilevel"/>
    <w:tmpl w:val="E3EEBC46"/>
    <w:lvl w:ilvl="0" w:tplc="D116E4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9F817E8"/>
    <w:multiLevelType w:val="singleLevel"/>
    <w:tmpl w:val="59F817E8"/>
    <w:lvl w:ilvl="0">
      <w:start w:val="1"/>
      <w:numFmt w:val="chineseCounting"/>
      <w:pStyle w:val="260"/>
      <w:suff w:val="nothing"/>
      <w:lvlText w:val="%1、"/>
      <w:lvlJc w:val="left"/>
    </w:lvl>
  </w:abstractNum>
  <w:abstractNum w:abstractNumId="4">
    <w:nsid w:val="5B5139E8"/>
    <w:multiLevelType w:val="singleLevel"/>
    <w:tmpl w:val="5B5139E8"/>
    <w:lvl w:ilvl="0">
      <w:start w:val="2"/>
      <w:numFmt w:val="chineseCounting"/>
      <w:suff w:val="nothing"/>
      <w:lvlText w:val="（%1）"/>
      <w:lvlJc w:val="left"/>
    </w:lvl>
  </w:abstractNum>
  <w:abstractNum w:abstractNumId="5">
    <w:nsid w:val="5B513C55"/>
    <w:multiLevelType w:val="singleLevel"/>
    <w:tmpl w:val="5B513C55"/>
    <w:lvl w:ilvl="0">
      <w:start w:val="1"/>
      <w:numFmt w:val="decimal"/>
      <w:suff w:val="nothing"/>
      <w:lvlText w:val="%1、"/>
      <w:lvlJc w:val="left"/>
    </w:lvl>
  </w:abstractNum>
  <w:abstractNum w:abstractNumId="6">
    <w:nsid w:val="5B514B15"/>
    <w:multiLevelType w:val="singleLevel"/>
    <w:tmpl w:val="5B514B15"/>
    <w:lvl w:ilvl="0">
      <w:start w:val="11"/>
      <w:numFmt w:val="decimal"/>
      <w:suff w:val="nothing"/>
      <w:lvlText w:val="%1、"/>
      <w:lvlJc w:val="left"/>
    </w:lvl>
  </w:abstractNum>
  <w:abstractNum w:abstractNumId="7">
    <w:nsid w:val="5B514BF9"/>
    <w:multiLevelType w:val="singleLevel"/>
    <w:tmpl w:val="5B514BF9"/>
    <w:lvl w:ilvl="0">
      <w:start w:val="1"/>
      <w:numFmt w:val="decimal"/>
      <w:suff w:val="nothing"/>
      <w:lvlText w:val="%1、"/>
      <w:lvlJc w:val="left"/>
    </w:lvl>
  </w:abstractNum>
  <w:abstractNum w:abstractNumId="8">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636F6660"/>
    <w:multiLevelType w:val="hybridMultilevel"/>
    <w:tmpl w:val="FE468C66"/>
    <w:lvl w:ilvl="0" w:tplc="D482F78A">
      <w:start w:val="2"/>
      <w:numFmt w:val="decimal"/>
      <w:lvlText w:val="（%1）"/>
      <w:lvlJc w:val="left"/>
      <w:pPr>
        <w:ind w:left="1506" w:hanging="1080"/>
      </w:pPr>
      <w:rPr>
        <w:rFonts w:hint="default"/>
      </w:rPr>
    </w:lvl>
    <w:lvl w:ilvl="1" w:tplc="04090019" w:tentative="1">
      <w:start w:val="1"/>
      <w:numFmt w:val="lowerLetter"/>
      <w:lvlText w:val="%2)"/>
      <w:lvlJc w:val="left"/>
      <w:pPr>
        <w:ind w:left="1432" w:hanging="420"/>
      </w:pPr>
    </w:lvl>
    <w:lvl w:ilvl="2" w:tplc="0409001B" w:tentative="1">
      <w:start w:val="1"/>
      <w:numFmt w:val="lowerRoman"/>
      <w:lvlText w:val="%3."/>
      <w:lvlJc w:val="right"/>
      <w:pPr>
        <w:ind w:left="1852" w:hanging="420"/>
      </w:pPr>
    </w:lvl>
    <w:lvl w:ilvl="3" w:tplc="0409000F" w:tentative="1">
      <w:start w:val="1"/>
      <w:numFmt w:val="decimal"/>
      <w:lvlText w:val="%4."/>
      <w:lvlJc w:val="left"/>
      <w:pPr>
        <w:ind w:left="2272" w:hanging="420"/>
      </w:pPr>
    </w:lvl>
    <w:lvl w:ilvl="4" w:tplc="04090019" w:tentative="1">
      <w:start w:val="1"/>
      <w:numFmt w:val="lowerLetter"/>
      <w:lvlText w:val="%5)"/>
      <w:lvlJc w:val="left"/>
      <w:pPr>
        <w:ind w:left="2692" w:hanging="420"/>
      </w:pPr>
    </w:lvl>
    <w:lvl w:ilvl="5" w:tplc="0409001B" w:tentative="1">
      <w:start w:val="1"/>
      <w:numFmt w:val="lowerRoman"/>
      <w:lvlText w:val="%6."/>
      <w:lvlJc w:val="right"/>
      <w:pPr>
        <w:ind w:left="3112" w:hanging="420"/>
      </w:pPr>
    </w:lvl>
    <w:lvl w:ilvl="6" w:tplc="0409000F" w:tentative="1">
      <w:start w:val="1"/>
      <w:numFmt w:val="decimal"/>
      <w:lvlText w:val="%7."/>
      <w:lvlJc w:val="left"/>
      <w:pPr>
        <w:ind w:left="3532" w:hanging="420"/>
      </w:pPr>
    </w:lvl>
    <w:lvl w:ilvl="7" w:tplc="04090019" w:tentative="1">
      <w:start w:val="1"/>
      <w:numFmt w:val="lowerLetter"/>
      <w:lvlText w:val="%8)"/>
      <w:lvlJc w:val="left"/>
      <w:pPr>
        <w:ind w:left="3952" w:hanging="420"/>
      </w:pPr>
    </w:lvl>
    <w:lvl w:ilvl="8" w:tplc="0409001B" w:tentative="1">
      <w:start w:val="1"/>
      <w:numFmt w:val="lowerRoman"/>
      <w:lvlText w:val="%9."/>
      <w:lvlJc w:val="right"/>
      <w:pPr>
        <w:ind w:left="4372" w:hanging="420"/>
      </w:pPr>
    </w:lvl>
  </w:abstractNum>
  <w:num w:numId="1">
    <w:abstractNumId w:val="8"/>
  </w:num>
  <w:num w:numId="2">
    <w:abstractNumId w:val="3"/>
  </w:num>
  <w:num w:numId="3">
    <w:abstractNumId w:val="1"/>
  </w:num>
  <w:num w:numId="4">
    <w:abstractNumId w:val="0"/>
  </w:num>
  <w:num w:numId="5">
    <w:abstractNumId w:val="2"/>
  </w:num>
  <w:num w:numId="6">
    <w:abstractNumId w:val="9"/>
  </w:num>
  <w:num w:numId="7">
    <w:abstractNumId w:val="4"/>
  </w:num>
  <w:num w:numId="8">
    <w:abstractNumId w:val="6"/>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50178"/>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23093"/>
    <w:rsid w:val="00022583"/>
    <w:rsid w:val="00022E84"/>
    <w:rsid w:val="000578F9"/>
    <w:rsid w:val="0007273C"/>
    <w:rsid w:val="00095AD6"/>
    <w:rsid w:val="00096838"/>
    <w:rsid w:val="000D78EB"/>
    <w:rsid w:val="00100731"/>
    <w:rsid w:val="00101292"/>
    <w:rsid w:val="00110E5D"/>
    <w:rsid w:val="00126C4F"/>
    <w:rsid w:val="00134608"/>
    <w:rsid w:val="001A13E8"/>
    <w:rsid w:val="001C0F2C"/>
    <w:rsid w:val="001C7A5A"/>
    <w:rsid w:val="001E601B"/>
    <w:rsid w:val="001F3256"/>
    <w:rsid w:val="00243DB5"/>
    <w:rsid w:val="00262287"/>
    <w:rsid w:val="002773E6"/>
    <w:rsid w:val="00285388"/>
    <w:rsid w:val="002B70E8"/>
    <w:rsid w:val="002C7C22"/>
    <w:rsid w:val="002E5CC7"/>
    <w:rsid w:val="002E6397"/>
    <w:rsid w:val="003023CE"/>
    <w:rsid w:val="0032355B"/>
    <w:rsid w:val="00351995"/>
    <w:rsid w:val="0037605F"/>
    <w:rsid w:val="00383FC8"/>
    <w:rsid w:val="003F4E05"/>
    <w:rsid w:val="00444EE8"/>
    <w:rsid w:val="00466650"/>
    <w:rsid w:val="00466A77"/>
    <w:rsid w:val="00471496"/>
    <w:rsid w:val="00475744"/>
    <w:rsid w:val="00476A73"/>
    <w:rsid w:val="00480F6A"/>
    <w:rsid w:val="00492B5B"/>
    <w:rsid w:val="0049490B"/>
    <w:rsid w:val="004C59B2"/>
    <w:rsid w:val="004C7D77"/>
    <w:rsid w:val="004D52C9"/>
    <w:rsid w:val="00533BE6"/>
    <w:rsid w:val="00541C6C"/>
    <w:rsid w:val="00560C3A"/>
    <w:rsid w:val="00587D52"/>
    <w:rsid w:val="005A0CA1"/>
    <w:rsid w:val="005A7269"/>
    <w:rsid w:val="005C6D16"/>
    <w:rsid w:val="005F1D1D"/>
    <w:rsid w:val="0060533B"/>
    <w:rsid w:val="00607F93"/>
    <w:rsid w:val="00623093"/>
    <w:rsid w:val="00693AA3"/>
    <w:rsid w:val="0069496F"/>
    <w:rsid w:val="006A1E6A"/>
    <w:rsid w:val="006C5A06"/>
    <w:rsid w:val="006D6F83"/>
    <w:rsid w:val="006E728A"/>
    <w:rsid w:val="007100F6"/>
    <w:rsid w:val="00716BEE"/>
    <w:rsid w:val="0074421D"/>
    <w:rsid w:val="00747504"/>
    <w:rsid w:val="0075439F"/>
    <w:rsid w:val="007623D4"/>
    <w:rsid w:val="0077520B"/>
    <w:rsid w:val="00777623"/>
    <w:rsid w:val="007779D3"/>
    <w:rsid w:val="00780881"/>
    <w:rsid w:val="0078500F"/>
    <w:rsid w:val="007B0545"/>
    <w:rsid w:val="007B46F3"/>
    <w:rsid w:val="007C6284"/>
    <w:rsid w:val="007F1A41"/>
    <w:rsid w:val="007F73E1"/>
    <w:rsid w:val="00822361"/>
    <w:rsid w:val="0082401B"/>
    <w:rsid w:val="00837A50"/>
    <w:rsid w:val="0084072A"/>
    <w:rsid w:val="00840821"/>
    <w:rsid w:val="00871DED"/>
    <w:rsid w:val="00884C99"/>
    <w:rsid w:val="008B7A74"/>
    <w:rsid w:val="008B7CDD"/>
    <w:rsid w:val="008C5E44"/>
    <w:rsid w:val="008D3C95"/>
    <w:rsid w:val="008E58EB"/>
    <w:rsid w:val="008F7509"/>
    <w:rsid w:val="00953C73"/>
    <w:rsid w:val="00954BF3"/>
    <w:rsid w:val="00966428"/>
    <w:rsid w:val="00983535"/>
    <w:rsid w:val="00997AB3"/>
    <w:rsid w:val="009C0A7A"/>
    <w:rsid w:val="009C263D"/>
    <w:rsid w:val="009D10AB"/>
    <w:rsid w:val="009D2045"/>
    <w:rsid w:val="009E16B7"/>
    <w:rsid w:val="00A1758A"/>
    <w:rsid w:val="00A17BAB"/>
    <w:rsid w:val="00A60A34"/>
    <w:rsid w:val="00A8599B"/>
    <w:rsid w:val="00A85DEB"/>
    <w:rsid w:val="00AB58AC"/>
    <w:rsid w:val="00AC1D33"/>
    <w:rsid w:val="00B14F3D"/>
    <w:rsid w:val="00B34C08"/>
    <w:rsid w:val="00B97A07"/>
    <w:rsid w:val="00BB702B"/>
    <w:rsid w:val="00C03E1C"/>
    <w:rsid w:val="00C04730"/>
    <w:rsid w:val="00C21DED"/>
    <w:rsid w:val="00C34FE1"/>
    <w:rsid w:val="00C37DCA"/>
    <w:rsid w:val="00C729A5"/>
    <w:rsid w:val="00C93B38"/>
    <w:rsid w:val="00CC497F"/>
    <w:rsid w:val="00CC7B84"/>
    <w:rsid w:val="00CD0C18"/>
    <w:rsid w:val="00CD5577"/>
    <w:rsid w:val="00CD5797"/>
    <w:rsid w:val="00CF290E"/>
    <w:rsid w:val="00D015DA"/>
    <w:rsid w:val="00D34CB8"/>
    <w:rsid w:val="00D464CC"/>
    <w:rsid w:val="00D5648A"/>
    <w:rsid w:val="00D6504A"/>
    <w:rsid w:val="00D7460C"/>
    <w:rsid w:val="00D80C99"/>
    <w:rsid w:val="00D90CC7"/>
    <w:rsid w:val="00DB4377"/>
    <w:rsid w:val="00DC01AF"/>
    <w:rsid w:val="00DC0945"/>
    <w:rsid w:val="00DC2A16"/>
    <w:rsid w:val="00DC77EF"/>
    <w:rsid w:val="00DD3298"/>
    <w:rsid w:val="00DE2F57"/>
    <w:rsid w:val="00DE5CCE"/>
    <w:rsid w:val="00E31D92"/>
    <w:rsid w:val="00E35D45"/>
    <w:rsid w:val="00E5417E"/>
    <w:rsid w:val="00ED6D5A"/>
    <w:rsid w:val="00EF17E8"/>
    <w:rsid w:val="00F81730"/>
    <w:rsid w:val="00FA0E7D"/>
    <w:rsid w:val="00FB167C"/>
    <w:rsid w:val="00FC7ECF"/>
    <w:rsid w:val="00FD270C"/>
    <w:rsid w:val="00FD53B9"/>
    <w:rsid w:val="00FE63AC"/>
    <w:rsid w:val="00FF2E1C"/>
    <w:rsid w:val="025F5C46"/>
    <w:rsid w:val="05D23AE8"/>
    <w:rsid w:val="06FC1EBF"/>
    <w:rsid w:val="0A3A1859"/>
    <w:rsid w:val="0A6261ED"/>
    <w:rsid w:val="119819BD"/>
    <w:rsid w:val="11C97DF1"/>
    <w:rsid w:val="15DD01CF"/>
    <w:rsid w:val="15F42192"/>
    <w:rsid w:val="17185001"/>
    <w:rsid w:val="17202358"/>
    <w:rsid w:val="17403B59"/>
    <w:rsid w:val="1C096CCE"/>
    <w:rsid w:val="20821219"/>
    <w:rsid w:val="24EA5901"/>
    <w:rsid w:val="292075C1"/>
    <w:rsid w:val="2A8F2BD2"/>
    <w:rsid w:val="2A960E04"/>
    <w:rsid w:val="2B9B3F9F"/>
    <w:rsid w:val="2CC644A0"/>
    <w:rsid w:val="2D755F4B"/>
    <w:rsid w:val="2F2B52DA"/>
    <w:rsid w:val="2F88760D"/>
    <w:rsid w:val="2F8E612E"/>
    <w:rsid w:val="2FEA7289"/>
    <w:rsid w:val="30B32619"/>
    <w:rsid w:val="32D020BA"/>
    <w:rsid w:val="356619EE"/>
    <w:rsid w:val="35F01962"/>
    <w:rsid w:val="3732468A"/>
    <w:rsid w:val="383664DE"/>
    <w:rsid w:val="38B03933"/>
    <w:rsid w:val="399D0AF7"/>
    <w:rsid w:val="3C8077A7"/>
    <w:rsid w:val="3CC73103"/>
    <w:rsid w:val="43FA2454"/>
    <w:rsid w:val="4653101A"/>
    <w:rsid w:val="494D0157"/>
    <w:rsid w:val="4A982775"/>
    <w:rsid w:val="4C150A23"/>
    <w:rsid w:val="4E6F37D0"/>
    <w:rsid w:val="5009544F"/>
    <w:rsid w:val="508F4053"/>
    <w:rsid w:val="50C91912"/>
    <w:rsid w:val="515E320A"/>
    <w:rsid w:val="545230B3"/>
    <w:rsid w:val="55EF2A4A"/>
    <w:rsid w:val="579A43EF"/>
    <w:rsid w:val="582A240C"/>
    <w:rsid w:val="587D5B99"/>
    <w:rsid w:val="59854419"/>
    <w:rsid w:val="5A0118CD"/>
    <w:rsid w:val="5A9C35F9"/>
    <w:rsid w:val="5F91465D"/>
    <w:rsid w:val="63A55B7E"/>
    <w:rsid w:val="63B907C1"/>
    <w:rsid w:val="647F77A3"/>
    <w:rsid w:val="65B01BF6"/>
    <w:rsid w:val="66B20C17"/>
    <w:rsid w:val="67406523"/>
    <w:rsid w:val="69BB72EB"/>
    <w:rsid w:val="73AC3237"/>
    <w:rsid w:val="7508644D"/>
    <w:rsid w:val="75FF2610"/>
    <w:rsid w:val="77C02628"/>
    <w:rsid w:val="7BEA60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semiHidden="0" w:uiPriority="1" w:qFormat="1"/>
    <w:lsdException w:name="Body Text" w:semiHidden="0" w:qFormat="1"/>
    <w:lsdException w:name="Subtitle" w:semiHidden="0" w:uiPriority="11" w:unhideWhenUsed="0" w:qFormat="1"/>
    <w:lsdException w:name="Body Text First Indent" w:semiHidden="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unhideWhenUsed="0" w:qFormat="1"/>
    <w:lsdException w:name="Normal Table" w:semiHidden="0" w:qFormat="1"/>
    <w:lsdException w:name="Balloon Text" w:semiHidden="0" w:uiPriority="0" w:unhideWhenUsed="0" w:qFormat="1"/>
    <w:lsdException w:name="Table Grid"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C59B2"/>
    <w:pPr>
      <w:widowControl w:val="0"/>
      <w:jc w:val="both"/>
    </w:pPr>
    <w:rPr>
      <w:kern w:val="2"/>
      <w:sz w:val="21"/>
      <w:szCs w:val="24"/>
    </w:rPr>
  </w:style>
  <w:style w:type="paragraph" w:styleId="1">
    <w:name w:val="heading 1"/>
    <w:next w:val="a"/>
    <w:uiPriority w:val="9"/>
    <w:qFormat/>
    <w:rsid w:val="004C59B2"/>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4C59B2"/>
    <w:pPr>
      <w:keepNext/>
      <w:keepLines/>
      <w:spacing w:before="260" w:after="260" w:line="413" w:lineRule="auto"/>
      <w:outlineLvl w:val="1"/>
    </w:pPr>
    <w:rPr>
      <w:rFonts w:ascii="Arial" w:eastAsia="黑体" w:hAnsi="Arial"/>
      <w:b/>
      <w:kern w:val="0"/>
      <w:sz w:val="32"/>
      <w:szCs w:val="20"/>
    </w:rPr>
  </w:style>
  <w:style w:type="paragraph" w:styleId="3">
    <w:name w:val="heading 3"/>
    <w:next w:val="a"/>
    <w:uiPriority w:val="9"/>
    <w:unhideWhenUsed/>
    <w:qFormat/>
    <w:rsid w:val="004C59B2"/>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uiPriority w:val="9"/>
    <w:unhideWhenUsed/>
    <w:qFormat/>
    <w:rsid w:val="004C59B2"/>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4C59B2"/>
    <w:pPr>
      <w:ind w:firstLineChars="100" w:firstLine="420"/>
    </w:pPr>
    <w:rPr>
      <w:rFonts w:eastAsia="仿宋_GB2312"/>
      <w:sz w:val="28"/>
    </w:rPr>
  </w:style>
  <w:style w:type="paragraph" w:styleId="a4">
    <w:name w:val="Body Text"/>
    <w:basedOn w:val="a"/>
    <w:uiPriority w:val="99"/>
    <w:unhideWhenUsed/>
    <w:qFormat/>
    <w:rsid w:val="004C59B2"/>
  </w:style>
  <w:style w:type="paragraph" w:styleId="a5">
    <w:name w:val="Normal Indent"/>
    <w:basedOn w:val="a"/>
    <w:uiPriority w:val="99"/>
    <w:unhideWhenUsed/>
    <w:qFormat/>
    <w:rsid w:val="004C59B2"/>
    <w:pPr>
      <w:ind w:firstLine="420"/>
    </w:pPr>
    <w:rPr>
      <w:szCs w:val="20"/>
    </w:rPr>
  </w:style>
  <w:style w:type="paragraph" w:styleId="a6">
    <w:name w:val="caption"/>
    <w:basedOn w:val="a"/>
    <w:next w:val="a"/>
    <w:uiPriority w:val="35"/>
    <w:semiHidden/>
    <w:unhideWhenUsed/>
    <w:qFormat/>
    <w:rsid w:val="004C59B2"/>
    <w:rPr>
      <w:rFonts w:ascii="Arial" w:eastAsia="黑体" w:hAnsi="Arial" w:cs="Arial"/>
      <w:sz w:val="20"/>
      <w:szCs w:val="20"/>
    </w:rPr>
  </w:style>
  <w:style w:type="paragraph" w:styleId="a7">
    <w:name w:val="Plain Text"/>
    <w:basedOn w:val="a"/>
    <w:uiPriority w:val="99"/>
    <w:unhideWhenUsed/>
    <w:qFormat/>
    <w:rsid w:val="004C59B2"/>
    <w:pPr>
      <w:widowControl/>
      <w:overflowPunct w:val="0"/>
      <w:autoSpaceDE w:val="0"/>
      <w:autoSpaceDN w:val="0"/>
      <w:adjustRightInd w:val="0"/>
      <w:jc w:val="left"/>
      <w:textAlignment w:val="baseline"/>
    </w:pPr>
    <w:rPr>
      <w:rFonts w:ascii="宋体" w:hAnsi="Courier New"/>
      <w:kern w:val="0"/>
      <w:szCs w:val="20"/>
    </w:rPr>
  </w:style>
  <w:style w:type="paragraph" w:styleId="a8">
    <w:name w:val="Balloon Text"/>
    <w:basedOn w:val="a"/>
    <w:link w:val="Char"/>
    <w:qFormat/>
    <w:rsid w:val="004C59B2"/>
    <w:rPr>
      <w:sz w:val="18"/>
      <w:szCs w:val="18"/>
    </w:rPr>
  </w:style>
  <w:style w:type="paragraph" w:styleId="a9">
    <w:name w:val="footer"/>
    <w:basedOn w:val="a"/>
    <w:link w:val="Char0"/>
    <w:qFormat/>
    <w:rsid w:val="004C59B2"/>
    <w:pPr>
      <w:tabs>
        <w:tab w:val="center" w:pos="4153"/>
        <w:tab w:val="right" w:pos="8306"/>
      </w:tabs>
      <w:snapToGrid w:val="0"/>
      <w:jc w:val="left"/>
    </w:pPr>
    <w:rPr>
      <w:rFonts w:ascii="Calibri" w:hAnsi="Calibri" w:cs="黑体"/>
      <w:sz w:val="18"/>
      <w:szCs w:val="18"/>
    </w:rPr>
  </w:style>
  <w:style w:type="paragraph" w:styleId="aa">
    <w:name w:val="header"/>
    <w:basedOn w:val="a"/>
    <w:link w:val="Char1"/>
    <w:uiPriority w:val="99"/>
    <w:unhideWhenUsed/>
    <w:qFormat/>
    <w:rsid w:val="004C59B2"/>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sid w:val="004C59B2"/>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2"/>
    <w:qFormat/>
    <w:rsid w:val="004C59B2"/>
    <w:pPr>
      <w:spacing w:before="240" w:after="60"/>
      <w:jc w:val="center"/>
      <w:outlineLvl w:val="0"/>
    </w:pPr>
    <w:rPr>
      <w:rFonts w:ascii="Cambria" w:hAnsi="Cambria"/>
      <w:b/>
      <w:bCs/>
      <w:sz w:val="32"/>
      <w:szCs w:val="32"/>
    </w:rPr>
  </w:style>
  <w:style w:type="character" w:styleId="ad">
    <w:name w:val="Strong"/>
    <w:basedOn w:val="a1"/>
    <w:uiPriority w:val="22"/>
    <w:qFormat/>
    <w:rsid w:val="004C59B2"/>
    <w:rPr>
      <w:b/>
    </w:rPr>
  </w:style>
  <w:style w:type="character" w:styleId="ae">
    <w:name w:val="page number"/>
    <w:basedOn w:val="a1"/>
    <w:qFormat/>
    <w:rsid w:val="004C59B2"/>
  </w:style>
  <w:style w:type="character" w:styleId="af">
    <w:name w:val="FollowedHyperlink"/>
    <w:basedOn w:val="a1"/>
    <w:uiPriority w:val="99"/>
    <w:semiHidden/>
    <w:unhideWhenUsed/>
    <w:qFormat/>
    <w:rsid w:val="004C59B2"/>
    <w:rPr>
      <w:color w:val="000000"/>
      <w:sz w:val="18"/>
      <w:szCs w:val="18"/>
      <w:u w:val="none"/>
    </w:rPr>
  </w:style>
  <w:style w:type="character" w:styleId="af0">
    <w:name w:val="Hyperlink"/>
    <w:basedOn w:val="a1"/>
    <w:uiPriority w:val="99"/>
    <w:semiHidden/>
    <w:unhideWhenUsed/>
    <w:qFormat/>
    <w:rsid w:val="004C59B2"/>
    <w:rPr>
      <w:color w:val="000000"/>
      <w:sz w:val="18"/>
      <w:szCs w:val="18"/>
      <w:u w:val="none"/>
    </w:rPr>
  </w:style>
  <w:style w:type="paragraph" w:customStyle="1" w:styleId="p0">
    <w:name w:val="p0"/>
    <w:basedOn w:val="a"/>
    <w:qFormat/>
    <w:rsid w:val="004C59B2"/>
    <w:pPr>
      <w:widowControl/>
    </w:pPr>
    <w:rPr>
      <w:kern w:val="0"/>
      <w:szCs w:val="21"/>
    </w:rPr>
  </w:style>
  <w:style w:type="paragraph" w:customStyle="1" w:styleId="p16">
    <w:name w:val="p16"/>
    <w:basedOn w:val="a"/>
    <w:qFormat/>
    <w:rsid w:val="004C59B2"/>
    <w:pPr>
      <w:widowControl/>
      <w:spacing w:before="100" w:after="100"/>
      <w:jc w:val="left"/>
    </w:pPr>
    <w:rPr>
      <w:rFonts w:ascii="宋体" w:hAnsi="宋体" w:cs="宋体"/>
      <w:kern w:val="0"/>
      <w:sz w:val="24"/>
    </w:rPr>
  </w:style>
  <w:style w:type="paragraph" w:customStyle="1" w:styleId="10">
    <w:name w:val="列出段落1"/>
    <w:basedOn w:val="a"/>
    <w:uiPriority w:val="99"/>
    <w:qFormat/>
    <w:rsid w:val="004C59B2"/>
    <w:pPr>
      <w:ind w:firstLineChars="200" w:firstLine="420"/>
    </w:pPr>
    <w:rPr>
      <w:rFonts w:ascii="Calibri" w:hAnsi="Calibri"/>
      <w:szCs w:val="22"/>
    </w:rPr>
  </w:style>
  <w:style w:type="paragraph" w:customStyle="1" w:styleId="11">
    <w:name w:val="列出段落11"/>
    <w:basedOn w:val="a"/>
    <w:qFormat/>
    <w:rsid w:val="004C59B2"/>
    <w:pPr>
      <w:ind w:firstLine="420"/>
    </w:pPr>
    <w:rPr>
      <w:rFonts w:ascii="Calibri" w:hAnsi="Calibri"/>
    </w:rPr>
  </w:style>
  <w:style w:type="paragraph" w:customStyle="1" w:styleId="Style2">
    <w:name w:val="_Style 2"/>
    <w:basedOn w:val="a"/>
    <w:uiPriority w:val="34"/>
    <w:qFormat/>
    <w:rsid w:val="004C59B2"/>
    <w:pPr>
      <w:ind w:firstLineChars="200" w:firstLine="420"/>
    </w:pPr>
    <w:rPr>
      <w:rFonts w:ascii="Calibri" w:hAnsi="Calibri"/>
      <w:szCs w:val="22"/>
    </w:rPr>
  </w:style>
  <w:style w:type="paragraph" w:customStyle="1" w:styleId="Style1">
    <w:name w:val="_Style 1"/>
    <w:basedOn w:val="a"/>
    <w:uiPriority w:val="99"/>
    <w:qFormat/>
    <w:rsid w:val="004C59B2"/>
    <w:pPr>
      <w:ind w:firstLineChars="200" w:firstLine="420"/>
    </w:pPr>
    <w:rPr>
      <w:rFonts w:ascii="Calibri" w:hAnsi="Calibri"/>
      <w:szCs w:val="22"/>
    </w:rPr>
  </w:style>
  <w:style w:type="paragraph" w:customStyle="1" w:styleId="af1">
    <w:name w:val="正文首行缩进两字符"/>
    <w:basedOn w:val="a"/>
    <w:qFormat/>
    <w:rsid w:val="004C59B2"/>
    <w:pPr>
      <w:spacing w:line="360" w:lineRule="auto"/>
      <w:ind w:firstLineChars="200" w:firstLine="200"/>
    </w:pPr>
  </w:style>
  <w:style w:type="character" w:customStyle="1" w:styleId="2Char">
    <w:name w:val="标题 2 Char"/>
    <w:basedOn w:val="a1"/>
    <w:link w:val="2"/>
    <w:qFormat/>
    <w:rsid w:val="004C59B2"/>
    <w:rPr>
      <w:rFonts w:ascii="Arial" w:eastAsia="黑体" w:hAnsi="Arial" w:cs="Times New Roman"/>
      <w:b/>
      <w:kern w:val="0"/>
      <w:sz w:val="32"/>
      <w:szCs w:val="20"/>
    </w:rPr>
  </w:style>
  <w:style w:type="character" w:customStyle="1" w:styleId="CharChar">
    <w:name w:val="页脚 Char Char"/>
    <w:basedOn w:val="a1"/>
    <w:link w:val="a9"/>
    <w:qFormat/>
    <w:rsid w:val="004C59B2"/>
    <w:rPr>
      <w:sz w:val="18"/>
      <w:szCs w:val="18"/>
    </w:rPr>
  </w:style>
  <w:style w:type="character" w:customStyle="1" w:styleId="CharChar0">
    <w:name w:val="标题 Char Char"/>
    <w:basedOn w:val="a1"/>
    <w:link w:val="ac"/>
    <w:qFormat/>
    <w:rsid w:val="004C59B2"/>
    <w:rPr>
      <w:rFonts w:ascii="Cambria" w:hAnsi="Cambria" w:cs="Times New Roman"/>
      <w:b/>
      <w:bCs/>
      <w:sz w:val="32"/>
      <w:szCs w:val="32"/>
    </w:rPr>
  </w:style>
  <w:style w:type="character" w:customStyle="1" w:styleId="Char2">
    <w:name w:val="标题 Char"/>
    <w:basedOn w:val="a1"/>
    <w:link w:val="ac"/>
    <w:uiPriority w:val="10"/>
    <w:qFormat/>
    <w:rsid w:val="004C59B2"/>
    <w:rPr>
      <w:rFonts w:ascii="Cambria" w:eastAsia="宋体" w:hAnsi="Cambria" w:cs="黑体"/>
      <w:b/>
      <w:bCs/>
      <w:sz w:val="32"/>
      <w:szCs w:val="32"/>
    </w:rPr>
  </w:style>
  <w:style w:type="character" w:customStyle="1" w:styleId="Char0">
    <w:name w:val="页脚 Char"/>
    <w:basedOn w:val="a1"/>
    <w:link w:val="a9"/>
    <w:uiPriority w:val="99"/>
    <w:qFormat/>
    <w:rsid w:val="004C59B2"/>
    <w:rPr>
      <w:rFonts w:ascii="Times New Roman" w:eastAsia="宋体" w:hAnsi="Times New Roman" w:cs="Times New Roman"/>
      <w:sz w:val="18"/>
      <w:szCs w:val="18"/>
    </w:rPr>
  </w:style>
  <w:style w:type="character" w:customStyle="1" w:styleId="Char1">
    <w:name w:val="页眉 Char"/>
    <w:basedOn w:val="a1"/>
    <w:link w:val="aa"/>
    <w:uiPriority w:val="99"/>
    <w:qFormat/>
    <w:rsid w:val="004C59B2"/>
    <w:rPr>
      <w:rFonts w:ascii="Times New Roman" w:eastAsia="宋体" w:hAnsi="Times New Roman" w:cs="Times New Roman"/>
      <w:sz w:val="18"/>
      <w:szCs w:val="18"/>
    </w:rPr>
  </w:style>
  <w:style w:type="paragraph" w:customStyle="1" w:styleId="31">
    <w:name w:val="列出段落31"/>
    <w:basedOn w:val="a"/>
    <w:qFormat/>
    <w:rsid w:val="004C59B2"/>
    <w:pPr>
      <w:ind w:firstLineChars="200" w:firstLine="420"/>
    </w:pPr>
  </w:style>
  <w:style w:type="character" w:customStyle="1" w:styleId="Char">
    <w:name w:val="批注框文本 Char"/>
    <w:basedOn w:val="a1"/>
    <w:link w:val="a8"/>
    <w:qFormat/>
    <w:rsid w:val="004C59B2"/>
    <w:rPr>
      <w:kern w:val="2"/>
      <w:sz w:val="18"/>
      <w:szCs w:val="18"/>
    </w:rPr>
  </w:style>
  <w:style w:type="paragraph" w:customStyle="1" w:styleId="20">
    <w:name w:val="列出段落2"/>
    <w:basedOn w:val="a"/>
    <w:qFormat/>
    <w:rsid w:val="004C59B2"/>
    <w:pPr>
      <w:ind w:firstLineChars="200" w:firstLine="420"/>
    </w:pPr>
    <w:rPr>
      <w:rFonts w:ascii="Calibri" w:hAnsi="Calibri"/>
      <w:szCs w:val="22"/>
    </w:rPr>
  </w:style>
  <w:style w:type="paragraph" w:customStyle="1" w:styleId="30">
    <w:name w:val="列出段落3"/>
    <w:basedOn w:val="a"/>
    <w:qFormat/>
    <w:rsid w:val="004C59B2"/>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4C59B2"/>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4C59B2"/>
    <w:pPr>
      <w:spacing w:line="360" w:lineRule="auto"/>
      <w:ind w:firstLineChars="200" w:firstLine="480"/>
    </w:pPr>
    <w:rPr>
      <w:rFonts w:ascii="宋体"/>
      <w:sz w:val="24"/>
    </w:rPr>
  </w:style>
  <w:style w:type="paragraph" w:customStyle="1" w:styleId="13">
    <w:name w:val="正文缩进1"/>
    <w:basedOn w:val="a"/>
    <w:qFormat/>
    <w:rsid w:val="004C59B2"/>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4C59B2"/>
    <w:rPr>
      <w:sz w:val="24"/>
    </w:rPr>
  </w:style>
  <w:style w:type="paragraph" w:styleId="af2">
    <w:name w:val="List Paragraph"/>
    <w:basedOn w:val="a"/>
    <w:uiPriority w:val="99"/>
    <w:unhideWhenUsed/>
    <w:rsid w:val="008F7509"/>
    <w:pPr>
      <w:ind w:firstLineChars="200" w:firstLine="420"/>
    </w:pPr>
  </w:style>
  <w:style w:type="table" w:styleId="af3">
    <w:name w:val="Table Grid"/>
    <w:basedOn w:val="a2"/>
    <w:qFormat/>
    <w:rsid w:val="008F750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Date"/>
    <w:basedOn w:val="a"/>
    <w:next w:val="a"/>
    <w:link w:val="Char3"/>
    <w:uiPriority w:val="99"/>
    <w:semiHidden/>
    <w:unhideWhenUsed/>
    <w:rsid w:val="00777623"/>
    <w:pPr>
      <w:ind w:leftChars="2500" w:left="100"/>
    </w:pPr>
  </w:style>
  <w:style w:type="character" w:customStyle="1" w:styleId="Char3">
    <w:name w:val="日期 Char"/>
    <w:basedOn w:val="a1"/>
    <w:link w:val="af4"/>
    <w:uiPriority w:val="99"/>
    <w:semiHidden/>
    <w:rsid w:val="00777623"/>
    <w:rPr>
      <w:kern w:val="2"/>
      <w:sz w:val="21"/>
      <w:szCs w:val="24"/>
    </w:rPr>
  </w:style>
</w:styles>
</file>

<file path=word/webSettings.xml><?xml version="1.0" encoding="utf-8"?>
<w:webSettings xmlns:r="http://schemas.openxmlformats.org/officeDocument/2006/relationships" xmlns:w="http://schemas.openxmlformats.org/wordprocessingml/2006/main">
  <w:divs>
    <w:div w:id="1902251495">
      <w:bodyDiv w:val="1"/>
      <w:marLeft w:val="0"/>
      <w:marRight w:val="0"/>
      <w:marTop w:val="0"/>
      <w:marBottom w:val="0"/>
      <w:divBdr>
        <w:top w:val="none" w:sz="0" w:space="0" w:color="auto"/>
        <w:left w:val="none" w:sz="0" w:space="0" w:color="auto"/>
        <w:bottom w:val="none" w:sz="0" w:space="0" w:color="auto"/>
        <w:right w:val="none" w:sz="0" w:space="0" w:color="auto"/>
      </w:divBdr>
    </w:div>
    <w:div w:id="2088526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57</Pages>
  <Words>4667</Words>
  <Characters>26606</Characters>
  <Application>Microsoft Office Word</Application>
  <DocSecurity>0</DocSecurity>
  <Lines>221</Lines>
  <Paragraphs>62</Paragraphs>
  <ScaleCrop>false</ScaleCrop>
  <Company>Microsoft</Company>
  <LinksUpToDate>false</LinksUpToDate>
  <CharactersWithSpaces>31211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襄城县公共资源交易中心:陈良民</cp:lastModifiedBy>
  <cp:revision>66</cp:revision>
  <cp:lastPrinted>2018-05-07T01:59:00Z</cp:lastPrinted>
  <dcterms:created xsi:type="dcterms:W3CDTF">2018-02-05T07:58:00Z</dcterms:created>
  <dcterms:modified xsi:type="dcterms:W3CDTF">2018-08-17T01:59:00Z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