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DA" w:rsidRDefault="00872D3F" w:rsidP="00053EDA">
      <w:pPr>
        <w:pStyle w:val="p16"/>
        <w:spacing w:line="360" w:lineRule="auto"/>
        <w:jc w:val="both"/>
        <w:rPr>
          <w:rFonts w:asciiTheme="majorEastAsia" w:eastAsiaTheme="majorEastAsia" w:hAnsiTheme="majorEastAsia" w:cstheme="majorEastAsia"/>
          <w:b/>
          <w:sz w:val="40"/>
          <w:szCs w:val="44"/>
        </w:rPr>
      </w:pPr>
      <w:r w:rsidRPr="00532CDD">
        <w:rPr>
          <w:rFonts w:asciiTheme="majorEastAsia" w:eastAsiaTheme="majorEastAsia" w:hAnsiTheme="majorEastAsia" w:cstheme="majorEastAsia" w:hint="eastAsia"/>
          <w:b/>
          <w:sz w:val="40"/>
          <w:szCs w:val="44"/>
        </w:rPr>
        <w:t>襄城县茨沟乡</w:t>
      </w:r>
      <w:r w:rsidR="00B944AB">
        <w:rPr>
          <w:rFonts w:asciiTheme="majorEastAsia" w:eastAsiaTheme="majorEastAsia" w:hAnsiTheme="majorEastAsia" w:cstheme="majorEastAsia" w:hint="eastAsia"/>
          <w:b/>
          <w:sz w:val="40"/>
          <w:szCs w:val="44"/>
        </w:rPr>
        <w:t>茨</w:t>
      </w:r>
      <w:r w:rsidRPr="00532CDD">
        <w:rPr>
          <w:rFonts w:asciiTheme="majorEastAsia" w:eastAsiaTheme="majorEastAsia" w:hAnsiTheme="majorEastAsia" w:cstheme="majorEastAsia" w:hint="eastAsia"/>
          <w:b/>
          <w:sz w:val="40"/>
          <w:szCs w:val="44"/>
        </w:rPr>
        <w:t>东回民中心小学</w:t>
      </w:r>
      <w:r w:rsidR="00053EDA">
        <w:rPr>
          <w:rFonts w:asciiTheme="majorEastAsia" w:eastAsiaTheme="majorEastAsia" w:hAnsiTheme="majorEastAsia" w:cstheme="majorEastAsia" w:hint="eastAsia"/>
          <w:b/>
          <w:sz w:val="40"/>
          <w:szCs w:val="44"/>
        </w:rPr>
        <w:t>茨</w:t>
      </w:r>
      <w:r w:rsidR="00E60031">
        <w:rPr>
          <w:rFonts w:asciiTheme="majorEastAsia" w:eastAsiaTheme="majorEastAsia" w:hAnsiTheme="majorEastAsia" w:cstheme="majorEastAsia" w:hint="eastAsia"/>
          <w:b/>
          <w:sz w:val="40"/>
          <w:szCs w:val="44"/>
        </w:rPr>
        <w:t>西</w:t>
      </w:r>
      <w:r w:rsidRPr="00532CDD">
        <w:rPr>
          <w:rFonts w:asciiTheme="majorEastAsia" w:eastAsiaTheme="majorEastAsia" w:hAnsiTheme="majorEastAsia" w:cstheme="majorEastAsia" w:hint="eastAsia"/>
          <w:b/>
          <w:sz w:val="40"/>
          <w:szCs w:val="44"/>
        </w:rPr>
        <w:t>教学点校园修缮</w:t>
      </w:r>
    </w:p>
    <w:p w:rsidR="00244767" w:rsidRPr="00C41227" w:rsidRDefault="00872D3F" w:rsidP="00053EDA">
      <w:pPr>
        <w:pStyle w:val="p16"/>
        <w:spacing w:line="360" w:lineRule="auto"/>
        <w:ind w:leftChars="700" w:left="1470" w:firstLineChars="200" w:firstLine="803"/>
        <w:jc w:val="both"/>
        <w:rPr>
          <w:b/>
          <w:spacing w:val="20"/>
          <w:sz w:val="44"/>
          <w:szCs w:val="44"/>
        </w:rPr>
      </w:pPr>
      <w:r w:rsidRPr="00532CDD">
        <w:rPr>
          <w:rFonts w:asciiTheme="majorEastAsia" w:eastAsiaTheme="majorEastAsia" w:hAnsiTheme="majorEastAsia" w:cstheme="majorEastAsia" w:hint="eastAsia"/>
          <w:b/>
          <w:sz w:val="40"/>
          <w:szCs w:val="44"/>
        </w:rPr>
        <w:t>工程项目</w:t>
      </w:r>
      <w:r w:rsidR="00226333" w:rsidRPr="00C41227">
        <w:rPr>
          <w:rFonts w:hint="eastAsia"/>
          <w:b/>
          <w:spacing w:val="20"/>
          <w:sz w:val="44"/>
          <w:szCs w:val="44"/>
        </w:rPr>
        <w:t>竞争性谈判文件</w:t>
      </w:r>
    </w:p>
    <w:p w:rsidR="00244767" w:rsidRDefault="00244767">
      <w:pPr>
        <w:jc w:val="center"/>
        <w:rPr>
          <w:rFonts w:ascii="宋体" w:hAnsi="宋体"/>
          <w:b/>
          <w:spacing w:val="20"/>
          <w:sz w:val="36"/>
          <w:szCs w:val="36"/>
        </w:rPr>
      </w:pPr>
    </w:p>
    <w:p w:rsidR="00244767" w:rsidRDefault="00226333">
      <w:pPr>
        <w:ind w:firstLineChars="400" w:firstLine="1606"/>
        <w:rPr>
          <w:rFonts w:ascii="宋体" w:hAnsi="宋体"/>
          <w:b/>
          <w:spacing w:val="20"/>
          <w:sz w:val="36"/>
          <w:szCs w:val="36"/>
        </w:rPr>
      </w:pPr>
      <w:r>
        <w:rPr>
          <w:rFonts w:ascii="宋体" w:hAnsi="宋体" w:hint="eastAsia"/>
          <w:b/>
          <w:spacing w:val="20"/>
          <w:sz w:val="36"/>
          <w:szCs w:val="36"/>
        </w:rPr>
        <w:t>（项目编号：XZZ—</w:t>
      </w:r>
      <w:r w:rsidR="007E4CF5">
        <w:rPr>
          <w:rFonts w:ascii="宋体" w:hAnsi="宋体" w:hint="eastAsia"/>
          <w:b/>
          <w:spacing w:val="20"/>
          <w:sz w:val="36"/>
          <w:szCs w:val="36"/>
        </w:rPr>
        <w:t>T</w:t>
      </w:r>
      <w:r>
        <w:rPr>
          <w:rFonts w:ascii="宋体" w:hAnsi="宋体" w:hint="eastAsia"/>
          <w:b/>
          <w:spacing w:val="20"/>
          <w:sz w:val="36"/>
          <w:szCs w:val="36"/>
        </w:rPr>
        <w:t>20180</w:t>
      </w:r>
      <w:r w:rsidR="002536C9">
        <w:rPr>
          <w:rFonts w:ascii="宋体" w:hAnsi="宋体" w:hint="eastAsia"/>
          <w:b/>
          <w:spacing w:val="20"/>
          <w:sz w:val="36"/>
          <w:szCs w:val="36"/>
        </w:rPr>
        <w:t>5</w:t>
      </w:r>
      <w:r w:rsidR="00872D3F">
        <w:rPr>
          <w:rFonts w:ascii="宋体" w:hAnsi="宋体" w:hint="eastAsia"/>
          <w:b/>
          <w:spacing w:val="20"/>
          <w:sz w:val="36"/>
          <w:szCs w:val="36"/>
        </w:rPr>
        <w:t>6</w:t>
      </w:r>
      <w:r>
        <w:rPr>
          <w:rFonts w:ascii="宋体" w:hAnsi="宋体" w:hint="eastAsia"/>
          <w:b/>
          <w:spacing w:val="20"/>
          <w:sz w:val="36"/>
          <w:szCs w:val="36"/>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26333">
      <w:pPr>
        <w:ind w:firstLineChars="800" w:firstLine="3211"/>
        <w:rPr>
          <w:rFonts w:ascii="宋体" w:hAnsi="宋体"/>
          <w:b/>
          <w:spacing w:val="20"/>
          <w:sz w:val="36"/>
          <w:szCs w:val="36"/>
        </w:rPr>
      </w:pPr>
      <w:r>
        <w:rPr>
          <w:rFonts w:ascii="宋体" w:hAnsi="宋体" w:hint="eastAsia"/>
          <w:b/>
          <w:spacing w:val="20"/>
          <w:sz w:val="36"/>
          <w:szCs w:val="36"/>
        </w:rPr>
        <w:t>襄城县政府采购中心</w:t>
      </w:r>
    </w:p>
    <w:p w:rsidR="00244767" w:rsidRDefault="00226333">
      <w:pPr>
        <w:jc w:val="center"/>
        <w:rPr>
          <w:rFonts w:ascii="宋体" w:hAnsi="宋体"/>
          <w:sz w:val="44"/>
          <w:szCs w:val="32"/>
        </w:rPr>
      </w:pPr>
      <w:r>
        <w:rPr>
          <w:rFonts w:ascii="宋体" w:hAnsi="宋体" w:hint="eastAsia"/>
          <w:b/>
          <w:spacing w:val="20"/>
          <w:sz w:val="36"/>
          <w:szCs w:val="36"/>
        </w:rPr>
        <w:t xml:space="preserve"> 2018年</w:t>
      </w:r>
      <w:r w:rsidR="00E052C4">
        <w:rPr>
          <w:rFonts w:ascii="宋体" w:hAnsi="宋体" w:hint="eastAsia"/>
          <w:b/>
          <w:spacing w:val="20"/>
          <w:sz w:val="36"/>
          <w:szCs w:val="36"/>
        </w:rPr>
        <w:t>9</w:t>
      </w:r>
      <w:r>
        <w:rPr>
          <w:rFonts w:ascii="宋体" w:hAnsi="宋体" w:hint="eastAsia"/>
          <w:b/>
          <w:spacing w:val="20"/>
          <w:sz w:val="36"/>
          <w:szCs w:val="36"/>
        </w:rPr>
        <w:t>月</w:t>
      </w:r>
      <w:r w:rsidR="00E052C4">
        <w:rPr>
          <w:rFonts w:ascii="宋体" w:hAnsi="宋体" w:hint="eastAsia"/>
          <w:b/>
          <w:spacing w:val="20"/>
          <w:sz w:val="36"/>
          <w:szCs w:val="36"/>
        </w:rPr>
        <w:t>4</w:t>
      </w:r>
      <w:r>
        <w:rPr>
          <w:rFonts w:ascii="宋体" w:hAnsi="宋体" w:hint="eastAsia"/>
          <w:b/>
          <w:spacing w:val="20"/>
          <w:sz w:val="36"/>
          <w:szCs w:val="36"/>
        </w:rPr>
        <w:t>日</w:t>
      </w:r>
    </w:p>
    <w:p w:rsidR="00244767" w:rsidRDefault="00244767">
      <w:pPr>
        <w:jc w:val="center"/>
        <w:rPr>
          <w:rFonts w:ascii="宋体" w:hAnsi="宋体"/>
          <w:sz w:val="30"/>
          <w:szCs w:val="30"/>
        </w:rPr>
      </w:pP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sidR="007E41CD">
        <w:rPr>
          <w:rFonts w:ascii="宋体" w:hAnsi="宋体" w:hint="eastAsia"/>
          <w:sz w:val="32"/>
          <w:szCs w:val="32"/>
        </w:rPr>
        <w:t>7</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7E41CD">
        <w:rPr>
          <w:rFonts w:ascii="宋体" w:hAnsi="宋体" w:hint="eastAsia"/>
          <w:sz w:val="32"/>
          <w:szCs w:val="32"/>
        </w:rPr>
        <w:t>2</w:t>
      </w:r>
      <w:r w:rsidR="009A3514">
        <w:rPr>
          <w:rFonts w:ascii="宋体" w:hAnsi="宋体" w:hint="eastAsia"/>
          <w:sz w:val="32"/>
          <w:szCs w:val="32"/>
        </w:rPr>
        <w:t>5</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7E41CD">
        <w:rPr>
          <w:rFonts w:ascii="宋体" w:hAnsi="宋体" w:hint="eastAsia"/>
          <w:sz w:val="32"/>
          <w:szCs w:val="32"/>
        </w:rPr>
        <w:t>3</w:t>
      </w:r>
      <w:r w:rsidR="00077C1A">
        <w:rPr>
          <w:rFonts w:ascii="宋体" w:hAnsi="宋体" w:hint="eastAsia"/>
          <w:sz w:val="32"/>
          <w:szCs w:val="32"/>
        </w:rPr>
        <w:t>4</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7E41CD">
        <w:rPr>
          <w:rFonts w:ascii="宋体" w:hAnsi="宋体" w:hint="eastAsia"/>
          <w:sz w:val="32"/>
          <w:szCs w:val="32"/>
        </w:rPr>
        <w:t>3</w:t>
      </w:r>
      <w:r w:rsidR="00077C1A">
        <w:rPr>
          <w:rFonts w:ascii="宋体" w:hAnsi="宋体" w:hint="eastAsia"/>
          <w:sz w:val="32"/>
          <w:szCs w:val="32"/>
        </w:rPr>
        <w:t>5</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7E41CD">
        <w:rPr>
          <w:rFonts w:ascii="宋体" w:hAnsi="宋体" w:hint="eastAsia"/>
          <w:sz w:val="32"/>
          <w:szCs w:val="32"/>
        </w:rPr>
        <w:t>4</w:t>
      </w:r>
      <w:r w:rsidR="00077C1A">
        <w:rPr>
          <w:rFonts w:ascii="宋体" w:hAnsi="宋体" w:hint="eastAsia"/>
          <w:sz w:val="32"/>
          <w:szCs w:val="32"/>
        </w:rPr>
        <w:t>2</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7E41CD">
        <w:rPr>
          <w:rFonts w:ascii="宋体" w:hAnsi="宋体" w:hint="eastAsia"/>
          <w:sz w:val="32"/>
          <w:szCs w:val="32"/>
        </w:rPr>
        <w:t>4</w:t>
      </w:r>
      <w:r w:rsidR="00077C1A">
        <w:rPr>
          <w:rFonts w:ascii="宋体" w:hAnsi="宋体" w:hint="eastAsia"/>
          <w:sz w:val="32"/>
          <w:szCs w:val="32"/>
        </w:rPr>
        <w:t>5</w:t>
      </w:r>
    </w:p>
    <w:p w:rsidR="00244767" w:rsidRDefault="00244767">
      <w:pPr>
        <w:rPr>
          <w:sz w:val="32"/>
          <w:szCs w:val="32"/>
        </w:rPr>
      </w:pPr>
    </w:p>
    <w:p w:rsidR="00244767" w:rsidRDefault="00244767">
      <w:pPr>
        <w:rPr>
          <w:sz w:val="32"/>
          <w:szCs w:val="32"/>
        </w:rPr>
        <w:sectPr w:rsidR="00244767">
          <w:footerReference w:type="default" r:id="rId14"/>
          <w:pgSz w:w="11906" w:h="16838"/>
          <w:pgMar w:top="1440" w:right="1080" w:bottom="1440" w:left="1080" w:header="851" w:footer="992" w:gutter="0"/>
          <w:pgNumType w:start="1"/>
          <w:cols w:space="720"/>
          <w:docGrid w:linePitch="312"/>
        </w:sectPr>
      </w:pPr>
    </w:p>
    <w:p w:rsidR="00244767" w:rsidRDefault="00226333" w:rsidP="005624DD">
      <w:pPr>
        <w:spacing w:line="400" w:lineRule="exact"/>
        <w:ind w:firstLineChars="650" w:firstLine="208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872D3F" w:rsidRPr="00872D3F">
        <w:rPr>
          <w:rFonts w:hint="eastAsia"/>
        </w:rPr>
        <w:t>襄城县茨沟乡中心小学</w:t>
      </w:r>
      <w:r>
        <w:rPr>
          <w:rFonts w:hint="eastAsia"/>
        </w:rPr>
        <w:t>的委托，对“</w:t>
      </w:r>
      <w:r w:rsidR="00872D3F" w:rsidRPr="00872D3F">
        <w:rPr>
          <w:rFonts w:hint="eastAsia"/>
        </w:rPr>
        <w:t>襄城县茨沟乡</w:t>
      </w:r>
      <w:r w:rsidR="00551D8C">
        <w:rPr>
          <w:rFonts w:hint="eastAsia"/>
        </w:rPr>
        <w:t>茨</w:t>
      </w:r>
      <w:r w:rsidR="00872D3F" w:rsidRPr="00872D3F">
        <w:rPr>
          <w:rFonts w:hint="eastAsia"/>
        </w:rPr>
        <w:t>东回民中心小学</w:t>
      </w:r>
      <w:r w:rsidR="003E7315">
        <w:rPr>
          <w:rFonts w:hint="eastAsia"/>
        </w:rPr>
        <w:t>茨</w:t>
      </w:r>
      <w:r w:rsidR="00E60031">
        <w:rPr>
          <w:rFonts w:hint="eastAsia"/>
        </w:rPr>
        <w:t>西</w:t>
      </w:r>
      <w:r w:rsidR="00872D3F" w:rsidRPr="00872D3F">
        <w:rPr>
          <w:rFonts w:hint="eastAsia"/>
        </w:rPr>
        <w:t>教学点校园修缮工程项目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C67154" w:rsidRDefault="005A6951" w:rsidP="005A6951">
      <w:pPr>
        <w:pStyle w:val="p16"/>
        <w:spacing w:line="400" w:lineRule="exact"/>
        <w:ind w:firstLineChars="300" w:firstLine="720"/>
        <w:jc w:val="both"/>
        <w:rPr>
          <w:b/>
          <w:bCs/>
        </w:rPr>
      </w:pPr>
      <w:r>
        <w:rPr>
          <w:rFonts w:hint="eastAsia"/>
        </w:rPr>
        <w:t>项目名称：</w:t>
      </w:r>
      <w:r w:rsidR="00872D3F" w:rsidRPr="00872D3F">
        <w:rPr>
          <w:rFonts w:hint="eastAsia"/>
        </w:rPr>
        <w:t>襄城县茨沟乡</w:t>
      </w:r>
      <w:r w:rsidR="00551D8C">
        <w:rPr>
          <w:rFonts w:hint="eastAsia"/>
        </w:rPr>
        <w:t>茨</w:t>
      </w:r>
      <w:r w:rsidR="00872D3F" w:rsidRPr="00872D3F">
        <w:rPr>
          <w:rFonts w:hint="eastAsia"/>
        </w:rPr>
        <w:t>东回民中心小学</w:t>
      </w:r>
      <w:r w:rsidR="003E7315">
        <w:rPr>
          <w:rFonts w:hint="eastAsia"/>
        </w:rPr>
        <w:t>茨</w:t>
      </w:r>
      <w:r w:rsidR="00E60031">
        <w:rPr>
          <w:rFonts w:hint="eastAsia"/>
        </w:rPr>
        <w:t>西</w:t>
      </w:r>
      <w:r w:rsidR="00872D3F" w:rsidRPr="00872D3F">
        <w:rPr>
          <w:rFonts w:hint="eastAsia"/>
        </w:rPr>
        <w:t>教学点校园修缮工程项目</w:t>
      </w:r>
      <w:r w:rsidR="00226333">
        <w:rPr>
          <w:rFonts w:hint="eastAsia"/>
          <w:b/>
          <w:bCs/>
        </w:rPr>
        <w:t xml:space="preserve">  </w:t>
      </w:r>
    </w:p>
    <w:p w:rsidR="00244767" w:rsidRDefault="00C67154" w:rsidP="005A6951">
      <w:pPr>
        <w:pStyle w:val="p16"/>
        <w:spacing w:line="400" w:lineRule="exact"/>
        <w:ind w:firstLineChars="250" w:firstLine="602"/>
        <w:jc w:val="both"/>
        <w:rPr>
          <w:b/>
          <w:bCs/>
          <w:color w:val="000000"/>
        </w:rPr>
      </w:pPr>
      <w:r>
        <w:rPr>
          <w:rFonts w:hint="eastAsia"/>
          <w:b/>
          <w:bCs/>
        </w:rPr>
        <w:t xml:space="preserve"> </w:t>
      </w:r>
      <w:r w:rsidR="005A6951">
        <w:rPr>
          <w:rFonts w:hint="eastAsia"/>
          <w:b/>
          <w:bCs/>
        </w:rPr>
        <w:t>项目编号：</w:t>
      </w:r>
      <w:r w:rsidR="00226333">
        <w:rPr>
          <w:rFonts w:hint="eastAsia"/>
          <w:b/>
          <w:bCs/>
        </w:rPr>
        <w:t>XZZ-T20180</w:t>
      </w:r>
      <w:r w:rsidR="005A6951">
        <w:rPr>
          <w:rFonts w:hint="eastAsia"/>
          <w:b/>
          <w:bCs/>
        </w:rPr>
        <w:t>5</w:t>
      </w:r>
      <w:r w:rsidR="00872D3F">
        <w:rPr>
          <w:rFonts w:hint="eastAsia"/>
          <w:b/>
          <w:bCs/>
        </w:rPr>
        <w:t>6</w:t>
      </w:r>
      <w:r w:rsidR="00226333">
        <w:rPr>
          <w:rFonts w:hint="eastAsia"/>
          <w:b/>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872D3F" w:rsidRPr="00872D3F" w:rsidRDefault="00872D3F" w:rsidP="00872D3F">
      <w:pPr>
        <w:spacing w:line="360" w:lineRule="auto"/>
        <w:ind w:firstLineChars="350" w:firstLine="840"/>
        <w:rPr>
          <w:rFonts w:ascii="宋体" w:eastAsia="宋体" w:hAnsi="宋体" w:cs="宋体"/>
          <w:kern w:val="0"/>
          <w:sz w:val="24"/>
        </w:rPr>
      </w:pPr>
      <w:r w:rsidRPr="00872D3F">
        <w:rPr>
          <w:rFonts w:ascii="宋体" w:eastAsia="宋体" w:hAnsi="宋体" w:cs="宋体" w:hint="eastAsia"/>
          <w:kern w:val="0"/>
          <w:sz w:val="24"/>
        </w:rPr>
        <w:t>工程位置：许昌市襄城县茨沟乡</w:t>
      </w:r>
      <w:r w:rsidR="00551D8C">
        <w:rPr>
          <w:rFonts w:ascii="宋体" w:eastAsia="宋体" w:hAnsi="宋体" w:cs="宋体" w:hint="eastAsia"/>
          <w:kern w:val="0"/>
          <w:sz w:val="24"/>
        </w:rPr>
        <w:t>茨</w:t>
      </w:r>
      <w:r w:rsidRPr="00872D3F">
        <w:rPr>
          <w:rFonts w:ascii="宋体" w:eastAsia="宋体" w:hAnsi="宋体" w:cs="宋体" w:hint="eastAsia"/>
          <w:kern w:val="0"/>
          <w:sz w:val="24"/>
        </w:rPr>
        <w:t>东回民中心小学</w:t>
      </w:r>
    </w:p>
    <w:p w:rsidR="00872D3F" w:rsidRPr="00872D3F" w:rsidRDefault="00872D3F" w:rsidP="00872D3F">
      <w:pPr>
        <w:spacing w:line="360" w:lineRule="auto"/>
        <w:ind w:leftChars="350" w:left="735" w:firstLineChars="50" w:firstLine="120"/>
        <w:rPr>
          <w:rFonts w:ascii="宋体" w:eastAsia="宋体" w:hAnsi="宋体" w:cs="宋体"/>
          <w:kern w:val="0"/>
          <w:sz w:val="24"/>
        </w:rPr>
      </w:pPr>
      <w:r w:rsidRPr="00872D3F">
        <w:rPr>
          <w:rFonts w:ascii="宋体" w:eastAsia="宋体" w:hAnsi="宋体" w:cs="宋体" w:hint="eastAsia"/>
          <w:kern w:val="0"/>
          <w:sz w:val="24"/>
        </w:rPr>
        <w:t>工程名称：襄城县茨沟乡</w:t>
      </w:r>
      <w:r w:rsidR="00551D8C">
        <w:rPr>
          <w:rFonts w:ascii="宋体" w:eastAsia="宋体" w:hAnsi="宋体" w:cs="宋体" w:hint="eastAsia"/>
          <w:kern w:val="0"/>
          <w:sz w:val="24"/>
        </w:rPr>
        <w:t>茨</w:t>
      </w:r>
      <w:r w:rsidRPr="00872D3F">
        <w:rPr>
          <w:rFonts w:ascii="宋体" w:eastAsia="宋体" w:hAnsi="宋体" w:cs="宋体" w:hint="eastAsia"/>
          <w:kern w:val="0"/>
          <w:sz w:val="24"/>
        </w:rPr>
        <w:t>东回民中心小学</w:t>
      </w:r>
      <w:r w:rsidR="003E7315">
        <w:rPr>
          <w:rFonts w:ascii="宋体" w:eastAsia="宋体" w:hAnsi="宋体" w:cs="宋体" w:hint="eastAsia"/>
          <w:kern w:val="0"/>
          <w:sz w:val="24"/>
        </w:rPr>
        <w:t>茨</w:t>
      </w:r>
      <w:r w:rsidR="00E60031">
        <w:rPr>
          <w:rFonts w:ascii="宋体" w:eastAsia="宋体" w:hAnsi="宋体" w:cs="宋体" w:hint="eastAsia"/>
          <w:kern w:val="0"/>
          <w:sz w:val="24"/>
        </w:rPr>
        <w:t>西</w:t>
      </w:r>
      <w:r w:rsidRPr="00872D3F">
        <w:rPr>
          <w:rFonts w:ascii="宋体" w:eastAsia="宋体" w:hAnsi="宋体" w:cs="宋体" w:hint="eastAsia"/>
          <w:kern w:val="0"/>
          <w:sz w:val="24"/>
        </w:rPr>
        <w:t>教学点校园修缮工程</w:t>
      </w:r>
    </w:p>
    <w:p w:rsidR="00872D3F" w:rsidRDefault="00872D3F" w:rsidP="00872D3F">
      <w:pPr>
        <w:spacing w:line="360" w:lineRule="auto"/>
        <w:ind w:leftChars="350" w:left="735" w:firstLineChars="50" w:firstLine="120"/>
        <w:rPr>
          <w:rFonts w:ascii="仿宋" w:eastAsia="仿宋" w:hAnsi="仿宋" w:cs="仿宋"/>
          <w:bCs/>
          <w:sz w:val="32"/>
          <w:szCs w:val="32"/>
        </w:rPr>
      </w:pPr>
      <w:r w:rsidRPr="00872D3F">
        <w:rPr>
          <w:rFonts w:ascii="宋体" w:eastAsia="宋体" w:hAnsi="宋体" w:cs="宋体" w:hint="eastAsia"/>
          <w:kern w:val="0"/>
          <w:sz w:val="24"/>
        </w:rPr>
        <w:t>工程概况：该工程为襄城县茨沟乡</w:t>
      </w:r>
      <w:r w:rsidR="00551D8C">
        <w:rPr>
          <w:rFonts w:ascii="宋体" w:eastAsia="宋体" w:hAnsi="宋体" w:cs="宋体" w:hint="eastAsia"/>
          <w:kern w:val="0"/>
          <w:sz w:val="24"/>
        </w:rPr>
        <w:t>茨</w:t>
      </w:r>
      <w:r w:rsidRPr="00872D3F">
        <w:rPr>
          <w:rFonts w:ascii="宋体" w:eastAsia="宋体" w:hAnsi="宋体" w:cs="宋体" w:hint="eastAsia"/>
          <w:kern w:val="0"/>
          <w:sz w:val="24"/>
        </w:rPr>
        <w:t>东回民中心小学</w:t>
      </w:r>
      <w:r w:rsidR="003E7315">
        <w:rPr>
          <w:rFonts w:ascii="宋体" w:eastAsia="宋体" w:hAnsi="宋体" w:cs="宋体" w:hint="eastAsia"/>
          <w:kern w:val="0"/>
          <w:sz w:val="24"/>
        </w:rPr>
        <w:t>茨</w:t>
      </w:r>
      <w:r w:rsidR="00E60031">
        <w:rPr>
          <w:rFonts w:ascii="宋体" w:eastAsia="宋体" w:hAnsi="宋体" w:cs="宋体" w:hint="eastAsia"/>
          <w:kern w:val="0"/>
          <w:sz w:val="24"/>
        </w:rPr>
        <w:t>西</w:t>
      </w:r>
      <w:r w:rsidRPr="00872D3F">
        <w:rPr>
          <w:rFonts w:ascii="宋体" w:eastAsia="宋体" w:hAnsi="宋体" w:cs="宋体" w:hint="eastAsia"/>
          <w:kern w:val="0"/>
          <w:sz w:val="24"/>
        </w:rPr>
        <w:t>教学点校园修</w:t>
      </w:r>
      <w:r w:rsidRPr="009B4158">
        <w:rPr>
          <w:rFonts w:ascii="宋体" w:eastAsia="宋体" w:hAnsi="宋体" w:cs="宋体" w:hint="eastAsia"/>
          <w:kern w:val="0"/>
          <w:sz w:val="24"/>
        </w:rPr>
        <w:t>缮工程项目</w:t>
      </w:r>
      <w:r>
        <w:rPr>
          <w:rFonts w:ascii="仿宋" w:eastAsia="仿宋" w:hAnsi="仿宋" w:cs="仿宋" w:hint="eastAsia"/>
          <w:bCs/>
          <w:sz w:val="32"/>
          <w:szCs w:val="32"/>
        </w:rPr>
        <w:t>。</w:t>
      </w:r>
    </w:p>
    <w:p w:rsidR="00872D3F" w:rsidRPr="00872D3F" w:rsidRDefault="00872D3F" w:rsidP="00872D3F">
      <w:pPr>
        <w:spacing w:line="360" w:lineRule="auto"/>
        <w:ind w:firstLineChars="350" w:firstLine="843"/>
        <w:rPr>
          <w:rFonts w:ascii="宋体" w:eastAsia="宋体" w:hAnsi="宋体" w:cs="宋体"/>
          <w:kern w:val="0"/>
          <w:sz w:val="24"/>
        </w:rPr>
      </w:pPr>
      <w:r w:rsidRPr="00872D3F">
        <w:rPr>
          <w:rFonts w:ascii="宋体" w:eastAsia="宋体" w:hAnsi="宋体" w:cs="宋体" w:hint="eastAsia"/>
          <w:b/>
          <w:kern w:val="0"/>
          <w:sz w:val="24"/>
        </w:rPr>
        <w:t>项目预算：517503.68元；</w:t>
      </w:r>
      <w:r w:rsidRPr="00872D3F">
        <w:rPr>
          <w:rFonts w:ascii="宋体" w:eastAsia="宋体" w:hAnsi="宋体" w:cs="宋体" w:hint="eastAsia"/>
          <w:kern w:val="0"/>
          <w:sz w:val="24"/>
        </w:rPr>
        <w:t>（具体工程量清单及要求详见谈判文件）</w:t>
      </w:r>
      <w:r w:rsidR="009B4158">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127A6E" w:rsidRDefault="00226333" w:rsidP="00127A6E">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（一）符合《中华人民共和国政府采购法》第二十二条规定；</w:t>
      </w:r>
    </w:p>
    <w:p w:rsidR="00872D3F" w:rsidRPr="00872D3F" w:rsidRDefault="00872D3F" w:rsidP="00872D3F">
      <w:pPr>
        <w:pStyle w:val="p0"/>
        <w:spacing w:line="360" w:lineRule="auto"/>
        <w:ind w:firstLineChars="300" w:firstLine="720"/>
        <w:jc w:val="left"/>
        <w:rPr>
          <w:rFonts w:ascii="宋体" w:hAnsi="宋体" w:cs="宋体"/>
          <w:sz w:val="24"/>
        </w:rPr>
      </w:pPr>
      <w:r w:rsidRPr="00872D3F">
        <w:rPr>
          <w:rFonts w:ascii="宋体" w:hAnsi="宋体" w:cs="宋体" w:hint="eastAsia"/>
          <w:sz w:val="24"/>
        </w:rPr>
        <w:t>（二）投标人须具备房屋建筑工程总承包叁级及以上资质，具有有效的安全生产许可证,拟派项目经理具有建筑工程专业贰级及以上注册建筑师资格、具有有效的安全生产考试合格证，且未担任其它在施建设工程项目的项目经理，项目经理和技术负责人具有相关专业中级及以上技术职称；</w:t>
      </w:r>
    </w:p>
    <w:p w:rsidR="00244767" w:rsidRDefault="00226333" w:rsidP="00872D3F">
      <w:pPr>
        <w:pStyle w:val="p0"/>
        <w:spacing w:line="360" w:lineRule="auto"/>
        <w:ind w:firstLineChars="350" w:firstLine="840"/>
        <w:jc w:val="left"/>
        <w:rPr>
          <w:rFonts w:ascii="宋体" w:hAnsi="宋体" w:cs="宋体"/>
          <w:color w:val="000000"/>
          <w:sz w:val="24"/>
          <w:szCs w:val="24"/>
        </w:rPr>
      </w:pPr>
      <w:r>
        <w:rPr>
          <w:rFonts w:cs="宋体" w:hint="eastAsia"/>
          <w:sz w:val="24"/>
          <w:szCs w:val="24"/>
        </w:rPr>
        <w:t>（三）根据《关于在政府采购活动中查询及使用信用记录有关问题的通知》</w:t>
      </w:r>
      <w:r>
        <w:rPr>
          <w:rFonts w:cs="宋体" w:hint="eastAsia"/>
          <w:sz w:val="24"/>
          <w:szCs w:val="24"/>
        </w:rPr>
        <w:t xml:space="preserve"> (</w:t>
      </w:r>
      <w:r>
        <w:rPr>
          <w:rFonts w:cs="宋体" w:hint="eastAsia"/>
          <w:sz w:val="24"/>
          <w:szCs w:val="24"/>
        </w:rPr>
        <w:t>财库</w:t>
      </w:r>
      <w:r>
        <w:rPr>
          <w:rFonts w:cs="宋体" w:hint="eastAsia"/>
          <w:sz w:val="24"/>
          <w:szCs w:val="24"/>
        </w:rPr>
        <w:t xml:space="preserve">[2016]125 </w:t>
      </w:r>
      <w:r>
        <w:rPr>
          <w:rFonts w:cs="宋体" w:hint="eastAsia"/>
          <w:sz w:val="24"/>
          <w:szCs w:val="24"/>
        </w:rPr>
        <w:t>号</w:t>
      </w:r>
      <w:r>
        <w:rPr>
          <w:rFonts w:cs="宋体" w:hint="eastAsia"/>
          <w:sz w:val="24"/>
          <w:szCs w:val="24"/>
        </w:rPr>
        <w:t>)</w:t>
      </w:r>
      <w:r>
        <w:rPr>
          <w:rFonts w:cs="宋体" w:hint="eastAsia"/>
          <w:sz w:val="24"/>
          <w:szCs w:val="24"/>
        </w:rPr>
        <w:t>的规定，投标人不得被列入失信被执行人、重大税收违法案件当事人名单、政府采购严重违法失信行为记录名单。（查询网站：信用中国和中国政府采购网，</w:t>
      </w:r>
      <w:r w:rsidR="00C41227">
        <w:rPr>
          <w:rFonts w:cs="宋体" w:hint="eastAsia"/>
          <w:sz w:val="24"/>
          <w:szCs w:val="24"/>
        </w:rPr>
        <w:t>需</w:t>
      </w:r>
      <w:r>
        <w:rPr>
          <w:rFonts w:cs="宋体" w:hint="eastAsia"/>
          <w:sz w:val="24"/>
          <w:szCs w:val="24"/>
        </w:rPr>
        <w:t>提供报名时间内网站截图为准</w:t>
      </w:r>
      <w:r w:rsidR="00C41227">
        <w:rPr>
          <w:rFonts w:cs="宋体" w:hint="eastAsia"/>
          <w:sz w:val="24"/>
          <w:szCs w:val="24"/>
        </w:rPr>
        <w:t>，并加盖企业公章</w:t>
      </w:r>
      <w:r>
        <w:rPr>
          <w:rFonts w:cs="宋体" w:hint="eastAsia"/>
          <w:sz w:val="24"/>
          <w:szCs w:val="24"/>
        </w:rPr>
        <w:t>）；</w:t>
      </w:r>
    </w:p>
    <w:p w:rsidR="00244767" w:rsidRDefault="00226333" w:rsidP="00872D3F">
      <w:pPr>
        <w:pStyle w:val="p0"/>
        <w:spacing w:line="360" w:lineRule="auto"/>
        <w:ind w:firstLineChars="350" w:firstLine="840"/>
        <w:jc w:val="left"/>
        <w:rPr>
          <w:rFonts w:ascii="宋体" w:hAnsi="宋体" w:cs="宋体"/>
          <w:color w:val="000000"/>
          <w:sz w:val="24"/>
          <w:szCs w:val="24"/>
        </w:rPr>
      </w:pPr>
      <w:r>
        <w:rPr>
          <w:rFonts w:ascii="宋体" w:hAnsi="宋体" w:cs="宋体" w:hint="eastAsia"/>
          <w:color w:val="000000"/>
          <w:sz w:val="24"/>
          <w:szCs w:val="24"/>
        </w:rPr>
        <w:t>（四）本项目不接受联合体投标；</w:t>
      </w:r>
    </w:p>
    <w:p w:rsidR="00244767" w:rsidRDefault="00226333" w:rsidP="00872D3F">
      <w:pPr>
        <w:pStyle w:val="p0"/>
        <w:spacing w:line="360" w:lineRule="auto"/>
        <w:ind w:firstLineChars="350" w:firstLine="84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r>
        <w:rPr>
          <w:rFonts w:ascii="宋体" w:hAnsi="宋体" w:cs="宋体" w:hint="eastAsia"/>
          <w:color w:val="000000"/>
          <w:sz w:val="24"/>
          <w:szCs w:val="24"/>
          <w:u w:val="single"/>
        </w:rPr>
        <w:t>www.xc</w:t>
      </w:r>
      <w:r w:rsidR="00454DDB">
        <w:rPr>
          <w:rFonts w:ascii="宋体" w:hAnsi="宋体" w:cs="宋体" w:hint="eastAsia"/>
          <w:color w:val="000000"/>
          <w:sz w:val="24"/>
          <w:szCs w:val="24"/>
          <w:u w:val="single"/>
        </w:rPr>
        <w:t>ggzy</w:t>
      </w:r>
      <w:r>
        <w:rPr>
          <w:rFonts w:ascii="宋体" w:hAnsi="宋体" w:cs="宋体" w:hint="eastAsia"/>
          <w:color w:val="000000"/>
          <w:sz w:val="24"/>
          <w:szCs w:val="24"/>
          <w:u w:val="single"/>
        </w:rPr>
        <w:t>.</w:t>
      </w:r>
      <w:r w:rsidR="00454DDB">
        <w:rPr>
          <w:rFonts w:ascii="宋体" w:hAnsi="宋体" w:cs="宋体" w:hint="eastAsia"/>
          <w:color w:val="000000"/>
          <w:sz w:val="24"/>
          <w:szCs w:val="24"/>
          <w:u w:val="single"/>
        </w:rPr>
        <w:t>gov.</w:t>
      </w:r>
      <w:r>
        <w:rPr>
          <w:rFonts w:ascii="宋体" w:hAnsi="宋体" w:cs="宋体" w:hint="eastAsia"/>
          <w:color w:val="000000"/>
          <w:sz w:val="24"/>
          <w:szCs w:val="24"/>
          <w:u w:val="single"/>
        </w:rPr>
        <w:t>c</w:t>
      </w:r>
      <w:r w:rsidR="00454DDB">
        <w:rPr>
          <w:rFonts w:ascii="宋体" w:hAnsi="宋体" w:cs="宋体" w:hint="eastAsia"/>
          <w:color w:val="000000"/>
          <w:sz w:val="24"/>
          <w:szCs w:val="24"/>
          <w:u w:val="single"/>
        </w:rPr>
        <w:t>n</w:t>
      </w:r>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lastRenderedPageBreak/>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t>3、递交响应文件：请于</w:t>
      </w:r>
      <w:r w:rsidR="00AD3CA0" w:rsidRPr="00AD3CA0">
        <w:rPr>
          <w:rFonts w:hint="eastAsia"/>
          <w:bCs/>
          <w:color w:val="000000"/>
        </w:rPr>
        <w:t>2018年9月11日下午15:30（北京时间）</w:t>
      </w:r>
      <w:r>
        <w:rPr>
          <w:rFonts w:hint="eastAsia"/>
          <w:bCs/>
          <w:color w:val="000000"/>
        </w:rPr>
        <w:t>前密封递交到襄城县公共资源交易中心1207开标室（襄城县八七路东段电子商务产业园12楼1207开标室，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872D3F">
        <w:rPr>
          <w:rFonts w:ascii="宋体" w:hAnsi="宋体" w:cs="宋体" w:hint="eastAsia"/>
          <w:b/>
          <w:bCs/>
          <w:color w:val="000000"/>
          <w:sz w:val="24"/>
          <w:szCs w:val="24"/>
          <w:u w:val="single"/>
        </w:rPr>
        <w:t>10000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（三）企业法人营业执照、税务登记证、组织机构代码证、企业资质证及相关人员证书、或三证合一的营业执照；</w:t>
      </w:r>
    </w:p>
    <w:p w:rsidR="006D061E" w:rsidRDefault="006D061E" w:rsidP="006D061E">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w:t>
      </w:r>
      <w:r w:rsidRPr="006D061E">
        <w:rPr>
          <w:rFonts w:ascii="宋体" w:hAnsi="宋体" w:cs="宋体" w:hint="eastAsia"/>
          <w:color w:val="000000"/>
          <w:sz w:val="24"/>
          <w:szCs w:val="24"/>
        </w:rPr>
        <w:t>投标保证金缴纳回执单</w:t>
      </w:r>
      <w:r>
        <w:rPr>
          <w:rFonts w:ascii="宋体" w:hAnsi="宋体" w:cs="宋体" w:hint="eastAsia"/>
          <w:color w:val="000000"/>
          <w:sz w:val="24"/>
          <w:szCs w:val="24"/>
        </w:rPr>
        <w:t>；</w:t>
      </w:r>
    </w:p>
    <w:p w:rsidR="00244767" w:rsidRDefault="00226333" w:rsidP="005B41DA">
      <w:pPr>
        <w:pStyle w:val="p16"/>
        <w:spacing w:line="400" w:lineRule="exact"/>
        <w:ind w:firstLineChars="150" w:firstLine="360"/>
        <w:jc w:val="both"/>
        <w:rPr>
          <w:color w:val="000000"/>
        </w:rPr>
      </w:pPr>
      <w:r>
        <w:rPr>
          <w:rFonts w:hint="eastAsia"/>
          <w:color w:val="000000"/>
        </w:rPr>
        <w:t>（</w:t>
      </w:r>
      <w:r w:rsidR="006D061E">
        <w:rPr>
          <w:rFonts w:hint="eastAsia"/>
          <w:color w:val="000000"/>
        </w:rPr>
        <w:t>五</w:t>
      </w:r>
      <w:r>
        <w:rPr>
          <w:rFonts w:hint="eastAsia"/>
          <w:color w:val="000000"/>
        </w:rPr>
        <w:t>）</w:t>
      </w:r>
      <w:r w:rsidR="005A6951" w:rsidRPr="005A6951">
        <w:rPr>
          <w:rFonts w:hint="eastAsia"/>
          <w:color w:val="000000"/>
        </w:rPr>
        <w:t>其它要求的相关资质、证明资料</w:t>
      </w:r>
      <w:r>
        <w:rPr>
          <w:rFonts w:hint="eastAsia"/>
          <w:color w:val="000000"/>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AD3CA0" w:rsidRPr="00AD3CA0">
        <w:rPr>
          <w:rFonts w:ascii="宋体" w:hAnsi="宋体" w:cs="宋体" w:hint="eastAsia"/>
          <w:bCs/>
          <w:color w:val="000000"/>
          <w:sz w:val="24"/>
          <w:szCs w:val="24"/>
        </w:rPr>
        <w:t>2018年9月11日下午15:30（北京时间）</w:t>
      </w:r>
      <w:r>
        <w:rPr>
          <w:rFonts w:ascii="宋体" w:hAnsi="宋体" w:cs="宋体" w:hint="eastAsia"/>
          <w:bCs/>
          <w:color w:val="000000"/>
          <w:sz w:val="24"/>
          <w:szCs w:val="24"/>
        </w:rPr>
        <w:t>（迟到按自动放弃处理）；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872D3F" w:rsidRPr="00872D3F" w:rsidRDefault="00872D3F" w:rsidP="00872D3F">
      <w:pPr>
        <w:pStyle w:val="p0"/>
        <w:ind w:firstLineChars="250" w:firstLine="600"/>
        <w:contextualSpacing/>
        <w:rPr>
          <w:rFonts w:ascii="宋体" w:hAnsi="宋体" w:cs="宋体"/>
          <w:color w:val="000000"/>
          <w:sz w:val="24"/>
        </w:rPr>
      </w:pPr>
      <w:r w:rsidRPr="00872D3F">
        <w:rPr>
          <w:rFonts w:ascii="宋体" w:hAnsi="宋体" w:cs="宋体" w:hint="eastAsia"/>
          <w:color w:val="000000"/>
          <w:sz w:val="24"/>
        </w:rPr>
        <w:t>采购人：襄城县茨沟乡中心小学</w:t>
      </w:r>
    </w:p>
    <w:p w:rsidR="00872D3F" w:rsidRPr="00872D3F" w:rsidRDefault="00872D3F" w:rsidP="00872D3F">
      <w:pPr>
        <w:pStyle w:val="p0"/>
        <w:ind w:firstLineChars="200" w:firstLine="480"/>
        <w:contextualSpacing/>
        <w:rPr>
          <w:rFonts w:ascii="宋体" w:hAnsi="宋体" w:cs="宋体"/>
          <w:bCs/>
          <w:color w:val="000000"/>
          <w:sz w:val="24"/>
        </w:rPr>
      </w:pPr>
      <w:r w:rsidRPr="00872D3F">
        <w:rPr>
          <w:rFonts w:ascii="宋体" w:hAnsi="宋体" w:cs="宋体" w:hint="eastAsia"/>
          <w:color w:val="000000"/>
          <w:sz w:val="24"/>
        </w:rPr>
        <w:t xml:space="preserve"> 联系地址：襄城县茨沟乡</w:t>
      </w:r>
    </w:p>
    <w:p w:rsidR="00872D3F" w:rsidRPr="00872D3F" w:rsidRDefault="00872D3F" w:rsidP="00872D3F">
      <w:pPr>
        <w:pStyle w:val="p0"/>
        <w:ind w:firstLineChars="250" w:firstLine="600"/>
        <w:contextualSpacing/>
        <w:jc w:val="left"/>
        <w:rPr>
          <w:rFonts w:ascii="宋体" w:hAnsi="宋体" w:cs="宋体"/>
          <w:color w:val="000000"/>
          <w:sz w:val="24"/>
        </w:rPr>
      </w:pPr>
      <w:r w:rsidRPr="00872D3F">
        <w:rPr>
          <w:rFonts w:ascii="宋体" w:hAnsi="宋体" w:cs="宋体" w:hint="eastAsia"/>
          <w:color w:val="000000"/>
          <w:sz w:val="24"/>
        </w:rPr>
        <w:t>联系电话：0374-3618658</w:t>
      </w:r>
    </w:p>
    <w:p w:rsidR="00244767" w:rsidRDefault="00226333" w:rsidP="0030462C">
      <w:pPr>
        <w:pStyle w:val="p0"/>
        <w:spacing w:line="360" w:lineRule="auto"/>
        <w:ind w:firstLineChars="250" w:firstLine="600"/>
        <w:contextualSpacing/>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Pr>
          <w:rFonts w:ascii="宋体" w:eastAsia="宋体" w:hAnsi="宋体" w:cs="宋体" w:hint="eastAsia"/>
          <w:color w:val="000000"/>
          <w:kern w:val="0"/>
          <w:sz w:val="24"/>
        </w:rPr>
        <w:t>联系地址：</w:t>
      </w:r>
      <w:r w:rsidRPr="00127A6E">
        <w:rPr>
          <w:rFonts w:ascii="宋体" w:eastAsia="宋体" w:hAnsi="宋体" w:cs="宋体" w:hint="eastAsia"/>
          <w:color w:val="000000"/>
          <w:kern w:val="0"/>
          <w:sz w:val="24"/>
        </w:rPr>
        <w:t>襄城县八七路东段电子商务产业园12楼1204室</w:t>
      </w:r>
    </w:p>
    <w:p w:rsidR="00244767" w:rsidRPr="00127A6E" w:rsidRDefault="008F3381" w:rsidP="0030462C">
      <w:pPr>
        <w:widowControl/>
        <w:spacing w:line="360" w:lineRule="auto"/>
        <w:ind w:firstLineChars="200" w:firstLine="48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 xml:space="preserve"> </w:t>
      </w:r>
      <w:r w:rsidR="00226333" w:rsidRPr="00127A6E">
        <w:rPr>
          <w:rFonts w:ascii="宋体" w:eastAsia="宋体" w:hAnsi="宋体" w:cs="宋体" w:hint="eastAsia"/>
          <w:color w:val="000000"/>
          <w:kern w:val="0"/>
          <w:sz w:val="24"/>
        </w:rPr>
        <w:t>联系电话：0374-3998026</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lastRenderedPageBreak/>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201</w:t>
      </w:r>
      <w:r w:rsidR="008F3381">
        <w:rPr>
          <w:rFonts w:ascii="宋体" w:hAnsi="宋体" w:cs="宋体" w:hint="eastAsia"/>
          <w:sz w:val="24"/>
          <w:szCs w:val="24"/>
        </w:rPr>
        <w:t>8</w:t>
      </w:r>
      <w:r>
        <w:rPr>
          <w:rFonts w:ascii="宋体" w:hAnsi="宋体" w:cs="宋体" w:hint="eastAsia"/>
          <w:sz w:val="24"/>
          <w:szCs w:val="24"/>
        </w:rPr>
        <w:t>年</w:t>
      </w:r>
      <w:r w:rsidR="00E052C4">
        <w:rPr>
          <w:rFonts w:ascii="宋体" w:hAnsi="宋体" w:cs="宋体" w:hint="eastAsia"/>
          <w:sz w:val="24"/>
          <w:szCs w:val="24"/>
        </w:rPr>
        <w:t>9</w:t>
      </w:r>
      <w:r>
        <w:rPr>
          <w:rFonts w:ascii="宋体" w:hAnsi="宋体" w:cs="宋体" w:hint="eastAsia"/>
          <w:sz w:val="24"/>
          <w:szCs w:val="24"/>
        </w:rPr>
        <w:t>月</w:t>
      </w:r>
      <w:r w:rsidR="00E052C4">
        <w:rPr>
          <w:rFonts w:ascii="宋体" w:hAnsi="宋体" w:cs="宋体" w:hint="eastAsia"/>
          <w:sz w:val="24"/>
          <w:szCs w:val="24"/>
        </w:rPr>
        <w:t>4</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244767" w:rsidRDefault="00226333" w:rsidP="008F3381">
      <w:pPr>
        <w:ind w:firstLineChars="800" w:firstLine="2249"/>
        <w:rPr>
          <w:rFonts w:ascii="新宋体" w:eastAsia="新宋体" w:hAnsi="新宋体" w:cs="新宋体"/>
          <w:b/>
          <w:bCs/>
          <w:kern w:val="0"/>
          <w:sz w:val="24"/>
        </w:rPr>
      </w:pPr>
      <w:r>
        <w:rPr>
          <w:rFonts w:ascii="宋体" w:eastAsia="宋体" w:hAnsi="宋体" w:cs="宋体" w:hint="eastAsia"/>
          <w:b/>
          <w:bCs/>
          <w:sz w:val="28"/>
          <w:szCs w:val="28"/>
        </w:rPr>
        <w:lastRenderedPageBreak/>
        <w:t>第二部分  项目要求及其它要求</w:t>
      </w:r>
    </w:p>
    <w:p w:rsidR="00244767" w:rsidRDefault="00244767">
      <w:pPr>
        <w:rPr>
          <w:rFonts w:ascii="新宋体" w:eastAsia="新宋体" w:hAnsi="新宋体" w:cs="新宋体"/>
          <w:b/>
          <w:bCs/>
          <w:kern w:val="0"/>
          <w:sz w:val="24"/>
        </w:rPr>
      </w:pPr>
    </w:p>
    <w:p w:rsidR="00244767" w:rsidRPr="008C0E65" w:rsidRDefault="00226333" w:rsidP="008C0E65">
      <w:pPr>
        <w:pStyle w:val="a6"/>
        <w:numPr>
          <w:ilvl w:val="0"/>
          <w:numId w:val="12"/>
        </w:numPr>
        <w:ind w:firstLineChars="0"/>
        <w:rPr>
          <w:rFonts w:ascii="新宋体" w:eastAsia="新宋体" w:hAnsi="新宋体" w:cs="新宋体"/>
          <w:b/>
          <w:bCs/>
          <w:kern w:val="0"/>
          <w:sz w:val="24"/>
        </w:rPr>
      </w:pPr>
      <w:r w:rsidRPr="008C0E65">
        <w:rPr>
          <w:rFonts w:ascii="新宋体" w:eastAsia="新宋体" w:hAnsi="新宋体" w:cs="新宋体" w:hint="eastAsia"/>
          <w:b/>
          <w:bCs/>
          <w:kern w:val="0"/>
          <w:sz w:val="24"/>
        </w:rPr>
        <w:t>工程量清单:</w:t>
      </w:r>
    </w:p>
    <w:tbl>
      <w:tblPr>
        <w:tblW w:w="10460" w:type="dxa"/>
        <w:tblInd w:w="93" w:type="dxa"/>
        <w:tblLook w:val="04A0"/>
      </w:tblPr>
      <w:tblGrid>
        <w:gridCol w:w="634"/>
        <w:gridCol w:w="156"/>
        <w:gridCol w:w="88"/>
        <w:gridCol w:w="1106"/>
        <w:gridCol w:w="415"/>
        <w:gridCol w:w="919"/>
        <w:gridCol w:w="417"/>
        <w:gridCol w:w="77"/>
        <w:gridCol w:w="646"/>
        <w:gridCol w:w="83"/>
        <w:gridCol w:w="372"/>
        <w:gridCol w:w="390"/>
        <w:gridCol w:w="180"/>
        <w:gridCol w:w="358"/>
        <w:gridCol w:w="180"/>
        <w:gridCol w:w="770"/>
        <w:gridCol w:w="192"/>
        <w:gridCol w:w="691"/>
        <w:gridCol w:w="59"/>
        <w:gridCol w:w="156"/>
        <w:gridCol w:w="32"/>
        <w:gridCol w:w="97"/>
        <w:gridCol w:w="126"/>
        <w:gridCol w:w="453"/>
        <w:gridCol w:w="304"/>
        <w:gridCol w:w="239"/>
        <w:gridCol w:w="1280"/>
        <w:gridCol w:w="40"/>
      </w:tblGrid>
      <w:tr w:rsidR="008C0E65" w:rsidRPr="008C0E65" w:rsidTr="008C0E65">
        <w:trPr>
          <w:trHeight w:val="795"/>
        </w:trPr>
        <w:tc>
          <w:tcPr>
            <w:tcW w:w="10460" w:type="dxa"/>
            <w:gridSpan w:val="28"/>
            <w:tcBorders>
              <w:top w:val="nil"/>
              <w:left w:val="nil"/>
              <w:bottom w:val="nil"/>
              <w:right w:val="nil"/>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40"/>
                <w:szCs w:val="40"/>
              </w:rPr>
            </w:pPr>
            <w:r w:rsidRPr="008C0E65">
              <w:rPr>
                <w:rFonts w:ascii="宋体" w:eastAsia="宋体" w:hAnsi="宋体" w:cs="宋体" w:hint="eastAsia"/>
                <w:b/>
                <w:bCs/>
                <w:kern w:val="0"/>
                <w:sz w:val="40"/>
                <w:szCs w:val="40"/>
              </w:rPr>
              <w:t>分部分项工程和单价措施项目清单与计价表</w:t>
            </w:r>
          </w:p>
        </w:tc>
      </w:tr>
      <w:tr w:rsidR="008C0E65" w:rsidRPr="008C0E65" w:rsidTr="008C0E65">
        <w:trPr>
          <w:trHeight w:val="510"/>
        </w:trPr>
        <w:tc>
          <w:tcPr>
            <w:tcW w:w="4541" w:type="dxa"/>
            <w:gridSpan w:val="10"/>
            <w:tcBorders>
              <w:top w:val="nil"/>
              <w:left w:val="nil"/>
              <w:bottom w:val="nil"/>
              <w:right w:val="nil"/>
            </w:tcBorders>
            <w:shd w:val="clear" w:color="FFFFFF" w:fill="FFFFFF"/>
            <w:vAlign w:val="bottom"/>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工程名称：襄城县茨沟乡茨东回民中心小学茨西教学点幼儿园室外拆除</w:t>
            </w:r>
          </w:p>
        </w:tc>
        <w:tc>
          <w:tcPr>
            <w:tcW w:w="3603" w:type="dxa"/>
            <w:gridSpan w:val="13"/>
            <w:tcBorders>
              <w:top w:val="nil"/>
              <w:left w:val="nil"/>
              <w:bottom w:val="nil"/>
              <w:right w:val="nil"/>
            </w:tcBorders>
            <w:shd w:val="clear" w:color="FFFFFF" w:fill="FFFFFF"/>
            <w:vAlign w:val="bottom"/>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标段：襄城县茨沟乡茨东回民中心小学茨西教学点幼儿园</w:t>
            </w:r>
          </w:p>
        </w:tc>
        <w:tc>
          <w:tcPr>
            <w:tcW w:w="2316" w:type="dxa"/>
            <w:gridSpan w:val="5"/>
            <w:tcBorders>
              <w:top w:val="nil"/>
              <w:left w:val="nil"/>
              <w:bottom w:val="nil"/>
              <w:right w:val="nil"/>
            </w:tcBorders>
            <w:shd w:val="clear" w:color="FFFFFF" w:fill="FFFFFF"/>
            <w:vAlign w:val="bottom"/>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第 1 页 共 1 页</w:t>
            </w:r>
          </w:p>
        </w:tc>
      </w:tr>
      <w:tr w:rsidR="008C0E65" w:rsidRPr="008C0E65" w:rsidTr="008C0E65">
        <w:trPr>
          <w:trHeight w:val="285"/>
        </w:trPr>
        <w:tc>
          <w:tcPr>
            <w:tcW w:w="79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序号</w:t>
            </w:r>
          </w:p>
        </w:tc>
        <w:tc>
          <w:tcPr>
            <w:tcW w:w="160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项目编码</w:t>
            </w:r>
          </w:p>
        </w:tc>
        <w:tc>
          <w:tcPr>
            <w:tcW w:w="141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项目名称</w:t>
            </w:r>
          </w:p>
        </w:tc>
        <w:tc>
          <w:tcPr>
            <w:tcW w:w="149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计量单位</w:t>
            </w:r>
          </w:p>
        </w:tc>
        <w:tc>
          <w:tcPr>
            <w:tcW w:w="9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工程量</w:t>
            </w:r>
          </w:p>
        </w:tc>
        <w:tc>
          <w:tcPr>
            <w:tcW w:w="3669"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金 额(元)</w:t>
            </w:r>
          </w:p>
        </w:tc>
      </w:tr>
      <w:tr w:rsidR="008C0E65" w:rsidRPr="008C0E65" w:rsidTr="008C0E65">
        <w:trPr>
          <w:trHeight w:val="285"/>
        </w:trPr>
        <w:tc>
          <w:tcPr>
            <w:tcW w:w="790" w:type="dxa"/>
            <w:gridSpan w:val="2"/>
            <w:vMerge/>
            <w:tcBorders>
              <w:top w:val="single" w:sz="8" w:space="0" w:color="000000"/>
              <w:left w:val="single" w:sz="8"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1609" w:type="dxa"/>
            <w:gridSpan w:val="3"/>
            <w:vMerge/>
            <w:tcBorders>
              <w:top w:val="single" w:sz="8" w:space="0" w:color="000000"/>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1413" w:type="dxa"/>
            <w:gridSpan w:val="3"/>
            <w:vMerge/>
            <w:tcBorders>
              <w:top w:val="single" w:sz="8" w:space="0" w:color="000000"/>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1491" w:type="dxa"/>
            <w:gridSpan w:val="4"/>
            <w:vMerge/>
            <w:tcBorders>
              <w:top w:val="single" w:sz="8" w:space="0" w:color="000000"/>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109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综合单价</w:t>
            </w:r>
          </w:p>
        </w:tc>
        <w:tc>
          <w:tcPr>
            <w:tcW w:w="125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合 价</w:t>
            </w:r>
          </w:p>
        </w:tc>
        <w:tc>
          <w:tcPr>
            <w:tcW w:w="1320"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其中</w:t>
            </w:r>
          </w:p>
        </w:tc>
      </w:tr>
      <w:tr w:rsidR="008C0E65" w:rsidRPr="008C0E65" w:rsidTr="008C0E65">
        <w:trPr>
          <w:trHeight w:val="285"/>
        </w:trPr>
        <w:tc>
          <w:tcPr>
            <w:tcW w:w="790" w:type="dxa"/>
            <w:gridSpan w:val="2"/>
            <w:vMerge/>
            <w:tcBorders>
              <w:top w:val="single" w:sz="8" w:space="0" w:color="000000"/>
              <w:left w:val="single" w:sz="8"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1609" w:type="dxa"/>
            <w:gridSpan w:val="3"/>
            <w:vMerge/>
            <w:tcBorders>
              <w:top w:val="single" w:sz="8" w:space="0" w:color="000000"/>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1413" w:type="dxa"/>
            <w:gridSpan w:val="3"/>
            <w:vMerge/>
            <w:tcBorders>
              <w:top w:val="single" w:sz="8" w:space="0" w:color="000000"/>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1491" w:type="dxa"/>
            <w:gridSpan w:val="4"/>
            <w:vMerge/>
            <w:tcBorders>
              <w:top w:val="single" w:sz="8" w:space="0" w:color="000000"/>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1098" w:type="dxa"/>
            <w:gridSpan w:val="4"/>
            <w:vMerge/>
            <w:tcBorders>
              <w:top w:val="nil"/>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1251" w:type="dxa"/>
            <w:gridSpan w:val="6"/>
            <w:vMerge/>
            <w:tcBorders>
              <w:top w:val="single" w:sz="4" w:space="0" w:color="000000"/>
              <w:left w:val="single" w:sz="4" w:space="0" w:color="000000"/>
              <w:bottom w:val="single" w:sz="4" w:space="0" w:color="000000"/>
              <w:right w:val="single" w:sz="4" w:space="0" w:color="000000"/>
            </w:tcBorders>
            <w:vAlign w:val="center"/>
            <w:hideMark/>
          </w:tcPr>
          <w:p w:rsidR="008C0E65" w:rsidRPr="008C0E65" w:rsidRDefault="008C0E65" w:rsidP="008C0E65">
            <w:pPr>
              <w:widowControl/>
              <w:jc w:val="left"/>
              <w:rPr>
                <w:rFonts w:ascii="宋体" w:eastAsia="宋体" w:hAnsi="宋体" w:cs="宋体"/>
                <w:b/>
                <w:bCs/>
                <w:kern w:val="0"/>
                <w:sz w:val="18"/>
                <w:szCs w:val="18"/>
              </w:rPr>
            </w:pPr>
          </w:p>
        </w:tc>
        <w:tc>
          <w:tcPr>
            <w:tcW w:w="1320"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暂估价</w:t>
            </w:r>
          </w:p>
        </w:tc>
      </w:tr>
      <w:tr w:rsidR="008C0E65" w:rsidRPr="008C0E65" w:rsidTr="008C0E65">
        <w:trPr>
          <w:trHeight w:val="36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413"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整个项目</w:t>
            </w:r>
          </w:p>
        </w:tc>
        <w:tc>
          <w:tcPr>
            <w:tcW w:w="14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20"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trHeight w:val="96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1</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011601001001</w:t>
            </w:r>
          </w:p>
        </w:tc>
        <w:tc>
          <w:tcPr>
            <w:tcW w:w="1413"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砖砌体拆除</w:t>
            </w:r>
          </w:p>
        </w:tc>
        <w:tc>
          <w:tcPr>
            <w:tcW w:w="14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拆除原有砖围墙，高2.5米，毛石基础深0.5米，垃圾外运3KM</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m</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48.5</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20"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trHeight w:val="1635"/>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2</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01B001</w:t>
            </w:r>
          </w:p>
        </w:tc>
        <w:tc>
          <w:tcPr>
            <w:tcW w:w="1413"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原有厕所拆除</w:t>
            </w:r>
          </w:p>
        </w:tc>
        <w:tc>
          <w:tcPr>
            <w:tcW w:w="14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原有厕所长8.7米，宽7.5米，高3米,毛石基础深0.75米（含1米宽化粪池清理，3.3*8.7预制板）拆除垃圾外运3KM</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54.6</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20"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trHeight w:val="1185"/>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3</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01B002</w:t>
            </w:r>
          </w:p>
        </w:tc>
        <w:tc>
          <w:tcPr>
            <w:tcW w:w="1413"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原有房屋拆除</w:t>
            </w:r>
          </w:p>
        </w:tc>
        <w:tc>
          <w:tcPr>
            <w:tcW w:w="14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原有房屋长20米，宽7.5米，高4米，毛石基础深0.75米。拆除垃圾外运3KM</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150</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20"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trHeight w:val="141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4</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01B003</w:t>
            </w:r>
          </w:p>
        </w:tc>
        <w:tc>
          <w:tcPr>
            <w:tcW w:w="1413"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原有花池拆除</w:t>
            </w:r>
          </w:p>
        </w:tc>
        <w:tc>
          <w:tcPr>
            <w:tcW w:w="14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一个花池宽1米，长20米，高0.3米；三个花池宽1米，长1米，高0.3米。拆除垃圾外运3KM</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项</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1</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20"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trHeight w:val="51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5</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011605001001</w:t>
            </w:r>
          </w:p>
        </w:tc>
        <w:tc>
          <w:tcPr>
            <w:tcW w:w="1413"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平面块料拆除</w:t>
            </w:r>
          </w:p>
        </w:tc>
        <w:tc>
          <w:tcPr>
            <w:tcW w:w="14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院内原有砖地面拆除垃圾外运3KM</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m2</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900</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20"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trHeight w:val="360"/>
        </w:trPr>
        <w:tc>
          <w:tcPr>
            <w:tcW w:w="79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413"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措施项目</w:t>
            </w:r>
          </w:p>
        </w:tc>
        <w:tc>
          <w:tcPr>
            <w:tcW w:w="14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20"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trHeight w:val="360"/>
        </w:trPr>
        <w:tc>
          <w:tcPr>
            <w:tcW w:w="7889"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本页小计</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20"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trHeight w:val="360"/>
        </w:trPr>
        <w:tc>
          <w:tcPr>
            <w:tcW w:w="7889"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合  计</w:t>
            </w:r>
          </w:p>
        </w:tc>
        <w:tc>
          <w:tcPr>
            <w:tcW w:w="125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20" w:type="dxa"/>
            <w:gridSpan w:val="2"/>
            <w:tcBorders>
              <w:top w:val="nil"/>
              <w:left w:val="nil"/>
              <w:bottom w:val="single" w:sz="8"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trHeight w:val="345"/>
        </w:trPr>
        <w:tc>
          <w:tcPr>
            <w:tcW w:w="10460" w:type="dxa"/>
            <w:gridSpan w:val="28"/>
            <w:tcBorders>
              <w:top w:val="nil"/>
              <w:left w:val="nil"/>
              <w:bottom w:val="nil"/>
              <w:right w:val="nil"/>
            </w:tcBorders>
            <w:shd w:val="clear" w:color="FFFFFF" w:fill="FFFFFF"/>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注：为计取规费等的使用，可在表中增设其中：“定额人工费”。</w:t>
            </w:r>
          </w:p>
        </w:tc>
      </w:tr>
      <w:tr w:rsidR="008C0E65" w:rsidRPr="008C0E65" w:rsidTr="008C0E65">
        <w:trPr>
          <w:trHeight w:val="345"/>
        </w:trPr>
        <w:tc>
          <w:tcPr>
            <w:tcW w:w="4541" w:type="dxa"/>
            <w:gridSpan w:val="10"/>
            <w:tcBorders>
              <w:top w:val="nil"/>
              <w:left w:val="nil"/>
              <w:bottom w:val="nil"/>
              <w:right w:val="nil"/>
            </w:tcBorders>
            <w:shd w:val="clear" w:color="FFFFFF" w:fill="FFFFFF"/>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3603" w:type="dxa"/>
            <w:gridSpan w:val="13"/>
            <w:tcBorders>
              <w:top w:val="nil"/>
              <w:left w:val="nil"/>
              <w:bottom w:val="nil"/>
              <w:right w:val="nil"/>
            </w:tcBorders>
            <w:shd w:val="clear" w:color="FFFFFF" w:fill="FFFFFF"/>
            <w:hideMark/>
          </w:tcPr>
          <w:p w:rsidR="008C0E65" w:rsidRPr="008C0E65" w:rsidRDefault="008C0E65" w:rsidP="008C0E65">
            <w:pPr>
              <w:widowControl/>
              <w:jc w:val="left"/>
              <w:rPr>
                <w:rFonts w:ascii="宋体" w:eastAsia="宋体" w:hAnsi="宋体" w:cs="宋体"/>
                <w:kern w:val="0"/>
                <w:sz w:val="18"/>
                <w:szCs w:val="18"/>
                <w:u w:val="single"/>
              </w:rPr>
            </w:pPr>
            <w:r w:rsidRPr="008C0E65">
              <w:rPr>
                <w:rFonts w:ascii="宋体" w:eastAsia="宋体" w:hAnsi="宋体" w:cs="宋体" w:hint="eastAsia"/>
                <w:kern w:val="0"/>
                <w:sz w:val="18"/>
                <w:szCs w:val="18"/>
                <w:u w:val="single"/>
              </w:rPr>
              <w:t xml:space="preserve">　</w:t>
            </w:r>
          </w:p>
        </w:tc>
        <w:tc>
          <w:tcPr>
            <w:tcW w:w="2316" w:type="dxa"/>
            <w:gridSpan w:val="5"/>
            <w:tcBorders>
              <w:top w:val="nil"/>
              <w:left w:val="nil"/>
              <w:bottom w:val="nil"/>
              <w:right w:val="nil"/>
            </w:tcBorders>
            <w:shd w:val="clear" w:color="FFFFFF" w:fill="FFFFFF"/>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表—08</w:t>
            </w:r>
          </w:p>
        </w:tc>
      </w:tr>
      <w:tr w:rsidR="008C0E65" w:rsidRPr="008C0E65" w:rsidTr="008C0E65">
        <w:trPr>
          <w:gridAfter w:val="1"/>
          <w:wAfter w:w="40" w:type="dxa"/>
          <w:trHeight w:val="795"/>
        </w:trPr>
        <w:tc>
          <w:tcPr>
            <w:tcW w:w="10420" w:type="dxa"/>
            <w:gridSpan w:val="27"/>
            <w:tcBorders>
              <w:top w:val="nil"/>
              <w:left w:val="nil"/>
              <w:bottom w:val="nil"/>
              <w:right w:val="nil"/>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40"/>
                <w:szCs w:val="40"/>
              </w:rPr>
            </w:pPr>
            <w:r w:rsidRPr="008C0E65">
              <w:rPr>
                <w:rFonts w:ascii="宋体" w:eastAsia="宋体" w:hAnsi="宋体" w:cs="宋体" w:hint="eastAsia"/>
                <w:b/>
                <w:bCs/>
                <w:kern w:val="0"/>
                <w:sz w:val="40"/>
                <w:szCs w:val="40"/>
              </w:rPr>
              <w:t>总价措施项目清单与计价表</w:t>
            </w:r>
          </w:p>
        </w:tc>
      </w:tr>
      <w:tr w:rsidR="008C0E65" w:rsidRPr="008C0E65" w:rsidTr="008C0E65">
        <w:trPr>
          <w:gridAfter w:val="1"/>
          <w:wAfter w:w="40" w:type="dxa"/>
          <w:trHeight w:val="510"/>
        </w:trPr>
        <w:tc>
          <w:tcPr>
            <w:tcW w:w="4913" w:type="dxa"/>
            <w:gridSpan w:val="11"/>
            <w:tcBorders>
              <w:top w:val="nil"/>
              <w:left w:val="nil"/>
              <w:bottom w:val="nil"/>
              <w:right w:val="nil"/>
            </w:tcBorders>
            <w:shd w:val="clear" w:color="FFFFFF" w:fill="FFFFFF"/>
            <w:vAlign w:val="bottom"/>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工程名称：襄城县茨沟乡茨东回民中心小学茨西教学点幼儿园室外拆除</w:t>
            </w:r>
          </w:p>
        </w:tc>
        <w:tc>
          <w:tcPr>
            <w:tcW w:w="2820" w:type="dxa"/>
            <w:gridSpan w:val="8"/>
            <w:tcBorders>
              <w:top w:val="nil"/>
              <w:left w:val="nil"/>
              <w:bottom w:val="nil"/>
              <w:right w:val="nil"/>
            </w:tcBorders>
            <w:shd w:val="clear" w:color="FFFFFF" w:fill="FFFFFF"/>
            <w:vAlign w:val="bottom"/>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标段：襄城县茨沟乡茨东回民中心小学茨西教学点幼儿园</w:t>
            </w:r>
          </w:p>
        </w:tc>
        <w:tc>
          <w:tcPr>
            <w:tcW w:w="2687" w:type="dxa"/>
            <w:gridSpan w:val="8"/>
            <w:tcBorders>
              <w:top w:val="nil"/>
              <w:left w:val="nil"/>
              <w:bottom w:val="nil"/>
              <w:right w:val="nil"/>
            </w:tcBorders>
            <w:shd w:val="clear" w:color="FFFFFF" w:fill="FFFFFF"/>
            <w:vAlign w:val="bottom"/>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第 1 页 共 1 页</w:t>
            </w:r>
          </w:p>
        </w:tc>
      </w:tr>
      <w:tr w:rsidR="008C0E65" w:rsidRPr="008C0E65" w:rsidTr="008C0E65">
        <w:trPr>
          <w:gridAfter w:val="1"/>
          <w:wAfter w:w="40" w:type="dxa"/>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序号</w:t>
            </w:r>
          </w:p>
        </w:tc>
        <w:tc>
          <w:tcPr>
            <w:tcW w:w="1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项目编码</w:t>
            </w:r>
          </w:p>
        </w:tc>
        <w:tc>
          <w:tcPr>
            <w:tcW w:w="17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项目名称</w:t>
            </w:r>
          </w:p>
        </w:tc>
        <w:tc>
          <w:tcPr>
            <w:tcW w:w="174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计 算 基 础</w:t>
            </w:r>
          </w:p>
        </w:tc>
        <w:tc>
          <w:tcPr>
            <w:tcW w:w="53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费率</w:t>
            </w:r>
            <w:r w:rsidRPr="008C0E65">
              <w:rPr>
                <w:rFonts w:ascii="宋体" w:eastAsia="宋体" w:hAnsi="宋体" w:cs="宋体" w:hint="eastAsia"/>
                <w:b/>
                <w:bCs/>
                <w:kern w:val="0"/>
                <w:sz w:val="18"/>
                <w:szCs w:val="18"/>
              </w:rPr>
              <w:br/>
            </w:r>
            <w:r w:rsidRPr="008C0E65">
              <w:rPr>
                <w:rFonts w:ascii="宋体" w:eastAsia="宋体" w:hAnsi="宋体" w:cs="宋体" w:hint="eastAsia"/>
                <w:b/>
                <w:bCs/>
                <w:kern w:val="0"/>
                <w:sz w:val="18"/>
                <w:szCs w:val="18"/>
              </w:rPr>
              <w:lastRenderedPageBreak/>
              <w:t>(%)</w:t>
            </w:r>
          </w:p>
        </w:tc>
        <w:tc>
          <w:tcPr>
            <w:tcW w:w="96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lastRenderedPageBreak/>
              <w:t>金 额(元)</w:t>
            </w:r>
          </w:p>
        </w:tc>
        <w:tc>
          <w:tcPr>
            <w:tcW w:w="691" w:type="dxa"/>
            <w:tcBorders>
              <w:top w:val="single" w:sz="8"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调整费</w:t>
            </w:r>
            <w:r w:rsidRPr="008C0E65">
              <w:rPr>
                <w:rFonts w:ascii="宋体" w:eastAsia="宋体" w:hAnsi="宋体" w:cs="宋体" w:hint="eastAsia"/>
                <w:b/>
                <w:bCs/>
                <w:kern w:val="0"/>
                <w:sz w:val="18"/>
                <w:szCs w:val="18"/>
              </w:rPr>
              <w:br/>
            </w:r>
            <w:r w:rsidRPr="008C0E65">
              <w:rPr>
                <w:rFonts w:ascii="宋体" w:eastAsia="宋体" w:hAnsi="宋体" w:cs="宋体" w:hint="eastAsia"/>
                <w:b/>
                <w:bCs/>
                <w:kern w:val="0"/>
                <w:sz w:val="18"/>
                <w:szCs w:val="18"/>
              </w:rPr>
              <w:lastRenderedPageBreak/>
              <w:t>率(%)</w:t>
            </w:r>
          </w:p>
        </w:tc>
        <w:tc>
          <w:tcPr>
            <w:tcW w:w="92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lastRenderedPageBreak/>
              <w:t>调整后</w:t>
            </w:r>
            <w:r w:rsidRPr="008C0E65">
              <w:rPr>
                <w:rFonts w:ascii="宋体" w:eastAsia="宋体" w:hAnsi="宋体" w:cs="宋体" w:hint="eastAsia"/>
                <w:b/>
                <w:bCs/>
                <w:kern w:val="0"/>
                <w:sz w:val="18"/>
                <w:szCs w:val="18"/>
              </w:rPr>
              <w:br/>
              <w:t>金额</w:t>
            </w:r>
            <w:r w:rsidRPr="008C0E65">
              <w:rPr>
                <w:rFonts w:ascii="宋体" w:eastAsia="宋体" w:hAnsi="宋体" w:cs="宋体" w:hint="eastAsia"/>
                <w:b/>
                <w:bCs/>
                <w:kern w:val="0"/>
                <w:sz w:val="18"/>
                <w:szCs w:val="18"/>
              </w:rPr>
              <w:lastRenderedPageBreak/>
              <w:t>(元)</w:t>
            </w:r>
          </w:p>
        </w:tc>
        <w:tc>
          <w:tcPr>
            <w:tcW w:w="1823" w:type="dxa"/>
            <w:gridSpan w:val="3"/>
            <w:tcBorders>
              <w:top w:val="single" w:sz="8" w:space="0" w:color="000000"/>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lastRenderedPageBreak/>
              <w:t>备 注</w:t>
            </w:r>
          </w:p>
        </w:tc>
      </w:tr>
      <w:tr w:rsidR="008C0E65" w:rsidRPr="008C0E65" w:rsidTr="008C0E65">
        <w:trPr>
          <w:gridAfter w:val="1"/>
          <w:wAfter w:w="40" w:type="dxa"/>
          <w:trHeight w:val="118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lastRenderedPageBreak/>
              <w:t>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011707001001</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安全文明施工费(环境保护费、文明施工费、安全施工费、临时设施费、扬尘污染防治增加费)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分部分项安全文明施工费+单价措施安全文明施工费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1</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其他措施费(费率类)</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2.1</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011707002001</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夜间施工增加费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2.2</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011707004001</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二次搬运费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2.3</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011707005001</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冬雨季施工增加费</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2.4</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011707008001</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其他</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35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74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691" w:type="dxa"/>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823" w:type="dxa"/>
            <w:gridSpan w:val="3"/>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6021"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合  计</w:t>
            </w:r>
          </w:p>
        </w:tc>
        <w:tc>
          <w:tcPr>
            <w:tcW w:w="962" w:type="dxa"/>
            <w:gridSpan w:val="2"/>
            <w:tcBorders>
              <w:top w:val="nil"/>
              <w:left w:val="nil"/>
              <w:bottom w:val="single" w:sz="8"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691" w:type="dxa"/>
            <w:tcBorders>
              <w:top w:val="nil"/>
              <w:left w:val="nil"/>
              <w:bottom w:val="single" w:sz="8"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2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823" w:type="dxa"/>
            <w:gridSpan w:val="3"/>
            <w:tcBorders>
              <w:top w:val="nil"/>
              <w:left w:val="nil"/>
              <w:bottom w:val="single" w:sz="8" w:space="0" w:color="000000"/>
              <w:right w:val="single" w:sz="8"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4913" w:type="dxa"/>
            <w:gridSpan w:val="11"/>
            <w:tcBorders>
              <w:top w:val="nil"/>
              <w:left w:val="nil"/>
              <w:bottom w:val="nil"/>
              <w:right w:val="nil"/>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编制人（造价人员）：</w:t>
            </w:r>
          </w:p>
        </w:tc>
        <w:tc>
          <w:tcPr>
            <w:tcW w:w="5507" w:type="dxa"/>
            <w:gridSpan w:val="16"/>
            <w:tcBorders>
              <w:top w:val="nil"/>
              <w:left w:val="nil"/>
              <w:bottom w:val="nil"/>
              <w:right w:val="nil"/>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复核人（造价工程师）：</w:t>
            </w:r>
          </w:p>
        </w:tc>
      </w:tr>
      <w:tr w:rsidR="008C0E65" w:rsidRPr="008C0E65" w:rsidTr="008C0E65">
        <w:trPr>
          <w:gridAfter w:val="1"/>
          <w:wAfter w:w="40" w:type="dxa"/>
          <w:trHeight w:val="960"/>
        </w:trPr>
        <w:tc>
          <w:tcPr>
            <w:tcW w:w="10420" w:type="dxa"/>
            <w:gridSpan w:val="27"/>
            <w:tcBorders>
              <w:top w:val="nil"/>
              <w:left w:val="nil"/>
              <w:bottom w:val="nil"/>
              <w:right w:val="nil"/>
            </w:tcBorders>
            <w:shd w:val="clear" w:color="FFFFFF" w:fill="FFFFFF"/>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C0E6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C0E65" w:rsidRPr="008C0E65" w:rsidTr="008C0E65">
        <w:trPr>
          <w:gridAfter w:val="1"/>
          <w:wAfter w:w="40" w:type="dxa"/>
          <w:trHeight w:val="360"/>
        </w:trPr>
        <w:tc>
          <w:tcPr>
            <w:tcW w:w="4913" w:type="dxa"/>
            <w:gridSpan w:val="11"/>
            <w:tcBorders>
              <w:top w:val="nil"/>
              <w:left w:val="nil"/>
              <w:bottom w:val="nil"/>
              <w:right w:val="nil"/>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2820" w:type="dxa"/>
            <w:gridSpan w:val="8"/>
            <w:tcBorders>
              <w:top w:val="nil"/>
              <w:left w:val="nil"/>
              <w:bottom w:val="nil"/>
              <w:right w:val="nil"/>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2687" w:type="dxa"/>
            <w:gridSpan w:val="8"/>
            <w:tcBorders>
              <w:top w:val="nil"/>
              <w:left w:val="nil"/>
              <w:bottom w:val="nil"/>
              <w:right w:val="nil"/>
            </w:tcBorders>
            <w:shd w:val="clear" w:color="FFFFFF" w:fill="FFFFFF"/>
            <w:vAlign w:val="bottom"/>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表-11</w:t>
            </w:r>
          </w:p>
        </w:tc>
      </w:tr>
      <w:tr w:rsidR="008C0E65" w:rsidRPr="008C0E65" w:rsidTr="008C0E65">
        <w:trPr>
          <w:gridAfter w:val="1"/>
          <w:wAfter w:w="40" w:type="dxa"/>
          <w:trHeight w:val="795"/>
        </w:trPr>
        <w:tc>
          <w:tcPr>
            <w:tcW w:w="10420" w:type="dxa"/>
            <w:gridSpan w:val="27"/>
            <w:tcBorders>
              <w:top w:val="nil"/>
              <w:left w:val="nil"/>
              <w:bottom w:val="nil"/>
              <w:right w:val="nil"/>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40"/>
                <w:szCs w:val="40"/>
              </w:rPr>
            </w:pPr>
            <w:r w:rsidRPr="008C0E65">
              <w:rPr>
                <w:rFonts w:ascii="宋体" w:eastAsia="宋体" w:hAnsi="宋体" w:cs="宋体" w:hint="eastAsia"/>
                <w:b/>
                <w:bCs/>
                <w:kern w:val="0"/>
                <w:sz w:val="40"/>
                <w:szCs w:val="40"/>
              </w:rPr>
              <w:t>规费、税金项目计价表</w:t>
            </w:r>
          </w:p>
        </w:tc>
      </w:tr>
      <w:tr w:rsidR="008C0E65" w:rsidRPr="008C0E65" w:rsidTr="008C0E65">
        <w:trPr>
          <w:gridAfter w:val="1"/>
          <w:wAfter w:w="40" w:type="dxa"/>
          <w:trHeight w:val="510"/>
        </w:trPr>
        <w:tc>
          <w:tcPr>
            <w:tcW w:w="4458" w:type="dxa"/>
            <w:gridSpan w:val="9"/>
            <w:tcBorders>
              <w:top w:val="nil"/>
              <w:left w:val="nil"/>
              <w:bottom w:val="nil"/>
              <w:right w:val="nil"/>
            </w:tcBorders>
            <w:shd w:val="clear" w:color="FFFFFF" w:fill="FFFFFF"/>
            <w:vAlign w:val="bottom"/>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工程名称：襄城县茨沟乡茨东回民中心小学茨西教学点幼儿园室外拆除</w:t>
            </w:r>
          </w:p>
        </w:tc>
        <w:tc>
          <w:tcPr>
            <w:tcW w:w="3560" w:type="dxa"/>
            <w:gridSpan w:val="13"/>
            <w:tcBorders>
              <w:top w:val="nil"/>
              <w:left w:val="nil"/>
              <w:bottom w:val="nil"/>
              <w:right w:val="nil"/>
            </w:tcBorders>
            <w:shd w:val="clear" w:color="FFFFFF" w:fill="FFFFFF"/>
            <w:vAlign w:val="bottom"/>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标段：襄城县茨沟乡茨东回民中心小学茨西教学点幼儿园</w:t>
            </w:r>
          </w:p>
        </w:tc>
        <w:tc>
          <w:tcPr>
            <w:tcW w:w="2402" w:type="dxa"/>
            <w:gridSpan w:val="5"/>
            <w:tcBorders>
              <w:top w:val="nil"/>
              <w:left w:val="nil"/>
              <w:bottom w:val="nil"/>
              <w:right w:val="nil"/>
            </w:tcBorders>
            <w:shd w:val="clear" w:color="FFFFFF" w:fill="FFFFFF"/>
            <w:vAlign w:val="bottom"/>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第 1 页 共 1 页</w:t>
            </w:r>
          </w:p>
        </w:tc>
      </w:tr>
      <w:tr w:rsidR="008C0E65" w:rsidRPr="008C0E65" w:rsidTr="008C0E65">
        <w:trPr>
          <w:gridAfter w:val="1"/>
          <w:wAfter w:w="40" w:type="dxa"/>
          <w:trHeight w:val="510"/>
        </w:trPr>
        <w:tc>
          <w:tcPr>
            <w:tcW w:w="878"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项 目 名 称</w:t>
            </w:r>
          </w:p>
        </w:tc>
        <w:tc>
          <w:tcPr>
            <w:tcW w:w="2703" w:type="dxa"/>
            <w:gridSpan w:val="9"/>
            <w:tcBorders>
              <w:top w:val="single" w:sz="8"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计 算 基 础</w:t>
            </w:r>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计算费率</w:t>
            </w:r>
            <w:r w:rsidRPr="008C0E65">
              <w:rPr>
                <w:rFonts w:ascii="宋体" w:eastAsia="宋体" w:hAnsi="宋体" w:cs="宋体" w:hint="eastAsia"/>
                <w:b/>
                <w:bCs/>
                <w:kern w:val="0"/>
                <w:sz w:val="18"/>
                <w:szCs w:val="18"/>
              </w:rPr>
              <w:br/>
              <w:t>(%)</w:t>
            </w:r>
          </w:p>
        </w:tc>
        <w:tc>
          <w:tcPr>
            <w:tcW w:w="1519" w:type="dxa"/>
            <w:gridSpan w:val="2"/>
            <w:tcBorders>
              <w:top w:val="single" w:sz="8" w:space="0" w:color="000000"/>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金 额(元)</w:t>
            </w:r>
          </w:p>
        </w:tc>
      </w:tr>
      <w:tr w:rsidR="008C0E65" w:rsidRPr="008C0E65" w:rsidTr="008C0E65">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规费</w:t>
            </w:r>
          </w:p>
        </w:tc>
        <w:tc>
          <w:tcPr>
            <w:tcW w:w="270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定额规费+工程排污费+其他</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519"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定额规费</w:t>
            </w:r>
          </w:p>
        </w:tc>
        <w:tc>
          <w:tcPr>
            <w:tcW w:w="270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分部分项规费+单价措施规费</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519"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工程排污费</w:t>
            </w:r>
          </w:p>
        </w:tc>
        <w:tc>
          <w:tcPr>
            <w:tcW w:w="270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519"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其他</w:t>
            </w:r>
          </w:p>
        </w:tc>
        <w:tc>
          <w:tcPr>
            <w:tcW w:w="270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519"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增值税</w:t>
            </w:r>
          </w:p>
        </w:tc>
        <w:tc>
          <w:tcPr>
            <w:tcW w:w="270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不含税工程造价</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519"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270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519"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270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519"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270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1519" w:type="dxa"/>
            <w:gridSpan w:val="2"/>
            <w:tcBorders>
              <w:top w:val="nil"/>
              <w:left w:val="nil"/>
              <w:bottom w:val="single" w:sz="4"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7921"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C0E65" w:rsidRPr="008C0E65" w:rsidRDefault="008C0E65" w:rsidP="008C0E65">
            <w:pPr>
              <w:widowControl/>
              <w:jc w:val="center"/>
              <w:rPr>
                <w:rFonts w:ascii="宋体" w:eastAsia="宋体" w:hAnsi="宋体" w:cs="宋体"/>
                <w:b/>
                <w:bCs/>
                <w:kern w:val="0"/>
                <w:sz w:val="18"/>
                <w:szCs w:val="18"/>
              </w:rPr>
            </w:pPr>
            <w:r w:rsidRPr="008C0E65">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C0E65" w:rsidRPr="008C0E65" w:rsidRDefault="008C0E65" w:rsidP="008C0E65">
            <w:pPr>
              <w:widowControl/>
              <w:jc w:val="left"/>
              <w:rPr>
                <w:rFonts w:ascii="宋体" w:eastAsia="宋体" w:hAnsi="宋体" w:cs="宋体"/>
                <w:b/>
                <w:bCs/>
                <w:kern w:val="0"/>
                <w:sz w:val="18"/>
                <w:szCs w:val="18"/>
              </w:rPr>
            </w:pPr>
            <w:r w:rsidRPr="008C0E65">
              <w:rPr>
                <w:rFonts w:ascii="宋体" w:eastAsia="宋体" w:hAnsi="宋体" w:cs="宋体" w:hint="eastAsia"/>
                <w:b/>
                <w:bCs/>
                <w:kern w:val="0"/>
                <w:sz w:val="18"/>
                <w:szCs w:val="18"/>
              </w:rPr>
              <w:t xml:space="preserve">　</w:t>
            </w:r>
          </w:p>
        </w:tc>
        <w:tc>
          <w:tcPr>
            <w:tcW w:w="1519" w:type="dxa"/>
            <w:gridSpan w:val="2"/>
            <w:tcBorders>
              <w:top w:val="nil"/>
              <w:left w:val="nil"/>
              <w:bottom w:val="single" w:sz="8" w:space="0" w:color="000000"/>
              <w:right w:val="single" w:sz="8" w:space="0" w:color="000000"/>
            </w:tcBorders>
            <w:shd w:val="clear" w:color="FFFFFF" w:fill="FFFFFF"/>
            <w:vAlign w:val="center"/>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r>
      <w:tr w:rsidR="008C0E65" w:rsidRPr="008C0E65" w:rsidTr="008C0E65">
        <w:trPr>
          <w:gridAfter w:val="1"/>
          <w:wAfter w:w="40" w:type="dxa"/>
          <w:trHeight w:val="360"/>
        </w:trPr>
        <w:tc>
          <w:tcPr>
            <w:tcW w:w="4458" w:type="dxa"/>
            <w:gridSpan w:val="9"/>
            <w:tcBorders>
              <w:top w:val="nil"/>
              <w:left w:val="nil"/>
              <w:bottom w:val="nil"/>
              <w:right w:val="nil"/>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编制人（造价人员）：</w:t>
            </w:r>
          </w:p>
        </w:tc>
        <w:tc>
          <w:tcPr>
            <w:tcW w:w="5962" w:type="dxa"/>
            <w:gridSpan w:val="18"/>
            <w:tcBorders>
              <w:top w:val="nil"/>
              <w:left w:val="nil"/>
              <w:bottom w:val="nil"/>
              <w:right w:val="nil"/>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复核人（造价工程师）：</w:t>
            </w:r>
          </w:p>
        </w:tc>
      </w:tr>
      <w:tr w:rsidR="008C0E65" w:rsidRPr="008C0E65" w:rsidTr="008C0E65">
        <w:trPr>
          <w:gridAfter w:val="1"/>
          <w:wAfter w:w="40" w:type="dxa"/>
          <w:trHeight w:val="360"/>
        </w:trPr>
        <w:tc>
          <w:tcPr>
            <w:tcW w:w="4458" w:type="dxa"/>
            <w:gridSpan w:val="9"/>
            <w:tcBorders>
              <w:top w:val="nil"/>
              <w:left w:val="nil"/>
              <w:bottom w:val="nil"/>
              <w:right w:val="nil"/>
            </w:tcBorders>
            <w:shd w:val="clear" w:color="FFFFFF" w:fill="FFFFFF"/>
            <w:vAlign w:val="center"/>
            <w:hideMark/>
          </w:tcPr>
          <w:p w:rsidR="008C0E65" w:rsidRPr="008C0E65" w:rsidRDefault="008C0E65" w:rsidP="008C0E65">
            <w:pPr>
              <w:widowControl/>
              <w:jc w:val="left"/>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3560" w:type="dxa"/>
            <w:gridSpan w:val="13"/>
            <w:tcBorders>
              <w:top w:val="nil"/>
              <w:left w:val="nil"/>
              <w:bottom w:val="nil"/>
              <w:right w:val="nil"/>
            </w:tcBorders>
            <w:shd w:val="clear" w:color="FFFFFF" w:fill="FFFFFF"/>
            <w:vAlign w:val="center"/>
            <w:hideMark/>
          </w:tcPr>
          <w:p w:rsidR="008C0E65" w:rsidRPr="008C0E65" w:rsidRDefault="008C0E65" w:rsidP="008C0E65">
            <w:pPr>
              <w:widowControl/>
              <w:jc w:val="center"/>
              <w:rPr>
                <w:rFonts w:ascii="宋体" w:eastAsia="宋体" w:hAnsi="宋体" w:cs="宋体"/>
                <w:kern w:val="0"/>
                <w:sz w:val="18"/>
                <w:szCs w:val="18"/>
              </w:rPr>
            </w:pPr>
            <w:r w:rsidRPr="008C0E65">
              <w:rPr>
                <w:rFonts w:ascii="宋体" w:eastAsia="宋体" w:hAnsi="宋体" w:cs="宋体" w:hint="eastAsia"/>
                <w:kern w:val="0"/>
                <w:sz w:val="18"/>
                <w:szCs w:val="18"/>
              </w:rPr>
              <w:t xml:space="preserve">　</w:t>
            </w:r>
          </w:p>
        </w:tc>
        <w:tc>
          <w:tcPr>
            <w:tcW w:w="2402" w:type="dxa"/>
            <w:gridSpan w:val="5"/>
            <w:tcBorders>
              <w:top w:val="nil"/>
              <w:left w:val="nil"/>
              <w:bottom w:val="nil"/>
              <w:right w:val="nil"/>
            </w:tcBorders>
            <w:shd w:val="clear" w:color="FFFFFF" w:fill="FFFFFF"/>
            <w:vAlign w:val="bottom"/>
            <w:hideMark/>
          </w:tcPr>
          <w:p w:rsidR="008C0E65" w:rsidRPr="008C0E65" w:rsidRDefault="008C0E65" w:rsidP="008C0E65">
            <w:pPr>
              <w:widowControl/>
              <w:jc w:val="right"/>
              <w:rPr>
                <w:rFonts w:ascii="宋体" w:eastAsia="宋体" w:hAnsi="宋体" w:cs="宋体"/>
                <w:kern w:val="0"/>
                <w:sz w:val="18"/>
                <w:szCs w:val="18"/>
              </w:rPr>
            </w:pPr>
            <w:r w:rsidRPr="008C0E65">
              <w:rPr>
                <w:rFonts w:ascii="宋体" w:eastAsia="宋体" w:hAnsi="宋体" w:cs="宋体" w:hint="eastAsia"/>
                <w:kern w:val="0"/>
                <w:sz w:val="18"/>
                <w:szCs w:val="18"/>
              </w:rPr>
              <w:t>表—13</w:t>
            </w:r>
          </w:p>
        </w:tc>
      </w:tr>
    </w:tbl>
    <w:p w:rsidR="006D061E" w:rsidRDefault="006D061E">
      <w:pPr>
        <w:rPr>
          <w:rFonts w:asciiTheme="minorEastAsia" w:hAnsiTheme="minorEastAsia" w:cs="新宋体"/>
          <w:b/>
          <w:bCs/>
          <w:kern w:val="0"/>
          <w:sz w:val="24"/>
        </w:rPr>
      </w:pPr>
    </w:p>
    <w:tbl>
      <w:tblPr>
        <w:tblW w:w="10460" w:type="dxa"/>
        <w:tblInd w:w="93" w:type="dxa"/>
        <w:tblLook w:val="04A0"/>
      </w:tblPr>
      <w:tblGrid>
        <w:gridCol w:w="629"/>
        <w:gridCol w:w="129"/>
        <w:gridCol w:w="28"/>
        <w:gridCol w:w="91"/>
        <w:gridCol w:w="11"/>
        <w:gridCol w:w="1082"/>
        <w:gridCol w:w="157"/>
        <w:gridCol w:w="217"/>
        <w:gridCol w:w="191"/>
        <w:gridCol w:w="780"/>
        <w:gridCol w:w="119"/>
        <w:gridCol w:w="254"/>
        <w:gridCol w:w="26"/>
        <w:gridCol w:w="131"/>
        <w:gridCol w:w="76"/>
        <w:gridCol w:w="533"/>
        <w:gridCol w:w="96"/>
        <w:gridCol w:w="87"/>
        <w:gridCol w:w="111"/>
        <w:gridCol w:w="166"/>
        <w:gridCol w:w="89"/>
        <w:gridCol w:w="382"/>
        <w:gridCol w:w="109"/>
        <w:gridCol w:w="35"/>
        <w:gridCol w:w="37"/>
        <w:gridCol w:w="355"/>
        <w:gridCol w:w="93"/>
        <w:gridCol w:w="17"/>
        <w:gridCol w:w="21"/>
        <w:gridCol w:w="43"/>
        <w:gridCol w:w="7"/>
        <w:gridCol w:w="761"/>
        <w:gridCol w:w="107"/>
        <w:gridCol w:w="23"/>
        <w:gridCol w:w="58"/>
        <w:gridCol w:w="629"/>
        <w:gridCol w:w="58"/>
        <w:gridCol w:w="53"/>
        <w:gridCol w:w="121"/>
        <w:gridCol w:w="33"/>
        <w:gridCol w:w="26"/>
        <w:gridCol w:w="41"/>
        <w:gridCol w:w="57"/>
        <w:gridCol w:w="128"/>
        <w:gridCol w:w="60"/>
        <w:gridCol w:w="341"/>
        <w:gridCol w:w="49"/>
        <w:gridCol w:w="243"/>
        <w:gridCol w:w="40"/>
        <w:gridCol w:w="239"/>
        <w:gridCol w:w="41"/>
        <w:gridCol w:w="1208"/>
        <w:gridCol w:w="42"/>
      </w:tblGrid>
      <w:tr w:rsidR="00A31C3F" w:rsidRPr="00A31C3F" w:rsidTr="00A31C3F">
        <w:trPr>
          <w:trHeight w:val="795"/>
        </w:trPr>
        <w:tc>
          <w:tcPr>
            <w:tcW w:w="10460" w:type="dxa"/>
            <w:gridSpan w:val="53"/>
            <w:tcBorders>
              <w:top w:val="nil"/>
              <w:left w:val="nil"/>
              <w:bottom w:val="nil"/>
              <w:right w:val="nil"/>
            </w:tcBorders>
            <w:shd w:val="clear" w:color="FFFFFF" w:fill="FFFFFF"/>
            <w:vAlign w:val="center"/>
            <w:hideMark/>
          </w:tcPr>
          <w:p w:rsidR="00A31C3F" w:rsidRPr="00A31C3F" w:rsidRDefault="00A31C3F" w:rsidP="008C0E65">
            <w:pPr>
              <w:widowControl/>
              <w:ind w:firstLineChars="350" w:firstLine="1405"/>
              <w:rPr>
                <w:rFonts w:ascii="宋体" w:eastAsia="宋体" w:hAnsi="宋体" w:cs="宋体"/>
                <w:b/>
                <w:bCs/>
                <w:kern w:val="0"/>
                <w:sz w:val="40"/>
                <w:szCs w:val="40"/>
              </w:rPr>
            </w:pPr>
            <w:r w:rsidRPr="00A31C3F">
              <w:rPr>
                <w:rFonts w:ascii="宋体" w:eastAsia="宋体" w:hAnsi="宋体" w:cs="宋体" w:hint="eastAsia"/>
                <w:b/>
                <w:bCs/>
                <w:kern w:val="0"/>
                <w:sz w:val="40"/>
                <w:szCs w:val="40"/>
              </w:rPr>
              <w:t>分部分项工程和单价措施项目清单与计价表</w:t>
            </w:r>
          </w:p>
        </w:tc>
      </w:tr>
      <w:tr w:rsidR="00A31C3F" w:rsidRPr="00A31C3F" w:rsidTr="008C0E65">
        <w:trPr>
          <w:trHeight w:val="510"/>
        </w:trPr>
        <w:tc>
          <w:tcPr>
            <w:tcW w:w="4637" w:type="dxa"/>
            <w:gridSpan w:val="18"/>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工程名称：襄城县茨沟乡茨东回民中心小学茨西教学点幼儿园教学楼修缮</w:t>
            </w:r>
          </w:p>
        </w:tc>
        <w:tc>
          <w:tcPr>
            <w:tcW w:w="3560" w:type="dxa"/>
            <w:gridSpan w:val="26"/>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标段：襄城县茨沟乡茨东回民中心小学茨西教学点幼儿园</w:t>
            </w:r>
          </w:p>
        </w:tc>
        <w:tc>
          <w:tcPr>
            <w:tcW w:w="2263" w:type="dxa"/>
            <w:gridSpan w:val="9"/>
            <w:tcBorders>
              <w:top w:val="nil"/>
              <w:left w:val="nil"/>
              <w:bottom w:val="nil"/>
              <w:right w:val="nil"/>
            </w:tcBorders>
            <w:shd w:val="clear" w:color="FFFFFF" w:fill="FFFFFF"/>
            <w:vAlign w:val="bottom"/>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第 1 页 共 1 页</w:t>
            </w:r>
          </w:p>
        </w:tc>
      </w:tr>
      <w:tr w:rsidR="00A31C3F" w:rsidRPr="00A31C3F" w:rsidTr="008C0E65">
        <w:trPr>
          <w:trHeight w:val="285"/>
        </w:trPr>
        <w:tc>
          <w:tcPr>
            <w:tcW w:w="786"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序号</w:t>
            </w:r>
          </w:p>
        </w:tc>
        <w:tc>
          <w:tcPr>
            <w:tcW w:w="1749"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项目编码</w:t>
            </w:r>
          </w:p>
        </w:tc>
        <w:tc>
          <w:tcPr>
            <w:tcW w:w="138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项目名称</w:t>
            </w:r>
          </w:p>
        </w:tc>
        <w:tc>
          <w:tcPr>
            <w:tcW w:w="1464"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项目特征描述</w:t>
            </w:r>
          </w:p>
        </w:tc>
        <w:tc>
          <w:tcPr>
            <w:tcW w:w="53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计量单位</w:t>
            </w:r>
          </w:p>
        </w:tc>
        <w:tc>
          <w:tcPr>
            <w:tcW w:w="94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工程量</w:t>
            </w:r>
          </w:p>
        </w:tc>
        <w:tc>
          <w:tcPr>
            <w:tcW w:w="3597" w:type="dxa"/>
            <w:gridSpan w:val="21"/>
            <w:tcBorders>
              <w:top w:val="single" w:sz="8" w:space="0" w:color="000000"/>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金 额(元)</w:t>
            </w:r>
          </w:p>
        </w:tc>
      </w:tr>
      <w:tr w:rsidR="00A31C3F" w:rsidRPr="00A31C3F" w:rsidTr="008C0E65">
        <w:trPr>
          <w:trHeight w:val="285"/>
        </w:trPr>
        <w:tc>
          <w:tcPr>
            <w:tcW w:w="786" w:type="dxa"/>
            <w:gridSpan w:val="3"/>
            <w:vMerge/>
            <w:tcBorders>
              <w:top w:val="single" w:sz="8" w:space="0" w:color="000000"/>
              <w:left w:val="single" w:sz="8"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749"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386"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464" w:type="dxa"/>
            <w:gridSpan w:val="7"/>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942"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082"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综合单价</w:t>
            </w:r>
          </w:p>
        </w:tc>
        <w:tc>
          <w:tcPr>
            <w:tcW w:w="1224"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合 价</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其中</w:t>
            </w:r>
          </w:p>
        </w:tc>
      </w:tr>
      <w:tr w:rsidR="00A31C3F" w:rsidRPr="00A31C3F" w:rsidTr="008C0E65">
        <w:trPr>
          <w:trHeight w:val="285"/>
        </w:trPr>
        <w:tc>
          <w:tcPr>
            <w:tcW w:w="786" w:type="dxa"/>
            <w:gridSpan w:val="3"/>
            <w:vMerge/>
            <w:tcBorders>
              <w:top w:val="single" w:sz="8" w:space="0" w:color="000000"/>
              <w:left w:val="single" w:sz="8"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749"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386"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464" w:type="dxa"/>
            <w:gridSpan w:val="7"/>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942"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082" w:type="dxa"/>
            <w:gridSpan w:val="8"/>
            <w:vMerge/>
            <w:tcBorders>
              <w:top w:val="nil"/>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224" w:type="dxa"/>
            <w:gridSpan w:val="10"/>
            <w:vMerge/>
            <w:tcBorders>
              <w:top w:val="single" w:sz="4"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暂估价</w:t>
            </w:r>
          </w:p>
        </w:tc>
      </w:tr>
      <w:tr w:rsidR="00A31C3F" w:rsidRPr="00A31C3F" w:rsidTr="008C0E65">
        <w:trPr>
          <w:trHeight w:val="36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整个项目</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011203001001</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零星项目一般抹灰</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水泥砂浆粉门、窗洞口</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97.89</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011610002001</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金属门窗拆除</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钢窗拆除 整樘窗</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115.2</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3</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011610001001</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木门窗拆除</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所有木门整樘拆除</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45</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4</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010802004001</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防盗门</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钢质防盗门安装</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45</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5</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010807001002</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金属（塑钢、断桥）窗</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塑钢成品窗安装 推拉</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115.2</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6</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010807005001</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金属格栅窗</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不锈钢防盗格栅窗安装</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115.2</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96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7</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011101001001</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水泥砂浆楼地面</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原有水泥地面凿毛，10厚1:3干硬性水泥砂浆抹平压光</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527.28</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735"/>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8</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011201001001</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墙面一般抹灰</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原有面层剔除后刷水泥胶，外刷两道白色仿瓷涂料</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483.87</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9</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011301001001</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天棚抹灰</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1.12YJ1顶5 刷两道仿瓷涂料</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527.28</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96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10</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011201001003</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墙面一般抹灰</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A轴外侧、栏板内侧墙面原有面层剔除后刷水泥胶，外刷白色外墙涂料</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100</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11</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011406001001</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抹灰面油漆</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油漆墙裙（调和漆两遍，1.2米高）</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354.14</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12</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011107004001</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水泥砂浆台阶面</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面层拆除后做20厚水泥砂浆抹面压光</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27.56</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措施项目</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86"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3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46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2"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082" w:type="dxa"/>
            <w:gridSpan w:val="8"/>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945" w:type="dxa"/>
            <w:gridSpan w:val="4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本页小计</w:t>
            </w:r>
          </w:p>
        </w:tc>
        <w:tc>
          <w:tcPr>
            <w:tcW w:w="12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945"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合  计</w:t>
            </w:r>
          </w:p>
        </w:tc>
        <w:tc>
          <w:tcPr>
            <w:tcW w:w="1224"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91" w:type="dxa"/>
            <w:gridSpan w:val="3"/>
            <w:tcBorders>
              <w:top w:val="nil"/>
              <w:left w:val="nil"/>
              <w:bottom w:val="single" w:sz="8"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A31C3F">
        <w:trPr>
          <w:trHeight w:val="345"/>
        </w:trPr>
        <w:tc>
          <w:tcPr>
            <w:tcW w:w="10460" w:type="dxa"/>
            <w:gridSpan w:val="53"/>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注：为计取规费等的使用，可在表中增设其中：“定额人工费”。</w:t>
            </w:r>
          </w:p>
        </w:tc>
      </w:tr>
      <w:tr w:rsidR="00A31C3F" w:rsidRPr="00A31C3F" w:rsidTr="008C0E65">
        <w:trPr>
          <w:trHeight w:val="345"/>
        </w:trPr>
        <w:tc>
          <w:tcPr>
            <w:tcW w:w="4637" w:type="dxa"/>
            <w:gridSpan w:val="18"/>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3560" w:type="dxa"/>
            <w:gridSpan w:val="26"/>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u w:val="single"/>
              </w:rPr>
            </w:pPr>
            <w:r w:rsidRPr="00A31C3F">
              <w:rPr>
                <w:rFonts w:ascii="宋体" w:eastAsia="宋体" w:hAnsi="宋体" w:cs="宋体" w:hint="eastAsia"/>
                <w:kern w:val="0"/>
                <w:sz w:val="18"/>
                <w:szCs w:val="18"/>
                <w:u w:val="single"/>
              </w:rPr>
              <w:t xml:space="preserve">　</w:t>
            </w:r>
          </w:p>
        </w:tc>
        <w:tc>
          <w:tcPr>
            <w:tcW w:w="2263" w:type="dxa"/>
            <w:gridSpan w:val="9"/>
            <w:tcBorders>
              <w:top w:val="nil"/>
              <w:left w:val="nil"/>
              <w:bottom w:val="nil"/>
              <w:right w:val="nil"/>
            </w:tcBorders>
            <w:shd w:val="clear" w:color="FFFFFF" w:fill="FFFFFF"/>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表—08</w:t>
            </w:r>
          </w:p>
        </w:tc>
      </w:tr>
      <w:tr w:rsidR="00A31C3F" w:rsidRPr="00A31C3F" w:rsidTr="008C0E65">
        <w:trPr>
          <w:gridAfter w:val="1"/>
          <w:wAfter w:w="42" w:type="dxa"/>
          <w:trHeight w:val="795"/>
        </w:trPr>
        <w:tc>
          <w:tcPr>
            <w:tcW w:w="10418" w:type="dxa"/>
            <w:gridSpan w:val="52"/>
            <w:tcBorders>
              <w:top w:val="nil"/>
              <w:left w:val="nil"/>
              <w:bottom w:val="nil"/>
              <w:right w:val="nil"/>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40"/>
                <w:szCs w:val="40"/>
              </w:rPr>
            </w:pPr>
            <w:r w:rsidRPr="00A31C3F">
              <w:rPr>
                <w:rFonts w:ascii="宋体" w:eastAsia="宋体" w:hAnsi="宋体" w:cs="宋体" w:hint="eastAsia"/>
                <w:b/>
                <w:bCs/>
                <w:kern w:val="0"/>
                <w:sz w:val="40"/>
                <w:szCs w:val="40"/>
              </w:rPr>
              <w:lastRenderedPageBreak/>
              <w:t>总价措施项目清单与计价表</w:t>
            </w:r>
          </w:p>
        </w:tc>
      </w:tr>
      <w:tr w:rsidR="00A31C3F" w:rsidRPr="00A31C3F" w:rsidTr="008C0E65">
        <w:trPr>
          <w:gridAfter w:val="1"/>
          <w:wAfter w:w="42" w:type="dxa"/>
          <w:trHeight w:val="510"/>
        </w:trPr>
        <w:tc>
          <w:tcPr>
            <w:tcW w:w="5003" w:type="dxa"/>
            <w:gridSpan w:val="21"/>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工程名称：襄城县茨沟乡茨东回民中心小学茨西教学点幼儿园教学楼修缮</w:t>
            </w:r>
          </w:p>
        </w:tc>
        <w:tc>
          <w:tcPr>
            <w:tcW w:w="2788" w:type="dxa"/>
            <w:gridSpan w:val="17"/>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标段：襄城县茨沟乡茨东回民中心小学茨西教学点幼儿园</w:t>
            </w:r>
          </w:p>
        </w:tc>
        <w:tc>
          <w:tcPr>
            <w:tcW w:w="2627" w:type="dxa"/>
            <w:gridSpan w:val="14"/>
            <w:tcBorders>
              <w:top w:val="nil"/>
              <w:left w:val="nil"/>
              <w:bottom w:val="nil"/>
              <w:right w:val="nil"/>
            </w:tcBorders>
            <w:shd w:val="clear" w:color="FFFFFF" w:fill="FFFFFF"/>
            <w:vAlign w:val="bottom"/>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第 1 页 共 1 页</w:t>
            </w:r>
          </w:p>
        </w:tc>
      </w:tr>
      <w:tr w:rsidR="00A31C3F" w:rsidRPr="00A31C3F" w:rsidTr="008C0E65">
        <w:trPr>
          <w:gridAfter w:val="1"/>
          <w:wAfter w:w="42" w:type="dxa"/>
          <w:trHeight w:val="510"/>
        </w:trPr>
        <w:tc>
          <w:tcPr>
            <w:tcW w:w="62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序号</w:t>
            </w:r>
          </w:p>
        </w:tc>
        <w:tc>
          <w:tcPr>
            <w:tcW w:w="149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项目编码</w:t>
            </w:r>
          </w:p>
        </w:tc>
        <w:tc>
          <w:tcPr>
            <w:tcW w:w="1718"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项目名称</w:t>
            </w:r>
          </w:p>
        </w:tc>
        <w:tc>
          <w:tcPr>
            <w:tcW w:w="1721"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计 算 基 础</w:t>
            </w:r>
          </w:p>
        </w:tc>
        <w:tc>
          <w:tcPr>
            <w:tcW w:w="53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费率</w:t>
            </w:r>
            <w:r w:rsidRPr="00A31C3F">
              <w:rPr>
                <w:rFonts w:ascii="宋体" w:eastAsia="宋体" w:hAnsi="宋体" w:cs="宋体" w:hint="eastAsia"/>
                <w:b/>
                <w:bCs/>
                <w:kern w:val="0"/>
                <w:sz w:val="18"/>
                <w:szCs w:val="18"/>
              </w:rPr>
              <w:br/>
              <w:t>(%)</w:t>
            </w:r>
          </w:p>
        </w:tc>
        <w:tc>
          <w:tcPr>
            <w:tcW w:w="949"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金 额(元)</w:t>
            </w:r>
          </w:p>
        </w:tc>
        <w:tc>
          <w:tcPr>
            <w:tcW w:w="68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调整费</w:t>
            </w:r>
            <w:r w:rsidRPr="00A31C3F">
              <w:rPr>
                <w:rFonts w:ascii="宋体" w:eastAsia="宋体" w:hAnsi="宋体" w:cs="宋体" w:hint="eastAsia"/>
                <w:b/>
                <w:bCs/>
                <w:kern w:val="0"/>
                <w:sz w:val="18"/>
                <w:szCs w:val="18"/>
              </w:rPr>
              <w:br/>
              <w:t>率(%)</w:t>
            </w:r>
          </w:p>
        </w:tc>
        <w:tc>
          <w:tcPr>
            <w:tcW w:w="909"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调整后</w:t>
            </w:r>
            <w:r w:rsidRPr="00A31C3F">
              <w:rPr>
                <w:rFonts w:ascii="宋体" w:eastAsia="宋体" w:hAnsi="宋体" w:cs="宋体" w:hint="eastAsia"/>
                <w:b/>
                <w:bCs/>
                <w:kern w:val="0"/>
                <w:sz w:val="18"/>
                <w:szCs w:val="18"/>
              </w:rPr>
              <w:br/>
              <w:t>金额(元)</w:t>
            </w:r>
          </w:p>
        </w:tc>
        <w:tc>
          <w:tcPr>
            <w:tcW w:w="1771" w:type="dxa"/>
            <w:gridSpan w:val="5"/>
            <w:tcBorders>
              <w:top w:val="single" w:sz="8" w:space="0" w:color="000000"/>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备 注</w:t>
            </w:r>
          </w:p>
        </w:tc>
      </w:tr>
      <w:tr w:rsidR="00A31C3F" w:rsidRPr="00A31C3F" w:rsidTr="008C0E65">
        <w:trPr>
          <w:gridAfter w:val="1"/>
          <w:wAfter w:w="42" w:type="dxa"/>
          <w:trHeight w:val="118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w:t>
            </w:r>
          </w:p>
        </w:tc>
        <w:tc>
          <w:tcPr>
            <w:tcW w:w="1498"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011707001001</w:t>
            </w: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安全文明施工费(环境保护费、文明施工费、安全施工费、临时设施费、扬尘污染防治增加费)</w:t>
            </w:r>
          </w:p>
        </w:tc>
        <w:tc>
          <w:tcPr>
            <w:tcW w:w="172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分部分项安全文明施工费+单价措施安全文明施工费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0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71" w:type="dxa"/>
            <w:gridSpan w:val="5"/>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w:t>
            </w:r>
          </w:p>
        </w:tc>
        <w:tc>
          <w:tcPr>
            <w:tcW w:w="1498"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w:t>
            </w: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其他措施费(费率类)</w:t>
            </w:r>
          </w:p>
        </w:tc>
        <w:tc>
          <w:tcPr>
            <w:tcW w:w="172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0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71" w:type="dxa"/>
            <w:gridSpan w:val="5"/>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2.1</w:t>
            </w:r>
          </w:p>
        </w:tc>
        <w:tc>
          <w:tcPr>
            <w:tcW w:w="1498"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011707002001</w:t>
            </w: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夜间施工增加费</w:t>
            </w:r>
          </w:p>
        </w:tc>
        <w:tc>
          <w:tcPr>
            <w:tcW w:w="172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分部分项其他措施费+单价措施其他措施费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0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71" w:type="dxa"/>
            <w:gridSpan w:val="5"/>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2.2</w:t>
            </w:r>
          </w:p>
        </w:tc>
        <w:tc>
          <w:tcPr>
            <w:tcW w:w="1498"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011707004001</w:t>
            </w: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二次搬运费</w:t>
            </w:r>
          </w:p>
        </w:tc>
        <w:tc>
          <w:tcPr>
            <w:tcW w:w="172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分部分项其他措施费+单价措施其他措施费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0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71" w:type="dxa"/>
            <w:gridSpan w:val="5"/>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2.3</w:t>
            </w:r>
          </w:p>
        </w:tc>
        <w:tc>
          <w:tcPr>
            <w:tcW w:w="1498"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011707005001</w:t>
            </w: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冬雨季施工增加费</w:t>
            </w:r>
          </w:p>
        </w:tc>
        <w:tc>
          <w:tcPr>
            <w:tcW w:w="172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分部分项其他措施费+单价措施其他措施费</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0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71" w:type="dxa"/>
            <w:gridSpan w:val="5"/>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2.4</w:t>
            </w:r>
          </w:p>
        </w:tc>
        <w:tc>
          <w:tcPr>
            <w:tcW w:w="1498"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011707008001</w:t>
            </w: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其他</w:t>
            </w:r>
          </w:p>
        </w:tc>
        <w:tc>
          <w:tcPr>
            <w:tcW w:w="172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0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71" w:type="dxa"/>
            <w:gridSpan w:val="5"/>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498"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18" w:type="dxa"/>
            <w:gridSpan w:val="7"/>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21"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3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0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71" w:type="dxa"/>
            <w:gridSpan w:val="5"/>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360"/>
        </w:trPr>
        <w:tc>
          <w:tcPr>
            <w:tcW w:w="6102"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合  计</w:t>
            </w:r>
          </w:p>
        </w:tc>
        <w:tc>
          <w:tcPr>
            <w:tcW w:w="949" w:type="dxa"/>
            <w:gridSpan w:val="4"/>
            <w:tcBorders>
              <w:top w:val="nil"/>
              <w:left w:val="nil"/>
              <w:bottom w:val="single" w:sz="8"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687" w:type="dxa"/>
            <w:gridSpan w:val="2"/>
            <w:tcBorders>
              <w:top w:val="nil"/>
              <w:left w:val="nil"/>
              <w:bottom w:val="single" w:sz="8"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09"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771" w:type="dxa"/>
            <w:gridSpan w:val="5"/>
            <w:tcBorders>
              <w:top w:val="nil"/>
              <w:left w:val="nil"/>
              <w:bottom w:val="single" w:sz="8" w:space="0" w:color="000000"/>
              <w:right w:val="single" w:sz="8"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360"/>
        </w:trPr>
        <w:tc>
          <w:tcPr>
            <w:tcW w:w="5003" w:type="dxa"/>
            <w:gridSpan w:val="21"/>
            <w:tcBorders>
              <w:top w:val="nil"/>
              <w:left w:val="nil"/>
              <w:bottom w:val="nil"/>
              <w:right w:val="nil"/>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编制人（造价人员）：</w:t>
            </w:r>
          </w:p>
        </w:tc>
        <w:tc>
          <w:tcPr>
            <w:tcW w:w="5415" w:type="dxa"/>
            <w:gridSpan w:val="31"/>
            <w:tcBorders>
              <w:top w:val="nil"/>
              <w:left w:val="nil"/>
              <w:bottom w:val="nil"/>
              <w:right w:val="nil"/>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复核人（造价工程师）：</w:t>
            </w:r>
          </w:p>
        </w:tc>
      </w:tr>
      <w:tr w:rsidR="00A31C3F" w:rsidRPr="00A31C3F" w:rsidTr="008C0E65">
        <w:trPr>
          <w:gridAfter w:val="1"/>
          <w:wAfter w:w="42" w:type="dxa"/>
          <w:trHeight w:val="960"/>
        </w:trPr>
        <w:tc>
          <w:tcPr>
            <w:tcW w:w="10418" w:type="dxa"/>
            <w:gridSpan w:val="52"/>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31C3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31C3F" w:rsidRPr="00A31C3F" w:rsidTr="008C0E65">
        <w:trPr>
          <w:gridAfter w:val="1"/>
          <w:wAfter w:w="42" w:type="dxa"/>
          <w:trHeight w:val="360"/>
        </w:trPr>
        <w:tc>
          <w:tcPr>
            <w:tcW w:w="5003" w:type="dxa"/>
            <w:gridSpan w:val="21"/>
            <w:tcBorders>
              <w:top w:val="nil"/>
              <w:left w:val="nil"/>
              <w:bottom w:val="nil"/>
              <w:right w:val="nil"/>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2788" w:type="dxa"/>
            <w:gridSpan w:val="17"/>
            <w:tcBorders>
              <w:top w:val="nil"/>
              <w:left w:val="nil"/>
              <w:bottom w:val="nil"/>
              <w:right w:val="nil"/>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2627" w:type="dxa"/>
            <w:gridSpan w:val="14"/>
            <w:tcBorders>
              <w:top w:val="nil"/>
              <w:left w:val="nil"/>
              <w:bottom w:val="nil"/>
              <w:right w:val="nil"/>
            </w:tcBorders>
            <w:shd w:val="clear" w:color="FFFFFF" w:fill="FFFFFF"/>
            <w:vAlign w:val="bottom"/>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表-11</w:t>
            </w:r>
          </w:p>
        </w:tc>
      </w:tr>
      <w:tr w:rsidR="00A31C3F" w:rsidRPr="00A31C3F" w:rsidTr="008C0E65">
        <w:trPr>
          <w:gridAfter w:val="1"/>
          <w:wAfter w:w="42" w:type="dxa"/>
          <w:trHeight w:val="795"/>
        </w:trPr>
        <w:tc>
          <w:tcPr>
            <w:tcW w:w="10418" w:type="dxa"/>
            <w:gridSpan w:val="52"/>
            <w:tcBorders>
              <w:top w:val="nil"/>
              <w:left w:val="nil"/>
              <w:bottom w:val="nil"/>
              <w:right w:val="nil"/>
            </w:tcBorders>
            <w:shd w:val="clear" w:color="FFFFFF" w:fill="FFFFFF"/>
            <w:vAlign w:val="center"/>
            <w:hideMark/>
          </w:tcPr>
          <w:p w:rsidR="00A31C3F" w:rsidRPr="00A31C3F" w:rsidRDefault="00A31C3F" w:rsidP="009A3514">
            <w:pPr>
              <w:widowControl/>
              <w:ind w:firstLineChars="550" w:firstLine="2209"/>
              <w:rPr>
                <w:rFonts w:ascii="宋体" w:eastAsia="宋体" w:hAnsi="宋体" w:cs="宋体"/>
                <w:b/>
                <w:bCs/>
                <w:kern w:val="0"/>
                <w:sz w:val="40"/>
                <w:szCs w:val="40"/>
              </w:rPr>
            </w:pPr>
            <w:r w:rsidRPr="00A31C3F">
              <w:rPr>
                <w:rFonts w:ascii="宋体" w:eastAsia="宋体" w:hAnsi="宋体" w:cs="宋体" w:hint="eastAsia"/>
                <w:b/>
                <w:bCs/>
                <w:kern w:val="0"/>
                <w:sz w:val="40"/>
                <w:szCs w:val="40"/>
              </w:rPr>
              <w:t>规费、税金项目计价表</w:t>
            </w:r>
          </w:p>
        </w:tc>
      </w:tr>
      <w:tr w:rsidR="00A31C3F" w:rsidRPr="00A31C3F" w:rsidTr="008C0E65">
        <w:trPr>
          <w:gridAfter w:val="1"/>
          <w:wAfter w:w="42" w:type="dxa"/>
          <w:trHeight w:val="510"/>
        </w:trPr>
        <w:tc>
          <w:tcPr>
            <w:tcW w:w="4550" w:type="dxa"/>
            <w:gridSpan w:val="17"/>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工程名称：襄城县茨沟乡茨东回民中心小学茨西教学点幼儿园教学楼修缮</w:t>
            </w:r>
          </w:p>
        </w:tc>
        <w:tc>
          <w:tcPr>
            <w:tcW w:w="3519" w:type="dxa"/>
            <w:gridSpan w:val="26"/>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标段：襄城县茨沟乡茨东回民中心小学茨西教学点幼儿园</w:t>
            </w:r>
          </w:p>
        </w:tc>
        <w:tc>
          <w:tcPr>
            <w:tcW w:w="2349" w:type="dxa"/>
            <w:gridSpan w:val="9"/>
            <w:tcBorders>
              <w:top w:val="nil"/>
              <w:left w:val="nil"/>
              <w:bottom w:val="nil"/>
              <w:right w:val="nil"/>
            </w:tcBorders>
            <w:shd w:val="clear" w:color="FFFFFF" w:fill="FFFFFF"/>
            <w:vAlign w:val="bottom"/>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第 1 页 共 1 页</w:t>
            </w:r>
          </w:p>
        </w:tc>
      </w:tr>
      <w:tr w:rsidR="00A31C3F" w:rsidRPr="00A31C3F" w:rsidTr="008C0E65">
        <w:trPr>
          <w:gridAfter w:val="1"/>
          <w:wAfter w:w="42" w:type="dxa"/>
          <w:trHeight w:val="510"/>
        </w:trPr>
        <w:tc>
          <w:tcPr>
            <w:tcW w:w="888"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序号</w:t>
            </w:r>
          </w:p>
        </w:tc>
        <w:tc>
          <w:tcPr>
            <w:tcW w:w="254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 目 名 称</w:t>
            </w:r>
          </w:p>
        </w:tc>
        <w:tc>
          <w:tcPr>
            <w:tcW w:w="2661"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计 算 基 础</w:t>
            </w:r>
          </w:p>
        </w:tc>
        <w:tc>
          <w:tcPr>
            <w:tcW w:w="1876"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计算基数</w:t>
            </w:r>
          </w:p>
        </w:tc>
        <w:tc>
          <w:tcPr>
            <w:tcW w:w="959" w:type="dxa"/>
            <w:gridSpan w:val="8"/>
            <w:tcBorders>
              <w:top w:val="single" w:sz="8"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计算费率</w:t>
            </w:r>
            <w:r w:rsidRPr="00A31C3F">
              <w:rPr>
                <w:rFonts w:ascii="宋体" w:eastAsia="宋体" w:hAnsi="宋体" w:cs="宋体" w:hint="eastAsia"/>
                <w:b/>
                <w:bCs/>
                <w:kern w:val="0"/>
                <w:sz w:val="18"/>
                <w:szCs w:val="18"/>
              </w:rPr>
              <w:br/>
              <w:t>(%)</w:t>
            </w:r>
          </w:p>
        </w:tc>
        <w:tc>
          <w:tcPr>
            <w:tcW w:w="1488"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金 额(元)</w:t>
            </w:r>
          </w:p>
        </w:tc>
      </w:tr>
      <w:tr w:rsidR="00A31C3F" w:rsidRPr="00A31C3F" w:rsidTr="008C0E65">
        <w:trPr>
          <w:gridAfter w:val="1"/>
          <w:wAfter w:w="42" w:type="dxa"/>
          <w:trHeight w:val="360"/>
        </w:trPr>
        <w:tc>
          <w:tcPr>
            <w:tcW w:w="88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w:t>
            </w:r>
          </w:p>
        </w:tc>
        <w:tc>
          <w:tcPr>
            <w:tcW w:w="254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规费</w:t>
            </w:r>
          </w:p>
        </w:tc>
        <w:tc>
          <w:tcPr>
            <w:tcW w:w="26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定额规费+工程排污费+其他</w:t>
            </w:r>
          </w:p>
        </w:tc>
        <w:tc>
          <w:tcPr>
            <w:tcW w:w="1876" w:type="dxa"/>
            <w:gridSpan w:val="11"/>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5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488"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360"/>
        </w:trPr>
        <w:tc>
          <w:tcPr>
            <w:tcW w:w="88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1.1</w:t>
            </w:r>
          </w:p>
        </w:tc>
        <w:tc>
          <w:tcPr>
            <w:tcW w:w="254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定额规费</w:t>
            </w:r>
          </w:p>
        </w:tc>
        <w:tc>
          <w:tcPr>
            <w:tcW w:w="26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分部分项规费+单价措施规费</w:t>
            </w:r>
          </w:p>
        </w:tc>
        <w:tc>
          <w:tcPr>
            <w:tcW w:w="1876" w:type="dxa"/>
            <w:gridSpan w:val="11"/>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5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488"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360"/>
        </w:trPr>
        <w:tc>
          <w:tcPr>
            <w:tcW w:w="88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1.2</w:t>
            </w:r>
          </w:p>
        </w:tc>
        <w:tc>
          <w:tcPr>
            <w:tcW w:w="254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工程排污费</w:t>
            </w:r>
          </w:p>
        </w:tc>
        <w:tc>
          <w:tcPr>
            <w:tcW w:w="26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876" w:type="dxa"/>
            <w:gridSpan w:val="11"/>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5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488"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360"/>
        </w:trPr>
        <w:tc>
          <w:tcPr>
            <w:tcW w:w="88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1.3</w:t>
            </w:r>
          </w:p>
        </w:tc>
        <w:tc>
          <w:tcPr>
            <w:tcW w:w="254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其他</w:t>
            </w:r>
          </w:p>
        </w:tc>
        <w:tc>
          <w:tcPr>
            <w:tcW w:w="26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876" w:type="dxa"/>
            <w:gridSpan w:val="11"/>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5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488"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360"/>
        </w:trPr>
        <w:tc>
          <w:tcPr>
            <w:tcW w:w="88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w:t>
            </w:r>
          </w:p>
        </w:tc>
        <w:tc>
          <w:tcPr>
            <w:tcW w:w="254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增值税</w:t>
            </w:r>
          </w:p>
        </w:tc>
        <w:tc>
          <w:tcPr>
            <w:tcW w:w="2661"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不含税工程造价</w:t>
            </w:r>
          </w:p>
        </w:tc>
        <w:tc>
          <w:tcPr>
            <w:tcW w:w="1876" w:type="dxa"/>
            <w:gridSpan w:val="11"/>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5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488" w:type="dxa"/>
            <w:gridSpan w:val="3"/>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360"/>
        </w:trPr>
        <w:tc>
          <w:tcPr>
            <w:tcW w:w="7971"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合  计</w:t>
            </w:r>
          </w:p>
        </w:tc>
        <w:tc>
          <w:tcPr>
            <w:tcW w:w="959" w:type="dxa"/>
            <w:gridSpan w:val="8"/>
            <w:tcBorders>
              <w:top w:val="single" w:sz="4" w:space="0" w:color="000000"/>
              <w:left w:val="nil"/>
              <w:bottom w:val="single" w:sz="8"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b/>
                <w:bCs/>
                <w:kern w:val="0"/>
                <w:sz w:val="18"/>
                <w:szCs w:val="18"/>
              </w:rPr>
            </w:pPr>
            <w:r w:rsidRPr="00A31C3F">
              <w:rPr>
                <w:rFonts w:ascii="宋体" w:eastAsia="宋体" w:hAnsi="宋体" w:cs="宋体" w:hint="eastAsia"/>
                <w:b/>
                <w:bCs/>
                <w:kern w:val="0"/>
                <w:sz w:val="18"/>
                <w:szCs w:val="18"/>
              </w:rPr>
              <w:t xml:space="preserve">　</w:t>
            </w:r>
          </w:p>
        </w:tc>
        <w:tc>
          <w:tcPr>
            <w:tcW w:w="1488" w:type="dxa"/>
            <w:gridSpan w:val="3"/>
            <w:tcBorders>
              <w:top w:val="nil"/>
              <w:left w:val="nil"/>
              <w:bottom w:val="single" w:sz="8"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gridAfter w:val="1"/>
          <w:wAfter w:w="42" w:type="dxa"/>
          <w:trHeight w:val="360"/>
        </w:trPr>
        <w:tc>
          <w:tcPr>
            <w:tcW w:w="4550" w:type="dxa"/>
            <w:gridSpan w:val="17"/>
            <w:tcBorders>
              <w:top w:val="nil"/>
              <w:left w:val="nil"/>
              <w:bottom w:val="nil"/>
              <w:right w:val="nil"/>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编制人（造价人员）：</w:t>
            </w:r>
          </w:p>
        </w:tc>
        <w:tc>
          <w:tcPr>
            <w:tcW w:w="5868" w:type="dxa"/>
            <w:gridSpan w:val="35"/>
            <w:tcBorders>
              <w:top w:val="nil"/>
              <w:left w:val="nil"/>
              <w:bottom w:val="nil"/>
              <w:right w:val="nil"/>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复核人（造价工程师）：</w:t>
            </w:r>
          </w:p>
        </w:tc>
      </w:tr>
      <w:tr w:rsidR="00A31C3F" w:rsidRPr="00A31C3F" w:rsidTr="008C0E65">
        <w:trPr>
          <w:gridAfter w:val="1"/>
          <w:wAfter w:w="42" w:type="dxa"/>
          <w:trHeight w:val="360"/>
        </w:trPr>
        <w:tc>
          <w:tcPr>
            <w:tcW w:w="4550" w:type="dxa"/>
            <w:gridSpan w:val="17"/>
            <w:tcBorders>
              <w:top w:val="nil"/>
              <w:left w:val="nil"/>
              <w:bottom w:val="nil"/>
              <w:right w:val="nil"/>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3519" w:type="dxa"/>
            <w:gridSpan w:val="26"/>
            <w:tcBorders>
              <w:top w:val="nil"/>
              <w:left w:val="nil"/>
              <w:bottom w:val="nil"/>
              <w:right w:val="nil"/>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2349" w:type="dxa"/>
            <w:gridSpan w:val="9"/>
            <w:tcBorders>
              <w:top w:val="nil"/>
              <w:left w:val="nil"/>
              <w:bottom w:val="nil"/>
              <w:right w:val="nil"/>
            </w:tcBorders>
            <w:shd w:val="clear" w:color="FFFFFF" w:fill="FFFFFF"/>
            <w:vAlign w:val="bottom"/>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表—13</w:t>
            </w:r>
          </w:p>
        </w:tc>
      </w:tr>
      <w:tr w:rsidR="00A31C3F" w:rsidRPr="00A31C3F" w:rsidTr="00CC6346">
        <w:trPr>
          <w:trHeight w:val="795"/>
        </w:trPr>
        <w:tc>
          <w:tcPr>
            <w:tcW w:w="10460" w:type="dxa"/>
            <w:gridSpan w:val="53"/>
            <w:tcBorders>
              <w:top w:val="nil"/>
              <w:left w:val="nil"/>
              <w:bottom w:val="nil"/>
              <w:right w:val="nil"/>
            </w:tcBorders>
            <w:shd w:val="clear" w:color="FFFFFF" w:fill="FFFFFF"/>
            <w:vAlign w:val="center"/>
            <w:hideMark/>
          </w:tcPr>
          <w:p w:rsidR="008C0E65" w:rsidRDefault="008C0E65" w:rsidP="00A31C3F">
            <w:pPr>
              <w:widowControl/>
              <w:jc w:val="center"/>
              <w:rPr>
                <w:rFonts w:ascii="宋体" w:eastAsia="宋体" w:hAnsi="宋体" w:cs="宋体"/>
                <w:b/>
                <w:bCs/>
                <w:kern w:val="0"/>
                <w:sz w:val="40"/>
                <w:szCs w:val="40"/>
              </w:rPr>
            </w:pPr>
          </w:p>
          <w:p w:rsidR="00A31C3F" w:rsidRPr="00A31C3F" w:rsidRDefault="00A31C3F" w:rsidP="008C0E65">
            <w:pPr>
              <w:widowControl/>
              <w:ind w:firstLineChars="300" w:firstLine="1205"/>
              <w:rPr>
                <w:rFonts w:ascii="宋体" w:eastAsia="宋体" w:hAnsi="宋体" w:cs="宋体"/>
                <w:b/>
                <w:bCs/>
                <w:kern w:val="0"/>
                <w:sz w:val="40"/>
                <w:szCs w:val="40"/>
              </w:rPr>
            </w:pPr>
            <w:r w:rsidRPr="00A31C3F">
              <w:rPr>
                <w:rFonts w:ascii="宋体" w:eastAsia="宋体" w:hAnsi="宋体" w:cs="宋体" w:hint="eastAsia"/>
                <w:b/>
                <w:bCs/>
                <w:kern w:val="0"/>
                <w:sz w:val="40"/>
                <w:szCs w:val="40"/>
              </w:rPr>
              <w:t>分部分项工程和单价措施项目清单与计价表</w:t>
            </w:r>
          </w:p>
        </w:tc>
      </w:tr>
      <w:tr w:rsidR="00A31C3F" w:rsidRPr="00A31C3F" w:rsidTr="008C0E65">
        <w:trPr>
          <w:trHeight w:val="510"/>
        </w:trPr>
        <w:tc>
          <w:tcPr>
            <w:tcW w:w="4748" w:type="dxa"/>
            <w:gridSpan w:val="19"/>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工程名称：襄城县茨沟乡茨东回民中心小学茨西教学点幼儿园门卫、大门</w:t>
            </w:r>
          </w:p>
        </w:tc>
        <w:tc>
          <w:tcPr>
            <w:tcW w:w="3509" w:type="dxa"/>
            <w:gridSpan w:val="26"/>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标段：襄城县茨沟乡茨东回民中心小学茨西教学点幼儿园</w:t>
            </w:r>
          </w:p>
        </w:tc>
        <w:tc>
          <w:tcPr>
            <w:tcW w:w="2203" w:type="dxa"/>
            <w:gridSpan w:val="8"/>
            <w:tcBorders>
              <w:top w:val="nil"/>
              <w:left w:val="nil"/>
              <w:bottom w:val="nil"/>
              <w:right w:val="nil"/>
            </w:tcBorders>
            <w:shd w:val="clear" w:color="FFFFFF" w:fill="FFFFFF"/>
            <w:vAlign w:val="bottom"/>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第 1 页 共 4 页</w:t>
            </w:r>
          </w:p>
        </w:tc>
      </w:tr>
      <w:tr w:rsidR="00A31C3F" w:rsidRPr="00A31C3F" w:rsidTr="008C0E65">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序号</w:t>
            </w:r>
          </w:p>
        </w:tc>
        <w:tc>
          <w:tcPr>
            <w:tcW w:w="158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项目编码</w:t>
            </w:r>
          </w:p>
        </w:tc>
        <w:tc>
          <w:tcPr>
            <w:tcW w:w="134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项目名称</w:t>
            </w:r>
          </w:p>
        </w:tc>
        <w:tc>
          <w:tcPr>
            <w:tcW w:w="184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项目特征描述</w:t>
            </w:r>
          </w:p>
        </w:tc>
        <w:tc>
          <w:tcPr>
            <w:tcW w:w="52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计量单位</w:t>
            </w:r>
          </w:p>
        </w:tc>
        <w:tc>
          <w:tcPr>
            <w:tcW w:w="9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工程量</w:t>
            </w:r>
          </w:p>
        </w:tc>
        <w:tc>
          <w:tcPr>
            <w:tcW w:w="3490"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金 额(元)</w:t>
            </w:r>
          </w:p>
        </w:tc>
      </w:tr>
      <w:tr w:rsidR="00A31C3F" w:rsidRPr="00A31C3F" w:rsidTr="008C0E65">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586"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344"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841" w:type="dxa"/>
            <w:gridSpan w:val="12"/>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523" w:type="dxa"/>
            <w:gridSpan w:val="5"/>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918"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042"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综合单价</w:t>
            </w:r>
          </w:p>
        </w:tc>
        <w:tc>
          <w:tcPr>
            <w:tcW w:w="1198"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合 价</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其中</w:t>
            </w:r>
          </w:p>
        </w:tc>
      </w:tr>
      <w:tr w:rsidR="00A31C3F" w:rsidRPr="00A31C3F" w:rsidTr="008C0E65">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586"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344"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841" w:type="dxa"/>
            <w:gridSpan w:val="12"/>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523" w:type="dxa"/>
            <w:gridSpan w:val="5"/>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918"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042" w:type="dxa"/>
            <w:gridSpan w:val="9"/>
            <w:vMerge/>
            <w:tcBorders>
              <w:top w:val="nil"/>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198" w:type="dxa"/>
            <w:gridSpan w:val="9"/>
            <w:vMerge/>
            <w:tcBorders>
              <w:top w:val="single" w:sz="4"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暂估价</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门卫</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010101001002</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平整场地</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人工场地平整</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16.78</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4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010101003002</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挖沟槽土方</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1.土壤类别:一、二类土</w:t>
            </w:r>
            <w:r w:rsidRPr="00A31C3F">
              <w:rPr>
                <w:rFonts w:ascii="宋体" w:eastAsia="宋体" w:hAnsi="宋体" w:cs="宋体" w:hint="eastAsia"/>
                <w:kern w:val="0"/>
                <w:sz w:val="18"/>
                <w:szCs w:val="18"/>
              </w:rPr>
              <w:br/>
              <w:t>2.挖土深度:挖深1.3m</w:t>
            </w:r>
            <w:r w:rsidRPr="00A31C3F">
              <w:rPr>
                <w:rFonts w:ascii="宋体" w:eastAsia="宋体" w:hAnsi="宋体" w:cs="宋体" w:hint="eastAsia"/>
                <w:kern w:val="0"/>
                <w:sz w:val="18"/>
                <w:szCs w:val="18"/>
              </w:rPr>
              <w:br/>
              <w:t>3.弃土运距:自行考虑</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14.2</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3</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010103001002</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回填方</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夯填土 机械 槽坑</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6.99</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4</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010101002002</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挖一般土方</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原土槽坑夯实二遍 机械</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10.92</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8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5</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010401001002</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砖基础</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1.砖品种、规格、强度等级：:MN15烧结非粘土砖</w:t>
            </w:r>
            <w:r w:rsidRPr="00A31C3F">
              <w:rPr>
                <w:rFonts w:ascii="宋体" w:eastAsia="宋体" w:hAnsi="宋体" w:cs="宋体" w:hint="eastAsia"/>
                <w:kern w:val="0"/>
                <w:sz w:val="18"/>
                <w:szCs w:val="18"/>
              </w:rPr>
              <w:br/>
              <w:t>2.基础类型:条形基础</w:t>
            </w:r>
            <w:r w:rsidRPr="00A31C3F">
              <w:rPr>
                <w:rFonts w:ascii="宋体" w:eastAsia="宋体" w:hAnsi="宋体" w:cs="宋体" w:hint="eastAsia"/>
                <w:kern w:val="0"/>
                <w:sz w:val="18"/>
                <w:szCs w:val="18"/>
              </w:rPr>
              <w:br/>
              <w:t>3.砂浆强度等级:干混砌筑砂浆DMM10</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6.12</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6</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010404001002</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垫层</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C15预拌混凝土基础</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1.09</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8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7</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010401003003</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实心砖墙</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1.砖品种、规格、强度等级:MN10烧结非粘土砖</w:t>
            </w:r>
            <w:r w:rsidRPr="00A31C3F">
              <w:rPr>
                <w:rFonts w:ascii="宋体" w:eastAsia="宋体" w:hAnsi="宋体" w:cs="宋体" w:hint="eastAsia"/>
                <w:kern w:val="0"/>
                <w:sz w:val="18"/>
                <w:szCs w:val="18"/>
              </w:rPr>
              <w:br/>
              <w:t>2.墙体类型:240mm砖墙</w:t>
            </w:r>
            <w:r w:rsidRPr="00A31C3F">
              <w:rPr>
                <w:rFonts w:ascii="宋体" w:eastAsia="宋体" w:hAnsi="宋体" w:cs="宋体" w:hint="eastAsia"/>
                <w:kern w:val="0"/>
                <w:sz w:val="18"/>
                <w:szCs w:val="18"/>
              </w:rPr>
              <w:br/>
              <w:t>3.砂浆强度等级、配合比:干混砌筑砂浆DMM5</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10.07</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4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8</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010503004001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圈梁</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1.混凝土种类:：预拌混凝土</w:t>
            </w:r>
            <w:r w:rsidRPr="00A31C3F">
              <w:rPr>
                <w:rFonts w:ascii="宋体" w:eastAsia="宋体" w:hAnsi="宋体" w:cs="宋体" w:hint="eastAsia"/>
                <w:kern w:val="0"/>
                <w:sz w:val="18"/>
                <w:szCs w:val="18"/>
              </w:rPr>
              <w:br/>
              <w:t>2.混凝土强度等级：:C25圈梁</w:t>
            </w:r>
            <w:r w:rsidRPr="00A31C3F">
              <w:rPr>
                <w:rFonts w:ascii="宋体" w:eastAsia="宋体" w:hAnsi="宋体" w:cs="宋体" w:hint="eastAsia"/>
                <w:kern w:val="0"/>
                <w:sz w:val="18"/>
                <w:szCs w:val="18"/>
              </w:rPr>
              <w:br/>
              <w:t>3.复合摸板、钢支撑</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1.62</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4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9</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010502002001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构造柱</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1.混凝土种类:：预拌混凝土</w:t>
            </w:r>
            <w:r w:rsidRPr="00A31C3F">
              <w:rPr>
                <w:rFonts w:ascii="宋体" w:eastAsia="宋体" w:hAnsi="宋体" w:cs="宋体" w:hint="eastAsia"/>
                <w:kern w:val="0"/>
                <w:sz w:val="18"/>
                <w:szCs w:val="18"/>
              </w:rPr>
              <w:br/>
              <w:t>2.混凝土强度等级：:C25构造柱</w:t>
            </w:r>
            <w:r w:rsidRPr="00A31C3F">
              <w:rPr>
                <w:rFonts w:ascii="宋体" w:eastAsia="宋体" w:hAnsi="宋体" w:cs="宋体" w:hint="eastAsia"/>
                <w:kern w:val="0"/>
                <w:sz w:val="18"/>
                <w:szCs w:val="18"/>
              </w:rPr>
              <w:br/>
              <w:t>3.复合摸板、钢支撑</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1.11</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4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lastRenderedPageBreak/>
              <w:t>10</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010503005001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过梁</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1.混凝土种类:：预拌混凝土</w:t>
            </w:r>
            <w:r w:rsidRPr="00A31C3F">
              <w:rPr>
                <w:rFonts w:ascii="宋体" w:eastAsia="宋体" w:hAnsi="宋体" w:cs="宋体" w:hint="eastAsia"/>
                <w:kern w:val="0"/>
                <w:sz w:val="18"/>
                <w:szCs w:val="18"/>
              </w:rPr>
              <w:br/>
              <w:t>2.混凝土强度等级：:C25过梁</w:t>
            </w:r>
            <w:r w:rsidRPr="00A31C3F">
              <w:rPr>
                <w:rFonts w:ascii="宋体" w:eastAsia="宋体" w:hAnsi="宋体" w:cs="宋体" w:hint="eastAsia"/>
                <w:kern w:val="0"/>
                <w:sz w:val="18"/>
                <w:szCs w:val="18"/>
              </w:rPr>
              <w:br/>
              <w:t>3.复合摸板、钢支撑</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0.08</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8012"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本页小计</w:t>
            </w:r>
          </w:p>
        </w:tc>
        <w:tc>
          <w:tcPr>
            <w:tcW w:w="1198" w:type="dxa"/>
            <w:gridSpan w:val="9"/>
            <w:tcBorders>
              <w:top w:val="single" w:sz="4" w:space="0" w:color="000000"/>
              <w:left w:val="nil"/>
              <w:bottom w:val="single" w:sz="8"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8"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CC6346">
        <w:trPr>
          <w:trHeight w:val="345"/>
        </w:trPr>
        <w:tc>
          <w:tcPr>
            <w:tcW w:w="10460" w:type="dxa"/>
            <w:gridSpan w:val="53"/>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注：为计取规费等的使用，可在表中增设其中：“定额人工费”。</w:t>
            </w:r>
          </w:p>
        </w:tc>
      </w:tr>
      <w:tr w:rsidR="00A31C3F" w:rsidRPr="00A31C3F" w:rsidTr="008C0E65">
        <w:trPr>
          <w:trHeight w:val="345"/>
        </w:trPr>
        <w:tc>
          <w:tcPr>
            <w:tcW w:w="4748" w:type="dxa"/>
            <w:gridSpan w:val="19"/>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3509" w:type="dxa"/>
            <w:gridSpan w:val="26"/>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u w:val="single"/>
              </w:rPr>
            </w:pPr>
            <w:r w:rsidRPr="00A31C3F">
              <w:rPr>
                <w:rFonts w:ascii="宋体" w:eastAsia="宋体" w:hAnsi="宋体" w:cs="宋体" w:hint="eastAsia"/>
                <w:kern w:val="0"/>
                <w:sz w:val="18"/>
                <w:szCs w:val="18"/>
                <w:u w:val="single"/>
              </w:rPr>
              <w:t xml:space="preserve">　</w:t>
            </w:r>
          </w:p>
        </w:tc>
        <w:tc>
          <w:tcPr>
            <w:tcW w:w="2203" w:type="dxa"/>
            <w:gridSpan w:val="8"/>
            <w:tcBorders>
              <w:top w:val="nil"/>
              <w:left w:val="nil"/>
              <w:bottom w:val="nil"/>
              <w:right w:val="nil"/>
            </w:tcBorders>
            <w:shd w:val="clear" w:color="FFFFFF" w:fill="FFFFFF"/>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表—08</w:t>
            </w:r>
          </w:p>
        </w:tc>
      </w:tr>
      <w:tr w:rsidR="00A31C3F" w:rsidRPr="00A31C3F" w:rsidTr="00CC6346">
        <w:trPr>
          <w:trHeight w:val="795"/>
        </w:trPr>
        <w:tc>
          <w:tcPr>
            <w:tcW w:w="10460" w:type="dxa"/>
            <w:gridSpan w:val="53"/>
            <w:tcBorders>
              <w:top w:val="nil"/>
              <w:left w:val="nil"/>
              <w:bottom w:val="nil"/>
              <w:right w:val="nil"/>
            </w:tcBorders>
            <w:shd w:val="clear" w:color="FFFFFF" w:fill="FFFFFF"/>
            <w:vAlign w:val="center"/>
            <w:hideMark/>
          </w:tcPr>
          <w:p w:rsidR="008C0E65" w:rsidRDefault="008C0E65" w:rsidP="00A31C3F">
            <w:pPr>
              <w:widowControl/>
              <w:jc w:val="center"/>
              <w:rPr>
                <w:rFonts w:ascii="宋体" w:eastAsia="宋体" w:hAnsi="宋体" w:cs="宋体"/>
                <w:b/>
                <w:bCs/>
                <w:kern w:val="0"/>
                <w:sz w:val="40"/>
                <w:szCs w:val="40"/>
              </w:rPr>
            </w:pPr>
          </w:p>
          <w:p w:rsidR="00A31C3F" w:rsidRPr="00A31C3F" w:rsidRDefault="00A31C3F" w:rsidP="008C0E65">
            <w:pPr>
              <w:widowControl/>
              <w:ind w:firstLineChars="250" w:firstLine="1004"/>
              <w:rPr>
                <w:rFonts w:ascii="宋体" w:eastAsia="宋体" w:hAnsi="宋体" w:cs="宋体"/>
                <w:b/>
                <w:bCs/>
                <w:kern w:val="0"/>
                <w:sz w:val="40"/>
                <w:szCs w:val="40"/>
              </w:rPr>
            </w:pPr>
            <w:r w:rsidRPr="00A31C3F">
              <w:rPr>
                <w:rFonts w:ascii="宋体" w:eastAsia="宋体" w:hAnsi="宋体" w:cs="宋体" w:hint="eastAsia"/>
                <w:b/>
                <w:bCs/>
                <w:kern w:val="0"/>
                <w:sz w:val="40"/>
                <w:szCs w:val="40"/>
              </w:rPr>
              <w:t>分部分项工程和单价措施项目清单与计价表</w:t>
            </w:r>
          </w:p>
        </w:tc>
      </w:tr>
      <w:tr w:rsidR="00A31C3F" w:rsidRPr="00A31C3F" w:rsidTr="008C0E65">
        <w:trPr>
          <w:trHeight w:val="510"/>
        </w:trPr>
        <w:tc>
          <w:tcPr>
            <w:tcW w:w="4748" w:type="dxa"/>
            <w:gridSpan w:val="19"/>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工程名称：襄城县茨沟乡茨东回民中心小学茨西教学点幼儿园门卫、大门</w:t>
            </w:r>
          </w:p>
        </w:tc>
        <w:tc>
          <w:tcPr>
            <w:tcW w:w="3509" w:type="dxa"/>
            <w:gridSpan w:val="26"/>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标段：襄城县茨沟乡茨东回民中心小学茨西教学点幼儿园</w:t>
            </w:r>
          </w:p>
        </w:tc>
        <w:tc>
          <w:tcPr>
            <w:tcW w:w="2203" w:type="dxa"/>
            <w:gridSpan w:val="8"/>
            <w:tcBorders>
              <w:top w:val="nil"/>
              <w:left w:val="nil"/>
              <w:bottom w:val="nil"/>
              <w:right w:val="nil"/>
            </w:tcBorders>
            <w:shd w:val="clear" w:color="FFFFFF" w:fill="FFFFFF"/>
            <w:vAlign w:val="bottom"/>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第 2 页 共 4 页</w:t>
            </w:r>
          </w:p>
        </w:tc>
      </w:tr>
      <w:tr w:rsidR="00A31C3F" w:rsidRPr="00A31C3F" w:rsidTr="008C0E65">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序号</w:t>
            </w:r>
          </w:p>
        </w:tc>
        <w:tc>
          <w:tcPr>
            <w:tcW w:w="158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项目编码</w:t>
            </w:r>
          </w:p>
        </w:tc>
        <w:tc>
          <w:tcPr>
            <w:tcW w:w="134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项目名称</w:t>
            </w:r>
          </w:p>
        </w:tc>
        <w:tc>
          <w:tcPr>
            <w:tcW w:w="184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项目特征描述</w:t>
            </w:r>
          </w:p>
        </w:tc>
        <w:tc>
          <w:tcPr>
            <w:tcW w:w="52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计量单位</w:t>
            </w:r>
          </w:p>
        </w:tc>
        <w:tc>
          <w:tcPr>
            <w:tcW w:w="9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工程量</w:t>
            </w:r>
          </w:p>
        </w:tc>
        <w:tc>
          <w:tcPr>
            <w:tcW w:w="3490"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金 额(元)</w:t>
            </w:r>
          </w:p>
        </w:tc>
      </w:tr>
      <w:tr w:rsidR="00A31C3F" w:rsidRPr="00A31C3F" w:rsidTr="008C0E65">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586"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344"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841" w:type="dxa"/>
            <w:gridSpan w:val="12"/>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523" w:type="dxa"/>
            <w:gridSpan w:val="5"/>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918"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042"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综合单价</w:t>
            </w:r>
          </w:p>
        </w:tc>
        <w:tc>
          <w:tcPr>
            <w:tcW w:w="1198"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合 价</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其中</w:t>
            </w:r>
          </w:p>
        </w:tc>
      </w:tr>
      <w:tr w:rsidR="00A31C3F" w:rsidRPr="00A31C3F" w:rsidTr="008C0E65">
        <w:trPr>
          <w:trHeight w:val="510"/>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586"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344"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841" w:type="dxa"/>
            <w:gridSpan w:val="12"/>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523" w:type="dxa"/>
            <w:gridSpan w:val="5"/>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918"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042" w:type="dxa"/>
            <w:gridSpan w:val="9"/>
            <w:vMerge/>
            <w:tcBorders>
              <w:top w:val="nil"/>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198" w:type="dxa"/>
            <w:gridSpan w:val="9"/>
            <w:vMerge/>
            <w:tcBorders>
              <w:top w:val="single" w:sz="4"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暂估价</w:t>
            </w:r>
          </w:p>
        </w:tc>
      </w:tr>
      <w:tr w:rsidR="00A31C3F" w:rsidRPr="00A31C3F" w:rsidTr="008C0E65">
        <w:trPr>
          <w:trHeight w:val="14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11</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010505003001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平板</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1.混凝土种类:：预拌混凝土</w:t>
            </w:r>
            <w:r w:rsidRPr="00A31C3F">
              <w:rPr>
                <w:rFonts w:ascii="宋体" w:eastAsia="宋体" w:hAnsi="宋体" w:cs="宋体" w:hint="eastAsia"/>
                <w:kern w:val="0"/>
                <w:sz w:val="18"/>
                <w:szCs w:val="18"/>
              </w:rPr>
              <w:br/>
              <w:t>2.混凝土强度等级：:C25平板</w:t>
            </w:r>
            <w:r w:rsidRPr="00A31C3F">
              <w:rPr>
                <w:rFonts w:ascii="宋体" w:eastAsia="宋体" w:hAnsi="宋体" w:cs="宋体" w:hint="eastAsia"/>
                <w:kern w:val="0"/>
                <w:sz w:val="18"/>
                <w:szCs w:val="18"/>
              </w:rPr>
              <w:br/>
              <w:t>3.复合摸板、钢支撑</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1.56</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4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12</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010505008001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雨篷、悬挑板、阳台板</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1.混凝土种类:：预拌混凝土</w:t>
            </w:r>
            <w:r w:rsidRPr="00A31C3F">
              <w:rPr>
                <w:rFonts w:ascii="宋体" w:eastAsia="宋体" w:hAnsi="宋体" w:cs="宋体" w:hint="eastAsia"/>
                <w:kern w:val="0"/>
                <w:sz w:val="18"/>
                <w:szCs w:val="18"/>
              </w:rPr>
              <w:br/>
              <w:t>2.混凝土强度等级：C25 雨篷板</w:t>
            </w:r>
            <w:r w:rsidRPr="00A31C3F">
              <w:rPr>
                <w:rFonts w:ascii="宋体" w:eastAsia="宋体" w:hAnsi="宋体" w:cs="宋体" w:hint="eastAsia"/>
                <w:kern w:val="0"/>
                <w:sz w:val="18"/>
                <w:szCs w:val="18"/>
              </w:rPr>
              <w:br/>
              <w:t xml:space="preserve">3.复合摸板、钢支撑土 </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0.35</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4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13</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010507005001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扶手、压顶</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1.混凝土种类:：预拌混凝土</w:t>
            </w:r>
            <w:r w:rsidRPr="00A31C3F">
              <w:rPr>
                <w:rFonts w:ascii="宋体" w:eastAsia="宋体" w:hAnsi="宋体" w:cs="宋体" w:hint="eastAsia"/>
                <w:kern w:val="0"/>
                <w:sz w:val="18"/>
                <w:szCs w:val="18"/>
              </w:rPr>
              <w:br/>
              <w:t>2.混凝土强度等级：C25压顶</w:t>
            </w:r>
            <w:r w:rsidRPr="00A31C3F">
              <w:rPr>
                <w:rFonts w:ascii="宋体" w:eastAsia="宋体" w:hAnsi="宋体" w:cs="宋体" w:hint="eastAsia"/>
                <w:kern w:val="0"/>
                <w:sz w:val="18"/>
                <w:szCs w:val="18"/>
              </w:rPr>
              <w:br/>
              <w:t xml:space="preserve">3.复合摸板、钢支撑土 </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0.53</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18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14</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010802004001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防盗门</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1.洞口尺寸：:900mm*2400mm</w:t>
            </w:r>
            <w:r w:rsidRPr="00A31C3F">
              <w:rPr>
                <w:rFonts w:ascii="宋体" w:eastAsia="宋体" w:hAnsi="宋体" w:cs="宋体" w:hint="eastAsia"/>
                <w:kern w:val="0"/>
                <w:sz w:val="18"/>
                <w:szCs w:val="18"/>
              </w:rPr>
              <w:br/>
              <w:t>2.门框、扇材质：:成品防盗门</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2.16</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18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15</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010807001001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金属（塑钢、断桥）窗</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1.窗代号及洞口尺寸:1500mm*1500mm、1000mm*1500mm</w:t>
            </w:r>
            <w:r w:rsidRPr="00A31C3F">
              <w:rPr>
                <w:rFonts w:ascii="宋体" w:eastAsia="宋体" w:hAnsi="宋体" w:cs="宋体" w:hint="eastAsia"/>
                <w:kern w:val="0"/>
                <w:sz w:val="18"/>
                <w:szCs w:val="18"/>
              </w:rPr>
              <w:br/>
              <w:t>2.框、扇材质:80系列塑钢窗</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5.25</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16</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010507001001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散水、坡道</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12YJI 散3</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12.63</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17</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010507001002</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散水、坡道</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坡道12YJ1坡3</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28.88</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18</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011101001001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水泥砂浆楼地面</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12YJI  地101</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13.04</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19</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011105001001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水泥砂浆踢脚线</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12YJI  踢1A</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2.2</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lastRenderedPageBreak/>
              <w:t>20</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011201001001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墙面一般抹灰</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12YJ1内墙3A 仿瓷涂料 墙面 2遍</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39.15</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21</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011301001001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天棚抹灰</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12YJ1顶5  刷两道仿瓷涂料</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13.04</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22</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011201001002</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墙面一般抹灰</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12YJ1外墙7A</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48.61</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73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23</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011201001003</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墙面一般抹灰</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1.女儿墙内侧抹灰</w:t>
            </w:r>
            <w:r w:rsidRPr="00A31C3F">
              <w:rPr>
                <w:rFonts w:ascii="宋体" w:eastAsia="宋体" w:hAnsi="宋体" w:cs="宋体" w:hint="eastAsia"/>
                <w:kern w:val="0"/>
                <w:sz w:val="18"/>
                <w:szCs w:val="18"/>
              </w:rPr>
              <w:br/>
              <w:t>2.粉20mm厚水泥砂浆</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7.32</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24</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010903003001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墙面砂浆防水（防潮）</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水泥砂浆勒脚，H=600mm</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9.94</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25</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010902001001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屋面卷材防水</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12YJ1屋105-2F1</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13.04</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8012"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本页小计</w:t>
            </w:r>
          </w:p>
        </w:tc>
        <w:tc>
          <w:tcPr>
            <w:tcW w:w="1198" w:type="dxa"/>
            <w:gridSpan w:val="9"/>
            <w:tcBorders>
              <w:top w:val="single" w:sz="4" w:space="0" w:color="000000"/>
              <w:left w:val="nil"/>
              <w:bottom w:val="single" w:sz="8"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8"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CC6346">
        <w:trPr>
          <w:trHeight w:val="345"/>
        </w:trPr>
        <w:tc>
          <w:tcPr>
            <w:tcW w:w="10460" w:type="dxa"/>
            <w:gridSpan w:val="53"/>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注：为计取规费等的使用，可在表中增设其中：“定额人工费”。</w:t>
            </w:r>
          </w:p>
        </w:tc>
      </w:tr>
      <w:tr w:rsidR="00A31C3F" w:rsidRPr="00A31C3F" w:rsidTr="008C0E65">
        <w:trPr>
          <w:trHeight w:val="345"/>
        </w:trPr>
        <w:tc>
          <w:tcPr>
            <w:tcW w:w="4748" w:type="dxa"/>
            <w:gridSpan w:val="19"/>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3509" w:type="dxa"/>
            <w:gridSpan w:val="26"/>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u w:val="single"/>
              </w:rPr>
            </w:pPr>
            <w:r w:rsidRPr="00A31C3F">
              <w:rPr>
                <w:rFonts w:ascii="宋体" w:eastAsia="宋体" w:hAnsi="宋体" w:cs="宋体" w:hint="eastAsia"/>
                <w:kern w:val="0"/>
                <w:sz w:val="18"/>
                <w:szCs w:val="18"/>
                <w:u w:val="single"/>
              </w:rPr>
              <w:t xml:space="preserve">　</w:t>
            </w:r>
          </w:p>
        </w:tc>
        <w:tc>
          <w:tcPr>
            <w:tcW w:w="2203" w:type="dxa"/>
            <w:gridSpan w:val="8"/>
            <w:tcBorders>
              <w:top w:val="nil"/>
              <w:left w:val="nil"/>
              <w:bottom w:val="nil"/>
              <w:right w:val="nil"/>
            </w:tcBorders>
            <w:shd w:val="clear" w:color="FFFFFF" w:fill="FFFFFF"/>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表—08</w:t>
            </w:r>
          </w:p>
        </w:tc>
      </w:tr>
      <w:tr w:rsidR="00A31C3F" w:rsidRPr="00A31C3F" w:rsidTr="00CC6346">
        <w:trPr>
          <w:trHeight w:val="795"/>
        </w:trPr>
        <w:tc>
          <w:tcPr>
            <w:tcW w:w="10460" w:type="dxa"/>
            <w:gridSpan w:val="53"/>
            <w:tcBorders>
              <w:top w:val="nil"/>
              <w:left w:val="nil"/>
              <w:bottom w:val="nil"/>
              <w:right w:val="nil"/>
            </w:tcBorders>
            <w:shd w:val="clear" w:color="FFFFFF" w:fill="FFFFFF"/>
            <w:vAlign w:val="center"/>
            <w:hideMark/>
          </w:tcPr>
          <w:p w:rsidR="008C0E65" w:rsidRDefault="008C0E65" w:rsidP="00A31C3F">
            <w:pPr>
              <w:widowControl/>
              <w:jc w:val="center"/>
              <w:rPr>
                <w:rFonts w:ascii="宋体" w:eastAsia="宋体" w:hAnsi="宋体" w:cs="宋体"/>
                <w:b/>
                <w:bCs/>
                <w:kern w:val="0"/>
                <w:sz w:val="40"/>
                <w:szCs w:val="40"/>
              </w:rPr>
            </w:pPr>
          </w:p>
          <w:p w:rsidR="008C0E65" w:rsidRDefault="008C0E65" w:rsidP="00A31C3F">
            <w:pPr>
              <w:widowControl/>
              <w:jc w:val="center"/>
              <w:rPr>
                <w:rFonts w:ascii="宋体" w:eastAsia="宋体" w:hAnsi="宋体" w:cs="宋体"/>
                <w:b/>
                <w:bCs/>
                <w:kern w:val="0"/>
                <w:sz w:val="40"/>
                <w:szCs w:val="40"/>
              </w:rPr>
            </w:pPr>
          </w:p>
          <w:p w:rsidR="00A31C3F" w:rsidRPr="00A31C3F" w:rsidRDefault="00A31C3F" w:rsidP="00A31C3F">
            <w:pPr>
              <w:widowControl/>
              <w:jc w:val="center"/>
              <w:rPr>
                <w:rFonts w:ascii="宋体" w:eastAsia="宋体" w:hAnsi="宋体" w:cs="宋体"/>
                <w:b/>
                <w:bCs/>
                <w:kern w:val="0"/>
                <w:sz w:val="40"/>
                <w:szCs w:val="40"/>
              </w:rPr>
            </w:pPr>
            <w:r w:rsidRPr="00A31C3F">
              <w:rPr>
                <w:rFonts w:ascii="宋体" w:eastAsia="宋体" w:hAnsi="宋体" w:cs="宋体" w:hint="eastAsia"/>
                <w:b/>
                <w:bCs/>
                <w:kern w:val="0"/>
                <w:sz w:val="40"/>
                <w:szCs w:val="40"/>
              </w:rPr>
              <w:t>分部分项工程和单价措施项目清单与计价表</w:t>
            </w:r>
          </w:p>
        </w:tc>
      </w:tr>
      <w:tr w:rsidR="00A31C3F" w:rsidRPr="00A31C3F" w:rsidTr="008C0E65">
        <w:trPr>
          <w:trHeight w:val="510"/>
        </w:trPr>
        <w:tc>
          <w:tcPr>
            <w:tcW w:w="4748" w:type="dxa"/>
            <w:gridSpan w:val="19"/>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工程名称：襄城县茨沟乡茨东回民中心小学茨西教学点幼儿园门卫、大门</w:t>
            </w:r>
          </w:p>
        </w:tc>
        <w:tc>
          <w:tcPr>
            <w:tcW w:w="3509" w:type="dxa"/>
            <w:gridSpan w:val="26"/>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标段：襄城县茨沟乡茨东回民中心小学茨西教学点幼儿园</w:t>
            </w:r>
          </w:p>
        </w:tc>
        <w:tc>
          <w:tcPr>
            <w:tcW w:w="2203" w:type="dxa"/>
            <w:gridSpan w:val="8"/>
            <w:tcBorders>
              <w:top w:val="nil"/>
              <w:left w:val="nil"/>
              <w:bottom w:val="nil"/>
              <w:right w:val="nil"/>
            </w:tcBorders>
            <w:shd w:val="clear" w:color="FFFFFF" w:fill="FFFFFF"/>
            <w:vAlign w:val="bottom"/>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第 3 页 共 4 页</w:t>
            </w:r>
          </w:p>
        </w:tc>
      </w:tr>
      <w:tr w:rsidR="00A31C3F" w:rsidRPr="00A31C3F" w:rsidTr="008C0E65">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序号</w:t>
            </w:r>
          </w:p>
        </w:tc>
        <w:tc>
          <w:tcPr>
            <w:tcW w:w="158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项目编码</w:t>
            </w:r>
          </w:p>
        </w:tc>
        <w:tc>
          <w:tcPr>
            <w:tcW w:w="134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项目名称</w:t>
            </w:r>
          </w:p>
        </w:tc>
        <w:tc>
          <w:tcPr>
            <w:tcW w:w="184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项目特征描述</w:t>
            </w:r>
          </w:p>
        </w:tc>
        <w:tc>
          <w:tcPr>
            <w:tcW w:w="52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计量单位</w:t>
            </w:r>
          </w:p>
        </w:tc>
        <w:tc>
          <w:tcPr>
            <w:tcW w:w="9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工程量</w:t>
            </w:r>
          </w:p>
        </w:tc>
        <w:tc>
          <w:tcPr>
            <w:tcW w:w="3490"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金 额(元)</w:t>
            </w:r>
          </w:p>
        </w:tc>
      </w:tr>
      <w:tr w:rsidR="00A31C3F" w:rsidRPr="00A31C3F" w:rsidTr="008C0E65">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586"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344"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841" w:type="dxa"/>
            <w:gridSpan w:val="12"/>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523" w:type="dxa"/>
            <w:gridSpan w:val="5"/>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918"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042"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综合单价</w:t>
            </w:r>
          </w:p>
        </w:tc>
        <w:tc>
          <w:tcPr>
            <w:tcW w:w="1198"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合 价</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其中</w:t>
            </w:r>
          </w:p>
        </w:tc>
      </w:tr>
      <w:tr w:rsidR="00A31C3F" w:rsidRPr="00A31C3F" w:rsidTr="008C0E65">
        <w:trPr>
          <w:trHeight w:val="510"/>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586"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344"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841" w:type="dxa"/>
            <w:gridSpan w:val="12"/>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523" w:type="dxa"/>
            <w:gridSpan w:val="5"/>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918"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042" w:type="dxa"/>
            <w:gridSpan w:val="9"/>
            <w:vMerge/>
            <w:tcBorders>
              <w:top w:val="nil"/>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198" w:type="dxa"/>
            <w:gridSpan w:val="9"/>
            <w:vMerge/>
            <w:tcBorders>
              <w:top w:val="single" w:sz="4"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暂估价</w:t>
            </w:r>
          </w:p>
        </w:tc>
      </w:tr>
      <w:tr w:rsidR="00A31C3F" w:rsidRPr="00A31C3F" w:rsidTr="008C0E65">
        <w:trPr>
          <w:trHeight w:val="5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26</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010902004001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屋面排水管</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塑料管排水 水落管φ≤110mm</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3.4</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27</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011107004001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水泥砂浆台阶面</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12YJ1  台3</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4.04</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73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28</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011701001001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综合脚手架</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单层建筑综合脚手架 建筑面积 500m2以内</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16.78</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29</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010515001001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现浇构件钢筋</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砌体内加固钢筋</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t</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0.01</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73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30</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010515001002</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现浇构件钢筋</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箍筋 带肋钢筋HRB400以内 直径 ≤10mm</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t</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0.04</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73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31</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010515001003</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现浇构件钢筋</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现浇构件带肋钢筋 带肋钢筋HRB400以内 直径 ≤10mm</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t</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0.06</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73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32</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010515001004</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现浇构件钢筋</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现浇构件带肋钢筋 带肋钢筋HRB400以内 直径 ≤18mm</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t</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0.193</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分部小计</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大门</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1</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010804006001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钢质花饰大门</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成品铁艺大门</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16.65</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4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lastRenderedPageBreak/>
              <w:t>2</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011205002001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块料柱面</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1.柱截面类型、尺寸:矩形柱500mm*500mm</w:t>
            </w:r>
            <w:r w:rsidRPr="00A31C3F">
              <w:rPr>
                <w:rFonts w:ascii="宋体" w:eastAsia="宋体" w:hAnsi="宋体" w:cs="宋体" w:hint="eastAsia"/>
                <w:kern w:val="0"/>
                <w:sz w:val="18"/>
                <w:szCs w:val="18"/>
              </w:rPr>
              <w:br/>
              <w:t>2.面层材料品种、规格、颜色:粘贴红色面砖</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14</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9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3</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010101004001</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挖基坑土方</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1.土壤类别：:一、二类土</w:t>
            </w:r>
            <w:r w:rsidRPr="00A31C3F">
              <w:rPr>
                <w:rFonts w:ascii="宋体" w:eastAsia="宋体" w:hAnsi="宋体" w:cs="宋体" w:hint="eastAsia"/>
                <w:kern w:val="0"/>
                <w:sz w:val="18"/>
                <w:szCs w:val="18"/>
              </w:rPr>
              <w:br/>
              <w:t>2.挖土深度:：基槽挖深1450mm</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3.5</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9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4</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010103001003</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回填方</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1.密实度要求:夯填</w:t>
            </w:r>
            <w:r w:rsidRPr="00A31C3F">
              <w:rPr>
                <w:rFonts w:ascii="宋体" w:eastAsia="宋体" w:hAnsi="宋体" w:cs="宋体" w:hint="eastAsia"/>
                <w:kern w:val="0"/>
                <w:sz w:val="18"/>
                <w:szCs w:val="18"/>
              </w:rPr>
              <w:br/>
              <w:t>2.填方材料品种:素土基础回填</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2.8</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5</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010101002003</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挖一般土方</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j基槽原土夯实二遍 机械</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4.38</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18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6</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010401001003</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砖基础</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1.砖品种、规格、强度等级:MN15烧结非粘土砖</w:t>
            </w:r>
            <w:r w:rsidRPr="00A31C3F">
              <w:rPr>
                <w:rFonts w:ascii="宋体" w:eastAsia="宋体" w:hAnsi="宋体" w:cs="宋体" w:hint="eastAsia"/>
                <w:kern w:val="0"/>
                <w:sz w:val="18"/>
                <w:szCs w:val="18"/>
              </w:rPr>
              <w:br/>
              <w:t>2.基础类型:条形基础</w:t>
            </w:r>
            <w:r w:rsidRPr="00A31C3F">
              <w:rPr>
                <w:rFonts w:ascii="宋体" w:eastAsia="宋体" w:hAnsi="宋体" w:cs="宋体" w:hint="eastAsia"/>
                <w:kern w:val="0"/>
                <w:sz w:val="18"/>
                <w:szCs w:val="18"/>
              </w:rPr>
              <w:br/>
              <w:t>3.砂浆强度等级:干混砌筑砂浆DMM10</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2.74</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8012"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本页小计</w:t>
            </w:r>
          </w:p>
        </w:tc>
        <w:tc>
          <w:tcPr>
            <w:tcW w:w="1198" w:type="dxa"/>
            <w:gridSpan w:val="9"/>
            <w:tcBorders>
              <w:top w:val="single" w:sz="4" w:space="0" w:color="000000"/>
              <w:left w:val="nil"/>
              <w:bottom w:val="single" w:sz="8"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8"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CC6346">
        <w:trPr>
          <w:trHeight w:val="345"/>
        </w:trPr>
        <w:tc>
          <w:tcPr>
            <w:tcW w:w="10460" w:type="dxa"/>
            <w:gridSpan w:val="53"/>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注：为计取规费等的使用，可在表中增设其中：“定额人工费”。</w:t>
            </w:r>
          </w:p>
        </w:tc>
      </w:tr>
      <w:tr w:rsidR="00A31C3F" w:rsidRPr="00A31C3F" w:rsidTr="008C0E65">
        <w:trPr>
          <w:trHeight w:val="345"/>
        </w:trPr>
        <w:tc>
          <w:tcPr>
            <w:tcW w:w="4748" w:type="dxa"/>
            <w:gridSpan w:val="19"/>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3509" w:type="dxa"/>
            <w:gridSpan w:val="26"/>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u w:val="single"/>
              </w:rPr>
            </w:pPr>
            <w:r w:rsidRPr="00A31C3F">
              <w:rPr>
                <w:rFonts w:ascii="宋体" w:eastAsia="宋体" w:hAnsi="宋体" w:cs="宋体" w:hint="eastAsia"/>
                <w:kern w:val="0"/>
                <w:sz w:val="18"/>
                <w:szCs w:val="18"/>
                <w:u w:val="single"/>
              </w:rPr>
              <w:t xml:space="preserve">　</w:t>
            </w:r>
          </w:p>
        </w:tc>
        <w:tc>
          <w:tcPr>
            <w:tcW w:w="2203" w:type="dxa"/>
            <w:gridSpan w:val="8"/>
            <w:tcBorders>
              <w:top w:val="nil"/>
              <w:left w:val="nil"/>
              <w:bottom w:val="nil"/>
              <w:right w:val="nil"/>
            </w:tcBorders>
            <w:shd w:val="clear" w:color="FFFFFF" w:fill="FFFFFF"/>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表—08</w:t>
            </w:r>
          </w:p>
        </w:tc>
      </w:tr>
      <w:tr w:rsidR="00A31C3F" w:rsidRPr="00A31C3F" w:rsidTr="00CC6346">
        <w:trPr>
          <w:trHeight w:val="795"/>
        </w:trPr>
        <w:tc>
          <w:tcPr>
            <w:tcW w:w="10460" w:type="dxa"/>
            <w:gridSpan w:val="53"/>
            <w:tcBorders>
              <w:top w:val="nil"/>
              <w:left w:val="nil"/>
              <w:bottom w:val="nil"/>
              <w:right w:val="nil"/>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40"/>
                <w:szCs w:val="40"/>
              </w:rPr>
            </w:pPr>
            <w:r w:rsidRPr="00A31C3F">
              <w:rPr>
                <w:rFonts w:ascii="宋体" w:eastAsia="宋体" w:hAnsi="宋体" w:cs="宋体" w:hint="eastAsia"/>
                <w:b/>
                <w:bCs/>
                <w:kern w:val="0"/>
                <w:sz w:val="40"/>
                <w:szCs w:val="40"/>
              </w:rPr>
              <w:t>分部分项工程和单价措施项目清单与计价表</w:t>
            </w:r>
          </w:p>
        </w:tc>
      </w:tr>
      <w:tr w:rsidR="00A31C3F" w:rsidRPr="00A31C3F" w:rsidTr="008C0E65">
        <w:trPr>
          <w:trHeight w:val="510"/>
        </w:trPr>
        <w:tc>
          <w:tcPr>
            <w:tcW w:w="4748" w:type="dxa"/>
            <w:gridSpan w:val="19"/>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工程名称：襄城县茨沟乡茨东回民中心小学茨西教学点幼儿园门卫、大门</w:t>
            </w:r>
          </w:p>
        </w:tc>
        <w:tc>
          <w:tcPr>
            <w:tcW w:w="3509" w:type="dxa"/>
            <w:gridSpan w:val="26"/>
            <w:tcBorders>
              <w:top w:val="nil"/>
              <w:left w:val="nil"/>
              <w:bottom w:val="nil"/>
              <w:right w:val="nil"/>
            </w:tcBorders>
            <w:shd w:val="clear" w:color="FFFFFF" w:fill="FFFFFF"/>
            <w:vAlign w:val="bottom"/>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标段：襄城县茨沟乡茨东回民中心小学茨西教学点幼儿园</w:t>
            </w:r>
          </w:p>
        </w:tc>
        <w:tc>
          <w:tcPr>
            <w:tcW w:w="2203" w:type="dxa"/>
            <w:gridSpan w:val="8"/>
            <w:tcBorders>
              <w:top w:val="nil"/>
              <w:left w:val="nil"/>
              <w:bottom w:val="nil"/>
              <w:right w:val="nil"/>
            </w:tcBorders>
            <w:shd w:val="clear" w:color="FFFFFF" w:fill="FFFFFF"/>
            <w:vAlign w:val="bottom"/>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第 4 页 共 4 页</w:t>
            </w:r>
          </w:p>
        </w:tc>
      </w:tr>
      <w:tr w:rsidR="00A31C3F" w:rsidRPr="00A31C3F" w:rsidTr="008C0E65">
        <w:trPr>
          <w:trHeight w:val="285"/>
        </w:trPr>
        <w:tc>
          <w:tcPr>
            <w:tcW w:w="75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序号</w:t>
            </w:r>
          </w:p>
        </w:tc>
        <w:tc>
          <w:tcPr>
            <w:tcW w:w="158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项目编码</w:t>
            </w:r>
          </w:p>
        </w:tc>
        <w:tc>
          <w:tcPr>
            <w:tcW w:w="134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项目名称</w:t>
            </w:r>
          </w:p>
        </w:tc>
        <w:tc>
          <w:tcPr>
            <w:tcW w:w="1841"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项目特征描述</w:t>
            </w:r>
          </w:p>
        </w:tc>
        <w:tc>
          <w:tcPr>
            <w:tcW w:w="52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计量单位</w:t>
            </w:r>
          </w:p>
        </w:tc>
        <w:tc>
          <w:tcPr>
            <w:tcW w:w="9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工程量</w:t>
            </w:r>
          </w:p>
        </w:tc>
        <w:tc>
          <w:tcPr>
            <w:tcW w:w="3490"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金 额(元)</w:t>
            </w:r>
          </w:p>
        </w:tc>
      </w:tr>
      <w:tr w:rsidR="00A31C3F" w:rsidRPr="00A31C3F" w:rsidTr="008C0E65">
        <w:trPr>
          <w:trHeight w:val="285"/>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586"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344"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841" w:type="dxa"/>
            <w:gridSpan w:val="12"/>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523" w:type="dxa"/>
            <w:gridSpan w:val="5"/>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918"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042"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综合单价</w:t>
            </w:r>
          </w:p>
        </w:tc>
        <w:tc>
          <w:tcPr>
            <w:tcW w:w="1198"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合 价</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其中</w:t>
            </w:r>
          </w:p>
        </w:tc>
      </w:tr>
      <w:tr w:rsidR="00A31C3F" w:rsidRPr="00A31C3F" w:rsidTr="008C0E65">
        <w:trPr>
          <w:trHeight w:val="510"/>
        </w:trPr>
        <w:tc>
          <w:tcPr>
            <w:tcW w:w="758" w:type="dxa"/>
            <w:gridSpan w:val="2"/>
            <w:vMerge/>
            <w:tcBorders>
              <w:top w:val="single" w:sz="8" w:space="0" w:color="000000"/>
              <w:left w:val="single" w:sz="8"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586" w:type="dxa"/>
            <w:gridSpan w:val="6"/>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344"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841" w:type="dxa"/>
            <w:gridSpan w:val="12"/>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523" w:type="dxa"/>
            <w:gridSpan w:val="5"/>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918" w:type="dxa"/>
            <w:gridSpan w:val="4"/>
            <w:vMerge/>
            <w:tcBorders>
              <w:top w:val="single" w:sz="8"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042" w:type="dxa"/>
            <w:gridSpan w:val="9"/>
            <w:vMerge/>
            <w:tcBorders>
              <w:top w:val="nil"/>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198" w:type="dxa"/>
            <w:gridSpan w:val="9"/>
            <w:vMerge/>
            <w:tcBorders>
              <w:top w:val="single" w:sz="4" w:space="0" w:color="000000"/>
              <w:left w:val="single" w:sz="4" w:space="0" w:color="000000"/>
              <w:bottom w:val="single" w:sz="4" w:space="0" w:color="000000"/>
              <w:right w:val="single" w:sz="4" w:space="0" w:color="000000"/>
            </w:tcBorders>
            <w:vAlign w:val="center"/>
            <w:hideMark/>
          </w:tcPr>
          <w:p w:rsidR="00A31C3F" w:rsidRPr="00A31C3F" w:rsidRDefault="00A31C3F" w:rsidP="00A31C3F">
            <w:pPr>
              <w:widowControl/>
              <w:jc w:val="left"/>
              <w:rPr>
                <w:rFonts w:ascii="宋体" w:eastAsia="宋体" w:hAnsi="宋体" w:cs="宋体"/>
                <w:b/>
                <w:bCs/>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暂估价</w:t>
            </w:r>
          </w:p>
        </w:tc>
      </w:tr>
      <w:tr w:rsidR="00A31C3F" w:rsidRPr="00A31C3F" w:rsidTr="008C0E65">
        <w:trPr>
          <w:trHeight w:val="5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7</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010404001003</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垫层</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C15预拌混凝土基础垫层</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0.85</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2085"/>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8</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010401009002</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实心砖柱</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1.砖品种、规格、强度等级:MN15烧结非粘土砖</w:t>
            </w:r>
            <w:r w:rsidRPr="00A31C3F">
              <w:rPr>
                <w:rFonts w:ascii="宋体" w:eastAsia="宋体" w:hAnsi="宋体" w:cs="宋体" w:hint="eastAsia"/>
                <w:kern w:val="0"/>
                <w:sz w:val="18"/>
                <w:szCs w:val="18"/>
              </w:rPr>
              <w:br/>
              <w:t>2.基础类型:条形基础</w:t>
            </w:r>
            <w:r w:rsidRPr="00A31C3F">
              <w:rPr>
                <w:rFonts w:ascii="宋体" w:eastAsia="宋体" w:hAnsi="宋体" w:cs="宋体" w:hint="eastAsia"/>
                <w:kern w:val="0"/>
                <w:sz w:val="18"/>
                <w:szCs w:val="18"/>
              </w:rPr>
              <w:br/>
              <w:t>3.砂浆强度等级:干混砌筑砂浆DMM10</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m3</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3.15</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51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9</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011701002002</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外脚手架</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外脚手架 15m以内 双排</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m2</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16.8</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分部小计</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措施项目</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75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586" w:type="dxa"/>
            <w:gridSpan w:val="6"/>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344"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84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918" w:type="dxa"/>
            <w:gridSpan w:val="4"/>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042" w:type="dxa"/>
            <w:gridSpan w:val="9"/>
            <w:tcBorders>
              <w:top w:val="nil"/>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8012" w:type="dxa"/>
            <w:gridSpan w:val="4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t>本页小计</w:t>
            </w:r>
          </w:p>
        </w:tc>
        <w:tc>
          <w:tcPr>
            <w:tcW w:w="119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8C0E65">
        <w:trPr>
          <w:trHeight w:val="360"/>
        </w:trPr>
        <w:tc>
          <w:tcPr>
            <w:tcW w:w="8012"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31C3F" w:rsidRPr="00A31C3F" w:rsidRDefault="00A31C3F" w:rsidP="00A31C3F">
            <w:pPr>
              <w:widowControl/>
              <w:jc w:val="center"/>
              <w:rPr>
                <w:rFonts w:ascii="宋体" w:eastAsia="宋体" w:hAnsi="宋体" w:cs="宋体"/>
                <w:b/>
                <w:bCs/>
                <w:kern w:val="0"/>
                <w:sz w:val="18"/>
                <w:szCs w:val="18"/>
              </w:rPr>
            </w:pPr>
            <w:r w:rsidRPr="00A31C3F">
              <w:rPr>
                <w:rFonts w:ascii="宋体" w:eastAsia="宋体" w:hAnsi="宋体" w:cs="宋体" w:hint="eastAsia"/>
                <w:b/>
                <w:bCs/>
                <w:kern w:val="0"/>
                <w:sz w:val="18"/>
                <w:szCs w:val="18"/>
              </w:rPr>
              <w:lastRenderedPageBreak/>
              <w:t>合  计</w:t>
            </w:r>
          </w:p>
        </w:tc>
        <w:tc>
          <w:tcPr>
            <w:tcW w:w="1198" w:type="dxa"/>
            <w:gridSpan w:val="9"/>
            <w:tcBorders>
              <w:top w:val="single" w:sz="4" w:space="0" w:color="000000"/>
              <w:left w:val="nil"/>
              <w:bottom w:val="single" w:sz="8" w:space="0" w:color="000000"/>
              <w:right w:val="single" w:sz="4"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1250" w:type="dxa"/>
            <w:gridSpan w:val="2"/>
            <w:tcBorders>
              <w:top w:val="nil"/>
              <w:left w:val="nil"/>
              <w:bottom w:val="single" w:sz="8" w:space="0" w:color="000000"/>
              <w:right w:val="single" w:sz="8" w:space="0" w:color="000000"/>
            </w:tcBorders>
            <w:shd w:val="clear" w:color="FFFFFF" w:fill="FFFFFF"/>
            <w:vAlign w:val="center"/>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r>
      <w:tr w:rsidR="00A31C3F" w:rsidRPr="00A31C3F" w:rsidTr="00CC6346">
        <w:trPr>
          <w:trHeight w:val="345"/>
        </w:trPr>
        <w:tc>
          <w:tcPr>
            <w:tcW w:w="10460" w:type="dxa"/>
            <w:gridSpan w:val="53"/>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注：为计取规费等的使用，可在表中增设其中：“定额人工费”。</w:t>
            </w:r>
          </w:p>
        </w:tc>
      </w:tr>
      <w:tr w:rsidR="00A31C3F" w:rsidRPr="00A31C3F" w:rsidTr="008C0E65">
        <w:trPr>
          <w:trHeight w:val="345"/>
        </w:trPr>
        <w:tc>
          <w:tcPr>
            <w:tcW w:w="4748" w:type="dxa"/>
            <w:gridSpan w:val="19"/>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rPr>
            </w:pPr>
            <w:r w:rsidRPr="00A31C3F">
              <w:rPr>
                <w:rFonts w:ascii="宋体" w:eastAsia="宋体" w:hAnsi="宋体" w:cs="宋体" w:hint="eastAsia"/>
                <w:kern w:val="0"/>
                <w:sz w:val="18"/>
                <w:szCs w:val="18"/>
              </w:rPr>
              <w:t xml:space="preserve">　</w:t>
            </w:r>
          </w:p>
        </w:tc>
        <w:tc>
          <w:tcPr>
            <w:tcW w:w="3509" w:type="dxa"/>
            <w:gridSpan w:val="26"/>
            <w:tcBorders>
              <w:top w:val="nil"/>
              <w:left w:val="nil"/>
              <w:bottom w:val="nil"/>
              <w:right w:val="nil"/>
            </w:tcBorders>
            <w:shd w:val="clear" w:color="FFFFFF" w:fill="FFFFFF"/>
            <w:hideMark/>
          </w:tcPr>
          <w:p w:rsidR="00A31C3F" w:rsidRPr="00A31C3F" w:rsidRDefault="00A31C3F" w:rsidP="00A31C3F">
            <w:pPr>
              <w:widowControl/>
              <w:jc w:val="left"/>
              <w:rPr>
                <w:rFonts w:ascii="宋体" w:eastAsia="宋体" w:hAnsi="宋体" w:cs="宋体"/>
                <w:kern w:val="0"/>
                <w:sz w:val="18"/>
                <w:szCs w:val="18"/>
                <w:u w:val="single"/>
              </w:rPr>
            </w:pPr>
            <w:r w:rsidRPr="00A31C3F">
              <w:rPr>
                <w:rFonts w:ascii="宋体" w:eastAsia="宋体" w:hAnsi="宋体" w:cs="宋体" w:hint="eastAsia"/>
                <w:kern w:val="0"/>
                <w:sz w:val="18"/>
                <w:szCs w:val="18"/>
                <w:u w:val="single"/>
              </w:rPr>
              <w:t xml:space="preserve">　</w:t>
            </w:r>
          </w:p>
        </w:tc>
        <w:tc>
          <w:tcPr>
            <w:tcW w:w="2203" w:type="dxa"/>
            <w:gridSpan w:val="8"/>
            <w:tcBorders>
              <w:top w:val="nil"/>
              <w:left w:val="nil"/>
              <w:bottom w:val="nil"/>
              <w:right w:val="nil"/>
            </w:tcBorders>
            <w:shd w:val="clear" w:color="FFFFFF" w:fill="FFFFFF"/>
            <w:hideMark/>
          </w:tcPr>
          <w:p w:rsidR="00A31C3F" w:rsidRPr="00A31C3F" w:rsidRDefault="00A31C3F" w:rsidP="00A31C3F">
            <w:pPr>
              <w:widowControl/>
              <w:jc w:val="right"/>
              <w:rPr>
                <w:rFonts w:ascii="宋体" w:eastAsia="宋体" w:hAnsi="宋体" w:cs="宋体"/>
                <w:kern w:val="0"/>
                <w:sz w:val="18"/>
                <w:szCs w:val="18"/>
              </w:rPr>
            </w:pPr>
            <w:r w:rsidRPr="00A31C3F">
              <w:rPr>
                <w:rFonts w:ascii="宋体" w:eastAsia="宋体" w:hAnsi="宋体" w:cs="宋体" w:hint="eastAsia"/>
                <w:kern w:val="0"/>
                <w:sz w:val="18"/>
                <w:szCs w:val="18"/>
              </w:rPr>
              <w:t>表—08</w:t>
            </w:r>
          </w:p>
        </w:tc>
      </w:tr>
      <w:tr w:rsidR="00CC6346" w:rsidRPr="00CC6346" w:rsidTr="00CC6346">
        <w:trPr>
          <w:gridAfter w:val="1"/>
          <w:wAfter w:w="42" w:type="dxa"/>
          <w:trHeight w:val="795"/>
        </w:trPr>
        <w:tc>
          <w:tcPr>
            <w:tcW w:w="10418" w:type="dxa"/>
            <w:gridSpan w:val="52"/>
            <w:tcBorders>
              <w:top w:val="nil"/>
              <w:left w:val="nil"/>
              <w:bottom w:val="nil"/>
              <w:right w:val="nil"/>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40"/>
                <w:szCs w:val="40"/>
              </w:rPr>
            </w:pPr>
            <w:r w:rsidRPr="00CC6346">
              <w:rPr>
                <w:rFonts w:ascii="宋体" w:eastAsia="宋体" w:hAnsi="宋体" w:cs="宋体" w:hint="eastAsia"/>
                <w:b/>
                <w:bCs/>
                <w:kern w:val="0"/>
                <w:sz w:val="40"/>
                <w:szCs w:val="40"/>
              </w:rPr>
              <w:t>总价措施项目清单与计价表</w:t>
            </w:r>
          </w:p>
        </w:tc>
      </w:tr>
      <w:tr w:rsidR="00CC6346" w:rsidRPr="00CC6346" w:rsidTr="008C0E65">
        <w:trPr>
          <w:gridAfter w:val="1"/>
          <w:wAfter w:w="42" w:type="dxa"/>
          <w:trHeight w:val="510"/>
        </w:trPr>
        <w:tc>
          <w:tcPr>
            <w:tcW w:w="4914" w:type="dxa"/>
            <w:gridSpan w:val="20"/>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工程名称：襄城县茨沟乡茨东回民中心小学茨西教学点幼儿园门卫、大门</w:t>
            </w:r>
          </w:p>
        </w:tc>
        <w:tc>
          <w:tcPr>
            <w:tcW w:w="2824" w:type="dxa"/>
            <w:gridSpan w:val="17"/>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标段：襄城县茨沟乡茨东回民中心小学茨西教学点幼儿园</w:t>
            </w:r>
          </w:p>
        </w:tc>
        <w:tc>
          <w:tcPr>
            <w:tcW w:w="2680" w:type="dxa"/>
            <w:gridSpan w:val="15"/>
            <w:tcBorders>
              <w:top w:val="nil"/>
              <w:left w:val="nil"/>
              <w:bottom w:val="nil"/>
              <w:right w:val="nil"/>
            </w:tcBorders>
            <w:shd w:val="clear" w:color="FFFFFF" w:fill="FFFFFF"/>
            <w:vAlign w:val="bottom"/>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第 1 页 共 1 页</w:t>
            </w:r>
          </w:p>
        </w:tc>
      </w:tr>
      <w:tr w:rsidR="00CC6346" w:rsidRPr="00CC6346" w:rsidTr="008C0E65">
        <w:trPr>
          <w:gridAfter w:val="1"/>
          <w:wAfter w:w="42" w:type="dxa"/>
          <w:trHeight w:val="510"/>
        </w:trPr>
        <w:tc>
          <w:tcPr>
            <w:tcW w:w="62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序号</w:t>
            </w:r>
          </w:p>
        </w:tc>
        <w:tc>
          <w:tcPr>
            <w:tcW w:w="1341" w:type="dxa"/>
            <w:gridSpan w:val="5"/>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项目编码</w:t>
            </w:r>
          </w:p>
        </w:tc>
        <w:tc>
          <w:tcPr>
            <w:tcW w:w="1744" w:type="dxa"/>
            <w:gridSpan w:val="7"/>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项目名称</w:t>
            </w:r>
          </w:p>
        </w:tc>
        <w:tc>
          <w:tcPr>
            <w:tcW w:w="17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计 算 基 础</w:t>
            </w:r>
          </w:p>
        </w:tc>
        <w:tc>
          <w:tcPr>
            <w:tcW w:w="53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费率</w:t>
            </w:r>
            <w:r w:rsidRPr="00CC6346">
              <w:rPr>
                <w:rFonts w:ascii="宋体" w:eastAsia="宋体" w:hAnsi="宋体" w:cs="宋体" w:hint="eastAsia"/>
                <w:b/>
                <w:bCs/>
                <w:kern w:val="0"/>
                <w:sz w:val="18"/>
                <w:szCs w:val="18"/>
              </w:rPr>
              <w:br/>
              <w:t>(%)</w:t>
            </w:r>
          </w:p>
        </w:tc>
        <w:tc>
          <w:tcPr>
            <w:tcW w:w="96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金 额(元)</w:t>
            </w:r>
          </w:p>
        </w:tc>
        <w:tc>
          <w:tcPr>
            <w:tcW w:w="68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调整费</w:t>
            </w:r>
            <w:r w:rsidRPr="00CC6346">
              <w:rPr>
                <w:rFonts w:ascii="宋体" w:eastAsia="宋体" w:hAnsi="宋体" w:cs="宋体" w:hint="eastAsia"/>
                <w:b/>
                <w:bCs/>
                <w:kern w:val="0"/>
                <w:sz w:val="18"/>
                <w:szCs w:val="18"/>
              </w:rPr>
              <w:br/>
              <w:t>率(%)</w:t>
            </w:r>
          </w:p>
        </w:tc>
        <w:tc>
          <w:tcPr>
            <w:tcW w:w="91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调整后</w:t>
            </w:r>
            <w:r w:rsidRPr="00CC6346">
              <w:rPr>
                <w:rFonts w:ascii="宋体" w:eastAsia="宋体" w:hAnsi="宋体" w:cs="宋体" w:hint="eastAsia"/>
                <w:b/>
                <w:bCs/>
                <w:kern w:val="0"/>
                <w:sz w:val="18"/>
                <w:szCs w:val="18"/>
              </w:rPr>
              <w:br/>
              <w:t>金额(元)</w:t>
            </w:r>
          </w:p>
        </w:tc>
        <w:tc>
          <w:tcPr>
            <w:tcW w:w="182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备 注</w:t>
            </w:r>
          </w:p>
        </w:tc>
      </w:tr>
      <w:tr w:rsidR="00CC6346" w:rsidRPr="00CC6346" w:rsidTr="008C0E65">
        <w:trPr>
          <w:gridAfter w:val="1"/>
          <w:wAfter w:w="42" w:type="dxa"/>
          <w:trHeight w:val="118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011707001001</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安全文明施工费(环境保护费、文明施工费、安全施工费、临时设施费、扬尘污染防治增加费)</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分部分项安全文明施工费+单价措施安全文明施工费</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其他措施费(费率类)</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2.1</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011707002001</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夜间施工增加费</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分部分项其他措施费+单价措施其他措施费</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2.2</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011707004001</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二次搬运费</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分部分项其他措施费+单价措施其他措施费</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735"/>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2.3</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011707005001</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冬雨季施工增加费</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分部分项其他措施费+单价措施其他措施费</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2.4</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011707008001</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其他</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629"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1"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4"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7" w:type="dxa"/>
            <w:gridSpan w:val="5"/>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2"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6031"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合  计</w:t>
            </w:r>
          </w:p>
        </w:tc>
        <w:tc>
          <w:tcPr>
            <w:tcW w:w="962" w:type="dxa"/>
            <w:gridSpan w:val="6"/>
            <w:tcBorders>
              <w:top w:val="nil"/>
              <w:left w:val="nil"/>
              <w:bottom w:val="single" w:sz="8"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87" w:type="dxa"/>
            <w:gridSpan w:val="2"/>
            <w:tcBorders>
              <w:top w:val="nil"/>
              <w:left w:val="nil"/>
              <w:bottom w:val="single" w:sz="8"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18"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20" w:type="dxa"/>
            <w:gridSpan w:val="6"/>
            <w:tcBorders>
              <w:top w:val="nil"/>
              <w:left w:val="nil"/>
              <w:bottom w:val="single" w:sz="8"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4914" w:type="dxa"/>
            <w:gridSpan w:val="20"/>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编制人（造价人员）：</w:t>
            </w:r>
          </w:p>
        </w:tc>
        <w:tc>
          <w:tcPr>
            <w:tcW w:w="5504" w:type="dxa"/>
            <w:gridSpan w:val="32"/>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复核人（造价工程师）：</w:t>
            </w:r>
          </w:p>
        </w:tc>
      </w:tr>
      <w:tr w:rsidR="00CC6346" w:rsidRPr="00CC6346" w:rsidTr="00CC6346">
        <w:trPr>
          <w:gridAfter w:val="1"/>
          <w:wAfter w:w="42" w:type="dxa"/>
          <w:trHeight w:val="960"/>
        </w:trPr>
        <w:tc>
          <w:tcPr>
            <w:tcW w:w="10418" w:type="dxa"/>
            <w:gridSpan w:val="52"/>
            <w:tcBorders>
              <w:top w:val="nil"/>
              <w:left w:val="nil"/>
              <w:bottom w:val="nil"/>
              <w:right w:val="nil"/>
            </w:tcBorders>
            <w:shd w:val="clear" w:color="FFFFFF" w:fill="FFFFFF"/>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CC634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CC6346" w:rsidRPr="00CC6346" w:rsidTr="008C0E65">
        <w:trPr>
          <w:gridAfter w:val="1"/>
          <w:wAfter w:w="42" w:type="dxa"/>
          <w:trHeight w:val="360"/>
        </w:trPr>
        <w:tc>
          <w:tcPr>
            <w:tcW w:w="4914" w:type="dxa"/>
            <w:gridSpan w:val="20"/>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824" w:type="dxa"/>
            <w:gridSpan w:val="17"/>
            <w:tcBorders>
              <w:top w:val="nil"/>
              <w:left w:val="nil"/>
              <w:bottom w:val="nil"/>
              <w:right w:val="nil"/>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80" w:type="dxa"/>
            <w:gridSpan w:val="15"/>
            <w:tcBorders>
              <w:top w:val="nil"/>
              <w:left w:val="nil"/>
              <w:bottom w:val="nil"/>
              <w:right w:val="nil"/>
            </w:tcBorders>
            <w:shd w:val="clear" w:color="FFFFFF" w:fill="FFFFFF"/>
            <w:vAlign w:val="bottom"/>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表-11</w:t>
            </w:r>
          </w:p>
        </w:tc>
      </w:tr>
      <w:tr w:rsidR="00CC6346" w:rsidRPr="00CC6346" w:rsidTr="00CC6346">
        <w:trPr>
          <w:gridAfter w:val="1"/>
          <w:wAfter w:w="42" w:type="dxa"/>
          <w:trHeight w:val="795"/>
        </w:trPr>
        <w:tc>
          <w:tcPr>
            <w:tcW w:w="10418" w:type="dxa"/>
            <w:gridSpan w:val="52"/>
            <w:tcBorders>
              <w:top w:val="nil"/>
              <w:left w:val="nil"/>
              <w:bottom w:val="nil"/>
              <w:right w:val="nil"/>
            </w:tcBorders>
            <w:shd w:val="clear" w:color="FFFFFF" w:fill="FFFFFF"/>
            <w:vAlign w:val="center"/>
            <w:hideMark/>
          </w:tcPr>
          <w:p w:rsidR="009A3514" w:rsidRDefault="009A3514" w:rsidP="00CC6346">
            <w:pPr>
              <w:widowControl/>
              <w:jc w:val="center"/>
              <w:rPr>
                <w:rFonts w:ascii="宋体" w:eastAsia="宋体" w:hAnsi="宋体" w:cs="宋体"/>
                <w:b/>
                <w:bCs/>
                <w:kern w:val="0"/>
                <w:sz w:val="40"/>
                <w:szCs w:val="40"/>
              </w:rPr>
            </w:pPr>
          </w:p>
          <w:p w:rsidR="009A3514" w:rsidRDefault="009A3514" w:rsidP="00CC6346">
            <w:pPr>
              <w:widowControl/>
              <w:jc w:val="center"/>
              <w:rPr>
                <w:rFonts w:ascii="宋体" w:eastAsia="宋体" w:hAnsi="宋体" w:cs="宋体"/>
                <w:b/>
                <w:bCs/>
                <w:kern w:val="0"/>
                <w:sz w:val="40"/>
                <w:szCs w:val="40"/>
              </w:rPr>
            </w:pPr>
          </w:p>
          <w:p w:rsidR="00CC6346" w:rsidRPr="00CC6346" w:rsidRDefault="00CC6346" w:rsidP="00CC6346">
            <w:pPr>
              <w:widowControl/>
              <w:jc w:val="center"/>
              <w:rPr>
                <w:rFonts w:ascii="宋体" w:eastAsia="宋体" w:hAnsi="宋体" w:cs="宋体"/>
                <w:b/>
                <w:bCs/>
                <w:kern w:val="0"/>
                <w:sz w:val="40"/>
                <w:szCs w:val="40"/>
              </w:rPr>
            </w:pPr>
            <w:r w:rsidRPr="00CC6346">
              <w:rPr>
                <w:rFonts w:ascii="宋体" w:eastAsia="宋体" w:hAnsi="宋体" w:cs="宋体" w:hint="eastAsia"/>
                <w:b/>
                <w:bCs/>
                <w:kern w:val="0"/>
                <w:sz w:val="40"/>
                <w:szCs w:val="40"/>
              </w:rPr>
              <w:lastRenderedPageBreak/>
              <w:t>规费、税金项目计价表</w:t>
            </w:r>
          </w:p>
        </w:tc>
      </w:tr>
      <w:tr w:rsidR="00CC6346" w:rsidRPr="00CC6346" w:rsidTr="008C0E65">
        <w:trPr>
          <w:gridAfter w:val="1"/>
          <w:wAfter w:w="42" w:type="dxa"/>
          <w:trHeight w:val="510"/>
        </w:trPr>
        <w:tc>
          <w:tcPr>
            <w:tcW w:w="4454" w:type="dxa"/>
            <w:gridSpan w:val="16"/>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lastRenderedPageBreak/>
              <w:t>工程名称：襄城县茨沟乡茨东回民中心小学茨西教学点幼儿园门卫、大门</w:t>
            </w:r>
          </w:p>
        </w:tc>
        <w:tc>
          <w:tcPr>
            <w:tcW w:w="3558" w:type="dxa"/>
            <w:gridSpan w:val="26"/>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标段：襄城县茨沟乡茨东回民中心小学茨西教学点幼儿园</w:t>
            </w:r>
          </w:p>
        </w:tc>
        <w:tc>
          <w:tcPr>
            <w:tcW w:w="2406" w:type="dxa"/>
            <w:gridSpan w:val="10"/>
            <w:tcBorders>
              <w:top w:val="nil"/>
              <w:left w:val="nil"/>
              <w:bottom w:val="nil"/>
              <w:right w:val="nil"/>
            </w:tcBorders>
            <w:shd w:val="clear" w:color="FFFFFF" w:fill="FFFFFF"/>
            <w:vAlign w:val="bottom"/>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第 1 页 共 1 页</w:t>
            </w:r>
          </w:p>
        </w:tc>
      </w:tr>
      <w:tr w:rsidR="00CC6346" w:rsidRPr="00CC6346" w:rsidTr="008C0E65">
        <w:trPr>
          <w:gridAfter w:val="1"/>
          <w:wAfter w:w="42" w:type="dxa"/>
          <w:trHeight w:val="510"/>
        </w:trPr>
        <w:tc>
          <w:tcPr>
            <w:tcW w:w="877"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序号</w:t>
            </w:r>
          </w:p>
        </w:tc>
        <w:tc>
          <w:tcPr>
            <w:tcW w:w="243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 目 名 称</w:t>
            </w:r>
          </w:p>
        </w:tc>
        <w:tc>
          <w:tcPr>
            <w:tcW w:w="2699"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计 算 基 础</w:t>
            </w:r>
          </w:p>
        </w:tc>
        <w:tc>
          <w:tcPr>
            <w:tcW w:w="1898"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计算基数</w:t>
            </w:r>
          </w:p>
        </w:tc>
        <w:tc>
          <w:tcPr>
            <w:tcW w:w="978" w:type="dxa"/>
            <w:gridSpan w:val="9"/>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计算费率</w:t>
            </w:r>
            <w:r w:rsidRPr="00CC6346">
              <w:rPr>
                <w:rFonts w:ascii="宋体" w:eastAsia="宋体" w:hAnsi="宋体" w:cs="宋体" w:hint="eastAsia"/>
                <w:b/>
                <w:bCs/>
                <w:kern w:val="0"/>
                <w:sz w:val="18"/>
                <w:szCs w:val="18"/>
              </w:rPr>
              <w:br/>
              <w:t>(%)</w:t>
            </w:r>
          </w:p>
        </w:tc>
        <w:tc>
          <w:tcPr>
            <w:tcW w:w="1528" w:type="dxa"/>
            <w:gridSpan w:val="4"/>
            <w:tcBorders>
              <w:top w:val="single" w:sz="8" w:space="0" w:color="000000"/>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金 额(元)</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规费</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定额规费+工程排污费+其他</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1.1</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定额规费</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分部分项规费+单价措施规费</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1.2</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工程排污费</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1.3</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其他</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增值税</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不含税工程造价</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87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38" w:type="dxa"/>
            <w:gridSpan w:val="6"/>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9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98" w:type="dxa"/>
            <w:gridSpan w:val="1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78" w:type="dxa"/>
            <w:gridSpan w:val="9"/>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528" w:type="dxa"/>
            <w:gridSpan w:val="4"/>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7912"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合  计</w:t>
            </w:r>
          </w:p>
        </w:tc>
        <w:tc>
          <w:tcPr>
            <w:tcW w:w="978" w:type="dxa"/>
            <w:gridSpan w:val="9"/>
            <w:tcBorders>
              <w:top w:val="single" w:sz="4" w:space="0" w:color="000000"/>
              <w:left w:val="nil"/>
              <w:bottom w:val="single" w:sz="8"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b/>
                <w:bCs/>
                <w:kern w:val="0"/>
                <w:sz w:val="18"/>
                <w:szCs w:val="18"/>
              </w:rPr>
            </w:pPr>
            <w:r w:rsidRPr="00CC6346">
              <w:rPr>
                <w:rFonts w:ascii="宋体" w:eastAsia="宋体" w:hAnsi="宋体" w:cs="宋体" w:hint="eastAsia"/>
                <w:b/>
                <w:bCs/>
                <w:kern w:val="0"/>
                <w:sz w:val="18"/>
                <w:szCs w:val="18"/>
              </w:rPr>
              <w:t xml:space="preserve">　</w:t>
            </w:r>
          </w:p>
        </w:tc>
        <w:tc>
          <w:tcPr>
            <w:tcW w:w="1528" w:type="dxa"/>
            <w:gridSpan w:val="4"/>
            <w:tcBorders>
              <w:top w:val="nil"/>
              <w:left w:val="nil"/>
              <w:bottom w:val="single" w:sz="8"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8C0E65">
        <w:trPr>
          <w:gridAfter w:val="1"/>
          <w:wAfter w:w="42" w:type="dxa"/>
          <w:trHeight w:val="360"/>
        </w:trPr>
        <w:tc>
          <w:tcPr>
            <w:tcW w:w="4454" w:type="dxa"/>
            <w:gridSpan w:val="16"/>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编制人（造价人员）：</w:t>
            </w:r>
          </w:p>
        </w:tc>
        <w:tc>
          <w:tcPr>
            <w:tcW w:w="5964" w:type="dxa"/>
            <w:gridSpan w:val="36"/>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复核人（造价工程师）：</w:t>
            </w:r>
          </w:p>
        </w:tc>
      </w:tr>
      <w:tr w:rsidR="00CC6346" w:rsidRPr="00CC6346" w:rsidTr="008C0E65">
        <w:trPr>
          <w:gridAfter w:val="1"/>
          <w:wAfter w:w="42" w:type="dxa"/>
          <w:trHeight w:val="360"/>
        </w:trPr>
        <w:tc>
          <w:tcPr>
            <w:tcW w:w="4454" w:type="dxa"/>
            <w:gridSpan w:val="16"/>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3558" w:type="dxa"/>
            <w:gridSpan w:val="26"/>
            <w:tcBorders>
              <w:top w:val="nil"/>
              <w:left w:val="nil"/>
              <w:bottom w:val="nil"/>
              <w:right w:val="nil"/>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406" w:type="dxa"/>
            <w:gridSpan w:val="10"/>
            <w:tcBorders>
              <w:top w:val="nil"/>
              <w:left w:val="nil"/>
              <w:bottom w:val="nil"/>
              <w:right w:val="nil"/>
            </w:tcBorders>
            <w:shd w:val="clear" w:color="FFFFFF" w:fill="FFFFFF"/>
            <w:vAlign w:val="bottom"/>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表—13</w:t>
            </w:r>
          </w:p>
        </w:tc>
      </w:tr>
    </w:tbl>
    <w:p w:rsidR="00A31C3F" w:rsidRDefault="00A31C3F">
      <w:pPr>
        <w:rPr>
          <w:rFonts w:asciiTheme="minorEastAsia" w:hAnsiTheme="minorEastAsia" w:cs="新宋体"/>
          <w:b/>
          <w:bCs/>
          <w:kern w:val="0"/>
          <w:sz w:val="24"/>
        </w:rPr>
      </w:pPr>
    </w:p>
    <w:tbl>
      <w:tblPr>
        <w:tblW w:w="10460" w:type="dxa"/>
        <w:tblInd w:w="93" w:type="dxa"/>
        <w:tblLook w:val="04A0"/>
      </w:tblPr>
      <w:tblGrid>
        <w:gridCol w:w="633"/>
        <w:gridCol w:w="147"/>
        <w:gridCol w:w="1199"/>
        <w:gridCol w:w="585"/>
        <w:gridCol w:w="1177"/>
        <w:gridCol w:w="217"/>
        <w:gridCol w:w="721"/>
        <w:gridCol w:w="242"/>
        <w:gridCol w:w="501"/>
        <w:gridCol w:w="65"/>
        <w:gridCol w:w="471"/>
        <w:gridCol w:w="67"/>
        <w:gridCol w:w="874"/>
        <w:gridCol w:w="93"/>
        <w:gridCol w:w="690"/>
        <w:gridCol w:w="60"/>
        <w:gridCol w:w="232"/>
        <w:gridCol w:w="250"/>
        <w:gridCol w:w="381"/>
        <w:gridCol w:w="586"/>
        <w:gridCol w:w="1229"/>
        <w:gridCol w:w="40"/>
      </w:tblGrid>
      <w:tr w:rsidR="00CC6346" w:rsidRPr="00CC6346" w:rsidTr="00CC6346">
        <w:trPr>
          <w:trHeight w:val="795"/>
        </w:trPr>
        <w:tc>
          <w:tcPr>
            <w:tcW w:w="10460" w:type="dxa"/>
            <w:gridSpan w:val="22"/>
            <w:tcBorders>
              <w:top w:val="nil"/>
              <w:left w:val="nil"/>
              <w:bottom w:val="nil"/>
              <w:right w:val="nil"/>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40"/>
                <w:szCs w:val="40"/>
              </w:rPr>
            </w:pPr>
            <w:r w:rsidRPr="00CC6346">
              <w:rPr>
                <w:rFonts w:ascii="宋体" w:eastAsia="宋体" w:hAnsi="宋体" w:cs="宋体" w:hint="eastAsia"/>
                <w:b/>
                <w:bCs/>
                <w:kern w:val="0"/>
                <w:sz w:val="40"/>
                <w:szCs w:val="40"/>
              </w:rPr>
              <w:t>分部分项工程和单价措施项目清单与计价表</w:t>
            </w:r>
          </w:p>
        </w:tc>
      </w:tr>
      <w:tr w:rsidR="00CC6346" w:rsidRPr="00CC6346" w:rsidTr="00CC6346">
        <w:trPr>
          <w:trHeight w:val="510"/>
        </w:trPr>
        <w:tc>
          <w:tcPr>
            <w:tcW w:w="4679" w:type="dxa"/>
            <w:gridSpan w:val="7"/>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工程名称：襄城县茨沟乡茨东回民中心小学茨西教学点幼儿园厕所</w:t>
            </w:r>
          </w:p>
        </w:tc>
        <w:tc>
          <w:tcPr>
            <w:tcW w:w="3545" w:type="dxa"/>
            <w:gridSpan w:val="11"/>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标段：襄城县茨沟乡茨东回民中心小学茨西教学点幼儿园</w:t>
            </w:r>
          </w:p>
        </w:tc>
        <w:tc>
          <w:tcPr>
            <w:tcW w:w="2236" w:type="dxa"/>
            <w:gridSpan w:val="4"/>
            <w:tcBorders>
              <w:top w:val="nil"/>
              <w:left w:val="nil"/>
              <w:bottom w:val="nil"/>
              <w:right w:val="nil"/>
            </w:tcBorders>
            <w:shd w:val="clear" w:color="FFFFFF" w:fill="FFFFFF"/>
            <w:vAlign w:val="bottom"/>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第 1 页 共 3 页</w:t>
            </w:r>
          </w:p>
        </w:tc>
      </w:tr>
      <w:tr w:rsidR="00CC6346" w:rsidRPr="00CC6346" w:rsidTr="00CC6346">
        <w:trPr>
          <w:trHeight w:val="285"/>
        </w:trPr>
        <w:tc>
          <w:tcPr>
            <w:tcW w:w="78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序号</w:t>
            </w:r>
          </w:p>
        </w:tc>
        <w:tc>
          <w:tcPr>
            <w:tcW w:w="178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项目编码</w:t>
            </w:r>
          </w:p>
        </w:tc>
        <w:tc>
          <w:tcPr>
            <w:tcW w:w="139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项目名称</w:t>
            </w:r>
          </w:p>
        </w:tc>
        <w:tc>
          <w:tcPr>
            <w:tcW w:w="146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项目特征描述</w:t>
            </w:r>
          </w:p>
        </w:tc>
        <w:tc>
          <w:tcPr>
            <w:tcW w:w="53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计量单位</w:t>
            </w:r>
          </w:p>
        </w:tc>
        <w:tc>
          <w:tcPr>
            <w:tcW w:w="94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工程量</w:t>
            </w:r>
          </w:p>
        </w:tc>
        <w:tc>
          <w:tcPr>
            <w:tcW w:w="3561" w:type="dxa"/>
            <w:gridSpan w:val="9"/>
            <w:tcBorders>
              <w:top w:val="single" w:sz="8" w:space="0" w:color="000000"/>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金 额(元)</w:t>
            </w:r>
          </w:p>
        </w:tc>
      </w:tr>
      <w:tr w:rsidR="00CC6346" w:rsidRPr="00CC6346" w:rsidTr="00CC6346">
        <w:trPr>
          <w:trHeight w:val="285"/>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78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39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464" w:type="dxa"/>
            <w:gridSpan w:val="3"/>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941"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07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综合单价</w:t>
            </w:r>
          </w:p>
        </w:tc>
        <w:tc>
          <w:tcPr>
            <w:tcW w:w="121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合 价</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其中</w:t>
            </w:r>
          </w:p>
        </w:tc>
      </w:tr>
      <w:tr w:rsidR="00CC6346" w:rsidRPr="00CC6346" w:rsidTr="00CC6346">
        <w:trPr>
          <w:trHeight w:val="285"/>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78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39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464" w:type="dxa"/>
            <w:gridSpan w:val="3"/>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941"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075" w:type="dxa"/>
            <w:gridSpan w:val="4"/>
            <w:vMerge/>
            <w:tcBorders>
              <w:top w:val="nil"/>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217" w:type="dxa"/>
            <w:gridSpan w:val="3"/>
            <w:vMerge/>
            <w:tcBorders>
              <w:top w:val="single" w:sz="4"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暂估价</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整个项目</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lastRenderedPageBreak/>
              <w:t>1</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010101001001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平整场地</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机械场地平整</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64.67</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118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010101003001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挖沟槽土方</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1.土壤类别:一、二类土</w:t>
            </w:r>
            <w:r w:rsidRPr="00CC6346">
              <w:rPr>
                <w:rFonts w:ascii="宋体" w:eastAsia="宋体" w:hAnsi="宋体" w:cs="宋体" w:hint="eastAsia"/>
                <w:kern w:val="0"/>
                <w:sz w:val="18"/>
                <w:szCs w:val="18"/>
              </w:rPr>
              <w:br/>
              <w:t>2.挖土深度:950mm</w:t>
            </w:r>
            <w:r w:rsidRPr="00CC6346">
              <w:rPr>
                <w:rFonts w:ascii="宋体" w:eastAsia="宋体" w:hAnsi="宋体" w:cs="宋体" w:hint="eastAsia"/>
                <w:kern w:val="0"/>
                <w:sz w:val="18"/>
                <w:szCs w:val="18"/>
              </w:rPr>
              <w:br/>
              <w:t>3.弃土运距:自行考虑</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m3</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31.63</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3</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010103001001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回填方</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夯填土 机械 槽坑</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m3</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16.89</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5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4</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010101002001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挖一般土方</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原土夯实二遍 机械</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41.7</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18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5</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010401001001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砖基础</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1.砖品种、规格、强度等级:MN15烧结非粘土砖</w:t>
            </w:r>
            <w:r w:rsidRPr="00CC6346">
              <w:rPr>
                <w:rFonts w:ascii="宋体" w:eastAsia="宋体" w:hAnsi="宋体" w:cs="宋体" w:hint="eastAsia"/>
                <w:kern w:val="0"/>
                <w:sz w:val="18"/>
                <w:szCs w:val="18"/>
              </w:rPr>
              <w:br/>
              <w:t>2.基础类型:条形基础</w:t>
            </w:r>
            <w:r w:rsidRPr="00CC6346">
              <w:rPr>
                <w:rFonts w:ascii="宋体" w:eastAsia="宋体" w:hAnsi="宋体" w:cs="宋体" w:hint="eastAsia"/>
                <w:kern w:val="0"/>
                <w:sz w:val="18"/>
                <w:szCs w:val="18"/>
              </w:rPr>
              <w:br/>
              <w:t>3.砂浆强度等级:干混砌筑砂浆DMM10</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m3</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14.45</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9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6</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010404001001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垫层</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1.垫层材料种类、配合比、厚度:预拌砼C15垫层，厚度100mm</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m3</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4.24</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18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7</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010401003001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实心砖墙</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1.砖品种、规格、强度等级:MN10烧结非粘土砖</w:t>
            </w:r>
            <w:r w:rsidRPr="00CC6346">
              <w:rPr>
                <w:rFonts w:ascii="宋体" w:eastAsia="宋体" w:hAnsi="宋体" w:cs="宋体" w:hint="eastAsia"/>
                <w:kern w:val="0"/>
                <w:sz w:val="18"/>
                <w:szCs w:val="18"/>
              </w:rPr>
              <w:br/>
              <w:t>2.墙体类型:240mm砖墙</w:t>
            </w:r>
            <w:r w:rsidRPr="00CC6346">
              <w:rPr>
                <w:rFonts w:ascii="宋体" w:eastAsia="宋体" w:hAnsi="宋体" w:cs="宋体" w:hint="eastAsia"/>
                <w:kern w:val="0"/>
                <w:sz w:val="18"/>
                <w:szCs w:val="18"/>
              </w:rPr>
              <w:br/>
              <w:t>3.砂浆强度等级、配合比:干混砌筑砂浆DMM5</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m3</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27.17</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14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8</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010502002001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构造柱</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1.混凝土种类:预拌</w:t>
            </w:r>
            <w:r w:rsidRPr="00CC6346">
              <w:rPr>
                <w:rFonts w:ascii="宋体" w:eastAsia="宋体" w:hAnsi="宋体" w:cs="宋体" w:hint="eastAsia"/>
                <w:kern w:val="0"/>
                <w:sz w:val="18"/>
                <w:szCs w:val="18"/>
              </w:rPr>
              <w:br/>
              <w:t>2.混凝土强度等级:C25构造柱</w:t>
            </w:r>
            <w:r w:rsidRPr="00CC6346">
              <w:rPr>
                <w:rFonts w:ascii="宋体" w:eastAsia="宋体" w:hAnsi="宋体" w:cs="宋体" w:hint="eastAsia"/>
                <w:kern w:val="0"/>
                <w:sz w:val="18"/>
                <w:szCs w:val="18"/>
              </w:rPr>
              <w:br/>
              <w:t>3.复合摸板、钢支撑</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m3</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1.55</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14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9</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010503004001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圈梁</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1.混凝土种类:预拌</w:t>
            </w:r>
            <w:r w:rsidRPr="00CC6346">
              <w:rPr>
                <w:rFonts w:ascii="宋体" w:eastAsia="宋体" w:hAnsi="宋体" w:cs="宋体" w:hint="eastAsia"/>
                <w:kern w:val="0"/>
                <w:sz w:val="18"/>
                <w:szCs w:val="18"/>
              </w:rPr>
              <w:br/>
              <w:t>2.混凝土强度等级:C25圈梁</w:t>
            </w:r>
            <w:r w:rsidRPr="00CC6346">
              <w:rPr>
                <w:rFonts w:ascii="宋体" w:eastAsia="宋体" w:hAnsi="宋体" w:cs="宋体" w:hint="eastAsia"/>
                <w:kern w:val="0"/>
                <w:sz w:val="18"/>
                <w:szCs w:val="18"/>
              </w:rPr>
              <w:br/>
              <w:t>3.复合摸板、钢支撑</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m3</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4.06</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974"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本页小计</w:t>
            </w:r>
          </w:p>
        </w:tc>
        <w:tc>
          <w:tcPr>
            <w:tcW w:w="1217" w:type="dxa"/>
            <w:gridSpan w:val="3"/>
            <w:tcBorders>
              <w:top w:val="single" w:sz="4" w:space="0" w:color="000000"/>
              <w:left w:val="nil"/>
              <w:bottom w:val="single" w:sz="8"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8"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45"/>
        </w:trPr>
        <w:tc>
          <w:tcPr>
            <w:tcW w:w="10460" w:type="dxa"/>
            <w:gridSpan w:val="22"/>
            <w:tcBorders>
              <w:top w:val="nil"/>
              <w:left w:val="nil"/>
              <w:bottom w:val="nil"/>
              <w:right w:val="nil"/>
            </w:tcBorders>
            <w:shd w:val="clear" w:color="FFFFFF" w:fill="FFFFFF"/>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注：为计取规费等的使用，可在表中增设其中：“定额人工费”。</w:t>
            </w:r>
          </w:p>
        </w:tc>
      </w:tr>
      <w:tr w:rsidR="00CC6346" w:rsidRPr="00CC6346" w:rsidTr="00CC6346">
        <w:trPr>
          <w:trHeight w:val="345"/>
        </w:trPr>
        <w:tc>
          <w:tcPr>
            <w:tcW w:w="4679" w:type="dxa"/>
            <w:gridSpan w:val="7"/>
            <w:tcBorders>
              <w:top w:val="nil"/>
              <w:left w:val="nil"/>
              <w:bottom w:val="nil"/>
              <w:right w:val="nil"/>
            </w:tcBorders>
            <w:shd w:val="clear" w:color="FFFFFF" w:fill="FFFFFF"/>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3545" w:type="dxa"/>
            <w:gridSpan w:val="11"/>
            <w:tcBorders>
              <w:top w:val="nil"/>
              <w:left w:val="nil"/>
              <w:bottom w:val="nil"/>
              <w:right w:val="nil"/>
            </w:tcBorders>
            <w:shd w:val="clear" w:color="FFFFFF" w:fill="FFFFFF"/>
            <w:hideMark/>
          </w:tcPr>
          <w:p w:rsidR="00CC6346" w:rsidRPr="00CC6346" w:rsidRDefault="00CC6346" w:rsidP="00CC6346">
            <w:pPr>
              <w:widowControl/>
              <w:jc w:val="left"/>
              <w:rPr>
                <w:rFonts w:ascii="宋体" w:eastAsia="宋体" w:hAnsi="宋体" w:cs="宋体"/>
                <w:kern w:val="0"/>
                <w:sz w:val="18"/>
                <w:szCs w:val="18"/>
                <w:u w:val="single"/>
              </w:rPr>
            </w:pPr>
            <w:r w:rsidRPr="00CC6346">
              <w:rPr>
                <w:rFonts w:ascii="宋体" w:eastAsia="宋体" w:hAnsi="宋体" w:cs="宋体" w:hint="eastAsia"/>
                <w:kern w:val="0"/>
                <w:sz w:val="18"/>
                <w:szCs w:val="18"/>
                <w:u w:val="single"/>
              </w:rPr>
              <w:t xml:space="preserve">　</w:t>
            </w:r>
          </w:p>
        </w:tc>
        <w:tc>
          <w:tcPr>
            <w:tcW w:w="2236" w:type="dxa"/>
            <w:gridSpan w:val="4"/>
            <w:tcBorders>
              <w:top w:val="nil"/>
              <w:left w:val="nil"/>
              <w:bottom w:val="nil"/>
              <w:right w:val="nil"/>
            </w:tcBorders>
            <w:shd w:val="clear" w:color="FFFFFF" w:fill="FFFFFF"/>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表—08</w:t>
            </w:r>
          </w:p>
        </w:tc>
      </w:tr>
      <w:tr w:rsidR="00CC6346" w:rsidRPr="00CC6346" w:rsidTr="00CC6346">
        <w:trPr>
          <w:trHeight w:val="795"/>
        </w:trPr>
        <w:tc>
          <w:tcPr>
            <w:tcW w:w="10460" w:type="dxa"/>
            <w:gridSpan w:val="22"/>
            <w:tcBorders>
              <w:top w:val="nil"/>
              <w:left w:val="nil"/>
              <w:bottom w:val="nil"/>
              <w:right w:val="nil"/>
            </w:tcBorders>
            <w:shd w:val="clear" w:color="FFFFFF" w:fill="FFFFFF"/>
            <w:vAlign w:val="center"/>
            <w:hideMark/>
          </w:tcPr>
          <w:p w:rsidR="009A3514" w:rsidRDefault="009A3514" w:rsidP="00CC6346">
            <w:pPr>
              <w:widowControl/>
              <w:jc w:val="center"/>
              <w:rPr>
                <w:rFonts w:ascii="宋体" w:eastAsia="宋体" w:hAnsi="宋体" w:cs="宋体"/>
                <w:b/>
                <w:bCs/>
                <w:kern w:val="0"/>
                <w:sz w:val="40"/>
                <w:szCs w:val="40"/>
              </w:rPr>
            </w:pPr>
          </w:p>
          <w:p w:rsidR="009A3514" w:rsidRDefault="009A3514" w:rsidP="00CC6346">
            <w:pPr>
              <w:widowControl/>
              <w:jc w:val="center"/>
              <w:rPr>
                <w:rFonts w:ascii="宋体" w:eastAsia="宋体" w:hAnsi="宋体" w:cs="宋体"/>
                <w:b/>
                <w:bCs/>
                <w:kern w:val="0"/>
                <w:sz w:val="40"/>
                <w:szCs w:val="40"/>
              </w:rPr>
            </w:pPr>
          </w:p>
          <w:p w:rsidR="00CC6346" w:rsidRPr="00CC6346" w:rsidRDefault="00CC6346" w:rsidP="00CC6346">
            <w:pPr>
              <w:widowControl/>
              <w:jc w:val="center"/>
              <w:rPr>
                <w:rFonts w:ascii="宋体" w:eastAsia="宋体" w:hAnsi="宋体" w:cs="宋体"/>
                <w:b/>
                <w:bCs/>
                <w:kern w:val="0"/>
                <w:sz w:val="40"/>
                <w:szCs w:val="40"/>
              </w:rPr>
            </w:pPr>
            <w:r w:rsidRPr="00CC6346">
              <w:rPr>
                <w:rFonts w:ascii="宋体" w:eastAsia="宋体" w:hAnsi="宋体" w:cs="宋体" w:hint="eastAsia"/>
                <w:b/>
                <w:bCs/>
                <w:kern w:val="0"/>
                <w:sz w:val="40"/>
                <w:szCs w:val="40"/>
              </w:rPr>
              <w:lastRenderedPageBreak/>
              <w:t>分部分项工程和单价措施项目清单与计价表</w:t>
            </w:r>
          </w:p>
        </w:tc>
      </w:tr>
      <w:tr w:rsidR="00CC6346" w:rsidRPr="00CC6346" w:rsidTr="00CC6346">
        <w:trPr>
          <w:trHeight w:val="510"/>
        </w:trPr>
        <w:tc>
          <w:tcPr>
            <w:tcW w:w="4679" w:type="dxa"/>
            <w:gridSpan w:val="7"/>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lastRenderedPageBreak/>
              <w:t>工程名称：襄城县茨沟乡茨东回民中心小学茨西教学点幼儿园厕所</w:t>
            </w:r>
          </w:p>
        </w:tc>
        <w:tc>
          <w:tcPr>
            <w:tcW w:w="3545" w:type="dxa"/>
            <w:gridSpan w:val="11"/>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标段：襄城县茨沟乡茨东回民中心小学茨西教学点幼儿园</w:t>
            </w:r>
          </w:p>
        </w:tc>
        <w:tc>
          <w:tcPr>
            <w:tcW w:w="2236" w:type="dxa"/>
            <w:gridSpan w:val="4"/>
            <w:tcBorders>
              <w:top w:val="nil"/>
              <w:left w:val="nil"/>
              <w:bottom w:val="nil"/>
              <w:right w:val="nil"/>
            </w:tcBorders>
            <w:shd w:val="clear" w:color="FFFFFF" w:fill="FFFFFF"/>
            <w:vAlign w:val="bottom"/>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第 2 页 共 3 页</w:t>
            </w:r>
          </w:p>
        </w:tc>
      </w:tr>
      <w:tr w:rsidR="00CC6346" w:rsidRPr="00CC6346" w:rsidTr="00CC6346">
        <w:trPr>
          <w:trHeight w:val="285"/>
        </w:trPr>
        <w:tc>
          <w:tcPr>
            <w:tcW w:w="78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序号</w:t>
            </w:r>
          </w:p>
        </w:tc>
        <w:tc>
          <w:tcPr>
            <w:tcW w:w="178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项目编码</w:t>
            </w:r>
          </w:p>
        </w:tc>
        <w:tc>
          <w:tcPr>
            <w:tcW w:w="139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项目名称</w:t>
            </w:r>
          </w:p>
        </w:tc>
        <w:tc>
          <w:tcPr>
            <w:tcW w:w="146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项目特征描述</w:t>
            </w:r>
          </w:p>
        </w:tc>
        <w:tc>
          <w:tcPr>
            <w:tcW w:w="53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计量单位</w:t>
            </w:r>
          </w:p>
        </w:tc>
        <w:tc>
          <w:tcPr>
            <w:tcW w:w="94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工程量</w:t>
            </w:r>
          </w:p>
        </w:tc>
        <w:tc>
          <w:tcPr>
            <w:tcW w:w="3561" w:type="dxa"/>
            <w:gridSpan w:val="9"/>
            <w:tcBorders>
              <w:top w:val="single" w:sz="8" w:space="0" w:color="000000"/>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金 额(元)</w:t>
            </w:r>
          </w:p>
        </w:tc>
      </w:tr>
      <w:tr w:rsidR="00CC6346" w:rsidRPr="00CC6346" w:rsidTr="00CC6346">
        <w:trPr>
          <w:trHeight w:val="285"/>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78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39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464" w:type="dxa"/>
            <w:gridSpan w:val="3"/>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941"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07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综合单价</w:t>
            </w:r>
          </w:p>
        </w:tc>
        <w:tc>
          <w:tcPr>
            <w:tcW w:w="121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合 价</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其中</w:t>
            </w:r>
          </w:p>
        </w:tc>
      </w:tr>
      <w:tr w:rsidR="00CC6346" w:rsidRPr="00CC6346" w:rsidTr="00CC6346">
        <w:trPr>
          <w:trHeight w:val="510"/>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78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39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464" w:type="dxa"/>
            <w:gridSpan w:val="3"/>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941"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075" w:type="dxa"/>
            <w:gridSpan w:val="4"/>
            <w:vMerge/>
            <w:tcBorders>
              <w:top w:val="nil"/>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217" w:type="dxa"/>
            <w:gridSpan w:val="3"/>
            <w:vMerge/>
            <w:tcBorders>
              <w:top w:val="single" w:sz="4"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暂估价</w:t>
            </w:r>
          </w:p>
        </w:tc>
      </w:tr>
      <w:tr w:rsidR="00CC6346" w:rsidRPr="00CC6346" w:rsidTr="00CC6346">
        <w:trPr>
          <w:trHeight w:val="14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10</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010503005002</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过梁</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1.混凝土种类:预拌</w:t>
            </w:r>
            <w:r w:rsidRPr="00CC6346">
              <w:rPr>
                <w:rFonts w:ascii="宋体" w:eastAsia="宋体" w:hAnsi="宋体" w:cs="宋体" w:hint="eastAsia"/>
                <w:kern w:val="0"/>
                <w:sz w:val="18"/>
                <w:szCs w:val="18"/>
              </w:rPr>
              <w:br/>
              <w:t>2.混凝土强度等级:C25过梁</w:t>
            </w:r>
            <w:r w:rsidRPr="00CC6346">
              <w:rPr>
                <w:rFonts w:ascii="宋体" w:eastAsia="宋体" w:hAnsi="宋体" w:cs="宋体" w:hint="eastAsia"/>
                <w:kern w:val="0"/>
                <w:sz w:val="18"/>
                <w:szCs w:val="18"/>
              </w:rPr>
              <w:br/>
              <w:t>3.复合摸板、钢支撑</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m3</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0.75</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14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11</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010505003001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平板</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1.混凝土种类:预拌</w:t>
            </w:r>
            <w:r w:rsidRPr="00CC6346">
              <w:rPr>
                <w:rFonts w:ascii="宋体" w:eastAsia="宋体" w:hAnsi="宋体" w:cs="宋体" w:hint="eastAsia"/>
                <w:kern w:val="0"/>
                <w:sz w:val="18"/>
                <w:szCs w:val="18"/>
              </w:rPr>
              <w:br/>
              <w:t>2.混凝土强度等级:C25平板</w:t>
            </w:r>
            <w:r w:rsidRPr="00CC6346">
              <w:rPr>
                <w:rFonts w:ascii="宋体" w:eastAsia="宋体" w:hAnsi="宋体" w:cs="宋体" w:hint="eastAsia"/>
                <w:kern w:val="0"/>
                <w:sz w:val="18"/>
                <w:szCs w:val="18"/>
              </w:rPr>
              <w:br/>
              <w:t>3.复合摸板、钢支撑</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m3</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4.46</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14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12</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010507005001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扶手、压顶</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1.混凝土种类:预拌</w:t>
            </w:r>
            <w:r w:rsidRPr="00CC6346">
              <w:rPr>
                <w:rFonts w:ascii="宋体" w:eastAsia="宋体" w:hAnsi="宋体" w:cs="宋体" w:hint="eastAsia"/>
                <w:kern w:val="0"/>
                <w:sz w:val="18"/>
                <w:szCs w:val="18"/>
              </w:rPr>
              <w:br/>
              <w:t>2.混凝土强度等级:C25压顶</w:t>
            </w:r>
            <w:r w:rsidRPr="00CC6346">
              <w:rPr>
                <w:rFonts w:ascii="宋体" w:eastAsia="宋体" w:hAnsi="宋体" w:cs="宋体" w:hint="eastAsia"/>
                <w:kern w:val="0"/>
                <w:sz w:val="18"/>
                <w:szCs w:val="18"/>
              </w:rPr>
              <w:br/>
              <w:t>3.复合摸板、钢支撑</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m3</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0.59</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13</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010507001001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散水、坡道</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12YJI 散3</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34.52</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14</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010507001006</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散水、坡道</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坡道12YJ1坡3</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5.26</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5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15</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010514002001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其他构件</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预制混凝土 漏空花格窗</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5.4</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16</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011101001002</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水泥砂浆楼地面</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12YJI  地101</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54.33</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17</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011201001003</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墙面一般抹灰</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12YJ1内墙3A</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100.14</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5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18</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011301001002</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天棚抹灰</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混凝土天棚 一次抹灰(10mm)</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37.17</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19</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011201001004</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墙面一般抹灰</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12YJ1外墙6A</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187.42</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5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20</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011201001005</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墙面一般抹灰</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女儿墙内侧抹20mm厚水泥砂浆</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10.49</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21</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010401012001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零星砌砖</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砖砌60ｍｍ隔断，高度1.2米，白瓷片贴面200*300</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25.04</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22</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010401012002</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零星砌砖</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12YJ11　Ｐ105页，小便槽，白瓷片贴面200*300</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1.8</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5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23</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01B001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大便槽</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98ＺＪ512　Ｐ20页1，大便槽</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14.52</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51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24</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010903003001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墙面砂浆防水（防潮）</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水泥砂浆勒脚，H=600mm</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25.9</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25</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010902001002</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屋面卷材防水</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12YJ1屋108-2F1</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37.79</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lastRenderedPageBreak/>
              <w:t>26</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010902006001</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屋面（廊、阳台）泄（吐）水管</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塑料管 dn50  水舌</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个</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3</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974"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本页小计</w:t>
            </w:r>
          </w:p>
        </w:tc>
        <w:tc>
          <w:tcPr>
            <w:tcW w:w="1217" w:type="dxa"/>
            <w:gridSpan w:val="3"/>
            <w:tcBorders>
              <w:top w:val="single" w:sz="4" w:space="0" w:color="000000"/>
              <w:left w:val="nil"/>
              <w:bottom w:val="single" w:sz="8"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8"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45"/>
        </w:trPr>
        <w:tc>
          <w:tcPr>
            <w:tcW w:w="10460" w:type="dxa"/>
            <w:gridSpan w:val="22"/>
            <w:tcBorders>
              <w:top w:val="nil"/>
              <w:left w:val="nil"/>
              <w:bottom w:val="nil"/>
              <w:right w:val="nil"/>
            </w:tcBorders>
            <w:shd w:val="clear" w:color="FFFFFF" w:fill="FFFFFF"/>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注：为计取规费等的使用，可在表中增设其中：“定额人工费”。</w:t>
            </w:r>
          </w:p>
        </w:tc>
      </w:tr>
      <w:tr w:rsidR="00CC6346" w:rsidRPr="00CC6346" w:rsidTr="00CC6346">
        <w:trPr>
          <w:trHeight w:val="345"/>
        </w:trPr>
        <w:tc>
          <w:tcPr>
            <w:tcW w:w="4679" w:type="dxa"/>
            <w:gridSpan w:val="7"/>
            <w:tcBorders>
              <w:top w:val="nil"/>
              <w:left w:val="nil"/>
              <w:bottom w:val="nil"/>
              <w:right w:val="nil"/>
            </w:tcBorders>
            <w:shd w:val="clear" w:color="FFFFFF" w:fill="FFFFFF"/>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3545" w:type="dxa"/>
            <w:gridSpan w:val="11"/>
            <w:tcBorders>
              <w:top w:val="nil"/>
              <w:left w:val="nil"/>
              <w:bottom w:val="nil"/>
              <w:right w:val="nil"/>
            </w:tcBorders>
            <w:shd w:val="clear" w:color="FFFFFF" w:fill="FFFFFF"/>
            <w:hideMark/>
          </w:tcPr>
          <w:p w:rsidR="00CC6346" w:rsidRPr="00CC6346" w:rsidRDefault="00CC6346" w:rsidP="00CC6346">
            <w:pPr>
              <w:widowControl/>
              <w:jc w:val="left"/>
              <w:rPr>
                <w:rFonts w:ascii="宋体" w:eastAsia="宋体" w:hAnsi="宋体" w:cs="宋体"/>
                <w:kern w:val="0"/>
                <w:sz w:val="18"/>
                <w:szCs w:val="18"/>
                <w:u w:val="single"/>
              </w:rPr>
            </w:pPr>
            <w:r w:rsidRPr="00CC6346">
              <w:rPr>
                <w:rFonts w:ascii="宋体" w:eastAsia="宋体" w:hAnsi="宋体" w:cs="宋体" w:hint="eastAsia"/>
                <w:kern w:val="0"/>
                <w:sz w:val="18"/>
                <w:szCs w:val="18"/>
                <w:u w:val="single"/>
              </w:rPr>
              <w:t xml:space="preserve">　</w:t>
            </w:r>
          </w:p>
        </w:tc>
        <w:tc>
          <w:tcPr>
            <w:tcW w:w="2236" w:type="dxa"/>
            <w:gridSpan w:val="4"/>
            <w:tcBorders>
              <w:top w:val="nil"/>
              <w:left w:val="nil"/>
              <w:bottom w:val="nil"/>
              <w:right w:val="nil"/>
            </w:tcBorders>
            <w:shd w:val="clear" w:color="FFFFFF" w:fill="FFFFFF"/>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表—08</w:t>
            </w:r>
          </w:p>
        </w:tc>
      </w:tr>
      <w:tr w:rsidR="00CC6346" w:rsidRPr="00CC6346" w:rsidTr="00CC6346">
        <w:trPr>
          <w:trHeight w:val="795"/>
        </w:trPr>
        <w:tc>
          <w:tcPr>
            <w:tcW w:w="10460" w:type="dxa"/>
            <w:gridSpan w:val="22"/>
            <w:tcBorders>
              <w:top w:val="nil"/>
              <w:left w:val="nil"/>
              <w:bottom w:val="nil"/>
              <w:right w:val="nil"/>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40"/>
                <w:szCs w:val="40"/>
              </w:rPr>
            </w:pPr>
            <w:r w:rsidRPr="00CC6346">
              <w:rPr>
                <w:rFonts w:ascii="宋体" w:eastAsia="宋体" w:hAnsi="宋体" w:cs="宋体" w:hint="eastAsia"/>
                <w:b/>
                <w:bCs/>
                <w:kern w:val="0"/>
                <w:sz w:val="40"/>
                <w:szCs w:val="40"/>
              </w:rPr>
              <w:t>分部分项工程和单价措施项目清单与计价表</w:t>
            </w:r>
          </w:p>
        </w:tc>
      </w:tr>
      <w:tr w:rsidR="00CC6346" w:rsidRPr="00CC6346" w:rsidTr="00CC6346">
        <w:trPr>
          <w:trHeight w:val="510"/>
        </w:trPr>
        <w:tc>
          <w:tcPr>
            <w:tcW w:w="4679" w:type="dxa"/>
            <w:gridSpan w:val="7"/>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工程名称：襄城县茨沟乡茨东回民中心小学茨西教学点幼儿园厕所</w:t>
            </w:r>
          </w:p>
        </w:tc>
        <w:tc>
          <w:tcPr>
            <w:tcW w:w="3545" w:type="dxa"/>
            <w:gridSpan w:val="11"/>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标段：襄城县茨沟乡茨东回民中心小学茨西教学点幼儿园</w:t>
            </w:r>
          </w:p>
        </w:tc>
        <w:tc>
          <w:tcPr>
            <w:tcW w:w="2236" w:type="dxa"/>
            <w:gridSpan w:val="4"/>
            <w:tcBorders>
              <w:top w:val="nil"/>
              <w:left w:val="nil"/>
              <w:bottom w:val="nil"/>
              <w:right w:val="nil"/>
            </w:tcBorders>
            <w:shd w:val="clear" w:color="FFFFFF" w:fill="FFFFFF"/>
            <w:vAlign w:val="bottom"/>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第 3 页 共 3 页</w:t>
            </w:r>
          </w:p>
        </w:tc>
      </w:tr>
      <w:tr w:rsidR="00CC6346" w:rsidRPr="00CC6346" w:rsidTr="00CC6346">
        <w:trPr>
          <w:trHeight w:val="285"/>
        </w:trPr>
        <w:tc>
          <w:tcPr>
            <w:tcW w:w="78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序号</w:t>
            </w:r>
          </w:p>
        </w:tc>
        <w:tc>
          <w:tcPr>
            <w:tcW w:w="178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项目编码</w:t>
            </w:r>
          </w:p>
        </w:tc>
        <w:tc>
          <w:tcPr>
            <w:tcW w:w="139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项目名称</w:t>
            </w:r>
          </w:p>
        </w:tc>
        <w:tc>
          <w:tcPr>
            <w:tcW w:w="146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项目特征描述</w:t>
            </w:r>
          </w:p>
        </w:tc>
        <w:tc>
          <w:tcPr>
            <w:tcW w:w="53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计量单位</w:t>
            </w:r>
          </w:p>
        </w:tc>
        <w:tc>
          <w:tcPr>
            <w:tcW w:w="94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工程量</w:t>
            </w:r>
          </w:p>
        </w:tc>
        <w:tc>
          <w:tcPr>
            <w:tcW w:w="3561" w:type="dxa"/>
            <w:gridSpan w:val="9"/>
            <w:tcBorders>
              <w:top w:val="single" w:sz="8" w:space="0" w:color="000000"/>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金 额(元)</w:t>
            </w:r>
          </w:p>
        </w:tc>
      </w:tr>
      <w:tr w:rsidR="00CC6346" w:rsidRPr="00CC6346" w:rsidTr="00CC6346">
        <w:trPr>
          <w:trHeight w:val="285"/>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78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39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464" w:type="dxa"/>
            <w:gridSpan w:val="3"/>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941"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07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综合单价</w:t>
            </w:r>
          </w:p>
        </w:tc>
        <w:tc>
          <w:tcPr>
            <w:tcW w:w="121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合 价</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其中</w:t>
            </w:r>
          </w:p>
        </w:tc>
      </w:tr>
      <w:tr w:rsidR="00CC6346" w:rsidRPr="00CC6346" w:rsidTr="00CC6346">
        <w:trPr>
          <w:trHeight w:val="510"/>
        </w:trPr>
        <w:tc>
          <w:tcPr>
            <w:tcW w:w="780" w:type="dxa"/>
            <w:gridSpan w:val="2"/>
            <w:vMerge/>
            <w:tcBorders>
              <w:top w:val="single" w:sz="8" w:space="0" w:color="000000"/>
              <w:left w:val="single" w:sz="8"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78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394"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464" w:type="dxa"/>
            <w:gridSpan w:val="3"/>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941" w:type="dxa"/>
            <w:gridSpan w:val="2"/>
            <w:vMerge/>
            <w:tcBorders>
              <w:top w:val="single" w:sz="8"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075" w:type="dxa"/>
            <w:gridSpan w:val="4"/>
            <w:vMerge/>
            <w:tcBorders>
              <w:top w:val="nil"/>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217" w:type="dxa"/>
            <w:gridSpan w:val="3"/>
            <w:vMerge/>
            <w:tcBorders>
              <w:top w:val="single" w:sz="4" w:space="0" w:color="000000"/>
              <w:left w:val="single" w:sz="4" w:space="0" w:color="000000"/>
              <w:bottom w:val="single" w:sz="4" w:space="0" w:color="000000"/>
              <w:right w:val="single" w:sz="4" w:space="0" w:color="000000"/>
            </w:tcBorders>
            <w:vAlign w:val="center"/>
            <w:hideMark/>
          </w:tcPr>
          <w:p w:rsidR="00CC6346" w:rsidRPr="00CC6346" w:rsidRDefault="00CC6346" w:rsidP="00CC6346">
            <w:pPr>
              <w:widowControl/>
              <w:jc w:val="left"/>
              <w:rPr>
                <w:rFonts w:ascii="宋体" w:eastAsia="宋体" w:hAnsi="宋体" w:cs="宋体"/>
                <w:b/>
                <w:bCs/>
                <w:kern w:val="0"/>
                <w:sz w:val="18"/>
                <w:szCs w:val="18"/>
              </w:rPr>
            </w:pP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暂估价</w:t>
            </w:r>
          </w:p>
        </w:tc>
      </w:tr>
      <w:tr w:rsidR="00CC6346" w:rsidRPr="00CC6346" w:rsidTr="00CC6346">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27</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011701001002</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综合脚手架</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单层建筑综合脚手架 建筑面积 500m2以内</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m2</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46.33</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28</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010515001007</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现浇构件钢筋</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砌体内加固钢筋</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t</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0.02</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29</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010515001008</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现浇构件钢筋</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箍筋 带肋钢筋HRB400以内 直径 ≤10mm</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t</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0.13</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30</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010515001009</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现浇构件钢筋</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现浇构件带肋钢筋 带肋钢筋HRB400以内 直径 ≤10mm</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t</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0.35</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735"/>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31</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010515001010</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现浇构件钢筋</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现浇构件带肋钢筋 带肋钢筋HRB400以内 直径 ≤18mm</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t</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0.52</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措施项目</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8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94"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41"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974" w:type="dxa"/>
            <w:gridSpan w:val="1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本页小计</w:t>
            </w:r>
          </w:p>
        </w:tc>
        <w:tc>
          <w:tcPr>
            <w:tcW w:w="121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60"/>
        </w:trPr>
        <w:tc>
          <w:tcPr>
            <w:tcW w:w="7974"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合  计</w:t>
            </w:r>
          </w:p>
        </w:tc>
        <w:tc>
          <w:tcPr>
            <w:tcW w:w="1217" w:type="dxa"/>
            <w:gridSpan w:val="3"/>
            <w:tcBorders>
              <w:top w:val="single" w:sz="4" w:space="0" w:color="000000"/>
              <w:left w:val="nil"/>
              <w:bottom w:val="single" w:sz="8"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269" w:type="dxa"/>
            <w:gridSpan w:val="2"/>
            <w:tcBorders>
              <w:top w:val="nil"/>
              <w:left w:val="nil"/>
              <w:bottom w:val="single" w:sz="8"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trHeight w:val="345"/>
        </w:trPr>
        <w:tc>
          <w:tcPr>
            <w:tcW w:w="10460" w:type="dxa"/>
            <w:gridSpan w:val="22"/>
            <w:tcBorders>
              <w:top w:val="nil"/>
              <w:left w:val="nil"/>
              <w:bottom w:val="nil"/>
              <w:right w:val="nil"/>
            </w:tcBorders>
            <w:shd w:val="clear" w:color="FFFFFF" w:fill="FFFFFF"/>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注：为计取规费等的使用，可在表中增设其中：“定额人工费”。</w:t>
            </w:r>
          </w:p>
        </w:tc>
      </w:tr>
      <w:tr w:rsidR="00CC6346" w:rsidRPr="00CC6346" w:rsidTr="00CC6346">
        <w:trPr>
          <w:trHeight w:val="345"/>
        </w:trPr>
        <w:tc>
          <w:tcPr>
            <w:tcW w:w="4679" w:type="dxa"/>
            <w:gridSpan w:val="7"/>
            <w:tcBorders>
              <w:top w:val="nil"/>
              <w:left w:val="nil"/>
              <w:bottom w:val="nil"/>
              <w:right w:val="nil"/>
            </w:tcBorders>
            <w:shd w:val="clear" w:color="FFFFFF" w:fill="FFFFFF"/>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3545" w:type="dxa"/>
            <w:gridSpan w:val="11"/>
            <w:tcBorders>
              <w:top w:val="nil"/>
              <w:left w:val="nil"/>
              <w:bottom w:val="nil"/>
              <w:right w:val="nil"/>
            </w:tcBorders>
            <w:shd w:val="clear" w:color="FFFFFF" w:fill="FFFFFF"/>
            <w:hideMark/>
          </w:tcPr>
          <w:p w:rsidR="00CC6346" w:rsidRPr="00CC6346" w:rsidRDefault="00CC6346" w:rsidP="00CC6346">
            <w:pPr>
              <w:widowControl/>
              <w:jc w:val="left"/>
              <w:rPr>
                <w:rFonts w:ascii="宋体" w:eastAsia="宋体" w:hAnsi="宋体" w:cs="宋体"/>
                <w:kern w:val="0"/>
                <w:sz w:val="18"/>
                <w:szCs w:val="18"/>
                <w:u w:val="single"/>
              </w:rPr>
            </w:pPr>
            <w:r w:rsidRPr="00CC6346">
              <w:rPr>
                <w:rFonts w:ascii="宋体" w:eastAsia="宋体" w:hAnsi="宋体" w:cs="宋体" w:hint="eastAsia"/>
                <w:kern w:val="0"/>
                <w:sz w:val="18"/>
                <w:szCs w:val="18"/>
                <w:u w:val="single"/>
              </w:rPr>
              <w:t xml:space="preserve">　</w:t>
            </w:r>
          </w:p>
        </w:tc>
        <w:tc>
          <w:tcPr>
            <w:tcW w:w="2236" w:type="dxa"/>
            <w:gridSpan w:val="4"/>
            <w:tcBorders>
              <w:top w:val="nil"/>
              <w:left w:val="nil"/>
              <w:bottom w:val="nil"/>
              <w:right w:val="nil"/>
            </w:tcBorders>
            <w:shd w:val="clear" w:color="FFFFFF" w:fill="FFFFFF"/>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表—08</w:t>
            </w:r>
          </w:p>
        </w:tc>
      </w:tr>
      <w:tr w:rsidR="00CC6346" w:rsidRPr="00CC6346" w:rsidTr="00CC6346">
        <w:trPr>
          <w:gridAfter w:val="1"/>
          <w:wAfter w:w="40" w:type="dxa"/>
          <w:trHeight w:val="795"/>
        </w:trPr>
        <w:tc>
          <w:tcPr>
            <w:tcW w:w="10420" w:type="dxa"/>
            <w:gridSpan w:val="21"/>
            <w:tcBorders>
              <w:top w:val="nil"/>
              <w:left w:val="nil"/>
              <w:bottom w:val="nil"/>
              <w:right w:val="nil"/>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40"/>
                <w:szCs w:val="40"/>
              </w:rPr>
            </w:pPr>
            <w:r w:rsidRPr="00CC6346">
              <w:rPr>
                <w:rFonts w:ascii="宋体" w:eastAsia="宋体" w:hAnsi="宋体" w:cs="宋体" w:hint="eastAsia"/>
                <w:b/>
                <w:bCs/>
                <w:kern w:val="0"/>
                <w:sz w:val="40"/>
                <w:szCs w:val="40"/>
              </w:rPr>
              <w:lastRenderedPageBreak/>
              <w:t>总价措施项目清单与计价表</w:t>
            </w:r>
          </w:p>
        </w:tc>
      </w:tr>
      <w:tr w:rsidR="00CC6346" w:rsidRPr="00CC6346" w:rsidTr="00CC6346">
        <w:trPr>
          <w:gridAfter w:val="1"/>
          <w:wAfter w:w="40" w:type="dxa"/>
          <w:trHeight w:val="510"/>
        </w:trPr>
        <w:tc>
          <w:tcPr>
            <w:tcW w:w="4921" w:type="dxa"/>
            <w:gridSpan w:val="8"/>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工程名称：襄城县茨沟乡茨东回民中心小学茨西教学点幼儿园厕所</w:t>
            </w:r>
          </w:p>
        </w:tc>
        <w:tc>
          <w:tcPr>
            <w:tcW w:w="2821" w:type="dxa"/>
            <w:gridSpan w:val="8"/>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标段：襄城县茨沟乡茨东回民中心小学茨西教学点幼儿园</w:t>
            </w:r>
          </w:p>
        </w:tc>
        <w:tc>
          <w:tcPr>
            <w:tcW w:w="2678" w:type="dxa"/>
            <w:gridSpan w:val="5"/>
            <w:tcBorders>
              <w:top w:val="nil"/>
              <w:left w:val="nil"/>
              <w:bottom w:val="nil"/>
              <w:right w:val="nil"/>
            </w:tcBorders>
            <w:shd w:val="clear" w:color="FFFFFF" w:fill="FFFFFF"/>
            <w:vAlign w:val="bottom"/>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第 1 页 共 1 页</w:t>
            </w:r>
          </w:p>
        </w:tc>
      </w:tr>
      <w:tr w:rsidR="00CC6346" w:rsidRPr="00CC6346" w:rsidTr="00CC6346">
        <w:trPr>
          <w:gridAfter w:val="1"/>
          <w:wAfter w:w="40" w:type="dxa"/>
          <w:trHeight w:val="510"/>
        </w:trPr>
        <w:tc>
          <w:tcPr>
            <w:tcW w:w="63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序号</w:t>
            </w:r>
          </w:p>
        </w:tc>
        <w:tc>
          <w:tcPr>
            <w:tcW w:w="134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项目编码</w:t>
            </w:r>
          </w:p>
        </w:tc>
        <w:tc>
          <w:tcPr>
            <w:tcW w:w="176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项目名称</w:t>
            </w:r>
          </w:p>
        </w:tc>
        <w:tc>
          <w:tcPr>
            <w:tcW w:w="174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计 算 基 础</w:t>
            </w:r>
          </w:p>
        </w:tc>
        <w:tc>
          <w:tcPr>
            <w:tcW w:w="53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费率</w:t>
            </w:r>
            <w:r w:rsidRPr="00CC6346">
              <w:rPr>
                <w:rFonts w:ascii="宋体" w:eastAsia="宋体" w:hAnsi="宋体" w:cs="宋体" w:hint="eastAsia"/>
                <w:b/>
                <w:bCs/>
                <w:kern w:val="0"/>
                <w:sz w:val="18"/>
                <w:szCs w:val="18"/>
              </w:rPr>
              <w:br/>
              <w:t>(%)</w:t>
            </w:r>
          </w:p>
        </w:tc>
        <w:tc>
          <w:tcPr>
            <w:tcW w:w="96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调整费</w:t>
            </w:r>
            <w:r w:rsidRPr="00CC6346">
              <w:rPr>
                <w:rFonts w:ascii="宋体" w:eastAsia="宋体" w:hAnsi="宋体" w:cs="宋体" w:hint="eastAsia"/>
                <w:b/>
                <w:bCs/>
                <w:kern w:val="0"/>
                <w:sz w:val="18"/>
                <w:szCs w:val="18"/>
              </w:rPr>
              <w:br/>
              <w:t>率(%)</w:t>
            </w:r>
          </w:p>
        </w:tc>
        <w:tc>
          <w:tcPr>
            <w:tcW w:w="92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调整后</w:t>
            </w:r>
            <w:r w:rsidRPr="00CC6346">
              <w:rPr>
                <w:rFonts w:ascii="宋体" w:eastAsia="宋体" w:hAnsi="宋体" w:cs="宋体" w:hint="eastAsia"/>
                <w:b/>
                <w:bCs/>
                <w:kern w:val="0"/>
                <w:sz w:val="18"/>
                <w:szCs w:val="18"/>
              </w:rPr>
              <w:br/>
              <w:t>金额(元)</w:t>
            </w:r>
          </w:p>
        </w:tc>
        <w:tc>
          <w:tcPr>
            <w:tcW w:w="1815" w:type="dxa"/>
            <w:gridSpan w:val="2"/>
            <w:tcBorders>
              <w:top w:val="single" w:sz="8" w:space="0" w:color="000000"/>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备 注</w:t>
            </w:r>
          </w:p>
        </w:tc>
      </w:tr>
      <w:tr w:rsidR="00CC6346" w:rsidRPr="00CC6346" w:rsidTr="00CC6346">
        <w:trPr>
          <w:gridAfter w:val="1"/>
          <w:wAfter w:w="40" w:type="dxa"/>
          <w:trHeight w:val="118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011707001001</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安全文明施工费(环境保护费、文明施工费、安全施工费、临时设施费、扬尘污染防治增加费)</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分部分项安全文明施工费+单价措施安全文明施工费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1</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其他措施费(费率类)</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2.1</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011707002001</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夜间施工增加费</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2.2</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011707004001</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二次搬运费</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735"/>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2.3</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011707005001</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冬雨季施工增加费</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2.4</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011707008001</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其他</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360"/>
        </w:trPr>
        <w:tc>
          <w:tcPr>
            <w:tcW w:w="633" w:type="dxa"/>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346"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62"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746"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67" w:type="dxa"/>
            <w:gridSpan w:val="2"/>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360"/>
        </w:trPr>
        <w:tc>
          <w:tcPr>
            <w:tcW w:w="6025"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合  计</w:t>
            </w:r>
          </w:p>
        </w:tc>
        <w:tc>
          <w:tcPr>
            <w:tcW w:w="967" w:type="dxa"/>
            <w:gridSpan w:val="2"/>
            <w:tcBorders>
              <w:top w:val="nil"/>
              <w:left w:val="nil"/>
              <w:bottom w:val="single" w:sz="8"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690" w:type="dxa"/>
            <w:tcBorders>
              <w:top w:val="nil"/>
              <w:left w:val="nil"/>
              <w:bottom w:val="single" w:sz="8"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23" w:type="dxa"/>
            <w:gridSpan w:val="4"/>
            <w:tcBorders>
              <w:top w:val="single" w:sz="4" w:space="0" w:color="000000"/>
              <w:left w:val="nil"/>
              <w:bottom w:val="single" w:sz="8"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15" w:type="dxa"/>
            <w:gridSpan w:val="2"/>
            <w:tcBorders>
              <w:top w:val="nil"/>
              <w:left w:val="nil"/>
              <w:bottom w:val="single" w:sz="8" w:space="0" w:color="000000"/>
              <w:right w:val="single" w:sz="8"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CC6346">
        <w:trPr>
          <w:gridAfter w:val="1"/>
          <w:wAfter w:w="40" w:type="dxa"/>
          <w:trHeight w:val="360"/>
        </w:trPr>
        <w:tc>
          <w:tcPr>
            <w:tcW w:w="4921" w:type="dxa"/>
            <w:gridSpan w:val="8"/>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编制人（造价人员）：</w:t>
            </w:r>
          </w:p>
        </w:tc>
        <w:tc>
          <w:tcPr>
            <w:tcW w:w="5499" w:type="dxa"/>
            <w:gridSpan w:val="13"/>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复核人（造价工程师）：</w:t>
            </w:r>
          </w:p>
        </w:tc>
      </w:tr>
      <w:tr w:rsidR="00CC6346" w:rsidRPr="00CC6346" w:rsidTr="00CC6346">
        <w:trPr>
          <w:gridAfter w:val="1"/>
          <w:wAfter w:w="40" w:type="dxa"/>
          <w:trHeight w:val="960"/>
        </w:trPr>
        <w:tc>
          <w:tcPr>
            <w:tcW w:w="10420" w:type="dxa"/>
            <w:gridSpan w:val="21"/>
            <w:tcBorders>
              <w:top w:val="nil"/>
              <w:left w:val="nil"/>
              <w:bottom w:val="nil"/>
              <w:right w:val="nil"/>
            </w:tcBorders>
            <w:shd w:val="clear" w:color="FFFFFF" w:fill="FFFFFF"/>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CC634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CC6346" w:rsidRPr="00CC6346" w:rsidTr="00CC6346">
        <w:trPr>
          <w:gridAfter w:val="1"/>
          <w:wAfter w:w="40" w:type="dxa"/>
          <w:trHeight w:val="360"/>
        </w:trPr>
        <w:tc>
          <w:tcPr>
            <w:tcW w:w="4921" w:type="dxa"/>
            <w:gridSpan w:val="8"/>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821" w:type="dxa"/>
            <w:gridSpan w:val="8"/>
            <w:tcBorders>
              <w:top w:val="nil"/>
              <w:left w:val="nil"/>
              <w:bottom w:val="nil"/>
              <w:right w:val="nil"/>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78" w:type="dxa"/>
            <w:gridSpan w:val="5"/>
            <w:tcBorders>
              <w:top w:val="nil"/>
              <w:left w:val="nil"/>
              <w:bottom w:val="nil"/>
              <w:right w:val="nil"/>
            </w:tcBorders>
            <w:shd w:val="clear" w:color="FFFFFF" w:fill="FFFFFF"/>
            <w:vAlign w:val="bottom"/>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表-11</w:t>
            </w:r>
          </w:p>
        </w:tc>
      </w:tr>
    </w:tbl>
    <w:p w:rsidR="00A31C3F" w:rsidRDefault="00A31C3F">
      <w:pPr>
        <w:rPr>
          <w:rFonts w:asciiTheme="minorEastAsia" w:hAnsiTheme="minorEastAsia" w:cs="新宋体"/>
          <w:b/>
          <w:bCs/>
          <w:kern w:val="0"/>
          <w:sz w:val="24"/>
        </w:rPr>
      </w:pPr>
    </w:p>
    <w:p w:rsidR="00CC6346" w:rsidRDefault="00CC6346">
      <w:pPr>
        <w:rPr>
          <w:rFonts w:asciiTheme="minorEastAsia" w:hAnsiTheme="minorEastAsia" w:cs="新宋体"/>
          <w:b/>
          <w:bCs/>
          <w:kern w:val="0"/>
          <w:sz w:val="24"/>
        </w:rPr>
      </w:pPr>
    </w:p>
    <w:tbl>
      <w:tblPr>
        <w:tblW w:w="10460" w:type="dxa"/>
        <w:tblInd w:w="93" w:type="dxa"/>
        <w:tblLook w:val="04A0"/>
      </w:tblPr>
      <w:tblGrid>
        <w:gridCol w:w="632"/>
        <w:gridCol w:w="156"/>
        <w:gridCol w:w="90"/>
        <w:gridCol w:w="6"/>
        <w:gridCol w:w="1100"/>
        <w:gridCol w:w="413"/>
        <w:gridCol w:w="921"/>
        <w:gridCol w:w="142"/>
        <w:gridCol w:w="270"/>
        <w:gridCol w:w="79"/>
        <w:gridCol w:w="649"/>
        <w:gridCol w:w="91"/>
        <w:gridCol w:w="40"/>
        <w:gridCol w:w="338"/>
        <w:gridCol w:w="394"/>
        <w:gridCol w:w="180"/>
        <w:gridCol w:w="357"/>
        <w:gridCol w:w="160"/>
        <w:gridCol w:w="20"/>
        <w:gridCol w:w="100"/>
        <w:gridCol w:w="668"/>
        <w:gridCol w:w="190"/>
        <w:gridCol w:w="689"/>
        <w:gridCol w:w="58"/>
        <w:gridCol w:w="154"/>
        <w:gridCol w:w="21"/>
        <w:gridCol w:w="75"/>
        <w:gridCol w:w="25"/>
        <w:gridCol w:w="74"/>
        <w:gridCol w:w="60"/>
        <w:gridCol w:w="452"/>
        <w:gridCol w:w="294"/>
        <w:gridCol w:w="54"/>
        <w:gridCol w:w="196"/>
        <w:gridCol w:w="1272"/>
        <w:gridCol w:w="40"/>
      </w:tblGrid>
      <w:tr w:rsidR="00CC6346" w:rsidRPr="00CC6346" w:rsidTr="0023244F">
        <w:trPr>
          <w:gridAfter w:val="1"/>
          <w:wAfter w:w="40" w:type="dxa"/>
          <w:trHeight w:val="795"/>
        </w:trPr>
        <w:tc>
          <w:tcPr>
            <w:tcW w:w="10420" w:type="dxa"/>
            <w:gridSpan w:val="35"/>
            <w:tcBorders>
              <w:top w:val="nil"/>
              <w:left w:val="nil"/>
              <w:bottom w:val="nil"/>
              <w:right w:val="nil"/>
            </w:tcBorders>
            <w:shd w:val="clear" w:color="FFFFFF" w:fill="FFFFFF"/>
            <w:vAlign w:val="center"/>
            <w:hideMark/>
          </w:tcPr>
          <w:p w:rsidR="00CC6346" w:rsidRDefault="00CC6346" w:rsidP="00CC6346">
            <w:pPr>
              <w:widowControl/>
              <w:jc w:val="center"/>
              <w:rPr>
                <w:rFonts w:ascii="宋体" w:eastAsia="宋体" w:hAnsi="宋体" w:cs="宋体"/>
                <w:b/>
                <w:bCs/>
                <w:kern w:val="0"/>
                <w:sz w:val="40"/>
                <w:szCs w:val="40"/>
              </w:rPr>
            </w:pPr>
          </w:p>
          <w:p w:rsidR="00CC6346" w:rsidRPr="00CC6346" w:rsidRDefault="00CC6346" w:rsidP="00CC6346">
            <w:pPr>
              <w:widowControl/>
              <w:jc w:val="center"/>
              <w:rPr>
                <w:rFonts w:ascii="宋体" w:eastAsia="宋体" w:hAnsi="宋体" w:cs="宋体"/>
                <w:b/>
                <w:bCs/>
                <w:kern w:val="0"/>
                <w:sz w:val="40"/>
                <w:szCs w:val="40"/>
              </w:rPr>
            </w:pPr>
            <w:r w:rsidRPr="00CC6346">
              <w:rPr>
                <w:rFonts w:ascii="宋体" w:eastAsia="宋体" w:hAnsi="宋体" w:cs="宋体" w:hint="eastAsia"/>
                <w:b/>
                <w:bCs/>
                <w:kern w:val="0"/>
                <w:sz w:val="40"/>
                <w:szCs w:val="40"/>
              </w:rPr>
              <w:t>规费、税金项目计价表</w:t>
            </w:r>
          </w:p>
        </w:tc>
      </w:tr>
      <w:tr w:rsidR="00CC6346" w:rsidRPr="00CC6346" w:rsidTr="0023244F">
        <w:trPr>
          <w:gridAfter w:val="1"/>
          <w:wAfter w:w="40" w:type="dxa"/>
          <w:trHeight w:val="510"/>
        </w:trPr>
        <w:tc>
          <w:tcPr>
            <w:tcW w:w="4589" w:type="dxa"/>
            <w:gridSpan w:val="13"/>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工程名称：襄城县茨沟乡茨东回民中心小学茨西教学点幼儿园厕所</w:t>
            </w:r>
          </w:p>
        </w:tc>
        <w:tc>
          <w:tcPr>
            <w:tcW w:w="3503" w:type="dxa"/>
            <w:gridSpan w:val="16"/>
            <w:tcBorders>
              <w:top w:val="nil"/>
              <w:left w:val="nil"/>
              <w:bottom w:val="nil"/>
              <w:right w:val="nil"/>
            </w:tcBorders>
            <w:shd w:val="clear" w:color="FFFFFF" w:fill="FFFFFF"/>
            <w:vAlign w:val="bottom"/>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标段：襄城县茨沟乡茨东回民中心小学茨西教学点幼儿园</w:t>
            </w:r>
          </w:p>
        </w:tc>
        <w:tc>
          <w:tcPr>
            <w:tcW w:w="2328" w:type="dxa"/>
            <w:gridSpan w:val="6"/>
            <w:tcBorders>
              <w:top w:val="nil"/>
              <w:left w:val="nil"/>
              <w:bottom w:val="nil"/>
              <w:right w:val="nil"/>
            </w:tcBorders>
            <w:shd w:val="clear" w:color="FFFFFF" w:fill="FFFFFF"/>
            <w:vAlign w:val="bottom"/>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第 1 页 共 1 页</w:t>
            </w:r>
          </w:p>
        </w:tc>
      </w:tr>
      <w:tr w:rsidR="00CC6346" w:rsidRPr="00CC6346" w:rsidTr="0023244F">
        <w:trPr>
          <w:gridAfter w:val="1"/>
          <w:wAfter w:w="40" w:type="dxa"/>
          <w:trHeight w:val="510"/>
        </w:trPr>
        <w:tc>
          <w:tcPr>
            <w:tcW w:w="884"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序号</w:t>
            </w:r>
          </w:p>
        </w:tc>
        <w:tc>
          <w:tcPr>
            <w:tcW w:w="257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项 目 名 称</w:t>
            </w:r>
          </w:p>
        </w:tc>
        <w:tc>
          <w:tcPr>
            <w:tcW w:w="2678"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计 算 基 础</w:t>
            </w:r>
          </w:p>
        </w:tc>
        <w:tc>
          <w:tcPr>
            <w:tcW w:w="185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计算基数</w:t>
            </w:r>
          </w:p>
        </w:tc>
        <w:tc>
          <w:tcPr>
            <w:tcW w:w="95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计算费率</w:t>
            </w:r>
            <w:r w:rsidRPr="00CC6346">
              <w:rPr>
                <w:rFonts w:ascii="宋体" w:eastAsia="宋体" w:hAnsi="宋体" w:cs="宋体" w:hint="eastAsia"/>
                <w:b/>
                <w:bCs/>
                <w:kern w:val="0"/>
                <w:sz w:val="18"/>
                <w:szCs w:val="18"/>
              </w:rPr>
              <w:br/>
              <w:t>(%)</w:t>
            </w:r>
          </w:p>
        </w:tc>
        <w:tc>
          <w:tcPr>
            <w:tcW w:w="1468" w:type="dxa"/>
            <w:gridSpan w:val="2"/>
            <w:tcBorders>
              <w:top w:val="single" w:sz="8" w:space="0" w:color="000000"/>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金 额(元)</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规费</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定额规费+工程排污费+其他</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lastRenderedPageBreak/>
              <w:t>1.1</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定额规费</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分部分项规费+单价措施规费</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1.2</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工程排污费</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1.3</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其他</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2</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增值税</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不含税工程造价</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8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576" w:type="dxa"/>
            <w:gridSpan w:val="4"/>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67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855" w:type="dxa"/>
            <w:gridSpan w:val="7"/>
            <w:tcBorders>
              <w:top w:val="nil"/>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95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1468" w:type="dxa"/>
            <w:gridSpan w:val="2"/>
            <w:tcBorders>
              <w:top w:val="nil"/>
              <w:left w:val="nil"/>
              <w:bottom w:val="single" w:sz="4"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7993"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C6346" w:rsidRPr="00CC6346" w:rsidRDefault="00CC6346" w:rsidP="00CC6346">
            <w:pPr>
              <w:widowControl/>
              <w:jc w:val="center"/>
              <w:rPr>
                <w:rFonts w:ascii="宋体" w:eastAsia="宋体" w:hAnsi="宋体" w:cs="宋体"/>
                <w:b/>
                <w:bCs/>
                <w:kern w:val="0"/>
                <w:sz w:val="18"/>
                <w:szCs w:val="18"/>
              </w:rPr>
            </w:pPr>
            <w:r w:rsidRPr="00CC6346">
              <w:rPr>
                <w:rFonts w:ascii="宋体" w:eastAsia="宋体" w:hAnsi="宋体" w:cs="宋体" w:hint="eastAsia"/>
                <w:b/>
                <w:bCs/>
                <w:kern w:val="0"/>
                <w:sz w:val="18"/>
                <w:szCs w:val="18"/>
              </w:rPr>
              <w:t>合  计</w:t>
            </w:r>
          </w:p>
        </w:tc>
        <w:tc>
          <w:tcPr>
            <w:tcW w:w="95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CC6346" w:rsidRPr="00CC6346" w:rsidRDefault="00CC6346" w:rsidP="00CC6346">
            <w:pPr>
              <w:widowControl/>
              <w:jc w:val="left"/>
              <w:rPr>
                <w:rFonts w:ascii="宋体" w:eastAsia="宋体" w:hAnsi="宋体" w:cs="宋体"/>
                <w:b/>
                <w:bCs/>
                <w:kern w:val="0"/>
                <w:sz w:val="18"/>
                <w:szCs w:val="18"/>
              </w:rPr>
            </w:pPr>
            <w:r w:rsidRPr="00CC6346">
              <w:rPr>
                <w:rFonts w:ascii="宋体" w:eastAsia="宋体" w:hAnsi="宋体" w:cs="宋体" w:hint="eastAsia"/>
                <w:b/>
                <w:bCs/>
                <w:kern w:val="0"/>
                <w:sz w:val="18"/>
                <w:szCs w:val="18"/>
              </w:rPr>
              <w:t xml:space="preserve">　</w:t>
            </w:r>
          </w:p>
        </w:tc>
        <w:tc>
          <w:tcPr>
            <w:tcW w:w="1468" w:type="dxa"/>
            <w:gridSpan w:val="2"/>
            <w:tcBorders>
              <w:top w:val="nil"/>
              <w:left w:val="nil"/>
              <w:bottom w:val="single" w:sz="8" w:space="0" w:color="000000"/>
              <w:right w:val="single" w:sz="8" w:space="0" w:color="000000"/>
            </w:tcBorders>
            <w:shd w:val="clear" w:color="FFFFFF" w:fill="FFFFFF"/>
            <w:vAlign w:val="center"/>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r>
      <w:tr w:rsidR="00CC6346" w:rsidRPr="00CC6346" w:rsidTr="0023244F">
        <w:trPr>
          <w:gridAfter w:val="1"/>
          <w:wAfter w:w="40" w:type="dxa"/>
          <w:trHeight w:val="360"/>
        </w:trPr>
        <w:tc>
          <w:tcPr>
            <w:tcW w:w="4589" w:type="dxa"/>
            <w:gridSpan w:val="13"/>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编制人（造价人员）：</w:t>
            </w:r>
          </w:p>
        </w:tc>
        <w:tc>
          <w:tcPr>
            <w:tcW w:w="5831" w:type="dxa"/>
            <w:gridSpan w:val="22"/>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复核人（造价工程师）：</w:t>
            </w:r>
          </w:p>
        </w:tc>
      </w:tr>
      <w:tr w:rsidR="00CC6346" w:rsidRPr="00CC6346" w:rsidTr="0023244F">
        <w:trPr>
          <w:gridAfter w:val="1"/>
          <w:wAfter w:w="40" w:type="dxa"/>
          <w:trHeight w:val="360"/>
        </w:trPr>
        <w:tc>
          <w:tcPr>
            <w:tcW w:w="4589" w:type="dxa"/>
            <w:gridSpan w:val="13"/>
            <w:tcBorders>
              <w:top w:val="nil"/>
              <w:left w:val="nil"/>
              <w:bottom w:val="nil"/>
              <w:right w:val="nil"/>
            </w:tcBorders>
            <w:shd w:val="clear" w:color="FFFFFF" w:fill="FFFFFF"/>
            <w:vAlign w:val="center"/>
            <w:hideMark/>
          </w:tcPr>
          <w:p w:rsidR="00CC6346" w:rsidRPr="00CC6346" w:rsidRDefault="00CC6346" w:rsidP="00CC6346">
            <w:pPr>
              <w:widowControl/>
              <w:jc w:val="left"/>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3503" w:type="dxa"/>
            <w:gridSpan w:val="16"/>
            <w:tcBorders>
              <w:top w:val="nil"/>
              <w:left w:val="nil"/>
              <w:bottom w:val="nil"/>
              <w:right w:val="nil"/>
            </w:tcBorders>
            <w:shd w:val="clear" w:color="FFFFFF" w:fill="FFFFFF"/>
            <w:vAlign w:val="center"/>
            <w:hideMark/>
          </w:tcPr>
          <w:p w:rsidR="00CC6346" w:rsidRPr="00CC6346" w:rsidRDefault="00CC6346" w:rsidP="00CC6346">
            <w:pPr>
              <w:widowControl/>
              <w:jc w:val="center"/>
              <w:rPr>
                <w:rFonts w:ascii="宋体" w:eastAsia="宋体" w:hAnsi="宋体" w:cs="宋体"/>
                <w:kern w:val="0"/>
                <w:sz w:val="18"/>
                <w:szCs w:val="18"/>
              </w:rPr>
            </w:pPr>
            <w:r w:rsidRPr="00CC6346">
              <w:rPr>
                <w:rFonts w:ascii="宋体" w:eastAsia="宋体" w:hAnsi="宋体" w:cs="宋体" w:hint="eastAsia"/>
                <w:kern w:val="0"/>
                <w:sz w:val="18"/>
                <w:szCs w:val="18"/>
              </w:rPr>
              <w:t xml:space="preserve">　</w:t>
            </w:r>
          </w:p>
        </w:tc>
        <w:tc>
          <w:tcPr>
            <w:tcW w:w="2328" w:type="dxa"/>
            <w:gridSpan w:val="6"/>
            <w:tcBorders>
              <w:top w:val="nil"/>
              <w:left w:val="nil"/>
              <w:bottom w:val="nil"/>
              <w:right w:val="nil"/>
            </w:tcBorders>
            <w:shd w:val="clear" w:color="FFFFFF" w:fill="FFFFFF"/>
            <w:vAlign w:val="bottom"/>
            <w:hideMark/>
          </w:tcPr>
          <w:p w:rsidR="00CC6346" w:rsidRPr="00CC6346" w:rsidRDefault="00CC6346" w:rsidP="00CC6346">
            <w:pPr>
              <w:widowControl/>
              <w:jc w:val="right"/>
              <w:rPr>
                <w:rFonts w:ascii="宋体" w:eastAsia="宋体" w:hAnsi="宋体" w:cs="宋体"/>
                <w:kern w:val="0"/>
                <w:sz w:val="18"/>
                <w:szCs w:val="18"/>
              </w:rPr>
            </w:pPr>
            <w:r w:rsidRPr="00CC6346">
              <w:rPr>
                <w:rFonts w:ascii="宋体" w:eastAsia="宋体" w:hAnsi="宋体" w:cs="宋体" w:hint="eastAsia"/>
                <w:kern w:val="0"/>
                <w:sz w:val="18"/>
                <w:szCs w:val="18"/>
              </w:rPr>
              <w:t>表—13</w:t>
            </w:r>
          </w:p>
        </w:tc>
      </w:tr>
      <w:tr w:rsidR="0023244F" w:rsidRPr="0023244F" w:rsidTr="0023244F">
        <w:trPr>
          <w:trHeight w:val="795"/>
        </w:trPr>
        <w:tc>
          <w:tcPr>
            <w:tcW w:w="10460" w:type="dxa"/>
            <w:gridSpan w:val="36"/>
            <w:tcBorders>
              <w:top w:val="nil"/>
              <w:left w:val="nil"/>
              <w:bottom w:val="nil"/>
              <w:right w:val="nil"/>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40"/>
                <w:szCs w:val="40"/>
              </w:rPr>
            </w:pPr>
            <w:r w:rsidRPr="0023244F">
              <w:rPr>
                <w:rFonts w:ascii="宋体" w:eastAsia="宋体" w:hAnsi="宋体" w:cs="宋体" w:hint="eastAsia"/>
                <w:b/>
                <w:bCs/>
                <w:kern w:val="0"/>
                <w:sz w:val="40"/>
                <w:szCs w:val="40"/>
              </w:rPr>
              <w:t>分部分项工程和单价措施项目清单与计价表</w:t>
            </w:r>
          </w:p>
        </w:tc>
      </w:tr>
      <w:tr w:rsidR="0023244F" w:rsidRPr="0023244F" w:rsidTr="0023244F">
        <w:trPr>
          <w:trHeight w:val="510"/>
        </w:trPr>
        <w:tc>
          <w:tcPr>
            <w:tcW w:w="4549" w:type="dxa"/>
            <w:gridSpan w:val="12"/>
            <w:tcBorders>
              <w:top w:val="nil"/>
              <w:left w:val="nil"/>
              <w:bottom w:val="nil"/>
              <w:right w:val="nil"/>
            </w:tcBorders>
            <w:shd w:val="clear" w:color="FFFFFF" w:fill="FFFFFF"/>
            <w:vAlign w:val="bottom"/>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工程名称：襄城县茨沟乡茨东回民中心小学茨西教学点幼儿园围墙、地面硬化</w:t>
            </w:r>
          </w:p>
        </w:tc>
        <w:tc>
          <w:tcPr>
            <w:tcW w:w="3603" w:type="dxa"/>
            <w:gridSpan w:val="18"/>
            <w:tcBorders>
              <w:top w:val="nil"/>
              <w:left w:val="nil"/>
              <w:bottom w:val="nil"/>
              <w:right w:val="nil"/>
            </w:tcBorders>
            <w:shd w:val="clear" w:color="FFFFFF" w:fill="FFFFFF"/>
            <w:vAlign w:val="bottom"/>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标段：襄城县茨沟乡茨东回民中心小学茨西教学点幼儿园</w:t>
            </w:r>
          </w:p>
        </w:tc>
        <w:tc>
          <w:tcPr>
            <w:tcW w:w="2308" w:type="dxa"/>
            <w:gridSpan w:val="6"/>
            <w:tcBorders>
              <w:top w:val="nil"/>
              <w:left w:val="nil"/>
              <w:bottom w:val="nil"/>
              <w:right w:val="nil"/>
            </w:tcBorders>
            <w:shd w:val="clear" w:color="FFFFFF" w:fill="FFFFFF"/>
            <w:vAlign w:val="bottom"/>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第 1 页 共 2 页</w:t>
            </w:r>
          </w:p>
        </w:tc>
      </w:tr>
      <w:tr w:rsidR="0023244F" w:rsidRPr="0023244F" w:rsidTr="0023244F">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序号</w:t>
            </w:r>
          </w:p>
        </w:tc>
        <w:tc>
          <w:tcPr>
            <w:tcW w:w="160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项目编码</w:t>
            </w:r>
          </w:p>
        </w:tc>
        <w:tc>
          <w:tcPr>
            <w:tcW w:w="141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项目名称</w:t>
            </w:r>
          </w:p>
        </w:tc>
        <w:tc>
          <w:tcPr>
            <w:tcW w:w="151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计量单位</w:t>
            </w:r>
          </w:p>
        </w:tc>
        <w:tc>
          <w:tcPr>
            <w:tcW w:w="94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工程量</w:t>
            </w:r>
          </w:p>
        </w:tc>
        <w:tc>
          <w:tcPr>
            <w:tcW w:w="3654"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金 额(元)</w:t>
            </w:r>
          </w:p>
        </w:tc>
      </w:tr>
      <w:tr w:rsidR="0023244F" w:rsidRPr="0023244F" w:rsidTr="0023244F">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609"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412"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512" w:type="dxa"/>
            <w:gridSpan w:val="5"/>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948"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09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综合单价</w:t>
            </w:r>
          </w:p>
        </w:tc>
        <w:tc>
          <w:tcPr>
            <w:tcW w:w="1251"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其中</w:t>
            </w:r>
          </w:p>
        </w:tc>
      </w:tr>
      <w:tr w:rsidR="0023244F" w:rsidRPr="0023244F" w:rsidTr="0023244F">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609"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412"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512" w:type="dxa"/>
            <w:gridSpan w:val="5"/>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948"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091" w:type="dxa"/>
            <w:gridSpan w:val="4"/>
            <w:vMerge/>
            <w:tcBorders>
              <w:top w:val="nil"/>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251" w:type="dxa"/>
            <w:gridSpan w:val="9"/>
            <w:vMerge/>
            <w:tcBorders>
              <w:top w:val="single" w:sz="4"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暂估价</w:t>
            </w:r>
          </w:p>
        </w:tc>
      </w:tr>
      <w:tr w:rsidR="0023244F" w:rsidRPr="0023244F" w:rsidTr="0023244F">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排水沟、排水管</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118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1</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010401014001</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砖地沟、明沟</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排水沟断面：500mm*600mm，预制混凝土 地沟盖板740*500，厚120mm</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m</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60.98</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5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2</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031001006001</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塑料管</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HDPE塑料排水管 DN200</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m</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2</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分部小计</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围墙</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14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1</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010101003003</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挖沟槽土方</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1.土壤类别:一、二类土</w:t>
            </w:r>
            <w:r w:rsidRPr="0023244F">
              <w:rPr>
                <w:rFonts w:ascii="宋体" w:eastAsia="宋体" w:hAnsi="宋体" w:cs="宋体" w:hint="eastAsia"/>
                <w:kern w:val="0"/>
                <w:sz w:val="18"/>
                <w:szCs w:val="18"/>
              </w:rPr>
              <w:br/>
              <w:t>2.挖土深度:挖深500mm</w:t>
            </w:r>
            <w:r w:rsidRPr="0023244F">
              <w:rPr>
                <w:rFonts w:ascii="宋体" w:eastAsia="宋体" w:hAnsi="宋体" w:cs="宋体" w:hint="eastAsia"/>
                <w:kern w:val="0"/>
                <w:sz w:val="18"/>
                <w:szCs w:val="18"/>
              </w:rPr>
              <w:br/>
              <w:t>3.弃土运距:自行考虑</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m3</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13.3</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9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2</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010103001003</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回填方</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1.密实度要求:夯填</w:t>
            </w:r>
            <w:r w:rsidRPr="0023244F">
              <w:rPr>
                <w:rFonts w:ascii="宋体" w:eastAsia="宋体" w:hAnsi="宋体" w:cs="宋体" w:hint="eastAsia"/>
                <w:kern w:val="0"/>
                <w:sz w:val="18"/>
                <w:szCs w:val="18"/>
              </w:rPr>
              <w:br/>
              <w:t>2.填方材料品种:素土基础回填</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m3</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5.71</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7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3</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010101002003</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挖一般土方</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1.土壤类别:一、二类土</w:t>
            </w:r>
            <w:r w:rsidRPr="0023244F">
              <w:rPr>
                <w:rFonts w:ascii="宋体" w:eastAsia="宋体" w:hAnsi="宋体" w:cs="宋体" w:hint="eastAsia"/>
                <w:kern w:val="0"/>
                <w:sz w:val="18"/>
                <w:szCs w:val="18"/>
              </w:rPr>
              <w:br/>
              <w:t>2.基础原土夯实</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26.6</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18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lastRenderedPageBreak/>
              <w:t>4</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010401001003</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砖基础</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1.砖品种、规格、强度等级:MN10烧结非粘土砖</w:t>
            </w:r>
            <w:r w:rsidRPr="0023244F">
              <w:rPr>
                <w:rFonts w:ascii="宋体" w:eastAsia="宋体" w:hAnsi="宋体" w:cs="宋体" w:hint="eastAsia"/>
                <w:kern w:val="0"/>
                <w:sz w:val="18"/>
                <w:szCs w:val="18"/>
              </w:rPr>
              <w:br/>
              <w:t>2.基础类型:条形基础</w:t>
            </w:r>
            <w:r w:rsidRPr="0023244F">
              <w:rPr>
                <w:rFonts w:ascii="宋体" w:eastAsia="宋体" w:hAnsi="宋体" w:cs="宋体" w:hint="eastAsia"/>
                <w:kern w:val="0"/>
                <w:sz w:val="18"/>
                <w:szCs w:val="18"/>
              </w:rPr>
              <w:br/>
              <w:t>3.砂浆强度等级:干混砌筑砂浆DMM10</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m3</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4.93</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9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5</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010404001003</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垫层</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1.垫层材料种类、配合比、厚度:预拌砼C15垫层，厚度100mm</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m3</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2.66</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18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6</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010401003004</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实心砖墙</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1.砖品种、规格、强度等级:MN10烧结非粘土砖</w:t>
            </w:r>
            <w:r w:rsidRPr="0023244F">
              <w:rPr>
                <w:rFonts w:ascii="宋体" w:eastAsia="宋体" w:hAnsi="宋体" w:cs="宋体" w:hint="eastAsia"/>
                <w:kern w:val="0"/>
                <w:sz w:val="18"/>
                <w:szCs w:val="18"/>
              </w:rPr>
              <w:br/>
              <w:t>2.墙体类型:240mm砖墙</w:t>
            </w:r>
            <w:r w:rsidRPr="0023244F">
              <w:rPr>
                <w:rFonts w:ascii="宋体" w:eastAsia="宋体" w:hAnsi="宋体" w:cs="宋体" w:hint="eastAsia"/>
                <w:kern w:val="0"/>
                <w:sz w:val="18"/>
                <w:szCs w:val="18"/>
              </w:rPr>
              <w:br/>
              <w:t>3.砂浆强度等级、配合比:干混砌筑砂浆DMM7.5</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m3</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24.62</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9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7</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011201001002</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墙面一般抹灰</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1.墙体类型:砖墙</w:t>
            </w:r>
            <w:r w:rsidRPr="0023244F">
              <w:rPr>
                <w:rFonts w:ascii="宋体" w:eastAsia="宋体" w:hAnsi="宋体" w:cs="宋体" w:hint="eastAsia"/>
                <w:kern w:val="0"/>
                <w:sz w:val="18"/>
                <w:szCs w:val="18"/>
              </w:rPr>
              <w:br/>
              <w:t>2.底层厚度、砂浆配合比:20mm 1:2水泥砂浆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205.2</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97" w:type="dxa"/>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本页小计</w:t>
            </w:r>
          </w:p>
        </w:tc>
        <w:tc>
          <w:tcPr>
            <w:tcW w:w="1251" w:type="dxa"/>
            <w:gridSpan w:val="9"/>
            <w:tcBorders>
              <w:top w:val="single" w:sz="4" w:space="0" w:color="000000"/>
              <w:left w:val="nil"/>
              <w:bottom w:val="single" w:sz="8"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8"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45"/>
        </w:trPr>
        <w:tc>
          <w:tcPr>
            <w:tcW w:w="10460" w:type="dxa"/>
            <w:gridSpan w:val="36"/>
            <w:tcBorders>
              <w:top w:val="nil"/>
              <w:left w:val="nil"/>
              <w:bottom w:val="nil"/>
              <w:right w:val="nil"/>
            </w:tcBorders>
            <w:shd w:val="clear" w:color="FFFFFF" w:fill="FFFFFF"/>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注：为计取规费等的使用，可在表中增设其中：“定额人工费”。</w:t>
            </w:r>
          </w:p>
        </w:tc>
      </w:tr>
      <w:tr w:rsidR="0023244F" w:rsidRPr="0023244F" w:rsidTr="0023244F">
        <w:trPr>
          <w:trHeight w:val="345"/>
        </w:trPr>
        <w:tc>
          <w:tcPr>
            <w:tcW w:w="4549" w:type="dxa"/>
            <w:gridSpan w:val="12"/>
            <w:tcBorders>
              <w:top w:val="nil"/>
              <w:left w:val="nil"/>
              <w:bottom w:val="nil"/>
              <w:right w:val="nil"/>
            </w:tcBorders>
            <w:shd w:val="clear" w:color="FFFFFF" w:fill="FFFFFF"/>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3603" w:type="dxa"/>
            <w:gridSpan w:val="18"/>
            <w:tcBorders>
              <w:top w:val="nil"/>
              <w:left w:val="nil"/>
              <w:bottom w:val="nil"/>
              <w:right w:val="nil"/>
            </w:tcBorders>
            <w:shd w:val="clear" w:color="FFFFFF" w:fill="FFFFFF"/>
            <w:hideMark/>
          </w:tcPr>
          <w:p w:rsidR="0023244F" w:rsidRPr="0023244F" w:rsidRDefault="0023244F" w:rsidP="0023244F">
            <w:pPr>
              <w:widowControl/>
              <w:jc w:val="left"/>
              <w:rPr>
                <w:rFonts w:ascii="宋体" w:eastAsia="宋体" w:hAnsi="宋体" w:cs="宋体"/>
                <w:kern w:val="0"/>
                <w:sz w:val="18"/>
                <w:szCs w:val="18"/>
                <w:u w:val="single"/>
              </w:rPr>
            </w:pPr>
            <w:r w:rsidRPr="0023244F">
              <w:rPr>
                <w:rFonts w:ascii="宋体" w:eastAsia="宋体" w:hAnsi="宋体" w:cs="宋体" w:hint="eastAsia"/>
                <w:kern w:val="0"/>
                <w:sz w:val="18"/>
                <w:szCs w:val="18"/>
                <w:u w:val="single"/>
              </w:rPr>
              <w:t xml:space="preserve">　</w:t>
            </w:r>
          </w:p>
        </w:tc>
        <w:tc>
          <w:tcPr>
            <w:tcW w:w="2308" w:type="dxa"/>
            <w:gridSpan w:val="6"/>
            <w:tcBorders>
              <w:top w:val="nil"/>
              <w:left w:val="nil"/>
              <w:bottom w:val="nil"/>
              <w:right w:val="nil"/>
            </w:tcBorders>
            <w:shd w:val="clear" w:color="FFFFFF" w:fill="FFFFFF"/>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表—08</w:t>
            </w:r>
          </w:p>
        </w:tc>
      </w:tr>
      <w:tr w:rsidR="0023244F" w:rsidRPr="0023244F" w:rsidTr="0023244F">
        <w:trPr>
          <w:trHeight w:val="795"/>
        </w:trPr>
        <w:tc>
          <w:tcPr>
            <w:tcW w:w="10460" w:type="dxa"/>
            <w:gridSpan w:val="36"/>
            <w:tcBorders>
              <w:top w:val="nil"/>
              <w:left w:val="nil"/>
              <w:bottom w:val="nil"/>
              <w:right w:val="nil"/>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40"/>
                <w:szCs w:val="40"/>
              </w:rPr>
            </w:pPr>
            <w:r w:rsidRPr="0023244F">
              <w:rPr>
                <w:rFonts w:ascii="宋体" w:eastAsia="宋体" w:hAnsi="宋体" w:cs="宋体" w:hint="eastAsia"/>
                <w:b/>
                <w:bCs/>
                <w:kern w:val="0"/>
                <w:sz w:val="40"/>
                <w:szCs w:val="40"/>
              </w:rPr>
              <w:t>分部分项工程和单价措施项目清单与计价表</w:t>
            </w:r>
          </w:p>
        </w:tc>
      </w:tr>
      <w:tr w:rsidR="0023244F" w:rsidRPr="0023244F" w:rsidTr="0023244F">
        <w:trPr>
          <w:trHeight w:val="510"/>
        </w:trPr>
        <w:tc>
          <w:tcPr>
            <w:tcW w:w="4549" w:type="dxa"/>
            <w:gridSpan w:val="12"/>
            <w:tcBorders>
              <w:top w:val="nil"/>
              <w:left w:val="nil"/>
              <w:bottom w:val="nil"/>
              <w:right w:val="nil"/>
            </w:tcBorders>
            <w:shd w:val="clear" w:color="FFFFFF" w:fill="FFFFFF"/>
            <w:vAlign w:val="bottom"/>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工程名称：襄城县茨沟乡茨东回民中心小学茨西教学点幼儿园围墙、地面硬化</w:t>
            </w:r>
          </w:p>
        </w:tc>
        <w:tc>
          <w:tcPr>
            <w:tcW w:w="3603" w:type="dxa"/>
            <w:gridSpan w:val="18"/>
            <w:tcBorders>
              <w:top w:val="nil"/>
              <w:left w:val="nil"/>
              <w:bottom w:val="nil"/>
              <w:right w:val="nil"/>
            </w:tcBorders>
            <w:shd w:val="clear" w:color="FFFFFF" w:fill="FFFFFF"/>
            <w:vAlign w:val="bottom"/>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标段：襄城县茨沟乡茨东回民中心小学茨西教学点幼儿园</w:t>
            </w:r>
          </w:p>
        </w:tc>
        <w:tc>
          <w:tcPr>
            <w:tcW w:w="2308" w:type="dxa"/>
            <w:gridSpan w:val="6"/>
            <w:tcBorders>
              <w:top w:val="nil"/>
              <w:left w:val="nil"/>
              <w:bottom w:val="nil"/>
              <w:right w:val="nil"/>
            </w:tcBorders>
            <w:shd w:val="clear" w:color="FFFFFF" w:fill="FFFFFF"/>
            <w:vAlign w:val="bottom"/>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第 2 页 共 2 页</w:t>
            </w:r>
          </w:p>
        </w:tc>
      </w:tr>
      <w:tr w:rsidR="0023244F" w:rsidRPr="0023244F" w:rsidTr="0023244F">
        <w:trPr>
          <w:trHeight w:val="285"/>
        </w:trPr>
        <w:tc>
          <w:tcPr>
            <w:tcW w:w="788"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序号</w:t>
            </w:r>
          </w:p>
        </w:tc>
        <w:tc>
          <w:tcPr>
            <w:tcW w:w="160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项目编码</w:t>
            </w:r>
          </w:p>
        </w:tc>
        <w:tc>
          <w:tcPr>
            <w:tcW w:w="141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项目名称</w:t>
            </w:r>
          </w:p>
        </w:tc>
        <w:tc>
          <w:tcPr>
            <w:tcW w:w="151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计量单位</w:t>
            </w:r>
          </w:p>
        </w:tc>
        <w:tc>
          <w:tcPr>
            <w:tcW w:w="94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工程量</w:t>
            </w:r>
          </w:p>
        </w:tc>
        <w:tc>
          <w:tcPr>
            <w:tcW w:w="3654"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金 额(元)</w:t>
            </w:r>
          </w:p>
        </w:tc>
      </w:tr>
      <w:tr w:rsidR="0023244F" w:rsidRPr="0023244F" w:rsidTr="0023244F">
        <w:trPr>
          <w:trHeight w:val="285"/>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609"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412"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512" w:type="dxa"/>
            <w:gridSpan w:val="5"/>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948"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09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综合单价</w:t>
            </w:r>
          </w:p>
        </w:tc>
        <w:tc>
          <w:tcPr>
            <w:tcW w:w="1251"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合 价</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其中</w:t>
            </w:r>
          </w:p>
        </w:tc>
      </w:tr>
      <w:tr w:rsidR="0023244F" w:rsidRPr="0023244F" w:rsidTr="0023244F">
        <w:trPr>
          <w:trHeight w:val="510"/>
        </w:trPr>
        <w:tc>
          <w:tcPr>
            <w:tcW w:w="788" w:type="dxa"/>
            <w:gridSpan w:val="2"/>
            <w:vMerge/>
            <w:tcBorders>
              <w:top w:val="single" w:sz="8" w:space="0" w:color="000000"/>
              <w:left w:val="single" w:sz="8"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609"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412"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512" w:type="dxa"/>
            <w:gridSpan w:val="5"/>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948" w:type="dxa"/>
            <w:gridSpan w:val="4"/>
            <w:vMerge/>
            <w:tcBorders>
              <w:top w:val="single" w:sz="8"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091" w:type="dxa"/>
            <w:gridSpan w:val="4"/>
            <w:vMerge/>
            <w:tcBorders>
              <w:top w:val="nil"/>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251" w:type="dxa"/>
            <w:gridSpan w:val="9"/>
            <w:vMerge/>
            <w:tcBorders>
              <w:top w:val="single" w:sz="4" w:space="0" w:color="000000"/>
              <w:left w:val="single" w:sz="4" w:space="0" w:color="000000"/>
              <w:bottom w:val="single" w:sz="4" w:space="0" w:color="000000"/>
              <w:right w:val="single" w:sz="4" w:space="0" w:color="000000"/>
            </w:tcBorders>
            <w:vAlign w:val="center"/>
            <w:hideMark/>
          </w:tcPr>
          <w:p w:rsidR="0023244F" w:rsidRPr="0023244F" w:rsidRDefault="0023244F" w:rsidP="0023244F">
            <w:pPr>
              <w:widowControl/>
              <w:jc w:val="left"/>
              <w:rPr>
                <w:rFonts w:ascii="宋体" w:eastAsia="宋体" w:hAnsi="宋体" w:cs="宋体"/>
                <w:b/>
                <w:bCs/>
                <w:kern w:val="0"/>
                <w:sz w:val="18"/>
                <w:szCs w:val="18"/>
              </w:rPr>
            </w:pP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暂估价</w:t>
            </w:r>
          </w:p>
        </w:tc>
      </w:tr>
      <w:tr w:rsidR="0023244F" w:rsidRPr="0023244F" w:rsidTr="0023244F">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8</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011701003002</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里脚手架</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单排脚手架</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102.6</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分部小计</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砼道路</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1635"/>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1</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040203007002</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水泥混凝土</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1.原有地面平整夯实</w:t>
            </w:r>
            <w:r w:rsidRPr="0023244F">
              <w:rPr>
                <w:rFonts w:ascii="宋体" w:eastAsia="宋体" w:hAnsi="宋体" w:cs="宋体" w:hint="eastAsia"/>
                <w:kern w:val="0"/>
                <w:sz w:val="18"/>
                <w:szCs w:val="18"/>
              </w:rPr>
              <w:br/>
              <w:t>2.100mm厚C15混凝土垫层</w:t>
            </w:r>
            <w:r w:rsidRPr="0023244F">
              <w:rPr>
                <w:rFonts w:ascii="宋体" w:eastAsia="宋体" w:hAnsi="宋体" w:cs="宋体" w:hint="eastAsia"/>
                <w:kern w:val="0"/>
                <w:sz w:val="18"/>
                <w:szCs w:val="18"/>
              </w:rPr>
              <w:br/>
              <w:t>3.混凝土人行道 1:2水泥砂浆面层厚度2cm 分格</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1205</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分部小计</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化粪池</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51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1</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010507006001</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化粪池、检查井</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12YS8-128  4号化粪池20M3</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座</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1</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分部小计</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lastRenderedPageBreak/>
              <w:t xml:space="preserve">　</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措施项目</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8"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609"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41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512"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091"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97" w:type="dxa"/>
            <w:gridSpan w:val="2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本页小计</w:t>
            </w:r>
          </w:p>
        </w:tc>
        <w:tc>
          <w:tcPr>
            <w:tcW w:w="12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60"/>
        </w:trPr>
        <w:tc>
          <w:tcPr>
            <w:tcW w:w="7897" w:type="dxa"/>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合  计</w:t>
            </w:r>
          </w:p>
        </w:tc>
        <w:tc>
          <w:tcPr>
            <w:tcW w:w="1251" w:type="dxa"/>
            <w:gridSpan w:val="9"/>
            <w:tcBorders>
              <w:top w:val="single" w:sz="4" w:space="0" w:color="000000"/>
              <w:left w:val="nil"/>
              <w:bottom w:val="single" w:sz="8"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12" w:type="dxa"/>
            <w:gridSpan w:val="2"/>
            <w:tcBorders>
              <w:top w:val="nil"/>
              <w:left w:val="nil"/>
              <w:bottom w:val="single" w:sz="8"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trHeight w:val="345"/>
        </w:trPr>
        <w:tc>
          <w:tcPr>
            <w:tcW w:w="10460" w:type="dxa"/>
            <w:gridSpan w:val="36"/>
            <w:tcBorders>
              <w:top w:val="nil"/>
              <w:left w:val="nil"/>
              <w:bottom w:val="nil"/>
              <w:right w:val="nil"/>
            </w:tcBorders>
            <w:shd w:val="clear" w:color="FFFFFF" w:fill="FFFFFF"/>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注：为计取规费等的使用，可在表中增设其中：“定额人工费”。</w:t>
            </w:r>
          </w:p>
        </w:tc>
      </w:tr>
      <w:tr w:rsidR="0023244F" w:rsidRPr="0023244F" w:rsidTr="0023244F">
        <w:trPr>
          <w:trHeight w:val="345"/>
        </w:trPr>
        <w:tc>
          <w:tcPr>
            <w:tcW w:w="4549" w:type="dxa"/>
            <w:gridSpan w:val="12"/>
            <w:tcBorders>
              <w:top w:val="nil"/>
              <w:left w:val="nil"/>
              <w:bottom w:val="nil"/>
              <w:right w:val="nil"/>
            </w:tcBorders>
            <w:shd w:val="clear" w:color="FFFFFF" w:fill="FFFFFF"/>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3603" w:type="dxa"/>
            <w:gridSpan w:val="18"/>
            <w:tcBorders>
              <w:top w:val="nil"/>
              <w:left w:val="nil"/>
              <w:bottom w:val="nil"/>
              <w:right w:val="nil"/>
            </w:tcBorders>
            <w:shd w:val="clear" w:color="FFFFFF" w:fill="FFFFFF"/>
            <w:hideMark/>
          </w:tcPr>
          <w:p w:rsidR="0023244F" w:rsidRPr="0023244F" w:rsidRDefault="0023244F" w:rsidP="0023244F">
            <w:pPr>
              <w:widowControl/>
              <w:jc w:val="left"/>
              <w:rPr>
                <w:rFonts w:ascii="宋体" w:eastAsia="宋体" w:hAnsi="宋体" w:cs="宋体"/>
                <w:kern w:val="0"/>
                <w:sz w:val="18"/>
                <w:szCs w:val="18"/>
                <w:u w:val="single"/>
              </w:rPr>
            </w:pPr>
            <w:r w:rsidRPr="0023244F">
              <w:rPr>
                <w:rFonts w:ascii="宋体" w:eastAsia="宋体" w:hAnsi="宋体" w:cs="宋体" w:hint="eastAsia"/>
                <w:kern w:val="0"/>
                <w:sz w:val="18"/>
                <w:szCs w:val="18"/>
                <w:u w:val="single"/>
              </w:rPr>
              <w:t xml:space="preserve">　</w:t>
            </w:r>
          </w:p>
        </w:tc>
        <w:tc>
          <w:tcPr>
            <w:tcW w:w="2308" w:type="dxa"/>
            <w:gridSpan w:val="6"/>
            <w:tcBorders>
              <w:top w:val="nil"/>
              <w:left w:val="nil"/>
              <w:bottom w:val="nil"/>
              <w:right w:val="nil"/>
            </w:tcBorders>
            <w:shd w:val="clear" w:color="FFFFFF" w:fill="FFFFFF"/>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表—08</w:t>
            </w:r>
          </w:p>
        </w:tc>
      </w:tr>
      <w:tr w:rsidR="0023244F" w:rsidRPr="0023244F" w:rsidTr="0023244F">
        <w:trPr>
          <w:gridAfter w:val="1"/>
          <w:wAfter w:w="40" w:type="dxa"/>
          <w:trHeight w:val="795"/>
        </w:trPr>
        <w:tc>
          <w:tcPr>
            <w:tcW w:w="10420" w:type="dxa"/>
            <w:gridSpan w:val="35"/>
            <w:tcBorders>
              <w:top w:val="nil"/>
              <w:left w:val="nil"/>
              <w:bottom w:val="nil"/>
              <w:right w:val="nil"/>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40"/>
                <w:szCs w:val="40"/>
              </w:rPr>
            </w:pPr>
            <w:r w:rsidRPr="0023244F">
              <w:rPr>
                <w:rFonts w:ascii="宋体" w:eastAsia="宋体" w:hAnsi="宋体" w:cs="宋体" w:hint="eastAsia"/>
                <w:b/>
                <w:bCs/>
                <w:kern w:val="0"/>
                <w:sz w:val="40"/>
                <w:szCs w:val="40"/>
              </w:rPr>
              <w:t>总价措施项目清单与计价表</w:t>
            </w:r>
          </w:p>
        </w:tc>
      </w:tr>
      <w:tr w:rsidR="0023244F" w:rsidRPr="0023244F" w:rsidTr="0023244F">
        <w:trPr>
          <w:gridAfter w:val="1"/>
          <w:wAfter w:w="40" w:type="dxa"/>
          <w:trHeight w:val="510"/>
        </w:trPr>
        <w:tc>
          <w:tcPr>
            <w:tcW w:w="4927" w:type="dxa"/>
            <w:gridSpan w:val="14"/>
            <w:tcBorders>
              <w:top w:val="nil"/>
              <w:left w:val="nil"/>
              <w:bottom w:val="nil"/>
              <w:right w:val="nil"/>
            </w:tcBorders>
            <w:shd w:val="clear" w:color="FFFFFF" w:fill="FFFFFF"/>
            <w:vAlign w:val="bottom"/>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工程名称：襄城县茨沟乡茨东回民中心小学茨西教学点幼儿园围墙、地面硬化</w:t>
            </w:r>
          </w:p>
        </w:tc>
        <w:tc>
          <w:tcPr>
            <w:tcW w:w="2816" w:type="dxa"/>
            <w:gridSpan w:val="10"/>
            <w:tcBorders>
              <w:top w:val="nil"/>
              <w:left w:val="nil"/>
              <w:bottom w:val="nil"/>
              <w:right w:val="nil"/>
            </w:tcBorders>
            <w:shd w:val="clear" w:color="FFFFFF" w:fill="FFFFFF"/>
            <w:vAlign w:val="bottom"/>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标段：襄城县茨沟乡茨东回民中心小学茨西教学点幼儿园</w:t>
            </w:r>
          </w:p>
        </w:tc>
        <w:tc>
          <w:tcPr>
            <w:tcW w:w="2677" w:type="dxa"/>
            <w:gridSpan w:val="11"/>
            <w:tcBorders>
              <w:top w:val="nil"/>
              <w:left w:val="nil"/>
              <w:bottom w:val="nil"/>
              <w:right w:val="nil"/>
            </w:tcBorders>
            <w:shd w:val="clear" w:color="FFFFFF" w:fill="FFFFFF"/>
            <w:vAlign w:val="bottom"/>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第 1 页 共 1 页</w:t>
            </w:r>
          </w:p>
        </w:tc>
      </w:tr>
      <w:tr w:rsidR="0023244F" w:rsidRPr="0023244F" w:rsidTr="0023244F">
        <w:trPr>
          <w:gridAfter w:val="1"/>
          <w:wAfter w:w="40" w:type="dxa"/>
          <w:trHeight w:val="510"/>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序号</w:t>
            </w:r>
          </w:p>
        </w:tc>
        <w:tc>
          <w:tcPr>
            <w:tcW w:w="135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项目编码</w:t>
            </w:r>
          </w:p>
        </w:tc>
        <w:tc>
          <w:tcPr>
            <w:tcW w:w="174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项目名称</w:t>
            </w:r>
          </w:p>
        </w:tc>
        <w:tc>
          <w:tcPr>
            <w:tcW w:w="177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计 算 基 础</w:t>
            </w:r>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费率</w:t>
            </w:r>
            <w:r w:rsidRPr="0023244F">
              <w:rPr>
                <w:rFonts w:ascii="宋体" w:eastAsia="宋体" w:hAnsi="宋体" w:cs="宋体" w:hint="eastAsia"/>
                <w:b/>
                <w:bCs/>
                <w:kern w:val="0"/>
                <w:sz w:val="18"/>
                <w:szCs w:val="18"/>
              </w:rPr>
              <w:br/>
              <w:t>(%)</w:t>
            </w:r>
          </w:p>
        </w:tc>
        <w:tc>
          <w:tcPr>
            <w:tcW w:w="95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金 额(元)</w:t>
            </w:r>
          </w:p>
        </w:tc>
        <w:tc>
          <w:tcPr>
            <w:tcW w:w="689" w:type="dxa"/>
            <w:tcBorders>
              <w:top w:val="single" w:sz="8"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调整费</w:t>
            </w:r>
            <w:r w:rsidRPr="0023244F">
              <w:rPr>
                <w:rFonts w:ascii="宋体" w:eastAsia="宋体" w:hAnsi="宋体" w:cs="宋体" w:hint="eastAsia"/>
                <w:b/>
                <w:bCs/>
                <w:kern w:val="0"/>
                <w:sz w:val="18"/>
                <w:szCs w:val="18"/>
              </w:rPr>
              <w:br/>
              <w:t>率(%)</w:t>
            </w:r>
          </w:p>
        </w:tc>
        <w:tc>
          <w:tcPr>
            <w:tcW w:w="919" w:type="dxa"/>
            <w:gridSpan w:val="8"/>
            <w:tcBorders>
              <w:top w:val="single" w:sz="8"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调整后</w:t>
            </w:r>
            <w:r w:rsidRPr="0023244F">
              <w:rPr>
                <w:rFonts w:ascii="宋体" w:eastAsia="宋体" w:hAnsi="宋体" w:cs="宋体" w:hint="eastAsia"/>
                <w:b/>
                <w:bCs/>
                <w:kern w:val="0"/>
                <w:sz w:val="18"/>
                <w:szCs w:val="18"/>
              </w:rPr>
              <w:br/>
              <w:t>金额(元)</w:t>
            </w:r>
          </w:p>
        </w:tc>
        <w:tc>
          <w:tcPr>
            <w:tcW w:w="1816" w:type="dxa"/>
            <w:gridSpan w:val="4"/>
            <w:tcBorders>
              <w:top w:val="single" w:sz="8" w:space="0" w:color="000000"/>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备 注</w:t>
            </w:r>
          </w:p>
        </w:tc>
      </w:tr>
      <w:tr w:rsidR="0023244F" w:rsidRPr="0023244F" w:rsidTr="0023244F">
        <w:trPr>
          <w:gridAfter w:val="1"/>
          <w:wAfter w:w="40" w:type="dxa"/>
          <w:trHeight w:val="118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1</w:t>
            </w:r>
          </w:p>
        </w:tc>
        <w:tc>
          <w:tcPr>
            <w:tcW w:w="135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011707001001</w:t>
            </w:r>
          </w:p>
        </w:tc>
        <w:tc>
          <w:tcPr>
            <w:tcW w:w="1746"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安全文明施工费(环境保护费、文明施工费、安全施工费、临时设施费、扬尘污染防治增加费)</w:t>
            </w:r>
          </w:p>
        </w:tc>
        <w:tc>
          <w:tcPr>
            <w:tcW w:w="1771"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1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816" w:type="dxa"/>
            <w:gridSpan w:val="4"/>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2</w:t>
            </w:r>
          </w:p>
        </w:tc>
        <w:tc>
          <w:tcPr>
            <w:tcW w:w="135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1</w:t>
            </w:r>
          </w:p>
        </w:tc>
        <w:tc>
          <w:tcPr>
            <w:tcW w:w="1746"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其他措施费(费率类)</w:t>
            </w:r>
          </w:p>
        </w:tc>
        <w:tc>
          <w:tcPr>
            <w:tcW w:w="1771"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1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816" w:type="dxa"/>
            <w:gridSpan w:val="4"/>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2.1</w:t>
            </w:r>
          </w:p>
        </w:tc>
        <w:tc>
          <w:tcPr>
            <w:tcW w:w="135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011707002001</w:t>
            </w:r>
          </w:p>
        </w:tc>
        <w:tc>
          <w:tcPr>
            <w:tcW w:w="1746"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夜间施工增加费</w:t>
            </w:r>
          </w:p>
        </w:tc>
        <w:tc>
          <w:tcPr>
            <w:tcW w:w="1771"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1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816" w:type="dxa"/>
            <w:gridSpan w:val="4"/>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2.2</w:t>
            </w:r>
          </w:p>
        </w:tc>
        <w:tc>
          <w:tcPr>
            <w:tcW w:w="135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011707004001</w:t>
            </w:r>
          </w:p>
        </w:tc>
        <w:tc>
          <w:tcPr>
            <w:tcW w:w="1746"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二次搬运费</w:t>
            </w:r>
          </w:p>
        </w:tc>
        <w:tc>
          <w:tcPr>
            <w:tcW w:w="1771"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1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816" w:type="dxa"/>
            <w:gridSpan w:val="4"/>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735"/>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2.3</w:t>
            </w:r>
          </w:p>
        </w:tc>
        <w:tc>
          <w:tcPr>
            <w:tcW w:w="135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011707005001</w:t>
            </w:r>
          </w:p>
        </w:tc>
        <w:tc>
          <w:tcPr>
            <w:tcW w:w="1746"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冬雨季施工增加费</w:t>
            </w:r>
          </w:p>
        </w:tc>
        <w:tc>
          <w:tcPr>
            <w:tcW w:w="1771"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1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816" w:type="dxa"/>
            <w:gridSpan w:val="4"/>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2.4</w:t>
            </w:r>
          </w:p>
        </w:tc>
        <w:tc>
          <w:tcPr>
            <w:tcW w:w="135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011707008001</w:t>
            </w:r>
          </w:p>
        </w:tc>
        <w:tc>
          <w:tcPr>
            <w:tcW w:w="1746"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其他</w:t>
            </w:r>
          </w:p>
        </w:tc>
        <w:tc>
          <w:tcPr>
            <w:tcW w:w="1771"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1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816" w:type="dxa"/>
            <w:gridSpan w:val="4"/>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5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746"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771"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1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816" w:type="dxa"/>
            <w:gridSpan w:val="4"/>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5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746"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771"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1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816" w:type="dxa"/>
            <w:gridSpan w:val="4"/>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352"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746"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771"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58" w:type="dxa"/>
            <w:gridSpan w:val="3"/>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1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816" w:type="dxa"/>
            <w:gridSpan w:val="4"/>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6038"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合  计</w:t>
            </w:r>
          </w:p>
        </w:tc>
        <w:tc>
          <w:tcPr>
            <w:tcW w:w="958" w:type="dxa"/>
            <w:gridSpan w:val="3"/>
            <w:tcBorders>
              <w:top w:val="nil"/>
              <w:left w:val="nil"/>
              <w:bottom w:val="single" w:sz="8"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689" w:type="dxa"/>
            <w:tcBorders>
              <w:top w:val="nil"/>
              <w:left w:val="nil"/>
              <w:bottom w:val="single" w:sz="8"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19" w:type="dxa"/>
            <w:gridSpan w:val="8"/>
            <w:tcBorders>
              <w:top w:val="single" w:sz="4" w:space="0" w:color="000000"/>
              <w:left w:val="nil"/>
              <w:bottom w:val="single" w:sz="8"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816" w:type="dxa"/>
            <w:gridSpan w:val="4"/>
            <w:tcBorders>
              <w:top w:val="nil"/>
              <w:left w:val="nil"/>
              <w:bottom w:val="single" w:sz="8" w:space="0" w:color="000000"/>
              <w:right w:val="single" w:sz="8"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4927" w:type="dxa"/>
            <w:gridSpan w:val="14"/>
            <w:tcBorders>
              <w:top w:val="nil"/>
              <w:left w:val="nil"/>
              <w:bottom w:val="nil"/>
              <w:right w:val="nil"/>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编制人（造价人员）：</w:t>
            </w:r>
          </w:p>
        </w:tc>
        <w:tc>
          <w:tcPr>
            <w:tcW w:w="5493" w:type="dxa"/>
            <w:gridSpan w:val="21"/>
            <w:tcBorders>
              <w:top w:val="nil"/>
              <w:left w:val="nil"/>
              <w:bottom w:val="nil"/>
              <w:right w:val="nil"/>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复核人（造价工程师）：</w:t>
            </w:r>
          </w:p>
        </w:tc>
      </w:tr>
      <w:tr w:rsidR="0023244F" w:rsidRPr="0023244F" w:rsidTr="0023244F">
        <w:trPr>
          <w:gridAfter w:val="1"/>
          <w:wAfter w:w="40" w:type="dxa"/>
          <w:trHeight w:val="960"/>
        </w:trPr>
        <w:tc>
          <w:tcPr>
            <w:tcW w:w="10420" w:type="dxa"/>
            <w:gridSpan w:val="35"/>
            <w:tcBorders>
              <w:top w:val="nil"/>
              <w:left w:val="nil"/>
              <w:bottom w:val="nil"/>
              <w:right w:val="nil"/>
            </w:tcBorders>
            <w:shd w:val="clear" w:color="FFFFFF" w:fill="FFFFFF"/>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3244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3244F" w:rsidRPr="0023244F" w:rsidTr="0023244F">
        <w:trPr>
          <w:gridAfter w:val="1"/>
          <w:wAfter w:w="40" w:type="dxa"/>
          <w:trHeight w:val="360"/>
        </w:trPr>
        <w:tc>
          <w:tcPr>
            <w:tcW w:w="4927" w:type="dxa"/>
            <w:gridSpan w:val="14"/>
            <w:tcBorders>
              <w:top w:val="nil"/>
              <w:left w:val="nil"/>
              <w:bottom w:val="nil"/>
              <w:right w:val="nil"/>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816" w:type="dxa"/>
            <w:gridSpan w:val="10"/>
            <w:tcBorders>
              <w:top w:val="nil"/>
              <w:left w:val="nil"/>
              <w:bottom w:val="nil"/>
              <w:right w:val="nil"/>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677" w:type="dxa"/>
            <w:gridSpan w:val="11"/>
            <w:tcBorders>
              <w:top w:val="nil"/>
              <w:left w:val="nil"/>
              <w:bottom w:val="nil"/>
              <w:right w:val="nil"/>
            </w:tcBorders>
            <w:shd w:val="clear" w:color="FFFFFF" w:fill="FFFFFF"/>
            <w:vAlign w:val="bottom"/>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表-11</w:t>
            </w:r>
          </w:p>
        </w:tc>
      </w:tr>
      <w:tr w:rsidR="0023244F" w:rsidRPr="0023244F" w:rsidTr="0023244F">
        <w:trPr>
          <w:gridAfter w:val="1"/>
          <w:wAfter w:w="40" w:type="dxa"/>
          <w:trHeight w:val="795"/>
        </w:trPr>
        <w:tc>
          <w:tcPr>
            <w:tcW w:w="10420" w:type="dxa"/>
            <w:gridSpan w:val="35"/>
            <w:tcBorders>
              <w:top w:val="nil"/>
              <w:left w:val="nil"/>
              <w:bottom w:val="nil"/>
              <w:right w:val="nil"/>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40"/>
                <w:szCs w:val="40"/>
              </w:rPr>
            </w:pPr>
            <w:r w:rsidRPr="0023244F">
              <w:rPr>
                <w:rFonts w:ascii="宋体" w:eastAsia="宋体" w:hAnsi="宋体" w:cs="宋体" w:hint="eastAsia"/>
                <w:b/>
                <w:bCs/>
                <w:kern w:val="0"/>
                <w:sz w:val="40"/>
                <w:szCs w:val="40"/>
              </w:rPr>
              <w:t>规费、税金项目计价表</w:t>
            </w:r>
          </w:p>
        </w:tc>
      </w:tr>
      <w:tr w:rsidR="0023244F" w:rsidRPr="0023244F" w:rsidTr="0023244F">
        <w:trPr>
          <w:gridAfter w:val="1"/>
          <w:wAfter w:w="40" w:type="dxa"/>
          <w:trHeight w:val="510"/>
        </w:trPr>
        <w:tc>
          <w:tcPr>
            <w:tcW w:w="4458" w:type="dxa"/>
            <w:gridSpan w:val="11"/>
            <w:tcBorders>
              <w:top w:val="nil"/>
              <w:left w:val="nil"/>
              <w:bottom w:val="nil"/>
              <w:right w:val="nil"/>
            </w:tcBorders>
            <w:shd w:val="clear" w:color="FFFFFF" w:fill="FFFFFF"/>
            <w:vAlign w:val="bottom"/>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工程名称：襄城县茨沟乡茨东回民中心小学茨西教学点幼儿园围墙、地面硬化</w:t>
            </w:r>
          </w:p>
        </w:tc>
        <w:tc>
          <w:tcPr>
            <w:tcW w:w="3560" w:type="dxa"/>
            <w:gridSpan w:val="17"/>
            <w:tcBorders>
              <w:top w:val="nil"/>
              <w:left w:val="nil"/>
              <w:bottom w:val="nil"/>
              <w:right w:val="nil"/>
            </w:tcBorders>
            <w:shd w:val="clear" w:color="FFFFFF" w:fill="FFFFFF"/>
            <w:vAlign w:val="bottom"/>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标段：襄城县茨沟乡茨东回民中心小学茨西教学点幼儿园</w:t>
            </w:r>
          </w:p>
        </w:tc>
        <w:tc>
          <w:tcPr>
            <w:tcW w:w="2402" w:type="dxa"/>
            <w:gridSpan w:val="7"/>
            <w:tcBorders>
              <w:top w:val="nil"/>
              <w:left w:val="nil"/>
              <w:bottom w:val="nil"/>
              <w:right w:val="nil"/>
            </w:tcBorders>
            <w:shd w:val="clear" w:color="FFFFFF" w:fill="FFFFFF"/>
            <w:vAlign w:val="bottom"/>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第 1 页 共 1 页</w:t>
            </w:r>
          </w:p>
        </w:tc>
      </w:tr>
      <w:tr w:rsidR="0023244F" w:rsidRPr="0023244F" w:rsidTr="0023244F">
        <w:trPr>
          <w:gridAfter w:val="1"/>
          <w:wAfter w:w="40" w:type="dxa"/>
          <w:trHeight w:val="510"/>
        </w:trPr>
        <w:tc>
          <w:tcPr>
            <w:tcW w:w="878"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序号</w:t>
            </w:r>
          </w:p>
        </w:tc>
        <w:tc>
          <w:tcPr>
            <w:tcW w:w="244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项 目 名 称</w:t>
            </w:r>
          </w:p>
        </w:tc>
        <w:tc>
          <w:tcPr>
            <w:tcW w:w="27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计 算 基 础</w:t>
            </w:r>
          </w:p>
        </w:tc>
        <w:tc>
          <w:tcPr>
            <w:tcW w:w="190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计算基数</w:t>
            </w:r>
          </w:p>
        </w:tc>
        <w:tc>
          <w:tcPr>
            <w:tcW w:w="9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计算费率</w:t>
            </w:r>
            <w:r w:rsidRPr="0023244F">
              <w:rPr>
                <w:rFonts w:ascii="宋体" w:eastAsia="宋体" w:hAnsi="宋体" w:cs="宋体" w:hint="eastAsia"/>
                <w:b/>
                <w:bCs/>
                <w:kern w:val="0"/>
                <w:sz w:val="18"/>
                <w:szCs w:val="18"/>
              </w:rPr>
              <w:br/>
              <w:t>(%)</w:t>
            </w:r>
          </w:p>
        </w:tc>
        <w:tc>
          <w:tcPr>
            <w:tcW w:w="1522" w:type="dxa"/>
            <w:gridSpan w:val="3"/>
            <w:tcBorders>
              <w:top w:val="single" w:sz="8" w:space="0" w:color="000000"/>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金 额(元)</w:t>
            </w:r>
          </w:p>
        </w:tc>
      </w:tr>
      <w:tr w:rsidR="0023244F" w:rsidRPr="0023244F" w:rsidTr="0023244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1</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规费</w:t>
            </w:r>
          </w:p>
        </w:tc>
        <w:tc>
          <w:tcPr>
            <w:tcW w:w="2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定额规费+工程排污费+其他</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522" w:type="dxa"/>
            <w:gridSpan w:val="3"/>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lastRenderedPageBreak/>
              <w:t>1.1</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定额规费</w:t>
            </w:r>
          </w:p>
        </w:tc>
        <w:tc>
          <w:tcPr>
            <w:tcW w:w="2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分部分项规费+单价措施规费</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522" w:type="dxa"/>
            <w:gridSpan w:val="3"/>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1.2</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工程排污费</w:t>
            </w:r>
          </w:p>
        </w:tc>
        <w:tc>
          <w:tcPr>
            <w:tcW w:w="2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522" w:type="dxa"/>
            <w:gridSpan w:val="3"/>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1.3</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其他</w:t>
            </w:r>
          </w:p>
        </w:tc>
        <w:tc>
          <w:tcPr>
            <w:tcW w:w="2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522" w:type="dxa"/>
            <w:gridSpan w:val="3"/>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2</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增值税</w:t>
            </w:r>
          </w:p>
        </w:tc>
        <w:tc>
          <w:tcPr>
            <w:tcW w:w="2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不含税工程造价</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522" w:type="dxa"/>
            <w:gridSpan w:val="3"/>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522" w:type="dxa"/>
            <w:gridSpan w:val="3"/>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522" w:type="dxa"/>
            <w:gridSpan w:val="3"/>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522" w:type="dxa"/>
            <w:gridSpan w:val="3"/>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522" w:type="dxa"/>
            <w:gridSpan w:val="3"/>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1522" w:type="dxa"/>
            <w:gridSpan w:val="3"/>
            <w:tcBorders>
              <w:top w:val="nil"/>
              <w:left w:val="nil"/>
              <w:bottom w:val="single" w:sz="4"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7918" w:type="dxa"/>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3244F" w:rsidRPr="0023244F" w:rsidRDefault="0023244F" w:rsidP="0023244F">
            <w:pPr>
              <w:widowControl/>
              <w:jc w:val="center"/>
              <w:rPr>
                <w:rFonts w:ascii="宋体" w:eastAsia="宋体" w:hAnsi="宋体" w:cs="宋体"/>
                <w:b/>
                <w:bCs/>
                <w:kern w:val="0"/>
                <w:sz w:val="18"/>
                <w:szCs w:val="18"/>
              </w:rPr>
            </w:pPr>
            <w:r w:rsidRPr="0023244F">
              <w:rPr>
                <w:rFonts w:ascii="宋体" w:eastAsia="宋体" w:hAnsi="宋体" w:cs="宋体" w:hint="eastAsia"/>
                <w:b/>
                <w:bCs/>
                <w:kern w:val="0"/>
                <w:sz w:val="18"/>
                <w:szCs w:val="18"/>
              </w:rPr>
              <w:t>合  计</w:t>
            </w:r>
          </w:p>
        </w:tc>
        <w:tc>
          <w:tcPr>
            <w:tcW w:w="9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23244F" w:rsidRPr="0023244F" w:rsidRDefault="0023244F" w:rsidP="0023244F">
            <w:pPr>
              <w:widowControl/>
              <w:jc w:val="left"/>
              <w:rPr>
                <w:rFonts w:ascii="宋体" w:eastAsia="宋体" w:hAnsi="宋体" w:cs="宋体"/>
                <w:b/>
                <w:bCs/>
                <w:kern w:val="0"/>
                <w:sz w:val="18"/>
                <w:szCs w:val="18"/>
              </w:rPr>
            </w:pPr>
            <w:r w:rsidRPr="0023244F">
              <w:rPr>
                <w:rFonts w:ascii="宋体" w:eastAsia="宋体" w:hAnsi="宋体" w:cs="宋体" w:hint="eastAsia"/>
                <w:b/>
                <w:bCs/>
                <w:kern w:val="0"/>
                <w:sz w:val="18"/>
                <w:szCs w:val="18"/>
              </w:rPr>
              <w:t xml:space="preserve">　</w:t>
            </w:r>
          </w:p>
        </w:tc>
        <w:tc>
          <w:tcPr>
            <w:tcW w:w="1522" w:type="dxa"/>
            <w:gridSpan w:val="3"/>
            <w:tcBorders>
              <w:top w:val="nil"/>
              <w:left w:val="nil"/>
              <w:bottom w:val="single" w:sz="8" w:space="0" w:color="000000"/>
              <w:right w:val="single" w:sz="8" w:space="0" w:color="000000"/>
            </w:tcBorders>
            <w:shd w:val="clear" w:color="FFFFFF" w:fill="FFFFFF"/>
            <w:vAlign w:val="center"/>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r>
      <w:tr w:rsidR="0023244F" w:rsidRPr="0023244F" w:rsidTr="0023244F">
        <w:trPr>
          <w:gridAfter w:val="1"/>
          <w:wAfter w:w="40" w:type="dxa"/>
          <w:trHeight w:val="360"/>
        </w:trPr>
        <w:tc>
          <w:tcPr>
            <w:tcW w:w="4458" w:type="dxa"/>
            <w:gridSpan w:val="11"/>
            <w:tcBorders>
              <w:top w:val="nil"/>
              <w:left w:val="nil"/>
              <w:bottom w:val="nil"/>
              <w:right w:val="nil"/>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编制人（造价人员）：</w:t>
            </w:r>
          </w:p>
        </w:tc>
        <w:tc>
          <w:tcPr>
            <w:tcW w:w="5962" w:type="dxa"/>
            <w:gridSpan w:val="24"/>
            <w:tcBorders>
              <w:top w:val="nil"/>
              <w:left w:val="nil"/>
              <w:bottom w:val="nil"/>
              <w:right w:val="nil"/>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复核人（造价工程师）：</w:t>
            </w:r>
          </w:p>
        </w:tc>
      </w:tr>
      <w:tr w:rsidR="0023244F" w:rsidRPr="0023244F" w:rsidTr="0023244F">
        <w:trPr>
          <w:gridAfter w:val="1"/>
          <w:wAfter w:w="40" w:type="dxa"/>
          <w:trHeight w:val="360"/>
        </w:trPr>
        <w:tc>
          <w:tcPr>
            <w:tcW w:w="4458" w:type="dxa"/>
            <w:gridSpan w:val="11"/>
            <w:tcBorders>
              <w:top w:val="nil"/>
              <w:left w:val="nil"/>
              <w:bottom w:val="nil"/>
              <w:right w:val="nil"/>
            </w:tcBorders>
            <w:shd w:val="clear" w:color="FFFFFF" w:fill="FFFFFF"/>
            <w:vAlign w:val="center"/>
            <w:hideMark/>
          </w:tcPr>
          <w:p w:rsidR="0023244F" w:rsidRPr="0023244F" w:rsidRDefault="0023244F" w:rsidP="0023244F">
            <w:pPr>
              <w:widowControl/>
              <w:jc w:val="left"/>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3560" w:type="dxa"/>
            <w:gridSpan w:val="17"/>
            <w:tcBorders>
              <w:top w:val="nil"/>
              <w:left w:val="nil"/>
              <w:bottom w:val="nil"/>
              <w:right w:val="nil"/>
            </w:tcBorders>
            <w:shd w:val="clear" w:color="FFFFFF" w:fill="FFFFFF"/>
            <w:vAlign w:val="center"/>
            <w:hideMark/>
          </w:tcPr>
          <w:p w:rsidR="0023244F" w:rsidRPr="0023244F" w:rsidRDefault="0023244F" w:rsidP="0023244F">
            <w:pPr>
              <w:widowControl/>
              <w:jc w:val="center"/>
              <w:rPr>
                <w:rFonts w:ascii="宋体" w:eastAsia="宋体" w:hAnsi="宋体" w:cs="宋体"/>
                <w:kern w:val="0"/>
                <w:sz w:val="18"/>
                <w:szCs w:val="18"/>
              </w:rPr>
            </w:pPr>
            <w:r w:rsidRPr="0023244F">
              <w:rPr>
                <w:rFonts w:ascii="宋体" w:eastAsia="宋体" w:hAnsi="宋体" w:cs="宋体" w:hint="eastAsia"/>
                <w:kern w:val="0"/>
                <w:sz w:val="18"/>
                <w:szCs w:val="18"/>
              </w:rPr>
              <w:t xml:space="preserve">　</w:t>
            </w:r>
          </w:p>
        </w:tc>
        <w:tc>
          <w:tcPr>
            <w:tcW w:w="2402" w:type="dxa"/>
            <w:gridSpan w:val="7"/>
            <w:tcBorders>
              <w:top w:val="nil"/>
              <w:left w:val="nil"/>
              <w:bottom w:val="nil"/>
              <w:right w:val="nil"/>
            </w:tcBorders>
            <w:shd w:val="clear" w:color="FFFFFF" w:fill="FFFFFF"/>
            <w:vAlign w:val="bottom"/>
            <w:hideMark/>
          </w:tcPr>
          <w:p w:rsidR="0023244F" w:rsidRPr="0023244F" w:rsidRDefault="0023244F" w:rsidP="0023244F">
            <w:pPr>
              <w:widowControl/>
              <w:jc w:val="right"/>
              <w:rPr>
                <w:rFonts w:ascii="宋体" w:eastAsia="宋体" w:hAnsi="宋体" w:cs="宋体"/>
                <w:kern w:val="0"/>
                <w:sz w:val="18"/>
                <w:szCs w:val="18"/>
              </w:rPr>
            </w:pPr>
            <w:r w:rsidRPr="0023244F">
              <w:rPr>
                <w:rFonts w:ascii="宋体" w:eastAsia="宋体" w:hAnsi="宋体" w:cs="宋体" w:hint="eastAsia"/>
                <w:kern w:val="0"/>
                <w:sz w:val="18"/>
                <w:szCs w:val="18"/>
              </w:rPr>
              <w:t>表—13</w:t>
            </w:r>
          </w:p>
        </w:tc>
      </w:tr>
    </w:tbl>
    <w:p w:rsidR="00CC6346" w:rsidRDefault="00CC6346">
      <w:pPr>
        <w:rPr>
          <w:rFonts w:asciiTheme="minorEastAsia" w:hAnsiTheme="minorEastAsia" w:cs="新宋体"/>
          <w:b/>
          <w:bCs/>
          <w:kern w:val="0"/>
          <w:sz w:val="24"/>
        </w:rPr>
      </w:pPr>
    </w:p>
    <w:p w:rsidR="00CC6346" w:rsidRDefault="00CC6346">
      <w:pPr>
        <w:rPr>
          <w:rFonts w:asciiTheme="minorEastAsia" w:hAnsiTheme="minorEastAsia" w:cs="新宋体"/>
          <w:b/>
          <w:bCs/>
          <w:kern w:val="0"/>
          <w:sz w:val="24"/>
        </w:rPr>
      </w:pPr>
    </w:p>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rsidP="009D002C">
      <w:pPr>
        <w:spacing w:line="360" w:lineRule="auto"/>
        <w:jc w:val="lef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C4122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p>
    <w:p w:rsidR="00983110" w:rsidRPr="00983110" w:rsidRDefault="00983110" w:rsidP="00983110">
      <w:pPr>
        <w:spacing w:line="360" w:lineRule="auto"/>
        <w:ind w:firstLineChars="300" w:firstLine="723"/>
        <w:jc w:val="left"/>
        <w:rPr>
          <w:rFonts w:ascii="新宋体" w:eastAsia="新宋体" w:hAnsi="新宋体" w:cs="新宋体"/>
          <w:b/>
          <w:sz w:val="24"/>
        </w:rPr>
      </w:pPr>
      <w:r w:rsidRPr="00983110">
        <w:rPr>
          <w:rFonts w:ascii="新宋体" w:eastAsia="新宋体" w:hAnsi="新宋体" w:cs="新宋体" w:hint="eastAsia"/>
          <w:b/>
          <w:sz w:val="24"/>
        </w:rPr>
        <w:t>（四）、投标人具有类似工程业绩，并提供有类似工程合同及中标通知书；</w:t>
      </w:r>
    </w:p>
    <w:p w:rsidR="00872D3F" w:rsidRPr="00872D3F" w:rsidRDefault="00226333" w:rsidP="00872D3F">
      <w:pPr>
        <w:spacing w:line="360" w:lineRule="auto"/>
        <w:ind w:firstLineChars="350" w:firstLine="840"/>
        <w:jc w:val="left"/>
        <w:rPr>
          <w:rFonts w:ascii="宋体" w:eastAsia="宋体" w:hAnsi="宋体" w:cs="宋体"/>
          <w:color w:val="000000"/>
          <w:sz w:val="24"/>
          <w:shd w:val="clear" w:color="auto" w:fill="FFFFFF"/>
        </w:rPr>
      </w:pPr>
      <w:r>
        <w:rPr>
          <w:rFonts w:ascii="新宋体" w:eastAsia="新宋体" w:hAnsi="新宋体" w:cs="新宋体" w:hint="eastAsia"/>
          <w:sz w:val="24"/>
        </w:rPr>
        <w:t>(</w:t>
      </w:r>
      <w:r w:rsidR="00983110">
        <w:rPr>
          <w:rFonts w:ascii="新宋体" w:eastAsia="新宋体" w:hAnsi="新宋体" w:cs="新宋体" w:hint="eastAsia"/>
          <w:sz w:val="24"/>
        </w:rPr>
        <w:t>五</w:t>
      </w:r>
      <w:r>
        <w:rPr>
          <w:rFonts w:ascii="新宋体" w:eastAsia="新宋体" w:hAnsi="新宋体" w:cs="新宋体" w:hint="eastAsia"/>
          <w:sz w:val="24"/>
        </w:rPr>
        <w:t>)、</w:t>
      </w:r>
      <w:r>
        <w:rPr>
          <w:rFonts w:ascii="宋体" w:eastAsia="宋体" w:hAnsi="宋体" w:cs="宋体" w:hint="eastAsia"/>
          <w:color w:val="000000"/>
          <w:sz w:val="24"/>
          <w:shd w:val="clear" w:color="auto" w:fill="FFFFFF"/>
        </w:rPr>
        <w:t>付款方式：</w:t>
      </w:r>
      <w:r w:rsidR="00872D3F" w:rsidRPr="00872D3F">
        <w:rPr>
          <w:rFonts w:ascii="宋体" w:eastAsia="宋体" w:hAnsi="宋体" w:cs="宋体" w:hint="eastAsia"/>
          <w:color w:val="000000"/>
          <w:sz w:val="24"/>
          <w:shd w:val="clear" w:color="auto" w:fill="FFFFFF"/>
        </w:rPr>
        <w:t>严格按照上级政府的付款要求付款，完工后先付总工程款的97</w:t>
      </w:r>
      <w:r w:rsidR="00983110">
        <w:rPr>
          <w:rFonts w:ascii="宋体" w:eastAsia="宋体" w:hAnsi="宋体" w:cs="宋体" w:hint="eastAsia"/>
          <w:color w:val="000000"/>
          <w:sz w:val="24"/>
          <w:shd w:val="clear" w:color="auto" w:fill="FFFFFF"/>
        </w:rPr>
        <w:t>%</w:t>
      </w:r>
      <w:r w:rsidR="00872D3F" w:rsidRPr="00872D3F">
        <w:rPr>
          <w:rFonts w:ascii="宋体" w:eastAsia="宋体" w:hAnsi="宋体" w:cs="宋体" w:hint="eastAsia"/>
          <w:color w:val="000000"/>
          <w:sz w:val="24"/>
          <w:shd w:val="clear" w:color="auto" w:fill="FFFFFF"/>
        </w:rPr>
        <w:t>,</w:t>
      </w:r>
      <w:r w:rsidR="00983110">
        <w:rPr>
          <w:rFonts w:ascii="宋体" w:eastAsia="宋体" w:hAnsi="宋体" w:cs="宋体" w:hint="eastAsia"/>
          <w:color w:val="000000"/>
          <w:sz w:val="24"/>
          <w:shd w:val="clear" w:color="auto" w:fill="FFFFFF"/>
        </w:rPr>
        <w:t>剩余</w:t>
      </w:r>
      <w:r w:rsidR="00872D3F" w:rsidRPr="00872D3F">
        <w:rPr>
          <w:rFonts w:ascii="宋体" w:eastAsia="宋体" w:hAnsi="宋体" w:cs="宋体" w:hint="eastAsia"/>
          <w:color w:val="000000"/>
          <w:sz w:val="24"/>
          <w:shd w:val="clear" w:color="auto" w:fill="FFFFFF"/>
        </w:rPr>
        <w:t>3</w:t>
      </w:r>
      <w:r w:rsidR="00983110">
        <w:rPr>
          <w:rFonts w:ascii="宋体" w:eastAsia="宋体" w:hAnsi="宋体" w:cs="宋体" w:hint="eastAsia"/>
          <w:color w:val="000000"/>
          <w:sz w:val="24"/>
          <w:shd w:val="clear" w:color="auto" w:fill="FFFFFF"/>
        </w:rPr>
        <w:t>%</w:t>
      </w:r>
      <w:r w:rsidR="00872D3F" w:rsidRPr="00872D3F">
        <w:rPr>
          <w:rFonts w:ascii="宋体" w:eastAsia="宋体" w:hAnsi="宋体" w:cs="宋体" w:hint="eastAsia"/>
          <w:color w:val="000000"/>
          <w:sz w:val="24"/>
          <w:shd w:val="clear" w:color="auto" w:fill="FFFFFF"/>
        </w:rPr>
        <w:t>作为质量保证金</w:t>
      </w:r>
      <w:r w:rsidR="00872D3F">
        <w:rPr>
          <w:rFonts w:ascii="宋体" w:eastAsia="宋体" w:hAnsi="宋体" w:cs="宋体" w:hint="eastAsia"/>
          <w:color w:val="000000"/>
          <w:sz w:val="24"/>
          <w:shd w:val="clear" w:color="auto" w:fill="FFFFFF"/>
        </w:rPr>
        <w:t>，一年后无质量问题付清</w:t>
      </w:r>
      <w:r w:rsidR="00983110">
        <w:rPr>
          <w:rFonts w:ascii="宋体" w:eastAsia="宋体" w:hAnsi="宋体" w:cs="宋体" w:hint="eastAsia"/>
          <w:color w:val="000000"/>
          <w:sz w:val="24"/>
          <w:shd w:val="clear" w:color="auto" w:fill="FFFFFF"/>
        </w:rPr>
        <w:t>；</w:t>
      </w:r>
    </w:p>
    <w:p w:rsidR="00C41227" w:rsidRPr="00C41227"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983110">
        <w:rPr>
          <w:rFonts w:ascii="新宋体" w:eastAsia="新宋体" w:hAnsi="新宋体" w:cs="新宋体" w:hint="eastAsia"/>
          <w:sz w:val="24"/>
        </w:rPr>
        <w:t>六</w:t>
      </w:r>
      <w:r w:rsidRPr="008F3381">
        <w:rPr>
          <w:rFonts w:ascii="新宋体" w:eastAsia="新宋体" w:hAnsi="新宋体" w:cs="新宋体" w:hint="eastAsia"/>
          <w:sz w:val="24"/>
        </w:rPr>
        <w:t>）、</w:t>
      </w:r>
      <w:r w:rsidR="00C41227" w:rsidRPr="00C41227">
        <w:rPr>
          <w:rFonts w:ascii="新宋体" w:eastAsia="新宋体" w:hAnsi="新宋体" w:cs="新宋体" w:hint="eastAsia"/>
          <w:sz w:val="24"/>
        </w:rPr>
        <w:t>施工工期：</w:t>
      </w:r>
      <w:r w:rsidR="00872D3F" w:rsidRPr="00872D3F">
        <w:rPr>
          <w:rFonts w:ascii="新宋体" w:eastAsia="新宋体" w:hAnsi="新宋体" w:cs="新宋体" w:hint="eastAsia"/>
          <w:sz w:val="24"/>
        </w:rPr>
        <w:t>签订合同后60天内完成</w:t>
      </w:r>
      <w:r w:rsidR="00C41227" w:rsidRPr="00C41227">
        <w:rPr>
          <w:rFonts w:ascii="新宋体" w:eastAsia="新宋体" w:hAnsi="新宋体" w:cs="新宋体" w:hint="eastAsia"/>
          <w:sz w:val="24"/>
        </w:rPr>
        <w:t>；</w:t>
      </w:r>
    </w:p>
    <w:p w:rsidR="00244767" w:rsidRPr="008F3381"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983110">
        <w:rPr>
          <w:rFonts w:ascii="新宋体" w:eastAsia="新宋体" w:hAnsi="新宋体" w:cs="新宋体" w:hint="eastAsia"/>
          <w:sz w:val="24"/>
        </w:rPr>
        <w:t>七</w:t>
      </w:r>
      <w:r w:rsidRPr="008F3381">
        <w:rPr>
          <w:rFonts w:ascii="新宋体" w:eastAsia="新宋体" w:hAnsi="新宋体" w:cs="新宋体" w:hint="eastAsia"/>
          <w:sz w:val="24"/>
        </w:rPr>
        <w:t>）</w:t>
      </w:r>
      <w:r w:rsidRPr="00127A6E">
        <w:rPr>
          <w:rFonts w:ascii="新宋体" w:eastAsia="新宋体" w:hAnsi="新宋体" w:cs="新宋体" w:hint="eastAsia"/>
          <w:b/>
          <w:sz w:val="24"/>
        </w:rPr>
        <w:t>、</w:t>
      </w:r>
      <w:r w:rsidR="00872D3F" w:rsidRPr="00872D3F">
        <w:rPr>
          <w:rFonts w:ascii="宋体" w:eastAsia="宋体" w:hAnsi="宋体" w:cs="宋体" w:hint="eastAsia"/>
          <w:b/>
          <w:kern w:val="0"/>
          <w:sz w:val="24"/>
        </w:rPr>
        <w:t>项目预算：517503.68元；</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rsidP="009D002C">
      <w:pPr>
        <w:spacing w:line="500" w:lineRule="exact"/>
        <w:ind w:firstLineChars="800" w:firstLine="2570"/>
        <w:jc w:val="left"/>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AC25FE" w:rsidRDefault="00AC25FE" w:rsidP="009D002C">
      <w:pPr>
        <w:spacing w:line="500" w:lineRule="exact"/>
        <w:ind w:firstLineChars="750" w:firstLine="2409"/>
        <w:rPr>
          <w:rFonts w:ascii="宋体" w:hAnsi="宋体"/>
          <w:b/>
          <w:sz w:val="32"/>
          <w:szCs w:val="32"/>
        </w:rPr>
      </w:pPr>
    </w:p>
    <w:p w:rsidR="00AC25FE" w:rsidRDefault="00AC25FE" w:rsidP="009D002C">
      <w:pPr>
        <w:spacing w:line="500" w:lineRule="exact"/>
        <w:ind w:firstLineChars="750" w:firstLine="2409"/>
        <w:rPr>
          <w:rFonts w:ascii="宋体" w:hAnsi="宋体"/>
          <w:b/>
          <w:sz w:val="32"/>
          <w:szCs w:val="32"/>
        </w:rPr>
      </w:pPr>
    </w:p>
    <w:p w:rsidR="00CD2F28" w:rsidRDefault="00CD2F28" w:rsidP="009D002C">
      <w:pPr>
        <w:spacing w:line="500" w:lineRule="exact"/>
        <w:ind w:firstLineChars="750" w:firstLine="2409"/>
        <w:rPr>
          <w:rFonts w:ascii="宋体" w:hAnsi="宋体"/>
          <w:b/>
          <w:sz w:val="32"/>
          <w:szCs w:val="32"/>
        </w:rPr>
      </w:pPr>
    </w:p>
    <w:p w:rsidR="00CD2F28" w:rsidRDefault="00CD2F28" w:rsidP="009D002C">
      <w:pPr>
        <w:spacing w:line="500" w:lineRule="exact"/>
        <w:ind w:firstLineChars="750" w:firstLine="2409"/>
        <w:rPr>
          <w:rFonts w:ascii="宋体" w:hAnsi="宋体"/>
          <w:b/>
          <w:sz w:val="32"/>
          <w:szCs w:val="32"/>
        </w:rPr>
      </w:pPr>
    </w:p>
    <w:p w:rsidR="00CD2F28" w:rsidRDefault="00CD2F28" w:rsidP="009D002C">
      <w:pPr>
        <w:spacing w:line="500" w:lineRule="exact"/>
        <w:ind w:firstLineChars="750" w:firstLine="2409"/>
        <w:rPr>
          <w:rFonts w:ascii="宋体" w:hAnsi="宋体"/>
          <w:b/>
          <w:sz w:val="32"/>
          <w:szCs w:val="32"/>
        </w:rPr>
      </w:pPr>
    </w:p>
    <w:p w:rsidR="00244767" w:rsidRDefault="00226333" w:rsidP="009A3514">
      <w:pPr>
        <w:spacing w:line="500" w:lineRule="exact"/>
        <w:ind w:firstLineChars="950" w:firstLine="3052"/>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Default="00226333">
      <w:pPr>
        <w:pStyle w:val="p16"/>
        <w:spacing w:line="400" w:lineRule="exact"/>
        <w:ind w:left="481"/>
        <w:jc w:val="both"/>
      </w:pPr>
      <w:r>
        <w:rPr>
          <w:rFonts w:hint="eastAsia"/>
        </w:rPr>
        <w:t>1、“采购人”系指组织本次采购的</w:t>
      </w:r>
      <w:r w:rsidR="00127A6E" w:rsidRPr="00C41227">
        <w:rPr>
          <w:rFonts w:hint="eastAsia"/>
        </w:rPr>
        <w:t>襄城县</w:t>
      </w:r>
      <w:r w:rsidR="009F4ED9" w:rsidRPr="009F4ED9">
        <w:rPr>
          <w:rFonts w:hint="eastAsia"/>
        </w:rPr>
        <w:t>襄城县茨沟乡中心</w:t>
      </w:r>
      <w:r w:rsidR="007075CB">
        <w:rPr>
          <w:rFonts w:hint="eastAsia"/>
        </w:rPr>
        <w:t>学校</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00793635">
        <w:rPr>
          <w:rFonts w:ascii="宋体" w:hAnsi="宋体" w:cs="宋体" w:hint="eastAsia"/>
          <w:b/>
          <w:color w:val="000000" w:themeColor="text1"/>
          <w:sz w:val="24"/>
          <w:lang w:val="zh-CN"/>
        </w:rPr>
        <w:t>单</w:t>
      </w:r>
      <w:r w:rsidRPr="002661A3">
        <w:rPr>
          <w:rFonts w:ascii="宋体" w:hAnsi="宋体" w:cs="宋体" w:hint="eastAsia"/>
          <w:b/>
          <w:color w:val="000000" w:themeColor="text1"/>
          <w:sz w:val="24"/>
          <w:lang w:val="zh-CN"/>
        </w:rPr>
        <w:t>”</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F4ED9">
        <w:rPr>
          <w:rFonts w:ascii="宋体" w:hAnsi="宋体" w:cs="宋体" w:hint="eastAsia"/>
          <w:b/>
          <w:bCs/>
          <w:kern w:val="0"/>
          <w:sz w:val="24"/>
          <w:u w:val="single"/>
        </w:rPr>
        <w:t>10</w:t>
      </w:r>
      <w:r w:rsidR="00E5419C">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725E95">
        <w:rPr>
          <w:rFonts w:ascii="宋体" w:hAnsi="宋体" w:cs="宋体" w:hint="eastAsia"/>
          <w:sz w:val="24"/>
        </w:rPr>
        <w:t>缴纳</w:t>
      </w:r>
      <w:r w:rsidR="00793635">
        <w:rPr>
          <w:rFonts w:ascii="宋体" w:hAnsi="宋体" w:cs="宋体" w:hint="eastAsia"/>
          <w:sz w:val="24"/>
        </w:rPr>
        <w:t>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A0AC6" w:rsidRPr="009A0AC6" w:rsidRDefault="009A0AC6" w:rsidP="009A0AC6">
      <w:pPr>
        <w:spacing w:line="400" w:lineRule="exact"/>
        <w:ind w:firstLineChars="150" w:firstLine="360"/>
        <w:rPr>
          <w:rFonts w:ascii="宋体" w:hAnsi="宋体" w:cs="宋体"/>
          <w:sz w:val="24"/>
        </w:rPr>
      </w:pPr>
      <w:r w:rsidRPr="009A0AC6">
        <w:rPr>
          <w:rFonts w:ascii="宋体" w:hAnsi="宋体" w:cs="宋体" w:hint="eastAsia"/>
          <w:sz w:val="24"/>
        </w:rPr>
        <w:t>（6）、投标人无故不参加投标且未于递交投标文件截止时间前书面通知采购人或采购机构。</w:t>
      </w:r>
    </w:p>
    <w:p w:rsidR="009A0AC6" w:rsidRDefault="009A0AC6" w:rsidP="009A0AC6">
      <w:pPr>
        <w:spacing w:line="360" w:lineRule="auto"/>
        <w:ind w:firstLineChars="150" w:firstLine="360"/>
        <w:rPr>
          <w:rFonts w:ascii="宋体" w:hAnsi="宋体" w:cs="宋体"/>
          <w:sz w:val="24"/>
        </w:rPr>
      </w:pPr>
      <w:r w:rsidRPr="009A0AC6">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9A0AC6">
      <w:pPr>
        <w:spacing w:line="360" w:lineRule="auto"/>
        <w:ind w:firstLineChars="150" w:firstLine="360"/>
        <w:rPr>
          <w:rFonts w:ascii="宋体" w:hAnsi="宋体" w:cs="宋体"/>
          <w:sz w:val="24"/>
        </w:rPr>
      </w:pPr>
      <w:r>
        <w:rPr>
          <w:rFonts w:ascii="宋体" w:hAnsi="宋体" w:cs="宋体" w:hint="eastAsia"/>
          <w:sz w:val="24"/>
        </w:rPr>
        <w:t>（八）、响应文件的份数和签署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Pr="00E43E17" w:rsidRDefault="00226333" w:rsidP="00E43E17">
      <w:pPr>
        <w:spacing w:line="480" w:lineRule="exact"/>
        <w:ind w:firstLineChars="200" w:firstLine="480"/>
        <w:rPr>
          <w:rFonts w:ascii="宋体" w:eastAsia="宋体" w:hAnsi="宋体" w:cs="宋体"/>
          <w:sz w:val="24"/>
        </w:rPr>
      </w:pPr>
      <w:r>
        <w:rPr>
          <w:rFonts w:ascii="宋体" w:hAnsi="宋体" w:cs="宋体" w:hint="eastAsia"/>
          <w:sz w:val="24"/>
        </w:rPr>
        <w:t xml:space="preserve"> </w:t>
      </w:r>
      <w:r w:rsidRPr="00E43E17">
        <w:rPr>
          <w:rFonts w:ascii="宋体" w:eastAsia="宋体" w:hAnsi="宋体" w:cs="宋体" w:hint="eastAsia"/>
          <w:sz w:val="24"/>
        </w:rPr>
        <w:t>1、未按规定提交投标保证金的</w:t>
      </w:r>
      <w:r w:rsidR="009166E1" w:rsidRPr="00E43E17">
        <w:rPr>
          <w:rFonts w:ascii="宋体" w:eastAsia="宋体" w:hAnsi="宋体" w:cs="宋体" w:hint="eastAsia"/>
          <w:b/>
          <w:sz w:val="24"/>
        </w:rPr>
        <w:t>（提供缴纳投标保证金转账回执单）</w:t>
      </w:r>
      <w:r w:rsidR="009166E1" w:rsidRPr="00E43E17">
        <w:rPr>
          <w:rFonts w:ascii="宋体" w:eastAsia="宋体" w:hAnsi="宋体" w:cs="宋体" w:hint="eastAsia"/>
          <w:sz w:val="24"/>
        </w:rPr>
        <w:t>；</w:t>
      </w:r>
    </w:p>
    <w:p w:rsidR="00244767" w:rsidRPr="00E43E17" w:rsidRDefault="00226333" w:rsidP="009166E1">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2、未按照招标文件规定要求密封、签署、盖章的；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3、不具备招标文件中规定资格要求的；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pPr>
        <w:spacing w:line="480" w:lineRule="exact"/>
        <w:ind w:firstLineChars="200" w:firstLine="480"/>
        <w:rPr>
          <w:rFonts w:ascii="宋体" w:hAnsi="宋体" w:cs="宋体"/>
          <w:sz w:val="24"/>
        </w:rPr>
      </w:pPr>
      <w:r>
        <w:rPr>
          <w:rFonts w:ascii="宋体" w:eastAsia="宋体" w:hAnsi="宋体" w:cs="宋体" w:hint="eastAsia"/>
          <w:sz w:val="24"/>
        </w:rPr>
        <w:t>5.投标企业信用查询有失信记录的；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6、投标主要材料不符合国家相关规定的；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7、投标报价超出预算上限的；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8、出席代表与授权书中的代理人、身份证原件不相符的；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w:t>
      </w:r>
      <w:r w:rsidR="005678F5">
        <w:rPr>
          <w:rFonts w:ascii="宋体" w:hAnsi="宋体" w:cs="宋体" w:hint="eastAsia"/>
          <w:sz w:val="24"/>
        </w:rPr>
        <w:t xml:space="preserve"> </w:t>
      </w:r>
      <w:r>
        <w:rPr>
          <w:rFonts w:ascii="宋体" w:hAnsi="宋体" w:cs="宋体" w:hint="eastAsia"/>
          <w:sz w:val="24"/>
        </w:rPr>
        <w:t>⑴工程概况及特点; （10分）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⑵分部工程的施工方法；（20分）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⑶关键施工技术、工艺、重点、难点分析和解决方案；（30分）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D061E">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D061E"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D061E">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Pr="009F4ED9" w:rsidRDefault="00226333">
      <w:pPr>
        <w:spacing w:line="400" w:lineRule="exact"/>
        <w:rPr>
          <w:rFonts w:ascii="宋体" w:hAnsi="宋体" w:cs="宋体"/>
          <w:sz w:val="24"/>
        </w:rPr>
      </w:pPr>
      <w:r>
        <w:rPr>
          <w:rFonts w:ascii="宋体" w:hAnsi="宋体" w:cs="宋体" w:hint="eastAsia"/>
          <w:sz w:val="24"/>
        </w:rPr>
        <w:t xml:space="preserve">　  （</w:t>
      </w:r>
      <w:r w:rsidRPr="009F4ED9">
        <w:rPr>
          <w:rFonts w:ascii="宋体" w:hAnsi="宋体" w:cs="宋体" w:hint="eastAsia"/>
          <w:sz w:val="24"/>
        </w:rPr>
        <w:t>四）、招标人在授予合同时，有权对本次采购项目中规定的</w:t>
      </w:r>
      <w:r w:rsidR="00793635" w:rsidRPr="009F4ED9">
        <w:rPr>
          <w:rFonts w:ascii="宋体" w:hAnsi="宋体" w:cs="宋体" w:hint="eastAsia"/>
          <w:sz w:val="24"/>
        </w:rPr>
        <w:t>货物工程或服务</w:t>
      </w:r>
      <w:r w:rsidRPr="009F4ED9">
        <w:rPr>
          <w:rFonts w:ascii="宋体" w:hAnsi="宋体" w:cs="宋体" w:hint="eastAsia"/>
          <w:sz w:val="24"/>
        </w:rPr>
        <w:t>予以适当增减以及拆包授予合同的权利（其幅度不得超出±10%）。响应人不得在此情况下对响应文件作</w:t>
      </w:r>
      <w:r w:rsidRPr="009F4ED9">
        <w:rPr>
          <w:rFonts w:ascii="宋体" w:hAnsi="宋体" w:cs="宋体" w:hint="eastAsia"/>
          <w:sz w:val="24"/>
        </w:rPr>
        <w:lastRenderedPageBreak/>
        <w:t>出修改，如价格、</w:t>
      </w:r>
      <w:r w:rsidR="00793635" w:rsidRPr="009F4ED9">
        <w:rPr>
          <w:rFonts w:ascii="宋体" w:hAnsi="宋体" w:cs="宋体" w:hint="eastAsia"/>
          <w:sz w:val="24"/>
        </w:rPr>
        <w:t>交货（工）</w:t>
      </w:r>
      <w:r w:rsidRPr="009F4ED9">
        <w:rPr>
          <w:rFonts w:ascii="宋体" w:hAnsi="宋体" w:cs="宋体" w:hint="eastAsia"/>
          <w:sz w:val="24"/>
        </w:rPr>
        <w:t>期、</w:t>
      </w:r>
      <w:r w:rsidR="00793635" w:rsidRPr="009F4ED9">
        <w:rPr>
          <w:rFonts w:ascii="宋体" w:hAnsi="宋体" w:cs="宋体" w:hint="eastAsia"/>
          <w:sz w:val="24"/>
        </w:rPr>
        <w:t>售后</w:t>
      </w:r>
      <w:r w:rsidRPr="009F4ED9">
        <w:rPr>
          <w:rFonts w:ascii="宋体" w:hAnsi="宋体" w:cs="宋体" w:hint="eastAsia"/>
          <w:sz w:val="24"/>
        </w:rPr>
        <w:t>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963D94">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56744032"/>
      <w:bookmarkStart w:id="2" w:name="_Toc393143822"/>
      <w:r>
        <w:rPr>
          <w:rFonts w:ascii="宋体" w:hAnsi="宋体" w:hint="eastAsia"/>
          <w:b/>
          <w:sz w:val="30"/>
          <w:szCs w:val="30"/>
        </w:rPr>
        <w:t>通用合同条款</w:t>
      </w:r>
      <w:bookmarkEnd w:id="0"/>
      <w:bookmarkEnd w:id="1"/>
      <w:bookmarkEnd w:id="2"/>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3" w:name="_Toc356744033"/>
      <w:bookmarkStart w:id="4" w:name="_Toc357868213"/>
      <w:bookmarkStart w:id="5"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244767" w:rsidRDefault="00226333" w:rsidP="00834157">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6" w:name="_Toc356744034"/>
      <w:bookmarkStart w:id="7" w:name="_Toc357868214"/>
      <w:bookmarkStart w:id="8" w:name="_Toc355649942"/>
      <w:bookmarkStart w:id="9" w:name="_Toc354404029"/>
      <w:bookmarkStart w:id="10" w:name="_Toc354923119"/>
      <w:bookmarkStart w:id="11" w:name="_Toc393143824"/>
      <w:bookmarkStart w:id="12" w:name="_Toc354922980"/>
      <w:bookmarkStart w:id="13" w:name="_Toc329278149"/>
      <w:bookmarkStart w:id="14" w:name="_Toc326060505"/>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5" w:name="_Toc393143825"/>
      <w:bookmarkStart w:id="16" w:name="_Toc357868215"/>
      <w:bookmarkStart w:id="17" w:name="_Toc354922981"/>
      <w:bookmarkStart w:id="18" w:name="_Toc326060506"/>
      <w:bookmarkStart w:id="19" w:name="_Toc354923120"/>
      <w:bookmarkStart w:id="20" w:name="_Toc329278150"/>
      <w:bookmarkStart w:id="21" w:name="_Toc355649943"/>
      <w:bookmarkStart w:id="22" w:name="_Toc354404030"/>
      <w:bookmarkStart w:id="23" w:name="_Toc356744035"/>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4" w:name="_Toc329278151"/>
      <w:bookmarkStart w:id="25" w:name="_Toc326060507"/>
      <w:bookmarkStart w:id="26" w:name="_Toc354922982"/>
      <w:bookmarkStart w:id="27" w:name="_Toc354404031"/>
      <w:bookmarkStart w:id="28" w:name="_Toc354923121"/>
      <w:bookmarkStart w:id="29" w:name="_Toc355649944"/>
      <w:bookmarkStart w:id="30" w:name="_Toc356744036"/>
      <w:bookmarkStart w:id="31" w:name="_Toc393143826"/>
      <w:bookmarkStart w:id="32" w:name="_Toc35786821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3" w:name="_Toc354923122"/>
      <w:bookmarkStart w:id="34" w:name="_Toc357868217"/>
      <w:bookmarkStart w:id="35" w:name="_Toc355649945"/>
      <w:bookmarkStart w:id="36" w:name="_Toc326060508"/>
      <w:bookmarkStart w:id="37" w:name="_Toc393143827"/>
      <w:bookmarkStart w:id="38" w:name="_Toc354404032"/>
      <w:bookmarkStart w:id="39" w:name="_Toc356744037"/>
      <w:bookmarkStart w:id="40" w:name="_Toc354922983"/>
      <w:bookmarkStart w:id="41" w:name="_Toc32927815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2" w:name="_Toc326060509"/>
      <w:bookmarkStart w:id="43" w:name="_Toc354923123"/>
      <w:bookmarkStart w:id="44" w:name="_Toc354404033"/>
      <w:bookmarkStart w:id="45" w:name="_Toc356744038"/>
      <w:bookmarkStart w:id="46" w:name="_Toc354922984"/>
      <w:bookmarkStart w:id="47" w:name="_Toc355649946"/>
      <w:bookmarkStart w:id="48" w:name="_Toc329278153"/>
      <w:bookmarkStart w:id="49" w:name="_Toc357868218"/>
      <w:bookmarkStart w:id="50" w:name="_Toc393143828"/>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1" w:name="_Toc357868219"/>
      <w:bookmarkStart w:id="52" w:name="_Toc354923124"/>
      <w:bookmarkStart w:id="53" w:name="_Toc354922985"/>
      <w:bookmarkStart w:id="54" w:name="_Toc393143829"/>
      <w:bookmarkStart w:id="55" w:name="_Toc355649947"/>
      <w:bookmarkStart w:id="56" w:name="_Toc329278154"/>
      <w:bookmarkStart w:id="57" w:name="_Toc356744039"/>
      <w:bookmarkStart w:id="58" w:name="_Toc326060510"/>
      <w:bookmarkStart w:id="59" w:name="_Toc354404034"/>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0" w:name="_Toc354923125"/>
      <w:bookmarkStart w:id="61" w:name="_Toc354922986"/>
      <w:bookmarkStart w:id="62" w:name="_Toc355649948"/>
      <w:bookmarkStart w:id="63" w:name="_Toc356744040"/>
      <w:bookmarkStart w:id="64" w:name="_Toc329278155"/>
      <w:bookmarkStart w:id="65" w:name="_Toc393143830"/>
      <w:bookmarkStart w:id="66" w:name="_Toc326060511"/>
      <w:bookmarkStart w:id="67" w:name="_Toc357868220"/>
      <w:bookmarkStart w:id="68" w:name="_Toc35440403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69" w:name="_Toc329278156"/>
      <w:bookmarkStart w:id="70" w:name="_Toc326060512"/>
      <w:bookmarkStart w:id="71" w:name="_Toc354922987"/>
      <w:bookmarkStart w:id="72" w:name="_Toc357868221"/>
      <w:bookmarkStart w:id="73" w:name="_Toc354923126"/>
      <w:bookmarkStart w:id="74" w:name="_Toc393143831"/>
      <w:bookmarkStart w:id="75" w:name="_Toc354404036"/>
      <w:bookmarkStart w:id="76" w:name="_Toc355649949"/>
      <w:bookmarkStart w:id="77" w:name="_Toc35674404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8" w:name="_Toc354923127"/>
      <w:bookmarkStart w:id="79" w:name="_Toc329278157"/>
      <w:bookmarkStart w:id="80" w:name="_Toc355649950"/>
      <w:bookmarkStart w:id="81" w:name="_Toc326060513"/>
      <w:bookmarkStart w:id="82" w:name="_Toc356744042"/>
      <w:bookmarkStart w:id="83" w:name="_Toc354404037"/>
      <w:bookmarkStart w:id="84" w:name="_Toc357868222"/>
      <w:bookmarkStart w:id="85" w:name="_Toc354922988"/>
      <w:bookmarkStart w:id="86" w:name="_Toc393143832"/>
      <w:r>
        <w:rPr>
          <w:rFonts w:ascii="宋体" w:hAnsi="宋体" w:hint="eastAsia"/>
          <w:b/>
          <w:sz w:val="28"/>
        </w:rPr>
        <w:t>九、其他</w:t>
      </w:r>
      <w:bookmarkEnd w:id="78"/>
      <w:bookmarkEnd w:id="79"/>
      <w:bookmarkEnd w:id="80"/>
      <w:bookmarkEnd w:id="81"/>
      <w:bookmarkEnd w:id="82"/>
      <w:bookmarkEnd w:id="83"/>
      <w:bookmarkEnd w:id="84"/>
      <w:bookmarkEnd w:id="85"/>
      <w:bookmarkEnd w:id="86"/>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834157" w:rsidRDefault="00834157" w:rsidP="000B1C71">
      <w:pPr>
        <w:spacing w:line="360" w:lineRule="auto"/>
        <w:ind w:firstLineChars="600" w:firstLine="1928"/>
        <w:outlineLvl w:val="2"/>
        <w:rPr>
          <w:rFonts w:ascii="新宋体" w:eastAsia="新宋体" w:hAnsi="新宋体"/>
          <w:b/>
          <w:sz w:val="32"/>
          <w:szCs w:val="32"/>
        </w:rPr>
      </w:pPr>
    </w:p>
    <w:p w:rsidR="00244767" w:rsidRDefault="00226333" w:rsidP="00A04159">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7" w:name="_Toc150192232"/>
      <w:bookmarkStart w:id="88" w:name="_Toc144999253"/>
      <w:bookmarkStart w:id="89" w:name="_Toc144950759"/>
      <w:bookmarkStart w:id="90" w:name="_Toc196301140"/>
      <w:bookmarkStart w:id="91" w:name="_Toc271533484"/>
      <w:bookmarkStart w:id="92" w:name="_Toc139099800"/>
      <w:bookmarkStart w:id="93" w:name="_Toc196624609"/>
      <w:bookmarkStart w:id="94" w:name="_Toc155073544"/>
      <w:bookmarkStart w:id="95" w:name="_Toc186813786"/>
      <w:bookmarkStart w:id="96" w:name="_Toc145000028"/>
      <w:bookmarkStart w:id="97" w:name="_Toc144950409"/>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44767">
      <w:pPr>
        <w:rPr>
          <w:sz w:val="24"/>
        </w:rPr>
      </w:pP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rsidP="00E72491">
      <w:pPr>
        <w:ind w:firstLineChars="1650" w:firstLine="3960"/>
        <w:rPr>
          <w:rFonts w:ascii="宋体" w:hAnsi="宋体"/>
          <w:sz w:val="24"/>
        </w:rPr>
      </w:pPr>
      <w:r>
        <w:rPr>
          <w:rFonts w:ascii="宋体" w:hAnsi="宋体" w:hint="eastAsia"/>
          <w:sz w:val="24"/>
        </w:rPr>
        <w:t>目    录</w:t>
      </w:r>
    </w:p>
    <w:p w:rsidR="00E72491" w:rsidRDefault="00E72491">
      <w:pPr>
        <w:rPr>
          <w:rFonts w:ascii="宋体" w:hAnsi="宋体"/>
          <w:sz w:val="24"/>
        </w:rPr>
      </w:pPr>
    </w:p>
    <w:p w:rsidR="00E72491" w:rsidRDefault="00E72491">
      <w:pPr>
        <w:rPr>
          <w:rFonts w:ascii="宋体" w:hAnsi="宋体"/>
          <w:sz w:val="24"/>
        </w:rPr>
      </w:pPr>
    </w:p>
    <w:p w:rsidR="00E72491" w:rsidRDefault="00E72491">
      <w:pPr>
        <w:rPr>
          <w:rFonts w:ascii="宋体" w:hAnsi="宋体"/>
          <w:sz w:val="24"/>
        </w:rPr>
      </w:pP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sidR="00E72491">
        <w:rPr>
          <w:rFonts w:ascii="宋体" w:eastAsia="宋体" w:hAnsi="宋体" w:cs="宋体" w:hint="eastAsia"/>
          <w:sz w:val="24"/>
        </w:rPr>
        <w:t>近两年销售业绩情况表</w:t>
      </w:r>
    </w:p>
    <w:p w:rsidR="00244767" w:rsidRDefault="00E72491">
      <w:pPr>
        <w:rPr>
          <w:rFonts w:ascii="宋体" w:hAnsi="宋体"/>
          <w:sz w:val="24"/>
        </w:rPr>
      </w:pPr>
      <w:r>
        <w:rPr>
          <w:rFonts w:ascii="宋体" w:hAnsi="宋体" w:hint="eastAsia"/>
          <w:sz w:val="24"/>
        </w:rPr>
        <w:t>四</w:t>
      </w:r>
      <w:r w:rsidR="00226333">
        <w:rPr>
          <w:rFonts w:ascii="宋体" w:hAnsi="宋体" w:hint="eastAsia"/>
          <w:sz w:val="24"/>
        </w:rPr>
        <w:t>、项目负责人简历表</w:t>
      </w:r>
    </w:p>
    <w:p w:rsidR="00244767" w:rsidRDefault="00E72491">
      <w:pPr>
        <w:rPr>
          <w:rFonts w:ascii="宋体" w:hAnsi="宋体"/>
          <w:sz w:val="24"/>
        </w:rPr>
      </w:pPr>
      <w:r>
        <w:rPr>
          <w:rFonts w:ascii="宋体" w:hAnsi="宋体" w:hint="eastAsia"/>
          <w:sz w:val="24"/>
        </w:rPr>
        <w:t>五</w:t>
      </w:r>
      <w:r w:rsidR="00226333">
        <w:rPr>
          <w:rFonts w:ascii="宋体" w:hAnsi="宋体" w:hint="eastAsia"/>
          <w:sz w:val="24"/>
        </w:rPr>
        <w:t>、项目技术负责人简历表</w:t>
      </w:r>
    </w:p>
    <w:p w:rsidR="00E72491" w:rsidRDefault="00E72491" w:rsidP="00E72491">
      <w:pPr>
        <w:rPr>
          <w:rFonts w:ascii="宋体" w:hAnsi="宋体"/>
          <w:sz w:val="24"/>
        </w:rPr>
      </w:pPr>
      <w:r>
        <w:rPr>
          <w:rFonts w:ascii="宋体" w:eastAsia="宋体" w:hAnsi="宋体" w:cs="宋体" w:hint="eastAsia"/>
          <w:bCs/>
          <w:sz w:val="24"/>
        </w:rPr>
        <w:t>六、</w:t>
      </w:r>
      <w:r w:rsidRPr="00E72491">
        <w:rPr>
          <w:rFonts w:ascii="宋体" w:eastAsia="宋体" w:hAnsi="宋体" w:cs="宋体" w:hint="eastAsia"/>
          <w:bCs/>
          <w:sz w:val="24"/>
        </w:rPr>
        <w:t>投标保证金</w:t>
      </w:r>
    </w:p>
    <w:p w:rsidR="00244767" w:rsidRDefault="00E72491">
      <w:pPr>
        <w:rPr>
          <w:rFonts w:ascii="宋体" w:hAnsi="宋体"/>
          <w:sz w:val="24"/>
        </w:rPr>
      </w:pPr>
      <w:r>
        <w:rPr>
          <w:rFonts w:ascii="宋体" w:hAnsi="宋体" w:hint="eastAsia"/>
          <w:sz w:val="24"/>
        </w:rPr>
        <w:t>七</w:t>
      </w:r>
      <w:r w:rsidR="00226333">
        <w:rPr>
          <w:rFonts w:ascii="宋体" w:hAnsi="宋体" w:hint="eastAsia"/>
          <w:sz w:val="24"/>
        </w:rPr>
        <w:t>、法定代表人身份证明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Pr="00E72491" w:rsidRDefault="00226333">
      <w:pPr>
        <w:rPr>
          <w:rFonts w:ascii="新宋体" w:eastAsia="新宋体" w:hAnsi="新宋体"/>
          <w:b/>
          <w:sz w:val="24"/>
        </w:rPr>
      </w:pPr>
      <w:r>
        <w:rPr>
          <w:rFonts w:ascii="新宋体" w:eastAsia="新宋体" w:hAnsi="新宋体" w:hint="eastAsia"/>
          <w:sz w:val="24"/>
          <w:szCs w:val="28"/>
        </w:rPr>
        <w:t xml:space="preserve">                             </w:t>
      </w:r>
      <w:r w:rsidRPr="00E72491">
        <w:rPr>
          <w:rFonts w:ascii="新宋体" w:eastAsia="新宋体" w:hAnsi="新宋体" w:hint="eastAsia"/>
          <w:b/>
          <w:sz w:val="24"/>
          <w:szCs w:val="28"/>
        </w:rPr>
        <w:t xml:space="preserve"> </w:t>
      </w:r>
      <w:r w:rsidRPr="00E72491">
        <w:rPr>
          <w:rFonts w:ascii="新宋体" w:eastAsia="新宋体" w:hAnsi="新宋体" w:hint="eastAsia"/>
          <w:b/>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360" w:lineRule="auto"/>
        <w:rPr>
          <w:rFonts w:ascii="新宋体" w:eastAsia="新宋体" w:hAnsi="新宋体"/>
          <w:sz w:val="24"/>
          <w:szCs w:val="28"/>
        </w:rPr>
      </w:pPr>
    </w:p>
    <w:p w:rsidR="00244767" w:rsidRPr="00E72491" w:rsidRDefault="00226333">
      <w:pPr>
        <w:spacing w:line="360" w:lineRule="auto"/>
        <w:jc w:val="center"/>
        <w:rPr>
          <w:rFonts w:ascii="新宋体" w:eastAsia="新宋体" w:hAnsi="新宋体"/>
          <w:b/>
          <w:sz w:val="24"/>
          <w:szCs w:val="28"/>
        </w:rPr>
      </w:pPr>
      <w:r w:rsidRPr="00E72491">
        <w:rPr>
          <w:rFonts w:ascii="新宋体" w:eastAsia="新宋体" w:hAnsi="新宋体" w:hint="eastAsia"/>
          <w:b/>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440"/>
        <w:gridCol w:w="1259"/>
        <w:gridCol w:w="1456"/>
      </w:tblGrid>
      <w:tr w:rsidR="00244767">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440"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259"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tc>
          <w:tcPr>
            <w:tcW w:w="2970" w:type="dxa"/>
          </w:tcPr>
          <w:p w:rsidR="00244767" w:rsidRDefault="00244767">
            <w:pPr>
              <w:spacing w:line="360" w:lineRule="auto"/>
              <w:ind w:firstLineChars="250" w:firstLine="525"/>
              <w:rPr>
                <w:rFonts w:ascii="新宋体" w:eastAsia="新宋体" w:hAnsi="新宋体"/>
              </w:rPr>
            </w:pPr>
          </w:p>
        </w:tc>
        <w:tc>
          <w:tcPr>
            <w:tcW w:w="4440"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259"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Pr="00E72491" w:rsidRDefault="00226333" w:rsidP="00E72491">
      <w:pPr>
        <w:spacing w:line="360" w:lineRule="auto"/>
        <w:ind w:firstLineChars="1300" w:firstLine="3132"/>
        <w:rPr>
          <w:rFonts w:ascii="新宋体" w:eastAsia="新宋体" w:hAnsi="新宋体"/>
          <w:b/>
          <w:sz w:val="24"/>
        </w:rPr>
      </w:pPr>
      <w:r w:rsidRPr="00E72491">
        <w:rPr>
          <w:rFonts w:ascii="新宋体" w:eastAsia="新宋体" w:hAnsi="新宋体" w:hint="eastAsia"/>
          <w:b/>
          <w:sz w:val="24"/>
        </w:rPr>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lastRenderedPageBreak/>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Pr="00E72491" w:rsidRDefault="00226333">
      <w:pPr>
        <w:spacing w:line="360" w:lineRule="auto"/>
        <w:rPr>
          <w:rFonts w:ascii="新宋体" w:eastAsia="新宋体" w:hAnsi="新宋体"/>
          <w:b/>
          <w:sz w:val="24"/>
        </w:rPr>
      </w:pPr>
      <w:r>
        <w:rPr>
          <w:rFonts w:ascii="新宋体" w:eastAsia="新宋体" w:hAnsi="新宋体" w:hint="eastAsia"/>
          <w:sz w:val="24"/>
        </w:rPr>
        <w:t xml:space="preserve">                </w:t>
      </w:r>
      <w:r w:rsidR="00E72491">
        <w:rPr>
          <w:rFonts w:ascii="新宋体" w:eastAsia="新宋体" w:hAnsi="新宋体" w:hint="eastAsia"/>
          <w:sz w:val="24"/>
        </w:rPr>
        <w:t xml:space="preserve">    </w:t>
      </w:r>
      <w:r>
        <w:rPr>
          <w:rFonts w:ascii="新宋体" w:eastAsia="新宋体" w:hAnsi="新宋体" w:hint="eastAsia"/>
          <w:sz w:val="24"/>
        </w:rPr>
        <w:t xml:space="preserve">  </w:t>
      </w:r>
      <w:r w:rsidRPr="00E72491">
        <w:rPr>
          <w:rFonts w:ascii="新宋体" w:eastAsia="新宋体" w:hAnsi="新宋体" w:hint="eastAsia"/>
          <w:b/>
          <w:sz w:val="24"/>
        </w:rPr>
        <w:t>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E72491" w:rsidRDefault="00C71D88" w:rsidP="00E72491">
      <w:pPr>
        <w:pStyle w:val="2"/>
        <w:tabs>
          <w:tab w:val="left" w:pos="840"/>
        </w:tabs>
        <w:spacing w:line="480" w:lineRule="auto"/>
        <w:ind w:firstLineChars="1350" w:firstLine="3253"/>
        <w:rPr>
          <w:rFonts w:ascii="宋体" w:hAnsi="宋体"/>
          <w:bCs/>
          <w:sz w:val="24"/>
        </w:rPr>
      </w:pPr>
      <w:r w:rsidRPr="00E72491">
        <w:rPr>
          <w:rFonts w:ascii="宋体" w:eastAsia="宋体" w:hAnsi="宋体" w:cs="宋体" w:hint="eastAsia"/>
          <w:bCs/>
          <w:kern w:val="2"/>
          <w:sz w:val="24"/>
          <w:szCs w:val="24"/>
        </w:rPr>
        <w:lastRenderedPageBreak/>
        <w:t>投标保证金</w:t>
      </w:r>
      <w:r w:rsidR="009166E1" w:rsidRPr="00E72491">
        <w:rPr>
          <w:rFonts w:ascii="宋体" w:hAnsi="宋体" w:hint="eastAsia"/>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9F2C4A" w:rsidRDefault="009166E1" w:rsidP="00923260">
      <w:pPr>
        <w:spacing w:line="360" w:lineRule="auto"/>
        <w:ind w:firstLineChars="250" w:firstLine="602"/>
        <w:rPr>
          <w:b/>
          <w:sz w:val="24"/>
        </w:rPr>
      </w:pPr>
      <w:r w:rsidRPr="009F2C4A">
        <w:rPr>
          <w:rFonts w:hint="eastAsia"/>
          <w:b/>
          <w:sz w:val="24"/>
        </w:rPr>
        <w:t>投标保证金</w:t>
      </w:r>
      <w:r w:rsidR="00923260" w:rsidRPr="009F2C4A">
        <w:rPr>
          <w:rFonts w:hint="eastAsia"/>
          <w:b/>
          <w:sz w:val="24"/>
        </w:rPr>
        <w:t>缴纳</w:t>
      </w:r>
      <w:r w:rsidRPr="009F2C4A">
        <w:rPr>
          <w:rFonts w:hint="eastAsia"/>
          <w:b/>
          <w:sz w:val="24"/>
        </w:rPr>
        <w:t>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Pr="00E72491" w:rsidRDefault="00226333">
      <w:pPr>
        <w:jc w:val="center"/>
        <w:rPr>
          <w:rFonts w:ascii="新宋体" w:eastAsia="新宋体" w:hAnsi="新宋体"/>
          <w:b/>
          <w:sz w:val="24"/>
        </w:rPr>
      </w:pPr>
      <w:r w:rsidRPr="00E72491">
        <w:rPr>
          <w:rFonts w:ascii="新宋体" w:eastAsia="新宋体" w:hAnsi="新宋体" w:hint="eastAsia"/>
          <w:b/>
          <w:sz w:val="24"/>
        </w:rPr>
        <w:t>投标文件证明材料（加盖公章）</w:t>
      </w:r>
    </w:p>
    <w:p w:rsidR="00244767" w:rsidRPr="00E72491" w:rsidRDefault="00244767">
      <w:pPr>
        <w:jc w:val="center"/>
        <w:rPr>
          <w:rFonts w:ascii="新宋体" w:eastAsia="新宋体" w:hAnsi="新宋体"/>
          <w:sz w:val="28"/>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w:t>
      </w:r>
      <w:r w:rsidR="00963D94">
        <w:rPr>
          <w:rFonts w:ascii="新宋体" w:eastAsia="新宋体" w:hAnsi="新宋体" w:hint="eastAsia"/>
          <w:sz w:val="24"/>
        </w:rPr>
        <w:t>缴纳回执单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5"/>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2D8" w:rsidRDefault="009212D8" w:rsidP="00244767">
      <w:r>
        <w:separator/>
      </w:r>
    </w:p>
  </w:endnote>
  <w:endnote w:type="continuationSeparator" w:id="0">
    <w:p w:rsidR="009212D8" w:rsidRDefault="009212D8"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65" w:rsidRDefault="00A10F04">
    <w:pPr>
      <w:pStyle w:val="a3"/>
      <w:framePr w:wrap="around" w:vAnchor="text" w:hAnchor="margin" w:xAlign="center" w:y="1"/>
      <w:rPr>
        <w:rStyle w:val="a5"/>
      </w:rPr>
    </w:pPr>
    <w:r>
      <w:fldChar w:fldCharType="begin"/>
    </w:r>
    <w:r w:rsidR="008C0E65">
      <w:rPr>
        <w:rStyle w:val="a5"/>
      </w:rPr>
      <w:instrText xml:space="preserve">PAGE  </w:instrText>
    </w:r>
    <w:r>
      <w:fldChar w:fldCharType="separate"/>
    </w:r>
    <w:r w:rsidR="008C0E65">
      <w:rPr>
        <w:rStyle w:val="a5"/>
      </w:rPr>
      <w:t>13</w:t>
    </w:r>
    <w:r>
      <w:fldChar w:fldCharType="end"/>
    </w:r>
  </w:p>
  <w:p w:rsidR="008C0E65" w:rsidRDefault="008C0E6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65" w:rsidRDefault="00A10F04">
    <w:pPr>
      <w:pStyle w:val="a3"/>
      <w:rPr>
        <w:color w:val="0000FF"/>
      </w:rPr>
    </w:pPr>
    <w:r w:rsidRPr="00A10F04">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8C0E65" w:rsidRDefault="00A10F04">
                <w:pPr>
                  <w:pStyle w:val="a3"/>
                </w:pPr>
                <w:fldSimple w:instr=" PAGE  \* MERGEFORMAT ">
                  <w:r w:rsidR="009A3514">
                    <w:rPr>
                      <w:noProof/>
                    </w:rPr>
                    <w:t>14</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65" w:rsidRDefault="008C0E65">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65" w:rsidRDefault="008C0E65">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65" w:rsidRDefault="00A10F04">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8C0E65" w:rsidRDefault="00A10F04">
                <w:pPr>
                  <w:pStyle w:val="a3"/>
                  <w:rPr>
                    <w:rStyle w:val="a5"/>
                  </w:rPr>
                </w:pPr>
                <w:r>
                  <w:rPr>
                    <w:rStyle w:val="a5"/>
                    <w:rFonts w:hint="eastAsia"/>
                  </w:rPr>
                  <w:fldChar w:fldCharType="begin"/>
                </w:r>
                <w:r w:rsidR="008C0E65">
                  <w:rPr>
                    <w:rStyle w:val="a5"/>
                    <w:rFonts w:hint="eastAsia"/>
                  </w:rPr>
                  <w:instrText xml:space="preserve"> PAGE  \* MERGEFORMAT </w:instrText>
                </w:r>
                <w:r>
                  <w:rPr>
                    <w:rStyle w:val="a5"/>
                    <w:rFonts w:hint="eastAsia"/>
                  </w:rPr>
                  <w:fldChar w:fldCharType="separate"/>
                </w:r>
                <w:r w:rsidR="00AD3CA0">
                  <w:rPr>
                    <w:rStyle w:val="a5"/>
                    <w:noProof/>
                  </w:rPr>
                  <w:t>3</w:t>
                </w:r>
                <w:r>
                  <w:rPr>
                    <w:rStyle w:val="a5"/>
                    <w:rFonts w:hint="eastAsia"/>
                  </w:rPr>
                  <w:fldChar w:fldCharType="end"/>
                </w:r>
              </w:p>
            </w:txbxContent>
          </v:textbox>
          <w10:wrap anchorx="margin"/>
        </v:shape>
      </w:pict>
    </w:r>
    <w:r w:rsidR="008C0E6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2D8" w:rsidRDefault="009212D8" w:rsidP="00244767">
      <w:r>
        <w:separator/>
      </w:r>
    </w:p>
  </w:footnote>
  <w:footnote w:type="continuationSeparator" w:id="0">
    <w:p w:rsidR="009212D8" w:rsidRDefault="009212D8"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65" w:rsidRDefault="008C0E6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65" w:rsidRDefault="008C0E6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E65" w:rsidRDefault="008C0E6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59DD7ED8"/>
    <w:multiLevelType w:val="singleLevel"/>
    <w:tmpl w:val="59DD7ED8"/>
    <w:lvl w:ilvl="0">
      <w:start w:val="1"/>
      <w:numFmt w:val="chineseCounting"/>
      <w:suff w:val="nothing"/>
      <w:lvlText w:val="%1、"/>
      <w:lvlJc w:val="left"/>
    </w:lvl>
  </w:abstractNum>
  <w:abstractNum w:abstractNumId="10">
    <w:nsid w:val="7E1004EA"/>
    <w:multiLevelType w:val="hybridMultilevel"/>
    <w:tmpl w:val="111E150A"/>
    <w:lvl w:ilvl="0" w:tplc="000056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0"/>
    <w:lvlOverride w:ilvl="0">
      <w:startOverride w:val="1"/>
    </w:lvlOverride>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6"/>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63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31FA3"/>
    <w:rsid w:val="00053EDA"/>
    <w:rsid w:val="00063B2E"/>
    <w:rsid w:val="00077C1A"/>
    <w:rsid w:val="000B1C71"/>
    <w:rsid w:val="000D4A44"/>
    <w:rsid w:val="000D5E7A"/>
    <w:rsid w:val="001117AB"/>
    <w:rsid w:val="00127A6E"/>
    <w:rsid w:val="00133343"/>
    <w:rsid w:val="00154077"/>
    <w:rsid w:val="00154706"/>
    <w:rsid w:val="00165D67"/>
    <w:rsid w:val="00172A27"/>
    <w:rsid w:val="00226333"/>
    <w:rsid w:val="0023244F"/>
    <w:rsid w:val="00244767"/>
    <w:rsid w:val="002536C9"/>
    <w:rsid w:val="00274DF9"/>
    <w:rsid w:val="0028118C"/>
    <w:rsid w:val="00285ED9"/>
    <w:rsid w:val="002908DE"/>
    <w:rsid w:val="00296C5A"/>
    <w:rsid w:val="00301C8A"/>
    <w:rsid w:val="0030462C"/>
    <w:rsid w:val="003418A7"/>
    <w:rsid w:val="00345A37"/>
    <w:rsid w:val="003557B1"/>
    <w:rsid w:val="003C70F9"/>
    <w:rsid w:val="003D5629"/>
    <w:rsid w:val="003E7315"/>
    <w:rsid w:val="003F1DC0"/>
    <w:rsid w:val="00432CD5"/>
    <w:rsid w:val="00454DDB"/>
    <w:rsid w:val="00467FFA"/>
    <w:rsid w:val="0048554F"/>
    <w:rsid w:val="004C3FDE"/>
    <w:rsid w:val="004D700A"/>
    <w:rsid w:val="004E62F1"/>
    <w:rsid w:val="00525635"/>
    <w:rsid w:val="005416B4"/>
    <w:rsid w:val="005418F8"/>
    <w:rsid w:val="00551D8C"/>
    <w:rsid w:val="005624DD"/>
    <w:rsid w:val="005678F5"/>
    <w:rsid w:val="005766BB"/>
    <w:rsid w:val="005A6951"/>
    <w:rsid w:val="005B41DA"/>
    <w:rsid w:val="005B6F8A"/>
    <w:rsid w:val="00615392"/>
    <w:rsid w:val="00664A4D"/>
    <w:rsid w:val="006651D1"/>
    <w:rsid w:val="006D061E"/>
    <w:rsid w:val="006E5F49"/>
    <w:rsid w:val="006E6620"/>
    <w:rsid w:val="006F0B93"/>
    <w:rsid w:val="007075CB"/>
    <w:rsid w:val="00707D0A"/>
    <w:rsid w:val="00725E95"/>
    <w:rsid w:val="00733B6D"/>
    <w:rsid w:val="00793635"/>
    <w:rsid w:val="007B2A89"/>
    <w:rsid w:val="007B4F1D"/>
    <w:rsid w:val="007E41CD"/>
    <w:rsid w:val="007E4CF5"/>
    <w:rsid w:val="00816D8C"/>
    <w:rsid w:val="0083340F"/>
    <w:rsid w:val="00834157"/>
    <w:rsid w:val="00872D3F"/>
    <w:rsid w:val="008C0E65"/>
    <w:rsid w:val="008C3CEA"/>
    <w:rsid w:val="008D4E0B"/>
    <w:rsid w:val="008E4185"/>
    <w:rsid w:val="008F3381"/>
    <w:rsid w:val="009166E1"/>
    <w:rsid w:val="009212D8"/>
    <w:rsid w:val="00923260"/>
    <w:rsid w:val="00950690"/>
    <w:rsid w:val="00963D94"/>
    <w:rsid w:val="00976251"/>
    <w:rsid w:val="00983110"/>
    <w:rsid w:val="00983C1B"/>
    <w:rsid w:val="009A0AC6"/>
    <w:rsid w:val="009A3514"/>
    <w:rsid w:val="009B4158"/>
    <w:rsid w:val="009D002C"/>
    <w:rsid w:val="009D4C99"/>
    <w:rsid w:val="009F2C4A"/>
    <w:rsid w:val="009F3F08"/>
    <w:rsid w:val="009F4ED9"/>
    <w:rsid w:val="00A04159"/>
    <w:rsid w:val="00A10F04"/>
    <w:rsid w:val="00A2435D"/>
    <w:rsid w:val="00A31C3F"/>
    <w:rsid w:val="00A70A12"/>
    <w:rsid w:val="00AC25FE"/>
    <w:rsid w:val="00AD3CA0"/>
    <w:rsid w:val="00AF6E91"/>
    <w:rsid w:val="00B77C35"/>
    <w:rsid w:val="00B83A69"/>
    <w:rsid w:val="00B93F5A"/>
    <w:rsid w:val="00B944AB"/>
    <w:rsid w:val="00BE76E0"/>
    <w:rsid w:val="00C06C34"/>
    <w:rsid w:val="00C41227"/>
    <w:rsid w:val="00C55C75"/>
    <w:rsid w:val="00C630F3"/>
    <w:rsid w:val="00C67154"/>
    <w:rsid w:val="00C71D88"/>
    <w:rsid w:val="00C80E04"/>
    <w:rsid w:val="00C83E51"/>
    <w:rsid w:val="00CC3339"/>
    <w:rsid w:val="00CC6346"/>
    <w:rsid w:val="00CD2F28"/>
    <w:rsid w:val="00D01D2E"/>
    <w:rsid w:val="00D76B58"/>
    <w:rsid w:val="00D947FB"/>
    <w:rsid w:val="00DB0ED8"/>
    <w:rsid w:val="00DB1CCF"/>
    <w:rsid w:val="00DC2580"/>
    <w:rsid w:val="00DD3623"/>
    <w:rsid w:val="00E052C4"/>
    <w:rsid w:val="00E3442B"/>
    <w:rsid w:val="00E43E17"/>
    <w:rsid w:val="00E5419C"/>
    <w:rsid w:val="00E55A62"/>
    <w:rsid w:val="00E60031"/>
    <w:rsid w:val="00E72491"/>
    <w:rsid w:val="00E74778"/>
    <w:rsid w:val="00EA19E2"/>
    <w:rsid w:val="00EA7EBD"/>
    <w:rsid w:val="00EC7E87"/>
    <w:rsid w:val="00ED32C1"/>
    <w:rsid w:val="00F4161A"/>
    <w:rsid w:val="00F9645A"/>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link w:val="Char"/>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C67154"/>
    <w:rPr>
      <w:rFonts w:asciiTheme="minorHAnsi" w:eastAsiaTheme="minorEastAsia" w:hAnsiTheme="minorHAnsi" w:cstheme="minorBidi"/>
      <w:kern w:val="2"/>
      <w:sz w:val="18"/>
      <w:szCs w:val="24"/>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113409622">
      <w:bodyDiv w:val="1"/>
      <w:marLeft w:val="0"/>
      <w:marRight w:val="0"/>
      <w:marTop w:val="0"/>
      <w:marBottom w:val="0"/>
      <w:divBdr>
        <w:top w:val="none" w:sz="0" w:space="0" w:color="auto"/>
        <w:left w:val="none" w:sz="0" w:space="0" w:color="auto"/>
        <w:bottom w:val="none" w:sz="0" w:space="0" w:color="auto"/>
        <w:right w:val="none" w:sz="0" w:space="0" w:color="auto"/>
      </w:divBdr>
    </w:div>
    <w:div w:id="113837685">
      <w:bodyDiv w:val="1"/>
      <w:marLeft w:val="0"/>
      <w:marRight w:val="0"/>
      <w:marTop w:val="0"/>
      <w:marBottom w:val="0"/>
      <w:divBdr>
        <w:top w:val="none" w:sz="0" w:space="0" w:color="auto"/>
        <w:left w:val="none" w:sz="0" w:space="0" w:color="auto"/>
        <w:bottom w:val="none" w:sz="0" w:space="0" w:color="auto"/>
        <w:right w:val="none" w:sz="0" w:space="0" w:color="auto"/>
      </w:divBdr>
    </w:div>
    <w:div w:id="154879386">
      <w:bodyDiv w:val="1"/>
      <w:marLeft w:val="0"/>
      <w:marRight w:val="0"/>
      <w:marTop w:val="0"/>
      <w:marBottom w:val="0"/>
      <w:divBdr>
        <w:top w:val="none" w:sz="0" w:space="0" w:color="auto"/>
        <w:left w:val="none" w:sz="0" w:space="0" w:color="auto"/>
        <w:bottom w:val="none" w:sz="0" w:space="0" w:color="auto"/>
        <w:right w:val="none" w:sz="0" w:space="0" w:color="auto"/>
      </w:divBdr>
    </w:div>
    <w:div w:id="175047460">
      <w:bodyDiv w:val="1"/>
      <w:marLeft w:val="0"/>
      <w:marRight w:val="0"/>
      <w:marTop w:val="0"/>
      <w:marBottom w:val="0"/>
      <w:divBdr>
        <w:top w:val="none" w:sz="0" w:space="0" w:color="auto"/>
        <w:left w:val="none" w:sz="0" w:space="0" w:color="auto"/>
        <w:bottom w:val="none" w:sz="0" w:space="0" w:color="auto"/>
        <w:right w:val="none" w:sz="0" w:space="0" w:color="auto"/>
      </w:divBdr>
    </w:div>
    <w:div w:id="181624918">
      <w:bodyDiv w:val="1"/>
      <w:marLeft w:val="0"/>
      <w:marRight w:val="0"/>
      <w:marTop w:val="0"/>
      <w:marBottom w:val="0"/>
      <w:divBdr>
        <w:top w:val="none" w:sz="0" w:space="0" w:color="auto"/>
        <w:left w:val="none" w:sz="0" w:space="0" w:color="auto"/>
        <w:bottom w:val="none" w:sz="0" w:space="0" w:color="auto"/>
        <w:right w:val="none" w:sz="0" w:space="0" w:color="auto"/>
      </w:divBdr>
    </w:div>
    <w:div w:id="217596808">
      <w:bodyDiv w:val="1"/>
      <w:marLeft w:val="0"/>
      <w:marRight w:val="0"/>
      <w:marTop w:val="0"/>
      <w:marBottom w:val="0"/>
      <w:divBdr>
        <w:top w:val="none" w:sz="0" w:space="0" w:color="auto"/>
        <w:left w:val="none" w:sz="0" w:space="0" w:color="auto"/>
        <w:bottom w:val="none" w:sz="0" w:space="0" w:color="auto"/>
        <w:right w:val="none" w:sz="0" w:space="0" w:color="auto"/>
      </w:divBdr>
    </w:div>
    <w:div w:id="397022306">
      <w:bodyDiv w:val="1"/>
      <w:marLeft w:val="0"/>
      <w:marRight w:val="0"/>
      <w:marTop w:val="0"/>
      <w:marBottom w:val="0"/>
      <w:divBdr>
        <w:top w:val="none" w:sz="0" w:space="0" w:color="auto"/>
        <w:left w:val="none" w:sz="0" w:space="0" w:color="auto"/>
        <w:bottom w:val="none" w:sz="0" w:space="0" w:color="auto"/>
        <w:right w:val="none" w:sz="0" w:space="0" w:color="auto"/>
      </w:divBdr>
    </w:div>
    <w:div w:id="440223131">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42834771">
      <w:bodyDiv w:val="1"/>
      <w:marLeft w:val="0"/>
      <w:marRight w:val="0"/>
      <w:marTop w:val="0"/>
      <w:marBottom w:val="0"/>
      <w:divBdr>
        <w:top w:val="none" w:sz="0" w:space="0" w:color="auto"/>
        <w:left w:val="none" w:sz="0" w:space="0" w:color="auto"/>
        <w:bottom w:val="none" w:sz="0" w:space="0" w:color="auto"/>
        <w:right w:val="none" w:sz="0" w:space="0" w:color="auto"/>
      </w:divBdr>
    </w:div>
    <w:div w:id="561449215">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30676446">
      <w:bodyDiv w:val="1"/>
      <w:marLeft w:val="0"/>
      <w:marRight w:val="0"/>
      <w:marTop w:val="0"/>
      <w:marBottom w:val="0"/>
      <w:divBdr>
        <w:top w:val="none" w:sz="0" w:space="0" w:color="auto"/>
        <w:left w:val="none" w:sz="0" w:space="0" w:color="auto"/>
        <w:bottom w:val="none" w:sz="0" w:space="0" w:color="auto"/>
        <w:right w:val="none" w:sz="0" w:space="0" w:color="auto"/>
      </w:divBdr>
    </w:div>
    <w:div w:id="845444703">
      <w:bodyDiv w:val="1"/>
      <w:marLeft w:val="0"/>
      <w:marRight w:val="0"/>
      <w:marTop w:val="0"/>
      <w:marBottom w:val="0"/>
      <w:divBdr>
        <w:top w:val="none" w:sz="0" w:space="0" w:color="auto"/>
        <w:left w:val="none" w:sz="0" w:space="0" w:color="auto"/>
        <w:bottom w:val="none" w:sz="0" w:space="0" w:color="auto"/>
        <w:right w:val="none" w:sz="0" w:space="0" w:color="auto"/>
      </w:divBdr>
    </w:div>
    <w:div w:id="869535944">
      <w:bodyDiv w:val="1"/>
      <w:marLeft w:val="0"/>
      <w:marRight w:val="0"/>
      <w:marTop w:val="0"/>
      <w:marBottom w:val="0"/>
      <w:divBdr>
        <w:top w:val="none" w:sz="0" w:space="0" w:color="auto"/>
        <w:left w:val="none" w:sz="0" w:space="0" w:color="auto"/>
        <w:bottom w:val="none" w:sz="0" w:space="0" w:color="auto"/>
        <w:right w:val="none" w:sz="0" w:space="0" w:color="auto"/>
      </w:divBdr>
    </w:div>
    <w:div w:id="918245797">
      <w:bodyDiv w:val="1"/>
      <w:marLeft w:val="0"/>
      <w:marRight w:val="0"/>
      <w:marTop w:val="0"/>
      <w:marBottom w:val="0"/>
      <w:divBdr>
        <w:top w:val="none" w:sz="0" w:space="0" w:color="auto"/>
        <w:left w:val="none" w:sz="0" w:space="0" w:color="auto"/>
        <w:bottom w:val="none" w:sz="0" w:space="0" w:color="auto"/>
        <w:right w:val="none" w:sz="0" w:space="0" w:color="auto"/>
      </w:divBdr>
    </w:div>
    <w:div w:id="978728786">
      <w:bodyDiv w:val="1"/>
      <w:marLeft w:val="0"/>
      <w:marRight w:val="0"/>
      <w:marTop w:val="0"/>
      <w:marBottom w:val="0"/>
      <w:divBdr>
        <w:top w:val="none" w:sz="0" w:space="0" w:color="auto"/>
        <w:left w:val="none" w:sz="0" w:space="0" w:color="auto"/>
        <w:bottom w:val="none" w:sz="0" w:space="0" w:color="auto"/>
        <w:right w:val="none" w:sz="0" w:space="0" w:color="auto"/>
      </w:divBdr>
    </w:div>
    <w:div w:id="979726852">
      <w:bodyDiv w:val="1"/>
      <w:marLeft w:val="0"/>
      <w:marRight w:val="0"/>
      <w:marTop w:val="0"/>
      <w:marBottom w:val="0"/>
      <w:divBdr>
        <w:top w:val="none" w:sz="0" w:space="0" w:color="auto"/>
        <w:left w:val="none" w:sz="0" w:space="0" w:color="auto"/>
        <w:bottom w:val="none" w:sz="0" w:space="0" w:color="auto"/>
        <w:right w:val="none" w:sz="0" w:space="0" w:color="auto"/>
      </w:divBdr>
    </w:div>
    <w:div w:id="1053577748">
      <w:bodyDiv w:val="1"/>
      <w:marLeft w:val="0"/>
      <w:marRight w:val="0"/>
      <w:marTop w:val="0"/>
      <w:marBottom w:val="0"/>
      <w:divBdr>
        <w:top w:val="none" w:sz="0" w:space="0" w:color="auto"/>
        <w:left w:val="none" w:sz="0" w:space="0" w:color="auto"/>
        <w:bottom w:val="none" w:sz="0" w:space="0" w:color="auto"/>
        <w:right w:val="none" w:sz="0" w:space="0" w:color="auto"/>
      </w:divBdr>
    </w:div>
    <w:div w:id="1057363723">
      <w:bodyDiv w:val="1"/>
      <w:marLeft w:val="0"/>
      <w:marRight w:val="0"/>
      <w:marTop w:val="0"/>
      <w:marBottom w:val="0"/>
      <w:divBdr>
        <w:top w:val="none" w:sz="0" w:space="0" w:color="auto"/>
        <w:left w:val="none" w:sz="0" w:space="0" w:color="auto"/>
        <w:bottom w:val="none" w:sz="0" w:space="0" w:color="auto"/>
        <w:right w:val="none" w:sz="0" w:space="0" w:color="auto"/>
      </w:divBdr>
    </w:div>
    <w:div w:id="1062097762">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206333834">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16227225">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440250584">
      <w:bodyDiv w:val="1"/>
      <w:marLeft w:val="0"/>
      <w:marRight w:val="0"/>
      <w:marTop w:val="0"/>
      <w:marBottom w:val="0"/>
      <w:divBdr>
        <w:top w:val="none" w:sz="0" w:space="0" w:color="auto"/>
        <w:left w:val="none" w:sz="0" w:space="0" w:color="auto"/>
        <w:bottom w:val="none" w:sz="0" w:space="0" w:color="auto"/>
        <w:right w:val="none" w:sz="0" w:space="0" w:color="auto"/>
      </w:divBdr>
    </w:div>
    <w:div w:id="1459106010">
      <w:bodyDiv w:val="1"/>
      <w:marLeft w:val="0"/>
      <w:marRight w:val="0"/>
      <w:marTop w:val="0"/>
      <w:marBottom w:val="0"/>
      <w:divBdr>
        <w:top w:val="none" w:sz="0" w:space="0" w:color="auto"/>
        <w:left w:val="none" w:sz="0" w:space="0" w:color="auto"/>
        <w:bottom w:val="none" w:sz="0" w:space="0" w:color="auto"/>
        <w:right w:val="none" w:sz="0" w:space="0" w:color="auto"/>
      </w:divBdr>
    </w:div>
    <w:div w:id="1489052311">
      <w:bodyDiv w:val="1"/>
      <w:marLeft w:val="0"/>
      <w:marRight w:val="0"/>
      <w:marTop w:val="0"/>
      <w:marBottom w:val="0"/>
      <w:divBdr>
        <w:top w:val="none" w:sz="0" w:space="0" w:color="auto"/>
        <w:left w:val="none" w:sz="0" w:space="0" w:color="auto"/>
        <w:bottom w:val="none" w:sz="0" w:space="0" w:color="auto"/>
        <w:right w:val="none" w:sz="0" w:space="0" w:color="auto"/>
      </w:divBdr>
    </w:div>
    <w:div w:id="1489785794">
      <w:bodyDiv w:val="1"/>
      <w:marLeft w:val="0"/>
      <w:marRight w:val="0"/>
      <w:marTop w:val="0"/>
      <w:marBottom w:val="0"/>
      <w:divBdr>
        <w:top w:val="none" w:sz="0" w:space="0" w:color="auto"/>
        <w:left w:val="none" w:sz="0" w:space="0" w:color="auto"/>
        <w:bottom w:val="none" w:sz="0" w:space="0" w:color="auto"/>
        <w:right w:val="none" w:sz="0" w:space="0" w:color="auto"/>
      </w:divBdr>
    </w:div>
    <w:div w:id="1545482390">
      <w:bodyDiv w:val="1"/>
      <w:marLeft w:val="0"/>
      <w:marRight w:val="0"/>
      <w:marTop w:val="0"/>
      <w:marBottom w:val="0"/>
      <w:divBdr>
        <w:top w:val="none" w:sz="0" w:space="0" w:color="auto"/>
        <w:left w:val="none" w:sz="0" w:space="0" w:color="auto"/>
        <w:bottom w:val="none" w:sz="0" w:space="0" w:color="auto"/>
        <w:right w:val="none" w:sz="0" w:space="0" w:color="auto"/>
      </w:divBdr>
    </w:div>
    <w:div w:id="1622953417">
      <w:bodyDiv w:val="1"/>
      <w:marLeft w:val="0"/>
      <w:marRight w:val="0"/>
      <w:marTop w:val="0"/>
      <w:marBottom w:val="0"/>
      <w:divBdr>
        <w:top w:val="none" w:sz="0" w:space="0" w:color="auto"/>
        <w:left w:val="none" w:sz="0" w:space="0" w:color="auto"/>
        <w:bottom w:val="none" w:sz="0" w:space="0" w:color="auto"/>
        <w:right w:val="none" w:sz="0" w:space="0" w:color="auto"/>
      </w:divBdr>
    </w:div>
    <w:div w:id="1664896721">
      <w:bodyDiv w:val="1"/>
      <w:marLeft w:val="0"/>
      <w:marRight w:val="0"/>
      <w:marTop w:val="0"/>
      <w:marBottom w:val="0"/>
      <w:divBdr>
        <w:top w:val="none" w:sz="0" w:space="0" w:color="auto"/>
        <w:left w:val="none" w:sz="0" w:space="0" w:color="auto"/>
        <w:bottom w:val="none" w:sz="0" w:space="0" w:color="auto"/>
        <w:right w:val="none" w:sz="0" w:space="0" w:color="auto"/>
      </w:divBdr>
    </w:div>
    <w:div w:id="1820729557">
      <w:bodyDiv w:val="1"/>
      <w:marLeft w:val="0"/>
      <w:marRight w:val="0"/>
      <w:marTop w:val="0"/>
      <w:marBottom w:val="0"/>
      <w:divBdr>
        <w:top w:val="none" w:sz="0" w:space="0" w:color="auto"/>
        <w:left w:val="none" w:sz="0" w:space="0" w:color="auto"/>
        <w:bottom w:val="none" w:sz="0" w:space="0" w:color="auto"/>
        <w:right w:val="none" w:sz="0" w:space="0" w:color="auto"/>
      </w:divBdr>
    </w:div>
    <w:div w:id="1838619150">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3527989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1989017822">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51</Pages>
  <Words>5419</Words>
  <Characters>30889</Characters>
  <Application>Microsoft Office Word</Application>
  <DocSecurity>0</DocSecurity>
  <Lines>257</Lines>
  <Paragraphs>72</Paragraphs>
  <ScaleCrop>false</ScaleCrop>
  <Company/>
  <LinksUpToDate>false</LinksUpToDate>
  <CharactersWithSpaces>36236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64</cp:revision>
  <cp:lastPrinted>2018-09-05T02:47:00Z</cp:lastPrinted>
  <dcterms:created xsi:type="dcterms:W3CDTF">2016-11-24T02:44:00Z</dcterms:created>
  <dcterms:modified xsi:type="dcterms:W3CDTF">2018-09-05T02:48:00Z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