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themeColor="text1"/>
          <w:sz w:val="44"/>
          <w:szCs w:val="44"/>
        </w:rPr>
      </w:pPr>
    </w:p>
    <w:p>
      <w:pPr>
        <w:jc w:val="center"/>
        <w:rPr>
          <w:rFonts w:ascii="宋体" w:cs="宋体"/>
          <w:b/>
          <w:bCs/>
          <w:color w:val="000000" w:themeColor="text1"/>
          <w:sz w:val="44"/>
          <w:szCs w:val="44"/>
        </w:rPr>
      </w:pPr>
    </w:p>
    <w:p>
      <w:pPr>
        <w:jc w:val="center"/>
        <w:rPr>
          <w:rFonts w:ascii="宋体" w:cs="宋体"/>
          <w:b/>
          <w:bCs/>
          <w:color w:val="000000" w:themeColor="text1"/>
          <w:sz w:val="44"/>
          <w:szCs w:val="44"/>
        </w:rPr>
      </w:pPr>
      <w:r>
        <w:rPr>
          <w:rFonts w:hint="eastAsia" w:ascii="宋体" w:hAnsi="宋体" w:cs="宋体"/>
          <w:b/>
          <w:bCs/>
          <w:color w:val="000000" w:themeColor="text1"/>
          <w:sz w:val="44"/>
          <w:szCs w:val="44"/>
        </w:rPr>
        <w:t>许昌市东城区综合执法局</w:t>
      </w:r>
    </w:p>
    <w:p>
      <w:pPr>
        <w:jc w:val="center"/>
        <w:rPr>
          <w:rFonts w:ascii="宋体" w:cs="宋体"/>
          <w:b/>
          <w:bCs/>
          <w:color w:val="000000" w:themeColor="text1"/>
          <w:sz w:val="44"/>
          <w:szCs w:val="44"/>
        </w:rPr>
      </w:pPr>
      <w:r>
        <w:rPr>
          <w:rFonts w:hint="eastAsia" w:ascii="宋体" w:hAnsi="宋体" w:cs="宋体"/>
          <w:b/>
          <w:bCs/>
          <w:color w:val="000000" w:themeColor="text1"/>
          <w:sz w:val="44"/>
          <w:szCs w:val="44"/>
        </w:rPr>
        <w:t>“</w:t>
      </w:r>
      <w:r>
        <w:rPr>
          <w:rFonts w:ascii="宋体" w:hAnsi="宋体" w:cs="宋体"/>
          <w:b/>
          <w:bCs/>
          <w:color w:val="000000" w:themeColor="text1"/>
          <w:sz w:val="44"/>
          <w:szCs w:val="44"/>
        </w:rPr>
        <w:t xml:space="preserve"> </w:t>
      </w:r>
      <w:r>
        <w:rPr>
          <w:rFonts w:hint="eastAsia" w:ascii="宋体" w:hAnsi="宋体" w:cs="宋体"/>
          <w:b/>
          <w:bCs/>
          <w:color w:val="000000" w:themeColor="text1"/>
          <w:sz w:val="44"/>
          <w:szCs w:val="44"/>
        </w:rPr>
        <w:t>许昌高铁东站站前广场委托物业管理项目”</w:t>
      </w:r>
    </w:p>
    <w:p>
      <w:pPr>
        <w:rPr>
          <w:rFonts w:ascii="微软简隶书" w:eastAsia="微软简隶书"/>
          <w:color w:val="000000" w:themeColor="text1"/>
          <w:u w:val="single"/>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jc w:val="center"/>
        <w:rPr>
          <w:rFonts w:ascii="宋体" w:cs="宋体"/>
          <w:bCs/>
          <w:color w:val="000000" w:themeColor="text1"/>
          <w:w w:val="90"/>
          <w:sz w:val="120"/>
          <w:szCs w:val="120"/>
        </w:rPr>
      </w:pPr>
      <w:r>
        <w:rPr>
          <w:rFonts w:hint="eastAsia" w:ascii="宋体" w:hAnsi="宋体" w:cs="宋体"/>
          <w:bCs/>
          <w:color w:val="000000" w:themeColor="text1"/>
          <w:w w:val="90"/>
          <w:sz w:val="120"/>
          <w:szCs w:val="120"/>
        </w:rPr>
        <w:t>招　标　文　件</w:t>
      </w: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宋体" w:cs="宋体"/>
          <w:b/>
          <w:bCs/>
          <w:color w:val="000000" w:themeColor="text1"/>
          <w:sz w:val="36"/>
          <w:szCs w:val="36"/>
        </w:rPr>
      </w:pPr>
      <w:r>
        <w:rPr>
          <w:rFonts w:ascii="隶书" w:eastAsia="隶书"/>
          <w:b/>
          <w:bCs/>
          <w:color w:val="000000" w:themeColor="text1"/>
          <w:sz w:val="36"/>
        </w:rPr>
        <w:t xml:space="preserve">   </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项目编号：</w:t>
      </w:r>
      <w:r>
        <w:rPr>
          <w:rFonts w:ascii="宋体" w:hAnsi="宋体" w:cs="宋体"/>
          <w:b/>
          <w:bCs/>
          <w:color w:val="000000" w:themeColor="text1"/>
          <w:sz w:val="36"/>
          <w:szCs w:val="36"/>
        </w:rPr>
        <w:t>JZFCG-G2018</w:t>
      </w:r>
      <w:r>
        <w:rPr>
          <w:rFonts w:hint="eastAsia" w:ascii="宋体" w:hAnsi="宋体" w:cs="宋体"/>
          <w:b/>
          <w:bCs/>
          <w:color w:val="000000" w:themeColor="text1"/>
          <w:sz w:val="36"/>
          <w:szCs w:val="36"/>
          <w:lang w:val="en-US" w:eastAsia="zh-CN"/>
        </w:rPr>
        <w:t>055</w:t>
      </w:r>
      <w:r>
        <w:rPr>
          <w:rFonts w:hint="eastAsia" w:ascii="宋体" w:hAnsi="宋体" w:cs="宋体"/>
          <w:b/>
          <w:bCs/>
          <w:color w:val="000000" w:themeColor="text1"/>
          <w:sz w:val="36"/>
          <w:szCs w:val="36"/>
        </w:rPr>
        <w:t>号</w:t>
      </w:r>
    </w:p>
    <w:p>
      <w:pPr>
        <w:ind w:firstLine="1084" w:firstLineChars="300"/>
        <w:rPr>
          <w:rFonts w:ascii="宋体" w:cs="宋体"/>
          <w:b/>
          <w:bCs/>
          <w:color w:val="000000" w:themeColor="text1"/>
          <w:sz w:val="36"/>
          <w:szCs w:val="36"/>
        </w:rPr>
      </w:pPr>
      <w:r>
        <w:rPr>
          <w:rFonts w:hint="eastAsia" w:ascii="宋体" w:hAnsi="宋体" w:cs="宋体"/>
          <w:b/>
          <w:bCs/>
          <w:color w:val="000000" w:themeColor="text1"/>
          <w:sz w:val="36"/>
          <w:szCs w:val="36"/>
        </w:rPr>
        <w:t>采购单位：许昌市东城区综合执法局</w:t>
      </w:r>
    </w:p>
    <w:p>
      <w:pPr>
        <w:ind w:firstLine="1084" w:firstLineChars="300"/>
        <w:rPr>
          <w:rFonts w:ascii="宋体" w:cs="宋体"/>
          <w:b/>
          <w:bCs/>
          <w:color w:val="000000" w:themeColor="text1"/>
          <w:sz w:val="36"/>
          <w:szCs w:val="36"/>
        </w:rPr>
      </w:pPr>
      <w:r>
        <w:rPr>
          <w:rFonts w:hint="eastAsia" w:ascii="宋体" w:hAnsi="宋体" w:cs="宋体"/>
          <w:b/>
          <w:bCs/>
          <w:color w:val="000000" w:themeColor="text1"/>
          <w:sz w:val="36"/>
          <w:szCs w:val="36"/>
        </w:rPr>
        <w:t>代理机构：河南宏业建设管理股份有限公司</w:t>
      </w:r>
    </w:p>
    <w:p>
      <w:pPr>
        <w:jc w:val="center"/>
        <w:rPr>
          <w:rFonts w:ascii="宋体" w:cs="宋体"/>
          <w:b/>
          <w:bCs/>
          <w:color w:val="000000" w:themeColor="text1"/>
          <w:sz w:val="36"/>
          <w:szCs w:val="36"/>
        </w:rPr>
      </w:pPr>
      <w:r>
        <w:rPr>
          <w:rFonts w:hint="eastAsia" w:ascii="宋体" w:hAnsi="宋体" w:cs="宋体"/>
          <w:b/>
          <w:bCs/>
          <w:color w:val="000000" w:themeColor="text1"/>
          <w:sz w:val="36"/>
          <w:szCs w:val="36"/>
        </w:rPr>
        <w:t>二〇一八年</w:t>
      </w:r>
      <w:r>
        <w:rPr>
          <w:rFonts w:hint="eastAsia" w:ascii="宋体" w:hAnsi="宋体" w:cs="宋体"/>
          <w:b/>
          <w:bCs/>
          <w:color w:val="000000" w:themeColor="text1"/>
          <w:sz w:val="36"/>
          <w:szCs w:val="36"/>
          <w:lang w:eastAsia="zh-CN"/>
        </w:rPr>
        <w:t>八</w:t>
      </w:r>
      <w:r>
        <w:rPr>
          <w:rFonts w:hint="eastAsia" w:ascii="宋体" w:hAnsi="宋体" w:cs="宋体"/>
          <w:b/>
          <w:bCs/>
          <w:color w:val="000000" w:themeColor="text1"/>
          <w:sz w:val="36"/>
          <w:szCs w:val="36"/>
        </w:rPr>
        <w:t>月</w:t>
      </w:r>
    </w:p>
    <w:p>
      <w:pPr>
        <w:autoSpaceDE w:val="0"/>
        <w:autoSpaceDN w:val="0"/>
        <w:adjustRightInd w:val="0"/>
        <w:spacing w:line="700" w:lineRule="exact"/>
        <w:ind w:firstLine="551"/>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投标邀请</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项目需求</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投标人须知前附表</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一、概念释义</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二、招标文件说明</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三、投标文件的编制</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四、投标文件的递交</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五、开标和评标</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color w:val="000000" w:themeColor="text1"/>
          <w:sz w:val="30"/>
          <w:szCs w:val="30"/>
          <w:lang w:val="zh-CN"/>
        </w:rPr>
        <w:t>六、定标和授予合同</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政府采购政策功能</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资格审查与评标</w:t>
      </w:r>
    </w:p>
    <w:p>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合同条款及格式</w:t>
      </w:r>
    </w:p>
    <w:p>
      <w:pPr>
        <w:autoSpaceDE w:val="0"/>
        <w:autoSpaceDN w:val="0"/>
        <w:adjustRightInd w:val="0"/>
        <w:spacing w:line="700" w:lineRule="exact"/>
        <w:ind w:firstLine="551"/>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投标文件有关格式</w:t>
      </w:r>
    </w:p>
    <w:p>
      <w:pPr>
        <w:autoSpaceDE w:val="0"/>
        <w:autoSpaceDN w:val="0"/>
        <w:adjustRightInd w:val="0"/>
        <w:spacing w:line="700" w:lineRule="exact"/>
        <w:ind w:firstLine="551"/>
        <w:rPr>
          <w:rFonts w:ascii="宋体" w:cs="宋体"/>
          <w:b/>
          <w:color w:val="000000" w:themeColor="text1"/>
          <w:kern w:val="0"/>
          <w:sz w:val="32"/>
          <w:szCs w:val="32"/>
        </w:rPr>
      </w:pPr>
    </w:p>
    <w:p>
      <w:pPr>
        <w:autoSpaceDE w:val="0"/>
        <w:autoSpaceDN w:val="0"/>
        <w:adjustRightInd w:val="0"/>
        <w:spacing w:line="700" w:lineRule="exact"/>
        <w:ind w:firstLine="551"/>
        <w:rPr>
          <w:rFonts w:ascii="宋体" w:cs="宋体"/>
          <w:b/>
          <w:color w:val="000000" w:themeColor="text1"/>
          <w:kern w:val="0"/>
          <w:sz w:val="36"/>
          <w:szCs w:val="36"/>
        </w:rPr>
      </w:pPr>
    </w:p>
    <w:p>
      <w:p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第一章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投标邀请</w:t>
      </w:r>
    </w:p>
    <w:p>
      <w:pPr>
        <w:pStyle w:val="21"/>
        <w:widowControl/>
        <w:shd w:val="clear" w:color="auto" w:fill="FFFFFF"/>
        <w:spacing w:line="315" w:lineRule="atLeast"/>
        <w:ind w:firstLine="420"/>
        <w:jc w:val="left"/>
        <w:rPr>
          <w:rFonts w:ascii="仿宋_GB2312" w:hAnsi="仿宋_GB2312" w:eastAsia="仿宋_GB2312" w:cs="仿宋_GB2312"/>
          <w:color w:val="000000" w:themeColor="text1"/>
          <w:sz w:val="32"/>
          <w:szCs w:val="32"/>
          <w:shd w:val="clear" w:color="auto" w:fill="FFFFFF"/>
        </w:rPr>
      </w:pPr>
    </w:p>
    <w:p>
      <w:pPr>
        <w:pStyle w:val="21"/>
        <w:widowControl/>
        <w:shd w:val="clear" w:color="auto" w:fill="FFFFFF"/>
        <w:spacing w:line="360" w:lineRule="auto"/>
        <w:contextualSpacing/>
        <w:jc w:val="left"/>
        <w:rPr>
          <w:rFonts w:ascii="宋体" w:cs="黑体"/>
          <w:b/>
          <w:bCs/>
          <w:color w:val="000000" w:themeColor="text1"/>
          <w:sz w:val="21"/>
          <w:szCs w:val="21"/>
        </w:rPr>
      </w:pPr>
      <w:r>
        <w:rPr>
          <w:rFonts w:ascii="黑体" w:hAnsi="黑体" w:eastAsia="黑体" w:cs="黑体"/>
          <w:bCs/>
          <w:color w:val="000000" w:themeColor="text1"/>
          <w:sz w:val="21"/>
          <w:szCs w:val="21"/>
          <w:shd w:val="clear" w:color="auto" w:fill="FFFFFF"/>
        </w:rPr>
        <w:t xml:space="preserve">    </w:t>
      </w:r>
      <w:r>
        <w:rPr>
          <w:rFonts w:hint="eastAsia" w:ascii="宋体" w:hAnsi="宋体" w:cs="黑体"/>
          <w:b/>
          <w:bCs/>
          <w:color w:val="000000" w:themeColor="text1"/>
          <w:sz w:val="21"/>
          <w:szCs w:val="21"/>
          <w:shd w:val="clear" w:color="auto" w:fill="FFFFFF"/>
        </w:rPr>
        <w:t>一、项目基本情况</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（一）项目名称：许昌高铁东站站前广场委托物业管理项目</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（二）项目编号：</w:t>
      </w:r>
      <w:r>
        <w:rPr>
          <w:rFonts w:ascii="宋体" w:hAnsi="宋体" w:cs="仿宋_GB2312"/>
          <w:color w:val="000000" w:themeColor="text1"/>
          <w:sz w:val="21"/>
          <w:szCs w:val="21"/>
          <w:shd w:val="clear" w:color="auto" w:fill="FFFFFF"/>
        </w:rPr>
        <w:t>JZFCG-G2018</w:t>
      </w:r>
      <w:r>
        <w:rPr>
          <w:rFonts w:hint="eastAsia" w:ascii="宋体" w:hAnsi="宋体" w:cs="仿宋_GB2312"/>
          <w:color w:val="000000" w:themeColor="text1"/>
          <w:sz w:val="21"/>
          <w:szCs w:val="21"/>
          <w:shd w:val="clear" w:color="auto" w:fill="FFFFFF"/>
          <w:lang w:val="en-US" w:eastAsia="zh-CN"/>
        </w:rPr>
        <w:t>055</w:t>
      </w:r>
      <w:r>
        <w:rPr>
          <w:rFonts w:hint="eastAsia" w:ascii="宋体" w:hAnsi="宋体" w:cs="仿宋_GB2312"/>
          <w:color w:val="000000" w:themeColor="text1"/>
          <w:sz w:val="21"/>
          <w:szCs w:val="21"/>
          <w:shd w:val="clear" w:color="auto" w:fill="FFFFFF"/>
        </w:rPr>
        <w:t>号</w:t>
      </w:r>
      <w:r>
        <w:rPr>
          <w:rFonts w:ascii="宋体" w:hAnsi="宋体" w:cs="仿宋_GB2312"/>
          <w:color w:val="000000" w:themeColor="text1"/>
          <w:sz w:val="21"/>
          <w:szCs w:val="21"/>
          <w:shd w:val="clear" w:color="auto" w:fill="FFFFFF"/>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（三）采购方式：</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公开招标</w:t>
      </w:r>
      <w:r>
        <w:rPr>
          <w:rFonts w:ascii="宋体" w:hAnsi="宋体" w:cs="仿宋_GB2312"/>
          <w:color w:val="000000" w:themeColor="text1"/>
          <w:sz w:val="21"/>
          <w:szCs w:val="21"/>
          <w:shd w:val="clear" w:color="auto" w:fill="FFFFFF"/>
        </w:rPr>
        <w:t xml:space="preserve">                                                                                                                       </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（四）项目主要内容、数量及要求：许昌高铁东站站前广场委托物业管理项目，包括卫生保洁、秩序维护、绿化养护、夜景亮化、设施维护维修等服务。</w:t>
      </w:r>
    </w:p>
    <w:p>
      <w:pPr>
        <w:pStyle w:val="21"/>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lang w:val="en-US" w:eastAsia="zh-CN"/>
        </w:rPr>
      </w:pPr>
      <w:r>
        <w:rPr>
          <w:rFonts w:hint="eastAsia" w:ascii="宋体" w:hAnsi="宋体" w:cs="仿宋_GB2312"/>
          <w:color w:val="auto"/>
          <w:sz w:val="21"/>
          <w:szCs w:val="21"/>
          <w:shd w:val="clear" w:color="auto" w:fill="FFFFFF"/>
        </w:rPr>
        <w:t>（五）预算金额：</w:t>
      </w:r>
      <w:r>
        <w:rPr>
          <w:rFonts w:hint="eastAsia" w:ascii="宋体" w:hAnsi="宋体" w:cs="仿宋_GB2312"/>
          <w:color w:val="auto"/>
          <w:sz w:val="21"/>
          <w:szCs w:val="21"/>
          <w:shd w:val="clear" w:color="auto" w:fill="FFFFFF"/>
          <w:lang w:val="en-US" w:eastAsia="zh-CN"/>
        </w:rPr>
        <w:t>4633979.00</w:t>
      </w:r>
      <w:r>
        <w:rPr>
          <w:rFonts w:hint="eastAsia" w:ascii="宋体" w:hAnsi="宋体" w:cs="仿宋_GB2312"/>
          <w:color w:val="auto"/>
          <w:sz w:val="21"/>
          <w:szCs w:val="21"/>
          <w:shd w:val="clear" w:color="auto" w:fill="FFFFFF"/>
        </w:rPr>
        <w:t>元</w:t>
      </w:r>
      <w:r>
        <w:rPr>
          <w:rFonts w:hint="eastAsia" w:ascii="宋体" w:hAnsi="宋体" w:cs="仿宋_GB2312"/>
          <w:color w:val="auto"/>
          <w:sz w:val="21"/>
          <w:szCs w:val="21"/>
          <w:shd w:val="clear" w:color="auto" w:fill="FFFFFF"/>
          <w:lang w:eastAsia="zh-CN"/>
        </w:rPr>
        <w:t>（含暂列金</w:t>
      </w:r>
      <w:r>
        <w:rPr>
          <w:rFonts w:hint="eastAsia" w:ascii="宋体" w:hAnsi="宋体" w:cs="仿宋_GB2312"/>
          <w:color w:val="auto"/>
          <w:sz w:val="21"/>
          <w:szCs w:val="21"/>
          <w:shd w:val="clear" w:color="auto" w:fill="FFFFFF"/>
          <w:lang w:val="en-US" w:eastAsia="zh-CN"/>
        </w:rPr>
        <w:t>1240000.00元</w:t>
      </w:r>
      <w:r>
        <w:rPr>
          <w:rFonts w:hint="eastAsia" w:ascii="宋体" w:hAnsi="宋体" w:cs="仿宋_GB2312"/>
          <w:color w:val="auto"/>
          <w:sz w:val="21"/>
          <w:szCs w:val="21"/>
          <w:shd w:val="clear" w:color="auto" w:fill="FFFFFF"/>
          <w:lang w:eastAsia="zh-CN"/>
        </w:rPr>
        <w:t>）</w:t>
      </w:r>
      <w:r>
        <w:rPr>
          <w:rFonts w:hint="eastAsia" w:ascii="宋体" w:hAnsi="宋体" w:cs="仿宋_GB2312"/>
          <w:color w:val="auto"/>
          <w:sz w:val="21"/>
          <w:szCs w:val="21"/>
          <w:shd w:val="clear" w:color="auto" w:fill="FFFFFF"/>
        </w:rPr>
        <w:t>，最高限价：</w:t>
      </w:r>
      <w:r>
        <w:rPr>
          <w:rFonts w:hint="eastAsia" w:ascii="宋体" w:hAnsi="宋体" w:cs="仿宋_GB2312"/>
          <w:color w:val="auto"/>
          <w:sz w:val="21"/>
          <w:szCs w:val="21"/>
          <w:shd w:val="clear" w:color="auto" w:fill="FFFFFF"/>
          <w:lang w:val="en-US" w:eastAsia="zh-CN"/>
        </w:rPr>
        <w:t>4633979.00</w:t>
      </w:r>
      <w:r>
        <w:rPr>
          <w:rFonts w:hint="eastAsia" w:ascii="宋体" w:hAnsi="宋体" w:cs="仿宋_GB2312"/>
          <w:color w:val="auto"/>
          <w:sz w:val="21"/>
          <w:szCs w:val="21"/>
          <w:shd w:val="clear" w:color="auto" w:fill="FFFFFF"/>
        </w:rPr>
        <w:t>元</w:t>
      </w:r>
      <w:r>
        <w:rPr>
          <w:rFonts w:hint="eastAsia" w:ascii="宋体" w:hAnsi="宋体" w:cs="仿宋_GB2312"/>
          <w:color w:val="auto"/>
          <w:sz w:val="21"/>
          <w:szCs w:val="21"/>
          <w:shd w:val="clear" w:color="auto" w:fill="FFFFFF"/>
          <w:lang w:eastAsia="zh-CN"/>
        </w:rPr>
        <w:t>（含暂列金</w:t>
      </w:r>
      <w:r>
        <w:rPr>
          <w:rFonts w:hint="eastAsia" w:ascii="宋体" w:hAnsi="宋体" w:cs="仿宋_GB2312"/>
          <w:color w:val="auto"/>
          <w:sz w:val="21"/>
          <w:szCs w:val="21"/>
          <w:shd w:val="clear" w:color="auto" w:fill="FFFFFF"/>
          <w:lang w:val="en-US" w:eastAsia="zh-CN"/>
        </w:rPr>
        <w:t>1240000.00元</w:t>
      </w:r>
      <w:r>
        <w:rPr>
          <w:rFonts w:hint="eastAsia" w:ascii="宋体" w:hAnsi="宋体" w:cs="仿宋_GB2312"/>
          <w:color w:val="auto"/>
          <w:sz w:val="21"/>
          <w:szCs w:val="21"/>
          <w:shd w:val="clear" w:color="auto" w:fill="FFFFFF"/>
          <w:lang w:eastAsia="zh-CN"/>
        </w:rPr>
        <w:t>）</w:t>
      </w:r>
      <w:r>
        <w:rPr>
          <w:rFonts w:hint="eastAsia" w:ascii="宋体" w:hAnsi="宋体" w:cs="仿宋_GB2312"/>
          <w:color w:val="auto"/>
          <w:sz w:val="21"/>
          <w:szCs w:val="21"/>
          <w:shd w:val="clear" w:color="auto" w:fill="FFFFFF"/>
          <w:lang w:val="en-US" w:eastAsia="zh-CN"/>
        </w:rPr>
        <w:t>。</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（六）交付（服务、完工）时间</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：自合同签订之日起二年。</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（七）交付（服务、完工）地点：许昌高铁东站。</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本项目落实</w:t>
      </w:r>
      <w:r>
        <w:rPr>
          <w:rFonts w:hint="eastAsia" w:ascii="宋体" w:hAnsi="宋体" w:cs="仿宋_GB2312"/>
          <w:color w:val="000000" w:themeColor="text1"/>
          <w:sz w:val="21"/>
          <w:szCs w:val="21"/>
          <w:u w:val="single"/>
          <w:shd w:val="clear" w:color="auto" w:fill="FFFFFF"/>
        </w:rPr>
        <w:t>节能环保</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中小微型企业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监狱企业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残疾人福利性单位</w:t>
      </w:r>
      <w:r>
        <w:rPr>
          <w:rFonts w:hint="eastAsia" w:ascii="宋体" w:hAnsi="宋体" w:cs="仿宋_GB2312"/>
          <w:color w:val="000000" w:themeColor="text1"/>
          <w:sz w:val="21"/>
          <w:szCs w:val="21"/>
          <w:shd w:val="clear" w:color="auto" w:fill="FFFFFF"/>
        </w:rPr>
        <w:t>扶持等相关政府采购政策。</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三、投标人资格要求</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二</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未被列入“信用中国”网站</w:t>
      </w:r>
      <w:r>
        <w:rPr>
          <w:rFonts w:ascii="宋体" w:hAnsi="宋体" w:cs="仿宋_GB2312"/>
          <w:color w:val="000000" w:themeColor="text1"/>
          <w:sz w:val="21"/>
          <w:szCs w:val="21"/>
          <w:shd w:val="clear" w:color="auto" w:fill="FFFFFF"/>
        </w:rPr>
        <w:t>(www.creditchina.gov.cn)</w:t>
      </w:r>
      <w:r>
        <w:rPr>
          <w:rFonts w:hint="eastAsia" w:ascii="宋体" w:hAnsi="宋体" w:cs="仿宋_GB2312"/>
          <w:color w:val="000000" w:themeColor="text1"/>
          <w:sz w:val="21"/>
          <w:szCs w:val="21"/>
          <w:shd w:val="clear" w:color="auto" w:fill="FFFFFF"/>
        </w:rPr>
        <w:t>失信被执行人、重大税收违法案件当事人名单、政府采购严重违法失信名单的投标人；“中国政府采购网”</w:t>
      </w:r>
      <w:r>
        <w:rPr>
          <w:rFonts w:ascii="宋体" w:hAnsi="宋体" w:cs="仿宋_GB2312"/>
          <w:color w:val="000000" w:themeColor="text1"/>
          <w:sz w:val="21"/>
          <w:szCs w:val="21"/>
          <w:shd w:val="clear" w:color="auto" w:fill="FFFFFF"/>
        </w:rPr>
        <w:t xml:space="preserve"> (www.ccgp.gov.cn)</w:t>
      </w:r>
      <w:r>
        <w:rPr>
          <w:rFonts w:hint="eastAsia" w:ascii="宋体" w:hAnsi="宋体" w:cs="仿宋_GB2312"/>
          <w:color w:val="000000" w:themeColor="text1"/>
          <w:sz w:val="21"/>
          <w:szCs w:val="21"/>
          <w:shd w:val="clear" w:color="auto" w:fill="FFFFFF"/>
        </w:rPr>
        <w:t>政府采购严重违法失信行为记录名单的投标人；</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四、招标文件的获取</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（一）网上下载招标文件</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1</w:t>
      </w:r>
      <w:r>
        <w:rPr>
          <w:rFonts w:hint="eastAsia" w:ascii="宋体" w:hAnsi="宋体" w:cs="仿宋_GB2312"/>
          <w:color w:val="000000" w:themeColor="text1"/>
          <w:sz w:val="21"/>
          <w:szCs w:val="21"/>
          <w:shd w:val="clear" w:color="auto" w:fill="FFFFFF"/>
        </w:rPr>
        <w:t>、持</w:t>
      </w:r>
      <w:r>
        <w:rPr>
          <w:rFonts w:ascii="宋体" w:hAnsi="宋体" w:cs="仿宋_GB2312"/>
          <w:color w:val="000000" w:themeColor="text1"/>
          <w:sz w:val="21"/>
          <w:szCs w:val="21"/>
          <w:shd w:val="clear" w:color="auto" w:fill="FFFFFF"/>
        </w:rPr>
        <w:t>CA</w:t>
      </w:r>
      <w:r>
        <w:rPr>
          <w:rFonts w:hint="eastAsia" w:ascii="宋体" w:hAnsi="宋体" w:cs="仿宋_GB2312"/>
          <w:color w:val="000000" w:themeColor="text1"/>
          <w:sz w:val="21"/>
          <w:szCs w:val="21"/>
          <w:shd w:val="clear" w:color="auto" w:fill="FFFFFF"/>
        </w:rPr>
        <w:t>数字认证证书，登录《全国公共资源交易平台（河南省·许昌市）》“系统用户注册”入口</w:t>
      </w:r>
      <w:r>
        <w:rPr>
          <w:rFonts w:ascii="宋体" w:hAnsi="宋体" w:cs="仿宋_GB2312"/>
          <w:color w:val="000000" w:themeColor="text1"/>
          <w:sz w:val="21"/>
          <w:szCs w:val="21"/>
          <w:shd w:val="clear" w:color="auto" w:fill="FFFFFF"/>
        </w:rPr>
        <w:t>http://221.14.6.70:8088/ggzy/eps/public/RegistAllJcxx.html</w:t>
      </w:r>
      <w:r>
        <w:rPr>
          <w:rFonts w:hint="eastAsia" w:ascii="宋体" w:hAnsi="宋体" w:cs="仿宋_GB2312"/>
          <w:color w:val="000000" w:themeColor="text1"/>
          <w:sz w:val="21"/>
          <w:szCs w:val="21"/>
          <w:shd w:val="clear" w:color="auto" w:fill="FFFFFF"/>
        </w:rPr>
        <w:t>）进行免费注册登记（详见“常见问题解答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诚信库网上注册相关资料下载”）；</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2</w:t>
      </w:r>
      <w:r>
        <w:rPr>
          <w:rFonts w:hint="eastAsia" w:ascii="宋体" w:hAnsi="宋体" w:cs="仿宋_GB2312"/>
          <w:color w:val="000000" w:themeColor="text1"/>
          <w:sz w:val="21"/>
          <w:szCs w:val="21"/>
          <w:shd w:val="clear" w:color="auto" w:fill="FFFFFF"/>
        </w:rPr>
        <w:t>、在投标截止时间前均可登录《全国公共资源交易平台（河南省·许昌市）》“投标人</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供应商登录”入口（</w:t>
      </w:r>
      <w:r>
        <w:rPr>
          <w:rFonts w:ascii="宋体" w:hAnsi="宋体" w:cs="仿宋_GB2312"/>
          <w:color w:val="000000" w:themeColor="text1"/>
          <w:sz w:val="21"/>
          <w:szCs w:val="21"/>
          <w:shd w:val="clear" w:color="auto" w:fill="FFFFFF"/>
        </w:rPr>
        <w:t>http://221.14.6.70:8088/ggzy/</w:t>
      </w:r>
      <w:r>
        <w:rPr>
          <w:rFonts w:hint="eastAsia" w:ascii="宋体" w:hAnsi="宋体" w:cs="仿宋_GB2312"/>
          <w:color w:val="000000" w:themeColor="text1"/>
          <w:sz w:val="21"/>
          <w:szCs w:val="21"/>
          <w:shd w:val="clear" w:color="auto" w:fill="FFFFFF"/>
        </w:rPr>
        <w:t>）自行下载招标文件（详见“常见问题解答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交易系统操作手册”）。</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（二）招标文件售价</w:t>
      </w:r>
      <w:r>
        <w:rPr>
          <w:rFonts w:ascii="宋体" w:hAnsi="宋体" w:cs="仿宋_GB2312"/>
          <w:color w:val="000000" w:themeColor="text1"/>
          <w:sz w:val="21"/>
          <w:szCs w:val="21"/>
          <w:u w:val="single"/>
          <w:shd w:val="clear" w:color="auto" w:fill="FFFFFF"/>
        </w:rPr>
        <w:t xml:space="preserve">   300  </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元</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套，投标人在递交投标文件时向采购代理机构交纳采购文件费用，售后不退。</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（一）投标截止及开标时间：</w:t>
      </w:r>
      <w:r>
        <w:rPr>
          <w:rFonts w:ascii="宋体" w:hAnsi="宋体" w:cs="仿宋_GB2312"/>
          <w:color w:val="000000" w:themeColor="text1"/>
          <w:sz w:val="21"/>
          <w:szCs w:val="21"/>
        </w:rPr>
        <w:t>2018</w:t>
      </w:r>
      <w:r>
        <w:rPr>
          <w:rFonts w:hint="eastAsia" w:ascii="宋体" w:hAnsi="宋体" w:cs="仿宋_GB2312"/>
          <w:color w:val="000000" w:themeColor="text1"/>
          <w:sz w:val="21"/>
          <w:szCs w:val="21"/>
        </w:rPr>
        <w:t>年</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9</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月</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7</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日</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9</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时</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30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（二）开标地点：许昌市公共资源交易中心（</w:t>
      </w:r>
      <w:r>
        <w:rPr>
          <w:rFonts w:hint="eastAsia" w:ascii="宋体" w:hAnsi="宋体" w:cs="Arial"/>
          <w:color w:val="000000" w:themeColor="text1"/>
          <w:sz w:val="21"/>
          <w:szCs w:val="21"/>
        </w:rPr>
        <w:t>龙兴路与竹林路交汇处</w:t>
      </w:r>
      <w:r>
        <w:rPr>
          <w:rFonts w:hint="eastAsia" w:ascii="宋体" w:hAnsi="宋体" w:cs="仿宋_GB2312"/>
          <w:color w:val="000000" w:themeColor="text1"/>
          <w:sz w:val="21"/>
          <w:szCs w:val="21"/>
        </w:rPr>
        <w:t>公共资源大厦）三楼开标</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eastAsia="zh-CN"/>
        </w:rPr>
        <w:t>一</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室。</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（三）本项目为全流程电子化交易项目，投标人须提交电子投标文件和纸质投标文件。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color w:val="000000" w:themeColor="text1"/>
          <w:sz w:val="21"/>
          <w:szCs w:val="21"/>
        </w:rPr>
        <w:t>1</w:t>
      </w:r>
      <w:r>
        <w:rPr>
          <w:rFonts w:hint="eastAsia" w:ascii="宋体" w:hAnsi="宋体" w:cs="仿宋_GB2312"/>
          <w:color w:val="000000" w:themeColor="text1"/>
          <w:sz w:val="21"/>
          <w:szCs w:val="21"/>
        </w:rPr>
        <w:t>、加密电子投标文件</w:t>
      </w:r>
      <w:r>
        <w:rPr>
          <w:rFonts w:hint="eastAsia" w:ascii="宋体" w:hAnsi="宋体" w:cs="宋体"/>
          <w:color w:val="000000" w:themeColor="text1"/>
          <w:sz w:val="21"/>
          <w:szCs w:val="21"/>
        </w:rPr>
        <w:t>（</w:t>
      </w:r>
      <w:r>
        <w:rPr>
          <w:rFonts w:ascii="宋体" w:hAnsi="宋体"/>
          <w:color w:val="000000" w:themeColor="text1"/>
          <w:sz w:val="21"/>
          <w:szCs w:val="21"/>
        </w:rPr>
        <w:t>.file</w:t>
      </w:r>
      <w:r>
        <w:rPr>
          <w:rFonts w:hint="eastAsia" w:ascii="宋体" w:hAnsi="宋体" w:cs="宋体"/>
          <w:color w:val="000000" w:themeColor="text1"/>
          <w:sz w:val="21"/>
          <w:szCs w:val="21"/>
        </w:rPr>
        <w:t>格式）须</w:t>
      </w:r>
      <w:r>
        <w:rPr>
          <w:rFonts w:hint="eastAsia" w:ascii="宋体" w:hAnsi="宋体" w:cs="仿宋_GB2312"/>
          <w:color w:val="000000" w:themeColor="text1"/>
          <w:sz w:val="21"/>
          <w:szCs w:val="21"/>
        </w:rPr>
        <w:t>在投标截止时间（开标时间）前通过《全国公共资源交易平台</w:t>
      </w:r>
      <w:r>
        <w:rPr>
          <w:rFonts w:ascii="宋体" w:hAnsi="宋体" w:cs="仿宋_GB2312"/>
          <w:color w:val="000000" w:themeColor="text1"/>
          <w:sz w:val="21"/>
          <w:szCs w:val="21"/>
        </w:rPr>
        <w:t>(</w:t>
      </w:r>
      <w:r>
        <w:rPr>
          <w:rFonts w:hint="eastAsia" w:ascii="宋体" w:hAnsi="宋体" w:cs="仿宋_GB2312"/>
          <w:color w:val="000000" w:themeColor="text1"/>
          <w:sz w:val="21"/>
          <w:szCs w:val="21"/>
        </w:rPr>
        <w:t>河南省</w:t>
      </w:r>
      <w:r>
        <w:rPr>
          <w:rFonts w:hint="eastAsia" w:ascii="MS Mincho" w:hAnsi="MS Mincho" w:eastAsia="MS Mincho" w:cs="MS Mincho"/>
          <w:color w:val="000000" w:themeColor="text1"/>
          <w:sz w:val="21"/>
          <w:szCs w:val="21"/>
        </w:rPr>
        <w:t>▪</w:t>
      </w:r>
      <w:r>
        <w:rPr>
          <w:rFonts w:hint="eastAsia" w:ascii="宋体" w:hAnsi="宋体" w:cs="宋体"/>
          <w:color w:val="000000" w:themeColor="text1"/>
          <w:sz w:val="21"/>
          <w:szCs w:val="21"/>
        </w:rPr>
        <w:t>许昌市</w:t>
      </w:r>
      <w:r>
        <w:rPr>
          <w:rFonts w:ascii="宋体" w:hAnsi="宋体" w:cs="仿宋_GB2312"/>
          <w:color w:val="000000" w:themeColor="text1"/>
          <w:sz w:val="21"/>
          <w:szCs w:val="21"/>
        </w:rPr>
        <w:t>)</w:t>
      </w:r>
      <w:r>
        <w:rPr>
          <w:rFonts w:hint="eastAsia" w:ascii="宋体" w:hAnsi="宋体" w:cs="仿宋_GB2312"/>
          <w:color w:val="000000" w:themeColor="text1"/>
          <w:sz w:val="21"/>
          <w:szCs w:val="21"/>
        </w:rPr>
        <w:t>》公共资源交易系统成功上传。</w:t>
      </w:r>
    </w:p>
    <w:p>
      <w:pPr>
        <w:pStyle w:val="21"/>
        <w:widowControl/>
        <w:shd w:val="clear" w:color="auto" w:fill="FFFFFF"/>
        <w:spacing w:line="360" w:lineRule="auto"/>
        <w:ind w:firstLine="420"/>
        <w:contextualSpacing/>
        <w:jc w:val="left"/>
        <w:rPr>
          <w:rFonts w:ascii="宋体" w:cs="仿宋_GB2312"/>
          <w:color w:val="000000" w:themeColor="text1"/>
          <w:sz w:val="21"/>
          <w:szCs w:val="21"/>
          <w:shd w:val="pct10" w:color="auto" w:fill="FFFFFF"/>
        </w:rPr>
      </w:pPr>
      <w:r>
        <w:rPr>
          <w:rFonts w:ascii="宋体" w:hAnsi="宋体" w:cs="仿宋_GB2312"/>
          <w:color w:val="000000" w:themeColor="text1"/>
          <w:sz w:val="21"/>
          <w:szCs w:val="21"/>
        </w:rPr>
        <w:t>2</w:t>
      </w:r>
      <w:r>
        <w:rPr>
          <w:rFonts w:hint="eastAsia" w:ascii="宋体" w:hAnsi="宋体" w:cs="仿宋_GB2312"/>
          <w:color w:val="000000" w:themeColor="text1"/>
          <w:sz w:val="21"/>
          <w:szCs w:val="21"/>
        </w:rPr>
        <w:t>、纸质投标文件（正本、副本各</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份）和备份文件</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w:t>
      </w:r>
      <w:r>
        <w:rPr>
          <w:rFonts w:hint="eastAsia" w:hAnsi="宋体"/>
          <w:color w:val="000000" w:themeColor="text1"/>
          <w:sz w:val="21"/>
          <w:szCs w:val="21"/>
        </w:rPr>
        <w:t>（使用电子介质存储）</w:t>
      </w:r>
      <w:r>
        <w:rPr>
          <w:rFonts w:hint="eastAsia" w:ascii="宋体" w:hAnsi="宋体" w:cs="仿宋_GB2312"/>
          <w:color w:val="000000" w:themeColor="text1"/>
          <w:sz w:val="21"/>
          <w:szCs w:val="21"/>
        </w:rPr>
        <w:t>在投标截止时间（开标时间）前递交至本项目开标地点。</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七、公告期限</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本招标公告自发布之日起公告期限为</w:t>
      </w:r>
      <w:r>
        <w:rPr>
          <w:rFonts w:ascii="宋体" w:hAnsi="宋体" w:cs="仿宋_GB2312"/>
          <w:color w:val="000000" w:themeColor="text1"/>
          <w:sz w:val="21"/>
          <w:szCs w:val="21"/>
        </w:rPr>
        <w:t>5</w:t>
      </w:r>
      <w:r>
        <w:rPr>
          <w:rFonts w:hint="eastAsia" w:ascii="宋体" w:hAnsi="宋体" w:cs="仿宋_GB2312"/>
          <w:color w:val="000000" w:themeColor="text1"/>
          <w:sz w:val="21"/>
          <w:szCs w:val="21"/>
        </w:rPr>
        <w:t>个工作日。</w:t>
      </w:r>
    </w:p>
    <w:p>
      <w:pPr>
        <w:pStyle w:val="21"/>
        <w:widowControl/>
        <w:shd w:val="clear" w:color="auto" w:fill="FFFFFF"/>
        <w:spacing w:line="360" w:lineRule="auto"/>
        <w:ind w:firstLine="420"/>
        <w:contextualSpacing/>
        <w:jc w:val="left"/>
        <w:rPr>
          <w:rFonts w:ascii="宋体" w:cs="黑体"/>
          <w:b/>
          <w:bCs/>
          <w:color w:val="000000" w:themeColor="text1"/>
          <w:sz w:val="21"/>
          <w:szCs w:val="21"/>
        </w:rPr>
      </w:pPr>
      <w:r>
        <w:rPr>
          <w:rFonts w:hint="eastAsia" w:ascii="宋体" w:hAnsi="宋体" w:cs="黑体"/>
          <w:b/>
          <w:bCs/>
          <w:color w:val="000000" w:themeColor="text1"/>
          <w:sz w:val="21"/>
          <w:szCs w:val="21"/>
        </w:rPr>
        <w:t>八、联系方式</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采购人：许昌市东城区综合执法局</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地</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址：许昌市东城区新兴路东段</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联系人：朱聪聪</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联系电话：</w:t>
      </w:r>
      <w:r>
        <w:rPr>
          <w:rFonts w:ascii="宋体" w:hAnsi="宋体" w:cs="仿宋_GB2312"/>
          <w:color w:val="000000" w:themeColor="text1"/>
          <w:sz w:val="21"/>
          <w:szCs w:val="21"/>
        </w:rPr>
        <w:t>0374-2956</w:t>
      </w:r>
      <w:r>
        <w:rPr>
          <w:rFonts w:hint="eastAsia" w:ascii="宋体" w:hAnsi="宋体" w:cs="仿宋_GB2312"/>
          <w:color w:val="000000" w:themeColor="text1"/>
          <w:sz w:val="21"/>
          <w:szCs w:val="21"/>
          <w:lang w:val="en-US" w:eastAsia="zh-CN"/>
        </w:rPr>
        <w:t>8</w:t>
      </w:r>
      <w:r>
        <w:rPr>
          <w:rFonts w:ascii="宋体" w:hAnsi="宋体" w:cs="仿宋_GB2312"/>
          <w:color w:val="000000" w:themeColor="text1"/>
          <w:sz w:val="21"/>
          <w:szCs w:val="21"/>
        </w:rPr>
        <w:t>28</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代理机构：河南宏业建设管理股份有限公司</w:t>
      </w:r>
      <w:r>
        <w:rPr>
          <w:rFonts w:ascii="宋体" w:hAnsi="宋体" w:cs="仿宋_GB2312"/>
          <w:color w:val="000000" w:themeColor="text1"/>
          <w:sz w:val="21"/>
          <w:szCs w:val="21"/>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地</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址：许昌市东城区金融中心</w:t>
      </w:r>
      <w:r>
        <w:rPr>
          <w:rFonts w:ascii="宋体" w:hAnsi="宋体" w:cs="仿宋_GB2312"/>
          <w:color w:val="000000" w:themeColor="text1"/>
          <w:sz w:val="21"/>
          <w:szCs w:val="21"/>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联</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系</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人：辛聪</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联系电话：</w:t>
      </w:r>
      <w:r>
        <w:rPr>
          <w:rFonts w:ascii="宋体" w:hAnsi="宋体" w:cs="仿宋_GB2312"/>
          <w:color w:val="000000" w:themeColor="text1"/>
          <w:sz w:val="21"/>
          <w:szCs w:val="21"/>
        </w:rPr>
        <w:t xml:space="preserve">13598978466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宋体"/>
          <w:color w:val="000000" w:themeColor="text1"/>
          <w:szCs w:val="21"/>
          <w:lang w:val="zh-CN"/>
        </w:rPr>
        <w:t xml:space="preserve">                              </w:t>
      </w:r>
      <w:r>
        <w:rPr>
          <w:rFonts w:hint="eastAsia" w:ascii="宋体" w:hAnsi="宋体" w:cs="仿宋_GB2312"/>
          <w:color w:val="000000" w:themeColor="text1"/>
          <w:sz w:val="21"/>
          <w:szCs w:val="21"/>
        </w:rPr>
        <w:t>许昌市东城区综合执法局</w:t>
      </w:r>
    </w:p>
    <w:p>
      <w:pPr>
        <w:autoSpaceDE w:val="0"/>
        <w:autoSpaceDN w:val="0"/>
        <w:adjustRightInd w:val="0"/>
        <w:spacing w:line="700" w:lineRule="exact"/>
        <w:ind w:firstLine="560"/>
        <w:rPr>
          <w:rFonts w:ascii="宋体" w:cs="仿宋_GB2312"/>
          <w:color w:val="000000" w:themeColor="text1"/>
          <w:szCs w:val="21"/>
        </w:rPr>
      </w:pPr>
      <w:r>
        <w:rPr>
          <w:rFonts w:ascii="宋体" w:hAnsi="宋体" w:cs="仿宋_GB2312"/>
          <w:color w:val="000000" w:themeColor="text1"/>
          <w:szCs w:val="21"/>
        </w:rPr>
        <w:t xml:space="preserve">                                      </w:t>
      </w:r>
      <w:r>
        <w:rPr>
          <w:rFonts w:hint="eastAsia" w:ascii="宋体" w:hAnsi="宋体" w:cs="仿宋_GB2312"/>
          <w:color w:val="000000" w:themeColor="text1"/>
          <w:szCs w:val="21"/>
        </w:rPr>
        <w:t>二〇一八年</w:t>
      </w: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8</w:t>
      </w:r>
      <w:r>
        <w:rPr>
          <w:rFonts w:ascii="宋体" w:hAnsi="宋体" w:cs="仿宋_GB2312"/>
          <w:color w:val="000000" w:themeColor="text1"/>
          <w:szCs w:val="21"/>
        </w:rPr>
        <w:t xml:space="preserve"> </w:t>
      </w:r>
      <w:r>
        <w:rPr>
          <w:rFonts w:hint="eastAsia" w:ascii="宋体" w:hAnsi="宋体" w:cs="仿宋_GB2312"/>
          <w:color w:val="000000" w:themeColor="text1"/>
          <w:szCs w:val="21"/>
        </w:rPr>
        <w:t>月</w:t>
      </w: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16</w:t>
      </w:r>
      <w:r>
        <w:rPr>
          <w:rFonts w:hint="eastAsia" w:ascii="宋体" w:hAnsi="宋体" w:cs="仿宋_GB2312"/>
          <w:color w:val="000000" w:themeColor="text1"/>
          <w:szCs w:val="21"/>
        </w:rPr>
        <w:t>日</w:t>
      </w:r>
    </w:p>
    <w:p>
      <w:pPr>
        <w:spacing w:line="360" w:lineRule="auto"/>
        <w:rPr>
          <w:rFonts w:hAnsi="宋体"/>
          <w:b/>
          <w:color w:val="000000" w:themeColor="text1"/>
          <w:sz w:val="28"/>
          <w:szCs w:val="28"/>
        </w:rPr>
      </w:pPr>
    </w:p>
    <w:p>
      <w:pPr>
        <w:spacing w:line="360" w:lineRule="auto"/>
        <w:rPr>
          <w:rFonts w:hAnsi="宋体"/>
          <w:b/>
          <w:color w:val="000000" w:themeColor="text1"/>
          <w:sz w:val="28"/>
          <w:szCs w:val="28"/>
        </w:rPr>
      </w:pPr>
      <w:bookmarkStart w:id="13" w:name="_GoBack"/>
      <w:bookmarkEnd w:id="13"/>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ind w:firstLine="562" w:firstLineChars="200"/>
        <w:rPr>
          <w:rFonts w:hAnsi="宋体"/>
          <w:b/>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pStyle w:val="2"/>
        <w:ind w:firstLine="321"/>
        <w:rPr>
          <w:rFonts w:ascii="仿宋_GB2312" w:eastAsia="仿宋_GB2312"/>
          <w:b/>
          <w:color w:val="000000" w:themeColor="text1"/>
          <w:sz w:val="32"/>
          <w:szCs w:val="32"/>
        </w:rPr>
      </w:pP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1.</w:t>
      </w:r>
      <w:r>
        <w:rPr>
          <w:rFonts w:hint="eastAsia" w:hAnsi="宋体"/>
          <w:b/>
          <w:color w:val="000000" w:themeColor="text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2</w:t>
      </w:r>
      <w:r>
        <w:rPr>
          <w:rFonts w:ascii="宋体"/>
          <w:b/>
          <w:color w:val="000000" w:themeColor="text1"/>
          <w:szCs w:val="21"/>
        </w:rPr>
        <w:t>.</w:t>
      </w:r>
      <w:r>
        <w:rPr>
          <w:rFonts w:hint="eastAsia" w:hAnsi="宋体"/>
          <w:b/>
          <w:color w:val="000000" w:themeColor="text1"/>
          <w:szCs w:val="21"/>
        </w:rPr>
        <w:t>电子文件下载、制作、提交期间和开标（</w:t>
      </w:r>
      <w:r>
        <w:rPr>
          <w:rFonts w:hint="eastAsia" w:hAnsi="宋体"/>
          <w:color w:val="000000" w:themeColor="text1"/>
          <w:szCs w:val="21"/>
        </w:rPr>
        <w:t>电子投标文件的解密</w:t>
      </w:r>
      <w:r>
        <w:rPr>
          <w:rFonts w:hint="eastAsia" w:hAnsi="宋体"/>
          <w:b/>
          <w:color w:val="000000" w:themeColor="text1"/>
          <w:szCs w:val="21"/>
        </w:rPr>
        <w:t>）环节，投标人须使用</w:t>
      </w:r>
      <w:r>
        <w:rPr>
          <w:rFonts w:hAnsi="宋体"/>
          <w:b/>
          <w:color w:val="000000" w:themeColor="text1"/>
          <w:szCs w:val="21"/>
        </w:rPr>
        <w:t>CA</w:t>
      </w:r>
      <w:r>
        <w:rPr>
          <w:rFonts w:hint="eastAsia" w:hAnsi="宋体"/>
          <w:b/>
          <w:color w:val="000000" w:themeColor="text1"/>
          <w:szCs w:val="21"/>
        </w:rPr>
        <w:t>数字证书（证书须在有效期内）。</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3</w:t>
      </w:r>
      <w:r>
        <w:rPr>
          <w:rFonts w:ascii="宋体"/>
          <w:b/>
          <w:color w:val="000000" w:themeColor="text1"/>
          <w:szCs w:val="21"/>
        </w:rPr>
        <w:t>.</w:t>
      </w:r>
      <w:r>
        <w:rPr>
          <w:rFonts w:hint="eastAsia" w:hAnsi="宋体"/>
          <w:b/>
          <w:color w:val="000000" w:themeColor="text1"/>
          <w:szCs w:val="21"/>
        </w:rPr>
        <w:t>电子投标文件的制作</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3.1</w:t>
      </w:r>
      <w:r>
        <w:rPr>
          <w:rFonts w:hAnsi="宋体"/>
          <w:color w:val="000000" w:themeColor="text1"/>
          <w:szCs w:val="21"/>
        </w:rPr>
        <w:t xml:space="preserve"> </w:t>
      </w:r>
      <w:r>
        <w:rPr>
          <w:rFonts w:hint="eastAsia" w:hAnsi="宋体"/>
          <w:color w:val="000000" w:themeColor="text1"/>
          <w:szCs w:val="21"/>
        </w:rPr>
        <w:t>投标人登录《全国公共资源交易平台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Gothic" w:hAnsi="MS Gothic" w:eastAsia="MS Gothic" w:cs="MS Gothic"/>
          <w:color w:val="000000" w:themeColor="text1"/>
          <w:szCs w:val="21"/>
        </w:rPr>
        <w:t>▪</w:t>
      </w:r>
      <w:r>
        <w:rPr>
          <w:rFonts w:hint="eastAsia" w:hAnsi="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5"/>
          <w:rFonts w:hAnsi="宋体"/>
          <w:color w:val="000000" w:themeColor="text1"/>
          <w:szCs w:val="21"/>
        </w:rPr>
        <w:t>http://221.14.6.70:8088/ggzy/</w:t>
      </w:r>
      <w:r>
        <w:rPr>
          <w:rStyle w:val="25"/>
          <w:rFonts w:hAnsi="宋体"/>
          <w:color w:val="000000" w:themeColor="text1"/>
          <w:szCs w:val="21"/>
        </w:rPr>
        <w:fldChar w:fldCharType="end"/>
      </w:r>
      <w:r>
        <w:rPr>
          <w:rFonts w:hint="eastAsia" w:hAnsi="宋体"/>
          <w:color w:val="000000" w:themeColor="text1"/>
          <w:szCs w:val="21"/>
        </w:rPr>
        <w:t>）下载“许昌投标文件制作系统</w:t>
      </w:r>
      <w:r>
        <w:rPr>
          <w:rFonts w:hAnsi="宋体"/>
          <w:color w:val="000000" w:themeColor="text1"/>
          <w:szCs w:val="21"/>
        </w:rPr>
        <w:t>SEARUN V1.0</w:t>
      </w:r>
      <w:r>
        <w:rPr>
          <w:rFonts w:hint="eastAsia" w:hAnsi="宋体"/>
          <w:color w:val="000000" w:themeColor="text1"/>
          <w:szCs w:val="21"/>
        </w:rPr>
        <w:t>”，按招标文件要求制作电子投标文件。</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电子投标文件的制作，参考《全国公共资源交易平台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rFonts w:hAnsi="宋体"/>
          <w:color w:val="000000" w:themeColor="text1"/>
          <w:szCs w:val="21"/>
        </w:rPr>
        <w:t>——</w:t>
      </w:r>
      <w:r>
        <w:rPr>
          <w:rFonts w:hint="eastAsia" w:hAnsi="宋体"/>
          <w:color w:val="000000" w:themeColor="text1"/>
          <w:szCs w:val="21"/>
        </w:rPr>
        <w:t>组件下载</w:t>
      </w:r>
      <w:r>
        <w:rPr>
          <w:rFonts w:hAnsi="宋体"/>
          <w:color w:val="000000" w:themeColor="text1"/>
          <w:szCs w:val="21"/>
        </w:rPr>
        <w:t>——</w:t>
      </w:r>
      <w:r>
        <w:rPr>
          <w:rFonts w:hint="eastAsia" w:hAnsi="宋体"/>
          <w:color w:val="000000" w:themeColor="text1"/>
          <w:szCs w:val="21"/>
        </w:rPr>
        <w:t>交易系统操作手册（投标人、供应商）。</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w:t>
      </w:r>
      <w:r>
        <w:rPr>
          <w:rFonts w:ascii="宋体"/>
          <w:color w:val="000000" w:themeColor="text1"/>
          <w:szCs w:val="21"/>
        </w:rPr>
        <w:t>.</w:t>
      </w:r>
      <w:r>
        <w:rPr>
          <w:rFonts w:ascii="宋体" w:hAnsi="宋体"/>
          <w:color w:val="000000" w:themeColor="text1"/>
          <w:szCs w:val="21"/>
        </w:rPr>
        <w:t>2</w:t>
      </w:r>
      <w:r>
        <w:rPr>
          <w:rFonts w:hAnsi="宋体"/>
          <w:color w:val="000000" w:themeColor="text1"/>
          <w:szCs w:val="21"/>
        </w:rPr>
        <w:t xml:space="preserve"> </w:t>
      </w:r>
      <w:r>
        <w:rPr>
          <w:rFonts w:hint="eastAsia" w:hAnsi="宋体"/>
          <w:color w:val="000000" w:themeColor="text1"/>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3.3</w:t>
      </w:r>
      <w:r>
        <w:rPr>
          <w:rFonts w:hint="eastAsia" w:hAnsi="宋体"/>
          <w:color w:val="000000" w:themeColor="text1"/>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000000" w:themeColor="text1"/>
          <w:szCs w:val="21"/>
        </w:rPr>
      </w:pPr>
      <w:r>
        <w:rPr>
          <w:rFonts w:hint="eastAsia" w:hAnsi="宋体"/>
          <w:color w:val="000000" w:themeColor="text1"/>
          <w:szCs w:val="21"/>
        </w:rPr>
        <w:t>一个标段对应生成一个文件夹（</w:t>
      </w:r>
      <w:r>
        <w:rPr>
          <w:rFonts w:hAnsi="宋体"/>
          <w:color w:val="000000" w:themeColor="text1"/>
          <w:szCs w:val="21"/>
        </w:rPr>
        <w:t>xxxx</w:t>
      </w:r>
      <w:r>
        <w:rPr>
          <w:rFonts w:hint="eastAsia" w:hAnsi="宋体"/>
          <w:color w:val="000000" w:themeColor="text1"/>
          <w:szCs w:val="21"/>
        </w:rPr>
        <w:t>项目</w:t>
      </w:r>
      <w:r>
        <w:rPr>
          <w:rFonts w:hAnsi="宋体"/>
          <w:color w:val="000000" w:themeColor="text1"/>
          <w:szCs w:val="21"/>
        </w:rPr>
        <w:t>xx</w:t>
      </w:r>
      <w:r>
        <w:rPr>
          <w:rFonts w:hint="eastAsia" w:hAnsi="宋体"/>
          <w:color w:val="000000" w:themeColor="text1"/>
          <w:szCs w:val="21"/>
        </w:rPr>
        <w:t>标段）</w:t>
      </w:r>
      <w:r>
        <w:rPr>
          <w:rFonts w:hAnsi="宋体"/>
          <w:color w:val="000000" w:themeColor="text1"/>
          <w:szCs w:val="21"/>
        </w:rPr>
        <w:t xml:space="preserve">, </w:t>
      </w:r>
      <w:r>
        <w:rPr>
          <w:rFonts w:hint="eastAsia" w:hAnsi="宋体"/>
          <w:color w:val="000000" w:themeColor="text1"/>
          <w:szCs w:val="21"/>
        </w:rPr>
        <w:t>其中包含</w:t>
      </w:r>
      <w:r>
        <w:rPr>
          <w:rFonts w:hAnsi="宋体"/>
          <w:color w:val="000000" w:themeColor="text1"/>
          <w:szCs w:val="21"/>
        </w:rPr>
        <w:t>2</w:t>
      </w:r>
      <w:r>
        <w:rPr>
          <w:rFonts w:hint="eastAsia" w:hAnsi="宋体"/>
          <w:color w:val="000000" w:themeColor="text1"/>
          <w:szCs w:val="21"/>
        </w:rPr>
        <w:t>个文件和</w:t>
      </w:r>
      <w:r>
        <w:rPr>
          <w:rFonts w:hAnsi="宋体"/>
          <w:color w:val="000000" w:themeColor="text1"/>
          <w:szCs w:val="21"/>
        </w:rPr>
        <w:t>1</w:t>
      </w:r>
      <w:r>
        <w:rPr>
          <w:rFonts w:hint="eastAsia" w:hAnsi="宋体"/>
          <w:color w:val="000000" w:themeColor="text1"/>
          <w:szCs w:val="21"/>
        </w:rPr>
        <w:t>个文件夹。后缀名为“</w:t>
      </w:r>
      <w:r>
        <w:rPr>
          <w:rFonts w:hAnsi="宋体"/>
          <w:color w:val="000000" w:themeColor="text1"/>
          <w:szCs w:val="21"/>
        </w:rPr>
        <w:t>.file</w:t>
      </w:r>
      <w:r>
        <w:rPr>
          <w:rFonts w:hint="eastAsia" w:hAnsi="宋体"/>
          <w:color w:val="000000" w:themeColor="text1"/>
          <w:szCs w:val="21"/>
        </w:rPr>
        <w:t>”的文件用于电子投标使用，后缀名为“</w:t>
      </w:r>
      <w:r>
        <w:rPr>
          <w:rFonts w:hAnsi="宋体"/>
          <w:color w:val="000000" w:themeColor="text1"/>
          <w:szCs w:val="21"/>
        </w:rPr>
        <w:t>.PDF</w:t>
      </w:r>
      <w:r>
        <w:rPr>
          <w:rFonts w:hint="eastAsia" w:hAnsi="宋体"/>
          <w:color w:val="000000" w:themeColor="text1"/>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4</w:t>
      </w:r>
      <w:r>
        <w:rPr>
          <w:rFonts w:ascii="宋体"/>
          <w:b/>
          <w:color w:val="000000" w:themeColor="text1"/>
          <w:szCs w:val="21"/>
        </w:rPr>
        <w:t>.</w:t>
      </w:r>
      <w:r>
        <w:rPr>
          <w:rFonts w:hint="eastAsia" w:ascii="宋体" w:hAnsi="宋体"/>
          <w:b/>
          <w:color w:val="000000" w:themeColor="text1"/>
          <w:szCs w:val="21"/>
        </w:rPr>
        <w:t>加密</w:t>
      </w:r>
      <w:r>
        <w:rPr>
          <w:rFonts w:hint="eastAsia" w:hAnsi="宋体"/>
          <w:b/>
          <w:color w:val="000000" w:themeColor="text1"/>
          <w:szCs w:val="21"/>
        </w:rPr>
        <w:t>电子投标文件的提交</w:t>
      </w:r>
    </w:p>
    <w:p>
      <w:pPr>
        <w:tabs>
          <w:tab w:val="left" w:pos="7095"/>
        </w:tabs>
        <w:spacing w:line="360" w:lineRule="auto"/>
        <w:contextualSpacing/>
        <w:rPr>
          <w:rFonts w:hAnsi="宋体"/>
          <w:color w:val="000000" w:themeColor="text1"/>
          <w:szCs w:val="21"/>
        </w:rPr>
      </w:pPr>
      <w:r>
        <w:rPr>
          <w:rFonts w:hAnsi="宋体"/>
          <w:color w:val="000000" w:themeColor="text1"/>
          <w:szCs w:val="21"/>
        </w:rPr>
        <w:t xml:space="preserve">    </w:t>
      </w:r>
      <w:r>
        <w:rPr>
          <w:rFonts w:ascii="宋体" w:hAnsi="宋体"/>
          <w:color w:val="000000" w:themeColor="text1"/>
          <w:szCs w:val="21"/>
        </w:rPr>
        <w:t>4.1</w:t>
      </w:r>
      <w:r>
        <w:rPr>
          <w:rFonts w:hint="eastAsia" w:ascii="宋体" w:hAnsi="宋体"/>
          <w:color w:val="000000" w:themeColor="text1"/>
          <w:szCs w:val="21"/>
        </w:rPr>
        <w:t>加密</w:t>
      </w:r>
      <w:r>
        <w:rPr>
          <w:rFonts w:hint="eastAsia" w:hAnsi="宋体"/>
          <w:color w:val="000000" w:themeColor="text1"/>
          <w:szCs w:val="21"/>
        </w:rPr>
        <w:t>电子投标文件应在招标文件规定的投标截止时间（开标时间）之前成功提交至《全国公共资源交易平台</w:t>
      </w:r>
      <w:r>
        <w:rPr>
          <w:rFonts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hAnsi="宋体"/>
          <w:color w:val="000000" w:themeColor="text1"/>
          <w:szCs w:val="21"/>
        </w:rPr>
        <w:t>)</w:t>
      </w:r>
      <w:r>
        <w:rPr>
          <w:rFonts w:hint="eastAsia" w:hAnsi="宋体"/>
          <w:color w:val="000000" w:themeColor="text1"/>
          <w:szCs w:val="2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5"/>
          <w:rFonts w:hAnsi="宋体"/>
          <w:color w:val="000000" w:themeColor="text1"/>
          <w:szCs w:val="21"/>
        </w:rPr>
        <w:t>http://221.14.6.70:8088/ggzy/</w:t>
      </w:r>
      <w:r>
        <w:rPr>
          <w:rStyle w:val="25"/>
          <w:rFonts w:hAnsi="宋体"/>
          <w:color w:val="000000" w:themeColor="text1"/>
          <w:szCs w:val="21"/>
        </w:rPr>
        <w:fldChar w:fldCharType="end"/>
      </w:r>
      <w:r>
        <w:rPr>
          <w:rFonts w:hint="eastAsia" w:hAnsi="宋体"/>
          <w:color w:val="000000" w:themeColor="text1"/>
          <w:szCs w:val="21"/>
        </w:rPr>
        <w:t>）。</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投标人应充分考虑并预留技术处理和上传数据所需时间。</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 xml:space="preserve">4.2 </w:t>
      </w:r>
      <w:r>
        <w:rPr>
          <w:rFonts w:hint="eastAsia" w:hAnsi="宋体"/>
          <w:color w:val="000000" w:themeColor="text1"/>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4</w:t>
      </w:r>
      <w:r>
        <w:rPr>
          <w:rFonts w:ascii="宋体"/>
          <w:color w:val="000000" w:themeColor="text1"/>
          <w:szCs w:val="21"/>
        </w:rPr>
        <w:t>.</w:t>
      </w:r>
      <w:r>
        <w:rPr>
          <w:rFonts w:ascii="宋体" w:hAnsi="宋体"/>
          <w:color w:val="000000" w:themeColor="text1"/>
          <w:szCs w:val="21"/>
        </w:rPr>
        <w:t xml:space="preserve">3 </w:t>
      </w:r>
      <w:r>
        <w:rPr>
          <w:rFonts w:hint="eastAsia" w:ascii="宋体" w:hAnsi="宋体"/>
          <w:color w:val="000000" w:themeColor="text1"/>
          <w:szCs w:val="21"/>
        </w:rPr>
        <w:t>加密</w:t>
      </w:r>
      <w:r>
        <w:rPr>
          <w:rFonts w:hint="eastAsia" w:hAnsi="宋体"/>
          <w:color w:val="000000" w:themeColor="text1"/>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5</w:t>
      </w:r>
      <w:r>
        <w:rPr>
          <w:rFonts w:ascii="宋体"/>
          <w:b/>
          <w:color w:val="000000" w:themeColor="text1"/>
          <w:szCs w:val="21"/>
        </w:rPr>
        <w:t>.</w:t>
      </w:r>
      <w:r>
        <w:rPr>
          <w:rFonts w:hint="eastAsia" w:hAnsi="宋体"/>
          <w:b/>
          <w:color w:val="000000" w:themeColor="text1"/>
          <w:szCs w:val="21"/>
        </w:rPr>
        <w:t>评标依据</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5.1</w:t>
      </w:r>
      <w:r>
        <w:rPr>
          <w:rFonts w:hint="eastAsia" w:hAnsi="宋体"/>
          <w:color w:val="000000" w:themeColor="text1"/>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5.2</w:t>
      </w:r>
      <w:r>
        <w:rPr>
          <w:rFonts w:hint="eastAsia" w:hAnsi="宋体"/>
          <w:color w:val="000000" w:themeColor="text1"/>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rPr>
          <w:rFonts w:ascii="宋体" w:cs="宋体"/>
          <w:b/>
          <w:color w:val="000000" w:themeColor="text1"/>
          <w:kern w:val="0"/>
          <w:sz w:val="32"/>
          <w:szCs w:val="32"/>
        </w:rPr>
      </w:pPr>
    </w:p>
    <w:p>
      <w:pPr>
        <w:numPr>
          <w:ilvl w:val="0"/>
          <w:numId w:val="4"/>
        </w:num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项目需求</w:t>
      </w:r>
    </w:p>
    <w:p>
      <w:pPr>
        <w:widowControl/>
        <w:numPr>
          <w:ilvl w:val="0"/>
          <w:numId w:val="0"/>
        </w:numPr>
        <w:shd w:val="clear" w:color="auto" w:fill="FFFFFF"/>
        <w:spacing w:line="360" w:lineRule="atLeast"/>
        <w:jc w:val="left"/>
        <w:rPr>
          <w:rFonts w:ascii="楷体" w:hAnsi="楷体" w:eastAsia="楷体" w:cs="宋体"/>
          <w:color w:val="000000" w:themeColor="text1"/>
          <w:kern w:val="0"/>
          <w:szCs w:val="21"/>
          <w:lang w:val="zh-CN"/>
        </w:rPr>
      </w:pPr>
      <w:r>
        <w:rPr>
          <w:rFonts w:hint="eastAsia" w:ascii="宋体" w:hAnsi="宋体" w:cs="黑体"/>
          <w:b/>
          <w:bCs/>
          <w:color w:val="000000" w:themeColor="text1"/>
          <w:szCs w:val="21"/>
          <w:shd w:val="clear" w:color="auto" w:fill="FFFFFF"/>
          <w:lang w:eastAsia="zh-CN"/>
        </w:rPr>
        <w:t>一、</w:t>
      </w:r>
      <w:r>
        <w:rPr>
          <w:rFonts w:hint="eastAsia" w:ascii="宋体" w:hAnsi="宋体" w:cs="黑体"/>
          <w:b/>
          <w:bCs/>
          <w:color w:val="000000" w:themeColor="text1"/>
          <w:szCs w:val="21"/>
          <w:shd w:val="clear" w:color="auto" w:fill="FFFFFF"/>
        </w:rPr>
        <w:t>本项目需实现的功能或者目标</w:t>
      </w:r>
    </w:p>
    <w:p>
      <w:pPr>
        <w:tabs>
          <w:tab w:val="left" w:pos="7095"/>
        </w:tabs>
        <w:spacing w:line="360" w:lineRule="auto"/>
        <w:ind w:firstLine="420" w:firstLineChars="200"/>
        <w:contextualSpacing/>
        <w:rPr>
          <w:rFonts w:hint="eastAsia" w:hAnsi="宋体" w:cs="黑体"/>
          <w:b/>
          <w:bCs/>
          <w:color w:val="000000" w:themeColor="text1"/>
          <w:kern w:val="2"/>
          <w:sz w:val="21"/>
          <w:szCs w:val="21"/>
          <w:shd w:val="clear" w:color="auto" w:fill="FFFFFF"/>
        </w:rPr>
      </w:pPr>
      <w:r>
        <w:rPr>
          <w:rFonts w:hint="eastAsia" w:ascii="宋体" w:hAnsi="宋体" w:eastAsia="宋体" w:cs="仿宋_GB2312"/>
          <w:color w:val="000000" w:themeColor="text1"/>
          <w:kern w:val="2"/>
          <w:sz w:val="21"/>
          <w:szCs w:val="21"/>
          <w:shd w:val="clear" w:color="auto" w:fill="FFFFFF"/>
          <w:lang w:val="en-US" w:eastAsia="zh-CN" w:bidi="ar-SA"/>
        </w:rPr>
        <w:t>为许昌高铁东站站前广场提供包括卫生保洁、秩序维护、绿化养护、夜景亮化、设施维护维修等方面的服务，更好的向社会提供一流管理、一流服务。</w:t>
      </w:r>
    </w:p>
    <w:p>
      <w:pPr>
        <w:pStyle w:val="2"/>
        <w:ind w:left="0" w:leftChars="0" w:firstLine="0" w:firstLineChars="0"/>
        <w:rPr>
          <w:rFonts w:ascii="仿宋" w:hAnsi="仿宋" w:eastAsia="仿宋" w:cs="仿宋"/>
          <w:bCs/>
          <w:color w:val="000000" w:themeColor="text1"/>
          <w:sz w:val="28"/>
          <w:szCs w:val="28"/>
        </w:rPr>
      </w:pPr>
      <w:r>
        <w:rPr>
          <w:rFonts w:hint="eastAsia" w:hAnsi="宋体" w:cs="黑体"/>
          <w:b/>
          <w:bCs/>
          <w:color w:val="000000" w:themeColor="text1"/>
          <w:kern w:val="2"/>
          <w:sz w:val="21"/>
          <w:szCs w:val="21"/>
          <w:shd w:val="clear" w:color="auto" w:fill="FFFFFF"/>
          <w:lang w:eastAsia="zh-CN"/>
        </w:rPr>
        <w:t>二、</w:t>
      </w:r>
      <w:r>
        <w:rPr>
          <w:rFonts w:hint="eastAsia" w:hAnsi="宋体" w:cs="黑体"/>
          <w:b/>
          <w:bCs/>
          <w:color w:val="000000" w:themeColor="text1"/>
          <w:kern w:val="2"/>
          <w:sz w:val="21"/>
          <w:szCs w:val="21"/>
          <w:shd w:val="clear" w:color="auto" w:fill="FFFFFF"/>
        </w:rPr>
        <w:t xml:space="preserve">项目需求 </w:t>
      </w:r>
      <w:r>
        <w:rPr>
          <w:rFonts w:ascii="仿宋" w:hAnsi="仿宋" w:eastAsia="仿宋" w:cs="仿宋"/>
          <w:bCs/>
          <w:color w:val="000000" w:themeColor="text1"/>
          <w:sz w:val="28"/>
          <w:szCs w:val="28"/>
        </w:rPr>
        <w:t xml:space="preserve"> </w:t>
      </w:r>
    </w:p>
    <w:p>
      <w:pPr>
        <w:pStyle w:val="2"/>
        <w:numPr>
          <w:ilvl w:val="0"/>
          <w:numId w:val="0"/>
        </w:numPr>
        <w:ind w:firstLine="211" w:firstLineChars="100"/>
        <w:rPr>
          <w:rFonts w:hint="eastAsia" w:ascii="宋体" w:hAnsi="宋体" w:eastAsia="宋体" w:cs="宋体"/>
          <w:b/>
          <w:bCs w:val="0"/>
          <w:color w:val="000000" w:themeColor="text1"/>
          <w:sz w:val="21"/>
          <w:szCs w:val="21"/>
          <w:lang w:val="en-US" w:eastAsia="zh-CN"/>
        </w:rPr>
      </w:pPr>
      <w:r>
        <w:rPr>
          <w:rFonts w:hint="eastAsia" w:ascii="宋体" w:hAnsi="宋体" w:eastAsia="宋体" w:cs="宋体"/>
          <w:b/>
          <w:bCs w:val="0"/>
          <w:color w:val="000000" w:themeColor="text1"/>
          <w:sz w:val="21"/>
          <w:szCs w:val="21"/>
          <w:lang w:val="en-US" w:eastAsia="zh-CN"/>
        </w:rPr>
        <w:t>2.1  管理人员3人，年龄男50岁以下、女45岁以下。</w:t>
      </w:r>
    </w:p>
    <w:p>
      <w:pPr>
        <w:pStyle w:val="2"/>
        <w:numPr>
          <w:ilvl w:val="0"/>
          <w:numId w:val="0"/>
        </w:numPr>
        <w:ind w:firstLine="211" w:firstLineChars="100"/>
        <w:rPr>
          <w:rFonts w:hint="eastAsia" w:ascii="宋体" w:hAnsi="宋体" w:eastAsia="宋体" w:cs="宋体"/>
          <w:b/>
          <w:bCs w:val="0"/>
          <w:color w:val="000000" w:themeColor="text1"/>
          <w:sz w:val="21"/>
          <w:szCs w:val="21"/>
          <w:lang w:val="en-US" w:eastAsia="zh-CN"/>
        </w:rPr>
      </w:pPr>
      <w:r>
        <w:rPr>
          <w:rFonts w:hint="eastAsia" w:ascii="宋体" w:hAnsi="宋体" w:eastAsia="宋体" w:cs="宋体"/>
          <w:b/>
          <w:bCs w:val="0"/>
          <w:color w:val="000000" w:themeColor="text1"/>
          <w:sz w:val="21"/>
          <w:szCs w:val="21"/>
          <w:lang w:val="en-US" w:eastAsia="zh-CN"/>
        </w:rPr>
        <w:t xml:space="preserve">2.2  保安人员管理 </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一、人员管理</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1、保安20人，年龄男50岁以下、女45岁以下。</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2、工作时间：全天24小时，春冬季（7:00—15:00）6人、（15:00—23:00）7人、（23:00—次日7:00）2人；夏秋季（7:00—15:00）5人、（15:00—23:00）9人、（23:00—次日7:00）3人。</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3、保安着装应规范、统一，各季服装不得混穿，春秋冬季外着长袖保安制式服装，夏季外着短袖保安制式服装，佩戴“高铁广场物业”标识胸牌（胸牌内容含姓名、照片、编号等）。</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二、工作职责</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1、维护广场范围内治安秩序和设施、设备安全。</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2、制止非工作车辆进入广场。</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3、制止广场内流动摊贩、散发小广告、打陀螺等违规行为。</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4、劝导、制止广场内遛狗、践踏绿地等不文明行为。</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5、24小时严密视频监控广场内各种情况，发现可疑现象或安全隐患，及时上报。</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6、完成上级部门交办的职责内其他任务。</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三、工作要求</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1、遵守各项规章制度，服从命令，听从指挥，坚守岗位，尽职尽责。</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2、着装整齐，严格按照规定上岗、交接班，值班期间禁止饮酒、打牌、下棋等与工作无关行为。</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3、文明服务、态度和气，不讲污言秽语，不刁难群众，严禁打人、骂人、侮辱人格等行为。</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4、遇重大迎检、接待及节假日，增加保安人员值班。</w:t>
      </w:r>
    </w:p>
    <w:p>
      <w:pPr>
        <w:pStyle w:val="2"/>
        <w:numPr>
          <w:ilvl w:val="0"/>
          <w:numId w:val="0"/>
        </w:numPr>
        <w:rPr>
          <w:rFonts w:hint="eastAsia" w:ascii="宋体" w:hAnsi="宋体" w:eastAsia="宋体" w:cs="宋体"/>
          <w:b/>
          <w:bCs w:val="0"/>
          <w:color w:val="000000" w:themeColor="text1"/>
          <w:sz w:val="21"/>
          <w:szCs w:val="21"/>
          <w:lang w:val="en-US" w:eastAsia="zh-CN"/>
        </w:rPr>
      </w:pPr>
      <w:r>
        <w:rPr>
          <w:rFonts w:hint="eastAsia" w:ascii="宋体" w:hAnsi="宋体" w:eastAsia="宋体" w:cs="宋体"/>
          <w:b/>
          <w:bCs w:val="0"/>
          <w:color w:val="000000" w:themeColor="text1"/>
          <w:sz w:val="21"/>
          <w:szCs w:val="21"/>
          <w:lang w:val="en-US" w:eastAsia="zh-CN"/>
        </w:rPr>
        <w:t xml:space="preserve">2.3  设施维修管理 </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一、人员管理</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1、设施维修人数3人，年龄男50岁以下、女45岁以下。</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2、工作时间：日常监管维修（7:00—12:00）3人、（14:00—22:00）3人，如遇检修维修任务全员上岗。</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3、设施维修人员着装应统一、规范，春秋冬季着长袖工作服，夏季着短袖工作服，佩戴“高铁广场物业”标识胸牌（胸牌内容含姓名、照片、编号等）。</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二、工作职责</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1、对广场基础设施、亮化照明、监控监管认真做好日常排查检修，完好无损正常启闭，发现问题及时上报。</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2、积极配合广场管理办公室完善相关维修手续，确保在规定时间内维修到位。</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3、维修所使用电料、灯具等建材，必须达到国家（行业）规定标准。</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4、完成上级部门交办的职责内其他任务。</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三、工作要求</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1、遵守各项规章制度，服从命令，听从指挥，坚守岗位，尽职尽责。</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2、着装整齐，严格按照规定上岗、交接班，值班期间禁止饮酒、打牌、下棋等与工作无关行为。</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3、文明服务、态度和气，不讲污言秽语，不刁难群众，严禁打人、骂人、侮辱人格等行为。</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4、遇重大迎检、接待及节假日，全员上岗，提前5个工作日全面检查维修。</w:t>
      </w:r>
    </w:p>
    <w:p>
      <w:pPr>
        <w:pStyle w:val="2"/>
        <w:numPr>
          <w:ilvl w:val="0"/>
          <w:numId w:val="0"/>
        </w:numPr>
        <w:ind w:leftChars="100"/>
        <w:rPr>
          <w:rFonts w:hint="eastAsia" w:ascii="宋体" w:hAnsi="宋体" w:eastAsia="宋体" w:cs="宋体"/>
          <w:b/>
          <w:bCs w:val="0"/>
          <w:color w:val="000000" w:themeColor="text1"/>
          <w:sz w:val="21"/>
          <w:szCs w:val="21"/>
          <w:lang w:val="en-US" w:eastAsia="zh-CN"/>
        </w:rPr>
      </w:pPr>
      <w:r>
        <w:rPr>
          <w:rFonts w:hint="eastAsia" w:ascii="宋体" w:hAnsi="宋体" w:eastAsia="宋体" w:cs="宋体"/>
          <w:b/>
          <w:bCs w:val="0"/>
          <w:color w:val="000000" w:themeColor="text1"/>
          <w:sz w:val="21"/>
          <w:szCs w:val="21"/>
          <w:lang w:val="en-US" w:eastAsia="zh-CN"/>
        </w:rPr>
        <w:t>2.4  卫生保洁管理需求</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一、人员管理</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1、保洁员人数17人，年龄男50岁以下、女45岁以下。</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2、工作时间：</w:t>
      </w:r>
    </w:p>
    <w:p>
      <w:pPr>
        <w:pStyle w:val="2"/>
        <w:numPr>
          <w:ilvl w:val="0"/>
          <w:numId w:val="0"/>
        </w:numPr>
        <w:ind w:leftChars="100" w:firstLine="210" w:firstLineChars="1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环卫保洁：春冬季（6:00—14:00）7人、（14:00—22:00）8人，夏秋季（5:00—14:00）7人、（14:00—23:00）8人。</w:t>
      </w:r>
    </w:p>
    <w:p>
      <w:pPr>
        <w:pStyle w:val="2"/>
        <w:numPr>
          <w:ilvl w:val="0"/>
          <w:numId w:val="0"/>
        </w:numPr>
        <w:ind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3、保洁员着装应统一、规范，各季服装不得混穿，春秋冬季外着长袖服装，夏季外着无袖马甲式服装，印有“高铁广场物业”标识。</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二、保洁标准</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1、地面保洁。落实每天“两清扫、全天保洁”制度，执行 “六不见” （不见尘土、不见烟头、不见纸屑杂物果皮、不见痰迹、不见死角、不见落叶）的卫生质量标准，清扫保洁率达到99％以上。</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2、建筑物、小品立面及周边保洁。广场内玻璃幕墙立面每季度清理擦拭1次，周边视野范围内不得有塑料袋、纸屑、蜘蛛网等杂物；小品立面每周必须清理擦拭1次。</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3、垃圾桶保洁。垃圾桶每天清理擦拭1次，内胆每周清洗至少1次，不得出现垃圾漫溢、垃圾落地、产生异味等现象。5—10月份每周至少1次药物消杀，防止蚊蝇滋生。</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三、冬季除雪</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1、白天降雪，做到随时清雪:夜间降雪，次日6：30组织清雪。</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2、快速集合、服从安排、统一行动 以保证积雪结冰前把广场、路面清扫出来，保证车辆及行人通行。</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扫雪秩序要规范，按照“先打开一条路、再向两边扩展”的顺序进行。适宜用融雪剂化雪的区域，可采取抛撒融雪剂化雪的方法。但不得将含有融雪剂的积雪堆放的绿地、树池或溶化后可能影响植物生长的区域内。</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4、广场醒目地方设置“雪天路滑”安全提示标志。</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四、工作要求</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1、夏秋季6:30前、春冬季7:00前完成环卫保洁任务，特殊情况可延长30分钟。</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2、工作期间着装整齐、标志齐全、工具齐备、文明作业。作业完成后，扫帚、拖把等用品应有序放置在指定地点。</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3、工作期间禁止喝酒、寻衅滋事，严禁聚众下棋、打牌赌博。不迟到早退、不闲谈和干私活等。</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4、严禁向绿地、下水道内清扫、倾倒垃圾、焚烧垃圾。</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5、遇重大迎检、接待及节假日，增加保洁人员或延长保洁时间，确保许都广场内环境卫生干净、整洁。</w:t>
      </w:r>
    </w:p>
    <w:p>
      <w:pPr>
        <w:pStyle w:val="2"/>
        <w:ind w:left="210" w:leftChars="10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6、完成上级部门交办的职责内其他任务。</w:t>
      </w:r>
    </w:p>
    <w:p>
      <w:pPr>
        <w:numPr>
          <w:ilvl w:val="0"/>
          <w:numId w:val="0"/>
        </w:numPr>
        <w:spacing w:line="360" w:lineRule="auto"/>
        <w:contextualSpacing/>
        <w:rPr>
          <w:rFonts w:hint="eastAsia" w:ascii="宋体" w:cs="宋体"/>
          <w:b/>
          <w:bCs w:val="0"/>
          <w:color w:val="auto"/>
          <w:kern w:val="0"/>
          <w:szCs w:val="21"/>
          <w:lang w:val="en-US" w:eastAsia="zh-CN"/>
        </w:rPr>
      </w:pPr>
      <w:r>
        <w:rPr>
          <w:rFonts w:hint="eastAsia" w:ascii="宋体" w:cs="宋体"/>
          <w:b/>
          <w:bCs w:val="0"/>
          <w:color w:val="auto"/>
          <w:kern w:val="0"/>
          <w:szCs w:val="21"/>
          <w:lang w:val="en-US" w:eastAsia="zh-CN"/>
        </w:rPr>
        <w:t>2.5本项目报价包含以下基础设施维护及维修的费用：</w:t>
      </w:r>
    </w:p>
    <w:tbl>
      <w:tblPr>
        <w:tblStyle w:val="2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015"/>
        <w:gridCol w:w="4035"/>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2"/>
              <w:ind w:left="0" w:leftChars="0" w:firstLine="0" w:firstLineChars="0"/>
              <w:rPr>
                <w:rFonts w:hint="eastAsia" w:ascii="宋体" w:cs="宋体"/>
                <w:bCs/>
                <w:color w:val="auto"/>
                <w:kern w:val="0"/>
                <w:sz w:val="21"/>
                <w:szCs w:val="21"/>
                <w:vertAlign w:val="baseline"/>
                <w:lang w:val="en-US" w:eastAsia="zh-CN"/>
              </w:rPr>
            </w:pPr>
            <w:r>
              <w:rPr>
                <w:rFonts w:hint="eastAsia" w:cs="宋体"/>
                <w:bCs/>
                <w:color w:val="auto"/>
                <w:kern w:val="0"/>
                <w:sz w:val="21"/>
                <w:szCs w:val="21"/>
                <w:lang w:val="en-US" w:eastAsia="zh-CN"/>
              </w:rPr>
              <w:t>序号</w:t>
            </w:r>
          </w:p>
        </w:tc>
        <w:tc>
          <w:tcPr>
            <w:tcW w:w="3015" w:type="dxa"/>
          </w:tcPr>
          <w:p>
            <w:pPr>
              <w:pStyle w:val="2"/>
              <w:rPr>
                <w:rFonts w:hint="eastAsia" w:ascii="宋体" w:cs="宋体"/>
                <w:bCs/>
                <w:color w:val="auto"/>
                <w:kern w:val="0"/>
                <w:sz w:val="21"/>
                <w:szCs w:val="21"/>
                <w:vertAlign w:val="baseline"/>
                <w:lang w:val="en-US" w:eastAsia="zh-CN"/>
              </w:rPr>
            </w:pPr>
            <w:r>
              <w:rPr>
                <w:rFonts w:hint="eastAsia" w:cs="宋体"/>
                <w:bCs/>
                <w:color w:val="auto"/>
                <w:kern w:val="0"/>
                <w:sz w:val="21"/>
                <w:szCs w:val="21"/>
                <w:vertAlign w:val="baseline"/>
                <w:lang w:val="en-US" w:eastAsia="zh-CN"/>
              </w:rPr>
              <w:t>名称</w:t>
            </w:r>
          </w:p>
        </w:tc>
        <w:tc>
          <w:tcPr>
            <w:tcW w:w="4035" w:type="dxa"/>
          </w:tcPr>
          <w:p>
            <w:pPr>
              <w:pStyle w:val="2"/>
              <w:rPr>
                <w:rFonts w:hint="eastAsia" w:ascii="宋体" w:cs="宋体"/>
                <w:bCs/>
                <w:color w:val="auto"/>
                <w:kern w:val="0"/>
                <w:sz w:val="21"/>
                <w:szCs w:val="21"/>
                <w:vertAlign w:val="baseline"/>
                <w:lang w:val="en-US" w:eastAsia="zh-CN"/>
              </w:rPr>
            </w:pPr>
            <w:r>
              <w:rPr>
                <w:rFonts w:hint="eastAsia" w:cs="宋体"/>
                <w:bCs/>
                <w:color w:val="auto"/>
                <w:kern w:val="0"/>
                <w:sz w:val="21"/>
                <w:szCs w:val="21"/>
                <w:vertAlign w:val="baseline"/>
                <w:lang w:val="en-US" w:eastAsia="zh-CN"/>
              </w:rPr>
              <w:t>数量</w:t>
            </w:r>
          </w:p>
        </w:tc>
        <w:tc>
          <w:tcPr>
            <w:tcW w:w="1347" w:type="dxa"/>
          </w:tcPr>
          <w:p>
            <w:pPr>
              <w:pStyle w:val="2"/>
              <w:rPr>
                <w:rFonts w:hint="eastAsia" w:ascii="宋体" w:cs="宋体"/>
                <w:bCs/>
                <w:color w:val="auto"/>
                <w:kern w:val="0"/>
                <w:sz w:val="21"/>
                <w:szCs w:val="21"/>
                <w:vertAlign w:val="baseline"/>
                <w:lang w:val="en-US" w:eastAsia="zh-CN"/>
              </w:rPr>
            </w:pPr>
            <w:r>
              <w:rPr>
                <w:rFonts w:hint="eastAsia" w:cs="宋体"/>
                <w:bCs/>
                <w:color w:val="auto"/>
                <w:kern w:val="0"/>
                <w:sz w:val="21"/>
                <w:szCs w:val="21"/>
                <w:vertAlign w:val="baseli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2"/>
              <w:rPr>
                <w:rFonts w:hint="eastAsia" w:ascii="宋体" w:cs="宋体"/>
                <w:bCs/>
                <w:color w:val="auto"/>
                <w:kern w:val="0"/>
                <w:sz w:val="21"/>
                <w:szCs w:val="21"/>
                <w:vertAlign w:val="baseline"/>
                <w:lang w:val="en-US" w:eastAsia="zh-CN"/>
              </w:rPr>
            </w:pPr>
            <w:r>
              <w:rPr>
                <w:rFonts w:hint="eastAsia" w:cs="宋体"/>
                <w:bCs/>
                <w:color w:val="auto"/>
                <w:kern w:val="0"/>
                <w:sz w:val="21"/>
                <w:szCs w:val="21"/>
                <w:vertAlign w:val="baseline"/>
                <w:lang w:val="en-US" w:eastAsia="zh-CN"/>
              </w:rPr>
              <w:t>1</w:t>
            </w:r>
          </w:p>
        </w:tc>
        <w:tc>
          <w:tcPr>
            <w:tcW w:w="3015" w:type="dxa"/>
          </w:tcPr>
          <w:p>
            <w:pPr>
              <w:pStyle w:val="2"/>
              <w:ind w:left="0" w:leftChars="0" w:firstLine="0" w:firstLineChars="0"/>
              <w:rPr>
                <w:rFonts w:hint="eastAsia" w:ascii="宋体" w:cs="宋体"/>
                <w:bCs/>
                <w:color w:val="auto"/>
                <w:kern w:val="0"/>
                <w:sz w:val="21"/>
                <w:szCs w:val="21"/>
                <w:vertAlign w:val="baseline"/>
                <w:lang w:val="en-US" w:eastAsia="zh-CN"/>
              </w:rPr>
            </w:pPr>
            <w:r>
              <w:rPr>
                <w:rFonts w:hint="eastAsia"/>
                <w:color w:val="auto"/>
                <w:sz w:val="21"/>
                <w:szCs w:val="21"/>
                <w:lang w:val="en-US" w:eastAsia="zh-CN"/>
              </w:rPr>
              <w:t>绿化管养</w:t>
            </w:r>
          </w:p>
        </w:tc>
        <w:tc>
          <w:tcPr>
            <w:tcW w:w="4035" w:type="dxa"/>
          </w:tcPr>
          <w:p>
            <w:pPr>
              <w:pStyle w:val="2"/>
              <w:ind w:left="0" w:leftChars="0" w:firstLine="0" w:firstLineChars="0"/>
              <w:rPr>
                <w:rFonts w:hint="eastAsia" w:ascii="宋体" w:cs="宋体"/>
                <w:bCs/>
                <w:color w:val="auto"/>
                <w:kern w:val="0"/>
                <w:sz w:val="21"/>
                <w:szCs w:val="21"/>
                <w:vertAlign w:val="baseline"/>
                <w:lang w:val="en-US" w:eastAsia="zh-CN"/>
              </w:rPr>
            </w:pPr>
            <w:r>
              <w:rPr>
                <w:rFonts w:hint="eastAsia"/>
                <w:color w:val="auto"/>
                <w:sz w:val="21"/>
                <w:szCs w:val="21"/>
                <w:lang w:val="en-US" w:eastAsia="zh-CN"/>
              </w:rPr>
              <w:t>20000平方米</w:t>
            </w:r>
          </w:p>
        </w:tc>
        <w:tc>
          <w:tcPr>
            <w:tcW w:w="1347" w:type="dxa"/>
          </w:tcPr>
          <w:p>
            <w:pPr>
              <w:pStyle w:val="2"/>
              <w:rPr>
                <w:rFonts w:hint="eastAsia" w:ascii="宋体" w:cs="宋体"/>
                <w:bCs/>
                <w:color w:val="auto"/>
                <w:kern w:val="0"/>
                <w:sz w:val="21"/>
                <w:szCs w:val="21"/>
                <w:vertAlign w:val="baseline"/>
                <w:lang w:val="en-US" w:eastAsia="zh-CN"/>
              </w:rPr>
            </w:pPr>
            <w:r>
              <w:rPr>
                <w:rFonts w:hint="eastAsia" w:cs="宋体"/>
                <w:bCs/>
                <w:color w:val="auto"/>
                <w:kern w:val="0"/>
                <w:sz w:val="21"/>
                <w:szCs w:val="21"/>
                <w:vertAlign w:val="baseline"/>
                <w:lang w:val="en-US" w:eastAsia="zh-CN"/>
              </w:rPr>
              <w:t>228000元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663" w:type="dxa"/>
          </w:tcPr>
          <w:p>
            <w:pPr>
              <w:pStyle w:val="2"/>
              <w:rPr>
                <w:rFonts w:hint="eastAsia" w:ascii="宋体" w:cs="宋体"/>
                <w:bCs/>
                <w:color w:val="auto"/>
                <w:kern w:val="0"/>
                <w:sz w:val="21"/>
                <w:szCs w:val="21"/>
                <w:vertAlign w:val="baseline"/>
                <w:lang w:val="en-US" w:eastAsia="zh-CN"/>
              </w:rPr>
            </w:pPr>
            <w:r>
              <w:rPr>
                <w:rFonts w:hint="eastAsia" w:cs="宋体"/>
                <w:bCs/>
                <w:color w:val="auto"/>
                <w:kern w:val="0"/>
                <w:sz w:val="21"/>
                <w:szCs w:val="21"/>
                <w:vertAlign w:val="baseline"/>
                <w:lang w:val="en-US" w:eastAsia="zh-CN"/>
              </w:rPr>
              <w:t>2</w:t>
            </w:r>
          </w:p>
        </w:tc>
        <w:tc>
          <w:tcPr>
            <w:tcW w:w="3015" w:type="dxa"/>
          </w:tcPr>
          <w:p>
            <w:pPr>
              <w:pStyle w:val="2"/>
              <w:ind w:left="0" w:leftChars="0" w:firstLine="0" w:firstLineChars="0"/>
              <w:rPr>
                <w:rFonts w:hint="eastAsia" w:ascii="宋体" w:cs="宋体"/>
                <w:bCs/>
                <w:color w:val="auto"/>
                <w:kern w:val="0"/>
                <w:sz w:val="21"/>
                <w:szCs w:val="21"/>
                <w:vertAlign w:val="baseline"/>
                <w:lang w:val="en-US" w:eastAsia="zh-CN"/>
              </w:rPr>
            </w:pPr>
            <w:r>
              <w:rPr>
                <w:rFonts w:hint="eastAsia"/>
                <w:color w:val="auto"/>
                <w:sz w:val="21"/>
                <w:szCs w:val="21"/>
                <w:lang w:val="en-US" w:eastAsia="zh-CN"/>
              </w:rPr>
              <w:t>透光玻璃幕墙、候车雨棚清洗</w:t>
            </w:r>
          </w:p>
        </w:tc>
        <w:tc>
          <w:tcPr>
            <w:tcW w:w="4035" w:type="dxa"/>
          </w:tcPr>
          <w:p>
            <w:pPr>
              <w:pStyle w:val="2"/>
              <w:ind w:left="0" w:leftChars="0" w:firstLine="0" w:firstLineChars="0"/>
              <w:rPr>
                <w:rFonts w:hint="eastAsia" w:ascii="宋体" w:cs="宋体"/>
                <w:bCs/>
                <w:color w:val="auto"/>
                <w:kern w:val="0"/>
                <w:sz w:val="21"/>
                <w:szCs w:val="21"/>
                <w:vertAlign w:val="baseline"/>
                <w:lang w:val="en-US" w:eastAsia="zh-CN"/>
              </w:rPr>
            </w:pPr>
            <w:r>
              <w:rPr>
                <w:rFonts w:hint="eastAsia"/>
                <w:color w:val="auto"/>
                <w:sz w:val="21"/>
                <w:szCs w:val="21"/>
                <w:lang w:val="en-US" w:eastAsia="zh-CN"/>
              </w:rPr>
              <w:t>8000平方米、</w:t>
            </w:r>
            <w:r>
              <w:rPr>
                <w:rFonts w:hint="eastAsia" w:cs="宋体"/>
                <w:bCs/>
                <w:color w:val="auto"/>
                <w:kern w:val="0"/>
                <w:sz w:val="21"/>
                <w:szCs w:val="21"/>
                <w:vertAlign w:val="baseline"/>
                <w:lang w:val="en-US" w:eastAsia="zh-CN"/>
              </w:rPr>
              <w:t>每年需清洗3次</w:t>
            </w:r>
          </w:p>
        </w:tc>
        <w:tc>
          <w:tcPr>
            <w:tcW w:w="1347" w:type="dxa"/>
          </w:tcPr>
          <w:p>
            <w:pPr>
              <w:pStyle w:val="2"/>
              <w:ind w:left="0" w:leftChars="0" w:firstLine="210" w:firstLineChars="100"/>
              <w:rPr>
                <w:rFonts w:hint="eastAsia" w:ascii="宋体" w:cs="宋体"/>
                <w:bCs/>
                <w:color w:val="auto"/>
                <w:kern w:val="0"/>
                <w:sz w:val="21"/>
                <w:szCs w:val="21"/>
                <w:vertAlign w:val="baseline"/>
                <w:lang w:val="en-US" w:eastAsia="zh-CN"/>
              </w:rPr>
            </w:pPr>
            <w:r>
              <w:rPr>
                <w:rFonts w:hint="eastAsia" w:cs="宋体"/>
                <w:bCs/>
                <w:color w:val="auto"/>
                <w:kern w:val="0"/>
                <w:sz w:val="21"/>
                <w:szCs w:val="21"/>
                <w:vertAlign w:val="baseline"/>
                <w:lang w:val="en-US" w:eastAsia="zh-CN"/>
              </w:rPr>
              <w:t>120000元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2"/>
              <w:rPr>
                <w:rFonts w:hint="eastAsia" w:ascii="宋体" w:cs="宋体"/>
                <w:bCs/>
                <w:color w:val="auto"/>
                <w:kern w:val="0"/>
                <w:sz w:val="21"/>
                <w:szCs w:val="21"/>
                <w:vertAlign w:val="baseline"/>
                <w:lang w:val="en-US" w:eastAsia="zh-CN"/>
              </w:rPr>
            </w:pPr>
            <w:r>
              <w:rPr>
                <w:rFonts w:hint="eastAsia" w:cs="宋体"/>
                <w:bCs/>
                <w:color w:val="auto"/>
                <w:kern w:val="0"/>
                <w:sz w:val="21"/>
                <w:szCs w:val="21"/>
                <w:vertAlign w:val="baseline"/>
                <w:lang w:val="en-US" w:eastAsia="zh-CN"/>
              </w:rPr>
              <w:t>3</w:t>
            </w:r>
          </w:p>
        </w:tc>
        <w:tc>
          <w:tcPr>
            <w:tcW w:w="3015" w:type="dxa"/>
          </w:tcPr>
          <w:p>
            <w:pPr>
              <w:pStyle w:val="2"/>
              <w:ind w:left="0" w:leftChars="0" w:firstLine="0" w:firstLineChars="0"/>
              <w:rPr>
                <w:rFonts w:hint="eastAsia" w:ascii="宋体" w:cs="宋体"/>
                <w:bCs/>
                <w:color w:val="auto"/>
                <w:kern w:val="0"/>
                <w:sz w:val="21"/>
                <w:szCs w:val="21"/>
                <w:vertAlign w:val="baseline"/>
                <w:lang w:val="en-US" w:eastAsia="zh-CN"/>
              </w:rPr>
            </w:pPr>
            <w:r>
              <w:rPr>
                <w:rFonts w:hint="eastAsia" w:ascii="宋体" w:cs="宋体"/>
                <w:bCs/>
                <w:color w:val="auto"/>
                <w:kern w:val="0"/>
                <w:sz w:val="21"/>
                <w:szCs w:val="21"/>
                <w:vertAlign w:val="baseline"/>
                <w:lang w:val="en-US" w:eastAsia="zh-CN"/>
              </w:rPr>
              <w:t>步梯通道墙面刷新</w:t>
            </w:r>
          </w:p>
        </w:tc>
        <w:tc>
          <w:tcPr>
            <w:tcW w:w="4035" w:type="dxa"/>
          </w:tcPr>
          <w:p>
            <w:pPr>
              <w:pStyle w:val="2"/>
              <w:ind w:left="0" w:leftChars="0" w:firstLine="0" w:firstLineChars="0"/>
              <w:rPr>
                <w:rFonts w:hint="eastAsia" w:ascii="宋体" w:cs="宋体"/>
                <w:bCs/>
                <w:color w:val="auto"/>
                <w:kern w:val="0"/>
                <w:sz w:val="21"/>
                <w:szCs w:val="21"/>
                <w:vertAlign w:val="baseline"/>
                <w:lang w:val="en-US" w:eastAsia="zh-CN"/>
              </w:rPr>
            </w:pPr>
            <w:r>
              <w:rPr>
                <w:rFonts w:hint="eastAsia" w:ascii="宋体" w:cs="宋体"/>
                <w:bCs/>
                <w:color w:val="auto"/>
                <w:kern w:val="0"/>
                <w:sz w:val="21"/>
                <w:szCs w:val="21"/>
                <w:vertAlign w:val="baseline"/>
                <w:lang w:val="en-US" w:eastAsia="zh-CN"/>
              </w:rPr>
              <w:t>白色</w:t>
            </w:r>
            <w:r>
              <w:rPr>
                <w:rFonts w:hint="eastAsia" w:cs="宋体"/>
                <w:bCs/>
                <w:color w:val="auto"/>
                <w:kern w:val="0"/>
                <w:sz w:val="21"/>
                <w:szCs w:val="21"/>
                <w:vertAlign w:val="baseline"/>
                <w:lang w:val="en-US" w:eastAsia="zh-CN"/>
              </w:rPr>
              <w:t>钢化</w:t>
            </w:r>
            <w:r>
              <w:rPr>
                <w:rFonts w:hint="eastAsia" w:ascii="宋体" w:cs="宋体"/>
                <w:bCs/>
                <w:color w:val="auto"/>
                <w:kern w:val="0"/>
                <w:sz w:val="21"/>
                <w:szCs w:val="21"/>
                <w:vertAlign w:val="baseline"/>
                <w:lang w:val="en-US" w:eastAsia="zh-CN"/>
              </w:rPr>
              <w:t>涂料2000平方米</w:t>
            </w:r>
          </w:p>
        </w:tc>
        <w:tc>
          <w:tcPr>
            <w:tcW w:w="1347" w:type="dxa"/>
          </w:tcPr>
          <w:p>
            <w:pPr>
              <w:pStyle w:val="2"/>
              <w:rPr>
                <w:rFonts w:hint="eastAsia" w:ascii="宋体" w:cs="宋体"/>
                <w:bCs/>
                <w:color w:val="auto"/>
                <w:kern w:val="0"/>
                <w:sz w:val="21"/>
                <w:szCs w:val="21"/>
                <w:vertAlign w:val="baseline"/>
                <w:lang w:val="en-US" w:eastAsia="zh-CN"/>
              </w:rPr>
            </w:pPr>
            <w:r>
              <w:rPr>
                <w:rFonts w:hint="eastAsia" w:cs="宋体"/>
                <w:bCs/>
                <w:color w:val="auto"/>
                <w:kern w:val="0"/>
                <w:sz w:val="21"/>
                <w:szCs w:val="21"/>
                <w:vertAlign w:val="baseline"/>
                <w:lang w:val="en-US" w:eastAsia="zh-CN"/>
              </w:rPr>
              <w:t>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2"/>
              <w:rPr>
                <w:rFonts w:hint="eastAsia" w:cs="宋体"/>
                <w:bCs/>
                <w:color w:val="auto"/>
                <w:kern w:val="0"/>
                <w:sz w:val="21"/>
                <w:szCs w:val="21"/>
                <w:vertAlign w:val="baseline"/>
                <w:lang w:val="en-US" w:eastAsia="zh-CN"/>
              </w:rPr>
            </w:pPr>
            <w:r>
              <w:rPr>
                <w:rFonts w:hint="eastAsia" w:cs="宋体"/>
                <w:bCs/>
                <w:color w:val="auto"/>
                <w:kern w:val="0"/>
                <w:sz w:val="21"/>
                <w:szCs w:val="21"/>
                <w:vertAlign w:val="baseline"/>
                <w:lang w:val="en-US" w:eastAsia="zh-CN"/>
              </w:rPr>
              <w:t>4</w:t>
            </w:r>
          </w:p>
        </w:tc>
        <w:tc>
          <w:tcPr>
            <w:tcW w:w="3015" w:type="dxa"/>
          </w:tcPr>
          <w:p>
            <w:pPr>
              <w:pStyle w:val="2"/>
              <w:ind w:left="0" w:leftChars="0" w:firstLine="0" w:firstLineChars="0"/>
              <w:rPr>
                <w:rFonts w:hint="eastAsia" w:ascii="宋体" w:cs="宋体"/>
                <w:bCs/>
                <w:color w:val="auto"/>
                <w:kern w:val="0"/>
                <w:sz w:val="21"/>
                <w:szCs w:val="21"/>
                <w:vertAlign w:val="baseline"/>
                <w:lang w:val="en-US" w:eastAsia="zh-CN"/>
              </w:rPr>
            </w:pPr>
            <w:r>
              <w:rPr>
                <w:rFonts w:hint="eastAsia" w:ascii="宋体" w:cs="宋体"/>
                <w:bCs/>
                <w:color w:val="auto"/>
                <w:kern w:val="0"/>
                <w:sz w:val="21"/>
                <w:szCs w:val="21"/>
                <w:vertAlign w:val="baseline"/>
                <w:lang w:val="en-US" w:eastAsia="zh-CN"/>
              </w:rPr>
              <w:t>候车雨棚钢架刷新</w:t>
            </w:r>
          </w:p>
        </w:tc>
        <w:tc>
          <w:tcPr>
            <w:tcW w:w="4035" w:type="dxa"/>
          </w:tcPr>
          <w:p>
            <w:pPr>
              <w:pStyle w:val="2"/>
              <w:ind w:left="0" w:leftChars="0" w:firstLine="0" w:firstLineChars="0"/>
              <w:rPr>
                <w:rFonts w:hint="eastAsia" w:ascii="宋体" w:cs="宋体"/>
                <w:bCs/>
                <w:color w:val="auto"/>
                <w:kern w:val="0"/>
                <w:sz w:val="21"/>
                <w:szCs w:val="21"/>
                <w:vertAlign w:val="baseline"/>
                <w:lang w:val="en-US" w:eastAsia="zh-CN"/>
              </w:rPr>
            </w:pPr>
            <w:r>
              <w:rPr>
                <w:rFonts w:hint="eastAsia" w:ascii="宋体" w:cs="宋体"/>
                <w:bCs/>
                <w:color w:val="auto"/>
                <w:kern w:val="0"/>
                <w:sz w:val="21"/>
                <w:szCs w:val="21"/>
                <w:vertAlign w:val="baseline"/>
                <w:lang w:val="en-US" w:eastAsia="zh-CN"/>
              </w:rPr>
              <w:t>氟碳漆6000平方米</w:t>
            </w:r>
          </w:p>
        </w:tc>
        <w:tc>
          <w:tcPr>
            <w:tcW w:w="1347" w:type="dxa"/>
          </w:tcPr>
          <w:p>
            <w:pPr>
              <w:pStyle w:val="2"/>
              <w:rPr>
                <w:rFonts w:hint="eastAsia" w:ascii="宋体" w:cs="宋体"/>
                <w:bCs/>
                <w:color w:val="auto"/>
                <w:kern w:val="0"/>
                <w:sz w:val="21"/>
                <w:szCs w:val="21"/>
                <w:vertAlign w:val="baseline"/>
                <w:lang w:val="en-US" w:eastAsia="zh-CN"/>
              </w:rPr>
            </w:pPr>
            <w:r>
              <w:rPr>
                <w:rFonts w:hint="eastAsia" w:cs="宋体"/>
                <w:bCs/>
                <w:color w:val="auto"/>
                <w:kern w:val="0"/>
                <w:sz w:val="21"/>
                <w:szCs w:val="21"/>
                <w:vertAlign w:val="baseline"/>
                <w:lang w:val="en-US" w:eastAsia="zh-CN"/>
              </w:rPr>
              <w:t>180000元</w:t>
            </w:r>
          </w:p>
        </w:tc>
      </w:tr>
    </w:tbl>
    <w:p>
      <w:pPr>
        <w:pStyle w:val="2"/>
        <w:ind w:left="210" w:leftChars="100" w:firstLine="420" w:firstLineChars="200"/>
        <w:rPr>
          <w:rFonts w:hint="eastAsia" w:ascii="宋体" w:hAnsi="宋体" w:eastAsia="宋体" w:cs="宋体"/>
          <w:bCs/>
          <w:color w:val="000000" w:themeColor="text1"/>
          <w:sz w:val="21"/>
          <w:szCs w:val="21"/>
          <w:lang w:val="en-US" w:eastAsia="zh-CN"/>
        </w:rPr>
      </w:pPr>
    </w:p>
    <w:p>
      <w:pPr>
        <w:spacing w:line="360" w:lineRule="auto"/>
        <w:ind w:left="420" w:leftChars="200" w:firstLine="422" w:firstLineChars="200"/>
        <w:contextualSpacing/>
        <w:rPr>
          <w:rFonts w:hint="eastAsia" w:ascii="宋体" w:hAnsi="宋体" w:eastAsia="宋体" w:cs="宋体"/>
          <w:color w:val="000000" w:themeColor="text1"/>
          <w:kern w:val="0"/>
          <w:sz w:val="21"/>
          <w:szCs w:val="21"/>
        </w:rPr>
      </w:pPr>
      <w:r>
        <w:rPr>
          <w:rFonts w:hint="eastAsia" w:ascii="宋体" w:hAnsi="宋体" w:eastAsia="宋体" w:cs="宋体"/>
          <w:b/>
          <w:color w:val="000000" w:themeColor="text1"/>
          <w:sz w:val="21"/>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hint="eastAsia" w:ascii="宋体" w:hAnsi="宋体" w:eastAsia="宋体" w:cs="宋体"/>
          <w:b/>
          <w:color w:val="000000" w:themeColor="text1"/>
          <w:kern w:val="0"/>
          <w:sz w:val="21"/>
          <w:szCs w:val="21"/>
          <w:lang w:val="zh-CN"/>
        </w:rPr>
      </w:pPr>
      <w:r>
        <w:rPr>
          <w:rFonts w:hint="eastAsia" w:ascii="宋体" w:hAnsi="宋体" w:eastAsia="宋体" w:cs="宋体"/>
          <w:b/>
          <w:color w:val="000000" w:themeColor="text1"/>
          <w:sz w:val="21"/>
          <w:szCs w:val="21"/>
        </w:rPr>
        <w:t>★</w:t>
      </w:r>
      <w:r>
        <w:rPr>
          <w:rFonts w:hint="eastAsia" w:ascii="宋体" w:hAnsi="宋体" w:eastAsia="宋体" w:cs="宋体"/>
          <w:b/>
          <w:color w:val="000000" w:themeColor="text1"/>
          <w:sz w:val="21"/>
          <w:szCs w:val="21"/>
          <w:lang w:eastAsia="zh-CN"/>
        </w:rPr>
        <w:t>三</w:t>
      </w:r>
      <w:r>
        <w:rPr>
          <w:rFonts w:hint="eastAsia" w:ascii="宋体" w:hAnsi="宋体" w:eastAsia="宋体" w:cs="宋体"/>
          <w:b/>
          <w:color w:val="000000" w:themeColor="text1"/>
          <w:kern w:val="0"/>
          <w:sz w:val="21"/>
          <w:szCs w:val="21"/>
          <w:lang w:val="zh-CN"/>
        </w:rPr>
        <w:t>、服务标准、期限、效率等要求</w:t>
      </w:r>
    </w:p>
    <w:p>
      <w:pPr>
        <w:pStyle w:val="2"/>
        <w:numPr>
          <w:ilvl w:val="0"/>
          <w:numId w:val="0"/>
        </w:numPr>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1、服务期：2年。</w:t>
      </w:r>
    </w:p>
    <w:p>
      <w:pPr>
        <w:autoSpaceDE w:val="0"/>
        <w:autoSpaceDN w:val="0"/>
        <w:adjustRightInd w:val="0"/>
        <w:snapToGrid w:val="0"/>
        <w:spacing w:line="360" w:lineRule="auto"/>
        <w:ind w:firstLine="420" w:firstLineChars="200"/>
        <w:rPr>
          <w:rFonts w:hint="eastAsia" w:ascii="宋体" w:hAnsi="宋体" w:eastAsia="宋体" w:cs="宋体"/>
          <w:color w:val="000000" w:themeColor="text1"/>
          <w:sz w:val="21"/>
          <w:szCs w:val="21"/>
          <w:lang w:val="zh-CN"/>
        </w:rPr>
      </w:pP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、投标人须提供完整可行的服务管理方案</w:t>
      </w:r>
      <w:r>
        <w:rPr>
          <w:rFonts w:hint="eastAsia" w:ascii="宋体" w:hAnsi="宋体" w:eastAsia="宋体" w:cs="宋体"/>
          <w:color w:val="000000" w:themeColor="text1"/>
          <w:sz w:val="21"/>
          <w:szCs w:val="21"/>
          <w:lang w:val="zh-CN"/>
        </w:rPr>
        <w:t>，</w:t>
      </w:r>
      <w:r>
        <w:rPr>
          <w:rFonts w:hint="eastAsia" w:ascii="宋体" w:hAnsi="宋体" w:eastAsia="宋体" w:cs="宋体"/>
          <w:b/>
          <w:color w:val="000000" w:themeColor="text1"/>
          <w:sz w:val="21"/>
          <w:szCs w:val="21"/>
        </w:rPr>
        <w:t>否则为无效投标。</w:t>
      </w:r>
    </w:p>
    <w:p>
      <w:pPr>
        <w:snapToGrid w:val="0"/>
        <w:spacing w:line="360" w:lineRule="auto"/>
        <w:ind w:firstLine="420" w:firstLineChars="200"/>
        <w:rPr>
          <w:rFonts w:hint="eastAsia" w:ascii="宋体" w:hAnsi="宋体" w:eastAsia="宋体" w:cs="宋体"/>
          <w:color w:val="000000" w:themeColor="text1"/>
          <w:sz w:val="21"/>
          <w:szCs w:val="21"/>
          <w:lang w:val="zh-CN"/>
        </w:rPr>
      </w:pP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、中标</w:t>
      </w:r>
      <w:r>
        <w:rPr>
          <w:rFonts w:hint="eastAsia" w:ascii="宋体" w:hAnsi="宋体" w:eastAsia="宋体" w:cs="宋体"/>
          <w:color w:val="000000" w:themeColor="text1"/>
          <w:sz w:val="21"/>
          <w:szCs w:val="21"/>
          <w:lang w:val="zh-CN"/>
        </w:rPr>
        <w:t>人</w:t>
      </w:r>
      <w:r>
        <w:rPr>
          <w:rFonts w:hint="eastAsia" w:ascii="宋体" w:hAnsi="宋体" w:eastAsia="宋体" w:cs="宋体"/>
          <w:color w:val="000000" w:themeColor="text1"/>
          <w:sz w:val="21"/>
          <w:szCs w:val="21"/>
        </w:rPr>
        <w:t>自备管理服务等项目所需的物资装备。如：公共卫生、公共秩序、公共维修所需设施设备及日常办公用品。</w:t>
      </w:r>
    </w:p>
    <w:p>
      <w:pPr>
        <w:snapToGrid w:val="0"/>
        <w:spacing w:line="360" w:lineRule="auto"/>
        <w:rPr>
          <w:rFonts w:hint="eastAsia" w:ascii="宋体" w:hAnsi="宋体" w:eastAsia="宋体" w:cs="宋体"/>
          <w:color w:val="000000" w:themeColor="text1"/>
          <w:sz w:val="21"/>
          <w:szCs w:val="21"/>
          <w:lang w:val="zh-CN"/>
        </w:rPr>
      </w:pP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zh-CN"/>
        </w:rPr>
        <w:t>管理人员有较高的政治思想素养和业务水平。</w:t>
      </w:r>
    </w:p>
    <w:p>
      <w:pPr>
        <w:snapToGrid w:val="0"/>
        <w:spacing w:line="360" w:lineRule="auto"/>
        <w:ind w:firstLine="420" w:firstLineChars="200"/>
        <w:rPr>
          <w:rFonts w:hint="eastAsia" w:ascii="宋体" w:hAnsi="宋体" w:eastAsia="宋体" w:cs="宋体"/>
          <w:color w:val="000000" w:themeColor="text1"/>
          <w:sz w:val="21"/>
          <w:szCs w:val="21"/>
          <w:lang w:val="zh-CN"/>
        </w:rPr>
      </w:pP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rPr>
        <w:t>、中标</w:t>
      </w:r>
      <w:r>
        <w:rPr>
          <w:rFonts w:hint="eastAsia" w:ascii="宋体" w:hAnsi="宋体" w:eastAsia="宋体" w:cs="宋体"/>
          <w:color w:val="000000" w:themeColor="text1"/>
          <w:sz w:val="21"/>
          <w:szCs w:val="21"/>
          <w:lang w:val="zh-CN"/>
        </w:rPr>
        <w:t>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napToGrid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、中标</w:t>
      </w:r>
      <w:r>
        <w:rPr>
          <w:rFonts w:hint="eastAsia" w:ascii="宋体" w:hAnsi="宋体" w:eastAsia="宋体" w:cs="宋体"/>
          <w:color w:val="000000" w:themeColor="text1"/>
          <w:sz w:val="21"/>
          <w:szCs w:val="21"/>
          <w:lang w:val="zh-CN"/>
        </w:rPr>
        <w:t>人须定期对管理服务人员进行岗位再培训。</w:t>
      </w:r>
    </w:p>
    <w:p>
      <w:pPr>
        <w:snapToGrid w:val="0"/>
        <w:spacing w:line="360" w:lineRule="auto"/>
        <w:ind w:firstLine="420" w:firstLineChars="200"/>
        <w:rPr>
          <w:rFonts w:hint="eastAsia" w:ascii="宋体" w:hAnsi="宋体" w:eastAsia="宋体" w:cs="宋体"/>
          <w:color w:val="000000" w:themeColor="text1"/>
          <w:sz w:val="21"/>
          <w:szCs w:val="21"/>
          <w:lang w:val="zh-CN"/>
        </w:rPr>
      </w:pPr>
      <w:r>
        <w:rPr>
          <w:rFonts w:hint="eastAsia" w:ascii="宋体" w:hAnsi="宋体" w:eastAsia="宋体" w:cs="宋体"/>
          <w:color w:val="000000" w:themeColor="text1"/>
          <w:sz w:val="21"/>
          <w:szCs w:val="21"/>
          <w:lang w:val="en-US" w:eastAsia="zh-CN"/>
        </w:rPr>
        <w:t>7</w:t>
      </w:r>
      <w:r>
        <w:rPr>
          <w:rFonts w:hint="eastAsia" w:ascii="宋体" w:hAnsi="宋体" w:eastAsia="宋体" w:cs="宋体"/>
          <w:color w:val="000000" w:themeColor="text1"/>
          <w:sz w:val="21"/>
          <w:szCs w:val="21"/>
          <w:lang w:val="zh-CN"/>
        </w:rPr>
        <w:t>、管理期间保安、保洁等人员对于突发事件必须能够在第一时间进行现场处置。</w:t>
      </w:r>
    </w:p>
    <w:p>
      <w:pPr>
        <w:snapToGrid w:val="0"/>
        <w:spacing w:line="360" w:lineRule="auto"/>
        <w:ind w:firstLine="420" w:firstLineChars="200"/>
        <w:rPr>
          <w:rFonts w:hint="eastAsia" w:ascii="宋体" w:hAnsi="宋体" w:eastAsia="宋体" w:cs="宋体"/>
          <w:color w:val="000000" w:themeColor="text1"/>
          <w:sz w:val="21"/>
          <w:szCs w:val="21"/>
          <w:lang w:val="zh-CN"/>
        </w:rPr>
      </w:pPr>
      <w:r>
        <w:rPr>
          <w:rFonts w:hint="eastAsia" w:ascii="宋体" w:hAnsi="宋体" w:eastAsia="宋体" w:cs="宋体"/>
          <w:color w:val="000000" w:themeColor="text1"/>
          <w:sz w:val="21"/>
          <w:szCs w:val="21"/>
          <w:lang w:val="en-US" w:eastAsia="zh-CN"/>
        </w:rPr>
        <w:t>8</w:t>
      </w:r>
      <w:r>
        <w:rPr>
          <w:rFonts w:hint="eastAsia" w:ascii="宋体" w:hAnsi="宋体" w:eastAsia="宋体" w:cs="宋体"/>
          <w:color w:val="000000" w:themeColor="text1"/>
          <w:sz w:val="21"/>
          <w:szCs w:val="21"/>
          <w:lang w:val="zh-CN"/>
        </w:rPr>
        <w:t>、</w:t>
      </w:r>
      <w:r>
        <w:rPr>
          <w:rFonts w:hint="eastAsia" w:ascii="宋体" w:hAnsi="宋体" w:eastAsia="宋体" w:cs="宋体"/>
          <w:color w:val="000000" w:themeColor="text1"/>
          <w:sz w:val="21"/>
          <w:szCs w:val="21"/>
        </w:rPr>
        <w:t>中标</w:t>
      </w:r>
      <w:r>
        <w:rPr>
          <w:rFonts w:hint="eastAsia" w:ascii="宋体" w:hAnsi="宋体" w:eastAsia="宋体" w:cs="宋体"/>
          <w:color w:val="000000" w:themeColor="text1"/>
          <w:sz w:val="21"/>
          <w:szCs w:val="21"/>
          <w:lang w:val="zh-CN"/>
        </w:rPr>
        <w:t>人必须根据绿化养护需要随时增加用工数量，保证绿化养护服务质量。</w:t>
      </w:r>
    </w:p>
    <w:p>
      <w:pPr>
        <w:snapToGrid w:val="0"/>
        <w:spacing w:line="360" w:lineRule="auto"/>
        <w:ind w:firstLine="420" w:firstLineChars="200"/>
        <w:rPr>
          <w:rFonts w:hint="eastAsia" w:ascii="宋体" w:hAnsi="宋体" w:eastAsia="宋体" w:cs="宋体"/>
          <w:color w:val="000000" w:themeColor="text1"/>
          <w:sz w:val="21"/>
          <w:szCs w:val="21"/>
          <w:lang w:val="zh-CN"/>
        </w:rPr>
      </w:pPr>
      <w:r>
        <w:rPr>
          <w:rFonts w:hint="eastAsia" w:ascii="宋体" w:hAnsi="宋体" w:eastAsia="宋体" w:cs="宋体"/>
          <w:color w:val="000000" w:themeColor="text1"/>
          <w:sz w:val="21"/>
          <w:szCs w:val="21"/>
          <w:lang w:val="en-US" w:eastAsia="zh-CN"/>
        </w:rPr>
        <w:t>9</w:t>
      </w:r>
      <w:r>
        <w:rPr>
          <w:rFonts w:hint="eastAsia" w:ascii="宋体" w:hAnsi="宋体" w:eastAsia="宋体" w:cs="宋体"/>
          <w:color w:val="000000" w:themeColor="text1"/>
          <w:sz w:val="21"/>
          <w:szCs w:val="21"/>
          <w:lang w:val="zh-CN"/>
        </w:rPr>
        <w:t>、本项目为交钥匙服务项目。（包括管理费、人员工资、保洁工器具、低值易耗品购置、税金等）</w:t>
      </w:r>
    </w:p>
    <w:p>
      <w:pPr>
        <w:widowControl/>
        <w:shd w:val="clear" w:color="auto" w:fill="FFFFFF"/>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10、</w:t>
      </w:r>
      <w:r>
        <w:rPr>
          <w:rFonts w:hint="eastAsia" w:ascii="宋体" w:hAnsi="宋体" w:eastAsia="宋体" w:cs="宋体"/>
          <w:color w:val="000000" w:themeColor="text1"/>
          <w:sz w:val="21"/>
          <w:szCs w:val="21"/>
        </w:rPr>
        <w:t>要求满足国家、行业及我</w:t>
      </w:r>
      <w:r>
        <w:rPr>
          <w:rFonts w:hint="eastAsia" w:ascii="宋体" w:hAnsi="宋体" w:eastAsia="宋体" w:cs="宋体"/>
          <w:color w:val="000000" w:themeColor="text1"/>
          <w:sz w:val="21"/>
          <w:szCs w:val="21"/>
          <w:lang w:eastAsia="zh-CN"/>
        </w:rPr>
        <w:t>局</w:t>
      </w:r>
      <w:r>
        <w:rPr>
          <w:rFonts w:hint="eastAsia" w:ascii="宋体" w:hAnsi="宋体" w:eastAsia="宋体" w:cs="宋体"/>
          <w:color w:val="000000" w:themeColor="text1"/>
          <w:sz w:val="21"/>
          <w:szCs w:val="21"/>
        </w:rPr>
        <w:t>相关安全及文明要求，进场人员及机械服从相关管理制度。</w:t>
      </w:r>
    </w:p>
    <w:p>
      <w:pPr>
        <w:widowControl/>
        <w:shd w:val="clear" w:color="auto" w:fill="FFFFFF"/>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11、</w:t>
      </w:r>
      <w:r>
        <w:rPr>
          <w:rFonts w:hint="eastAsia" w:ascii="宋体" w:hAnsi="宋体" w:eastAsia="宋体" w:cs="宋体"/>
          <w:color w:val="000000" w:themeColor="text1"/>
          <w:sz w:val="21"/>
          <w:szCs w:val="21"/>
        </w:rPr>
        <w:t>中标单位认真完成工作标准规定的作业项目，确保卫生质量，达到</w:t>
      </w:r>
      <w:r>
        <w:rPr>
          <w:rFonts w:hint="eastAsia" w:ascii="宋体" w:hAnsi="宋体" w:eastAsia="宋体" w:cs="宋体"/>
          <w:color w:val="000000" w:themeColor="text1"/>
          <w:sz w:val="21"/>
          <w:szCs w:val="21"/>
          <w:lang w:eastAsia="zh-CN"/>
        </w:rPr>
        <w:t>合同规定要求。</w:t>
      </w:r>
    </w:p>
    <w:p>
      <w:pPr>
        <w:widowControl/>
        <w:shd w:val="clear" w:color="auto" w:fill="FFFFFF"/>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12、中标单位对该项目派员的劳务人员办理社会保险，数量应按服务要求，定人定岗。</w:t>
      </w:r>
    </w:p>
    <w:p>
      <w:pPr>
        <w:widowControl/>
        <w:shd w:val="clear" w:color="auto" w:fill="FFFFFF"/>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val="en-US" w:eastAsia="zh-CN"/>
        </w:rPr>
        <w:t>13、</w:t>
      </w:r>
      <w:r>
        <w:rPr>
          <w:rFonts w:hint="eastAsia" w:ascii="宋体" w:hAnsi="宋体" w:eastAsia="宋体" w:cs="宋体"/>
          <w:color w:val="000000" w:themeColor="text1"/>
          <w:sz w:val="21"/>
          <w:szCs w:val="21"/>
        </w:rPr>
        <w:t>中标单位员工在工作期间不得随意离开工作岗位，若中标单位主管责任人不在现场，中标单位临时负责人应接受采购单位主管负责人的监督指导，并按采购单位的工作标准进行检查。</w:t>
      </w:r>
    </w:p>
    <w:p>
      <w:pPr>
        <w:widowControl/>
        <w:shd w:val="clear" w:color="auto" w:fill="FFFFFF"/>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14、</w:t>
      </w:r>
      <w:r>
        <w:rPr>
          <w:rFonts w:hint="eastAsia" w:ascii="宋体" w:hAnsi="宋体" w:eastAsia="宋体" w:cs="宋体"/>
          <w:color w:val="000000" w:themeColor="text1"/>
          <w:sz w:val="21"/>
          <w:szCs w:val="21"/>
        </w:rPr>
        <w:t>中标单位派出一名项目负责人工作质量检查和紧急情况的处理，及时应对水、电出现的突发事件，及时采取有效措施并报告，因处置不当、不及时造成的严重后果的，中标单位应承担责任。</w:t>
      </w:r>
    </w:p>
    <w:p>
      <w:pPr>
        <w:widowControl/>
        <w:shd w:val="clear" w:color="auto" w:fill="FFFFFF"/>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15、</w:t>
      </w:r>
      <w:r>
        <w:rPr>
          <w:rFonts w:hint="eastAsia" w:ascii="宋体" w:hAnsi="宋体" w:eastAsia="宋体" w:cs="宋体"/>
          <w:color w:val="000000" w:themeColor="text1"/>
          <w:sz w:val="21"/>
          <w:szCs w:val="21"/>
        </w:rPr>
        <w:t>中标单位在作业中应严格要求工作人员，做好各种防护措施，不得擅自挪用采购单位的物品，中标单位应加强管理，安全工作。</w:t>
      </w:r>
    </w:p>
    <w:p>
      <w:pPr>
        <w:widowControl/>
        <w:shd w:val="clear" w:color="auto" w:fill="FFFFFF"/>
        <w:spacing w:line="360" w:lineRule="auto"/>
        <w:ind w:firstLine="420" w:firstLineChars="2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16、中标单位与招标方自签订合同之日起，中标方全权承担高铁广场安全责任并签订安全责任书，在作业中应严格要求工作人员，做好各种防护措施，严防安全事故。</w:t>
      </w:r>
    </w:p>
    <w:p>
      <w:pPr>
        <w:widowControl/>
        <w:shd w:val="clear" w:color="auto" w:fill="FFFFFF"/>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17、本项目暂列金</w:t>
      </w:r>
      <w:r>
        <w:rPr>
          <w:rFonts w:hint="eastAsia" w:ascii="宋体" w:hAnsi="宋体" w:cs="宋体"/>
          <w:b/>
          <w:bCs/>
          <w:color w:val="auto"/>
          <w:sz w:val="21"/>
          <w:szCs w:val="21"/>
          <w:lang w:val="en-US" w:eastAsia="zh-CN"/>
        </w:rPr>
        <w:t>124</w:t>
      </w:r>
      <w:r>
        <w:rPr>
          <w:rFonts w:hint="eastAsia" w:ascii="宋体" w:hAnsi="宋体" w:eastAsia="宋体" w:cs="宋体"/>
          <w:b/>
          <w:bCs/>
          <w:color w:val="auto"/>
          <w:sz w:val="21"/>
          <w:szCs w:val="21"/>
          <w:lang w:val="en-US" w:eastAsia="zh-CN"/>
        </w:rPr>
        <w:t>0</w:t>
      </w:r>
      <w:r>
        <w:rPr>
          <w:rFonts w:hint="eastAsia" w:ascii="宋体" w:hAnsi="宋体" w:cs="宋体"/>
          <w:b/>
          <w:bCs/>
          <w:color w:val="auto"/>
          <w:sz w:val="21"/>
          <w:szCs w:val="21"/>
          <w:lang w:val="en-US" w:eastAsia="zh-CN"/>
        </w:rPr>
        <w:t>0</w:t>
      </w:r>
      <w:r>
        <w:rPr>
          <w:rFonts w:hint="eastAsia" w:ascii="宋体" w:hAnsi="宋体" w:eastAsia="宋体" w:cs="宋体"/>
          <w:b/>
          <w:bCs/>
          <w:color w:val="auto"/>
          <w:sz w:val="21"/>
          <w:szCs w:val="21"/>
          <w:lang w:val="en-US" w:eastAsia="zh-CN"/>
        </w:rPr>
        <w:t>00.00元，为不可竞争费用，投标人投标时不得更改此费用，如投标总价中未包含此费用，则作无效投标文件处理。暂列金额使用过程中如遇须中标人负责的情况，中标人应无条件配合招标人展开维保维护工作，所产生的费用由投标人将相关资料（如发票、结算单等）报至招标人处，由招标人、评审中心（审计局）人员现场签证，</w:t>
      </w:r>
      <w:r>
        <w:rPr>
          <w:rFonts w:hint="eastAsia" w:ascii="宋体" w:hAnsi="宋体" w:cs="宋体"/>
          <w:b/>
          <w:bCs/>
          <w:color w:val="auto"/>
          <w:sz w:val="21"/>
          <w:szCs w:val="21"/>
          <w:lang w:val="en-US" w:eastAsia="zh-CN"/>
        </w:rPr>
        <w:t>依据国家有关规定执行</w:t>
      </w:r>
      <w:r>
        <w:rPr>
          <w:rFonts w:hint="eastAsia" w:ascii="宋体" w:hAnsi="宋体" w:eastAsia="宋体" w:cs="宋体"/>
          <w:b/>
          <w:bCs/>
          <w:color w:val="auto"/>
          <w:sz w:val="21"/>
          <w:szCs w:val="21"/>
          <w:lang w:val="en-US" w:eastAsia="zh-CN"/>
        </w:rPr>
        <w:t>。</w:t>
      </w:r>
    </w:p>
    <w:p>
      <w:pPr>
        <w:widowControl/>
        <w:shd w:val="clear" w:color="auto" w:fill="FFFFFF"/>
        <w:spacing w:line="360" w:lineRule="auto"/>
        <w:ind w:firstLine="420" w:firstLineChars="200"/>
        <w:rPr>
          <w:rFonts w:hint="eastAsia" w:ascii="宋体" w:hAnsi="宋体" w:eastAsia="宋体" w:cs="宋体"/>
          <w:color w:val="auto"/>
          <w:sz w:val="21"/>
          <w:szCs w:val="21"/>
          <w:lang w:val="en-US" w:eastAsia="zh-CN"/>
        </w:rPr>
      </w:pPr>
    </w:p>
    <w:tbl>
      <w:tblPr>
        <w:tblStyle w:val="27"/>
        <w:tblW w:w="9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040"/>
        <w:gridCol w:w="3435"/>
        <w:gridCol w:w="122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0" w:type="dxa"/>
            <w:gridSpan w:val="5"/>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暂列金清单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33"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序号</w:t>
            </w:r>
          </w:p>
        </w:tc>
        <w:tc>
          <w:tcPr>
            <w:tcW w:w="2040"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名称</w:t>
            </w:r>
          </w:p>
        </w:tc>
        <w:tc>
          <w:tcPr>
            <w:tcW w:w="3435"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规格</w:t>
            </w:r>
          </w:p>
        </w:tc>
        <w:tc>
          <w:tcPr>
            <w:tcW w:w="122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金额（元）</w:t>
            </w:r>
          </w:p>
        </w:tc>
        <w:tc>
          <w:tcPr>
            <w:tcW w:w="177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hAnsi="宋体" w:cs="宋体"/>
                <w:bCs/>
                <w:color w:val="auto"/>
                <w:sz w:val="21"/>
                <w:szCs w:val="21"/>
                <w:vertAlign w:val="baseline"/>
                <w:lang w:val="en-US" w:eastAsia="zh-CN"/>
              </w:rPr>
              <w:t>1</w:t>
            </w:r>
          </w:p>
        </w:tc>
        <w:tc>
          <w:tcPr>
            <w:tcW w:w="2040"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绿化补植补</w:t>
            </w:r>
            <w:r>
              <w:rPr>
                <w:rFonts w:hint="eastAsia" w:hAnsi="宋体" w:cs="宋体"/>
                <w:bCs/>
                <w:color w:val="auto"/>
                <w:sz w:val="21"/>
                <w:szCs w:val="21"/>
                <w:vertAlign w:val="baseline"/>
                <w:lang w:val="en-US" w:eastAsia="zh-CN"/>
              </w:rPr>
              <w:t>栽</w:t>
            </w:r>
          </w:p>
        </w:tc>
        <w:tc>
          <w:tcPr>
            <w:tcW w:w="3435"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w:t>
            </w:r>
          </w:p>
        </w:tc>
        <w:tc>
          <w:tcPr>
            <w:tcW w:w="122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20000</w:t>
            </w:r>
          </w:p>
        </w:tc>
        <w:tc>
          <w:tcPr>
            <w:tcW w:w="177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hAnsi="宋体" w:cs="宋体"/>
                <w:bCs/>
                <w:color w:val="auto"/>
                <w:sz w:val="21"/>
                <w:szCs w:val="21"/>
                <w:vertAlign w:val="baseline"/>
                <w:lang w:val="en-US" w:eastAsia="zh-CN"/>
              </w:rPr>
              <w:t>2</w:t>
            </w:r>
          </w:p>
        </w:tc>
        <w:tc>
          <w:tcPr>
            <w:tcW w:w="2040"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电费</w:t>
            </w:r>
          </w:p>
        </w:tc>
        <w:tc>
          <w:tcPr>
            <w:tcW w:w="3435"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300000元/年×2年</w:t>
            </w:r>
          </w:p>
        </w:tc>
        <w:tc>
          <w:tcPr>
            <w:tcW w:w="122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600000</w:t>
            </w:r>
          </w:p>
        </w:tc>
        <w:tc>
          <w:tcPr>
            <w:tcW w:w="177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hAnsi="宋体" w:cs="宋体"/>
                <w:bCs/>
                <w:color w:val="auto"/>
                <w:sz w:val="21"/>
                <w:szCs w:val="21"/>
                <w:vertAlign w:val="baseline"/>
                <w:lang w:val="en-US" w:eastAsia="zh-CN"/>
              </w:rPr>
              <w:t>3</w:t>
            </w:r>
          </w:p>
        </w:tc>
        <w:tc>
          <w:tcPr>
            <w:tcW w:w="2040"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地面石材</w:t>
            </w:r>
          </w:p>
        </w:tc>
        <w:tc>
          <w:tcPr>
            <w:tcW w:w="3435"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90000元/年×2年</w:t>
            </w:r>
          </w:p>
        </w:tc>
        <w:tc>
          <w:tcPr>
            <w:tcW w:w="122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180000</w:t>
            </w:r>
          </w:p>
        </w:tc>
        <w:tc>
          <w:tcPr>
            <w:tcW w:w="177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hAnsi="宋体" w:cs="宋体"/>
                <w:bCs/>
                <w:color w:val="auto"/>
                <w:sz w:val="21"/>
                <w:szCs w:val="21"/>
                <w:vertAlign w:val="baseline"/>
                <w:lang w:val="en-US" w:eastAsia="zh-CN"/>
              </w:rPr>
              <w:t>4</w:t>
            </w:r>
          </w:p>
        </w:tc>
        <w:tc>
          <w:tcPr>
            <w:tcW w:w="2040"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新装监控</w:t>
            </w:r>
          </w:p>
        </w:tc>
        <w:tc>
          <w:tcPr>
            <w:tcW w:w="3435"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180000元/套</w:t>
            </w:r>
          </w:p>
        </w:tc>
        <w:tc>
          <w:tcPr>
            <w:tcW w:w="122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180000</w:t>
            </w:r>
          </w:p>
        </w:tc>
        <w:tc>
          <w:tcPr>
            <w:tcW w:w="1776" w:type="dxa"/>
            <w:vAlign w:val="top"/>
          </w:tcPr>
          <w:p>
            <w:pPr>
              <w:pStyle w:val="2"/>
              <w:numPr>
                <w:ilvl w:val="0"/>
                <w:numId w:val="0"/>
              </w:numPr>
              <w:jc w:val="both"/>
              <w:rPr>
                <w:rFonts w:hint="eastAsia" w:ascii="宋体" w:hAnsi="宋体" w:eastAsia="宋体" w:cs="宋体"/>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 w:type="dxa"/>
            <w:vAlign w:val="top"/>
          </w:tcPr>
          <w:p>
            <w:pPr>
              <w:pStyle w:val="2"/>
              <w:numPr>
                <w:ilvl w:val="0"/>
                <w:numId w:val="0"/>
              </w:numPr>
              <w:jc w:val="center"/>
              <w:rPr>
                <w:rFonts w:hint="eastAsia" w:hAnsi="宋体" w:cs="宋体"/>
                <w:bCs/>
                <w:color w:val="auto"/>
                <w:sz w:val="21"/>
                <w:szCs w:val="21"/>
                <w:vertAlign w:val="baseline"/>
                <w:lang w:val="en-US" w:eastAsia="zh-CN"/>
              </w:rPr>
            </w:pPr>
            <w:r>
              <w:rPr>
                <w:rFonts w:hint="eastAsia" w:hAnsi="宋体" w:cs="宋体"/>
                <w:bCs/>
                <w:color w:val="auto"/>
                <w:sz w:val="21"/>
                <w:szCs w:val="21"/>
                <w:vertAlign w:val="baseline"/>
                <w:lang w:val="en-US" w:eastAsia="zh-CN"/>
              </w:rPr>
              <w:t>5</w:t>
            </w:r>
          </w:p>
        </w:tc>
        <w:tc>
          <w:tcPr>
            <w:tcW w:w="2040"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color w:val="auto"/>
                <w:sz w:val="21"/>
                <w:szCs w:val="21"/>
                <w:lang w:val="en-US" w:eastAsia="zh-CN"/>
              </w:rPr>
              <w:t>亮化维护、维修</w:t>
            </w:r>
          </w:p>
        </w:tc>
        <w:tc>
          <w:tcPr>
            <w:tcW w:w="3435" w:type="dxa"/>
            <w:vAlign w:val="top"/>
          </w:tcPr>
          <w:p>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双臂路灯29套：250W+150W高压钠灯、黄色光源</w:t>
            </w:r>
          </w:p>
          <w:p>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灯柱99套：70W金卤灯、淡黄色光源</w:t>
            </w:r>
          </w:p>
          <w:p>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双头庭院灯32套：45W*2节能灯、暖白色光源</w:t>
            </w:r>
          </w:p>
          <w:p>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广场景观灯柱18套：300W七彩变色</w:t>
            </w:r>
          </w:p>
          <w:p>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庭院灯32套：70W金卤灯、淡黄色光源</w:t>
            </w:r>
          </w:p>
          <w:p>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侧壁灯68套：11W节能灯、暖白色光源</w:t>
            </w:r>
          </w:p>
          <w:p>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LED地埋灯32套：5W七彩变色</w:t>
            </w:r>
          </w:p>
          <w:p>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埋地射树灯32套：70W金卤灯、淡绿色光源</w:t>
            </w:r>
          </w:p>
          <w:p>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插泥式射树灯34套：120W、PAP38灯、淡绿色光源</w:t>
            </w:r>
          </w:p>
          <w:p>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埋地投光灯4套：150W金卤灯、淡黄色光源</w:t>
            </w:r>
          </w:p>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color w:val="auto"/>
                <w:sz w:val="21"/>
                <w:szCs w:val="21"/>
                <w:lang w:val="en-US" w:eastAsia="zh-CN"/>
              </w:rPr>
              <w:t>高杆灯4套：SGS254、6×2000W、400V双端金卤灯光源</w:t>
            </w:r>
          </w:p>
        </w:tc>
        <w:tc>
          <w:tcPr>
            <w:tcW w:w="122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hAnsi="宋体" w:cs="宋体"/>
                <w:bCs/>
                <w:color w:val="auto"/>
                <w:sz w:val="21"/>
                <w:szCs w:val="21"/>
                <w:vertAlign w:val="baseline"/>
                <w:lang w:val="en-US" w:eastAsia="zh-CN"/>
              </w:rPr>
              <w:t>100000</w:t>
            </w:r>
          </w:p>
        </w:tc>
        <w:tc>
          <w:tcPr>
            <w:tcW w:w="1776" w:type="dxa"/>
            <w:vAlign w:val="top"/>
          </w:tcPr>
          <w:p>
            <w:pPr>
              <w:pStyle w:val="2"/>
              <w:numPr>
                <w:ilvl w:val="0"/>
                <w:numId w:val="0"/>
              </w:numPr>
              <w:jc w:val="both"/>
              <w:rPr>
                <w:rFonts w:hint="eastAsia" w:ascii="宋体" w:hAnsi="宋体" w:eastAsia="宋体" w:cs="宋体"/>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 w:type="dxa"/>
            <w:vAlign w:val="top"/>
          </w:tcPr>
          <w:p>
            <w:pPr>
              <w:pStyle w:val="2"/>
              <w:numPr>
                <w:ilvl w:val="0"/>
                <w:numId w:val="0"/>
              </w:numPr>
              <w:jc w:val="center"/>
              <w:rPr>
                <w:rFonts w:hint="eastAsia" w:hAnsi="宋体" w:cs="宋体"/>
                <w:bCs/>
                <w:color w:val="auto"/>
                <w:sz w:val="21"/>
                <w:szCs w:val="21"/>
                <w:vertAlign w:val="baseline"/>
                <w:lang w:val="en-US" w:eastAsia="zh-CN"/>
              </w:rPr>
            </w:pPr>
            <w:r>
              <w:rPr>
                <w:rFonts w:hint="eastAsia" w:hAnsi="宋体" w:cs="宋体"/>
                <w:bCs/>
                <w:color w:val="auto"/>
                <w:sz w:val="21"/>
                <w:szCs w:val="21"/>
                <w:vertAlign w:val="baseline"/>
                <w:lang w:val="en-US" w:eastAsia="zh-CN"/>
              </w:rPr>
              <w:t>6</w:t>
            </w:r>
          </w:p>
        </w:tc>
        <w:tc>
          <w:tcPr>
            <w:tcW w:w="2040" w:type="dxa"/>
            <w:vAlign w:val="top"/>
          </w:tcPr>
          <w:p>
            <w:pPr>
              <w:pStyle w:val="2"/>
              <w:numPr>
                <w:ilvl w:val="0"/>
                <w:numId w:val="0"/>
              </w:numPr>
              <w:jc w:val="center"/>
              <w:rPr>
                <w:rFonts w:hint="eastAsia"/>
                <w:color w:val="auto"/>
                <w:sz w:val="21"/>
                <w:szCs w:val="21"/>
                <w:lang w:val="en-US" w:eastAsia="zh-CN"/>
              </w:rPr>
            </w:pPr>
            <w:r>
              <w:rPr>
                <w:rFonts w:hint="eastAsia" w:ascii="宋体" w:cs="宋体"/>
                <w:bCs/>
                <w:color w:val="auto"/>
                <w:kern w:val="0"/>
                <w:sz w:val="21"/>
                <w:szCs w:val="21"/>
                <w:vertAlign w:val="baseline"/>
                <w:lang w:val="en-US" w:eastAsia="zh-CN"/>
              </w:rPr>
              <w:t>幕墙钢化玻璃损坏更新</w:t>
            </w:r>
          </w:p>
        </w:tc>
        <w:tc>
          <w:tcPr>
            <w:tcW w:w="3435" w:type="dxa"/>
            <w:vAlign w:val="top"/>
          </w:tcPr>
          <w:p>
            <w:pPr>
              <w:pStyle w:val="2"/>
              <w:ind w:left="0" w:leftChars="0" w:firstLine="0" w:firstLineChars="0"/>
              <w:rPr>
                <w:rFonts w:hint="eastAsia" w:ascii="宋体" w:cs="宋体"/>
                <w:bCs/>
                <w:color w:val="auto"/>
                <w:kern w:val="0"/>
                <w:sz w:val="21"/>
                <w:szCs w:val="21"/>
                <w:vertAlign w:val="baseline"/>
                <w:lang w:val="en-US" w:eastAsia="zh-CN"/>
              </w:rPr>
            </w:pPr>
            <w:r>
              <w:rPr>
                <w:rFonts w:hint="eastAsia" w:ascii="宋体" w:cs="宋体"/>
                <w:bCs/>
                <w:color w:val="auto"/>
                <w:kern w:val="0"/>
                <w:sz w:val="21"/>
                <w:szCs w:val="21"/>
                <w:vertAlign w:val="baseline"/>
                <w:lang w:val="en-US" w:eastAsia="zh-CN"/>
              </w:rPr>
              <w:t>8+8夹胶钢化玻璃100平方米</w:t>
            </w:r>
          </w:p>
          <w:p>
            <w:pPr>
              <w:pStyle w:val="2"/>
              <w:ind w:left="0" w:leftChars="0" w:firstLine="0" w:firstLineChars="0"/>
              <w:rPr>
                <w:rFonts w:hint="eastAsia" w:ascii="宋体" w:cs="宋体"/>
                <w:bCs/>
                <w:color w:val="auto"/>
                <w:kern w:val="0"/>
                <w:sz w:val="21"/>
                <w:szCs w:val="21"/>
                <w:vertAlign w:val="baseline"/>
                <w:lang w:val="en-US" w:eastAsia="zh-CN"/>
              </w:rPr>
            </w:pPr>
            <w:r>
              <w:rPr>
                <w:rFonts w:hint="eastAsia" w:ascii="宋体" w:cs="宋体"/>
                <w:bCs/>
                <w:color w:val="auto"/>
                <w:kern w:val="0"/>
                <w:sz w:val="21"/>
                <w:szCs w:val="21"/>
                <w:vertAlign w:val="baseline"/>
                <w:lang w:val="en-US" w:eastAsia="zh-CN"/>
              </w:rPr>
              <w:t>8+8热弯夹胶钢化玻璃40平方米</w:t>
            </w:r>
          </w:p>
          <w:p>
            <w:pPr>
              <w:pStyle w:val="2"/>
              <w:numPr>
                <w:ilvl w:val="0"/>
                <w:numId w:val="0"/>
              </w:numPr>
              <w:jc w:val="both"/>
              <w:rPr>
                <w:rFonts w:hint="eastAsia"/>
                <w:color w:val="auto"/>
                <w:sz w:val="21"/>
                <w:szCs w:val="21"/>
                <w:lang w:val="en-US" w:eastAsia="zh-CN"/>
              </w:rPr>
            </w:pPr>
            <w:r>
              <w:rPr>
                <w:rFonts w:hint="eastAsia" w:ascii="宋体" w:cs="宋体"/>
                <w:bCs/>
                <w:color w:val="auto"/>
                <w:kern w:val="0"/>
                <w:sz w:val="21"/>
                <w:szCs w:val="21"/>
                <w:vertAlign w:val="baseline"/>
                <w:lang w:val="en-US" w:eastAsia="zh-CN"/>
              </w:rPr>
              <w:t>6+6夹胶钢化玻璃55平方米</w:t>
            </w:r>
          </w:p>
        </w:tc>
        <w:tc>
          <w:tcPr>
            <w:tcW w:w="122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hAnsi="宋体" w:cs="宋体"/>
                <w:bCs/>
                <w:color w:val="auto"/>
                <w:sz w:val="21"/>
                <w:szCs w:val="21"/>
                <w:vertAlign w:val="baseline"/>
                <w:lang w:val="en-US" w:eastAsia="zh-CN"/>
              </w:rPr>
              <w:t>160000</w:t>
            </w:r>
          </w:p>
        </w:tc>
        <w:tc>
          <w:tcPr>
            <w:tcW w:w="1776" w:type="dxa"/>
            <w:vAlign w:val="top"/>
          </w:tcPr>
          <w:p>
            <w:pPr>
              <w:pStyle w:val="2"/>
              <w:numPr>
                <w:ilvl w:val="0"/>
                <w:numId w:val="0"/>
              </w:numPr>
              <w:jc w:val="both"/>
              <w:rPr>
                <w:rFonts w:hint="eastAsia" w:ascii="宋体" w:hAnsi="宋体" w:eastAsia="宋体" w:cs="宋体"/>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3" w:type="dxa"/>
            <w:gridSpan w:val="2"/>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合计</w:t>
            </w:r>
          </w:p>
        </w:tc>
        <w:tc>
          <w:tcPr>
            <w:tcW w:w="4661" w:type="dxa"/>
            <w:gridSpan w:val="2"/>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hAnsi="宋体" w:cs="宋体"/>
                <w:bCs/>
                <w:color w:val="auto"/>
                <w:sz w:val="21"/>
                <w:szCs w:val="21"/>
                <w:vertAlign w:val="baseline"/>
                <w:lang w:val="en-US" w:eastAsia="zh-CN"/>
              </w:rPr>
              <w:t>1240000</w:t>
            </w:r>
          </w:p>
        </w:tc>
        <w:tc>
          <w:tcPr>
            <w:tcW w:w="1776" w:type="dxa"/>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0" w:type="dxa"/>
            <w:gridSpan w:val="5"/>
            <w:vAlign w:val="top"/>
          </w:tcPr>
          <w:p>
            <w:pPr>
              <w:pStyle w:val="2"/>
              <w:numPr>
                <w:ilvl w:val="0"/>
                <w:numId w:val="0"/>
              </w:numPr>
              <w:jc w:val="center"/>
              <w:rPr>
                <w:rFonts w:hint="eastAsia" w:ascii="宋体" w:hAnsi="宋体" w:eastAsia="宋体" w:cs="宋体"/>
                <w:bCs/>
                <w:color w:val="auto"/>
                <w:sz w:val="21"/>
                <w:szCs w:val="21"/>
                <w:vertAlign w:val="baseline"/>
                <w:lang w:val="en-US" w:eastAsia="zh-CN"/>
              </w:rPr>
            </w:pPr>
            <w:r>
              <w:rPr>
                <w:rFonts w:hint="eastAsia" w:hAnsi="宋体" w:cs="宋体"/>
                <w:b/>
                <w:bCs/>
                <w:color w:val="auto"/>
                <w:kern w:val="2"/>
                <w:sz w:val="21"/>
                <w:szCs w:val="21"/>
                <w:shd w:val="clear" w:color="auto" w:fill="FFFFFF"/>
                <w:lang w:val="en-US" w:eastAsia="zh-CN" w:bidi="ar-SA"/>
              </w:rPr>
              <w:t xml:space="preserve">   </w:t>
            </w:r>
            <w:r>
              <w:rPr>
                <w:rFonts w:hint="eastAsia" w:ascii="宋体" w:hAnsi="宋体" w:eastAsia="宋体" w:cs="宋体"/>
                <w:b/>
                <w:bCs/>
                <w:color w:val="auto"/>
                <w:kern w:val="2"/>
                <w:sz w:val="21"/>
                <w:szCs w:val="21"/>
                <w:shd w:val="clear" w:color="auto" w:fill="FFFFFF"/>
                <w:lang w:val="en-US" w:eastAsia="zh-CN" w:bidi="ar-SA"/>
              </w:rPr>
              <w:t>暂列金所列清单，其维护、维修、更换费用以综合执法局、评审中心（审计局）人员现场签证，</w:t>
            </w:r>
            <w:r>
              <w:rPr>
                <w:rFonts w:hint="eastAsia" w:ascii="宋体" w:hAnsi="宋体" w:cs="宋体"/>
                <w:b/>
                <w:bCs/>
                <w:color w:val="auto"/>
                <w:sz w:val="21"/>
                <w:szCs w:val="21"/>
                <w:lang w:val="en-US" w:eastAsia="zh-CN"/>
              </w:rPr>
              <w:t>依据国家有关规定执行</w:t>
            </w:r>
            <w:r>
              <w:rPr>
                <w:rFonts w:hint="eastAsia" w:ascii="宋体" w:hAnsi="宋体" w:eastAsia="宋体" w:cs="宋体"/>
                <w:b/>
                <w:bCs/>
                <w:color w:val="auto"/>
                <w:kern w:val="2"/>
                <w:sz w:val="21"/>
                <w:szCs w:val="21"/>
                <w:shd w:val="clear" w:color="auto" w:fill="FFFFFF"/>
                <w:lang w:val="en-US" w:eastAsia="zh-CN" w:bidi="ar-SA"/>
              </w:rPr>
              <w:t>。</w:t>
            </w:r>
          </w:p>
        </w:tc>
      </w:tr>
    </w:tbl>
    <w:p>
      <w:pPr>
        <w:pStyle w:val="2"/>
        <w:numPr>
          <w:ilvl w:val="0"/>
          <w:numId w:val="0"/>
        </w:numPr>
        <w:rPr>
          <w:rFonts w:hint="eastAsia"/>
          <w:color w:val="auto"/>
          <w:sz w:val="21"/>
          <w:szCs w:val="21"/>
          <w:lang w:val="en-US" w:eastAsia="zh-CN"/>
        </w:rPr>
      </w:pPr>
      <w:r>
        <w:rPr>
          <w:rFonts w:hint="eastAsia"/>
          <w:color w:val="auto"/>
          <w:lang w:val="en-US" w:eastAsia="zh-CN"/>
        </w:rPr>
        <w:t xml:space="preserve">  </w:t>
      </w:r>
    </w:p>
    <w:p>
      <w:pPr>
        <w:pStyle w:val="2"/>
        <w:ind w:firstLine="0" w:firstLineChars="0"/>
        <w:rPr>
          <w:rFonts w:hint="eastAsia" w:ascii="宋体" w:hAnsi="宋体" w:eastAsia="宋体" w:cs="宋体"/>
          <w:b/>
          <w:color w:val="auto"/>
          <w:kern w:val="0"/>
          <w:sz w:val="21"/>
          <w:szCs w:val="21"/>
          <w:lang w:val="zh-CN" w:eastAsia="zh-CN" w:bidi="ar-SA"/>
        </w:rPr>
      </w:pPr>
      <w:r>
        <w:rPr>
          <w:rFonts w:hint="eastAsia" w:ascii="宋体" w:hAnsi="宋体" w:eastAsia="宋体" w:cs="宋体"/>
          <w:b/>
          <w:color w:val="auto"/>
          <w:kern w:val="0"/>
          <w:sz w:val="21"/>
          <w:szCs w:val="21"/>
          <w:lang w:val="zh-CN" w:eastAsia="zh-CN" w:bidi="ar-SA"/>
        </w:rPr>
        <w:t>★</w:t>
      </w:r>
      <w:r>
        <w:rPr>
          <w:rFonts w:hint="eastAsia" w:hAnsi="宋体" w:cs="宋体"/>
          <w:b/>
          <w:color w:val="auto"/>
          <w:kern w:val="0"/>
          <w:sz w:val="21"/>
          <w:szCs w:val="21"/>
          <w:lang w:val="zh-CN" w:eastAsia="zh-CN" w:bidi="ar-SA"/>
        </w:rPr>
        <w:t>四</w:t>
      </w:r>
      <w:r>
        <w:rPr>
          <w:rFonts w:hint="eastAsia" w:ascii="宋体" w:hAnsi="宋体" w:eastAsia="宋体" w:cs="宋体"/>
          <w:b/>
          <w:color w:val="auto"/>
          <w:kern w:val="0"/>
          <w:sz w:val="21"/>
          <w:szCs w:val="21"/>
          <w:lang w:val="zh-CN" w:eastAsia="zh-CN" w:bidi="ar-SA"/>
        </w:rPr>
        <w:t>、采购标的的其他技术、服务等要求</w:t>
      </w:r>
    </w:p>
    <w:p>
      <w:pPr>
        <w:pStyle w:val="2"/>
        <w:numPr>
          <w:ilvl w:val="0"/>
          <w:numId w:val="0"/>
        </w:numPr>
        <w:ind w:leftChars="10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为加强高铁站前广场日常管理工作，充分调动管理人员的积极性、主动性，提升高精细化管理水平，打造整洁优美、干净有序的广场环境，结合工作实际，制定本办法。</w:t>
      </w:r>
    </w:p>
    <w:p>
      <w:pPr>
        <w:pStyle w:val="2"/>
        <w:numPr>
          <w:ilvl w:val="0"/>
          <w:numId w:val="0"/>
        </w:numPr>
        <w:ind w:leftChars="10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一、考核范围</w:t>
      </w:r>
    </w:p>
    <w:p>
      <w:pPr>
        <w:pStyle w:val="2"/>
        <w:numPr>
          <w:ilvl w:val="0"/>
          <w:numId w:val="0"/>
        </w:numPr>
        <w:ind w:leftChars="1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高铁站前广场工作人员的日常考勤，场容场貌、环卫保洁、设施维护、维修及秩序管理工作。</w:t>
      </w:r>
    </w:p>
    <w:p>
      <w:pPr>
        <w:pStyle w:val="2"/>
        <w:numPr>
          <w:ilvl w:val="0"/>
          <w:numId w:val="0"/>
        </w:numPr>
        <w:ind w:leftChars="10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二、考核方式</w:t>
      </w:r>
    </w:p>
    <w:p>
      <w:pPr>
        <w:pStyle w:val="2"/>
        <w:numPr>
          <w:ilvl w:val="0"/>
          <w:numId w:val="0"/>
        </w:numPr>
        <w:ind w:leftChars="10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一）日常考核。由高铁站前广场管理办公室负责，一是每天对广场各岗位的在岗人员、人数及上岗时间、值班等情况进行检查；二是对广场内场容场貌、卫生保洁、设施维护等情况进行检查；三是每周五下午将本周考核情况报局办公室。</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auto"/>
          <w:sz w:val="21"/>
          <w:szCs w:val="21"/>
          <w:lang w:val="en-US" w:eastAsia="zh-CN"/>
        </w:rPr>
        <w:t>（二）专项考核。由局数字化城市管理中心督导组负责，一是每月至少2次对广场内场容场貌、卫生保洁、设施维护情况暗访检查；二是不定期对高铁站前广场管理办公室日常考核情况进行检查；三是组织局城市管理、环卫保洁管理人员每月下旬对广场各项管理情况进行综合考核；四是每月月底前将本月</w:t>
      </w:r>
      <w:r>
        <w:rPr>
          <w:rFonts w:hint="eastAsia" w:ascii="宋体" w:hAnsi="宋体" w:eastAsia="宋体" w:cs="宋体"/>
          <w:bCs/>
          <w:color w:val="000000" w:themeColor="text1"/>
          <w:sz w:val="21"/>
          <w:szCs w:val="21"/>
          <w:lang w:val="en-US" w:eastAsia="zh-CN"/>
        </w:rPr>
        <w:t>考核情况报局办公室。</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三、处罚标准</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（一）人员考勤</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1、按时上下班，不得迟到、早退，每发现一次予以50元/人处罚。</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2、工作期间，消极怠工，坐岗、聚群及从事与工作无关的活动，每次予以50元/人处罚。</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3、工作期间，未着规定服装，每次予以50元/人处罚。</w:t>
      </w:r>
    </w:p>
    <w:p>
      <w:pPr>
        <w:pStyle w:val="2"/>
        <w:numPr>
          <w:ilvl w:val="0"/>
          <w:numId w:val="0"/>
        </w:numPr>
        <w:ind w:leftChars="100" w:firstLine="210" w:firstLineChars="1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（二）广场管理</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1、广场内出现临时摊点、小商小贩及非机动车辆、遛狗等违规现象，每次予以100元/处处罚。</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2、广场内有塑料袋、果皮、纸屑、烟蒂、痰迹、口香糖等杂物，每次予以50元/处处罚。</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3、广场内存在物品乱堆乱放现象，每次予以50元/处处罚。</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4、广场内出现未经审批私拉横幅、挂气球、摆放展板等现象，每次予以500元/处处罚。</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5、广场内房屋、小品凉亭、等建筑物及照明等设施设备出现掉漆、掉皮或损坏现象，未及时上报申请维修，每次予以100元/处处罚。</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6、擅自将广场内小品凉亭、办公用房等基础配套设施挪用或改变使用功能，每次予以500元/处处罚。</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7、在广场内焚烧垃圾、树叶等，每次予以500元/处处罚。</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8、照明设施、未按规定时间启闭，每次予以500元处罚。</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9、果皮箱清理清掏不及时，造成垃圾外溢、箱体不洁或蚊蝇滋生，每处予以50元处罚。</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四、其他</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1、广场管理工作到位，服务出众，被领导批示、群众写信、新闻媒体通报表扬，每次予以500元奖励。</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2、工作中因见义勇为，被公安机关、新闻媒体报道表扬等，每次予以500元奖励。</w:t>
      </w:r>
    </w:p>
    <w:p>
      <w:pPr>
        <w:pStyle w:val="2"/>
        <w:numPr>
          <w:ilvl w:val="0"/>
          <w:numId w:val="0"/>
        </w:numPr>
        <w:ind w:leftChars="100" w:firstLine="420" w:firstLineChars="200"/>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sz w:val="21"/>
          <w:szCs w:val="21"/>
          <w:lang w:val="en-US" w:eastAsia="zh-CN"/>
        </w:rPr>
        <w:t>3、在迎接国家、省级检查等重大迎检活动中受到通报表扬，每次予以1000元奖励。</w:t>
      </w:r>
    </w:p>
    <w:p>
      <w:pPr>
        <w:pStyle w:val="2"/>
        <w:numPr>
          <w:ilvl w:val="0"/>
          <w:numId w:val="0"/>
        </w:numPr>
        <w:ind w:leftChars="100" w:firstLine="420" w:firstLineChars="200"/>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4、处罚资金扣除奖励资金后，剩余资金从每季度服务费中据实核减。</w:t>
      </w:r>
    </w:p>
    <w:p>
      <w:pPr>
        <w:widowControl/>
        <w:shd w:val="clear" w:color="auto" w:fill="FFFFFF"/>
        <w:spacing w:line="360" w:lineRule="auto"/>
        <w:ind w:firstLine="422" w:firstLineChars="200"/>
        <w:contextualSpacing/>
        <w:jc w:val="left"/>
        <w:rPr>
          <w:rFonts w:ascii="楷体" w:hAnsi="楷体" w:eastAsia="楷体" w:cs="宋体"/>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五、验收标准</w:t>
      </w:r>
    </w:p>
    <w:p>
      <w:pPr>
        <w:widowControl/>
        <w:shd w:val="clear" w:color="auto" w:fill="FFFFFF"/>
        <w:spacing w:line="360" w:lineRule="auto"/>
        <w:ind w:firstLine="420" w:firstLineChars="200"/>
        <w:contextualSpacing/>
        <w:jc w:val="left"/>
        <w:rPr>
          <w:rFonts w:ascii="宋体" w:cs="宋体"/>
          <w:color w:val="000000" w:themeColor="text1"/>
          <w:kern w:val="0"/>
          <w:szCs w:val="21"/>
          <w:lang w:val="zh-CN"/>
        </w:rPr>
      </w:pPr>
      <w:r>
        <w:rPr>
          <w:rFonts w:ascii="宋体" w:hAnsi="宋体" w:cs="宋体"/>
          <w:color w:val="000000" w:themeColor="text1"/>
          <w:kern w:val="0"/>
          <w:szCs w:val="21"/>
          <w:lang w:val="zh-CN"/>
        </w:rPr>
        <w:t>1</w:t>
      </w:r>
      <w:r>
        <w:rPr>
          <w:rFonts w:hint="eastAsia" w:ascii="宋体" w:hAnsi="宋体" w:cs="宋体"/>
          <w:color w:val="000000" w:themeColor="text1"/>
          <w:kern w:val="0"/>
          <w:szCs w:val="21"/>
          <w:lang w:val="zh-CN"/>
        </w:rPr>
        <w:t>、由采购人成立验收小组</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按照采购合同的约定对中标人履约情况进行验收。验收时</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按照采购合同的约定对每一项技术、服务、安全标准的履约情况进行确认。验收结束后</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出具验收书</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列明各项标准的验收情况及项目总体评价</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由验收双方共同签署。</w:t>
      </w:r>
    </w:p>
    <w:p>
      <w:pPr>
        <w:widowControl/>
        <w:shd w:val="clear" w:color="auto" w:fill="FFFFFF"/>
        <w:spacing w:line="360" w:lineRule="auto"/>
        <w:ind w:firstLine="420" w:firstLineChars="200"/>
        <w:contextualSpacing/>
        <w:jc w:val="left"/>
        <w:rPr>
          <w:rFonts w:ascii="仿宋" w:hAnsi="仿宋" w:eastAsia="仿宋" w:cs="宋体"/>
          <w:color w:val="000000" w:themeColor="text1"/>
          <w:kern w:val="0"/>
          <w:szCs w:val="21"/>
          <w:lang w:val="zh-CN"/>
        </w:rPr>
      </w:pPr>
      <w:r>
        <w:rPr>
          <w:rFonts w:ascii="宋体" w:hAnsi="宋体" w:cs="宋体"/>
          <w:color w:val="000000" w:themeColor="text1"/>
          <w:kern w:val="0"/>
          <w:szCs w:val="21"/>
          <w:lang w:val="zh-CN"/>
        </w:rPr>
        <w:t>2</w:t>
      </w:r>
      <w:r>
        <w:rPr>
          <w:rFonts w:hint="eastAsia" w:ascii="宋体" w:hAnsi="宋体" w:cs="宋体"/>
          <w:color w:val="000000" w:themeColor="text1"/>
          <w:kern w:val="0"/>
          <w:szCs w:val="21"/>
          <w:lang w:val="zh-CN"/>
        </w:rPr>
        <w:t>、按照招标文件要求、投标文件响应和承诺验收</w:t>
      </w:r>
      <w:r>
        <w:rPr>
          <w:rFonts w:hint="eastAsia" w:ascii="仿宋" w:hAnsi="仿宋" w:eastAsia="仿宋" w:cs="宋体"/>
          <w:color w:val="000000" w:themeColor="text1"/>
          <w:kern w:val="0"/>
          <w:szCs w:val="21"/>
          <w:lang w:val="zh-CN"/>
        </w:rPr>
        <w:t>；</w:t>
      </w:r>
    </w:p>
    <w:p>
      <w:pPr>
        <w:pStyle w:val="21"/>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微软雅黑"/>
          <w:b/>
          <w:color w:val="auto"/>
          <w:sz w:val="21"/>
          <w:szCs w:val="21"/>
        </w:rPr>
        <w:t>★</w:t>
      </w:r>
      <w:r>
        <w:rPr>
          <w:rFonts w:hint="eastAsia" w:ascii="宋体" w:hAnsi="宋体" w:cs="黑体"/>
          <w:b/>
          <w:bCs/>
          <w:color w:val="auto"/>
          <w:sz w:val="21"/>
          <w:szCs w:val="21"/>
          <w:shd w:val="clear" w:color="auto" w:fill="FFFFFF"/>
          <w:lang w:eastAsia="zh-CN"/>
        </w:rPr>
        <w:t>六</w:t>
      </w:r>
      <w:r>
        <w:rPr>
          <w:rFonts w:hint="eastAsia" w:ascii="宋体" w:hAnsi="宋体" w:cs="黑体"/>
          <w:b/>
          <w:bCs/>
          <w:color w:val="auto"/>
          <w:sz w:val="21"/>
          <w:szCs w:val="21"/>
          <w:shd w:val="clear" w:color="auto" w:fill="FFFFFF"/>
        </w:rPr>
        <w:t>、本项目预算金额</w:t>
      </w:r>
      <w:r>
        <w:rPr>
          <w:rFonts w:ascii="宋体" w:hAnsi="宋体" w:cs="仿宋_GB2312"/>
          <w:color w:val="auto"/>
          <w:sz w:val="21"/>
          <w:szCs w:val="21"/>
          <w:shd w:val="clear" w:color="auto" w:fill="FFFFFF"/>
        </w:rPr>
        <w:t>4633979.00</w:t>
      </w:r>
      <w:r>
        <w:rPr>
          <w:rFonts w:hint="eastAsia" w:ascii="宋体" w:hAnsi="宋体" w:cs="黑体"/>
          <w:b/>
          <w:bCs/>
          <w:color w:val="auto"/>
          <w:sz w:val="21"/>
          <w:szCs w:val="21"/>
          <w:shd w:val="clear" w:color="auto" w:fill="FFFFFF"/>
        </w:rPr>
        <w:t>元（含暂列金</w:t>
      </w:r>
      <w:r>
        <w:rPr>
          <w:rFonts w:hint="eastAsia" w:ascii="宋体" w:hAnsi="宋体" w:cs="黑体"/>
          <w:b w:val="0"/>
          <w:bCs w:val="0"/>
          <w:color w:val="auto"/>
          <w:sz w:val="21"/>
          <w:szCs w:val="21"/>
          <w:shd w:val="clear" w:color="auto" w:fill="FFFFFF"/>
          <w:lang w:val="en-US" w:eastAsia="zh-CN"/>
        </w:rPr>
        <w:t>1240</w:t>
      </w:r>
      <w:r>
        <w:rPr>
          <w:rFonts w:hint="eastAsia" w:ascii="宋体" w:hAnsi="宋体" w:cs="黑体"/>
          <w:b w:val="0"/>
          <w:bCs w:val="0"/>
          <w:color w:val="auto"/>
          <w:sz w:val="21"/>
          <w:szCs w:val="21"/>
          <w:shd w:val="clear" w:color="auto" w:fill="FFFFFF"/>
        </w:rPr>
        <w:t>000.00</w:t>
      </w:r>
      <w:r>
        <w:rPr>
          <w:rFonts w:hint="eastAsia" w:ascii="宋体" w:hAnsi="宋体" w:cs="黑体"/>
          <w:b/>
          <w:bCs/>
          <w:color w:val="auto"/>
          <w:sz w:val="21"/>
          <w:szCs w:val="21"/>
          <w:shd w:val="clear" w:color="auto" w:fill="FFFFFF"/>
        </w:rPr>
        <w:t>元）。最高限价</w:t>
      </w:r>
      <w:r>
        <w:rPr>
          <w:rFonts w:ascii="宋体" w:hAnsi="宋体" w:cs="仿宋_GB2312"/>
          <w:color w:val="auto"/>
          <w:sz w:val="21"/>
          <w:szCs w:val="21"/>
          <w:shd w:val="clear" w:color="auto" w:fill="FFFFFF"/>
        </w:rPr>
        <w:t>4633979.00</w:t>
      </w:r>
      <w:r>
        <w:rPr>
          <w:rFonts w:hint="eastAsia" w:ascii="宋体" w:hAnsi="宋体" w:cs="宋体"/>
          <w:b/>
          <w:color w:val="auto"/>
          <w:kern w:val="0"/>
          <w:sz w:val="21"/>
          <w:szCs w:val="21"/>
          <w:lang w:val="zh-CN"/>
        </w:rPr>
        <w:t>元</w:t>
      </w:r>
      <w:r>
        <w:rPr>
          <w:rFonts w:hint="eastAsia" w:ascii="宋体" w:hAnsi="宋体" w:cs="宋体"/>
          <w:b/>
          <w:color w:val="auto"/>
          <w:kern w:val="0"/>
          <w:sz w:val="21"/>
          <w:szCs w:val="21"/>
          <w:lang w:val="zh-CN" w:eastAsia="zh-CN"/>
        </w:rPr>
        <w:t>（含暂列金</w:t>
      </w:r>
      <w:r>
        <w:rPr>
          <w:rFonts w:hint="eastAsia" w:ascii="宋体" w:hAnsi="宋体" w:cs="宋体"/>
          <w:b w:val="0"/>
          <w:bCs/>
          <w:color w:val="auto"/>
          <w:kern w:val="0"/>
          <w:sz w:val="21"/>
          <w:szCs w:val="21"/>
          <w:lang w:val="en-US" w:eastAsia="zh-CN"/>
        </w:rPr>
        <w:t>124</w:t>
      </w:r>
      <w:r>
        <w:rPr>
          <w:rFonts w:hint="eastAsia" w:ascii="宋体" w:hAnsi="宋体" w:cs="宋体"/>
          <w:b w:val="0"/>
          <w:bCs/>
          <w:color w:val="auto"/>
          <w:kern w:val="0"/>
          <w:sz w:val="21"/>
          <w:szCs w:val="21"/>
          <w:lang w:val="zh-CN" w:eastAsia="zh-CN"/>
        </w:rPr>
        <w:t>00</w:t>
      </w:r>
      <w:r>
        <w:rPr>
          <w:rFonts w:hint="eastAsia" w:ascii="宋体" w:hAnsi="宋体" w:cs="宋体"/>
          <w:b w:val="0"/>
          <w:bCs/>
          <w:color w:val="auto"/>
          <w:kern w:val="0"/>
          <w:sz w:val="21"/>
          <w:szCs w:val="21"/>
          <w:lang w:val="en-US" w:eastAsia="zh-CN"/>
        </w:rPr>
        <w:t>0</w:t>
      </w:r>
      <w:r>
        <w:rPr>
          <w:rFonts w:hint="eastAsia" w:ascii="宋体" w:hAnsi="宋体" w:cs="宋体"/>
          <w:b w:val="0"/>
          <w:bCs/>
          <w:color w:val="auto"/>
          <w:kern w:val="0"/>
          <w:sz w:val="21"/>
          <w:szCs w:val="21"/>
          <w:lang w:val="zh-CN" w:eastAsia="zh-CN"/>
        </w:rPr>
        <w:t>0.00</w:t>
      </w:r>
      <w:r>
        <w:rPr>
          <w:rFonts w:hint="eastAsia" w:ascii="宋体" w:hAnsi="宋体" w:cs="宋体"/>
          <w:b/>
          <w:color w:val="auto"/>
          <w:kern w:val="0"/>
          <w:sz w:val="21"/>
          <w:szCs w:val="21"/>
          <w:lang w:val="zh-CN" w:eastAsia="zh-CN"/>
        </w:rPr>
        <w:t>元）</w:t>
      </w:r>
      <w:r>
        <w:rPr>
          <w:rFonts w:hint="eastAsia" w:ascii="宋体" w:hAnsi="宋体" w:cs="宋体"/>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ascii="宋体" w:cs="宋体"/>
          <w:b/>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七、资金支付</w:t>
      </w:r>
    </w:p>
    <w:p>
      <w:pPr>
        <w:widowControl/>
        <w:shd w:val="clear" w:color="auto" w:fill="FFFFFF"/>
        <w:spacing w:line="360" w:lineRule="auto"/>
        <w:ind w:firstLine="420" w:firstLineChars="200"/>
        <w:contextualSpacing/>
        <w:jc w:val="left"/>
        <w:rPr>
          <w:rFonts w:ascii="宋体" w:cs="宋体"/>
          <w:color w:val="000000" w:themeColor="text1"/>
          <w:kern w:val="0"/>
          <w:szCs w:val="21"/>
          <w:lang w:val="zh-CN"/>
        </w:rPr>
      </w:pPr>
      <w:r>
        <w:rPr>
          <w:rFonts w:ascii="宋体" w:hAnsi="宋体" w:cs="宋体"/>
          <w:color w:val="000000" w:themeColor="text1"/>
          <w:kern w:val="0"/>
          <w:szCs w:val="21"/>
          <w:lang w:val="zh-CN"/>
        </w:rPr>
        <w:t>1</w:t>
      </w:r>
      <w:r>
        <w:rPr>
          <w:rFonts w:hint="eastAsia" w:ascii="宋体" w:hAnsi="宋体" w:cs="宋体"/>
          <w:color w:val="000000" w:themeColor="text1"/>
          <w:kern w:val="0"/>
          <w:szCs w:val="21"/>
          <w:lang w:val="zh-CN"/>
        </w:rPr>
        <w:t>、支付方式：银行转账。</w:t>
      </w:r>
    </w:p>
    <w:p>
      <w:pPr>
        <w:widowControl/>
        <w:shd w:val="clear" w:color="auto" w:fill="FFFFFF"/>
        <w:spacing w:line="360" w:lineRule="auto"/>
        <w:ind w:firstLine="420" w:firstLineChars="200"/>
        <w:contextualSpacing/>
        <w:jc w:val="left"/>
        <w:rPr>
          <w:rFonts w:ascii="仿宋" w:hAnsi="仿宋" w:eastAsia="仿宋" w:cs="仿宋"/>
          <w:color w:val="000000" w:themeColor="text1"/>
          <w:kern w:val="0"/>
          <w:sz w:val="28"/>
          <w:szCs w:val="28"/>
          <w:lang w:val="zh-CN"/>
        </w:rPr>
      </w:pPr>
      <w:r>
        <w:rPr>
          <w:rFonts w:ascii="宋体" w:hAnsi="宋体" w:cs="宋体"/>
          <w:color w:val="000000" w:themeColor="text1"/>
          <w:kern w:val="0"/>
          <w:szCs w:val="21"/>
          <w:lang w:val="zh-CN"/>
        </w:rPr>
        <w:t>2</w:t>
      </w:r>
      <w:r>
        <w:rPr>
          <w:rFonts w:hint="eastAsia" w:ascii="宋体" w:hAnsi="宋体" w:cs="宋体"/>
          <w:color w:val="000000" w:themeColor="text1"/>
          <w:kern w:val="0"/>
          <w:szCs w:val="21"/>
          <w:lang w:val="zh-CN"/>
        </w:rPr>
        <w:t>、</w:t>
      </w:r>
      <w:r>
        <w:rPr>
          <w:rFonts w:hint="eastAsia" w:ascii="宋体" w:hAnsi="宋体" w:eastAsia="宋体" w:cs="宋体"/>
          <w:color w:val="000000" w:themeColor="text1"/>
          <w:kern w:val="0"/>
          <w:szCs w:val="21"/>
          <w:lang w:val="zh-CN"/>
        </w:rPr>
        <w:t>支付时间及条件：服务期限二年。每满三个月支付一次，服务期满支付全部物业管理费用。</w:t>
      </w:r>
    </w:p>
    <w:p>
      <w:pPr>
        <w:autoSpaceDE w:val="0"/>
        <w:autoSpaceDN w:val="0"/>
        <w:adjustRightInd w:val="0"/>
        <w:jc w:val="center"/>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autoSpaceDE w:val="0"/>
        <w:autoSpaceDN w:val="0"/>
        <w:adjustRightInd w:val="0"/>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第三章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投标人须知前附表</w:t>
      </w:r>
    </w:p>
    <w:p>
      <w:pPr>
        <w:autoSpaceDE w:val="0"/>
        <w:autoSpaceDN w:val="0"/>
        <w:adjustRightInd w:val="0"/>
        <w:spacing w:line="360" w:lineRule="auto"/>
        <w:ind w:right="-11"/>
        <w:jc w:val="left"/>
        <w:rPr>
          <w:rFonts w:ascii="宋体" w:cs="宋体"/>
          <w:b/>
          <w:color w:val="000000" w:themeColor="text1"/>
          <w:kern w:val="0"/>
          <w:szCs w:val="21"/>
        </w:rPr>
      </w:pPr>
      <w:r>
        <w:rPr>
          <w:rFonts w:hint="eastAsia" w:cs="微软雅黑"/>
          <w:b/>
          <w:color w:val="000000" w:themeColor="text1"/>
          <w:szCs w:val="21"/>
        </w:rPr>
        <w:t>招标文件中凡标有</w:t>
      </w:r>
      <w:r>
        <w:rPr>
          <w:rFonts w:hint="eastAsia" w:ascii="宋体" w:hAnsi="宋体" w:cs="微软雅黑"/>
          <w:b/>
          <w:color w:val="000000" w:themeColor="text1"/>
          <w:szCs w:val="21"/>
        </w:rPr>
        <w:t>★</w:t>
      </w:r>
      <w:r>
        <w:rPr>
          <w:rFonts w:hint="eastAsia" w:cs="微软雅黑"/>
          <w:b/>
          <w:color w:val="000000" w:themeColor="text1"/>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项目名称：许昌市东城区综合执法局 </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项目编号：</w:t>
            </w:r>
            <w:r>
              <w:rPr>
                <w:rFonts w:hint="eastAsia" w:ascii="宋体" w:hAnsi="宋体" w:eastAsia="宋体" w:cs="宋体"/>
                <w:color w:val="000000" w:themeColor="text1"/>
                <w:sz w:val="24"/>
                <w:szCs w:val="24"/>
              </w:rPr>
              <w:t>JZFCG-G20180</w:t>
            </w:r>
            <w:r>
              <w:rPr>
                <w:rFonts w:hint="eastAsia" w:ascii="宋体" w:hAnsi="宋体" w:eastAsia="宋体" w:cs="宋体"/>
                <w:color w:val="000000" w:themeColor="text1"/>
                <w:sz w:val="24"/>
                <w:szCs w:val="24"/>
                <w:lang w:val="en-US" w:eastAsia="zh-CN"/>
              </w:rPr>
              <w:t>55</w:t>
            </w:r>
            <w:r>
              <w:rPr>
                <w:rFonts w:hint="eastAsia" w:ascii="宋体" w:hAnsi="宋体" w:eastAsia="宋体" w:cs="宋体"/>
                <w:color w:val="000000" w:themeColor="text1"/>
                <w:sz w:val="24"/>
                <w:szCs w:val="24"/>
              </w:rPr>
              <w:t>号</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项目内容：许昌高铁东站站前广场委托物业管理项目，包括卫生保洁、秩序维护、绿化养护、夜景亮化、设施维护维修等服务。</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项目地址：许昌高铁东站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名称：许昌市东城区综合执法局</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地址：许昌市东城区新兴路东段</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联系人：朱聪聪             电话：0374-2956828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名称：河南宏业建设管理股份有限公司</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地址：许昌市东城区金融中心</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联系人：  辛聪                  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b/>
                <w:color w:val="000000" w:themeColor="text1"/>
                <w:szCs w:val="21"/>
              </w:rPr>
              <w:t>★</w:t>
            </w:r>
            <w:r>
              <w:rPr>
                <w:rFonts w:hint="eastAsia" w:ascii="宋体" w:hAnsi="宋体" w:eastAsia="宋体" w:cs="宋体"/>
                <w:color w:val="000000" w:themeColor="text1"/>
                <w:szCs w:val="21"/>
              </w:rPr>
              <w:t>投标人资格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3、执业许可证。（非专业服务机构投标提供）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bCs/>
                <w:color w:val="000000" w:themeColor="text1"/>
                <w:szCs w:val="21"/>
                <w:lang w:val="zh-CN"/>
              </w:rPr>
              <w:t>5、自然人身份证明。（自然人投标提供）</w:t>
            </w:r>
          </w:p>
          <w:p>
            <w:pPr>
              <w:autoSpaceDE w:val="0"/>
              <w:autoSpaceDN w:val="0"/>
              <w:adjustRightInd w:val="0"/>
              <w:spacing w:line="360" w:lineRule="auto"/>
              <w:jc w:val="left"/>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二、财务状况报告相关材料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1、</w:t>
            </w:r>
            <w:r>
              <w:rPr>
                <w:rFonts w:hint="eastAsia" w:ascii="宋体" w:hAnsi="宋体" w:cs="宋体"/>
                <w:bCs/>
                <w:color w:val="auto"/>
                <w:szCs w:val="21"/>
                <w:lang w:val="en-US" w:eastAsia="zh-CN"/>
              </w:rPr>
              <w:t>2017</w:t>
            </w:r>
            <w:r>
              <w:rPr>
                <w:rFonts w:hint="eastAsia" w:ascii="宋体" w:hAnsi="宋体" w:eastAsia="宋体" w:cs="宋体"/>
                <w:bCs/>
                <w:color w:val="auto"/>
                <w:szCs w:val="21"/>
                <w:lang w:val="zh-CN"/>
              </w:rPr>
              <w:t>年度经审计</w:t>
            </w:r>
            <w:r>
              <w:rPr>
                <w:rFonts w:hint="eastAsia" w:ascii="宋体" w:hAnsi="宋体" w:eastAsia="宋体" w:cs="宋体"/>
                <w:bCs/>
                <w:color w:val="000000" w:themeColor="text1"/>
                <w:szCs w:val="21"/>
                <w:lang w:val="zh-CN"/>
              </w:rPr>
              <w:t>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2、</w:t>
            </w:r>
            <w:r>
              <w:rPr>
                <w:rFonts w:hint="eastAsia" w:ascii="宋体" w:hAnsi="宋体" w:eastAsia="宋体" w:cs="宋体"/>
                <w:bCs/>
                <w:color w:val="000000" w:themeColor="text1"/>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三、依法缴纳税收相关材料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000000" w:themeColor="text1"/>
                <w:kern w:val="0"/>
                <w:szCs w:val="21"/>
              </w:rPr>
            </w:pPr>
            <w:r>
              <w:rPr>
                <w:rFonts w:hint="eastAsia" w:ascii="宋体" w:hAnsi="宋体" w:eastAsia="宋体" w:cs="宋体"/>
                <w:bCs/>
                <w:color w:val="000000" w:themeColor="text1"/>
                <w:szCs w:val="21"/>
                <w:lang w:val="zh-CN"/>
              </w:rPr>
              <w:t>相关设备的购置发票、专业技术人员职称证书、用工合同等或者</w:t>
            </w:r>
            <w:r>
              <w:rPr>
                <w:rFonts w:hint="eastAsia" w:ascii="宋体" w:hAnsi="宋体" w:eastAsia="宋体" w:cs="宋体"/>
                <w:color w:val="000000" w:themeColor="text1"/>
                <w:kern w:val="0"/>
                <w:szCs w:val="21"/>
              </w:rPr>
              <w:t>附投标人相关承诺函或声明。</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color w:val="000000" w:themeColor="text1"/>
                <w:kern w:val="0"/>
                <w:szCs w:val="21"/>
              </w:rPr>
              <w:t>六、</w:t>
            </w:r>
            <w:r>
              <w:rPr>
                <w:rFonts w:hint="eastAsia" w:ascii="宋体" w:hAnsi="宋体" w:eastAsia="宋体" w:cs="宋体"/>
                <w:b/>
                <w:bCs/>
                <w:color w:val="000000" w:themeColor="text1"/>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color w:val="000000" w:themeColor="text1"/>
                <w:kern w:val="0"/>
                <w:szCs w:val="21"/>
              </w:rPr>
            </w:pPr>
            <w:r>
              <w:rPr>
                <w:rFonts w:hint="eastAsia" w:ascii="宋体" w:hAnsi="宋体" w:eastAsia="宋体" w:cs="宋体"/>
                <w:b/>
                <w:bCs/>
                <w:color w:val="000000" w:themeColor="text1"/>
                <w:szCs w:val="21"/>
                <w:lang w:val="zh-CN"/>
              </w:rPr>
              <w:t>七、</w:t>
            </w:r>
            <w:r>
              <w:rPr>
                <w:rFonts w:hint="eastAsia" w:ascii="宋体" w:hAnsi="宋体" w:eastAsia="宋体" w:cs="宋体"/>
                <w:b/>
                <w:color w:val="000000" w:themeColor="text1"/>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kern w:val="0"/>
                <w:szCs w:val="21"/>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1、查询渠道：“信用中国”网站（www.creditchina.gov.cn）和“中国政府采购网”（www.ccgp.gov.cn）；</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2、截止时间：同投标截止时间；</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宋体" w:hAnsi="宋体" w:eastAsia="宋体" w:cs="宋体"/>
                <w:color w:val="000000" w:themeColor="text1"/>
                <w:szCs w:val="21"/>
              </w:rPr>
            </w:pPr>
            <w:r>
              <w:rPr>
                <w:rFonts w:hint="eastAsia" w:ascii="宋体" w:hAnsi="宋体" w:eastAsia="宋体" w:cs="宋体"/>
                <w:color w:val="000000" w:themeColor="text1"/>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
                <w:color w:val="000000" w:themeColor="text1"/>
                <w:szCs w:val="21"/>
              </w:rPr>
              <w:t>★</w:t>
            </w:r>
            <w:r>
              <w:rPr>
                <w:rFonts w:hint="eastAsia" w:ascii="宋体" w:hAnsi="宋体" w:eastAsia="宋体" w:cs="宋体"/>
                <w:bCs/>
                <w:color w:val="000000" w:themeColor="text1"/>
                <w:szCs w:val="21"/>
                <w:lang w:val="zh-CN"/>
              </w:rPr>
              <w:t>联合体投标</w:t>
            </w:r>
          </w:p>
        </w:tc>
        <w:tc>
          <w:tcPr>
            <w:tcW w:w="6813" w:type="dxa"/>
            <w:vAlign w:val="center"/>
          </w:tcPr>
          <w:p>
            <w:pPr>
              <w:autoSpaceDE w:val="0"/>
              <w:autoSpaceDN w:val="0"/>
              <w:adjustRightInd w:val="0"/>
              <w:spacing w:line="276"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kern w:val="0"/>
                <w:szCs w:val="21"/>
              </w:rPr>
              <w:t>本项目</w:t>
            </w: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color w:val="000000" w:themeColor="text1"/>
                <w:kern w:val="0"/>
                <w:szCs w:val="21"/>
              </w:rPr>
              <w:t>不接受</w:t>
            </w:r>
            <w:r>
              <w:rPr>
                <w:rFonts w:hint="eastAsia" w:ascii="宋体" w:hAnsi="宋体" w:eastAsia="宋体" w:cs="宋体"/>
                <w:bCs/>
                <w:color w:val="000000" w:themeColor="text1"/>
                <w:szCs w:val="21"/>
                <w:lang w:val="zh-CN"/>
              </w:rPr>
              <w:t>□接受</w:t>
            </w:r>
            <w:r>
              <w:rPr>
                <w:rFonts w:hint="eastAsia" w:ascii="宋体" w:hAnsi="宋体" w:eastAsia="宋体" w:cs="宋体"/>
                <w:color w:val="000000" w:themeColor="text1"/>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
                <w:color w:val="000000" w:themeColor="text1"/>
                <w:szCs w:val="21"/>
              </w:rPr>
              <w:t>★</w:t>
            </w:r>
            <w:r>
              <w:rPr>
                <w:rFonts w:hint="eastAsia" w:ascii="宋体" w:hAnsi="宋体" w:eastAsia="宋体" w:cs="宋体"/>
                <w:bCs/>
                <w:color w:val="000000" w:themeColor="text1"/>
                <w:szCs w:val="21"/>
                <w:lang w:val="zh-CN"/>
              </w:rPr>
              <w:t>最高限价</w:t>
            </w:r>
          </w:p>
        </w:tc>
        <w:tc>
          <w:tcPr>
            <w:tcW w:w="6813" w:type="dxa"/>
            <w:vAlign w:val="center"/>
          </w:tcPr>
          <w:p>
            <w:pPr>
              <w:autoSpaceDE w:val="0"/>
              <w:autoSpaceDN w:val="0"/>
              <w:adjustRightInd w:val="0"/>
              <w:spacing w:line="276" w:lineRule="auto"/>
              <w:ind w:firstLine="210" w:firstLineChars="100"/>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4633979.00元，超出最高限价的投标无效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不组织</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开标前答疑会</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不召开</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Cs w:val="21"/>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 xml:space="preserve">不允许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b/>
                <w:color w:val="000000" w:themeColor="text1"/>
                <w:szCs w:val="21"/>
              </w:rPr>
              <w:t>★</w:t>
            </w:r>
            <w:r>
              <w:rPr>
                <w:rFonts w:hint="eastAsia" w:ascii="宋体" w:hAnsi="宋体" w:eastAsia="宋体" w:cs="宋体"/>
                <w:color w:val="000000" w:themeColor="text1"/>
                <w:szCs w:val="21"/>
              </w:rPr>
              <w:t>投标有效期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60天（自</w:t>
            </w:r>
            <w:r>
              <w:rPr>
                <w:rFonts w:hint="eastAsia" w:ascii="宋体" w:hAnsi="宋体" w:eastAsia="宋体" w:cs="宋体"/>
                <w:color w:val="000000" w:themeColor="text1"/>
                <w:kern w:val="0"/>
                <w:szCs w:val="21"/>
              </w:rPr>
              <w:t>提交投标文件的截止之日起算</w:t>
            </w:r>
            <w:r>
              <w:rPr>
                <w:rFonts w:hint="eastAsia" w:ascii="宋体" w:hAnsi="宋体" w:eastAsia="宋体" w:cs="宋体"/>
                <w:color w:val="000000" w:themeColor="text1"/>
                <w:szCs w:val="21"/>
              </w:rPr>
              <w:t>）</w:t>
            </w:r>
          </w:p>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zh-CN"/>
              </w:rPr>
              <w:t>中标人投标有效期延至合同验收之日，</w:t>
            </w:r>
            <w:r>
              <w:rPr>
                <w:rFonts w:hint="eastAsia" w:ascii="宋体" w:hAnsi="宋体" w:eastAsia="宋体" w:cs="宋体"/>
                <w:color w:val="000000" w:themeColor="text1"/>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Cs/>
                <w:color w:val="000000" w:themeColor="text1"/>
                <w:szCs w:val="21"/>
                <w:lang w:val="zh-CN"/>
              </w:rPr>
              <w:t>中标人将本项目非主体、非关键性工作分包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Cs w:val="21"/>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 xml:space="preserve">不允许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hint="eastAsia" w:ascii="宋体" w:hAnsi="宋体" w:eastAsia="宋体" w:cs="宋体"/>
                <w:bCs/>
                <w:color w:val="000000" w:themeColor="text1"/>
                <w:szCs w:val="21"/>
                <w:lang w:val="zh-CN"/>
              </w:rPr>
            </w:pPr>
            <w:r>
              <w:rPr>
                <w:rFonts w:hint="eastAsia" w:ascii="宋体" w:hAnsi="宋体" w:cs="宋体"/>
                <w:bCs/>
                <w:color w:val="000000" w:themeColor="text1"/>
                <w:szCs w:val="21"/>
                <w:lang w:val="en-US" w:eastAsia="zh-CN"/>
              </w:rPr>
              <w:t>2018</w:t>
            </w:r>
            <w:r>
              <w:rPr>
                <w:rFonts w:hint="eastAsia" w:ascii="宋体" w:hAnsi="宋体" w:eastAsia="宋体" w:cs="宋体"/>
                <w:bCs/>
                <w:color w:val="000000" w:themeColor="text1"/>
                <w:szCs w:val="21"/>
                <w:lang w:val="zh-CN"/>
              </w:rPr>
              <w:t xml:space="preserve">年 </w:t>
            </w:r>
            <w:r>
              <w:rPr>
                <w:rFonts w:hint="eastAsia" w:ascii="宋体" w:hAnsi="宋体" w:cs="宋体"/>
                <w:bCs/>
                <w:color w:val="000000" w:themeColor="text1"/>
                <w:szCs w:val="21"/>
                <w:lang w:val="en-US" w:eastAsia="zh-CN"/>
              </w:rPr>
              <w:t>9</w:t>
            </w:r>
            <w:r>
              <w:rPr>
                <w:rFonts w:hint="eastAsia" w:ascii="宋体" w:hAnsi="宋体" w:eastAsia="宋体" w:cs="宋体"/>
                <w:bCs/>
                <w:color w:val="000000" w:themeColor="text1"/>
                <w:szCs w:val="21"/>
                <w:lang w:val="zh-CN"/>
              </w:rPr>
              <w:t xml:space="preserve">  月  </w:t>
            </w:r>
            <w:r>
              <w:rPr>
                <w:rFonts w:hint="eastAsia" w:ascii="宋体" w:hAnsi="宋体" w:cs="宋体"/>
                <w:bCs/>
                <w:color w:val="000000" w:themeColor="text1"/>
                <w:szCs w:val="21"/>
                <w:lang w:val="en-US" w:eastAsia="zh-CN"/>
              </w:rPr>
              <w:t>7</w:t>
            </w:r>
            <w:r>
              <w:rPr>
                <w:rFonts w:hint="eastAsia" w:ascii="宋体" w:hAnsi="宋体" w:eastAsia="宋体" w:cs="宋体"/>
                <w:bCs/>
                <w:color w:val="000000" w:themeColor="text1"/>
                <w:szCs w:val="21"/>
                <w:lang w:val="zh-CN"/>
              </w:rPr>
              <w:t xml:space="preserve">  日  </w:t>
            </w:r>
            <w:r>
              <w:rPr>
                <w:rFonts w:hint="eastAsia" w:ascii="宋体" w:hAnsi="宋体" w:cs="宋体"/>
                <w:bCs/>
                <w:color w:val="000000" w:themeColor="text1"/>
                <w:szCs w:val="21"/>
                <w:lang w:val="en-US" w:eastAsia="zh-CN"/>
              </w:rPr>
              <w:t>9</w:t>
            </w:r>
            <w:r>
              <w:rPr>
                <w:rFonts w:hint="eastAsia" w:ascii="宋体" w:hAnsi="宋体" w:eastAsia="宋体" w:cs="宋体"/>
                <w:bCs/>
                <w:color w:val="000000" w:themeColor="text1"/>
                <w:szCs w:val="21"/>
                <w:lang w:val="zh-CN"/>
              </w:rPr>
              <w:t xml:space="preserve">  时  </w:t>
            </w:r>
            <w:r>
              <w:rPr>
                <w:rFonts w:hint="eastAsia" w:ascii="宋体" w:hAnsi="宋体" w:cs="宋体"/>
                <w:bCs/>
                <w:color w:val="000000" w:themeColor="text1"/>
                <w:szCs w:val="21"/>
                <w:lang w:val="en-US" w:eastAsia="zh-CN"/>
              </w:rPr>
              <w:t>30</w:t>
            </w:r>
            <w:r>
              <w:rPr>
                <w:rFonts w:hint="eastAsia" w:ascii="宋体" w:hAnsi="宋体" w:eastAsia="宋体" w:cs="宋体"/>
                <w:bCs/>
                <w:color w:val="000000" w:themeColor="text1"/>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递交投标文件</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及开标地点</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许昌市公共资源交易中心三楼开标</w:t>
            </w:r>
            <w:r>
              <w:rPr>
                <w:rFonts w:hint="eastAsia" w:ascii="宋体" w:hAnsi="宋体" w:eastAsia="宋体" w:cs="宋体"/>
                <w:bCs/>
                <w:color w:val="000000" w:themeColor="text1"/>
                <w:szCs w:val="21"/>
                <w:u w:val="single"/>
                <w:lang w:val="zh-CN"/>
              </w:rPr>
              <w:t xml:space="preserve"> </w:t>
            </w:r>
            <w:r>
              <w:rPr>
                <w:rFonts w:hint="eastAsia" w:ascii="宋体" w:hAnsi="宋体" w:cs="宋体"/>
                <w:bCs/>
                <w:color w:val="000000" w:themeColor="text1"/>
                <w:szCs w:val="21"/>
                <w:u w:val="single"/>
                <w:lang w:val="zh-CN"/>
              </w:rPr>
              <w:t>一</w:t>
            </w:r>
            <w:r>
              <w:rPr>
                <w:rFonts w:hint="eastAsia" w:ascii="宋体" w:hAnsi="宋体" w:cs="宋体"/>
                <w:bCs/>
                <w:color w:val="000000" w:themeColor="text1"/>
                <w:szCs w:val="21"/>
                <w:u w:val="single"/>
                <w:lang w:val="en-US" w:eastAsia="zh-CN"/>
              </w:rPr>
              <w:t xml:space="preserve"> </w:t>
            </w:r>
            <w:r>
              <w:rPr>
                <w:rFonts w:hint="eastAsia" w:ascii="宋体" w:hAnsi="宋体" w:eastAsia="宋体" w:cs="宋体"/>
                <w:bCs/>
                <w:color w:val="000000" w:themeColor="text1"/>
                <w:szCs w:val="21"/>
                <w:u w:val="single"/>
                <w:lang w:val="zh-CN"/>
              </w:rPr>
              <w:t xml:space="preserve"> </w:t>
            </w:r>
            <w:r>
              <w:rPr>
                <w:rFonts w:hint="eastAsia" w:ascii="宋体" w:hAnsi="宋体" w:eastAsia="宋体" w:cs="宋体"/>
                <w:bCs/>
                <w:color w:val="000000" w:themeColor="text1"/>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color w:val="000000" w:themeColor="text1"/>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缴纳截止时间：同投标截止时间。</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 xml:space="preserve">金额：玖万贰仟元整（¥ </w:t>
            </w:r>
            <w:r>
              <w:rPr>
                <w:rFonts w:hint="eastAsia" w:ascii="宋体" w:hAnsi="宋体" w:eastAsia="宋体" w:cs="宋体"/>
                <w:color w:val="000000" w:themeColor="text1"/>
                <w:szCs w:val="21"/>
              </w:rPr>
              <w:t>92000.00</w:t>
            </w:r>
            <w:r>
              <w:rPr>
                <w:rFonts w:hint="eastAsia" w:ascii="宋体" w:hAnsi="宋体" w:eastAsia="宋体" w:cs="宋体"/>
                <w:color w:val="000000" w:themeColor="text1"/>
                <w:szCs w:val="21"/>
                <w:lang w:val="zh-CN"/>
              </w:rPr>
              <w:t xml:space="preserve"> ）</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三、投标保证金缴纳方式：</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1、投标人网上下载招标文件后，登录</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"http://221.14.6.70:8088/ggzy"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zCs w:val="21"/>
                <w:lang w:val="zh-CN"/>
              </w:rPr>
              <w:t>http://221.14.6.70:8088/ggzy</w:t>
            </w:r>
            <w:r>
              <w:rPr>
                <w:rFonts w:hint="eastAsia" w:ascii="宋体" w:hAnsi="宋体" w:eastAsia="宋体" w:cs="宋体"/>
                <w:color w:val="000000" w:themeColor="text1"/>
                <w:szCs w:val="21"/>
                <w:lang w:val="zh-CN"/>
              </w:rPr>
              <w:fldChar w:fldCharType="end"/>
            </w:r>
            <w:r>
              <w:rPr>
                <w:rFonts w:hint="eastAsia" w:ascii="宋体" w:hAnsi="宋体" w:eastAsia="宋体" w:cs="宋体"/>
                <w:color w:val="000000" w:themeColor="text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9、汇款凭证无需备注项目编号和项目名称。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公告发布</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采购人澄清或修改</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招标文件时间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投标截止时间15日前（</w:t>
            </w:r>
            <w:r>
              <w:rPr>
                <w:rFonts w:hint="eastAsia" w:ascii="宋体" w:hAnsi="宋体" w:eastAsia="宋体" w:cs="宋体"/>
                <w:color w:val="000000" w:themeColor="text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投标人对采购文件</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投标文件份数</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电子投标文件：成功上传至《全国公共资源交易平台（河南省·许昌市）》公共资源交易系统加密电子投标文件1份</w:t>
            </w:r>
            <w:r>
              <w:rPr>
                <w:rFonts w:hint="eastAsia" w:ascii="宋体" w:hAnsi="宋体" w:eastAsia="宋体" w:cs="宋体"/>
                <w:color w:val="000000" w:themeColor="text1"/>
                <w:szCs w:val="21"/>
                <w:lang w:val="zh-CN"/>
              </w:rPr>
              <w:t>（文件格式为： XXX公司XXX项目编号.file）。</w:t>
            </w:r>
            <w:r>
              <w:rPr>
                <w:rFonts w:hint="eastAsia" w:ascii="宋体" w:hAnsi="宋体" w:eastAsia="宋体" w:cs="宋体"/>
                <w:color w:val="000000" w:themeColor="text1"/>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纸质投标文件：正本</w:t>
            </w:r>
            <w:r>
              <w:rPr>
                <w:rFonts w:hint="eastAsia" w:ascii="宋体" w:hAnsi="宋体" w:eastAsia="宋体" w:cs="宋体"/>
                <w:b/>
                <w:color w:val="000000" w:themeColor="text1"/>
                <w:szCs w:val="21"/>
              </w:rPr>
              <w:t>一</w:t>
            </w:r>
            <w:r>
              <w:rPr>
                <w:rFonts w:hint="eastAsia" w:ascii="宋体" w:hAnsi="宋体" w:eastAsia="宋体" w:cs="宋体"/>
                <w:color w:val="000000" w:themeColor="text1"/>
                <w:szCs w:val="21"/>
              </w:rPr>
              <w:t>份，副本</w:t>
            </w:r>
            <w:r>
              <w:rPr>
                <w:rFonts w:hint="eastAsia" w:ascii="宋体" w:hAnsi="宋体" w:eastAsia="宋体" w:cs="宋体"/>
                <w:color w:val="000000" w:themeColor="text1"/>
                <w:szCs w:val="21"/>
                <w:u w:val="single"/>
              </w:rPr>
              <w:t xml:space="preserve">1 </w:t>
            </w:r>
            <w:r>
              <w:rPr>
                <w:rFonts w:hint="eastAsia" w:ascii="宋体" w:hAnsi="宋体" w:eastAsia="宋体" w:cs="宋体"/>
                <w:color w:val="000000" w:themeColor="text1"/>
                <w:szCs w:val="21"/>
              </w:rPr>
              <w:t>份。使用格式为“投标文件（供打印）.PDF”的文件</w:t>
            </w:r>
          </w:p>
          <w:p>
            <w:pPr>
              <w:autoSpaceDE w:val="0"/>
              <w:autoSpaceDN w:val="0"/>
              <w:adjustRightInd w:val="0"/>
              <w:spacing w:line="360" w:lineRule="auto"/>
              <w:rPr>
                <w:rFonts w:hint="eastAsia" w:ascii="宋体" w:hAnsi="宋体" w:eastAsia="宋体" w:cs="宋体"/>
                <w:bCs/>
                <w:color w:val="000000" w:themeColor="text1"/>
                <w:szCs w:val="21"/>
                <w:highlight w:val="lightGray"/>
                <w:lang w:val="zh-CN"/>
              </w:rPr>
            </w:pPr>
            <w:r>
              <w:rPr>
                <w:rFonts w:hint="eastAsia" w:ascii="宋体" w:hAnsi="宋体" w:eastAsia="宋体" w:cs="宋体"/>
                <w:color w:val="000000" w:themeColor="text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投标文件的</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电子投标文件：按招标文件要求加盖投标人电子印章和法人电子印章。</w:t>
            </w:r>
          </w:p>
          <w:p>
            <w:pPr>
              <w:autoSpaceDE w:val="0"/>
              <w:autoSpaceDN w:val="0"/>
              <w:adjustRightInd w:val="0"/>
              <w:spacing w:line="420" w:lineRule="exact"/>
              <w:rPr>
                <w:rFonts w:hint="eastAsia" w:ascii="宋体" w:hAnsi="宋体" w:eastAsia="宋体" w:cs="宋体"/>
                <w:color w:val="000000" w:themeColor="text1"/>
                <w:szCs w:val="21"/>
                <w:highlight w:val="lightGray"/>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评标委员会组建</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评标方法</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综合评分法</w:t>
            </w:r>
            <w:r>
              <w:rPr>
                <w:rFonts w:hint="eastAsia" w:ascii="宋体" w:hAnsi="宋体" w:eastAsia="宋体" w:cs="宋体"/>
                <w:color w:val="000000" w:themeColor="text1"/>
                <w:kern w:val="0"/>
                <w:szCs w:val="21"/>
                <w:lang w:val="zh-CN"/>
              </w:rPr>
              <w:t xml:space="preserve">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无要求</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要求提交。履约保证金的数额为合同金额的</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不收取</w:t>
            </w:r>
          </w:p>
          <w:p>
            <w:pPr>
              <w:autoSpaceDE w:val="0"/>
              <w:autoSpaceDN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收取中标人。</w:t>
            </w: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收取采购人。</w:t>
            </w:r>
            <w:r>
              <w:rPr>
                <w:rFonts w:hint="eastAsia" w:ascii="宋体" w:hAnsi="宋体" w:eastAsia="宋体" w:cs="宋体"/>
                <w:color w:val="000000" w:themeColor="text1"/>
                <w:szCs w:val="21"/>
              </w:rPr>
              <w:t>收取标准:中标合同金额的</w:t>
            </w:r>
            <w:r>
              <w:rPr>
                <w:rFonts w:hint="eastAsia" w:ascii="宋体" w:hAnsi="宋体" w:eastAsia="宋体" w:cs="宋体"/>
                <w:color w:val="000000" w:themeColor="text1"/>
                <w:szCs w:val="21"/>
                <w:u w:val="single"/>
              </w:rPr>
              <w:t>1.5</w:t>
            </w:r>
            <w:r>
              <w:rPr>
                <w:rFonts w:hint="eastAsia" w:ascii="宋体" w:hAnsi="宋体" w:eastAsia="宋体" w:cs="宋体"/>
                <w:color w:val="000000" w:themeColor="text1"/>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中标人需提交</w:t>
            </w:r>
          </w:p>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000000" w:themeColor="text1"/>
                <w:szCs w:val="21"/>
                <w:lang w:val="en-US" w:eastAsia="zh-CN"/>
              </w:rPr>
              <w:t>hongye316@126.com</w:t>
            </w:r>
            <w:r>
              <w:rPr>
                <w:rFonts w:hint="eastAsia" w:ascii="宋体" w:hAnsi="宋体" w:eastAsia="宋体" w:cs="宋体"/>
                <w:bCs/>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是。</w:t>
            </w:r>
            <w:r>
              <w:rPr>
                <w:rFonts w:hint="eastAsia" w:ascii="宋体" w:hAnsi="宋体" w:eastAsia="宋体" w:cs="宋体"/>
                <w:color w:val="000000" w:themeColor="text1"/>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Cs/>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both"/>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第四章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000000" w:themeColor="text1"/>
          <w:kern w:val="0"/>
          <w:sz w:val="28"/>
          <w:szCs w:val="28"/>
        </w:rPr>
      </w:pPr>
    </w:p>
    <w:p>
      <w:pPr>
        <w:tabs>
          <w:tab w:val="left" w:pos="1260"/>
        </w:tabs>
        <w:autoSpaceDE w:val="0"/>
        <w:autoSpaceDN w:val="0"/>
        <w:adjustRightInd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一、概念释义</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适用范围</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本招标文件仅适用于本次“投标邀请”中所述采购项目。</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本招标文件解释权属于“投标邀请”所述的采购人。</w:t>
      </w:r>
    </w:p>
    <w:p>
      <w:pPr>
        <w:pStyle w:val="44"/>
        <w:autoSpaceDE w:val="0"/>
        <w:autoSpaceDN w:val="0"/>
        <w:spacing w:line="360" w:lineRule="auto"/>
        <w:ind w:left="780"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定义</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“采购项目”：“投标人须知前附表”中所述的采购项目。</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“招标人”：“投标人须知前附表”中所述的组织本次招标的代理机构和采购人。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“采购人”：是指依法进行政府采购的国家机关、事业单位、团体组织。采购人名称、</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地址、电话、联系人见“投标人须知前附表”。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“代理机构”：接受采购人委托，代理采购项目的采购代理机构。代理机构名称、地址、</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电话、联系人见“投标人须知前附表”。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采购代理机构及其分支机构不得在所代理的采购项目中投标或者代理投标，不得为所代理的采购项目的投标人参加本项目提供投标咨询。</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“节能产品”或者“环保产品”：财政部发布的《节能产品政府采购清单》或者《环境标志产品政府采购清单》的产品。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szCs w:val="21"/>
        </w:rPr>
        <w:t>(</w:t>
      </w:r>
      <w:r>
        <w:rPr>
          <w:rFonts w:hint="eastAsia" w:ascii="宋体" w:hAnsi="宋体" w:cs="宋体"/>
          <w:color w:val="000000" w:themeColor="text1"/>
          <w:kern w:val="0"/>
          <w:szCs w:val="21"/>
        </w:rPr>
        <w:t>财库</w:t>
      </w:r>
      <w:r>
        <w:rPr>
          <w:rFonts w:ascii="宋体" w:hAnsi="宋体" w:cs="宋体"/>
          <w:color w:val="000000" w:themeColor="text1"/>
          <w:kern w:val="0"/>
          <w:szCs w:val="21"/>
        </w:rPr>
        <w:t>[2007]119</w:t>
      </w:r>
      <w:r>
        <w:rPr>
          <w:rFonts w:hint="eastAsia" w:ascii="宋体" w:hAnsi="宋体" w:cs="宋体"/>
          <w:color w:val="000000" w:themeColor="text1"/>
          <w:kern w:val="0"/>
          <w:szCs w:val="21"/>
        </w:rPr>
        <w:t>号</w:t>
      </w:r>
      <w:r>
        <w:rPr>
          <w:rFonts w:ascii="宋体" w:hAnsi="宋体" w:cs="宋体"/>
          <w:color w:val="000000" w:themeColor="text1"/>
          <w:kern w:val="0"/>
          <w:szCs w:val="21"/>
        </w:rPr>
        <w:t>)</w:t>
      </w:r>
      <w:r>
        <w:rPr>
          <w:rFonts w:hint="eastAsia" w:ascii="宋体" w:hAnsi="宋体" w:cs="宋体"/>
          <w:color w:val="000000" w:themeColor="text1"/>
          <w:kern w:val="0"/>
          <w:szCs w:val="21"/>
        </w:rPr>
        <w:t>、《关于政府采购进口产品管理有关问题的通知》（财办库［</w:t>
      </w:r>
      <w:r>
        <w:rPr>
          <w:rFonts w:ascii="宋体" w:hAnsi="宋体" w:cs="宋体"/>
          <w:color w:val="000000" w:themeColor="text1"/>
          <w:kern w:val="0"/>
          <w:szCs w:val="21"/>
        </w:rPr>
        <w:t>2008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248 </w:t>
      </w:r>
      <w:r>
        <w:rPr>
          <w:rFonts w:hint="eastAsia" w:ascii="宋体" w:hAnsi="宋体" w:cs="宋体"/>
          <w:color w:val="000000" w:themeColor="text1"/>
          <w:kern w:val="0"/>
          <w:szCs w:val="21"/>
        </w:rPr>
        <w:t>号）。</w:t>
      </w:r>
    </w:p>
    <w:p>
      <w:pPr>
        <w:pStyle w:val="44"/>
        <w:numPr>
          <w:ilvl w:val="1"/>
          <w:numId w:val="7"/>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招标文件列明不允许或未列明允许进口产品参加投标的，均视为拒绝进口产品参加投标。</w:t>
      </w:r>
    </w:p>
    <w:p>
      <w:pPr>
        <w:pStyle w:val="44"/>
        <w:numPr>
          <w:ilvl w:val="1"/>
          <w:numId w:val="8"/>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如招标文件中已说明，经财政部门审核同意，允许部分或全部产品采购进口产品，投标人既可提供本国产品，也可以提供进口产品。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招标文件中凡标有“★”的条款均系实质性要求条款。</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合格的投标人</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在中华人民共和国境内注册，具有本项目生产、制造、供应或实施能力，符合、承认并承诺履行本招标文件各项规定的法人、其他组织或者自然人。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符合本项目“投标邀请”和“投标人须知前附表”中规定的合格投标人所必须具备的条件。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政府采购活动中查询及使用投标人信用记录的具体要求为：投标人未被列入失信被执行人、重大税收违法案件当事人名单、</w:t>
      </w:r>
      <w:r>
        <w:rPr>
          <w:rFonts w:hint="eastAsia" w:ascii="宋体" w:hAnsi="宋体" w:cs="仿宋_GB2312"/>
          <w:color w:val="000000" w:themeColor="text1"/>
          <w:szCs w:val="21"/>
          <w:shd w:val="clear" w:color="auto" w:fill="FFFFFF"/>
        </w:rPr>
        <w:t>政府采购严重违法失信名单、</w:t>
      </w:r>
      <w:r>
        <w:rPr>
          <w:rFonts w:hint="eastAsia" w:ascii="宋体" w:hAnsi="宋体" w:cs="宋体"/>
          <w:color w:val="000000" w:themeColor="text1"/>
          <w:kern w:val="0"/>
          <w:szCs w:val="21"/>
        </w:rPr>
        <w:t>政府采购严重违法失信行为记录名单（联合体形式投标的，联合体成员存在不良信用记录，视同联合体存在不良信用记录）。</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单位负责人为同一人或者存在直接控股、管理关系的不同供应商，不得参加同一合同项下的政府采购活动；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除单一来源采购项目外，为采购项目提供整体设计、规范编制或者项目管理、监理、检测等服务的供应商，不得再参加该采购项目的其他采购活动。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“投标邀请”和“投标人须知前附表”规定接受联合体投标的，除应符合本章第</w:t>
      </w:r>
      <w:r>
        <w:rPr>
          <w:rFonts w:ascii="宋体" w:hAnsi="宋体" w:cs="宋体"/>
          <w:color w:val="000000" w:themeColor="text1"/>
          <w:kern w:val="0"/>
          <w:szCs w:val="21"/>
        </w:rPr>
        <w:t>3.1</w:t>
      </w:r>
      <w:r>
        <w:rPr>
          <w:rFonts w:hint="eastAsia" w:ascii="宋体" w:hAnsi="宋体" w:cs="宋体"/>
          <w:color w:val="000000" w:themeColor="text1"/>
          <w:kern w:val="0"/>
          <w:szCs w:val="21"/>
        </w:rPr>
        <w:t>项和</w:t>
      </w:r>
      <w:r>
        <w:rPr>
          <w:rFonts w:ascii="宋体" w:hAnsi="宋体" w:cs="宋体"/>
          <w:color w:val="000000" w:themeColor="text1"/>
          <w:kern w:val="0"/>
          <w:szCs w:val="21"/>
        </w:rPr>
        <w:t>3.2</w:t>
      </w:r>
      <w:r>
        <w:rPr>
          <w:rFonts w:hint="eastAsia" w:ascii="宋体" w:hAnsi="宋体" w:cs="宋体"/>
          <w:color w:val="000000" w:themeColor="text1"/>
          <w:kern w:val="0"/>
          <w:szCs w:val="21"/>
        </w:rPr>
        <w:t>项要求外，还应遵守以下规定：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）联合体各方应当共同与采购人签订采购合同，就采购合同约定的事项对采购人</w:t>
      </w:r>
      <w:r>
        <w:rPr>
          <w:color w:val="000000" w:themeColor="text1"/>
        </w:rPr>
        <w:fldChar w:fldCharType="begin"/>
      </w:r>
      <w:r>
        <w:rPr>
          <w:color w:val="000000" w:themeColor="text1"/>
        </w:rPr>
        <w:instrText xml:space="preserve"> HYPERLINK "https://baike.baidu.com/item/%E6%89%BF%E6%8B%85%E8%BF%9E%E5%B8%A6%E8%B4%A3%E4%BB%BB" \t "_blank" </w:instrText>
      </w:r>
      <w:r>
        <w:rPr>
          <w:color w:val="000000" w:themeColor="text1"/>
        </w:rPr>
        <w:fldChar w:fldCharType="separate"/>
      </w:r>
      <w:r>
        <w:rPr>
          <w:rFonts w:hint="eastAsia" w:ascii="宋体" w:hAnsi="宋体" w:cs="宋体"/>
          <w:color w:val="000000" w:themeColor="text1"/>
          <w:kern w:val="0"/>
          <w:szCs w:val="21"/>
        </w:rPr>
        <w:t>承担连带责任</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法律、行政法规规定的其他条件。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合格的货物和服务</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投标人所投产品如被列入财政部与国家主管部门颁发的节能产品目录或环境标志产品目录，应提供相关证明，在评标时予以优先采购。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Cs w:val="21"/>
        </w:rPr>
        <w:t xml:space="preserve">CCC </w:t>
      </w:r>
      <w:r>
        <w:rPr>
          <w:rFonts w:hint="eastAsia" w:ascii="宋体" w:hAnsi="宋体" w:cs="宋体"/>
          <w:color w:val="000000" w:themeColor="text1"/>
          <w:kern w:val="0"/>
          <w:szCs w:val="21"/>
        </w:rPr>
        <w:t>认证）。投标人不能提供超出此目录范畴外的替代品。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投标人所投产品如被列入《信息安全产品强制性认证目录》，则该产品应具备中国信息安全认证中心颁发的《</w:t>
      </w:r>
      <w:r>
        <w:rPr>
          <w:color w:val="000000" w:themeColor="text1"/>
        </w:rPr>
        <w:fldChar w:fldCharType="begin"/>
      </w:r>
      <w:r>
        <w:rPr>
          <w:color w:val="000000" w:themeColor="text1"/>
        </w:rPr>
        <w:instrText xml:space="preserve"> HYPERLINK "http://www.cnca.gov.cn/cnca/zwxx/ggxx/images/2010/07/19/A6C32D2A507AC2A38326896013A67542.doc" \t "_blank" </w:instrText>
      </w:r>
      <w:r>
        <w:rPr>
          <w:color w:val="000000" w:themeColor="text1"/>
        </w:rPr>
        <w:fldChar w:fldCharType="separate"/>
      </w:r>
      <w:r>
        <w:rPr>
          <w:rFonts w:hint="eastAsia" w:ascii="宋体" w:hAnsi="宋体" w:cs="宋体"/>
          <w:color w:val="000000" w:themeColor="text1"/>
          <w:kern w:val="0"/>
          <w:szCs w:val="21"/>
        </w:rPr>
        <w:t>中国国家信息安全产品认证证书</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》。投标人不能提供超出此目录范畴外的替代品。</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投标费用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信息发布</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采购代理机构代理费用收取标准和方式</w:t>
      </w:r>
    </w:p>
    <w:p>
      <w:pPr>
        <w:pStyle w:val="44"/>
        <w:numPr>
          <w:ilvl w:val="0"/>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收取标准</w:t>
      </w:r>
      <w:r>
        <w:rPr>
          <w:rFonts w:ascii="宋体" w:hAnsi="宋体" w:cs="宋体"/>
          <w:color w:val="000000" w:themeColor="text1"/>
          <w:kern w:val="0"/>
          <w:szCs w:val="21"/>
        </w:rPr>
        <w:t>:</w:t>
      </w:r>
      <w:r>
        <w:rPr>
          <w:rFonts w:hint="eastAsia" w:ascii="宋体" w:hAnsi="宋体" w:cs="宋体"/>
          <w:color w:val="000000" w:themeColor="text1"/>
          <w:kern w:val="0"/>
          <w:szCs w:val="21"/>
        </w:rPr>
        <w:t>按照中标合同金额的比例收取。详见投标人须知前附表。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收取方式：一次性以银行划账、电汇、汇票或支票的形式支付。</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其他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本“投标人须知”的条款如与“投标邀请”、“项目需求”、“投标人须知前附表”和“资格审查与评标”就同一内容的表述不一致的，以“投标邀请”、“</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项目需求”、</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“投标人须知前附表”和“资格审查与评标”中规定的内容为准。</w:t>
      </w:r>
    </w:p>
    <w:p>
      <w:pPr>
        <w:autoSpaceDE w:val="0"/>
        <w:autoSpaceDN w:val="0"/>
        <w:spacing w:line="360" w:lineRule="auto"/>
        <w:contextualSpacing/>
        <w:rPr>
          <w:rFonts w:ascii="宋体" w:cs="宋体"/>
          <w:color w:val="000000" w:themeColor="text1"/>
          <w:kern w:val="0"/>
          <w:szCs w:val="21"/>
        </w:rPr>
      </w:pP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二、招标文件说明</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招标文件构成</w:t>
      </w:r>
    </w:p>
    <w:p>
      <w:pPr>
        <w:pStyle w:val="44"/>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招标文件由以下部分组成：</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）投标邀请（招标公告）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）项目需求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）投标人须知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）政府采购政策功能</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）资格审查与评标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）合同条款及格式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）投标文件有关格式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）本项目招标文件的澄清、答复、修改、补充内容（如有的话）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现场考察、开标前答疑会</w:t>
      </w:r>
    </w:p>
    <w:p>
      <w:pPr>
        <w:pStyle w:val="44"/>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招标文件的澄清或修改</w:t>
      </w:r>
    </w:p>
    <w:p>
      <w:pPr>
        <w:pStyle w:val="44"/>
        <w:numPr>
          <w:ilvl w:val="0"/>
          <w:numId w:val="1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在投标截止期前，无论出于何种原因，招标人可主动地或在解答潜在投标人提出的澄清问题时对招标文件进行修改。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Cs w:val="21"/>
        </w:rPr>
        <w:t>15</w:t>
      </w:r>
      <w:r>
        <w:rPr>
          <w:rFonts w:hint="eastAsia" w:ascii="宋体" w:hAnsi="宋体" w:cs="宋体"/>
          <w:color w:val="000000" w:themeColor="text1"/>
          <w:kern w:val="0"/>
          <w:szCs w:val="21"/>
        </w:rPr>
        <w:t>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如果澄清或者修改发出的时间距规定的投标截止时间不足</w:t>
      </w:r>
      <w:r>
        <w:rPr>
          <w:rFonts w:ascii="宋体" w:hAnsi="宋体" w:cs="宋体"/>
          <w:color w:val="000000" w:themeColor="text1"/>
          <w:kern w:val="0"/>
          <w:szCs w:val="21"/>
        </w:rPr>
        <w:t>15</w:t>
      </w:r>
      <w:r>
        <w:rPr>
          <w:rFonts w:hint="eastAsia" w:ascii="宋体" w:hAnsi="宋体" w:cs="宋体"/>
          <w:color w:val="000000" w:themeColor="text1"/>
          <w:kern w:val="0"/>
          <w:szCs w:val="21"/>
        </w:rPr>
        <w:t>日，招标人将顺延提交投标文件的截止时间。</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三、投标文件的编制</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投标的语言及计量单位</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投标报价</w:t>
      </w:r>
      <w:r>
        <w:rPr>
          <w:rFonts w:ascii="宋体" w:hAnsi="宋体" w:cs="宋体"/>
          <w:b/>
          <w:color w:val="000000" w:themeColor="text1"/>
          <w:kern w:val="0"/>
          <w:szCs w:val="21"/>
        </w:rPr>
        <w:t xml:space="preserve"> </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本次招标项目的投标均以人民币为计算单位。</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采购人不得向投标人索要或者接受其给予的赠品、回扣或者与采购无关的其他商品、服务。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投标人应对项目要求的全部内容进行报价，少报漏报将导致其投标为非实质性响应予以拒绝。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本项目所涉及的运输、施工、安装、集成、调试、验收、备品和工具等费用均包含在投标报价中。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本次招标不接受可选择或可调整的投标方案和报价，任何有选择的或可调整的投标方案和报价将被视为非实质性响应投标而作无效投标处理。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报价不得高于本项目最高限价，且不低于成本价。本次招标实行“最高限价（项目控制金额上限）”</w:t>
      </w:r>
      <w:r>
        <w:rPr>
          <w:rFonts w:ascii="宋体" w:cs="宋体"/>
          <w:color w:val="000000" w:themeColor="text1"/>
          <w:kern w:val="0"/>
          <w:szCs w:val="21"/>
        </w:rPr>
        <w:t>,</w:t>
      </w:r>
      <w:r>
        <w:rPr>
          <w:rFonts w:hint="eastAsia" w:ascii="宋体" w:hAnsi="宋体" w:cs="宋体"/>
          <w:color w:val="000000" w:themeColor="text1"/>
          <w:kern w:val="0"/>
          <w:szCs w:val="21"/>
        </w:rPr>
        <w:t>投标人的投标报价高于最高限价（项目控制金额上限）的，该投标人的投标文件将被视为非实质性响应予以拒绝。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最低报价不能作为中标的保证。</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投标有效期</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投标有效期内投标人撤销投标文件的，招标人将不退还投标保证金。</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投标文件构成</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投标文件的构成应符合法律法规及招标文件的要求。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投标人应当按照招标文件的要求编制投标文件。投标文件应当对招标文件提出的要求和条件作出明确响应。</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投标文件由资格证明材料、符合性证明材料、其它材料等组成。</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投标人登录许昌公共资源交易系统下载“许昌投标文件制作系统</w:t>
      </w:r>
      <w:r>
        <w:rPr>
          <w:rFonts w:ascii="宋体" w:hAnsi="宋体" w:cs="宋体"/>
          <w:color w:val="000000" w:themeColor="text1"/>
          <w:kern w:val="0"/>
          <w:szCs w:val="21"/>
        </w:rPr>
        <w:t>SEARUN V1.0</w:t>
      </w:r>
      <w:r>
        <w:rPr>
          <w:rFonts w:hint="eastAsia" w:ascii="宋体" w:hAnsi="宋体" w:cs="宋体"/>
          <w:color w:val="000000" w:themeColor="text1"/>
          <w:kern w:val="0"/>
          <w:szCs w:val="21"/>
        </w:rPr>
        <w:t>”，按招标文件要求根据所投标段制作电子投标文件。</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一个标段对应生成一个文件夹（</w:t>
      </w:r>
      <w:r>
        <w:rPr>
          <w:rFonts w:ascii="宋体" w:hAnsi="宋体" w:cs="宋体"/>
          <w:color w:val="000000" w:themeColor="text1"/>
          <w:kern w:val="0"/>
          <w:szCs w:val="21"/>
        </w:rPr>
        <w:t>xxxx</w:t>
      </w:r>
      <w:r>
        <w:rPr>
          <w:rFonts w:hint="eastAsia" w:ascii="宋体" w:hAnsi="宋体" w:cs="宋体"/>
          <w:color w:val="000000" w:themeColor="text1"/>
          <w:kern w:val="0"/>
          <w:szCs w:val="21"/>
        </w:rPr>
        <w:t>项目</w:t>
      </w:r>
      <w:r>
        <w:rPr>
          <w:rFonts w:ascii="宋体" w:hAnsi="宋体" w:cs="宋体"/>
          <w:color w:val="000000" w:themeColor="text1"/>
          <w:kern w:val="0"/>
          <w:szCs w:val="21"/>
        </w:rPr>
        <w:t>xx</w:t>
      </w:r>
      <w:r>
        <w:rPr>
          <w:rFonts w:hint="eastAsia" w:ascii="宋体" w:hAnsi="宋体" w:cs="宋体"/>
          <w:color w:val="000000" w:themeColor="text1"/>
          <w:kern w:val="0"/>
          <w:szCs w:val="21"/>
        </w:rPr>
        <w:t>标段）</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其中包含</w:t>
      </w:r>
      <w:r>
        <w:rPr>
          <w:rFonts w:ascii="宋体" w:hAnsi="宋体" w:cs="宋体"/>
          <w:color w:val="000000" w:themeColor="text1"/>
          <w:kern w:val="0"/>
          <w:szCs w:val="21"/>
        </w:rPr>
        <w:t>2</w:t>
      </w:r>
      <w:r>
        <w:rPr>
          <w:rFonts w:hint="eastAsia" w:ascii="宋体" w:hAnsi="宋体" w:cs="宋体"/>
          <w:color w:val="000000" w:themeColor="text1"/>
          <w:kern w:val="0"/>
          <w:szCs w:val="21"/>
        </w:rPr>
        <w:t>个文件和</w:t>
      </w:r>
      <w:r>
        <w:rPr>
          <w:rFonts w:ascii="宋体" w:hAnsi="宋体" w:cs="宋体"/>
          <w:color w:val="000000" w:themeColor="text1"/>
          <w:kern w:val="0"/>
          <w:szCs w:val="21"/>
        </w:rPr>
        <w:t>1</w:t>
      </w:r>
      <w:r>
        <w:rPr>
          <w:rFonts w:hint="eastAsia" w:ascii="宋体" w:hAnsi="宋体" w:cs="宋体"/>
          <w:color w:val="000000" w:themeColor="text1"/>
          <w:kern w:val="0"/>
          <w:szCs w:val="21"/>
        </w:rPr>
        <w:t>个文件夹。后缀名为“</w:t>
      </w:r>
      <w:r>
        <w:rPr>
          <w:rFonts w:ascii="宋体" w:hAnsi="宋体" w:cs="宋体"/>
          <w:color w:val="000000" w:themeColor="text1"/>
          <w:kern w:val="0"/>
          <w:szCs w:val="21"/>
        </w:rPr>
        <w:t>.file</w:t>
      </w:r>
      <w:r>
        <w:rPr>
          <w:rFonts w:hint="eastAsia" w:ascii="宋体" w:hAnsi="宋体" w:cs="宋体"/>
          <w:color w:val="000000" w:themeColor="text1"/>
          <w:kern w:val="0"/>
          <w:szCs w:val="21"/>
        </w:rPr>
        <w:t>”的文件用于电子投标使用，后缀名为“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电子投标文件制作技术咨询：</w:t>
      </w:r>
      <w:r>
        <w:rPr>
          <w:rFonts w:ascii="宋体" w:hAnsi="宋体" w:cs="宋体"/>
          <w:b/>
          <w:color w:val="000000" w:themeColor="text1"/>
          <w:kern w:val="0"/>
          <w:szCs w:val="21"/>
        </w:rPr>
        <w:t>0374-2961598</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投标文件格式</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Cs w:val="21"/>
        </w:rPr>
        <w:t>A4</w:t>
      </w:r>
      <w:r>
        <w:rPr>
          <w:rFonts w:hint="eastAsia" w:ascii="宋体" w:hAnsi="宋体" w:cs="宋体"/>
          <w:color w:val="000000" w:themeColor="text1"/>
          <w:kern w:val="0"/>
          <w:szCs w:val="21"/>
        </w:rPr>
        <w:t>幅面装订成册，并在投标文件封面上注明：正本</w:t>
      </w:r>
      <w:r>
        <w:rPr>
          <w:rFonts w:ascii="宋体" w:hAnsi="宋体" w:cs="宋体"/>
          <w:color w:val="000000" w:themeColor="text1"/>
          <w:kern w:val="0"/>
          <w:szCs w:val="21"/>
        </w:rPr>
        <w:t>/</w:t>
      </w:r>
      <w:r>
        <w:rPr>
          <w:rFonts w:hint="eastAsia" w:ascii="宋体" w:hAnsi="宋体" w:cs="宋体"/>
          <w:color w:val="000000" w:themeColor="text1"/>
          <w:kern w:val="0"/>
          <w:szCs w:val="21"/>
        </w:rPr>
        <w:t>副本、所投项目名称、项目编号、投标人名称、日期等字样。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w:t>
      </w:r>
    </w:p>
    <w:p>
      <w:pPr>
        <w:pStyle w:val="44"/>
        <w:numPr>
          <w:ilvl w:val="0"/>
          <w:numId w:val="12"/>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）投标保证金缴纳方式：</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宋体" w:hAnsi="宋体" w:cs="宋体"/>
          <w:color w:val="000000" w:themeColor="text1"/>
          <w:kern w:val="0"/>
          <w:szCs w:val="21"/>
        </w:rPr>
        <w:t>http://221.14.6.70:8088/ggzy</w:t>
      </w:r>
      <w:r>
        <w:rPr>
          <w:rFonts w:ascii="宋体" w:hAnsi="宋体" w:cs="宋体"/>
          <w:color w:val="000000" w:themeColor="text1"/>
          <w:kern w:val="0"/>
          <w:szCs w:val="21"/>
        </w:rPr>
        <w:fldChar w:fldCharType="end"/>
      </w:r>
      <w:r>
        <w:rPr>
          <w:rFonts w:hint="eastAsia" w:ascii="宋体" w:hAnsi="宋体" w:cs="宋体"/>
          <w:color w:val="000000" w:themeColor="text1"/>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《保证金缴纳绑定操作指南》获取方法：登录许昌公共资源交易系统</w:t>
      </w:r>
      <w:r>
        <w:rPr>
          <w:rFonts w:ascii="宋体" w:cs="宋体"/>
          <w:color w:val="000000" w:themeColor="text1"/>
          <w:kern w:val="0"/>
          <w:szCs w:val="21"/>
        </w:rPr>
        <w:t>-</w:t>
      </w:r>
      <w:r>
        <w:rPr>
          <w:rFonts w:hint="eastAsia" w:ascii="宋体" w:hAnsi="宋体" w:cs="宋体"/>
          <w:color w:val="000000" w:themeColor="text1"/>
          <w:kern w:val="0"/>
          <w:szCs w:val="21"/>
        </w:rPr>
        <w:t>组件下载</w:t>
      </w:r>
      <w:r>
        <w:rPr>
          <w:rFonts w:ascii="宋体" w:cs="宋体"/>
          <w:color w:val="000000" w:themeColor="text1"/>
          <w:kern w:val="0"/>
          <w:szCs w:val="21"/>
        </w:rPr>
        <w:t>-</w:t>
      </w:r>
      <w:r>
        <w:rPr>
          <w:rFonts w:hint="eastAsia" w:ascii="宋体" w:hAnsi="宋体" w:cs="宋体"/>
          <w:color w:val="000000" w:themeColor="text1"/>
          <w:kern w:val="0"/>
          <w:szCs w:val="21"/>
        </w:rPr>
        <w:t>《保证金缴纳绑定操作指南》。</w:t>
      </w:r>
    </w:p>
    <w:p>
      <w:pPr>
        <w:autoSpaceDE w:val="0"/>
        <w:autoSpaceDN w:val="0"/>
        <w:spacing w:line="360" w:lineRule="auto"/>
        <w:ind w:left="964"/>
        <w:contextualSpacing/>
        <w:rPr>
          <w:rFonts w:ascii="宋体" w:cs="仿宋_GB2312"/>
          <w:color w:val="000000" w:themeColor="text1"/>
          <w:szCs w:val="21"/>
          <w:lang w:val="zh-CN"/>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未按上述规定操作引起的无效投标，由投标人自行负责。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汇款凭证无需备注项目编号和项目名称。</w:t>
      </w:r>
    </w:p>
    <w:p>
      <w:pPr>
        <w:pStyle w:val="44"/>
        <w:numPr>
          <w:ilvl w:val="1"/>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投标保证金的退还</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自中标通知书发出之日起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个工作日内退还未中标人的投标保证金。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自采购合同签订之日起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szCs w:val="21"/>
        </w:rPr>
        <w:t>0374-2968027</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有下列情形之一的，投标保证金不予退还</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投标有效期内投标人撤销投标文件的；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投标人在投标文件中提供虚假材料的；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投标人与采购人、其他投标人或者采购代理机构恶意串通的；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e. </w:t>
      </w:r>
      <w:r>
        <w:rPr>
          <w:rFonts w:hint="eastAsia" w:ascii="宋体" w:hAnsi="宋体" w:cs="宋体"/>
          <w:color w:val="000000" w:themeColor="text1"/>
          <w:kern w:val="0"/>
          <w:szCs w:val="21"/>
        </w:rPr>
        <w:t>法律法规及招标文件规定的其他情形。</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Cs w:val="21"/>
        </w:rPr>
        <w:t>2017</w:t>
      </w: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号）规定，进行调查、认定、记录，并予以公示公告。对涉嫌串通投标，经调查核实后，记录不良行为，移交有关部门进行查处，不予退还的保证金上缴国库。</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投标文件的数量和签署盖章</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投标人应提交投标文件份数见“投标人须知前附表”。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在招标文件中已明示需盖章及签名之处，电子投标文件应按招标文件要求加盖投标人电子印章和法人电子印章或授权代表电子印章。</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纸质投标文件是指投标人电子投标文件制作完成后生成的后缀名为“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”的文件打印的投标文件。纸质投标文件正本和副本封面上应清楚标明</w:t>
      </w:r>
      <w:r>
        <w:rPr>
          <w:rFonts w:hint="eastAsia" w:ascii="宋体" w:cs="宋体"/>
          <w:color w:val="000000" w:themeColor="text1"/>
          <w:kern w:val="0"/>
          <w:szCs w:val="21"/>
        </w:rPr>
        <w:t>“</w:t>
      </w:r>
      <w:r>
        <w:rPr>
          <w:rFonts w:hint="eastAsia" w:ascii="宋体" w:hAnsi="宋体" w:cs="宋体"/>
          <w:color w:val="000000" w:themeColor="text1"/>
          <w:kern w:val="0"/>
          <w:szCs w:val="21"/>
        </w:rPr>
        <w:t>正本</w:t>
      </w:r>
      <w:r>
        <w:rPr>
          <w:rFonts w:hint="eastAsia" w:ascii="宋体" w:cs="宋体"/>
          <w:color w:val="000000" w:themeColor="text1"/>
          <w:kern w:val="0"/>
          <w:szCs w:val="21"/>
        </w:rPr>
        <w:t>”</w:t>
      </w:r>
      <w:r>
        <w:rPr>
          <w:rFonts w:hint="eastAsia" w:ascii="宋体" w:hAnsi="宋体" w:cs="宋体"/>
          <w:color w:val="000000" w:themeColor="text1"/>
          <w:kern w:val="0"/>
          <w:szCs w:val="21"/>
        </w:rPr>
        <w:t>或</w:t>
      </w:r>
      <w:r>
        <w:rPr>
          <w:rFonts w:hint="eastAsia" w:ascii="宋体" w:cs="宋体"/>
          <w:color w:val="000000" w:themeColor="text1"/>
          <w:kern w:val="0"/>
          <w:szCs w:val="21"/>
        </w:rPr>
        <w:t>“</w:t>
      </w:r>
      <w:r>
        <w:rPr>
          <w:rFonts w:hint="eastAsia" w:ascii="宋体" w:hAnsi="宋体" w:cs="宋体"/>
          <w:color w:val="000000" w:themeColor="text1"/>
          <w:kern w:val="0"/>
          <w:szCs w:val="21"/>
        </w:rPr>
        <w:t>副本</w:t>
      </w:r>
      <w:r>
        <w:rPr>
          <w:rFonts w:hint="eastAsia" w:ascii="宋体" w:cs="宋体"/>
          <w:color w:val="000000" w:themeColor="text1"/>
          <w:kern w:val="0"/>
          <w:szCs w:val="21"/>
        </w:rPr>
        <w:t>”</w:t>
      </w:r>
      <w:r>
        <w:rPr>
          <w:rFonts w:hint="eastAsia" w:ascii="宋体" w:hAnsi="宋体" w:cs="宋体"/>
          <w:color w:val="000000" w:themeColor="text1"/>
          <w:kern w:val="0"/>
          <w:szCs w:val="21"/>
        </w:rPr>
        <w:t>字样；一旦正本和副本内容不一致时，以正本为准。纸质投标文件的正本及所有副本的封面均须由投标人加盖投标人公章。</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四、投标文件的递交</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投标文件的密封</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投标人应将纸质投标文件“正本”、“</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副本”密封包装。使用电子介质存储的投标文件单独密封包装，并随纸质投标文件一并提交。</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投标文件如果未按规定密封，招标人将拒绝接收。</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投标截止时间</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投标人必须在“投标邀请”和“投标人须知前附表”中规定的投标截止时间前，将所有投标文件送达招标文件指定的开标地点。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招标人收到投标文件后，应当如实记载投标文件的送达时间和密封情况，签收保存，并向投标人出具签收回执。任何单位和个人不得在开标前开启投标文件。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招标人可以按本须知第</w:t>
      </w:r>
      <w:r>
        <w:rPr>
          <w:rFonts w:ascii="宋体" w:hAnsi="宋体" w:cs="宋体"/>
          <w:color w:val="000000" w:themeColor="text1"/>
          <w:kern w:val="0"/>
          <w:szCs w:val="21"/>
        </w:rPr>
        <w:t>10</w:t>
      </w:r>
      <w:r>
        <w:rPr>
          <w:rFonts w:hint="eastAsia" w:ascii="宋体" w:hAnsi="宋体" w:cs="宋体"/>
          <w:color w:val="000000" w:themeColor="text1"/>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迟交的投标文件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投标截止时间之后送达</w:t>
      </w:r>
      <w:r>
        <w:rPr>
          <w:rFonts w:ascii="宋体" w:hAnsi="宋体" w:cs="宋体"/>
          <w:color w:val="000000" w:themeColor="text1"/>
          <w:kern w:val="0"/>
          <w:szCs w:val="21"/>
        </w:rPr>
        <w:t>/</w:t>
      </w:r>
      <w:r>
        <w:rPr>
          <w:rFonts w:hint="eastAsia" w:ascii="宋体" w:hAnsi="宋体" w:cs="宋体"/>
          <w:color w:val="000000" w:themeColor="text1"/>
          <w:kern w:val="0"/>
          <w:szCs w:val="21"/>
        </w:rPr>
        <w:t>上传的投标文件，招标人将拒绝接收。</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投标文件的修改和撤回</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投标人补充、修改的内容并作为投标文件的组成部分。补充或修改应当按招标文件要求签署、盖章、密封、递交，并应注明“修改</w:t>
      </w:r>
      <w:r>
        <w:rPr>
          <w:rFonts w:hint="eastAsia" w:ascii="宋体" w:cs="宋体"/>
          <w:color w:val="000000" w:themeColor="text1"/>
          <w:kern w:val="0"/>
          <w:szCs w:val="21"/>
        </w:rPr>
        <w:t>”</w:t>
      </w:r>
      <w:r>
        <w:rPr>
          <w:rFonts w:hint="eastAsia" w:ascii="宋体" w:hAnsi="宋体" w:cs="宋体"/>
          <w:color w:val="000000" w:themeColor="text1"/>
          <w:kern w:val="0"/>
          <w:szCs w:val="21"/>
        </w:rPr>
        <w:t>或“补充</w:t>
      </w:r>
      <w:r>
        <w:rPr>
          <w:rFonts w:hint="eastAsia" w:ascii="宋体" w:cs="宋体"/>
          <w:color w:val="000000" w:themeColor="text1"/>
          <w:kern w:val="0"/>
          <w:szCs w:val="21"/>
        </w:rPr>
        <w:t>”</w:t>
      </w:r>
      <w:r>
        <w:rPr>
          <w:rFonts w:hint="eastAsia" w:ascii="宋体" w:hAnsi="宋体" w:cs="宋体"/>
          <w:color w:val="000000" w:themeColor="text1"/>
          <w:kern w:val="0"/>
          <w:szCs w:val="21"/>
        </w:rPr>
        <w:t>字样。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投标人在递交纸质投标文件后，可以撤回其投标，但投标人必须在规定的投标截止时间前以书面形式告知招标人。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五、开标和评标</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开标</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招标人将按招标文件规定的时间和地点组织公开开标。开标由代理机构主持，邀请投标人参加。评标委员会成员不得参加开标活动。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招标人应当对开标、评标现场活动进行全程录音录像。录音录像应当清晰可辨，音像资料作为采购文件一并存档。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）电子投标文件的解密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投标人解密：投标人使用本单位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代理机构解密：代理机构按电子投标文件到达交易系统的先后顺序，使用本单位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数字证书进行再次解密。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电子投标文件解密异常情况处理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家的，不得开标。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开标过程由采购代理机构负责记录，由参加开标的各投标人代表和相关工作人员签字确认后随采购文件一并存档。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投标人未参加开标的，视同认可开标结果。</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资格审查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开标结束后，采购人依法对投标人的资格进行审查。合格投标人不足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家的，不得评标。</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评标委员会的组成</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招标人将依法组建评标委员会，评标委员会由采购人代表和评审专家组成，成员人数应当为</w:t>
      </w:r>
      <w:r>
        <w:rPr>
          <w:rFonts w:ascii="宋体" w:hAnsi="宋体" w:cs="宋体"/>
          <w:color w:val="000000" w:themeColor="text1"/>
          <w:kern w:val="0"/>
          <w:szCs w:val="21"/>
        </w:rPr>
        <w:t>5</w:t>
      </w:r>
      <w:r>
        <w:rPr>
          <w:rFonts w:hint="eastAsia" w:ascii="宋体" w:hAnsi="宋体" w:cs="宋体"/>
          <w:color w:val="000000" w:themeColor="text1"/>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采购项目符合下列情形之一的，评标委员会成员人数应当为</w:t>
      </w:r>
      <w:r>
        <w:rPr>
          <w:rFonts w:ascii="宋体" w:hAnsi="宋体" w:cs="宋体"/>
          <w:color w:val="000000" w:themeColor="text1"/>
          <w:kern w:val="0"/>
          <w:szCs w:val="21"/>
        </w:rPr>
        <w:t>7</w:t>
      </w:r>
      <w:r>
        <w:rPr>
          <w:rFonts w:hint="eastAsia" w:ascii="宋体" w:hAnsi="宋体" w:cs="宋体"/>
          <w:color w:val="000000" w:themeColor="text1"/>
          <w:kern w:val="0"/>
          <w:szCs w:val="21"/>
        </w:rPr>
        <w:t>人以上单数：</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）采购预算金额在</w:t>
      </w:r>
      <w:r>
        <w:rPr>
          <w:rFonts w:ascii="宋体" w:hAnsi="宋体" w:cs="宋体"/>
          <w:color w:val="000000" w:themeColor="text1"/>
          <w:kern w:val="0"/>
          <w:szCs w:val="21"/>
        </w:rPr>
        <w:t>1000</w:t>
      </w:r>
      <w:r>
        <w:rPr>
          <w:rFonts w:hint="eastAsia" w:ascii="宋体" w:hAnsi="宋体" w:cs="宋体"/>
          <w:color w:val="000000" w:themeColor="text1"/>
          <w:kern w:val="0"/>
          <w:szCs w:val="21"/>
        </w:rPr>
        <w:t>万元以上；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）技术复杂；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）社会影响较大。</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评审专家对本单位的采购项目只能作为采购人代表参与评标。采购代理机构工作人员不得参加由本机构代理的政府采购项目的评标。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评审专家与投标人存在下列利害关系之一的</w:t>
      </w:r>
      <w:r>
        <w:rPr>
          <w:rFonts w:ascii="宋体" w:cs="宋体"/>
          <w:color w:val="000000" w:themeColor="text1"/>
          <w:kern w:val="0"/>
          <w:szCs w:val="21"/>
        </w:rPr>
        <w:t>,</w:t>
      </w:r>
      <w:r>
        <w:rPr>
          <w:rFonts w:hint="eastAsia" w:ascii="宋体" w:hAnsi="宋体" w:cs="宋体"/>
          <w:color w:val="000000" w:themeColor="text1"/>
          <w:kern w:val="0"/>
          <w:szCs w:val="21"/>
        </w:rPr>
        <w:t>应当回避</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）参加采购活动前三年内</w:t>
      </w:r>
      <w:r>
        <w:rPr>
          <w:rFonts w:ascii="宋体" w:cs="宋体"/>
          <w:color w:val="000000" w:themeColor="text1"/>
          <w:kern w:val="0"/>
          <w:szCs w:val="21"/>
        </w:rPr>
        <w:t>,</w:t>
      </w:r>
      <w:r>
        <w:rPr>
          <w:rFonts w:hint="eastAsia" w:ascii="宋体" w:hAnsi="宋体" w:cs="宋体"/>
          <w:color w:val="000000" w:themeColor="text1"/>
          <w:kern w:val="0"/>
          <w:szCs w:val="21"/>
        </w:rPr>
        <w:t>与供应商存在劳动关系</w:t>
      </w:r>
      <w:r>
        <w:rPr>
          <w:rFonts w:ascii="宋体" w:cs="宋体"/>
          <w:color w:val="000000" w:themeColor="text1"/>
          <w:kern w:val="0"/>
          <w:szCs w:val="21"/>
        </w:rPr>
        <w:t>,</w:t>
      </w:r>
      <w:r>
        <w:rPr>
          <w:rFonts w:hint="eastAsia" w:ascii="宋体" w:hAnsi="宋体" w:cs="宋体"/>
          <w:color w:val="000000" w:themeColor="text1"/>
          <w:kern w:val="0"/>
          <w:szCs w:val="21"/>
        </w:rPr>
        <w:t>或者担任过供应商的董事、监事</w:t>
      </w:r>
      <w:r>
        <w:rPr>
          <w:rFonts w:ascii="宋体" w:cs="宋体"/>
          <w:color w:val="000000" w:themeColor="text1"/>
          <w:kern w:val="0"/>
          <w:szCs w:val="21"/>
        </w:rPr>
        <w:t>,</w:t>
      </w:r>
      <w:r>
        <w:rPr>
          <w:rFonts w:hint="eastAsia" w:ascii="宋体" w:hAnsi="宋体" w:cs="宋体"/>
          <w:color w:val="000000" w:themeColor="text1"/>
          <w:kern w:val="0"/>
          <w:szCs w:val="21"/>
        </w:rPr>
        <w:t>或者是供应商的控股股东或实际控制人；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）与供应商有其他可能影响政府采购活动公平、公正进行的关系。</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评审专家发现本人与参加采购活动的供应商有利害关系的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应当主动提出回避。采购人或者代理机构发现评审专家与参加采购活动的供应商有利害关系的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应当要求其回避。</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采购人不得担任评标小组长。</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评标委员会成员名单在评标结果公告前应当保密。</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符合性审查</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评标委员会依据有关法律法规和招标文件的规定，对符合资格的投标人的投标文件进行符合性审查，以确定其是否满足招标文件的实质性要求。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审查、评价投标文件是否符合招标文件的商务、技术等实质性要求。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投标文件的澄清</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投标人的澄清文件是其投标文件的组成部分。</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投标文件报价出现前后不一致的修正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）投标文件中开标一览表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内容与投标文件中相应内容不一致的，以开标一览表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）大写金额和小写金额不一致的，以大写金额为准；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szCs w:val="21"/>
        </w:rPr>
        <w:t>28.2</w:t>
      </w:r>
      <w:r>
        <w:rPr>
          <w:rFonts w:hint="eastAsia" w:ascii="宋体" w:hAnsi="宋体" w:cs="宋体"/>
          <w:color w:val="000000" w:themeColor="text1"/>
          <w:kern w:val="0"/>
          <w:szCs w:val="21"/>
        </w:rPr>
        <w:t>规定经投标人确认后产生约束力，投标人不确认的，其投标无效。</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投标无效情形</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投标文件属下列情况之一的，按照无效投标处理：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）未按照招标文件的规定提交投标保证金的；</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投标文件未按招标文件要求签署、盖章的；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不具备招标文件中规定的资格要求的；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报价超过招标文件中规定的预算金额或者最高限价的；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投标文件含有采购人不能接受的附加条件的。</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有下列情形之一的，视为投标人串通投标，其投标无效：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不同投标人的投标文件由同一单位或者个人编制；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不同投标人委托同一单位或者个人办理投标事宜；</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不同投标人的投标文件异常一致或者投标报价呈规律性差异；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不同投标人的投标文件相互混装；</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不同投标人的投标保证金从同一单位或者个人的账户转出。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法律、法规和招标文件规定的其他无效情形。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相同品牌投标人的认定</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Cs w:val="21"/>
        </w:rPr>
        <w:t>;</w:t>
      </w:r>
      <w:r>
        <w:rPr>
          <w:rFonts w:hint="eastAsia" w:ascii="宋体" w:hAnsi="宋体" w:cs="宋体"/>
          <w:color w:val="000000" w:themeColor="text1"/>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投标文件的比较与评价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评标方法、评标标准</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评标方法分为最低评标价法和综合评分法。</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最低评标价法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综合评分法，是指投标文件满足招标文件全部实质性要求，且按照评审因素的量化指标评审得分最高的投标人为中标候选人的评标方法。</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价格分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投标报价得分</w:t>
      </w:r>
      <w:r>
        <w:rPr>
          <w:rFonts w:ascii="宋体" w:hAnsi="宋体" w:cs="宋体"/>
          <w:color w:val="000000" w:themeColor="text1"/>
          <w:kern w:val="0"/>
          <w:szCs w:val="21"/>
        </w:rPr>
        <w:t>=(</w:t>
      </w:r>
      <w:r>
        <w:rPr>
          <w:rFonts w:hint="eastAsia" w:ascii="宋体" w:hAnsi="宋体" w:cs="宋体"/>
          <w:color w:val="000000" w:themeColor="text1"/>
          <w:kern w:val="0"/>
          <w:szCs w:val="21"/>
        </w:rPr>
        <w:t>评标基准价</w:t>
      </w:r>
      <w:r>
        <w:rPr>
          <w:rFonts w:ascii="宋体" w:hAnsi="宋体" w:cs="宋体"/>
          <w:color w:val="000000" w:themeColor="text1"/>
          <w:kern w:val="0"/>
          <w:szCs w:val="21"/>
        </w:rPr>
        <w:t>/</w:t>
      </w:r>
      <w:r>
        <w:rPr>
          <w:rFonts w:hint="eastAsia" w:ascii="宋体" w:hAnsi="宋体" w:cs="宋体"/>
          <w:color w:val="000000" w:themeColor="text1"/>
          <w:kern w:val="0"/>
          <w:szCs w:val="21"/>
        </w:rPr>
        <w:t>投标报价</w:t>
      </w:r>
      <w:r>
        <w:rPr>
          <w:rFonts w:ascii="宋体" w:hAns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评标总得分</w:t>
      </w: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A1+F2</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w:t>
      </w:r>
      <w:r>
        <w:rPr>
          <w:rFonts w:ascii="宋体" w:hAnsi="宋体" w:cs="宋体"/>
          <w:color w:val="000000" w:themeColor="text1"/>
          <w:kern w:val="0"/>
          <w:szCs w:val="21"/>
        </w:rPr>
        <w:t>An</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F2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分别为各项评审因素的得分</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A1</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An </w:t>
      </w:r>
      <w:r>
        <w:rPr>
          <w:rFonts w:hint="eastAsia" w:ascii="宋体" w:hAnsi="宋体" w:cs="宋体"/>
          <w:color w:val="000000" w:themeColor="text1"/>
          <w:kern w:val="0"/>
          <w:szCs w:val="21"/>
        </w:rPr>
        <w:t>分别为各项评审因素所占的权重</w:t>
      </w:r>
      <w:r>
        <w:rPr>
          <w:rFonts w:ascii="宋体" w:hAnsi="宋体" w:cs="宋体"/>
          <w:color w:val="000000" w:themeColor="text1"/>
          <w:kern w:val="0"/>
          <w:szCs w:val="21"/>
        </w:rPr>
        <w:t>(A1+A2+</w:t>
      </w:r>
      <w:r>
        <w:rPr>
          <w:rFonts w:hint="eastAsia" w:ascii="宋体" w:hAnsi="宋体" w:cs="宋体"/>
          <w:color w:val="000000" w:themeColor="text1"/>
          <w:kern w:val="0"/>
          <w:szCs w:val="21"/>
        </w:rPr>
        <w:t>……</w:t>
      </w:r>
      <w:r>
        <w:rPr>
          <w:rFonts w:ascii="宋体" w:hAnsi="宋体" w:cs="宋体"/>
          <w:color w:val="000000" w:themeColor="text1"/>
          <w:kern w:val="0"/>
          <w:szCs w:val="21"/>
        </w:rPr>
        <w:t>+An=1)</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评标过程中，不得去掉报价中的最高报价和最低报价。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因落实政府采购政策进行价格调整的，以调整后的价格计算评标基准价和投标报价。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b/>
          <w:color w:val="000000" w:themeColor="text1"/>
          <w:kern w:val="0"/>
          <w:szCs w:val="21"/>
        </w:rPr>
        <w:t>本次评标具体评标方法、评标标准见（第六章</w:t>
      </w:r>
      <w:r>
        <w:rPr>
          <w:rFonts w:ascii="宋体" w:hAnsi="宋体" w:cs="宋体"/>
          <w:b/>
          <w:color w:val="000000" w:themeColor="text1"/>
          <w:kern w:val="0"/>
          <w:szCs w:val="21"/>
        </w:rPr>
        <w:t xml:space="preserve"> </w:t>
      </w:r>
      <w:r>
        <w:rPr>
          <w:rFonts w:hint="eastAsia" w:ascii="宋体" w:hAnsi="宋体" w:cs="宋体"/>
          <w:b/>
          <w:color w:val="000000" w:themeColor="text1"/>
          <w:kern w:val="0"/>
          <w:szCs w:val="21"/>
        </w:rPr>
        <w:t>资格审查与评标）</w:t>
      </w:r>
      <w:r>
        <w:rPr>
          <w:rFonts w:hint="eastAsia" w:ascii="宋体" w:hAnsi="宋体" w:cs="宋体"/>
          <w:color w:val="000000" w:themeColor="text1"/>
          <w:kern w:val="0"/>
          <w:szCs w:val="21"/>
        </w:rPr>
        <w:t>。</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推荐中标候选人</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评审意见无效情形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评标委员会及其成员有下列行为之一的，其评审意见无效：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确定参与评标至评标结束前私自接触投标人；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接受投标人提出的与投标文件不一致的澄清或者说明，《投标人须知》</w:t>
      </w:r>
      <w:r>
        <w:rPr>
          <w:rFonts w:ascii="宋体" w:hAnsi="宋体" w:cs="宋体"/>
          <w:color w:val="000000" w:themeColor="text1"/>
          <w:kern w:val="0"/>
          <w:szCs w:val="21"/>
        </w:rPr>
        <w:t>26</w:t>
      </w:r>
      <w:r>
        <w:rPr>
          <w:rFonts w:hint="eastAsia" w:ascii="宋体" w:hAnsi="宋体" w:cs="宋体"/>
          <w:color w:val="000000" w:themeColor="text1"/>
          <w:kern w:val="0"/>
          <w:szCs w:val="21"/>
        </w:rPr>
        <w:t>条规定的情形除外；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违反评标纪律发表倾向性意见或者征询采购人的倾向性意见；</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对需要专业判断的主观评审因素协商评分；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在评标过程中擅离职守，影响评标程序正常进行的；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记录、复制或者带走任何评标资料；</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其他不遵守评标纪律的行为。</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保密</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评审专家应当遵守评审工作纪律，不得泄露评审文件、评审情况和评审中获悉的商业秘密。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六、定标和授予合同</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确定中标人</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采购人应当自收到评标报告之日起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个工作日内，在评标报告确定的中标候选人名单中按顺序确定中标人。中标候选人并列的，由采购人采取随机抽取的方式确定。</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采购人在收到评标报告</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中标公告、发出中标通知书</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采购人确认中标人后，招标人在公告中标结果的同时，向中标人发出中标通知书。</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中标通知书发出后，采购人不得违法改变中标结果，中标人无正当理由不得放弃中标。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质疑提出与答复</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对采购文件提出质疑的，潜在投标人应已依法获取采购文件，且应当在获取采购文件或者采购文件公告期限届满之日起</w:t>
      </w:r>
      <w:r>
        <w:rPr>
          <w:rFonts w:ascii="宋体" w:hAnsi="宋体" w:cs="宋体"/>
          <w:color w:val="000000" w:themeColor="text1"/>
          <w:kern w:val="0"/>
          <w:szCs w:val="21"/>
        </w:rPr>
        <w:t>7</w:t>
      </w:r>
      <w:r>
        <w:rPr>
          <w:rFonts w:hint="eastAsia" w:ascii="宋体" w:hAnsi="宋体" w:cs="宋体"/>
          <w:color w:val="000000" w:themeColor="text1"/>
          <w:kern w:val="0"/>
          <w:szCs w:val="21"/>
        </w:rPr>
        <w:t>个工作日内通过《全国公共资源交易平台（河南省·许昌市）》一次性提出，如未提出视为全面接受；</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对采购过程提出质疑的，为各采购程序环节结束之日起七个工作日内，以书面形式向采购人和采购代理机构一次性提出；</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对中标结果提出质疑的，为中标结果公告期限届满之日起七个工作日内，以书面形式向采购人和采购代理机构一次性提出。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签订合同</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采购人应当自中标通知书发出之日起</w:t>
      </w:r>
      <w:r>
        <w:rPr>
          <w:rFonts w:ascii="宋体" w:hAnsi="宋体" w:cs="宋体"/>
          <w:color w:val="000000" w:themeColor="text1"/>
          <w:kern w:val="0"/>
          <w:szCs w:val="21"/>
        </w:rPr>
        <w:t>30</w:t>
      </w:r>
      <w:r>
        <w:rPr>
          <w:rFonts w:hint="eastAsia" w:ascii="宋体" w:hAnsi="宋体" w:cs="宋体"/>
          <w:color w:val="000000" w:themeColor="text1"/>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履约保证金</w:t>
      </w:r>
    </w:p>
    <w:p>
      <w:pPr>
        <w:autoSpaceDE w:val="0"/>
        <w:autoSpaceDN w:val="0"/>
        <w:spacing w:line="360" w:lineRule="auto"/>
        <w:ind w:left="964"/>
        <w:contextualSpacing/>
        <w:rPr>
          <w:rFonts w:ascii="宋体" w:cs="宋体"/>
          <w:b/>
          <w:color w:val="000000" w:themeColor="text1"/>
          <w:kern w:val="0"/>
          <w:sz w:val="36"/>
          <w:szCs w:val="36"/>
        </w:rPr>
      </w:pPr>
      <w:r>
        <w:rPr>
          <w:rFonts w:hint="eastAsia" w:ascii="宋体" w:hAnsi="宋体" w:cs="宋体"/>
          <w:color w:val="000000" w:themeColor="text1"/>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第五章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政府采购政策功能</w:t>
      </w:r>
    </w:p>
    <w:p>
      <w:pPr>
        <w:jc w:val="center"/>
        <w:rPr>
          <w:rFonts w:ascii="宋体" w:cs="宋体"/>
          <w:b/>
          <w:color w:val="000000" w:themeColor="text1"/>
          <w:kern w:val="0"/>
          <w:sz w:val="36"/>
          <w:szCs w:val="36"/>
        </w:rPr>
      </w:pP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一、节能能源、保护环境</w:t>
      </w:r>
    </w:p>
    <w:p>
      <w:pPr>
        <w:pStyle w:val="13"/>
        <w:spacing w:line="360" w:lineRule="auto"/>
        <w:ind w:firstLine="420" w:firstLineChars="200"/>
        <w:contextualSpacing/>
        <w:rPr>
          <w:rFonts w:ascii="宋体" w:cs="仿宋_GB2312"/>
          <w:color w:val="000000" w:themeColor="text1"/>
          <w:sz w:val="21"/>
          <w:szCs w:val="21"/>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、按照《国务院办公厅关于建立政府强制采购节能产品制度的通知》（国办发</w:t>
      </w:r>
      <w:r>
        <w:rPr>
          <w:rFonts w:ascii="宋体" w:hAnsi="宋体" w:cs="仿宋_GB2312"/>
          <w:color w:val="000000" w:themeColor="text1"/>
          <w:sz w:val="21"/>
          <w:szCs w:val="21"/>
          <w:lang w:val="zh-CN"/>
        </w:rPr>
        <w:t>[2007]51</w:t>
      </w:r>
      <w:r>
        <w:rPr>
          <w:rFonts w:hint="eastAsia" w:ascii="宋体" w:hAnsi="宋体" w:cs="仿宋_GB2312"/>
          <w:color w:val="000000" w:themeColor="text1"/>
          <w:sz w:val="21"/>
          <w:szCs w:val="21"/>
          <w:lang w:val="zh-CN"/>
        </w:rPr>
        <w:t>号）和财政部、发展改革委发布的《节能产品政府采购实施意见》（财库</w:t>
      </w:r>
      <w:r>
        <w:rPr>
          <w:rFonts w:ascii="宋体" w:hAnsi="宋体" w:cs="仿宋_GB2312"/>
          <w:color w:val="000000" w:themeColor="text1"/>
          <w:sz w:val="21"/>
          <w:szCs w:val="21"/>
          <w:lang w:val="zh-CN"/>
        </w:rPr>
        <w:t>[2004]185</w:t>
      </w:r>
      <w:r>
        <w:rPr>
          <w:rFonts w:hint="eastAsia" w:ascii="宋体" w:hAnsi="宋体" w:cs="仿宋_GB2312"/>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000000" w:themeColor="text1"/>
          <w:sz w:val="21"/>
          <w:szCs w:val="21"/>
        </w:rPr>
        <w:t>并加盖投标人公章的原件扫描件（或图片）</w:t>
      </w:r>
      <w:r>
        <w:rPr>
          <w:rFonts w:hint="eastAsia" w:ascii="宋体" w:hAnsi="宋体" w:cs="仿宋_GB2312"/>
          <w:color w:val="000000" w:themeColor="text1"/>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、按照财政部、国家环保总局发布的《环境标志产品政府采购实施的意见》（财库</w:t>
      </w:r>
      <w:r>
        <w:rPr>
          <w:rFonts w:ascii="宋体" w:hAnsi="宋体" w:cs="仿宋_GB2312"/>
          <w:color w:val="000000" w:themeColor="text1"/>
          <w:szCs w:val="21"/>
          <w:lang w:val="zh-CN"/>
        </w:rPr>
        <w:t>[2006]90</w:t>
      </w:r>
      <w:r>
        <w:rPr>
          <w:rFonts w:hint="eastAsia" w:ascii="宋体" w:hAnsi="宋体" w:cs="仿宋_GB2312"/>
          <w:color w:val="000000" w:themeColor="text1"/>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二、促进中小企业发展</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、按照财政部、工业和信息化部发布的《政府采购促进中小企业发展暂行办法》（财库</w:t>
      </w:r>
      <w:r>
        <w:rPr>
          <w:rFonts w:ascii="宋体" w:hAnsi="宋体" w:cs="仿宋_GB2312"/>
          <w:color w:val="000000" w:themeColor="text1"/>
          <w:szCs w:val="21"/>
          <w:lang w:val="zh-CN"/>
        </w:rPr>
        <w:t>[2011]181</w:t>
      </w:r>
      <w:r>
        <w:rPr>
          <w:rFonts w:hint="eastAsia" w:ascii="宋体" w:hAnsi="宋体" w:cs="仿宋_GB2312"/>
          <w:color w:val="000000" w:themeColor="text1"/>
          <w:szCs w:val="21"/>
          <w:lang w:val="zh-CN"/>
        </w:rPr>
        <w:t>号）规定，本项目为非专门面向中小企业采购的项目，对小型和微型企业投标人产品的价格给予</w:t>
      </w:r>
      <w:r>
        <w:rPr>
          <w:rFonts w:ascii="宋体" w:hAnsi="宋体" w:cs="仿宋_GB2312"/>
          <w:color w:val="000000" w:themeColor="text1"/>
          <w:szCs w:val="21"/>
          <w:lang w:val="zh-CN"/>
        </w:rPr>
        <w:t>6%-10%</w:t>
      </w:r>
      <w:r>
        <w:rPr>
          <w:rFonts w:hint="eastAsia" w:ascii="宋体" w:hAnsi="宋体" w:cs="仿宋_GB2312"/>
          <w:color w:val="000000" w:themeColor="text1"/>
          <w:szCs w:val="21"/>
          <w:lang w:val="zh-CN"/>
        </w:rPr>
        <w:t>的扣除，用扣除后的价格参与评审。</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Cs w:val="21"/>
          <w:lang w:val="zh-CN"/>
        </w:rPr>
        <w:t>30%</w:t>
      </w:r>
      <w:r>
        <w:rPr>
          <w:rFonts w:hint="eastAsia" w:ascii="宋体" w:hAnsi="宋体" w:cs="仿宋_GB2312"/>
          <w:color w:val="000000" w:themeColor="text1"/>
          <w:szCs w:val="21"/>
          <w:lang w:val="zh-CN"/>
        </w:rPr>
        <w:t>以上的，给予联合体</w:t>
      </w:r>
      <w:r>
        <w:rPr>
          <w:rFonts w:ascii="宋体" w:hAnsi="宋体" w:cs="仿宋_GB2312"/>
          <w:color w:val="000000" w:themeColor="text1"/>
          <w:szCs w:val="21"/>
          <w:lang w:val="zh-CN"/>
        </w:rPr>
        <w:t>2%-3%</w:t>
      </w:r>
      <w:r>
        <w:rPr>
          <w:rFonts w:hint="eastAsia" w:ascii="宋体" w:hAnsi="宋体" w:cs="仿宋_GB2312"/>
          <w:color w:val="000000" w:themeColor="text1"/>
          <w:szCs w:val="21"/>
          <w:lang w:val="zh-CN"/>
        </w:rPr>
        <w:t>的价格扣除，用扣除后的价格参与评审。</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三、支持监狱企业发展</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按照财政部、司法部发布的《关于政府采购支持监狱企业发展有关问题的通知》（</w:t>
      </w:r>
      <w:bookmarkStart w:id="0" w:name="OLE_LINK6"/>
      <w:r>
        <w:rPr>
          <w:rFonts w:hint="eastAsia" w:ascii="宋体" w:hAnsi="宋体" w:cs="仿宋_GB2312"/>
          <w:color w:val="000000" w:themeColor="text1"/>
          <w:szCs w:val="21"/>
          <w:lang w:val="zh-CN"/>
        </w:rPr>
        <w:t>财库</w:t>
      </w:r>
      <w:r>
        <w:rPr>
          <w:rFonts w:ascii="宋体" w:hAnsi="宋体" w:cs="仿宋_GB2312"/>
          <w:color w:val="000000" w:themeColor="text1"/>
          <w:szCs w:val="21"/>
          <w:lang w:val="zh-CN"/>
        </w:rPr>
        <w:t>[2014]68</w:t>
      </w:r>
      <w:r>
        <w:rPr>
          <w:rFonts w:hint="eastAsia" w:ascii="宋体" w:hAnsi="宋体" w:cs="仿宋_GB2312"/>
          <w:color w:val="000000" w:themeColor="text1"/>
          <w:szCs w:val="21"/>
          <w:lang w:val="zh-CN"/>
        </w:rPr>
        <w:t>号</w:t>
      </w:r>
      <w:bookmarkEnd w:id="0"/>
      <w:r>
        <w:rPr>
          <w:rFonts w:hint="eastAsia" w:ascii="宋体" w:hAnsi="宋体" w:cs="仿宋_GB2312"/>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四、促进残疾人就业</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仿宋_GB2312"/>
          <w:color w:val="000000" w:themeColor="text1"/>
          <w:sz w:val="21"/>
          <w:szCs w:val="21"/>
          <w:lang w:val="zh-CN"/>
        </w:rPr>
        <w:t>[2017]141</w:t>
      </w:r>
      <w:r>
        <w:rPr>
          <w:rFonts w:hint="eastAsia" w:ascii="宋体" w:hAnsi="宋体" w:cs="仿宋_GB2312"/>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rPr>
        <w:t>残疾人福利性单位属于小型、微型企业的，不重复享受政策。</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仿宋_GB2312"/>
          <w:color w:val="000000" w:themeColor="text1"/>
          <w:szCs w:val="24"/>
          <w:lang w:val="zh-CN"/>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第六章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资格审查与评标</w:t>
      </w:r>
    </w:p>
    <w:p>
      <w:pPr>
        <w:pStyle w:val="13"/>
        <w:spacing w:line="360" w:lineRule="auto"/>
        <w:contextualSpacing/>
        <w:rPr>
          <w:rFonts w:ascii="宋体" w:cs="仿宋_GB2312"/>
          <w:color w:val="000000" w:themeColor="text1"/>
          <w:lang w:val="zh-CN"/>
        </w:rPr>
      </w:pPr>
    </w:p>
    <w:p>
      <w:pPr>
        <w:pStyle w:val="13"/>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一、资格审查</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2</w:t>
            </w:r>
            <w:r>
              <w:rPr>
                <w:rFonts w:hint="eastAsia" w:ascii="宋体" w:hAnsi="宋体"/>
                <w:b/>
                <w:bCs/>
                <w:color w:val="000000" w:themeColor="text1"/>
                <w:szCs w:val="21"/>
              </w:rPr>
              <w:t>、法人或者其他组织的营业执照等证明文件，自然人的身份证明</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）企业法人营业执照或营业执照。（企业投标提供）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）事业单位法人证书。（事业单位投标提供）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）执业许可证。（非专业服务机构投标提供）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）个体工商户营业执照。（个体工商户投标提供）</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5</w:t>
            </w:r>
            <w:r>
              <w:rPr>
                <w:rFonts w:hint="eastAsia" w:ascii="宋体" w:hAnsi="宋体"/>
                <w:bCs/>
                <w:color w:val="000000" w:themeColor="text1"/>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3</w:t>
            </w:r>
            <w:r>
              <w:rPr>
                <w:rFonts w:hint="eastAsia" w:ascii="宋体" w:hAnsi="宋体"/>
                <w:b/>
                <w:bCs/>
                <w:color w:val="000000" w:themeColor="text1"/>
                <w:szCs w:val="21"/>
              </w:rPr>
              <w:t>、财务状况报告相关材料</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auto"/>
                <w:szCs w:val="21"/>
              </w:rPr>
              <w:t>）</w:t>
            </w:r>
            <w:r>
              <w:rPr>
                <w:rFonts w:hint="eastAsia" w:ascii="宋体" w:hAnsi="宋体"/>
                <w:bCs/>
                <w:color w:val="auto"/>
                <w:szCs w:val="21"/>
                <w:lang w:val="en-US" w:eastAsia="zh-CN"/>
              </w:rPr>
              <w:t>2017年</w:t>
            </w:r>
            <w:r>
              <w:rPr>
                <w:rFonts w:hint="eastAsia" w:ascii="宋体" w:hAnsi="宋体"/>
                <w:bCs/>
                <w:color w:val="000000" w:themeColor="text1"/>
                <w:szCs w:val="21"/>
              </w:rPr>
              <w:t>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4</w:t>
            </w:r>
            <w:r>
              <w:rPr>
                <w:rFonts w:hint="eastAsia" w:ascii="宋体" w:hAnsi="宋体"/>
                <w:b/>
                <w:bCs/>
                <w:color w:val="000000" w:themeColor="text1"/>
                <w:szCs w:val="21"/>
              </w:rPr>
              <w:t>、依法缴纳税收相关材料</w:t>
            </w:r>
          </w:p>
          <w:p>
            <w:pPr>
              <w:spacing w:line="360" w:lineRule="auto"/>
              <w:rPr>
                <w:rFonts w:ascii="宋体"/>
                <w:b/>
                <w:color w:val="000000" w:themeColor="text1"/>
                <w:szCs w:val="21"/>
              </w:rPr>
            </w:pPr>
            <w:r>
              <w:rPr>
                <w:rFonts w:hint="eastAsia" w:ascii="宋体" w:hAnsi="宋体"/>
                <w:bCs/>
                <w:color w:val="000000" w:themeColor="text1"/>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5</w:t>
            </w:r>
            <w:r>
              <w:rPr>
                <w:rFonts w:hint="eastAsia" w:ascii="宋体" w:hAnsi="宋体"/>
                <w:b/>
                <w:bCs/>
                <w:color w:val="000000" w:themeColor="text1"/>
                <w:szCs w:val="21"/>
              </w:rPr>
              <w:t>、依法缴纳社会保障资金的证明材料</w:t>
            </w:r>
          </w:p>
          <w:p>
            <w:pPr>
              <w:spacing w:line="360" w:lineRule="auto"/>
              <w:rPr>
                <w:rFonts w:ascii="宋体"/>
                <w:bCs/>
                <w:color w:val="000000" w:themeColor="text1"/>
                <w:szCs w:val="21"/>
              </w:rPr>
            </w:pPr>
            <w:r>
              <w:rPr>
                <w:rFonts w:hint="eastAsia" w:ascii="宋体" w:hAnsi="宋体"/>
                <w:bCs/>
                <w:color w:val="000000" w:themeColor="text1"/>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6</w:t>
            </w:r>
            <w:r>
              <w:rPr>
                <w:rFonts w:hint="eastAsia" w:ascii="宋体" w:hAnsi="宋体"/>
                <w:b/>
                <w:bCs/>
                <w:color w:val="000000" w:themeColor="text1"/>
                <w:szCs w:val="21"/>
              </w:rPr>
              <w:t>、履行合同所必须的设备和专业技术能力的证明材料</w:t>
            </w:r>
          </w:p>
          <w:p>
            <w:pPr>
              <w:spacing w:line="360" w:lineRule="auto"/>
              <w:rPr>
                <w:rFonts w:ascii="宋体"/>
                <w:b/>
                <w:color w:val="000000" w:themeColor="text1"/>
                <w:szCs w:val="21"/>
              </w:rPr>
            </w:pPr>
            <w:r>
              <w:rPr>
                <w:rFonts w:hint="eastAsia" w:ascii="宋体" w:hAnsi="宋体"/>
                <w:bCs/>
                <w:color w:val="000000" w:themeColor="text1"/>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7</w:t>
            </w:r>
            <w:r>
              <w:rPr>
                <w:rFonts w:hint="eastAsia" w:ascii="宋体" w:hAnsi="宋体"/>
                <w:b/>
                <w:bCs/>
                <w:color w:val="000000" w:themeColor="text1"/>
                <w:szCs w:val="21"/>
              </w:rPr>
              <w:t>、参加政府采购活动前</w:t>
            </w:r>
            <w:r>
              <w:rPr>
                <w:rFonts w:ascii="宋体" w:hAnsi="宋体"/>
                <w:b/>
                <w:bCs/>
                <w:color w:val="000000" w:themeColor="text1"/>
                <w:szCs w:val="21"/>
              </w:rPr>
              <w:t>3</w:t>
            </w:r>
            <w:r>
              <w:rPr>
                <w:rFonts w:hint="eastAsia" w:ascii="宋体" w:hAnsi="宋体"/>
                <w:b/>
                <w:bCs/>
                <w:color w:val="000000" w:themeColor="text1"/>
                <w:szCs w:val="21"/>
              </w:rPr>
              <w:t>年内在经营活动中没有重大违法记录的声明</w:t>
            </w:r>
          </w:p>
          <w:p>
            <w:pPr>
              <w:spacing w:line="360" w:lineRule="auto"/>
              <w:rPr>
                <w:rFonts w:ascii="宋体"/>
                <w:bCs/>
                <w:color w:val="000000" w:themeColor="text1"/>
                <w:szCs w:val="21"/>
              </w:rPr>
            </w:pPr>
            <w:r>
              <w:rPr>
                <w:rFonts w:hint="eastAsia" w:ascii="宋体" w:hAnsi="宋体"/>
                <w:bCs/>
                <w:color w:val="000000" w:themeColor="text1"/>
                <w:szCs w:val="21"/>
              </w:rPr>
              <w:t>投标人“参加政府采购活动前</w:t>
            </w:r>
            <w:r>
              <w:rPr>
                <w:rFonts w:ascii="宋体" w:hAnsi="宋体"/>
                <w:bCs/>
                <w:color w:val="000000" w:themeColor="text1"/>
                <w:szCs w:val="21"/>
              </w:rPr>
              <w:t>3</w:t>
            </w:r>
            <w:r>
              <w:rPr>
                <w:rFonts w:hint="eastAsia" w:ascii="宋体" w:hAnsi="宋体"/>
                <w:bCs/>
                <w:color w:val="000000" w:themeColor="text1"/>
                <w:szCs w:val="21"/>
              </w:rPr>
              <w:t>年内在经营活动中没有重大违法记录的书面声明”。</w:t>
            </w:r>
            <w:r>
              <w:rPr>
                <w:rFonts w:ascii="宋体" w:hAnsi="宋体"/>
                <w:bCs/>
                <w:color w:val="000000" w:themeColor="text1"/>
                <w:szCs w:val="21"/>
              </w:rPr>
              <w:t xml:space="preserve"> </w:t>
            </w:r>
            <w:r>
              <w:rPr>
                <w:rFonts w:hint="eastAsia" w:ascii="宋体" w:hAnsi="宋体"/>
                <w:bCs/>
                <w:color w:val="000000" w:themeColor="text1"/>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8</w:t>
            </w:r>
            <w:r>
              <w:rPr>
                <w:rFonts w:hint="eastAsia" w:ascii="宋体" w:hAnsi="宋体"/>
                <w:b/>
                <w:bCs/>
                <w:color w:val="000000" w:themeColor="text1"/>
                <w:szCs w:val="21"/>
              </w:rPr>
              <w:t>、</w:t>
            </w:r>
            <w:r>
              <w:rPr>
                <w:rFonts w:hint="eastAsia" w:ascii="宋体" w:hAnsi="宋体" w:cs="仿宋_GB2312"/>
                <w:b/>
                <w:color w:val="000000" w:themeColor="text1"/>
                <w:szCs w:val="21"/>
                <w:shd w:val="clear" w:color="auto" w:fill="FFFFFF"/>
              </w:rPr>
              <w:t>未被列入“信用中国”网站</w:t>
            </w:r>
            <w:r>
              <w:rPr>
                <w:rFonts w:ascii="宋体" w:hAnsi="宋体" w:cs="仿宋_GB2312"/>
                <w:b/>
                <w:color w:val="000000" w:themeColor="text1"/>
                <w:szCs w:val="21"/>
                <w:shd w:val="clear" w:color="auto" w:fill="FFFFFF"/>
              </w:rPr>
              <w:t>(www.creditchina.gov.cn)</w:t>
            </w:r>
            <w:r>
              <w:rPr>
                <w:rFonts w:hint="eastAsia" w:ascii="宋体" w:hAnsi="宋体" w:cs="仿宋_GB2312"/>
                <w:b/>
                <w:color w:val="000000" w:themeColor="text1"/>
                <w:szCs w:val="21"/>
                <w:shd w:val="clear" w:color="auto" w:fill="FFFFFF"/>
              </w:rPr>
              <w:t>失信被执行人、重大税收违法案件当事人名单、政府采购严重违法失信名单的投标人；“中国政府采购网”</w:t>
            </w:r>
            <w:r>
              <w:rPr>
                <w:rFonts w:ascii="宋体" w:hAnsi="宋体" w:cs="仿宋_GB2312"/>
                <w:b/>
                <w:color w:val="000000" w:themeColor="text1"/>
                <w:szCs w:val="21"/>
                <w:shd w:val="clear" w:color="auto" w:fill="FFFFFF"/>
              </w:rPr>
              <w:t xml:space="preserve"> (www.ccgp.gov.cn)</w:t>
            </w:r>
            <w:r>
              <w:rPr>
                <w:rFonts w:hint="eastAsia" w:ascii="宋体" w:hAnsi="宋体" w:cs="仿宋_GB2312"/>
                <w:b/>
                <w:color w:val="000000" w:themeColor="text1"/>
                <w:szCs w:val="21"/>
                <w:shd w:val="clear" w:color="auto" w:fill="FFFFFF"/>
              </w:rPr>
              <w:t>政府采购严重违法失信行为记录名单的投标人</w:t>
            </w:r>
            <w:r>
              <w:rPr>
                <w:rFonts w:hint="eastAsia" w:ascii="宋体" w:hAnsi="宋体"/>
                <w:b/>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）和“中国政府采购网”（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）截止时间：同投标截止时间；</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）信用信息查询记录和证据留存具体方式：经采购人确认的查询结果网页截图作为查询记录和证据，与其他采购文件一并保存；</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000000" w:themeColor="text1"/>
                <w:szCs w:val="21"/>
                <w:lang w:val="zh-CN"/>
              </w:rPr>
            </w:pPr>
            <w:r>
              <w:rPr>
                <w:rFonts w:ascii="宋体" w:hAnsi="宋体"/>
                <w:b/>
                <w:bCs/>
                <w:color w:val="000000" w:themeColor="text1"/>
                <w:szCs w:val="21"/>
              </w:rPr>
              <w:t>9</w:t>
            </w:r>
            <w:r>
              <w:rPr>
                <w:rFonts w:hint="eastAsia" w:ascii="宋体" w:hAnsi="宋体"/>
                <w:b/>
                <w:bCs/>
                <w:color w:val="000000" w:themeColor="text1"/>
                <w:szCs w:val="21"/>
              </w:rPr>
              <w:t>、</w:t>
            </w:r>
            <w:r>
              <w:rPr>
                <w:rFonts w:hint="eastAsia" w:ascii="宋体" w:hAnsi="宋体" w:cs="仿宋_GB2312"/>
                <w:b/>
                <w:color w:val="000000" w:themeColor="text1"/>
                <w:szCs w:val="21"/>
                <w:lang w:val="zh-CN"/>
              </w:rPr>
              <w:t>报价</w:t>
            </w:r>
          </w:p>
          <w:p>
            <w:pPr>
              <w:spacing w:line="360" w:lineRule="auto"/>
              <w:rPr>
                <w:rFonts w:ascii="宋体"/>
                <w:b/>
                <w:bCs/>
                <w:color w:val="000000" w:themeColor="text1"/>
                <w:szCs w:val="21"/>
              </w:rPr>
            </w:pPr>
            <w:r>
              <w:rPr>
                <w:rFonts w:hint="eastAsia" w:ascii="宋体" w:hAnsi="宋体" w:cs="仿宋_GB2312"/>
                <w:color w:val="000000" w:themeColor="text1"/>
                <w:szCs w:val="21"/>
                <w:lang w:val="zh-CN"/>
              </w:rPr>
              <w:t>是否超出招标文件中规定的预算金额，超出预算金额的投标无效。如投标人须知前附表规定最高限价，则</w:t>
            </w:r>
            <w:r>
              <w:rPr>
                <w:rFonts w:hint="eastAsia" w:ascii="宋体" w:hAnsi="宋体" w:cs="宋体"/>
                <w:bCs/>
                <w:color w:val="000000" w:themeColor="text1"/>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10</w:t>
            </w:r>
            <w:r>
              <w:rPr>
                <w:rFonts w:hint="eastAsia" w:ascii="宋体" w:hAnsi="宋体"/>
                <w:b/>
                <w:bCs/>
                <w:color w:val="000000" w:themeColor="text1"/>
                <w:szCs w:val="21"/>
              </w:rPr>
              <w:t>、联合体协议</w:t>
            </w:r>
          </w:p>
          <w:p>
            <w:pPr>
              <w:spacing w:line="360" w:lineRule="auto"/>
              <w:rPr>
                <w:rFonts w:ascii="宋体"/>
                <w:b/>
                <w:bCs/>
                <w:color w:val="000000" w:themeColor="text1"/>
                <w:szCs w:val="21"/>
              </w:rPr>
            </w:pPr>
            <w:r>
              <w:rPr>
                <w:rFonts w:hint="eastAsia" w:ascii="宋体" w:hAnsi="宋体"/>
                <w:bCs/>
                <w:color w:val="000000" w:themeColor="text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000000" w:themeColor="text1"/>
                <w:szCs w:val="21"/>
              </w:rPr>
            </w:pPr>
            <w:r>
              <w:rPr>
                <w:rFonts w:ascii="宋体" w:hAnsi="宋体"/>
                <w:b/>
                <w:color w:val="000000" w:themeColor="text1"/>
                <w:szCs w:val="21"/>
              </w:rPr>
              <w:t>11</w:t>
            </w:r>
            <w:r>
              <w:rPr>
                <w:rFonts w:hint="eastAsia" w:ascii="宋体" w:hAnsi="宋体"/>
                <w:b/>
                <w:color w:val="000000" w:themeColor="text1"/>
                <w:szCs w:val="21"/>
              </w:rPr>
              <w:t>、投标保证金</w:t>
            </w:r>
          </w:p>
          <w:p>
            <w:pPr>
              <w:spacing w:line="360" w:lineRule="auto"/>
              <w:rPr>
                <w:rFonts w:ascii="宋体"/>
                <w:color w:val="000000" w:themeColor="text1"/>
                <w:szCs w:val="21"/>
              </w:rPr>
            </w:pPr>
            <w:r>
              <w:rPr>
                <w:rFonts w:hint="eastAsia" w:ascii="宋体" w:hAnsi="宋体"/>
                <w:color w:val="000000" w:themeColor="text1"/>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000000" w:themeColor="text1"/>
                <w:szCs w:val="21"/>
              </w:rPr>
            </w:pPr>
            <w:r>
              <w:rPr>
                <w:rFonts w:ascii="宋体" w:hAnsi="宋体"/>
                <w:b/>
                <w:color w:val="000000" w:themeColor="text1"/>
                <w:szCs w:val="21"/>
              </w:rPr>
              <w:t>12</w:t>
            </w:r>
            <w:r>
              <w:rPr>
                <w:rFonts w:hint="eastAsia" w:ascii="宋体" w:hAnsi="宋体"/>
                <w:b/>
                <w:color w:val="000000" w:themeColor="text1"/>
                <w:szCs w:val="21"/>
              </w:rPr>
              <w:t>、法定代表人身份证明或提供法定代表人授权委托书及被授权人身份证明。</w:t>
            </w:r>
          </w:p>
        </w:tc>
      </w:tr>
    </w:tbl>
    <w:p>
      <w:pPr>
        <w:pStyle w:val="13"/>
        <w:spacing w:line="360" w:lineRule="auto"/>
        <w:ind w:firstLine="482" w:firstLineChars="200"/>
        <w:contextualSpacing/>
        <w:rPr>
          <w:rFonts w:ascii="宋体" w:cs="仿宋_GB2312"/>
          <w:b/>
          <w:color w:val="000000" w:themeColor="text1"/>
          <w:szCs w:val="24"/>
          <w:lang w:val="zh-CN"/>
        </w:rPr>
      </w:pPr>
    </w:p>
    <w:p>
      <w:pPr>
        <w:pStyle w:val="13"/>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（一）评标方法</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本项目采用综合评分法。总分为</w:t>
      </w:r>
      <w:r>
        <w:rPr>
          <w:rFonts w:ascii="宋体" w:hAnsi="宋体" w:cs="仿宋_GB2312"/>
          <w:color w:val="000000" w:themeColor="text1"/>
          <w:sz w:val="21"/>
          <w:szCs w:val="21"/>
          <w:lang w:val="zh-CN"/>
        </w:rPr>
        <w:t>100</w:t>
      </w:r>
      <w:r>
        <w:rPr>
          <w:rFonts w:hint="eastAsia" w:ascii="宋体" w:hAnsi="宋体" w:cs="仿宋_GB2312"/>
          <w:color w:val="000000" w:themeColor="text1"/>
          <w:sz w:val="21"/>
          <w:szCs w:val="21"/>
          <w:lang w:val="zh-CN"/>
        </w:rPr>
        <w:t>分。</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（二）评标委员会负责具体评标事务，并独立履行下列职责</w:t>
      </w:r>
    </w:p>
    <w:p>
      <w:pPr>
        <w:pStyle w:val="13"/>
        <w:spacing w:line="360" w:lineRule="auto"/>
        <w:ind w:firstLine="422" w:firstLineChars="200"/>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仿宋_GB2312"/>
          <w:b/>
          <w:color w:val="000000" w:themeColor="text1"/>
          <w:sz w:val="21"/>
          <w:szCs w:val="21"/>
          <w:lang w:val="zh-CN"/>
        </w:rPr>
      </w:pPr>
      <w:r>
        <w:rPr>
          <w:rFonts w:ascii="宋体" w:hAnsi="宋体" w:cs="仿宋_GB2312"/>
          <w:b/>
          <w:color w:val="000000" w:themeColor="text1"/>
          <w:sz w:val="21"/>
          <w:szCs w:val="21"/>
          <w:lang w:val="zh-CN"/>
        </w:rPr>
        <w:t>2</w:t>
      </w:r>
      <w:r>
        <w:rPr>
          <w:rFonts w:hint="eastAsia" w:ascii="宋体" w:hAnsi="宋体" w:cs="仿宋_GB2312"/>
          <w:b/>
          <w:color w:val="000000" w:themeColor="text1"/>
          <w:sz w:val="21"/>
          <w:szCs w:val="21"/>
          <w:lang w:val="zh-CN"/>
        </w:rPr>
        <w:t>、要求投标人对投标文件有关事项作出澄清或者说明；</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、对投标文件进行比较和评价；</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）价格分计算</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）如果本项目非专门面向中小企业采购，对小型和微型企业投标人的投标价格给予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 w:val="21"/>
          <w:szCs w:val="21"/>
          <w:lang w:val="zh-CN"/>
        </w:rPr>
        <w:t>30%</w:t>
      </w:r>
      <w:r>
        <w:rPr>
          <w:rFonts w:hint="eastAsia" w:ascii="宋体" w:hAnsi="宋体" w:cs="仿宋_GB2312"/>
          <w:color w:val="000000" w:themeColor="text1"/>
          <w:sz w:val="21"/>
          <w:szCs w:val="21"/>
          <w:lang w:val="zh-CN"/>
        </w:rPr>
        <w:t>以上的，给予联合体</w:t>
      </w: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）监狱企业视同小型、微型企业，对监狱企业价格给予</w:t>
      </w:r>
      <w:r>
        <w:rPr>
          <w:rFonts w:ascii="宋体" w:hAnsi="宋体" w:cs="仿宋_GB2312"/>
          <w:color w:val="000000" w:themeColor="text1"/>
          <w:szCs w:val="21"/>
          <w:lang w:val="zh-CN"/>
        </w:rPr>
        <w:t>6%</w:t>
      </w:r>
      <w:r>
        <w:rPr>
          <w:rFonts w:hint="eastAsia" w:ascii="宋体" w:hAnsi="宋体" w:cs="仿宋_GB2312"/>
          <w:color w:val="000000" w:themeColor="text1"/>
          <w:szCs w:val="21"/>
          <w:lang w:val="zh-CN"/>
        </w:rPr>
        <w:t>的扣除，用扣除后的价格参与评审。监狱企业应当提供由省级以上监狱管理局、戒毒管理局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pStyle w:val="13"/>
        <w:spacing w:line="360" w:lineRule="auto"/>
        <w:ind w:firstLine="420" w:firstLineChars="200"/>
        <w:contextualSpacing/>
        <w:rPr>
          <w:rFonts w:ascii="宋体"/>
          <w:color w:val="000000" w:themeColor="text1"/>
          <w:sz w:val="21"/>
          <w:szCs w:val="21"/>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themeColor="text1"/>
          <w:sz w:val="21"/>
          <w:szCs w:val="21"/>
        </w:rPr>
        <w:t>残疾人福利性单位属于小型、微型企业的，不重复享受政策。</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b/>
          <w:color w:val="000000" w:themeColor="text1"/>
          <w:sz w:val="21"/>
          <w:szCs w:val="21"/>
        </w:rPr>
        <w:t>（</w:t>
      </w:r>
      <w:r>
        <w:rPr>
          <w:rFonts w:ascii="宋体" w:hAnsi="宋体"/>
          <w:b/>
          <w:color w:val="000000" w:themeColor="text1"/>
          <w:sz w:val="21"/>
          <w:szCs w:val="21"/>
        </w:rPr>
        <w:t>2</w:t>
      </w:r>
      <w:r>
        <w:rPr>
          <w:rFonts w:hint="eastAsia" w:ascii="宋体" w:hAnsi="宋体"/>
          <w:b/>
          <w:color w:val="000000" w:themeColor="text1"/>
          <w:sz w:val="21"/>
          <w:szCs w:val="21"/>
        </w:rPr>
        <w:t>）强制采购节能产品和优先采购节能产品、优先采购环保产品</w:t>
      </w:r>
    </w:p>
    <w:p>
      <w:pPr>
        <w:pStyle w:val="13"/>
        <w:spacing w:line="360" w:lineRule="auto"/>
        <w:ind w:firstLine="465"/>
        <w:contextualSpacing/>
        <w:jc w:val="left"/>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）对《节能产品政府采购清单》所列的政府强制采购节能产品</w:t>
      </w:r>
      <w:r>
        <w:rPr>
          <w:rFonts w:hint="eastAsia" w:ascii="宋体" w:hAnsi="宋体" w:cs="仿宋_GB2312"/>
          <w:color w:val="000000" w:themeColor="text1"/>
          <w:sz w:val="21"/>
          <w:szCs w:val="21"/>
        </w:rPr>
        <w:t>，</w:t>
      </w:r>
      <w:r>
        <w:rPr>
          <w:rFonts w:hint="eastAsia" w:ascii="宋体" w:hAnsi="宋体" w:cs="仿宋_GB2312"/>
          <w:color w:val="000000" w:themeColor="text1"/>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）关于相同品牌产品</w:t>
      </w:r>
    </w:p>
    <w:p>
      <w:pPr>
        <w:pStyle w:val="13"/>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4</w:t>
      </w:r>
      <w:r>
        <w:rPr>
          <w:rFonts w:hint="eastAsia" w:ascii="宋体" w:hAnsi="宋体" w:cs="仿宋_GB2312"/>
          <w:b/>
          <w:color w:val="000000" w:themeColor="text1"/>
          <w:sz w:val="21"/>
          <w:szCs w:val="21"/>
          <w:lang w:val="zh-CN"/>
        </w:rPr>
        <w:t>）关于强制性产品认证</w:t>
      </w:r>
    </w:p>
    <w:p>
      <w:pPr>
        <w:spacing w:line="360" w:lineRule="auto"/>
        <w:ind w:firstLine="420" w:firstLineChars="200"/>
        <w:contextualSpacing/>
        <w:rPr>
          <w:rFonts w:ascii="宋体" w:cs="宋体"/>
          <w:color w:val="000000" w:themeColor="text1"/>
          <w:kern w:val="0"/>
          <w:szCs w:val="21"/>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）如投标人所投产品属于“中国强制性产品认证”（</w:t>
      </w:r>
      <w:r>
        <w:rPr>
          <w:rFonts w:ascii="宋体" w:hAnsi="宋体" w:cs="仿宋_GB2312"/>
          <w:color w:val="000000" w:themeColor="text1"/>
          <w:szCs w:val="21"/>
          <w:lang w:val="zh-CN"/>
        </w:rPr>
        <w:t>3C</w:t>
      </w:r>
      <w:r>
        <w:rPr>
          <w:rFonts w:hint="eastAsia" w:ascii="宋体" w:hAnsi="宋体" w:cs="仿宋_GB2312"/>
          <w:color w:val="000000" w:themeColor="text1"/>
          <w:szCs w:val="21"/>
          <w:lang w:val="zh-CN"/>
        </w:rPr>
        <w:t>认证）范围内</w:t>
      </w:r>
      <w:r>
        <w:rPr>
          <w:rFonts w:ascii="宋体" w:cs="仿宋_GB2312"/>
          <w:color w:val="000000" w:themeColor="text1"/>
          <w:szCs w:val="21"/>
          <w:lang w:val="zh-CN"/>
        </w:rPr>
        <w:t>,</w:t>
      </w:r>
      <w:r>
        <w:rPr>
          <w:rFonts w:hint="eastAsia" w:ascii="宋体" w:hAnsi="宋体" w:cs="仿宋_GB2312"/>
          <w:color w:val="000000" w:themeColor="text1"/>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宋体"/>
          <w:color w:val="000000" w:themeColor="text1"/>
          <w:kern w:val="0"/>
          <w:szCs w:val="21"/>
        </w:rPr>
        <w:t>2)</w:t>
      </w:r>
      <w:r>
        <w:rPr>
          <w:rFonts w:hint="eastAsia" w:ascii="宋体" w:hAnsi="宋体" w:cs="宋体"/>
          <w:color w:val="000000" w:themeColor="text1"/>
          <w:kern w:val="0"/>
          <w:szCs w:val="21"/>
        </w:rPr>
        <w:t>投标人所投产品如被列入《信息安全产品强制性认证目录》，</w:t>
      </w:r>
      <w:r>
        <w:rPr>
          <w:rFonts w:hint="eastAsia" w:ascii="宋体" w:hAnsi="宋体" w:cs="仿宋_GB2312"/>
          <w:color w:val="000000" w:themeColor="text1"/>
          <w:szCs w:val="21"/>
          <w:lang w:val="zh-CN"/>
        </w:rPr>
        <w:t>则投标文件中应根据本项目招标文件“第二章</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项目需求”提供：</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宋体"/>
          <w:color w:val="000000" w:themeColor="text1"/>
          <w:kern w:val="0"/>
          <w:szCs w:val="21"/>
        </w:rPr>
        <w:t>中国信息安全认证中心官网（</w:t>
      </w:r>
      <w:r>
        <w:rPr>
          <w:rFonts w:ascii="宋体" w:hAnsi="宋体" w:cs="宋体"/>
          <w:color w:val="000000" w:themeColor="text1"/>
          <w:kern w:val="0"/>
          <w:szCs w:val="21"/>
        </w:rPr>
        <w:t>http://www.isccc.gov.cn/index.shtml</w:t>
      </w:r>
      <w:r>
        <w:rPr>
          <w:rFonts w:hint="eastAsia" w:ascii="宋体" w:hAnsi="宋体" w:cs="宋体"/>
          <w:color w:val="000000" w:themeColor="text1"/>
          <w:kern w:val="0"/>
          <w:szCs w:val="21"/>
        </w:rPr>
        <w:t>）产品查询结果截图并加盖投标人公章或中国信息安全认证中心</w:t>
      </w:r>
      <w:r>
        <w:rPr>
          <w:rFonts w:hint="eastAsia" w:ascii="宋体" w:hAnsi="宋体" w:cs="仿宋_GB2312"/>
          <w:color w:val="000000" w:themeColor="text1"/>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5</w:t>
      </w:r>
      <w:r>
        <w:rPr>
          <w:rFonts w:hint="eastAsia" w:ascii="宋体" w:hAnsi="宋体" w:cs="仿宋_GB2312"/>
          <w:b/>
          <w:color w:val="000000" w:themeColor="text1"/>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a.</w:t>
      </w:r>
      <w:r>
        <w:rPr>
          <w:rFonts w:hint="eastAsia" w:ascii="宋体" w:hAnsi="宋体" w:cs="仿宋_GB2312"/>
          <w:color w:val="000000" w:themeColor="text1"/>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b.</w:t>
      </w:r>
      <w:r>
        <w:rPr>
          <w:rFonts w:hint="eastAsia" w:ascii="宋体" w:hAnsi="宋体" w:cs="仿宋_GB2312"/>
          <w:color w:val="000000" w:themeColor="text1"/>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c.</w:t>
      </w:r>
      <w:r>
        <w:rPr>
          <w:rFonts w:hint="eastAsia" w:ascii="宋体" w:hAnsi="宋体" w:cs="仿宋_GB2312"/>
          <w:color w:val="000000" w:themeColor="text1"/>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d.</w:t>
      </w:r>
      <w:r>
        <w:rPr>
          <w:rFonts w:hint="eastAsia" w:ascii="宋体" w:hAnsi="宋体" w:cs="仿宋_GB2312"/>
          <w:color w:val="000000" w:themeColor="text1"/>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e.</w:t>
      </w:r>
      <w:r>
        <w:rPr>
          <w:rFonts w:hint="eastAsia" w:ascii="宋体" w:hAnsi="宋体" w:cs="仿宋_GB2312"/>
          <w:color w:val="000000" w:themeColor="text1"/>
          <w:szCs w:val="21"/>
          <w:lang w:val="zh-CN"/>
        </w:rPr>
        <w:t>不同投标人的投标文件相互混装；</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5</w:t>
      </w:r>
      <w:r>
        <w:rPr>
          <w:rFonts w:hint="eastAsia" w:ascii="宋体" w:hAnsi="宋体" w:cs="仿宋_GB2312"/>
          <w:color w:val="000000" w:themeColor="text1"/>
          <w:szCs w:val="21"/>
          <w:lang w:val="zh-CN"/>
        </w:rPr>
        <w:t>）法律、法规和招标文件规定的其他无效情形。</w:t>
      </w:r>
    </w:p>
    <w:p>
      <w:pPr>
        <w:pStyle w:val="2"/>
        <w:ind w:firstLine="0" w:firstLineChars="0"/>
        <w:rPr>
          <w:rFonts w:ascii="仿宋" w:hAnsi="仿宋" w:eastAsia="仿宋" w:cs="仿宋"/>
          <w:b/>
          <w:color w:val="000000" w:themeColor="text1"/>
          <w:sz w:val="28"/>
          <w:szCs w:val="28"/>
        </w:rPr>
      </w:pPr>
      <w:r>
        <w:rPr>
          <w:rFonts w:hint="eastAsia" w:ascii="仿宋" w:hAnsi="仿宋" w:eastAsia="仿宋" w:cs="仿宋"/>
          <w:b/>
          <w:bCs/>
          <w:color w:val="000000" w:themeColor="text1"/>
          <w:sz w:val="28"/>
          <w:szCs w:val="28"/>
          <w:lang w:val="zh-CN"/>
        </w:rPr>
        <w:t>五、评标方法和评标标准</w:t>
      </w:r>
    </w:p>
    <w:tbl>
      <w:tblPr>
        <w:tblStyle w:val="26"/>
        <w:tblW w:w="8533" w:type="dxa"/>
        <w:jc w:val="center"/>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96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分值构成</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(总分100分)</w:t>
            </w:r>
          </w:p>
        </w:tc>
        <w:tc>
          <w:tcPr>
            <w:tcW w:w="693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22" w:firstLineChars="200"/>
              <w:rPr>
                <w:rFonts w:hint="eastAsia" w:ascii="宋体" w:hAnsi="宋体" w:eastAsia="宋体" w:cs="宋体"/>
                <w:b/>
                <w:bCs/>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价格分值：</w:t>
            </w:r>
            <w:r>
              <w:rPr>
                <w:rFonts w:hint="eastAsia" w:ascii="宋体" w:hAnsi="宋体" w:eastAsia="宋体" w:cs="宋体"/>
                <w:b/>
                <w:bCs/>
                <w:color w:val="000000" w:themeColor="text1"/>
                <w:sz w:val="21"/>
                <w:szCs w:val="21"/>
                <w:u w:val="single"/>
                <w:shd w:val="clear" w:color="auto" w:fill="FFFFFF"/>
              </w:rPr>
              <w:t xml:space="preserve">35 </w:t>
            </w:r>
            <w:r>
              <w:rPr>
                <w:rFonts w:hint="eastAsia" w:ascii="宋体" w:hAnsi="宋体" w:eastAsia="宋体" w:cs="宋体"/>
                <w:b/>
                <w:bCs/>
                <w:color w:val="000000" w:themeColor="text1"/>
                <w:sz w:val="21"/>
                <w:szCs w:val="21"/>
                <w:shd w:val="clear" w:color="auto" w:fill="FFFFFF"/>
              </w:rPr>
              <w:t>分</w:t>
            </w:r>
          </w:p>
          <w:p>
            <w:pPr>
              <w:autoSpaceDE w:val="0"/>
              <w:autoSpaceDN w:val="0"/>
              <w:adjustRightInd w:val="0"/>
              <w:spacing w:line="480" w:lineRule="exact"/>
              <w:ind w:firstLine="422" w:firstLineChars="200"/>
              <w:rPr>
                <w:rFonts w:hint="eastAsia" w:ascii="宋体" w:hAnsi="宋体" w:eastAsia="宋体" w:cs="宋体"/>
                <w:b/>
                <w:bCs/>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商务部分：</w:t>
            </w:r>
            <w:r>
              <w:rPr>
                <w:rFonts w:hint="eastAsia" w:ascii="宋体" w:hAnsi="宋体" w:eastAsia="宋体" w:cs="宋体"/>
                <w:b/>
                <w:bCs/>
                <w:color w:val="000000" w:themeColor="text1"/>
                <w:sz w:val="21"/>
                <w:szCs w:val="21"/>
                <w:u w:val="single"/>
                <w:shd w:val="clear" w:color="auto" w:fill="FFFFFF"/>
                <w:lang w:val="en-US" w:eastAsia="zh-CN"/>
              </w:rPr>
              <w:t>28</w:t>
            </w:r>
            <w:r>
              <w:rPr>
                <w:rFonts w:hint="eastAsia" w:ascii="宋体" w:hAnsi="宋体" w:eastAsia="宋体" w:cs="宋体"/>
                <w:b/>
                <w:bCs/>
                <w:color w:val="000000" w:themeColor="text1"/>
                <w:sz w:val="21"/>
                <w:szCs w:val="21"/>
                <w:shd w:val="clear" w:color="auto" w:fill="FFFFFF"/>
              </w:rPr>
              <w:t>分</w:t>
            </w:r>
          </w:p>
          <w:p>
            <w:pPr>
              <w:autoSpaceDE w:val="0"/>
              <w:autoSpaceDN w:val="0"/>
              <w:adjustRightInd w:val="0"/>
              <w:spacing w:line="480" w:lineRule="exact"/>
              <w:ind w:firstLine="422" w:firstLineChars="200"/>
              <w:rPr>
                <w:rFonts w:hint="eastAsia" w:ascii="宋体" w:hAnsi="宋体" w:eastAsia="宋体" w:cs="宋体"/>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技术部分：</w:t>
            </w:r>
            <w:r>
              <w:rPr>
                <w:rFonts w:hint="eastAsia" w:ascii="宋体" w:hAnsi="宋体" w:eastAsia="宋体" w:cs="宋体"/>
                <w:b/>
                <w:bCs/>
                <w:color w:val="000000" w:themeColor="text1"/>
                <w:sz w:val="21"/>
                <w:szCs w:val="21"/>
                <w:u w:val="single"/>
                <w:shd w:val="clear" w:color="auto" w:fill="FFFFFF"/>
              </w:rPr>
              <w:t>3</w:t>
            </w:r>
            <w:r>
              <w:rPr>
                <w:rFonts w:hint="eastAsia" w:ascii="宋体" w:hAnsi="宋体" w:eastAsia="宋体" w:cs="宋体"/>
                <w:b/>
                <w:bCs/>
                <w:color w:val="000000" w:themeColor="text1"/>
                <w:sz w:val="21"/>
                <w:szCs w:val="21"/>
                <w:u w:val="single"/>
                <w:shd w:val="clear" w:color="auto" w:fill="FFFFFF"/>
                <w:lang w:val="en-US" w:eastAsia="zh-CN"/>
              </w:rPr>
              <w:t>7</w:t>
            </w:r>
            <w:r>
              <w:rPr>
                <w:rFonts w:hint="eastAsia" w:ascii="宋体" w:hAnsi="宋体" w:eastAsia="宋体" w:cs="宋体"/>
                <w:b/>
                <w:bCs/>
                <w:color w:val="000000" w:themeColor="text1"/>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2" w:firstLineChars="200"/>
              <w:jc w:val="center"/>
              <w:rPr>
                <w:rFonts w:hint="eastAsia" w:ascii="宋体" w:hAnsi="宋体" w:eastAsia="宋体" w:cs="宋体"/>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价格部分（满分 35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b/>
                <w:bCs/>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22" w:firstLineChars="200"/>
              <w:rPr>
                <w:rFonts w:hint="eastAsia" w:ascii="宋体" w:hAnsi="宋体" w:eastAsia="宋体" w:cs="宋体"/>
                <w:b/>
                <w:bCs/>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投标报价</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评分标准</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评标基准价</w:t>
            </w:r>
            <w:r>
              <w:rPr>
                <w:rFonts w:hint="eastAsia" w:ascii="宋体" w:hAnsi="宋体" w:eastAsia="宋体" w:cs="宋体"/>
                <w:color w:val="000000" w:themeColor="text1"/>
                <w:sz w:val="21"/>
                <w:szCs w:val="21"/>
                <w:shd w:val="clear" w:color="auto" w:fill="FFFFFF"/>
              </w:rPr>
              <w:t>：满足招标文件要求的有效投标报价中，最低的投标报价为评标基准价。</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 xml:space="preserve">投标报价得分=（评标基准价/投标报价）× 35  </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u w:val="single"/>
              </w:rPr>
              <w:t xml:space="preserve"> 35</w:t>
            </w:r>
            <w:r>
              <w:rPr>
                <w:rFonts w:hint="eastAsia" w:ascii="宋体" w:hAnsi="宋体" w:eastAsia="宋体" w:cs="宋体"/>
                <w:color w:val="000000" w:themeColor="text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951" w:firstLineChars="1400"/>
              <w:rPr>
                <w:rFonts w:hint="eastAsia" w:ascii="宋体" w:hAnsi="宋体" w:eastAsia="宋体" w:cs="宋体"/>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 xml:space="preserve">商务部分（满分 </w:t>
            </w:r>
            <w:r>
              <w:rPr>
                <w:rFonts w:hint="eastAsia" w:ascii="宋体" w:hAnsi="宋体" w:eastAsia="宋体" w:cs="宋体"/>
                <w:b/>
                <w:bCs/>
                <w:color w:val="000000" w:themeColor="text1"/>
                <w:sz w:val="21"/>
                <w:szCs w:val="21"/>
                <w:shd w:val="clear" w:color="auto" w:fill="FFFFFF"/>
                <w:lang w:val="en-US" w:eastAsia="zh-CN"/>
              </w:rPr>
              <w:t>28</w:t>
            </w:r>
            <w:r>
              <w:rPr>
                <w:rFonts w:hint="eastAsia" w:ascii="宋体" w:hAnsi="宋体" w:eastAsia="宋体" w:cs="宋体"/>
                <w:b/>
                <w:bCs/>
                <w:color w:val="000000" w:themeColor="text1"/>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b/>
                <w:bCs/>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22" w:firstLineChars="200"/>
              <w:rPr>
                <w:rFonts w:hint="eastAsia" w:ascii="宋体" w:hAnsi="宋体" w:eastAsia="宋体" w:cs="宋体"/>
                <w:b/>
                <w:bCs/>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0" w:firstLineChars="200"/>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信誉</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lang w:val="en-US" w:eastAsia="zh-CN"/>
              </w:rPr>
            </w:pPr>
            <w:r>
              <w:rPr>
                <w:rFonts w:hint="eastAsia" w:ascii="宋体" w:hAnsi="宋体" w:eastAsia="宋体" w:cs="宋体"/>
                <w:color w:val="000000" w:themeColor="text1"/>
                <w:sz w:val="21"/>
                <w:szCs w:val="21"/>
                <w:shd w:val="clear" w:color="auto" w:fill="FFFFFF"/>
              </w:rPr>
              <w:t>投标人提供信用评级机构出具的企业信用报告及信用等级证书，信用评定等级为AAA得2分，未提供者不得分</w:t>
            </w:r>
            <w:r>
              <w:rPr>
                <w:rFonts w:hint="eastAsia" w:ascii="宋体" w:hAnsi="宋体" w:eastAsia="宋体" w:cs="宋体"/>
                <w:color w:val="000000" w:themeColor="text1"/>
                <w:sz w:val="21"/>
                <w:szCs w:val="21"/>
                <w:shd w:val="clear" w:color="auto" w:fill="FFFFFF"/>
                <w:lang w:val="en-US" w:eastAsia="zh-CN"/>
              </w:rPr>
              <w:t>。</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10" w:firstLineChars="100"/>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企业业绩</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投标人自2015年以来，具有广场</w:t>
            </w:r>
            <w:r>
              <w:rPr>
                <w:rFonts w:hint="eastAsia" w:ascii="宋体" w:hAnsi="宋体" w:eastAsia="宋体" w:cs="宋体"/>
                <w:color w:val="000000" w:themeColor="text1"/>
                <w:sz w:val="21"/>
                <w:szCs w:val="21"/>
                <w:shd w:val="clear" w:color="auto" w:fill="FFFFFF"/>
                <w:lang w:eastAsia="zh-CN"/>
              </w:rPr>
              <w:t>类</w:t>
            </w:r>
            <w:r>
              <w:rPr>
                <w:rFonts w:hint="eastAsia" w:ascii="宋体" w:hAnsi="宋体" w:eastAsia="宋体" w:cs="宋体"/>
                <w:color w:val="000000" w:themeColor="text1"/>
                <w:sz w:val="21"/>
                <w:szCs w:val="21"/>
                <w:shd w:val="clear" w:color="auto" w:fill="FFFFFF"/>
              </w:rPr>
              <w:t>物业管理项目，且合同金额在200万元以上，</w:t>
            </w:r>
            <w:r>
              <w:rPr>
                <w:rFonts w:hint="eastAsia" w:ascii="宋体" w:hAnsi="宋体" w:eastAsia="宋体" w:cs="宋体"/>
                <w:color w:val="000000" w:themeColor="text1"/>
                <w:sz w:val="21"/>
                <w:szCs w:val="21"/>
                <w:shd w:val="clear" w:color="auto" w:fill="FFFFFF"/>
                <w:lang w:eastAsia="zh-CN"/>
              </w:rPr>
              <w:t>每个</w:t>
            </w:r>
            <w:r>
              <w:rPr>
                <w:rFonts w:hint="eastAsia" w:ascii="宋体" w:hAnsi="宋体" w:eastAsia="宋体" w:cs="宋体"/>
                <w:color w:val="000000" w:themeColor="text1"/>
                <w:sz w:val="21"/>
                <w:szCs w:val="21"/>
                <w:shd w:val="clear" w:color="auto" w:fill="FFFFFF"/>
              </w:rPr>
              <w:t>得</w:t>
            </w:r>
            <w:r>
              <w:rPr>
                <w:rFonts w:hint="eastAsia" w:ascii="宋体" w:hAnsi="宋体" w:eastAsia="宋体" w:cs="宋体"/>
                <w:color w:val="000000" w:themeColor="text1"/>
                <w:sz w:val="21"/>
                <w:szCs w:val="21"/>
                <w:shd w:val="clear" w:color="auto" w:fill="FFFFFF"/>
                <w:lang w:val="en-US" w:eastAsia="zh-CN"/>
              </w:rPr>
              <w:t>2</w:t>
            </w:r>
            <w:r>
              <w:rPr>
                <w:rFonts w:hint="eastAsia" w:ascii="宋体" w:hAnsi="宋体" w:eastAsia="宋体" w:cs="宋体"/>
                <w:color w:val="000000" w:themeColor="text1"/>
                <w:sz w:val="21"/>
                <w:szCs w:val="21"/>
                <w:shd w:val="clear" w:color="auto" w:fill="FFFFFF"/>
              </w:rPr>
              <w:t>分；其他类型物业管理项目或市政设施维修项目的，每个1分，满分</w:t>
            </w:r>
            <w:r>
              <w:rPr>
                <w:rFonts w:hint="eastAsia" w:ascii="宋体" w:hAnsi="宋体" w:eastAsia="宋体" w:cs="宋体"/>
                <w:color w:val="000000" w:themeColor="text1"/>
                <w:sz w:val="21"/>
                <w:szCs w:val="21"/>
                <w:shd w:val="clear" w:color="auto" w:fill="FFFFFF"/>
                <w:lang w:val="en-US" w:eastAsia="zh-CN"/>
              </w:rPr>
              <w:t>7</w:t>
            </w:r>
            <w:r>
              <w:rPr>
                <w:rFonts w:hint="eastAsia" w:ascii="宋体" w:hAnsi="宋体" w:eastAsia="宋体" w:cs="宋体"/>
                <w:color w:val="000000" w:themeColor="text1"/>
                <w:sz w:val="21"/>
                <w:szCs w:val="21"/>
                <w:shd w:val="clear" w:color="auto" w:fill="FFFFFF"/>
              </w:rPr>
              <w:t>分。本项最高得分9分。（以合同或中标通知书为准）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10" w:firstLineChars="100"/>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企业实力</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1、投标人自2015年1月1日以来获得过</w:t>
            </w:r>
            <w:r>
              <w:rPr>
                <w:rFonts w:hint="eastAsia" w:ascii="宋体" w:hAnsi="宋体" w:eastAsia="宋体" w:cs="宋体"/>
                <w:color w:val="000000" w:themeColor="text1"/>
                <w:sz w:val="21"/>
                <w:szCs w:val="21"/>
                <w:shd w:val="clear" w:color="auto" w:fill="FFFFFF"/>
                <w:lang w:eastAsia="zh-CN"/>
              </w:rPr>
              <w:t>党政群机关</w:t>
            </w:r>
            <w:r>
              <w:rPr>
                <w:rFonts w:hint="eastAsia" w:ascii="宋体" w:hAnsi="宋体" w:eastAsia="宋体" w:cs="宋体"/>
                <w:color w:val="000000" w:themeColor="text1"/>
                <w:sz w:val="21"/>
                <w:szCs w:val="21"/>
                <w:shd w:val="clear" w:color="auto" w:fill="FFFFFF"/>
              </w:rPr>
              <w:t>奖励，市级荣誉的，每项得3分，省级荣誉者每项得6分，本项最高得6分。（需提供政府奖励红头文件）</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2、投标人提供质量管理体系认证得1分、环境管理体系认证得1分、职业健康安全管理体系认证得1分。不提供不得分，满分3分。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3、投标人2015年1月1日以来得到过</w:t>
            </w:r>
            <w:r>
              <w:rPr>
                <w:rFonts w:hint="eastAsia" w:ascii="宋体" w:hAnsi="宋体" w:eastAsia="宋体" w:cs="宋体"/>
                <w:color w:val="000000" w:themeColor="text1"/>
                <w:sz w:val="21"/>
                <w:szCs w:val="21"/>
                <w:shd w:val="clear" w:color="auto" w:fill="FFFFFF"/>
                <w:lang w:eastAsia="zh-CN"/>
              </w:rPr>
              <w:t>党政群机关</w:t>
            </w:r>
            <w:r>
              <w:rPr>
                <w:rFonts w:hint="eastAsia" w:ascii="宋体" w:hAnsi="宋体" w:eastAsia="宋体" w:cs="宋体"/>
                <w:color w:val="000000" w:themeColor="text1"/>
                <w:sz w:val="21"/>
                <w:szCs w:val="21"/>
                <w:shd w:val="clear" w:color="auto" w:fill="FFFFFF"/>
              </w:rPr>
              <w:t>颁发的文明单位或相关文明称号的得4分，未提供不得分。（需提供政府奖励红头文件）</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注：同一个荣誉证书不得重复计分。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项目负责人</w:t>
            </w:r>
          </w:p>
        </w:tc>
        <w:tc>
          <w:tcPr>
            <w:tcW w:w="5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2015年以来项目负责人得到市级及以上</w:t>
            </w:r>
            <w:r>
              <w:rPr>
                <w:rFonts w:hint="eastAsia" w:ascii="宋体" w:hAnsi="宋体" w:eastAsia="宋体" w:cs="宋体"/>
                <w:color w:val="000000" w:themeColor="text1"/>
                <w:sz w:val="21"/>
                <w:szCs w:val="21"/>
                <w:shd w:val="clear" w:color="auto" w:fill="FFFFFF"/>
                <w:lang w:eastAsia="zh-CN"/>
              </w:rPr>
              <w:t>党政群机关</w:t>
            </w:r>
            <w:r>
              <w:rPr>
                <w:rFonts w:hint="eastAsia" w:ascii="宋体" w:hAnsi="宋体" w:eastAsia="宋体" w:cs="宋体"/>
                <w:color w:val="000000" w:themeColor="text1"/>
                <w:sz w:val="21"/>
                <w:szCs w:val="21"/>
                <w:shd w:val="clear" w:color="auto" w:fill="FFFFFF"/>
              </w:rPr>
              <w:t>颁发的先进奖励（包括：各类岗位标兵、各类岗位能手、各类致富带头人、各类楷模、创业就业先进个人）得4分。（需提供政府奖励红头文件，需提供投标截止时间前三个月本单位为其缴纳社会保险的证明材料《企业职工基本养老保险个人账户查询单》，没提供或提供不齐全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530" w:firstLineChars="1200"/>
              <w:rPr>
                <w:rFonts w:hint="eastAsia" w:ascii="宋体" w:hAnsi="宋体" w:eastAsia="宋体" w:cs="宋体"/>
                <w:b/>
                <w:bCs/>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技术部分（满分 3</w:t>
            </w:r>
            <w:r>
              <w:rPr>
                <w:rFonts w:hint="eastAsia" w:ascii="宋体" w:hAnsi="宋体" w:eastAsia="宋体" w:cs="宋体"/>
                <w:b/>
                <w:bCs/>
                <w:color w:val="000000" w:themeColor="text1"/>
                <w:sz w:val="21"/>
                <w:szCs w:val="21"/>
                <w:shd w:val="clear" w:color="auto" w:fill="FFFFFF"/>
                <w:lang w:val="en-US" w:eastAsia="zh-CN"/>
              </w:rPr>
              <w:t>7</w:t>
            </w:r>
            <w:r>
              <w:rPr>
                <w:rFonts w:hint="eastAsia" w:ascii="宋体" w:hAnsi="宋体" w:eastAsia="宋体" w:cs="宋体"/>
                <w:b/>
                <w:bCs/>
                <w:color w:val="000000" w:themeColor="text1"/>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b/>
                <w:bCs/>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22" w:firstLineChars="200"/>
              <w:rPr>
                <w:rFonts w:hint="eastAsia" w:ascii="宋体" w:hAnsi="宋体" w:eastAsia="宋体" w:cs="宋体"/>
                <w:b/>
                <w:bCs/>
                <w:color w:val="000000" w:themeColor="text1"/>
                <w:sz w:val="21"/>
                <w:szCs w:val="21"/>
                <w:shd w:val="clear" w:color="auto" w:fill="FFFFFF"/>
              </w:rPr>
            </w:pPr>
            <w:r>
              <w:rPr>
                <w:rFonts w:hint="eastAsia" w:ascii="宋体" w:hAnsi="宋体" w:eastAsia="宋体" w:cs="宋体"/>
                <w:b/>
                <w:bCs/>
                <w:color w:val="000000" w:themeColor="text1"/>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159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投标文件的规范程度</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1、投标文件的编制符合招标文件的规定，投标文件编制规范的，得</w:t>
            </w:r>
            <w:r>
              <w:rPr>
                <w:rFonts w:hint="eastAsia" w:ascii="宋体" w:hAnsi="宋体" w:eastAsia="宋体" w:cs="宋体"/>
                <w:color w:val="000000" w:themeColor="text1"/>
                <w:sz w:val="21"/>
                <w:szCs w:val="21"/>
                <w:shd w:val="clear" w:color="auto" w:fill="FFFFFF"/>
                <w:lang w:val="en-US" w:eastAsia="zh-CN"/>
              </w:rPr>
              <w:t>2</w:t>
            </w:r>
            <w:r>
              <w:rPr>
                <w:rFonts w:hint="eastAsia" w:ascii="宋体" w:hAnsi="宋体" w:eastAsia="宋体" w:cs="宋体"/>
                <w:color w:val="000000" w:themeColor="text1"/>
                <w:sz w:val="21"/>
                <w:szCs w:val="21"/>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9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0" w:firstLineChars="200"/>
              <w:rPr>
                <w:rFonts w:hint="eastAsia" w:ascii="宋体" w:hAnsi="宋体" w:eastAsia="宋体" w:cs="宋体"/>
                <w:color w:val="000000" w:themeColor="text1"/>
                <w:sz w:val="21"/>
                <w:szCs w:val="21"/>
                <w:shd w:val="clear" w:color="auto" w:fill="FFFFFF"/>
              </w:rPr>
            </w:pP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2、投标人编制投标文件逻辑严紧、条理清楚、无文字错误的，得</w:t>
            </w:r>
            <w:r>
              <w:rPr>
                <w:rFonts w:hint="eastAsia" w:ascii="宋体" w:hAnsi="宋体" w:eastAsia="宋体" w:cs="宋体"/>
                <w:color w:val="000000" w:themeColor="text1"/>
                <w:sz w:val="21"/>
                <w:szCs w:val="21"/>
                <w:shd w:val="clear" w:color="auto" w:fill="FFFFFF"/>
                <w:lang w:val="en-US" w:eastAsia="zh-CN"/>
              </w:rPr>
              <w:t>2</w:t>
            </w:r>
            <w:r>
              <w:rPr>
                <w:rFonts w:hint="eastAsia" w:ascii="宋体" w:hAnsi="宋体" w:eastAsia="宋体" w:cs="宋体"/>
                <w:color w:val="000000" w:themeColor="text1"/>
                <w:sz w:val="21"/>
                <w:szCs w:val="21"/>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0"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对招标文件的响应程度</w:t>
            </w:r>
          </w:p>
          <w:p>
            <w:pPr>
              <w:autoSpaceDE w:val="0"/>
              <w:autoSpaceDN w:val="0"/>
              <w:adjustRightInd w:val="0"/>
              <w:spacing w:line="480" w:lineRule="exact"/>
              <w:ind w:firstLine="420" w:firstLineChars="200"/>
              <w:rPr>
                <w:rFonts w:hint="eastAsia" w:ascii="宋体" w:hAnsi="宋体" w:eastAsia="宋体" w:cs="宋体"/>
                <w:color w:val="000000" w:themeColor="text1"/>
                <w:sz w:val="21"/>
                <w:szCs w:val="21"/>
                <w:shd w:val="clear" w:color="auto" w:fill="FFFFFF"/>
              </w:rPr>
            </w:pP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lang w:val="en-US" w:eastAsia="zh-CN"/>
              </w:rPr>
            </w:pPr>
            <w:r>
              <w:rPr>
                <w:rFonts w:hint="eastAsia" w:ascii="宋体" w:hAnsi="宋体" w:eastAsia="宋体" w:cs="宋体"/>
                <w:color w:val="000000" w:themeColor="text1"/>
                <w:sz w:val="21"/>
                <w:szCs w:val="21"/>
                <w:shd w:val="clear" w:color="auto" w:fill="FFFFFF"/>
              </w:rPr>
              <w:t>全面满足项目管理需求。下列每具有一项得1分，共6分</w:t>
            </w:r>
            <w:r>
              <w:rPr>
                <w:rFonts w:hint="eastAsia" w:ascii="宋体" w:hAnsi="宋体" w:eastAsia="宋体" w:cs="宋体"/>
                <w:color w:val="000000" w:themeColor="text1"/>
                <w:sz w:val="21"/>
                <w:szCs w:val="21"/>
                <w:shd w:val="clear" w:color="auto" w:fill="FFFFFF"/>
                <w:lang w:eastAsia="zh-CN"/>
              </w:rPr>
              <w:t>。</w:t>
            </w:r>
          </w:p>
          <w:p>
            <w:pPr>
              <w:autoSpaceDE w:val="0"/>
              <w:autoSpaceDN w:val="0"/>
              <w:adjustRightInd w:val="0"/>
              <w:spacing w:line="480" w:lineRule="exact"/>
              <w:ind w:firstLine="210" w:firstLineChars="100"/>
              <w:rPr>
                <w:rFonts w:hint="eastAsia" w:ascii="宋体" w:hAnsi="宋体" w:eastAsia="宋体" w:cs="宋体"/>
                <w:color w:val="000000" w:themeColor="text1"/>
                <w:sz w:val="21"/>
                <w:szCs w:val="21"/>
                <w:shd w:val="clear" w:color="auto" w:fill="FFFFFF"/>
                <w:lang w:eastAsia="zh-CN"/>
              </w:rPr>
            </w:pPr>
            <w:r>
              <w:rPr>
                <w:rFonts w:hint="eastAsia" w:ascii="宋体" w:hAnsi="宋体" w:eastAsia="宋体" w:cs="宋体"/>
                <w:color w:val="000000" w:themeColor="text1"/>
                <w:sz w:val="21"/>
                <w:szCs w:val="21"/>
                <w:shd w:val="clear" w:color="auto" w:fill="FFFFFF"/>
                <w:lang w:eastAsia="zh-CN"/>
              </w:rPr>
              <w:t>1、提供广场管理文明规范、清洁安全、配套设施维修及时，数字化城市管理中心按期结案率达到100%的承诺书。</w:t>
            </w:r>
          </w:p>
          <w:p>
            <w:pPr>
              <w:autoSpaceDE w:val="0"/>
              <w:autoSpaceDN w:val="0"/>
              <w:adjustRightInd w:val="0"/>
              <w:spacing w:line="480" w:lineRule="exact"/>
              <w:ind w:firstLine="210" w:firstLineChars="100"/>
              <w:rPr>
                <w:rFonts w:hint="eastAsia" w:ascii="宋体" w:hAnsi="宋体" w:eastAsia="宋体" w:cs="宋体"/>
                <w:color w:val="000000" w:themeColor="text1"/>
                <w:sz w:val="21"/>
                <w:szCs w:val="21"/>
                <w:shd w:val="clear" w:color="auto" w:fill="FFFFFF"/>
                <w:lang w:eastAsia="zh-CN"/>
              </w:rPr>
            </w:pPr>
            <w:r>
              <w:rPr>
                <w:rFonts w:hint="eastAsia" w:ascii="宋体" w:hAnsi="宋体" w:eastAsia="宋体" w:cs="宋体"/>
                <w:color w:val="000000" w:themeColor="text1"/>
                <w:sz w:val="21"/>
                <w:szCs w:val="21"/>
                <w:shd w:val="clear" w:color="auto" w:fill="FFFFFF"/>
                <w:lang w:eastAsia="zh-CN"/>
              </w:rPr>
              <w:t>2、提供按照招标文件要求足额配齐工作人员（43人），基本工资不得低于许昌市最低工资标准，并为其缴纳社会保险，确保工作人员待遇的承诺书。</w:t>
            </w:r>
          </w:p>
          <w:p>
            <w:pPr>
              <w:autoSpaceDE w:val="0"/>
              <w:autoSpaceDN w:val="0"/>
              <w:adjustRightInd w:val="0"/>
              <w:spacing w:line="480" w:lineRule="exact"/>
              <w:ind w:firstLine="210" w:firstLineChars="100"/>
              <w:rPr>
                <w:rFonts w:hint="eastAsia" w:ascii="宋体" w:hAnsi="宋体" w:eastAsia="宋体" w:cs="宋体"/>
                <w:color w:val="000000" w:themeColor="text1"/>
                <w:sz w:val="21"/>
                <w:szCs w:val="21"/>
                <w:shd w:val="clear" w:color="auto" w:fill="FFFFFF"/>
                <w:lang w:eastAsia="zh-CN"/>
              </w:rPr>
            </w:pPr>
            <w:r>
              <w:rPr>
                <w:rFonts w:hint="eastAsia" w:ascii="宋体" w:hAnsi="宋体" w:eastAsia="宋体" w:cs="宋体"/>
                <w:color w:val="000000" w:themeColor="text1"/>
                <w:sz w:val="21"/>
                <w:szCs w:val="21"/>
                <w:shd w:val="clear" w:color="auto" w:fill="FFFFFF"/>
                <w:lang w:eastAsia="zh-CN"/>
              </w:rPr>
              <w:t>3、提供定期对广场进行安全检查，并对聘用人员进行安全培训的承诺书。</w:t>
            </w:r>
          </w:p>
          <w:p>
            <w:pPr>
              <w:autoSpaceDE w:val="0"/>
              <w:autoSpaceDN w:val="0"/>
              <w:adjustRightInd w:val="0"/>
              <w:spacing w:line="480" w:lineRule="exact"/>
              <w:ind w:firstLine="210" w:firstLineChars="100"/>
              <w:rPr>
                <w:rFonts w:hint="eastAsia" w:ascii="宋体" w:hAnsi="宋体" w:eastAsia="宋体" w:cs="宋体"/>
                <w:color w:val="000000" w:themeColor="text1"/>
                <w:sz w:val="21"/>
                <w:szCs w:val="21"/>
                <w:shd w:val="clear" w:color="auto" w:fill="FFFFFF"/>
                <w:lang w:eastAsia="zh-CN"/>
              </w:rPr>
            </w:pPr>
            <w:r>
              <w:rPr>
                <w:rFonts w:hint="eastAsia" w:ascii="宋体" w:hAnsi="宋体" w:eastAsia="宋体" w:cs="宋体"/>
                <w:color w:val="000000" w:themeColor="text1"/>
                <w:sz w:val="21"/>
                <w:szCs w:val="21"/>
                <w:shd w:val="clear" w:color="auto" w:fill="FFFFFF"/>
                <w:lang w:eastAsia="zh-CN"/>
              </w:rPr>
              <w:t>4、提供企业服务行为规范，服务质量优良，定期收集业主单位意见和建议的承诺书。</w:t>
            </w:r>
          </w:p>
          <w:p>
            <w:pPr>
              <w:autoSpaceDE w:val="0"/>
              <w:autoSpaceDN w:val="0"/>
              <w:adjustRightInd w:val="0"/>
              <w:spacing w:line="480" w:lineRule="exact"/>
              <w:ind w:firstLine="210" w:firstLineChars="100"/>
              <w:rPr>
                <w:rFonts w:hint="eastAsia" w:ascii="宋体" w:hAnsi="宋体" w:eastAsia="宋体" w:cs="宋体"/>
                <w:color w:val="000000" w:themeColor="text1"/>
                <w:sz w:val="21"/>
                <w:szCs w:val="21"/>
                <w:shd w:val="clear" w:color="auto" w:fill="FFFFFF"/>
                <w:lang w:eastAsia="zh-CN"/>
              </w:rPr>
            </w:pPr>
            <w:r>
              <w:rPr>
                <w:rFonts w:hint="eastAsia" w:ascii="宋体" w:hAnsi="宋体" w:eastAsia="宋体" w:cs="宋体"/>
                <w:color w:val="000000" w:themeColor="text1"/>
                <w:sz w:val="21"/>
                <w:szCs w:val="21"/>
                <w:shd w:val="clear" w:color="auto" w:fill="FFFFFF"/>
                <w:lang w:eastAsia="zh-CN"/>
              </w:rPr>
              <w:t>5、提供广场动态管理符合实际情况并及时上报采购单位，服从采购单位管理、监督、验收考核，遵守各项管理制度的承诺书。</w:t>
            </w:r>
          </w:p>
          <w:p>
            <w:pPr>
              <w:autoSpaceDE w:val="0"/>
              <w:autoSpaceDN w:val="0"/>
              <w:adjustRightInd w:val="0"/>
              <w:spacing w:line="480" w:lineRule="exact"/>
              <w:ind w:firstLine="210" w:firstLineChars="100"/>
              <w:rPr>
                <w:rFonts w:hint="eastAsia" w:ascii="宋体" w:hAnsi="宋体" w:eastAsia="宋体" w:cs="宋体"/>
                <w:color w:val="000000" w:themeColor="text1"/>
                <w:sz w:val="21"/>
                <w:szCs w:val="21"/>
                <w:shd w:val="clear" w:color="auto" w:fill="FFFFFF"/>
                <w:lang w:eastAsia="zh-CN"/>
              </w:rPr>
            </w:pPr>
            <w:r>
              <w:rPr>
                <w:rFonts w:hint="eastAsia" w:ascii="宋体" w:hAnsi="宋体" w:eastAsia="宋体" w:cs="宋体"/>
                <w:color w:val="000000" w:themeColor="text1"/>
                <w:sz w:val="21"/>
                <w:szCs w:val="21"/>
                <w:shd w:val="clear" w:color="auto" w:fill="FFFFFF"/>
                <w:lang w:eastAsia="zh-CN"/>
              </w:rPr>
              <w:t>6、提供投标人承担总承包责任，不得转包承诺书。</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0"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物业管理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方案</w:t>
            </w: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lang w:val="en-US" w:eastAsia="zh-CN"/>
              </w:rPr>
              <w:t>1、</w:t>
            </w:r>
            <w:r>
              <w:rPr>
                <w:rFonts w:hint="eastAsia" w:ascii="宋体" w:hAnsi="宋体" w:eastAsia="宋体" w:cs="宋体"/>
                <w:color w:val="000000" w:themeColor="text1"/>
                <w:sz w:val="21"/>
                <w:szCs w:val="21"/>
                <w:shd w:val="clear" w:color="auto" w:fill="FFFFFF"/>
              </w:rPr>
              <w:t>对该项目的描述及分析合理全面者得3分，有提供的得2分，未提供的不得分。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lang w:val="en-US" w:eastAsia="zh-CN"/>
              </w:rPr>
              <w:t>2、</w:t>
            </w:r>
            <w:r>
              <w:rPr>
                <w:rFonts w:hint="eastAsia" w:ascii="宋体" w:hAnsi="宋体" w:eastAsia="宋体" w:cs="宋体"/>
                <w:color w:val="000000" w:themeColor="text1"/>
                <w:sz w:val="21"/>
                <w:szCs w:val="21"/>
                <w:shd w:val="clear" w:color="auto" w:fill="FFFFFF"/>
              </w:rPr>
              <w:t>人员配备和人员管理合理完善者得3分；有提供的得2分，不提供的不得分。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lang w:val="en-US" w:eastAsia="zh-CN"/>
              </w:rPr>
              <w:t>3、</w:t>
            </w:r>
            <w:r>
              <w:rPr>
                <w:rFonts w:hint="eastAsia" w:ascii="宋体" w:hAnsi="宋体" w:eastAsia="宋体" w:cs="宋体"/>
                <w:color w:val="000000" w:themeColor="text1"/>
                <w:sz w:val="21"/>
                <w:szCs w:val="21"/>
                <w:shd w:val="clear" w:color="auto" w:fill="FFFFFF"/>
              </w:rPr>
              <w:t>员工培训方案科学全面者得3分；有提供的得2分，不提供的不得分。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lang w:val="en-US" w:eastAsia="zh-CN"/>
              </w:rPr>
              <w:t>4、</w:t>
            </w:r>
            <w:r>
              <w:rPr>
                <w:rFonts w:hint="eastAsia" w:ascii="宋体" w:hAnsi="宋体" w:eastAsia="宋体" w:cs="宋体"/>
                <w:color w:val="000000" w:themeColor="text1"/>
                <w:sz w:val="21"/>
                <w:szCs w:val="21"/>
                <w:shd w:val="clear" w:color="auto" w:fill="FFFFFF"/>
              </w:rPr>
              <w:t>具体服务方案全面合理者得3分；有提供的得2分，不提供的不得分。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lang w:val="en-US" w:eastAsia="zh-CN"/>
              </w:rPr>
              <w:t>5、</w:t>
            </w:r>
            <w:r>
              <w:rPr>
                <w:rFonts w:hint="eastAsia" w:ascii="宋体" w:hAnsi="宋体" w:eastAsia="宋体" w:cs="宋体"/>
                <w:color w:val="000000" w:themeColor="text1"/>
                <w:sz w:val="21"/>
                <w:szCs w:val="21"/>
                <w:shd w:val="clear" w:color="auto" w:fill="FFFFFF"/>
              </w:rPr>
              <w:t>各类规章制度健全者得3分；有提供的得2分，不提供的不得分。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lang w:val="en-US" w:eastAsia="zh-CN"/>
              </w:rPr>
              <w:t>6、</w:t>
            </w:r>
            <w:r>
              <w:rPr>
                <w:rFonts w:hint="eastAsia" w:ascii="宋体" w:hAnsi="宋体" w:eastAsia="宋体" w:cs="宋体"/>
                <w:color w:val="000000" w:themeColor="text1"/>
                <w:sz w:val="21"/>
                <w:szCs w:val="21"/>
                <w:shd w:val="clear" w:color="auto" w:fill="FFFFFF"/>
              </w:rPr>
              <w:t>档案资料管理措施合理完善得3分，有提供的得2分，不提供的不得分。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lang w:val="en-US" w:eastAsia="zh-CN"/>
              </w:rPr>
              <w:t>7、</w:t>
            </w:r>
            <w:r>
              <w:rPr>
                <w:rFonts w:hint="eastAsia" w:ascii="宋体" w:hAnsi="宋体" w:eastAsia="宋体" w:cs="宋体"/>
                <w:color w:val="000000" w:themeColor="text1"/>
                <w:sz w:val="21"/>
                <w:szCs w:val="21"/>
                <w:shd w:val="clear" w:color="auto" w:fill="FFFFFF"/>
              </w:rPr>
              <w:t>服务流程全面合理者得3分，有提供的得2分，不提供的不得分。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lang w:val="en-US" w:eastAsia="zh-CN"/>
              </w:rPr>
              <w:t>8、</w:t>
            </w:r>
            <w:r>
              <w:rPr>
                <w:rFonts w:hint="eastAsia" w:ascii="宋体" w:hAnsi="宋体" w:eastAsia="宋体" w:cs="宋体"/>
                <w:color w:val="000000" w:themeColor="text1"/>
                <w:sz w:val="21"/>
                <w:szCs w:val="21"/>
                <w:shd w:val="clear" w:color="auto" w:fill="FFFFFF"/>
              </w:rPr>
              <w:t>应急情况处理预案合理全面者得3分；有提供的得2分，不提供的不得分。</w:t>
            </w:r>
          </w:p>
        </w:tc>
        <w:tc>
          <w:tcPr>
            <w:tcW w:w="967" w:type="dxa"/>
            <w:tcBorders>
              <w:top w:val="single" w:color="auto" w:sz="4" w:space="0"/>
              <w:left w:val="nil"/>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4"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ind w:firstLine="210" w:firstLineChars="100"/>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服务承诺</w:t>
            </w: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rPr>
              <w:t>针对投标人承诺并兑现以下事项的情况进行对比打分。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lang w:val="en-US" w:eastAsia="zh-CN"/>
              </w:rPr>
              <w:t>1、</w:t>
            </w:r>
            <w:r>
              <w:rPr>
                <w:rFonts w:hint="eastAsia" w:ascii="宋体" w:hAnsi="宋体" w:eastAsia="宋体" w:cs="宋体"/>
                <w:color w:val="000000" w:themeColor="text1"/>
                <w:sz w:val="21"/>
                <w:szCs w:val="21"/>
                <w:shd w:val="clear" w:color="auto" w:fill="FFFFFF"/>
              </w:rPr>
              <w:t>排忧解难内容合理全面得1分，提供者得0.5分，不提供不得分。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lang w:val="en-US" w:eastAsia="zh-CN"/>
              </w:rPr>
              <w:t>2、</w:t>
            </w:r>
            <w:r>
              <w:rPr>
                <w:rFonts w:hint="eastAsia" w:ascii="宋体" w:hAnsi="宋体" w:eastAsia="宋体" w:cs="宋体"/>
                <w:color w:val="000000" w:themeColor="text1"/>
                <w:sz w:val="21"/>
                <w:szCs w:val="21"/>
                <w:shd w:val="clear" w:color="auto" w:fill="FFFFFF"/>
              </w:rPr>
              <w:t>优惠条款情况合理全面得1分，提供者得0.5分，不提供不得分。</w:t>
            </w:r>
          </w:p>
          <w:p>
            <w:pPr>
              <w:autoSpaceDE w:val="0"/>
              <w:autoSpaceDN w:val="0"/>
              <w:adjustRightInd w:val="0"/>
              <w:spacing w:line="480" w:lineRule="exact"/>
              <w:rPr>
                <w:rFonts w:hint="eastAsia" w:ascii="宋体" w:hAnsi="宋体" w:eastAsia="宋体" w:cs="宋体"/>
                <w:color w:val="000000" w:themeColor="text1"/>
                <w:sz w:val="21"/>
                <w:szCs w:val="21"/>
                <w:shd w:val="clear" w:color="auto" w:fill="FFFFFF"/>
              </w:rPr>
            </w:pPr>
            <w:r>
              <w:rPr>
                <w:rFonts w:hint="eastAsia" w:ascii="宋体" w:hAnsi="宋体" w:eastAsia="宋体" w:cs="宋体"/>
                <w:color w:val="000000" w:themeColor="text1"/>
                <w:sz w:val="21"/>
                <w:szCs w:val="21"/>
                <w:shd w:val="clear" w:color="auto" w:fill="FFFFFF"/>
                <w:lang w:val="en-US" w:eastAsia="zh-CN"/>
              </w:rPr>
              <w:t>3、</w:t>
            </w:r>
            <w:r>
              <w:rPr>
                <w:rFonts w:hint="eastAsia" w:ascii="宋体" w:hAnsi="宋体" w:eastAsia="宋体" w:cs="宋体"/>
                <w:color w:val="000000" w:themeColor="text1"/>
                <w:sz w:val="21"/>
                <w:szCs w:val="21"/>
                <w:shd w:val="clear" w:color="auto" w:fill="FFFFFF"/>
              </w:rPr>
              <w:t>其他承诺合理全面得1分，提供者得0.5分，不提供不得分。</w:t>
            </w:r>
          </w:p>
        </w:tc>
        <w:tc>
          <w:tcPr>
            <w:tcW w:w="967" w:type="dxa"/>
            <w:tcBorders>
              <w:top w:val="single" w:color="auto" w:sz="4" w:space="0"/>
              <w:left w:val="nil"/>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3分</w:t>
            </w:r>
          </w:p>
        </w:tc>
      </w:tr>
    </w:tbl>
    <w:p>
      <w:pPr>
        <w:spacing w:line="360" w:lineRule="auto"/>
        <w:ind w:firstLine="422" w:firstLineChars="200"/>
        <w:rPr>
          <w:rFonts w:ascii="宋体" w:cs="仿宋_GB2312"/>
          <w:b/>
          <w:color w:val="000000" w:themeColor="text1"/>
          <w:szCs w:val="21"/>
          <w:lang w:val="zh-CN"/>
        </w:rPr>
      </w:pPr>
      <w:r>
        <w:rPr>
          <w:rFonts w:hint="eastAsia" w:ascii="宋体" w:hAnsi="宋体" w:cs="仿宋_GB2312"/>
          <w:b/>
          <w:color w:val="000000" w:themeColor="text1"/>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序号</w:t>
            </w:r>
          </w:p>
        </w:tc>
        <w:tc>
          <w:tcPr>
            <w:tcW w:w="2823"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情形</w:t>
            </w:r>
          </w:p>
        </w:tc>
        <w:tc>
          <w:tcPr>
            <w:tcW w:w="2552" w:type="dxa"/>
            <w:vAlign w:val="center"/>
          </w:tcPr>
          <w:p>
            <w:pPr>
              <w:jc w:val="center"/>
              <w:rPr>
                <w:rFonts w:ascii="宋体"/>
                <w:b/>
                <w:color w:val="000000" w:themeColor="text1"/>
                <w:szCs w:val="21"/>
                <w:lang w:val="en-GB"/>
              </w:rPr>
            </w:pPr>
            <w:r>
              <w:rPr>
                <w:rFonts w:hint="eastAsia" w:ascii="宋体" w:hAnsi="宋体"/>
                <w:b/>
                <w:color w:val="000000" w:themeColor="text1"/>
                <w:szCs w:val="21"/>
              </w:rPr>
              <w:t>价格扣除</w:t>
            </w:r>
            <w:r>
              <w:rPr>
                <w:rFonts w:hint="eastAsia" w:ascii="宋体" w:hAnsi="宋体"/>
                <w:b/>
                <w:color w:val="000000" w:themeColor="text1"/>
                <w:szCs w:val="21"/>
                <w:lang w:val="en-GB"/>
              </w:rPr>
              <w:t>比例</w:t>
            </w:r>
          </w:p>
        </w:tc>
        <w:tc>
          <w:tcPr>
            <w:tcW w:w="2835"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1</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非联合体投标人</w:t>
            </w:r>
          </w:p>
          <w:p>
            <w:pPr>
              <w:jc w:val="center"/>
              <w:rPr>
                <w:rFonts w:ascii="宋体"/>
                <w:b/>
                <w:color w:val="000000" w:themeColor="text1"/>
                <w:szCs w:val="21"/>
                <w:lang w:val="en-GB"/>
              </w:rPr>
            </w:pPr>
            <w:r>
              <w:rPr>
                <w:rFonts w:hint="eastAsia" w:ascii="宋体" w:hAnsi="宋体"/>
                <w:color w:val="000000" w:themeColor="text1"/>
                <w:szCs w:val="21"/>
                <w:lang w:val="en-GB"/>
              </w:rPr>
              <w:t>（投标人须为中小企业）</w:t>
            </w:r>
          </w:p>
        </w:tc>
        <w:tc>
          <w:tcPr>
            <w:tcW w:w="2552" w:type="dxa"/>
            <w:vAlign w:val="center"/>
          </w:tcPr>
          <w:p>
            <w:pPr>
              <w:jc w:val="center"/>
              <w:rPr>
                <w:rFonts w:ascii="宋体"/>
                <w:b/>
                <w:color w:val="000000" w:themeColor="text1"/>
                <w:szCs w:val="21"/>
                <w:lang w:val="en-GB"/>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tc>
        <w:tc>
          <w:tcPr>
            <w:tcW w:w="2835" w:type="dxa"/>
            <w:vMerge w:val="restart"/>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小型和微型企业产品的价格</w:t>
            </w:r>
            <w:r>
              <w:rPr>
                <w:rFonts w:hint="eastAsia" w:ascii="宋体" w:hAnsi="宋体"/>
                <w:color w:val="000000" w:themeColor="text1"/>
                <w:szCs w:val="21"/>
                <w:lang w:val="en-GB"/>
              </w:rPr>
              <w:t>×</w:t>
            </w:r>
            <w:r>
              <w:rPr>
                <w:color w:val="000000" w:themeColor="text1"/>
                <w:szCs w:val="21"/>
                <w:lang w:val="en-GB"/>
              </w:rPr>
              <w:t>6%</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2</w:t>
            </w:r>
          </w:p>
        </w:tc>
        <w:tc>
          <w:tcPr>
            <w:tcW w:w="2823" w:type="dxa"/>
            <w:vAlign w:val="center"/>
          </w:tcPr>
          <w:p>
            <w:pPr>
              <w:jc w:val="center"/>
              <w:rPr>
                <w:rFonts w:ascii="宋体"/>
                <w:b/>
                <w:color w:val="000000" w:themeColor="text1"/>
                <w:szCs w:val="21"/>
              </w:rPr>
            </w:pPr>
            <w:r>
              <w:rPr>
                <w:rFonts w:hint="eastAsia" w:ascii="宋体" w:hAnsi="宋体"/>
                <w:color w:val="000000" w:themeColor="text1"/>
                <w:szCs w:val="21"/>
                <w:lang w:val="en-GB"/>
              </w:rPr>
              <w:t>联合体各方均为小型、微型企业</w:t>
            </w:r>
          </w:p>
        </w:tc>
        <w:tc>
          <w:tcPr>
            <w:tcW w:w="2552" w:type="dxa"/>
            <w:vAlign w:val="center"/>
          </w:tcPr>
          <w:p>
            <w:pPr>
              <w:jc w:val="center"/>
              <w:rPr>
                <w:rFonts w:ascii="宋体" w:hAnsi="宋体"/>
                <w:color w:val="000000" w:themeColor="text1"/>
                <w:szCs w:val="21"/>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p>
            <w:pPr>
              <w:jc w:val="center"/>
              <w:rPr>
                <w:rFonts w:ascii="宋体"/>
                <w:b/>
                <w:color w:val="000000" w:themeColor="text1"/>
                <w:szCs w:val="21"/>
                <w:lang w:val="en-GB"/>
              </w:rPr>
            </w:pPr>
            <w:r>
              <w:rPr>
                <w:rFonts w:hint="eastAsia" w:ascii="宋体" w:hAnsi="宋体"/>
                <w:color w:val="000000" w:themeColor="text1"/>
                <w:szCs w:val="21"/>
              </w:rPr>
              <w:t>（不再享受序号</w:t>
            </w:r>
            <w:r>
              <w:rPr>
                <w:rFonts w:ascii="宋体" w:hAnsi="宋体"/>
                <w:color w:val="000000" w:themeColor="text1"/>
                <w:szCs w:val="21"/>
              </w:rPr>
              <w:t>3</w:t>
            </w:r>
            <w:r>
              <w:rPr>
                <w:rFonts w:hint="eastAsia" w:ascii="宋体" w:hAnsi="宋体"/>
                <w:color w:val="000000" w:themeColor="text1"/>
                <w:szCs w:val="21"/>
              </w:rPr>
              <w:t>的价格折扣）</w:t>
            </w:r>
          </w:p>
        </w:tc>
        <w:tc>
          <w:tcPr>
            <w:tcW w:w="2835" w:type="dxa"/>
            <w:vMerge w:val="continue"/>
          </w:tcPr>
          <w:p>
            <w:pPr>
              <w:rPr>
                <w:rFonts w:ascii="宋体"/>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3</w:t>
            </w:r>
          </w:p>
        </w:tc>
        <w:tc>
          <w:tcPr>
            <w:tcW w:w="2823" w:type="dxa"/>
            <w:vAlign w:val="center"/>
          </w:tcPr>
          <w:p>
            <w:pPr>
              <w:jc w:val="center"/>
              <w:rPr>
                <w:rFonts w:ascii="宋体"/>
                <w:b/>
                <w:color w:val="000000" w:themeColor="text1"/>
                <w:szCs w:val="21"/>
                <w:lang w:val="en-GB"/>
              </w:rPr>
            </w:pPr>
            <w:r>
              <w:rPr>
                <w:rFonts w:hint="eastAsia" w:ascii="宋体" w:hAnsi="宋体"/>
                <w:color w:val="000000" w:themeColor="text1"/>
                <w:szCs w:val="21"/>
                <w:lang w:val="en-GB"/>
              </w:rPr>
              <w:t>联合体一方为小型、微型企业且小型、微型企业协议合同金额占联合体协议合同总金额</w:t>
            </w:r>
            <w:r>
              <w:rPr>
                <w:rFonts w:ascii="宋体" w:hAnsi="宋体"/>
                <w:color w:val="000000" w:themeColor="text1"/>
                <w:szCs w:val="21"/>
                <w:lang w:val="en-GB"/>
              </w:rPr>
              <w:t>30%</w:t>
            </w:r>
            <w:r>
              <w:rPr>
                <w:rFonts w:hint="eastAsia" w:ascii="宋体" w:hAnsi="宋体"/>
                <w:color w:val="000000" w:themeColor="text1"/>
                <w:szCs w:val="21"/>
                <w:lang w:val="en-GB"/>
              </w:rPr>
              <w:t>以上的</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对联合体总金额扣除</w:t>
            </w:r>
          </w:p>
          <w:p>
            <w:pPr>
              <w:jc w:val="center"/>
              <w:rPr>
                <w:rFonts w:ascii="宋体"/>
                <w:b/>
                <w:color w:val="000000" w:themeColor="text1"/>
                <w:szCs w:val="21"/>
                <w:lang w:val="en-GB"/>
              </w:rPr>
            </w:pPr>
            <w:r>
              <w:rPr>
                <w:rFonts w:ascii="宋体" w:hAnsi="宋体"/>
                <w:color w:val="000000" w:themeColor="text1"/>
                <w:szCs w:val="21"/>
                <w:u w:val="single"/>
              </w:rPr>
              <w:t xml:space="preserve"> 2 </w:t>
            </w:r>
            <w:r>
              <w:rPr>
                <w:rFonts w:ascii="宋体" w:hAnsi="宋体"/>
                <w:color w:val="000000" w:themeColor="text1"/>
                <w:szCs w:val="21"/>
              </w:rPr>
              <w:t>%</w:t>
            </w:r>
          </w:p>
        </w:tc>
        <w:tc>
          <w:tcPr>
            <w:tcW w:w="2835" w:type="dxa"/>
            <w:vAlign w:val="center"/>
          </w:tcPr>
          <w:p>
            <w:pPr>
              <w:jc w:val="center"/>
              <w:rPr>
                <w:rFonts w:ascii="宋体"/>
                <w:color w:val="000000" w:themeColor="text1"/>
                <w:szCs w:val="21"/>
                <w:u w:val="single"/>
              </w:rPr>
            </w:pPr>
            <w:r>
              <w:rPr>
                <w:rFonts w:hint="eastAsia" w:ascii="宋体" w:hAnsi="宋体"/>
                <w:color w:val="000000" w:themeColor="text1"/>
                <w:szCs w:val="21"/>
                <w:lang w:val="en-GB"/>
              </w:rPr>
              <w:t>评标价格＝投标报价×</w:t>
            </w:r>
            <w:r>
              <w:rPr>
                <w:rFonts w:ascii="宋体" w:hAnsi="宋体"/>
                <w:color w:val="000000" w:themeColor="text1"/>
                <w:szCs w:val="21"/>
              </w:rPr>
              <w:t>(1-</w:t>
            </w:r>
            <w:r>
              <w:rPr>
                <w:rFonts w:ascii="宋体" w:hAnsi="宋体"/>
                <w:color w:val="000000" w:themeColor="text1"/>
                <w:szCs w:val="21"/>
                <w:u w:val="single"/>
              </w:rPr>
              <w:t>2%)</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4</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监狱企业</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对监狱企业产品价格扣除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rFonts w:ascii="宋体"/>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监狱企业产品的价格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5</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残疾人福利性单位</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残疾人福利性单位产品的价格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、中小企业应在投标文件提供《中小企业声明函》。监狱企业应当在投标文件中提供由省级以上监狱管理局、戒毒管理局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评标价格的最低价</w:t>
            </w:r>
          </w:p>
          <w:p>
            <w:pPr>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其他投标报价得分</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评标价格）×评标标准中价格分值</w:t>
            </w:r>
          </w:p>
        </w:tc>
      </w:tr>
    </w:tbl>
    <w:p>
      <w:pPr>
        <w:spacing w:line="360" w:lineRule="auto"/>
        <w:rPr>
          <w:rFonts w:ascii="宋体"/>
          <w:bCs/>
          <w:color w:val="000000" w:themeColor="text1"/>
          <w:szCs w:val="21"/>
          <w:lang w:val="en-GB"/>
        </w:rPr>
      </w:pPr>
      <w:r>
        <w:rPr>
          <w:rFonts w:hint="eastAsia" w:ascii="宋体" w:hAnsi="宋体"/>
          <w:bCs/>
          <w:color w:val="000000" w:themeColor="text1"/>
          <w:szCs w:val="21"/>
          <w:lang w:val="en-GB"/>
        </w:rPr>
        <w:t>备注：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a</w:t>
      </w:r>
      <w:r>
        <w:rPr>
          <w:rFonts w:hint="eastAsia" w:ascii="宋体" w:hAnsi="宋体"/>
          <w:bCs/>
          <w:color w:val="000000" w:themeColor="text1"/>
          <w:szCs w:val="21"/>
          <w:lang w:val="en-GB"/>
        </w:rPr>
        <w:t>、不接受联合体投标的项目，本表中第</w:t>
      </w:r>
      <w:r>
        <w:rPr>
          <w:rFonts w:ascii="宋体" w:hAnsi="宋体"/>
          <w:bCs/>
          <w:color w:val="000000" w:themeColor="text1"/>
          <w:szCs w:val="21"/>
          <w:lang w:val="en-GB"/>
        </w:rPr>
        <w:t>2</w:t>
      </w:r>
      <w:r>
        <w:rPr>
          <w:rFonts w:hint="eastAsia" w:ascii="宋体" w:hAnsi="宋体"/>
          <w:bCs/>
          <w:color w:val="000000" w:themeColor="text1"/>
          <w:szCs w:val="21"/>
          <w:lang w:val="en-GB"/>
        </w:rPr>
        <w:t>项、第</w:t>
      </w:r>
      <w:r>
        <w:rPr>
          <w:rFonts w:ascii="宋体" w:hAnsi="宋体"/>
          <w:bCs/>
          <w:color w:val="000000" w:themeColor="text1"/>
          <w:szCs w:val="21"/>
          <w:lang w:val="en-GB"/>
        </w:rPr>
        <w:t>3</w:t>
      </w:r>
      <w:r>
        <w:rPr>
          <w:rFonts w:hint="eastAsia" w:ascii="宋体" w:hAnsi="宋体"/>
          <w:bCs/>
          <w:color w:val="000000" w:themeColor="text1"/>
          <w:szCs w:val="21"/>
          <w:lang w:val="en-GB"/>
        </w:rPr>
        <w:t>项情形不适用。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b</w:t>
      </w:r>
      <w:r>
        <w:rPr>
          <w:rFonts w:hint="eastAsia" w:ascii="宋体" w:hAnsi="宋体"/>
          <w:bCs/>
          <w:color w:val="000000" w:themeColor="text1"/>
          <w:szCs w:val="21"/>
          <w:lang w:val="en-GB"/>
        </w:rPr>
        <w:t>、小型和微型企业产品包括货物及其提供的服务与工程。</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c</w:t>
      </w:r>
      <w:r>
        <w:rPr>
          <w:rFonts w:hint="eastAsia" w:ascii="宋体" w:hAnsi="宋体"/>
          <w:bCs/>
          <w:color w:val="000000" w:themeColor="text1"/>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d</w:t>
      </w:r>
      <w:r>
        <w:rPr>
          <w:rFonts w:hint="eastAsia" w:ascii="宋体" w:hAnsi="宋体"/>
          <w:bCs/>
          <w:color w:val="000000" w:themeColor="text1"/>
          <w:szCs w:val="21"/>
          <w:lang w:val="en-GB"/>
        </w:rPr>
        <w:t>、残疾人福利性单位属于小型、微型企业的，不重复享受政策。</w:t>
      </w:r>
    </w:p>
    <w:p>
      <w:pPr>
        <w:pStyle w:val="13"/>
        <w:spacing w:line="360" w:lineRule="auto"/>
        <w:ind w:firstLine="422" w:firstLineChars="200"/>
        <w:contextualSpacing/>
        <w:rPr>
          <w:rFonts w:ascii="宋体" w:cs="仿宋_GB2312"/>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7</w:t>
      </w:r>
      <w:r>
        <w:rPr>
          <w:rFonts w:hint="eastAsia" w:ascii="宋体" w:hAnsi="宋体" w:cs="仿宋_GB2312"/>
          <w:b/>
          <w:color w:val="000000" w:themeColor="text1"/>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8</w:t>
      </w:r>
      <w:r>
        <w:rPr>
          <w:rFonts w:hint="eastAsia" w:ascii="宋体" w:hAnsi="宋体" w:cs="仿宋_GB2312"/>
          <w:b/>
          <w:color w:val="000000" w:themeColor="text1"/>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9"/>
        </w:numPr>
        <w:spacing w:line="360" w:lineRule="auto"/>
        <w:ind w:firstLine="422" w:firstLineChars="200"/>
        <w:contextualSpacing/>
        <w:rPr>
          <w:rFonts w:hint="eastAsia" w:ascii="宋体" w:hAnsi="宋体" w:cs="仿宋_GB2312"/>
          <w:b/>
          <w:color w:val="000000" w:themeColor="text1"/>
          <w:szCs w:val="21"/>
          <w:lang w:val="zh-CN"/>
        </w:rPr>
      </w:pPr>
      <w:r>
        <w:rPr>
          <w:rFonts w:hint="eastAsia" w:ascii="宋体" w:hAnsi="宋体" w:cs="仿宋_GB2312"/>
          <w:b/>
          <w:color w:val="000000" w:themeColor="text1"/>
          <w:szCs w:val="21"/>
          <w:lang w:val="zh-CN"/>
        </w:rPr>
        <w:t>确定中标候选人名单，以及根据采购人委托直接确定中标人。</w:t>
      </w: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adjustRightInd w:val="0"/>
        <w:snapToGrid w:val="0"/>
        <w:spacing w:line="360" w:lineRule="auto"/>
        <w:ind w:firstLine="420" w:firstLineChars="200"/>
        <w:rPr>
          <w:rFonts w:ascii="宋体" w:cs="Courier New"/>
          <w:color w:val="000000" w:themeColor="text1"/>
          <w:szCs w:val="21"/>
        </w:rPr>
      </w:pPr>
    </w:p>
    <w:p>
      <w:pPr>
        <w:adjustRightInd w:val="0"/>
        <w:snapToGrid w:val="0"/>
        <w:spacing w:line="360" w:lineRule="auto"/>
        <w:ind w:firstLine="420" w:firstLineChars="200"/>
        <w:rPr>
          <w:rFonts w:ascii="宋体" w:cs="Courier New"/>
          <w:color w:val="000000" w:themeColor="text1"/>
          <w:szCs w:val="21"/>
        </w:rPr>
      </w:pPr>
    </w:p>
    <w:p>
      <w:pPr>
        <w:adjustRightInd w:val="0"/>
        <w:snapToGrid w:val="0"/>
        <w:spacing w:line="360" w:lineRule="auto"/>
        <w:ind w:firstLine="420" w:firstLineChars="200"/>
        <w:rPr>
          <w:rFonts w:ascii="宋体" w:cs="Courier New"/>
          <w:color w:val="000000" w:themeColor="text1"/>
          <w:szCs w:val="21"/>
        </w:rPr>
      </w:pPr>
    </w:p>
    <w:p>
      <w:pPr>
        <w:adjustRightInd w:val="0"/>
        <w:snapToGrid w:val="0"/>
        <w:spacing w:line="360" w:lineRule="auto"/>
        <w:ind w:firstLine="420" w:firstLineChars="200"/>
        <w:rPr>
          <w:rFonts w:ascii="宋体" w:cs="Courier New"/>
          <w:color w:val="000000" w:themeColor="text1"/>
          <w:szCs w:val="21"/>
        </w:rPr>
      </w:pPr>
    </w:p>
    <w:p>
      <w:pPr>
        <w:adjustRightInd w:val="0"/>
        <w:snapToGrid w:val="0"/>
        <w:spacing w:line="360" w:lineRule="auto"/>
        <w:ind w:firstLine="420" w:firstLineChars="200"/>
        <w:rPr>
          <w:rFonts w:ascii="宋体" w:cs="Courier New"/>
          <w:color w:val="000000" w:themeColor="text1"/>
          <w:szCs w:val="21"/>
        </w:rPr>
      </w:pPr>
    </w:p>
    <w:p>
      <w:pPr>
        <w:adjustRightInd w:val="0"/>
        <w:snapToGrid w:val="0"/>
        <w:spacing w:line="360" w:lineRule="auto"/>
        <w:ind w:firstLine="420" w:firstLineChars="200"/>
        <w:rPr>
          <w:rFonts w:ascii="宋体" w:cs="Courier New"/>
          <w:color w:val="000000" w:themeColor="text1"/>
          <w:szCs w:val="21"/>
        </w:rPr>
      </w:pPr>
    </w:p>
    <w:p>
      <w:pPr>
        <w:adjustRightInd w:val="0"/>
        <w:snapToGrid w:val="0"/>
        <w:spacing w:line="360" w:lineRule="auto"/>
        <w:ind w:firstLine="420" w:firstLineChars="200"/>
        <w:rPr>
          <w:rFonts w:ascii="宋体" w:cs="Courier New"/>
          <w:color w:val="000000" w:themeColor="text1"/>
          <w:szCs w:val="21"/>
        </w:rPr>
      </w:pPr>
    </w:p>
    <w:p>
      <w:pPr>
        <w:adjustRightInd w:val="0"/>
        <w:snapToGrid w:val="0"/>
        <w:spacing w:line="360" w:lineRule="auto"/>
        <w:ind w:firstLine="420" w:firstLineChars="200"/>
        <w:rPr>
          <w:rFonts w:ascii="宋体" w:cs="Courier New"/>
          <w:color w:val="000000" w:themeColor="text1"/>
          <w:szCs w:val="21"/>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第七章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合同条款及格式</w:t>
      </w:r>
    </w:p>
    <w:p>
      <w:pPr>
        <w:pStyle w:val="13"/>
        <w:spacing w:line="360" w:lineRule="auto"/>
        <w:contextualSpacing/>
        <w:jc w:val="center"/>
        <w:rPr>
          <w:rFonts w:ascii="宋体" w:cs="宋体"/>
          <w:b/>
          <w:color w:val="000000" w:themeColor="text1"/>
          <w:kern w:val="0"/>
          <w:sz w:val="36"/>
          <w:szCs w:val="36"/>
        </w:rPr>
      </w:pPr>
    </w:p>
    <w:p>
      <w:pPr>
        <w:spacing w:line="360" w:lineRule="auto"/>
        <w:jc w:val="center"/>
        <w:rPr>
          <w:rFonts w:ascii="宋体" w:cs="微软雅黑"/>
          <w:b/>
          <w:bCs/>
          <w:color w:val="000000" w:themeColor="text1"/>
          <w:szCs w:val="21"/>
        </w:rPr>
      </w:pPr>
      <w:r>
        <w:rPr>
          <w:rFonts w:hint="eastAsia" w:ascii="宋体" w:hAnsi="宋体" w:cs="微软雅黑"/>
          <w:b/>
          <w:bCs/>
          <w:color w:val="000000" w:themeColor="text1"/>
          <w:szCs w:val="21"/>
        </w:rPr>
        <w:t>（此合同仅供参考。以最终采购人与中标人签定的合同条款为准进行公示，</w:t>
      </w:r>
    </w:p>
    <w:p>
      <w:pPr>
        <w:spacing w:line="360" w:lineRule="auto"/>
        <w:jc w:val="center"/>
        <w:rPr>
          <w:rFonts w:hint="eastAsia" w:ascii="宋体" w:hAnsi="宋体" w:cs="微软雅黑"/>
          <w:b/>
          <w:bCs/>
          <w:color w:val="000000" w:themeColor="text1"/>
          <w:szCs w:val="21"/>
        </w:rPr>
      </w:pPr>
      <w:r>
        <w:rPr>
          <w:rFonts w:hint="eastAsia" w:ascii="宋体" w:hAnsi="宋体" w:cs="微软雅黑"/>
          <w:b/>
          <w:bCs/>
          <w:color w:val="000000" w:themeColor="text1"/>
          <w:szCs w:val="21"/>
        </w:rPr>
        <w:t>最终签定合同的主要条款不能与招标文件有冲突）</w:t>
      </w:r>
    </w:p>
    <w:p>
      <w:pPr>
        <w:spacing w:line="360" w:lineRule="auto"/>
        <w:jc w:val="center"/>
        <w:rPr>
          <w:rFonts w:hint="eastAsia" w:ascii="宋体" w:hAnsi="宋体" w:cs="微软雅黑"/>
          <w:b/>
          <w:bCs/>
          <w:color w:val="000000" w:themeColor="text1"/>
          <w:szCs w:val="21"/>
          <w:lang w:val="en-US" w:eastAsia="zh-CN"/>
        </w:rPr>
      </w:pP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 定义</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1.3“甲方”系指通过招标方式，接受合同服务的采购人</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1.4“乙方”系指中标后提供合同服务的</w:t>
      </w:r>
      <w:r>
        <w:rPr>
          <w:rFonts w:hint="eastAsia" w:ascii="宋体" w:hAnsi="宋体"/>
          <w:bCs/>
          <w:color w:val="000000" w:themeColor="text1"/>
          <w:sz w:val="24"/>
        </w:rPr>
        <w:t>中标方</w:t>
      </w:r>
      <w:r>
        <w:rPr>
          <w:rFonts w:hint="eastAsia" w:ascii="宋体" w:hAnsi="宋体"/>
          <w:color w:val="000000" w:themeColor="text1"/>
          <w:sz w:val="24"/>
        </w:rPr>
        <w:t>或供应商。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2.适用范围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本合同条款仅适用于本次招标活动。</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3.技术规格和标准</w:t>
      </w:r>
    </w:p>
    <w:p>
      <w:pPr>
        <w:pStyle w:val="15"/>
        <w:spacing w:line="360" w:lineRule="auto"/>
        <w:ind w:firstLine="480"/>
        <w:rPr>
          <w:rFonts w:ascii="宋体" w:hAnsi="宋体" w:eastAsia="宋体"/>
          <w:color w:val="000000" w:themeColor="text1"/>
          <w:sz w:val="24"/>
        </w:rPr>
      </w:pPr>
      <w:r>
        <w:rPr>
          <w:rFonts w:hint="eastAsia" w:ascii="宋体" w:hAnsi="宋体" w:eastAsia="宋体"/>
          <w:color w:val="000000" w:themeColor="text1"/>
          <w:sz w:val="24"/>
        </w:rPr>
        <w:t>本合同项下所提供服务的技术规格标准应与本招标文件技术规格规定的标准相一致。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4.合同期限</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即自</w:t>
      </w:r>
      <w:r>
        <w:rPr>
          <w:rFonts w:hint="eastAsia" w:ascii="宋体" w:hAnsi="宋体"/>
          <w:color w:val="000000" w:themeColor="text1"/>
          <w:sz w:val="24"/>
        </w:rPr>
        <w:tab/>
      </w:r>
      <w:r>
        <w:rPr>
          <w:rFonts w:hint="eastAsia" w:ascii="宋体" w:hAnsi="宋体"/>
          <w:color w:val="000000" w:themeColor="text1"/>
          <w:sz w:val="24"/>
        </w:rPr>
        <w:t>年</w:t>
      </w:r>
      <w:r>
        <w:rPr>
          <w:rFonts w:hint="eastAsia" w:ascii="宋体" w:hAnsi="宋体"/>
          <w:color w:val="000000" w:themeColor="text1"/>
          <w:sz w:val="24"/>
        </w:rPr>
        <w:tab/>
      </w:r>
      <w:r>
        <w:rPr>
          <w:rFonts w:hint="eastAsia" w:ascii="宋体" w:hAnsi="宋体"/>
          <w:color w:val="000000" w:themeColor="text1"/>
          <w:sz w:val="24"/>
        </w:rPr>
        <w:t>月</w:t>
      </w:r>
      <w:r>
        <w:rPr>
          <w:rFonts w:hint="eastAsia" w:ascii="宋体" w:hAnsi="宋体"/>
          <w:color w:val="000000" w:themeColor="text1"/>
          <w:sz w:val="24"/>
        </w:rPr>
        <w:tab/>
      </w:r>
      <w:r>
        <w:rPr>
          <w:rFonts w:hint="eastAsia" w:ascii="宋体" w:hAnsi="宋体"/>
          <w:color w:val="000000" w:themeColor="text1"/>
          <w:sz w:val="24"/>
        </w:rPr>
        <w:t>日起至</w:t>
      </w:r>
      <w:r>
        <w:rPr>
          <w:rFonts w:hint="eastAsia" w:ascii="宋体" w:hAnsi="宋体"/>
          <w:color w:val="000000" w:themeColor="text1"/>
          <w:sz w:val="24"/>
        </w:rPr>
        <w:tab/>
      </w:r>
      <w:r>
        <w:rPr>
          <w:rFonts w:hint="eastAsia" w:ascii="宋体" w:hAnsi="宋体"/>
          <w:color w:val="000000" w:themeColor="text1"/>
          <w:sz w:val="24"/>
        </w:rPr>
        <w:t>年</w:t>
      </w:r>
      <w:r>
        <w:rPr>
          <w:rFonts w:hint="eastAsia" w:ascii="宋体" w:hAnsi="宋体"/>
          <w:color w:val="000000" w:themeColor="text1"/>
          <w:sz w:val="24"/>
        </w:rPr>
        <w:tab/>
      </w:r>
      <w:r>
        <w:rPr>
          <w:rFonts w:hint="eastAsia" w:ascii="宋体" w:hAnsi="宋体"/>
          <w:color w:val="000000" w:themeColor="text1"/>
          <w:sz w:val="24"/>
        </w:rPr>
        <w:t>月</w:t>
      </w:r>
      <w:r>
        <w:rPr>
          <w:rFonts w:hint="eastAsia" w:ascii="宋体" w:hAnsi="宋体"/>
          <w:color w:val="000000" w:themeColor="text1"/>
          <w:sz w:val="24"/>
        </w:rPr>
        <w:tab/>
      </w:r>
      <w:r>
        <w:rPr>
          <w:rFonts w:hint="eastAsia" w:ascii="宋体" w:hAnsi="宋体"/>
          <w:color w:val="000000" w:themeColor="text1"/>
          <w:sz w:val="24"/>
        </w:rPr>
        <w:t>日止。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5.价格</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6.索赔</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6.1.1乙方同意甲方取消其不符合要求的服务项目，退还已经收取的款项。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7.不可抗力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000000" w:themeColor="text1"/>
          <w:sz w:val="24"/>
          <w:u w:val="single"/>
        </w:rPr>
        <w:t>一旦不可抗力事故的影响持续 60天以上</w:t>
      </w:r>
      <w:r>
        <w:rPr>
          <w:rFonts w:hint="eastAsia" w:ascii="宋体" w:hAnsi="宋体"/>
          <w:color w:val="000000" w:themeColor="text1"/>
          <w:sz w:val="24"/>
        </w:rPr>
        <w:t>，双方应通过友好协商，在合理的时间内达成进一步履行合同的协议。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8.履约保证金</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8.1履约保证金的有效期至供货完毕且验收合格。</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8.3如果乙方未能按合同规定履行其义务，甲方有权从履约保证金取得补偿。</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9.争议的解决</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w:t>
      </w:r>
      <w:r>
        <w:rPr>
          <w:rFonts w:ascii="宋体" w:hAnsi="宋体"/>
          <w:color w:val="000000" w:themeColor="text1"/>
          <w:sz w:val="24"/>
        </w:rPr>
        <w:t>2</w:t>
      </w:r>
      <w:r>
        <w:rPr>
          <w:rFonts w:hint="eastAsia" w:ascii="宋体" w:hAnsi="宋体"/>
          <w:color w:val="000000" w:themeColor="text1"/>
          <w:sz w:val="24"/>
        </w:rPr>
        <w:t>合同双方均为国内法人的，其争端的仲裁应由合同发生地许昌市仲裁委员会根据其仲裁程序进行。</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9.3 仲裁裁决应为最终决定，并对双方具有约束力。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9.4 除另有裁决外，仲裁费应由败诉方负担。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9.5 在仲裁期间，除正在进行的仲裁部分外，合同其他部分继续执行。</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10.合同终止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10.1本合同期限为</w:t>
      </w:r>
      <w:r>
        <w:rPr>
          <w:rFonts w:hint="eastAsia" w:ascii="宋体" w:hAnsi="宋体"/>
          <w:b/>
          <w:color w:val="000000" w:themeColor="text1"/>
          <w:sz w:val="24"/>
          <w:u w:val="single"/>
        </w:rPr>
        <w:t xml:space="preserve">     </w:t>
      </w:r>
      <w:r>
        <w:rPr>
          <w:rFonts w:hint="eastAsia" w:ascii="宋体" w:hAnsi="宋体"/>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 出现下列情况时合同自动终止：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10.2.1发生不可抗力时。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11.合同修改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12.适用法律</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本合同应按中华人民共和国的法律解释。</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13.主导语言与计量单位</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13.2 除技术规格另有规定外，计量单位均使用中华人民共和国法定计量单位。</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14.合同生效</w:t>
      </w:r>
    </w:p>
    <w:p>
      <w:pPr>
        <w:spacing w:line="360" w:lineRule="auto"/>
        <w:rPr>
          <w:rFonts w:ascii="宋体" w:hAnsi="宋体" w:cs="微软雅黑"/>
          <w:b/>
          <w:bCs/>
          <w:color w:val="000000" w:themeColor="text1"/>
          <w:sz w:val="24"/>
          <w:szCs w:val="24"/>
        </w:rPr>
      </w:pPr>
      <w:r>
        <w:rPr>
          <w:rFonts w:hint="eastAsia" w:ascii="宋体" w:hAnsi="宋体"/>
          <w:color w:val="000000" w:themeColor="text1"/>
          <w:sz w:val="24"/>
        </w:rPr>
        <w:t>除非合同中另有说明，本合同经双方签字盖章，并在招标人收到乙方的履约保证金后，即开始生效。</w:t>
      </w:r>
    </w:p>
    <w:p>
      <w:pPr>
        <w:pStyle w:val="13"/>
        <w:spacing w:line="360" w:lineRule="auto"/>
        <w:contextualSpacing/>
        <w:jc w:val="both"/>
        <w:rPr>
          <w:rFonts w:ascii="宋体" w:cs="宋体"/>
          <w:b/>
          <w:color w:val="000000" w:themeColor="text1"/>
          <w:kern w:val="0"/>
          <w:sz w:val="36"/>
          <w:szCs w:val="36"/>
        </w:rPr>
      </w:pPr>
    </w:p>
    <w:p>
      <w:pPr>
        <w:pStyle w:val="13"/>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both"/>
        <w:rPr>
          <w:rFonts w:hint="eastAsia" w:ascii="宋体" w:hAnsi="宋体" w:cs="宋体"/>
          <w:b/>
          <w:color w:val="000000" w:themeColor="text1"/>
          <w:kern w:val="0"/>
          <w:sz w:val="32"/>
          <w:szCs w:val="32"/>
        </w:rPr>
      </w:pPr>
    </w:p>
    <w:p>
      <w:pPr>
        <w:jc w:val="left"/>
        <w:rPr>
          <w:rStyle w:val="56"/>
          <w:rFonts w:ascii="宋体" w:hAnsi="宋体" w:eastAsia="宋体"/>
        </w:rPr>
      </w:pPr>
      <w:r>
        <w:rPr>
          <w:rFonts w:hint="eastAsia" w:ascii="宋体" w:hAnsi="宋体" w:cs="宋体"/>
          <w:b/>
          <w:color w:val="000000" w:themeColor="text1"/>
          <w:kern w:val="0"/>
          <w:sz w:val="32"/>
          <w:szCs w:val="32"/>
        </w:rPr>
        <w:t>第八章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投标文件有关格式</w:t>
      </w:r>
      <w:r>
        <w:rPr>
          <w:rStyle w:val="56"/>
          <w:rFonts w:hint="eastAsia" w:ascii="宋体" w:hAnsi="宋体" w:eastAsia="宋体"/>
        </w:rPr>
        <w:t>投标文件封皮格式</w:t>
      </w:r>
      <w:bookmarkStart w:id="1" w:name="_Toc5131"/>
      <w:bookmarkStart w:id="2" w:name="_Toc16238"/>
      <w:bookmarkStart w:id="3" w:name="_Toc14398"/>
      <w:bookmarkStart w:id="4" w:name="_Toc12595"/>
    </w:p>
    <w:p>
      <w:pPr>
        <w:pStyle w:val="2"/>
        <w:ind w:firstLine="340"/>
      </w:pPr>
    </w:p>
    <w:p>
      <w:pPr>
        <w:jc w:val="right"/>
        <w:rPr>
          <w:rStyle w:val="56"/>
          <w:rFonts w:ascii="宋体" w:hAnsi="宋体" w:eastAsia="宋体"/>
        </w:rPr>
      </w:pPr>
      <w:r>
        <w:rPr>
          <w:rStyle w:val="56"/>
          <w:rFonts w:hint="eastAsia" w:ascii="宋体" w:hAnsi="宋体" w:eastAsia="宋体"/>
        </w:rPr>
        <w:t>正本/副本</w:t>
      </w:r>
    </w:p>
    <w:bookmarkEnd w:id="1"/>
    <w:bookmarkEnd w:id="2"/>
    <w:bookmarkEnd w:id="3"/>
    <w:bookmarkEnd w:id="4"/>
    <w:p>
      <w:pPr>
        <w:jc w:val="left"/>
        <w:rPr>
          <w:rStyle w:val="5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0" w:firstLineChars="0"/>
      </w:pPr>
    </w:p>
    <w:p>
      <w:pPr>
        <w:rPr>
          <w:rFonts w:ascii="宋体" w:hAnsi="宋体" w:eastAsia="宋体" w:cs="微软雅黑"/>
          <w:sz w:val="28"/>
          <w:szCs w:val="28"/>
        </w:rPr>
      </w:pPr>
    </w:p>
    <w:p>
      <w:pPr>
        <w:pStyle w:val="2"/>
        <w:rPr>
          <w:rFonts w:ascii="宋体" w:hAnsi="宋体" w:eastAsia="宋体" w:cs="微软雅黑"/>
          <w:sz w:val="28"/>
          <w:szCs w:val="28"/>
        </w:rPr>
      </w:pPr>
    </w:p>
    <w:p>
      <w:pPr>
        <w:pStyle w:val="2"/>
        <w:rPr>
          <w:rFonts w:ascii="宋体" w:hAnsi="宋体" w:eastAsia="宋体" w:cs="微软雅黑"/>
          <w:sz w:val="28"/>
          <w:szCs w:val="28"/>
        </w:rPr>
      </w:pPr>
    </w:p>
    <w:p>
      <w:pPr>
        <w:ind w:left="1079" w:leftChars="514" w:firstLine="1400" w:firstLineChars="50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p>
    <w:p>
      <w:pPr>
        <w:pStyle w:val="54"/>
        <w:numPr>
          <w:ilvl w:val="0"/>
          <w:numId w:val="0"/>
        </w:numPr>
        <w:tabs>
          <w:tab w:val="left" w:pos="660"/>
        </w:tabs>
        <w:snapToGrid w:val="0"/>
        <w:spacing w:before="0" w:line="400" w:lineRule="exact"/>
        <w:rPr>
          <w:rFonts w:cs="黑体"/>
          <w:color w:val="000000" w:themeColor="text1"/>
          <w:kern w:val="2"/>
          <w:sz w:val="28"/>
          <w:szCs w:val="28"/>
          <w:lang w:val="zh-CN"/>
        </w:rPr>
      </w:pPr>
      <w:bookmarkStart w:id="5" w:name="_Toc174185203"/>
      <w:bookmarkStart w:id="6" w:name="_Toc184023138"/>
      <w:bookmarkStart w:id="7" w:name="_Toc186274126"/>
      <w:r>
        <w:rPr>
          <w:rFonts w:hint="eastAsia" w:cs="黑体"/>
          <w:color w:val="000000" w:themeColor="text1"/>
          <w:kern w:val="2"/>
          <w:sz w:val="28"/>
          <w:szCs w:val="28"/>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序号</w:t>
            </w:r>
          </w:p>
        </w:tc>
        <w:tc>
          <w:tcPr>
            <w:tcW w:w="3751" w:type="dxa"/>
            <w:gridSpan w:val="4"/>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项</w:t>
            </w:r>
            <w:r>
              <w:rPr>
                <w:rFonts w:ascii="宋体" w:hAnsi="宋体" w:cs="微软雅黑"/>
                <w:b/>
                <w:color w:val="000000" w:themeColor="text1"/>
                <w:szCs w:val="21"/>
              </w:rPr>
              <w:t xml:space="preserve">  </w:t>
            </w:r>
            <w:r>
              <w:rPr>
                <w:rFonts w:hint="eastAsia" w:ascii="宋体" w:hAnsi="宋体" w:cs="微软雅黑"/>
                <w:b/>
                <w:color w:val="000000" w:themeColor="text1"/>
                <w:szCs w:val="21"/>
              </w:rPr>
              <w:t>目</w:t>
            </w:r>
          </w:p>
        </w:tc>
        <w:tc>
          <w:tcPr>
            <w:tcW w:w="1559"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投标人应答</w:t>
            </w:r>
          </w:p>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（有</w:t>
            </w:r>
            <w:r>
              <w:rPr>
                <w:rFonts w:ascii="宋体" w:hAnsi="宋体" w:cs="微软雅黑"/>
                <w:b/>
                <w:color w:val="000000" w:themeColor="text1"/>
                <w:szCs w:val="21"/>
              </w:rPr>
              <w:t>/</w:t>
            </w:r>
            <w:r>
              <w:rPr>
                <w:rFonts w:hint="eastAsia" w:ascii="宋体" w:hAnsi="宋体" w:cs="微软雅黑"/>
                <w:b/>
                <w:color w:val="000000" w:themeColor="text1"/>
                <w:szCs w:val="21"/>
              </w:rPr>
              <w:t>没有）</w:t>
            </w:r>
          </w:p>
        </w:tc>
        <w:tc>
          <w:tcPr>
            <w:tcW w:w="1560"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投标文件中所在页码</w:t>
            </w:r>
          </w:p>
        </w:tc>
        <w:tc>
          <w:tcPr>
            <w:tcW w:w="201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投标人应答索引表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开标一览表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ascii="宋体" w:hAnsi="宋体" w:cs="宋体"/>
                <w:bCs/>
                <w:color w:val="000000" w:themeColor="text1"/>
                <w:sz w:val="21"/>
                <w:szCs w:val="21"/>
                <w:lang w:val="zh-CN"/>
              </w:rPr>
              <w:t>法定代表人资格证明书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法定代表人授权书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营业执照等证明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000000" w:themeColor="text1"/>
                <w:kern w:val="0"/>
                <w:sz w:val="21"/>
                <w:szCs w:val="21"/>
              </w:rPr>
            </w:pPr>
            <w:r>
              <w:rPr>
                <w:rFonts w:hint="eastAsia" w:hAnsi="宋体"/>
                <w:color w:val="000000" w:themeColor="text1"/>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税务登记证</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ascii="宋体" w:hAnsi="宋体"/>
                <w:bCs/>
                <w:color w:val="000000" w:themeColor="text1"/>
                <w:sz w:val="21"/>
                <w:szCs w:val="21"/>
              </w:rPr>
              <w:t>纳税凭据</w:t>
            </w:r>
          </w:p>
        </w:tc>
        <w:tc>
          <w:tcPr>
            <w:tcW w:w="1559" w:type="dxa"/>
            <w:vAlign w:val="center"/>
          </w:tcPr>
          <w:p>
            <w:pPr>
              <w:pStyle w:val="13"/>
              <w:rPr>
                <w:rFonts w:ascii="宋体" w:cs="微软雅黑"/>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资产负债表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利润表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现金流量表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所有者权益变动表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附注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基本开户银行资信证明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政府采购投标担保函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pPr>
              <w:snapToGrid w:val="0"/>
              <w:spacing w:line="400" w:lineRule="exact"/>
              <w:rPr>
                <w:rFonts w:ascii="宋体" w:cs="微软雅黑"/>
                <w:color w:val="000000" w:themeColor="text1"/>
                <w:szCs w:val="21"/>
              </w:rPr>
            </w:pPr>
            <w:r>
              <w:rPr>
                <w:rFonts w:hint="eastAsia" w:ascii="宋体" w:hAnsi="宋体"/>
                <w:bCs/>
                <w:color w:val="000000" w:themeColor="text1"/>
                <w:szCs w:val="21"/>
              </w:rPr>
              <w:t>依法缴纳社会保险凭据</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证明材料</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设备购置发票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技术人员职称证书</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用工合同</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bCs/>
                <w:color w:val="000000" w:themeColor="text1"/>
                <w:sz w:val="21"/>
                <w:szCs w:val="21"/>
              </w:rPr>
              <w:t>投标人相关承诺函或声明</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没有重大违法记录的声明</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12</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投标人须具备的特殊资质证书</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投标保证金缴纳回执</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color w:val="000000" w:themeColor="text1"/>
                <w:szCs w:val="21"/>
                <w:lang w:val="zh-CN"/>
              </w:rPr>
            </w:pPr>
            <w:r>
              <w:rPr>
                <w:rFonts w:ascii="宋体" w:hAnsi="宋体" w:cs="宋体"/>
                <w:bCs/>
                <w:color w:val="000000" w:themeColor="text1"/>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bCs/>
                <w:color w:val="000000" w:themeColor="text1"/>
                <w:sz w:val="21"/>
                <w:szCs w:val="21"/>
                <w:lang w:val="zh-CN"/>
              </w:rPr>
              <w:t>联合体协议</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投标分项报价表</w:t>
            </w:r>
          </w:p>
        </w:tc>
        <w:tc>
          <w:tcPr>
            <w:tcW w:w="1559" w:type="dxa"/>
            <w:tcBorders>
              <w:top w:val="double" w:color="auto" w:sz="4" w:space="0"/>
            </w:tcBorders>
            <w:vAlign w:val="center"/>
          </w:tcPr>
          <w:p>
            <w:pPr>
              <w:jc w:val="center"/>
              <w:rPr>
                <w:color w:val="000000" w:themeColor="text1"/>
                <w:szCs w:val="21"/>
              </w:rPr>
            </w:pPr>
          </w:p>
        </w:tc>
        <w:tc>
          <w:tcPr>
            <w:tcW w:w="1560" w:type="dxa"/>
            <w:tcBorders>
              <w:top w:val="doub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技术规格偏离表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pPr>
              <w:jc w:val="center"/>
              <w:rPr>
                <w:color w:val="000000" w:themeColor="text1"/>
                <w:szCs w:val="21"/>
              </w:rPr>
            </w:pPr>
          </w:p>
        </w:tc>
        <w:tc>
          <w:tcPr>
            <w:tcW w:w="1560" w:type="dxa"/>
            <w:tcBorders>
              <w:top w:val="sing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售后服务方案</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强制节能产品政府采购清单情况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优先采购节能产品政府采购清单情况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olor w:val="000000" w:themeColor="text1"/>
                <w:sz w:val="21"/>
                <w:szCs w:val="21"/>
                <w:lang w:val="en-GB"/>
              </w:rPr>
              <w:t>环境标志产品政府采购清单情况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仿宋_GB2312"/>
                <w:color w:val="000000" w:themeColor="text1"/>
                <w:sz w:val="21"/>
                <w:szCs w:val="21"/>
                <w:lang w:val="zh-CN"/>
              </w:rPr>
              <w:t>残疾人福利性单位声明函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bCs/>
                <w:color w:val="000000" w:themeColor="text1"/>
                <w:kern w:val="0"/>
                <w:sz w:val="21"/>
                <w:szCs w:val="21"/>
              </w:rPr>
              <w:t>CCC</w:t>
            </w:r>
            <w:r>
              <w:rPr>
                <w:rFonts w:hint="eastAsia" w:hAnsi="宋体" w:cs="微软雅黑"/>
                <w:bCs/>
                <w:color w:val="000000" w:themeColor="text1"/>
                <w:kern w:val="0"/>
                <w:sz w:val="21"/>
                <w:szCs w:val="21"/>
              </w:rPr>
              <w:t>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所投产品符合国家强制性要求承诺函</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cs="宋体"/>
                <w:color w:val="000000" w:themeColor="text1"/>
                <w:kern w:val="0"/>
                <w:sz w:val="21"/>
                <w:szCs w:val="21"/>
              </w:rPr>
            </w:pPr>
            <w:r>
              <w:rPr>
                <w:rFonts w:hint="eastAsia" w:ascii="宋体" w:hAnsi="宋体" w:cs="宋体"/>
                <w:color w:val="000000" w:themeColor="text1"/>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认证机构颁发的认证证书</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cs="宋体"/>
                <w:bCs/>
                <w:color w:val="000000" w:themeColor="text1"/>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中国信息安全认证中心官网产品查询结果截图</w:t>
            </w:r>
          </w:p>
        </w:tc>
        <w:tc>
          <w:tcPr>
            <w:tcW w:w="1559" w:type="dxa"/>
            <w:vAlign w:val="center"/>
          </w:tcPr>
          <w:p>
            <w:pPr>
              <w:pStyle w:val="13"/>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color w:val="000000" w:themeColor="text1"/>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bl>
    <w:p>
      <w:pPr>
        <w:autoSpaceDE w:val="0"/>
        <w:autoSpaceDN w:val="0"/>
        <w:adjustRightInd w:val="0"/>
        <w:spacing w:line="700" w:lineRule="exact"/>
        <w:ind w:firstLine="551"/>
        <w:jc w:val="center"/>
        <w:rPr>
          <w:rFonts w:ascii="宋体" w:cs="黑体"/>
          <w:b/>
          <w:bCs/>
          <w:color w:val="000000" w:themeColor="text1"/>
          <w:sz w:val="44"/>
          <w:szCs w:val="44"/>
          <w:lang w:val="zh-CN"/>
        </w:rPr>
      </w:pPr>
    </w:p>
    <w:p>
      <w:pPr>
        <w:autoSpaceDE w:val="0"/>
        <w:autoSpaceDN w:val="0"/>
        <w:adjustRightInd w:val="0"/>
        <w:spacing w:line="700" w:lineRule="exact"/>
        <w:ind w:firstLine="551"/>
        <w:jc w:val="center"/>
        <w:rPr>
          <w:rFonts w:ascii="宋体" w:cs="黑体"/>
          <w:b/>
          <w:bCs/>
          <w:color w:val="000000" w:themeColor="text1"/>
          <w:sz w:val="44"/>
          <w:szCs w:val="44"/>
          <w:lang w:val="zh-CN"/>
        </w:rPr>
      </w:pPr>
    </w:p>
    <w:p>
      <w:pPr>
        <w:pStyle w:val="13"/>
        <w:spacing w:line="360" w:lineRule="auto"/>
        <w:jc w:val="both"/>
        <w:rPr>
          <w:rFonts w:ascii="宋体"/>
          <w:b/>
          <w:snapToGrid w:val="0"/>
          <w:color w:val="000000" w:themeColor="text1"/>
          <w:kern w:val="0"/>
          <w:sz w:val="36"/>
          <w:szCs w:val="36"/>
        </w:rPr>
      </w:pPr>
    </w:p>
    <w:p>
      <w:pPr>
        <w:pStyle w:val="13"/>
        <w:spacing w:line="360" w:lineRule="auto"/>
        <w:jc w:val="both"/>
        <w:rPr>
          <w:rFonts w:ascii="宋体"/>
          <w:b/>
          <w:snapToGrid w:val="0"/>
          <w:color w:val="000000" w:themeColor="text1"/>
          <w:kern w:val="0"/>
          <w:sz w:val="36"/>
          <w:szCs w:val="36"/>
        </w:rPr>
      </w:pPr>
    </w:p>
    <w:p>
      <w:pPr>
        <w:pStyle w:val="13"/>
        <w:spacing w:line="360" w:lineRule="auto"/>
        <w:jc w:val="center"/>
        <w:rPr>
          <w:rFonts w:ascii="宋体"/>
          <w:b/>
          <w:snapToGrid w:val="0"/>
          <w:color w:val="auto"/>
          <w:kern w:val="0"/>
          <w:sz w:val="28"/>
          <w:szCs w:val="28"/>
        </w:rPr>
      </w:pPr>
      <w:r>
        <w:rPr>
          <w:rFonts w:hint="eastAsia" w:ascii="宋体" w:hAnsi="宋体"/>
          <w:b/>
          <w:snapToGrid w:val="0"/>
          <w:color w:val="auto"/>
          <w:kern w:val="0"/>
          <w:sz w:val="28"/>
          <w:szCs w:val="28"/>
        </w:rPr>
        <w:t>二、开标一览表</w:t>
      </w:r>
    </w:p>
    <w:p>
      <w:pPr>
        <w:pStyle w:val="13"/>
        <w:spacing w:line="360" w:lineRule="auto"/>
        <w:jc w:val="center"/>
        <w:rPr>
          <w:rFonts w:ascii="宋体"/>
          <w:b/>
          <w:snapToGrid w:val="0"/>
          <w:color w:val="auto"/>
          <w:kern w:val="0"/>
          <w:sz w:val="28"/>
          <w:szCs w:val="28"/>
        </w:rPr>
      </w:pP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spacing w:line="360" w:lineRule="auto"/>
        <w:contextualSpacing/>
        <w:rPr>
          <w:rFonts w:ascii="宋体"/>
          <w:color w:val="auto"/>
          <w:szCs w:val="21"/>
        </w:rPr>
      </w:pPr>
      <w:r>
        <w:rPr>
          <w:rFonts w:hint="eastAsia" w:ascii="宋体" w:hAnsi="宋体"/>
          <w:color w:val="auto"/>
          <w:szCs w:val="21"/>
        </w:rPr>
        <w:t>项目名称：</w:t>
      </w:r>
      <w:r>
        <w:rPr>
          <w:rFonts w:ascii="宋体" w:hAnsi="宋体"/>
          <w:color w:val="auto"/>
          <w:szCs w:val="21"/>
        </w:rPr>
        <w:t xml:space="preserve">                                                      </w:t>
      </w:r>
      <w:r>
        <w:rPr>
          <w:rFonts w:hint="eastAsia" w:ascii="宋体" w:hAnsi="宋体" w:cs="Arial"/>
          <w:color w:val="auto"/>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4281"/>
        <w:gridCol w:w="1005"/>
        <w:gridCol w:w="1092"/>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标段</w:t>
            </w:r>
          </w:p>
        </w:tc>
        <w:tc>
          <w:tcPr>
            <w:tcW w:w="1843" w:type="dxa"/>
            <w:tcBorders>
              <w:top w:val="single" w:color="auto" w:sz="6" w:space="0"/>
              <w:left w:val="single" w:color="auto" w:sz="6"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项目名称</w:t>
            </w:r>
          </w:p>
        </w:tc>
        <w:tc>
          <w:tcPr>
            <w:tcW w:w="4281" w:type="dxa"/>
            <w:tcBorders>
              <w:top w:val="single" w:color="auto" w:sz="6" w:space="0"/>
              <w:left w:val="single" w:color="auto" w:sz="6"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投标报价</w:t>
            </w:r>
          </w:p>
        </w:tc>
        <w:tc>
          <w:tcPr>
            <w:tcW w:w="1005" w:type="dxa"/>
            <w:tcBorders>
              <w:top w:val="single" w:color="auto" w:sz="6" w:space="0"/>
              <w:left w:val="single" w:color="auto" w:sz="6"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交付日期（天）</w:t>
            </w:r>
          </w:p>
        </w:tc>
        <w:tc>
          <w:tcPr>
            <w:tcW w:w="1092" w:type="dxa"/>
            <w:tcBorders>
              <w:top w:val="single" w:color="auto" w:sz="6" w:space="0"/>
              <w:left w:val="single" w:color="auto" w:sz="6"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备注</w:t>
            </w:r>
          </w:p>
        </w:tc>
      </w:tr>
      <w:tr>
        <w:tblPrEx>
          <w:tblLayout w:type="fixed"/>
          <w:tblCellMar>
            <w:top w:w="0" w:type="dxa"/>
            <w:left w:w="108" w:type="dxa"/>
            <w:bottom w:w="0" w:type="dxa"/>
            <w:right w:w="108" w:type="dxa"/>
          </w:tblCellMar>
        </w:tblPrEx>
        <w:trPr>
          <w:trHeight w:val="1250" w:hRule="atLeast"/>
        </w:trPr>
        <w:tc>
          <w:tcPr>
            <w:tcW w:w="959" w:type="dxa"/>
            <w:vMerge w:val="restart"/>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80" w:lineRule="exact"/>
              <w:ind w:firstLine="240"/>
              <w:rPr>
                <w:rFonts w:ascii="宋体"/>
                <w:color w:val="auto"/>
                <w:szCs w:val="21"/>
              </w:rPr>
            </w:pPr>
          </w:p>
        </w:tc>
        <w:tc>
          <w:tcPr>
            <w:tcW w:w="1843" w:type="dxa"/>
            <w:vMerge w:val="restar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ascii="宋体"/>
                <w:color w:val="auto"/>
                <w:szCs w:val="21"/>
              </w:rPr>
            </w:pPr>
          </w:p>
        </w:tc>
        <w:tc>
          <w:tcPr>
            <w:tcW w:w="428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80" w:lineRule="exact"/>
              <w:rPr>
                <w:rFonts w:hint="eastAsia" w:ascii="宋体" w:hAnsi="宋体" w:cs="宋体"/>
                <w:color w:val="auto"/>
                <w:szCs w:val="21"/>
                <w:u w:val="single"/>
                <w:lang w:val="zh-CN"/>
              </w:rPr>
            </w:pPr>
            <w:r>
              <w:rPr>
                <w:rFonts w:hint="eastAsia" w:ascii="宋体" w:hAnsi="宋体" w:cs="宋体"/>
                <w:color w:val="auto"/>
                <w:szCs w:val="21"/>
                <w:lang w:val="zh-CN"/>
              </w:rPr>
              <w:t>大写：</w:t>
            </w:r>
            <w:r>
              <w:rPr>
                <w:rFonts w:hint="eastAsia" w:ascii="宋体" w:hAnsi="宋体" w:cs="宋体"/>
                <w:color w:val="auto"/>
                <w:szCs w:val="21"/>
                <w:u w:val="single"/>
                <w:lang w:val="zh-CN"/>
              </w:rPr>
              <w:t>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zh-CN"/>
              </w:rPr>
              <w:t>　　</w:t>
            </w:r>
          </w:p>
          <w:p>
            <w:pPr>
              <w:autoSpaceDE w:val="0"/>
              <w:autoSpaceDN w:val="0"/>
              <w:adjustRightInd w:val="0"/>
              <w:spacing w:line="480" w:lineRule="exact"/>
              <w:rPr>
                <w:rFonts w:hint="eastAsia" w:ascii="宋体" w:eastAsia="宋体" w:cs="宋体"/>
                <w:color w:val="auto"/>
                <w:szCs w:val="21"/>
                <w:u w:val="single"/>
                <w:lang w:val="en-US" w:eastAsia="zh-CN"/>
              </w:rPr>
            </w:pPr>
            <w:r>
              <w:rPr>
                <w:rFonts w:hint="eastAsia" w:ascii="宋体" w:hAnsi="宋体" w:cs="宋体"/>
                <w:color w:val="auto"/>
                <w:szCs w:val="21"/>
                <w:lang w:val="zh-CN"/>
              </w:rPr>
              <w:t>小写：</w:t>
            </w:r>
            <w:r>
              <w:rPr>
                <w:rFonts w:hint="eastAsia" w:ascii="宋体" w:hAnsi="宋体" w:cs="宋体"/>
                <w:color w:val="auto"/>
                <w:szCs w:val="21"/>
                <w:u w:val="single"/>
                <w:lang w:val="en-US" w:eastAsia="zh-CN"/>
              </w:rPr>
              <w:t xml:space="preserve">                       </w:t>
            </w:r>
          </w:p>
        </w:tc>
        <w:tc>
          <w:tcPr>
            <w:tcW w:w="1005" w:type="dxa"/>
            <w:vMerge w:val="restar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1092" w:type="dxa"/>
            <w:vMerge w:val="restart"/>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480" w:lineRule="exact"/>
              <w:ind w:firstLine="240"/>
              <w:rPr>
                <w:rFonts w:ascii="宋体" w:cs="宋体"/>
                <w:color w:val="auto"/>
                <w:szCs w:val="21"/>
                <w:lang w:val="zh-CN"/>
              </w:rPr>
            </w:pPr>
          </w:p>
        </w:tc>
      </w:tr>
      <w:tr>
        <w:tblPrEx>
          <w:tblLayout w:type="fixed"/>
          <w:tblCellMar>
            <w:top w:w="0" w:type="dxa"/>
            <w:left w:w="108" w:type="dxa"/>
            <w:bottom w:w="0" w:type="dxa"/>
            <w:right w:w="108" w:type="dxa"/>
          </w:tblCellMar>
        </w:tblPrEx>
        <w:trPr>
          <w:trHeight w:val="3465" w:hRule="atLeast"/>
        </w:trPr>
        <w:tc>
          <w:tcPr>
            <w:tcW w:w="959" w:type="dxa"/>
            <w:vMerge w:val="continue"/>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480" w:lineRule="exact"/>
              <w:rPr>
                <w:color w:val="auto"/>
              </w:rPr>
            </w:pPr>
          </w:p>
        </w:tc>
        <w:tc>
          <w:tcPr>
            <w:tcW w:w="1843" w:type="dxa"/>
            <w:vMerge w:val="continue"/>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rPr>
                <w:color w:val="auto"/>
              </w:rPr>
            </w:pPr>
          </w:p>
        </w:tc>
        <w:tc>
          <w:tcPr>
            <w:tcW w:w="4281"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olor w:val="auto"/>
                <w:lang w:val="zh-CN"/>
              </w:rPr>
            </w:pPr>
            <w:r>
              <w:rPr>
                <w:rFonts w:hint="eastAsia"/>
                <w:color w:val="auto"/>
                <w:lang w:val="zh-CN"/>
              </w:rPr>
              <w:t>其中：</w:t>
            </w:r>
          </w:p>
          <w:p>
            <w:pPr>
              <w:autoSpaceDE w:val="0"/>
              <w:autoSpaceDN w:val="0"/>
              <w:adjustRightInd w:val="0"/>
              <w:spacing w:line="480" w:lineRule="exact"/>
              <w:rPr>
                <w:rFonts w:hint="eastAsia"/>
                <w:color w:val="auto"/>
                <w:lang w:val="en-US" w:eastAsia="zh-CN"/>
              </w:rPr>
            </w:pPr>
            <w:r>
              <w:rPr>
                <w:rFonts w:hint="eastAsia"/>
                <w:color w:val="auto"/>
                <w:lang w:val="zh-CN"/>
              </w:rPr>
              <w:t>暂列金￥：</w:t>
            </w:r>
            <w:r>
              <w:rPr>
                <w:rFonts w:hint="eastAsia"/>
                <w:color w:val="auto"/>
                <w:u w:val="single"/>
                <w:lang w:val="en-US" w:eastAsia="zh-CN"/>
              </w:rPr>
              <w:t xml:space="preserve">         </w:t>
            </w:r>
            <w:r>
              <w:rPr>
                <w:rFonts w:hint="eastAsia"/>
                <w:color w:val="auto"/>
                <w:lang w:val="en-US" w:eastAsia="zh-CN"/>
              </w:rPr>
              <w:t>元</w:t>
            </w:r>
          </w:p>
          <w:p>
            <w:pPr>
              <w:pStyle w:val="2"/>
              <w:ind w:left="0" w:leftChars="0" w:firstLine="0" w:firstLineChars="0"/>
              <w:rPr>
                <w:rFonts w:hint="eastAsia"/>
                <w:color w:val="auto"/>
                <w:sz w:val="21"/>
                <w:szCs w:val="21"/>
                <w:u w:val="none"/>
                <w:lang w:val="en-US" w:eastAsia="zh-CN"/>
              </w:rPr>
            </w:pPr>
            <w:r>
              <w:rPr>
                <w:rFonts w:hint="eastAsia"/>
                <w:color w:val="auto"/>
                <w:sz w:val="21"/>
                <w:szCs w:val="21"/>
                <w:lang w:val="en-US" w:eastAsia="zh-CN"/>
              </w:rPr>
              <w:t>绿化管养￥：</w:t>
            </w:r>
            <w:r>
              <w:rPr>
                <w:rFonts w:hint="eastAsia"/>
                <w:color w:val="auto"/>
                <w:sz w:val="21"/>
                <w:szCs w:val="21"/>
                <w:u w:val="single"/>
                <w:lang w:val="en-US" w:eastAsia="zh-CN"/>
              </w:rPr>
              <w:t xml:space="preserve">          </w:t>
            </w:r>
            <w:r>
              <w:rPr>
                <w:rFonts w:hint="eastAsia"/>
                <w:color w:val="auto"/>
                <w:sz w:val="21"/>
                <w:szCs w:val="21"/>
                <w:u w:val="none"/>
                <w:lang w:val="en-US" w:eastAsia="zh-CN"/>
              </w:rPr>
              <w:t>元</w:t>
            </w:r>
          </w:p>
          <w:p>
            <w:pPr>
              <w:pStyle w:val="2"/>
              <w:ind w:left="0" w:leftChars="0" w:firstLine="0" w:firstLineChars="0"/>
              <w:rPr>
                <w:rFonts w:hint="eastAsia"/>
                <w:color w:val="auto"/>
                <w:sz w:val="21"/>
                <w:szCs w:val="21"/>
                <w:u w:val="none"/>
                <w:lang w:val="en-US" w:eastAsia="zh-CN"/>
              </w:rPr>
            </w:pPr>
            <w:r>
              <w:rPr>
                <w:rFonts w:hint="eastAsia"/>
                <w:color w:val="auto"/>
                <w:sz w:val="21"/>
                <w:szCs w:val="21"/>
                <w:u w:val="none"/>
                <w:lang w:val="en-US" w:eastAsia="zh-CN"/>
              </w:rPr>
              <w:t>透光玻璃幕墙、候车雨棚清洗</w:t>
            </w:r>
          </w:p>
          <w:p>
            <w:pPr>
              <w:pStyle w:val="2"/>
              <w:ind w:left="0" w:leftChars="0" w:firstLine="0" w:firstLineChars="0"/>
              <w:rPr>
                <w:rFonts w:hint="eastAsia"/>
                <w:color w:val="auto"/>
                <w:sz w:val="21"/>
                <w:szCs w:val="21"/>
                <w:u w:val="none"/>
                <w:lang w:val="en-US" w:eastAsia="zh-CN"/>
              </w:rPr>
            </w:pPr>
            <w:r>
              <w:rPr>
                <w:rFonts w:hint="eastAsia"/>
                <w:color w:val="auto"/>
                <w:sz w:val="21"/>
                <w:szCs w:val="21"/>
                <w:lang w:val="en-US"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元</w:t>
            </w:r>
          </w:p>
          <w:p>
            <w:pPr>
              <w:pStyle w:val="2"/>
              <w:ind w:left="0" w:leftChars="0" w:firstLine="0" w:firstLineChars="0"/>
              <w:rPr>
                <w:rFonts w:hint="eastAsia"/>
                <w:color w:val="auto"/>
                <w:sz w:val="21"/>
                <w:szCs w:val="21"/>
                <w:u w:val="none"/>
                <w:lang w:val="en-US" w:eastAsia="zh-CN"/>
              </w:rPr>
            </w:pPr>
            <w:r>
              <w:rPr>
                <w:rFonts w:hint="eastAsia"/>
                <w:color w:val="auto"/>
                <w:sz w:val="21"/>
                <w:szCs w:val="21"/>
                <w:u w:val="none"/>
                <w:lang w:val="en-US" w:eastAsia="zh-CN"/>
              </w:rPr>
              <w:t>步梯通道墙面刷新</w:t>
            </w:r>
            <w:r>
              <w:rPr>
                <w:rFonts w:hint="eastAsia"/>
                <w:color w:val="auto"/>
                <w:sz w:val="21"/>
                <w:szCs w:val="21"/>
                <w:lang w:val="en-US"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元</w:t>
            </w:r>
          </w:p>
          <w:p>
            <w:pPr>
              <w:pStyle w:val="2"/>
              <w:ind w:left="0" w:leftChars="0" w:firstLine="0" w:firstLineChars="0"/>
              <w:rPr>
                <w:rFonts w:hint="eastAsia"/>
                <w:color w:val="auto"/>
                <w:lang w:val="en-US" w:eastAsia="zh-CN"/>
              </w:rPr>
            </w:pPr>
            <w:r>
              <w:rPr>
                <w:rFonts w:hint="eastAsia"/>
                <w:color w:val="auto"/>
                <w:sz w:val="21"/>
                <w:szCs w:val="21"/>
                <w:u w:val="none"/>
                <w:lang w:val="en-US" w:eastAsia="zh-CN"/>
              </w:rPr>
              <w:t>候车雨棚钢架刷新</w:t>
            </w:r>
            <w:r>
              <w:rPr>
                <w:rFonts w:hint="eastAsia"/>
                <w:color w:val="auto"/>
                <w:sz w:val="21"/>
                <w:szCs w:val="21"/>
                <w:lang w:val="en-US"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元</w:t>
            </w:r>
          </w:p>
        </w:tc>
        <w:tc>
          <w:tcPr>
            <w:tcW w:w="1005" w:type="dxa"/>
            <w:vMerge w:val="continue"/>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cs="宋体"/>
                <w:color w:val="auto"/>
                <w:szCs w:val="21"/>
                <w:lang w:val="zh-CN"/>
              </w:rPr>
            </w:pPr>
          </w:p>
        </w:tc>
        <w:tc>
          <w:tcPr>
            <w:tcW w:w="1092" w:type="dxa"/>
            <w:vMerge w:val="continue"/>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480" w:lineRule="exact"/>
              <w:rPr>
                <w:rFonts w:hint="eastAsia" w:ascii="宋体" w:hAnsi="宋体" w:cs="宋体"/>
                <w:color w:val="auto"/>
                <w:szCs w:val="21"/>
                <w:lang w:val="zh-CN"/>
              </w:rPr>
            </w:pPr>
          </w:p>
        </w:tc>
      </w:tr>
    </w:tbl>
    <w:p>
      <w:pPr>
        <w:autoSpaceDE w:val="0"/>
        <w:autoSpaceDN w:val="0"/>
        <w:adjustRightInd w:val="0"/>
        <w:spacing w:line="480" w:lineRule="auto"/>
        <w:rPr>
          <w:rFonts w:hint="eastAsia" w:ascii="宋体" w:hAnsi="宋体" w:cs="宋体"/>
          <w:color w:val="000000" w:themeColor="text1"/>
          <w:szCs w:val="21"/>
          <w:lang w:val="zh-CN"/>
        </w:rPr>
      </w:pPr>
    </w:p>
    <w:p>
      <w:pPr>
        <w:autoSpaceDE w:val="0"/>
        <w:autoSpaceDN w:val="0"/>
        <w:adjustRightInd w:val="0"/>
        <w:spacing w:line="480" w:lineRule="auto"/>
        <w:rPr>
          <w:rFonts w:ascii="宋体" w:cs="宋体"/>
          <w:color w:val="000000" w:themeColor="text1"/>
          <w:szCs w:val="21"/>
          <w:lang w:val="zh-CN"/>
        </w:rPr>
      </w:pPr>
      <w:r>
        <w:rPr>
          <w:rFonts w:hint="eastAsia" w:ascii="宋体" w:hAnsi="宋体" w:cs="宋体"/>
          <w:color w:val="000000" w:themeColor="text1"/>
          <w:szCs w:val="21"/>
          <w:lang w:val="zh-CN"/>
        </w:rPr>
        <w:t>投标人名称：</w:t>
      </w:r>
      <w:r>
        <w:rPr>
          <w:rFonts w:ascii="宋体" w:hAnsi="宋体" w:cs="宋体"/>
          <w:color w:val="000000" w:themeColor="text1"/>
          <w:szCs w:val="21"/>
          <w:u w:val="single"/>
          <w:lang w:val="zh-CN"/>
        </w:rPr>
        <w:t xml:space="preserve">     </w:t>
      </w:r>
      <w:r>
        <w:rPr>
          <w:rFonts w:hint="eastAsia" w:ascii="宋体" w:hAnsi="宋体" w:cs="宋体"/>
          <w:color w:val="000000" w:themeColor="text1"/>
          <w:szCs w:val="21"/>
          <w:u w:val="single"/>
          <w:lang w:val="zh-CN"/>
        </w:rPr>
        <w:t>（全称）</w:t>
      </w:r>
      <w:r>
        <w:rPr>
          <w:rFonts w:ascii="宋体" w:hAnsi="宋体" w:cs="宋体"/>
          <w:color w:val="000000" w:themeColor="text1"/>
          <w:szCs w:val="21"/>
          <w:u w:val="single"/>
          <w:lang w:val="zh-CN"/>
        </w:rPr>
        <w:t xml:space="preserve">   </w:t>
      </w:r>
      <w:r>
        <w:rPr>
          <w:rFonts w:hint="eastAsia" w:ascii="宋体" w:hAnsi="宋体" w:cs="宋体"/>
          <w:color w:val="000000" w:themeColor="text1"/>
          <w:szCs w:val="21"/>
          <w:lang w:val="zh-CN"/>
        </w:rPr>
        <w:t>（公章）</w:t>
      </w:r>
    </w:p>
    <w:p>
      <w:pPr>
        <w:autoSpaceDE w:val="0"/>
        <w:autoSpaceDN w:val="0"/>
        <w:adjustRightInd w:val="0"/>
        <w:spacing w:line="480" w:lineRule="auto"/>
        <w:rPr>
          <w:rFonts w:ascii="宋体" w:cs="宋体"/>
          <w:color w:val="000000" w:themeColor="text1"/>
          <w:szCs w:val="21"/>
          <w:lang w:val="zh-CN"/>
        </w:rPr>
      </w:pPr>
      <w:r>
        <w:rPr>
          <w:rFonts w:hint="eastAsia" w:ascii="宋体" w:hAnsi="宋体" w:cs="宋体"/>
          <w:color w:val="000000" w:themeColor="text1"/>
          <w:szCs w:val="21"/>
          <w:lang w:val="zh-CN"/>
        </w:rPr>
        <w:t>投标人法定代表人（或授权代表）签字：</w:t>
      </w:r>
    </w:p>
    <w:p>
      <w:pPr>
        <w:autoSpaceDE w:val="0"/>
        <w:autoSpaceDN w:val="0"/>
        <w:adjustRightInd w:val="0"/>
        <w:spacing w:line="480" w:lineRule="auto"/>
        <w:rPr>
          <w:rFonts w:ascii="宋体" w:cs="宋体"/>
          <w:color w:val="000000" w:themeColor="text1"/>
          <w:szCs w:val="21"/>
          <w:lang w:val="zh-CN"/>
        </w:rPr>
      </w:pPr>
      <w:r>
        <w:rPr>
          <w:rFonts w:hint="eastAsia" w:ascii="宋体" w:hAnsi="宋体" w:cs="宋体"/>
          <w:color w:val="000000" w:themeColor="text1"/>
          <w:szCs w:val="21"/>
          <w:lang w:val="zh-CN"/>
        </w:rPr>
        <w:t>日期：</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年</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月</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日</w:t>
      </w:r>
    </w:p>
    <w:p>
      <w:pPr>
        <w:autoSpaceDE w:val="0"/>
        <w:autoSpaceDN w:val="0"/>
        <w:adjustRightInd w:val="0"/>
        <w:spacing w:line="480" w:lineRule="auto"/>
        <w:rPr>
          <w:rFonts w:ascii="宋体" w:cs="宋体"/>
          <w:color w:val="000000" w:themeColor="text1"/>
          <w:szCs w:val="21"/>
          <w:lang w:val="zh-CN"/>
        </w:rPr>
      </w:pPr>
      <w:r>
        <w:rPr>
          <w:rFonts w:hint="eastAsia" w:ascii="宋体" w:hAnsi="宋体" w:cs="宋体"/>
          <w:color w:val="000000" w:themeColor="text1"/>
          <w:szCs w:val="21"/>
          <w:lang w:val="zh-CN"/>
        </w:rPr>
        <w:t>注：交付日期指完成该项目的最终时间（日历天）。</w:t>
      </w: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jc w:val="both"/>
        <w:rPr>
          <w:rFonts w:hint="eastAsia" w:ascii="宋体" w:eastAsia="宋体" w:cs="黑体"/>
          <w:b/>
          <w:bCs/>
          <w:color w:val="000000" w:themeColor="text1"/>
          <w:sz w:val="44"/>
          <w:szCs w:val="44"/>
          <w:lang w:val="en-US" w:eastAsia="zh-CN"/>
        </w:rPr>
      </w:pPr>
    </w:p>
    <w:p>
      <w:pPr>
        <w:pStyle w:val="2"/>
        <w:rPr>
          <w:rFonts w:hint="eastAsia"/>
          <w:lang w:val="en-US" w:eastAsia="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三、资格审查证明材料</w:t>
      </w: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both"/>
        <w:rPr>
          <w:rFonts w:ascii="宋体"/>
          <w:b/>
          <w:snapToGrid w:val="0"/>
          <w:color w:val="000000" w:themeColor="text1"/>
          <w:kern w:val="0"/>
          <w:sz w:val="36"/>
          <w:szCs w:val="36"/>
        </w:rPr>
      </w:pPr>
    </w:p>
    <w:p>
      <w:pPr>
        <w:pStyle w:val="13"/>
        <w:spacing w:line="360" w:lineRule="auto"/>
        <w:jc w:val="both"/>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hint="eastAsia" w:ascii="宋体" w:hAnsi="宋体"/>
          <w:b/>
          <w:snapToGrid w:val="0"/>
          <w:color w:val="000000" w:themeColor="text1"/>
          <w:kern w:val="0"/>
          <w:szCs w:val="24"/>
        </w:rPr>
        <w:t>投</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标</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函</w:t>
      </w:r>
    </w:p>
    <w:p>
      <w:pPr>
        <w:pStyle w:val="13"/>
        <w:spacing w:line="360" w:lineRule="auto"/>
        <w:jc w:val="center"/>
        <w:rPr>
          <w:rFonts w:ascii="宋体"/>
          <w:b/>
          <w:snapToGrid w:val="0"/>
          <w:color w:val="000000" w:themeColor="text1"/>
          <w:kern w:val="0"/>
          <w:sz w:val="28"/>
          <w:szCs w:val="28"/>
        </w:rPr>
      </w:pPr>
    </w:p>
    <w:p>
      <w:pPr>
        <w:adjustRightInd w:val="0"/>
        <w:spacing w:line="360" w:lineRule="auto"/>
        <w:contextualSpacing/>
        <w:rPr>
          <w:rFonts w:ascii="宋体"/>
          <w:b/>
          <w:snapToGrid w:val="0"/>
          <w:color w:val="000000" w:themeColor="text1"/>
          <w:kern w:val="0"/>
          <w:szCs w:val="21"/>
        </w:rPr>
      </w:pPr>
      <w:r>
        <w:rPr>
          <w:rFonts w:hint="eastAsia" w:ascii="宋体" w:hAnsi="宋体"/>
          <w:snapToGrid w:val="0"/>
          <w:color w:val="000000" w:themeColor="text1"/>
          <w:kern w:val="0"/>
          <w:szCs w:val="21"/>
        </w:rPr>
        <w:t>致：</w:t>
      </w:r>
      <w:r>
        <w:rPr>
          <w:rFonts w:hint="eastAsia" w:ascii="宋体" w:hAnsi="宋体"/>
          <w:b/>
          <w:snapToGrid w:val="0"/>
          <w:color w:val="000000" w:themeColor="text1"/>
          <w:kern w:val="0"/>
          <w:szCs w:val="21"/>
        </w:rPr>
        <w:t>（采购人）</w:t>
      </w:r>
    </w:p>
    <w:p>
      <w:pPr>
        <w:adjustRightInd w:val="0"/>
        <w:spacing w:line="360" w:lineRule="auto"/>
        <w:ind w:firstLine="420" w:firstLineChars="200"/>
        <w:contextualSpacing/>
        <w:outlineLvl w:val="0"/>
        <w:rPr>
          <w:rFonts w:ascii="宋体"/>
          <w:snapToGrid w:val="0"/>
          <w:color w:val="000000" w:themeColor="text1"/>
          <w:kern w:val="0"/>
          <w:szCs w:val="21"/>
        </w:rPr>
      </w:pPr>
      <w:r>
        <w:rPr>
          <w:rFonts w:hint="eastAsia" w:ascii="宋体" w:hAnsi="宋体"/>
          <w:snapToGrid w:val="0"/>
          <w:color w:val="000000" w:themeColor="text1"/>
          <w:kern w:val="0"/>
          <w:szCs w:val="21"/>
        </w:rPr>
        <w:t>根据贵方</w:t>
      </w:r>
      <w:r>
        <w:rPr>
          <w:rFonts w:hint="eastAsia" w:ascii="宋体" w:hAnsi="宋体"/>
          <w:snapToGrid w:val="0"/>
          <w:color w:val="000000" w:themeColor="text1"/>
          <w:kern w:val="0"/>
          <w:szCs w:val="21"/>
          <w:u w:val="single"/>
          <w:lang w:val="en-US" w:eastAsia="zh-CN"/>
        </w:rPr>
        <w:t xml:space="preserve">        </w:t>
      </w:r>
      <w:r>
        <w:rPr>
          <w:rFonts w:hint="eastAsia" w:ascii="宋体" w:hAnsi="宋体"/>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hint="eastAsia" w:ascii="宋体" w:hAnsi="宋体"/>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（投标人名称、地址）提交。</w:t>
      </w:r>
    </w:p>
    <w:p>
      <w:pPr>
        <w:pStyle w:val="13"/>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hint="eastAsia" w:ascii="宋体" w:hAnsi="宋体"/>
          <w:snapToGrid w:val="0"/>
          <w:color w:val="000000" w:themeColor="text1"/>
          <w:kern w:val="0"/>
          <w:sz w:val="21"/>
          <w:szCs w:val="21"/>
        </w:rPr>
        <w:t>（项目名称、招标编号）招标文件的全部内容。</w:t>
      </w:r>
    </w:p>
    <w:p>
      <w:pPr>
        <w:pStyle w:val="13"/>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hint="eastAsia" w:ascii="宋体" w:hAnsi="宋体"/>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代表我方全权处理有关本投标的一切事宜。</w:t>
      </w:r>
    </w:p>
    <w:p>
      <w:pPr>
        <w:adjustRightInd w:val="0"/>
        <w:spacing w:line="360" w:lineRule="auto"/>
        <w:ind w:firstLine="420" w:firstLineChars="200"/>
        <w:contextualSpacing/>
        <w:rPr>
          <w:rFonts w:ascii="宋体"/>
          <w:snapToGrid w:val="0"/>
          <w:color w:val="000000" w:themeColor="text1"/>
          <w:kern w:val="0"/>
          <w:szCs w:val="21"/>
        </w:rPr>
      </w:pPr>
      <w:r>
        <w:rPr>
          <w:rFonts w:hint="eastAsia" w:ascii="宋体" w:hAnsi="宋体"/>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份。</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我方已完全明白招标文件的所有条款要求，并申明如下：</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hint="eastAsia" w:ascii="宋体" w:hAnsi="宋体" w:cs="Courier New"/>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五、我方理解贵方不一定接受最低投标价或任何贵方可能收到的投标。</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ascii="宋体" w:cs="宋体"/>
          <w:color w:val="000000" w:themeColor="text1"/>
          <w:sz w:val="21"/>
          <w:szCs w:val="21"/>
        </w:rPr>
      </w:pPr>
      <w:r>
        <w:rPr>
          <w:rFonts w:hint="eastAsia" w:ascii="宋体" w:hAnsi="宋体" w:cs="Courier New"/>
          <w:color w:val="000000" w:themeColor="text1"/>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color w:val="000000" w:themeColor="text1"/>
          <w:sz w:val="21"/>
          <w:szCs w:val="21"/>
        </w:rPr>
      </w:pPr>
      <w:r>
        <w:rPr>
          <w:rFonts w:hint="eastAsia" w:ascii="宋体" w:hAnsi="宋体"/>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 w:val="21"/>
          <w:szCs w:val="21"/>
        </w:rPr>
        <w:t xml:space="preserve"> </w:t>
      </w:r>
    </w:p>
    <w:p>
      <w:pPr>
        <w:pStyle w:val="13"/>
        <w:adjustRightInd w:val="0"/>
        <w:spacing w:line="360" w:lineRule="auto"/>
        <w:ind w:firstLine="420" w:firstLineChars="200"/>
        <w:contextualSpacing/>
        <w:rPr>
          <w:rFonts w:ascii="宋体" w:cs="Arial"/>
          <w:color w:val="000000" w:themeColor="text1"/>
          <w:sz w:val="21"/>
          <w:szCs w:val="21"/>
        </w:rPr>
      </w:pPr>
      <w:r>
        <w:rPr>
          <w:rFonts w:hint="eastAsia" w:ascii="宋体" w:hAnsi="宋体" w:cs="Arial"/>
          <w:color w:val="000000" w:themeColor="text1"/>
          <w:sz w:val="21"/>
          <w:szCs w:val="21"/>
        </w:rPr>
        <w:t>九、我方具备《政府采购法》第二十二条规定的条件；承诺如下：</w:t>
      </w:r>
    </w:p>
    <w:p>
      <w:pPr>
        <w:pStyle w:val="13"/>
        <w:adjustRightInd w:val="0"/>
        <w:spacing w:line="360" w:lineRule="auto"/>
        <w:ind w:firstLine="420" w:firstLineChars="20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hint="eastAsia" w:ascii="宋体" w:hAnsi="宋体" w:cs="Arial"/>
          <w:color w:val="000000" w:themeColor="text1"/>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2. </w:t>
      </w:r>
      <w:r>
        <w:rPr>
          <w:rFonts w:hint="eastAsia" w:ascii="宋体" w:hAnsi="宋体" w:cs="Arial"/>
          <w:color w:val="000000" w:themeColor="text1"/>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3. </w:t>
      </w:r>
      <w:r>
        <w:rPr>
          <w:rFonts w:hint="eastAsia" w:ascii="宋体" w:hAnsi="宋体" w:cs="Arial"/>
          <w:color w:val="000000" w:themeColor="text1"/>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4. </w:t>
      </w:r>
      <w:r>
        <w:rPr>
          <w:rFonts w:hint="eastAsia" w:ascii="宋体" w:hAnsi="宋体" w:cs="Arial"/>
          <w:color w:val="000000" w:themeColor="text1"/>
          <w:szCs w:val="21"/>
        </w:rPr>
        <w:t>参加政府采购活动前三年内，在经营活动中没有重大违法记录。</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5. </w:t>
      </w:r>
      <w:r>
        <w:rPr>
          <w:rFonts w:hint="eastAsia" w:ascii="宋体" w:hAnsi="宋体" w:cs="Arial"/>
          <w:color w:val="000000" w:themeColor="text1"/>
          <w:szCs w:val="21"/>
        </w:rPr>
        <w:t>符合法律、行政法规规定的其他条件。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宋体"/>
          <w:color w:val="000000" w:themeColor="text1"/>
          <w:szCs w:val="21"/>
        </w:rPr>
        <w:t>以上内容如有虚假或与事实不符的，评审委员会可将</w:t>
      </w:r>
      <w:r>
        <w:rPr>
          <w:rFonts w:hint="eastAsia" w:ascii="宋体" w:hAnsi="宋体" w:cs="Arial"/>
          <w:color w:val="000000" w:themeColor="text1"/>
          <w:szCs w:val="21"/>
        </w:rPr>
        <w:t>我方做无效投标处理，我方愿意承担相应的法律责任。</w:t>
      </w:r>
    </w:p>
    <w:p>
      <w:pPr>
        <w:pStyle w:val="13"/>
        <w:adjustRightInd w:val="0"/>
        <w:spacing w:line="360" w:lineRule="auto"/>
        <w:ind w:firstLine="420" w:firstLineChars="200"/>
        <w:contextualSpacing/>
        <w:rPr>
          <w:rFonts w:ascii="宋体"/>
          <w:color w:val="000000" w:themeColor="text1"/>
          <w:sz w:val="21"/>
          <w:szCs w:val="21"/>
        </w:rPr>
      </w:pPr>
      <w:r>
        <w:rPr>
          <w:rFonts w:hint="eastAsia" w:ascii="宋体" w:hAnsi="宋体"/>
          <w:color w:val="000000" w:themeColor="text1"/>
          <w:sz w:val="21"/>
          <w:szCs w:val="21"/>
        </w:rPr>
        <w:t>十、我方具备履行合同所必需的设备和专业技术能力。</w:t>
      </w:r>
    </w:p>
    <w:p>
      <w:pPr>
        <w:pStyle w:val="13"/>
        <w:adjustRightInd w:val="0"/>
        <w:spacing w:line="360" w:lineRule="auto"/>
        <w:ind w:firstLine="420" w:firstLineChars="200"/>
        <w:contextualSpacing/>
        <w:rPr>
          <w:rFonts w:ascii="宋体"/>
          <w:color w:val="000000" w:themeColor="text1"/>
          <w:sz w:val="21"/>
          <w:szCs w:val="21"/>
        </w:rPr>
      </w:pPr>
      <w:r>
        <w:rPr>
          <w:rFonts w:hint="eastAsia" w:ascii="宋体" w:hAnsi="宋体"/>
          <w:snapToGrid w:val="0"/>
          <w:color w:val="000000" w:themeColor="text1"/>
          <w:kern w:val="0"/>
          <w:sz w:val="21"/>
          <w:szCs w:val="21"/>
        </w:rPr>
        <w:t>十一、</w:t>
      </w:r>
      <w:r>
        <w:rPr>
          <w:rFonts w:hint="eastAsia" w:ascii="宋体" w:hAnsi="宋体"/>
          <w:color w:val="000000" w:themeColor="text1"/>
          <w:sz w:val="21"/>
          <w:szCs w:val="21"/>
        </w:rPr>
        <w:t>我方对在本函及投标文件中所作的所有承诺承担法律责任。</w:t>
      </w:r>
    </w:p>
    <w:p>
      <w:pPr>
        <w:pStyle w:val="13"/>
        <w:adjustRightInd w:val="0"/>
        <w:snapToGrid w:val="0"/>
        <w:spacing w:line="360" w:lineRule="auto"/>
        <w:rPr>
          <w:rFonts w:ascii="宋体"/>
          <w:color w:val="000000" w:themeColor="text1"/>
          <w:sz w:val="21"/>
          <w:szCs w:val="21"/>
        </w:rPr>
      </w:pPr>
    </w:p>
    <w:p>
      <w:pPr>
        <w:pStyle w:val="13"/>
        <w:adjustRightInd w:val="0"/>
        <w:snapToGrid w:val="0"/>
        <w:spacing w:line="360" w:lineRule="auto"/>
        <w:rPr>
          <w:rFonts w:ascii="宋体"/>
          <w:color w:val="000000" w:themeColor="text1"/>
          <w:sz w:val="21"/>
          <w:szCs w:val="21"/>
        </w:rPr>
      </w:pPr>
    </w:p>
    <w:p>
      <w:pPr>
        <w:pStyle w:val="13"/>
        <w:adjustRightInd w:val="0"/>
        <w:snapToGrid w:val="0"/>
        <w:spacing w:line="360" w:lineRule="auto"/>
        <w:rPr>
          <w:rFonts w:ascii="宋体"/>
          <w:color w:val="000000" w:themeColor="text1"/>
          <w:sz w:val="21"/>
          <w:szCs w:val="21"/>
        </w:rPr>
      </w:pPr>
      <w:r>
        <w:rPr>
          <w:rFonts w:hint="eastAsia" w:ascii="宋体" w:hAnsi="宋体"/>
          <w:color w:val="000000" w:themeColor="text1"/>
          <w:sz w:val="21"/>
          <w:szCs w:val="21"/>
        </w:rPr>
        <w:t>所有与本招标有关的一切正式往来请寄：</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地</w:t>
      </w:r>
      <w:r>
        <w:rPr>
          <w:rFonts w:ascii="宋体" w:hAnsi="宋体" w:cs="宋体"/>
          <w:color w:val="000000" w:themeColor="text1"/>
          <w:szCs w:val="21"/>
        </w:rPr>
        <w:t xml:space="preserve">    </w:t>
      </w:r>
      <w:r>
        <w:rPr>
          <w:rFonts w:hint="eastAsia" w:ascii="宋体" w:hAnsi="宋体" w:cs="宋体"/>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电</w:t>
      </w:r>
      <w:r>
        <w:rPr>
          <w:rFonts w:ascii="宋体" w:hAnsi="宋体" w:cs="宋体"/>
          <w:color w:val="000000" w:themeColor="text1"/>
          <w:szCs w:val="21"/>
        </w:rPr>
        <w:t xml:space="preserve">    </w:t>
      </w:r>
      <w:r>
        <w:rPr>
          <w:rFonts w:hint="eastAsia" w:ascii="宋体" w:hAnsi="宋体" w:cs="宋体"/>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传</w:t>
      </w:r>
      <w:r>
        <w:rPr>
          <w:rFonts w:ascii="宋体" w:hAnsi="宋体" w:cs="宋体"/>
          <w:color w:val="000000" w:themeColor="text1"/>
          <w:szCs w:val="21"/>
        </w:rPr>
        <w:t xml:space="preserve">    </w:t>
      </w:r>
      <w:r>
        <w:rPr>
          <w:rFonts w:hint="eastAsia" w:ascii="宋体" w:hAnsi="宋体" w:cs="宋体"/>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r>
        <w:rPr>
          <w:rFonts w:hint="eastAsia" w:ascii="宋体" w:hAnsi="宋体" w:cs="宋体"/>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职</w:t>
      </w:r>
      <w:r>
        <w:rPr>
          <w:rFonts w:ascii="宋体" w:hAnsi="宋体" w:cs="宋体"/>
          <w:color w:val="000000" w:themeColor="text1"/>
          <w:szCs w:val="21"/>
        </w:rPr>
        <w:t xml:space="preserve">    </w:t>
      </w:r>
      <w:r>
        <w:rPr>
          <w:rFonts w:hint="eastAsia" w:ascii="宋体" w:hAnsi="宋体" w:cs="宋体"/>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投标人法定代表人（或法定代表人授权代表）签字或盖章：</w:t>
      </w:r>
      <w:r>
        <w:rPr>
          <w:rFonts w:ascii="宋体" w:hAnsi="宋体" w:cs="宋体"/>
          <w:color w:val="000000" w:themeColor="text1"/>
          <w:szCs w:val="21"/>
          <w:u w:val="single"/>
        </w:rPr>
        <w:t xml:space="preserve">         </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投标人名称（盖章）：</w:t>
      </w:r>
      <w:r>
        <w:rPr>
          <w:rFonts w:ascii="宋体" w:hAnsi="宋体" w:cs="宋体"/>
          <w:color w:val="000000" w:themeColor="text1"/>
          <w:szCs w:val="21"/>
          <w:u w:val="single"/>
        </w:rPr>
        <w:t xml:space="preserve">                   </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3.2 </w:t>
      </w:r>
      <w:r>
        <w:rPr>
          <w:rFonts w:hint="eastAsia" w:ascii="宋体" w:hAnsi="宋体"/>
          <w:b/>
          <w:bCs/>
          <w:color w:val="000000" w:themeColor="text1"/>
          <w:sz w:val="24"/>
          <w:szCs w:val="24"/>
        </w:rPr>
        <w:t>法定代表人资格证明书</w:t>
      </w:r>
    </w:p>
    <w:p>
      <w:pPr>
        <w:autoSpaceDE w:val="0"/>
        <w:autoSpaceDN w:val="0"/>
        <w:adjustRightInd w:val="0"/>
        <w:spacing w:line="480" w:lineRule="auto"/>
        <w:ind w:firstLine="616" w:firstLineChars="257"/>
        <w:rPr>
          <w:rFonts w:ascii="宋体"/>
          <w:color w:val="000000" w:themeColor="text1"/>
          <w:sz w:val="24"/>
          <w:szCs w:val="24"/>
        </w:rPr>
      </w:pP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单位名称：</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地址：</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姓名：</w:t>
      </w:r>
      <w:r>
        <w:rPr>
          <w:rFonts w:hAnsi="宋体"/>
          <w:color w:val="000000" w:themeColor="text1"/>
          <w:sz w:val="21"/>
          <w:szCs w:val="21"/>
        </w:rPr>
        <w:t xml:space="preserve">       </w:t>
      </w:r>
      <w:r>
        <w:rPr>
          <w:rFonts w:hint="eastAsia" w:hAnsi="宋体"/>
          <w:color w:val="000000" w:themeColor="text1"/>
          <w:sz w:val="21"/>
          <w:szCs w:val="21"/>
        </w:rPr>
        <w:t>性别：</w:t>
      </w:r>
      <w:r>
        <w:rPr>
          <w:rFonts w:hAnsi="宋体"/>
          <w:color w:val="000000" w:themeColor="text1"/>
          <w:sz w:val="21"/>
          <w:szCs w:val="21"/>
        </w:rPr>
        <w:t xml:space="preserve">     </w:t>
      </w:r>
      <w:r>
        <w:rPr>
          <w:rFonts w:hint="eastAsia" w:hAnsi="宋体"/>
          <w:color w:val="000000" w:themeColor="text1"/>
          <w:sz w:val="21"/>
          <w:szCs w:val="21"/>
        </w:rPr>
        <w:t>年龄：</w:t>
      </w:r>
      <w:r>
        <w:rPr>
          <w:rFonts w:hAnsi="宋体"/>
          <w:color w:val="000000" w:themeColor="text1"/>
          <w:sz w:val="21"/>
          <w:szCs w:val="21"/>
        </w:rPr>
        <w:t xml:space="preserve">     </w:t>
      </w:r>
      <w:r>
        <w:rPr>
          <w:rFonts w:hint="eastAsia" w:hAnsi="宋体"/>
          <w:color w:val="000000" w:themeColor="text1"/>
          <w:sz w:val="21"/>
          <w:szCs w:val="21"/>
        </w:rPr>
        <w:t>职务：</w:t>
      </w:r>
      <w:r>
        <w:rPr>
          <w:rFonts w:hAnsi="宋体"/>
          <w:color w:val="000000" w:themeColor="text1"/>
          <w:sz w:val="21"/>
          <w:szCs w:val="21"/>
        </w:rPr>
        <w:t xml:space="preserve">        </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本人系</w:t>
      </w:r>
      <w:r>
        <w:rPr>
          <w:rFonts w:hAnsi="宋体"/>
          <w:color w:val="000000" w:themeColor="text1"/>
          <w:sz w:val="21"/>
          <w:szCs w:val="21"/>
          <w:u w:val="single"/>
        </w:rPr>
        <w:t xml:space="preserve">  </w:t>
      </w:r>
      <w:r>
        <w:rPr>
          <w:rFonts w:hint="eastAsia" w:hAnsi="宋体"/>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int="eastAsia" w:hAnsi="宋体"/>
          <w:color w:val="000000" w:themeColor="text1"/>
          <w:sz w:val="21"/>
          <w:szCs w:val="21"/>
        </w:rPr>
        <w:t>的法定代表人。就参加贵方招标编号为</w:t>
      </w:r>
      <w:r>
        <w:rPr>
          <w:rFonts w:hAnsi="宋体"/>
          <w:color w:val="000000" w:themeColor="text1"/>
          <w:sz w:val="21"/>
          <w:szCs w:val="21"/>
          <w:u w:val="single"/>
        </w:rPr>
        <w:t xml:space="preserve">  </w:t>
      </w:r>
      <w:r>
        <w:rPr>
          <w:rFonts w:hint="eastAsia" w:hAnsi="宋体"/>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的</w:t>
      </w:r>
      <w:r>
        <w:rPr>
          <w:rFonts w:hAnsi="宋体"/>
          <w:color w:val="000000" w:themeColor="text1"/>
          <w:sz w:val="21"/>
          <w:szCs w:val="21"/>
          <w:u w:val="single"/>
        </w:rPr>
        <w:t xml:space="preserve">  </w:t>
      </w:r>
      <w:r>
        <w:rPr>
          <w:rFonts w:hint="eastAsia" w:hAnsi="宋体"/>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公开招标项目的投标报价，签署上述项目的投标文件及合同的执行、完成、服务和保修，签署合同和处理与之有关的一切事务。</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特此证明。</w:t>
      </w:r>
    </w:p>
    <w:p>
      <w:pPr>
        <w:pStyle w:val="46"/>
        <w:spacing w:line="480" w:lineRule="auto"/>
        <w:ind w:firstLine="472" w:firstLineChars="225"/>
        <w:jc w:val="left"/>
        <w:rPr>
          <w:color w:val="000000" w:themeColor="text1"/>
          <w:sz w:val="21"/>
          <w:szCs w:val="21"/>
        </w:rPr>
      </w:pPr>
    </w:p>
    <w:p>
      <w:pPr>
        <w:pStyle w:val="46"/>
        <w:spacing w:line="480" w:lineRule="auto"/>
        <w:ind w:firstLine="472" w:firstLineChars="225"/>
        <w:jc w:val="left"/>
        <w:rPr>
          <w:color w:val="000000" w:themeColor="text1"/>
          <w:sz w:val="21"/>
          <w:szCs w:val="21"/>
        </w:rPr>
      </w:pPr>
    </w:p>
    <w:p>
      <w:pPr>
        <w:pStyle w:val="46"/>
        <w:spacing w:line="480" w:lineRule="auto"/>
        <w:ind w:left="-538" w:leftChars="-256" w:firstLine="539" w:firstLineChars="257"/>
        <w:jc w:val="center"/>
        <w:rPr>
          <w:bCs/>
          <w:color w:val="000000" w:themeColor="text1"/>
          <w:sz w:val="21"/>
          <w:szCs w:val="21"/>
        </w:rPr>
      </w:pPr>
      <w:r>
        <w:rPr>
          <w:rFonts w:hint="eastAsia" w:hAnsi="宋体"/>
          <w:bCs/>
          <w:color w:val="000000" w:themeColor="text1"/>
          <w:sz w:val="21"/>
          <w:szCs w:val="21"/>
        </w:rPr>
        <w:t>【此处请粘贴法定代表人身份证</w:t>
      </w:r>
      <w:r>
        <w:rPr>
          <w:rFonts w:hint="eastAsia" w:hAnsi="宋体"/>
          <w:bCs/>
          <w:color w:val="000000" w:themeColor="text1"/>
          <w:sz w:val="21"/>
          <w:szCs w:val="21"/>
          <w:lang w:eastAsia="zh-CN"/>
        </w:rPr>
        <w:t>原件扫描件或图片</w:t>
      </w:r>
      <w:r>
        <w:rPr>
          <w:rFonts w:hint="eastAsia" w:hAnsi="宋体"/>
          <w:bCs/>
          <w:color w:val="000000" w:themeColor="text1"/>
          <w:sz w:val="21"/>
          <w:szCs w:val="21"/>
        </w:rPr>
        <w:t>，需清晰反映身份证有效期限】</w:t>
      </w:r>
    </w:p>
    <w:p>
      <w:pPr>
        <w:pStyle w:val="46"/>
        <w:spacing w:line="480" w:lineRule="auto"/>
        <w:ind w:left="-538" w:leftChars="-256" w:firstLine="539" w:firstLineChars="257"/>
        <w:jc w:val="center"/>
        <w:rPr>
          <w:bCs/>
          <w:color w:val="000000" w:themeColor="text1"/>
          <w:sz w:val="21"/>
          <w:szCs w:val="21"/>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spacing w:line="480" w:lineRule="auto"/>
        <w:ind w:firstLine="3937" w:firstLineChars="1875"/>
        <w:rPr>
          <w:rFonts w:ascii="宋体" w:cs="Arial"/>
          <w:color w:val="000000" w:themeColor="text1"/>
          <w:szCs w:val="21"/>
          <w:u w:val="single"/>
        </w:rPr>
      </w:pPr>
      <w:r>
        <w:rPr>
          <w:rFonts w:hint="eastAsia" w:ascii="宋体" w:hAnsi="宋体" w:cs="Arial"/>
          <w:color w:val="000000" w:themeColor="text1"/>
          <w:szCs w:val="21"/>
        </w:rPr>
        <w:t>投标人名称（并加盖公章）：</w:t>
      </w:r>
    </w:p>
    <w:p>
      <w:pPr>
        <w:pStyle w:val="49"/>
        <w:spacing w:before="60" w:line="480" w:lineRule="auto"/>
        <w:ind w:firstLine="3937" w:firstLineChars="1875"/>
        <w:rPr>
          <w:rFonts w:ascii="宋体" w:cs="Arial"/>
          <w:color w:val="000000" w:themeColor="text1"/>
          <w:sz w:val="21"/>
          <w:szCs w:val="21"/>
        </w:rPr>
      </w:pPr>
      <w:r>
        <w:rPr>
          <w:rFonts w:hint="eastAsia" w:ascii="宋体" w:hAnsi="宋体" w:cs="Arial"/>
          <w:color w:val="000000" w:themeColor="text1"/>
          <w:sz w:val="21"/>
          <w:szCs w:val="21"/>
        </w:rPr>
        <w:t>签署日期：</w:t>
      </w:r>
      <w:r>
        <w:rPr>
          <w:rFonts w:ascii="宋体" w:hAnsi="宋体" w:cs="Arial"/>
          <w:color w:val="000000" w:themeColor="text1"/>
          <w:sz w:val="21"/>
          <w:szCs w:val="21"/>
        </w:rPr>
        <w:t xml:space="preserve">   </w:t>
      </w:r>
      <w:r>
        <w:rPr>
          <w:rFonts w:hint="eastAsia" w:ascii="宋体" w:hAnsi="宋体" w:cs="Arial"/>
          <w:color w:val="000000" w:themeColor="text1"/>
          <w:sz w:val="21"/>
          <w:szCs w:val="21"/>
        </w:rPr>
        <w:t>年</w:t>
      </w:r>
      <w:r>
        <w:rPr>
          <w:rFonts w:ascii="宋体" w:hAnsi="宋体" w:cs="Arial"/>
          <w:color w:val="000000" w:themeColor="text1"/>
          <w:sz w:val="21"/>
          <w:szCs w:val="21"/>
        </w:rPr>
        <w:t xml:space="preserve">   </w:t>
      </w:r>
      <w:r>
        <w:rPr>
          <w:rFonts w:hint="eastAsia" w:ascii="宋体" w:hAnsi="宋体" w:cs="Arial"/>
          <w:color w:val="000000" w:themeColor="text1"/>
          <w:sz w:val="21"/>
          <w:szCs w:val="21"/>
        </w:rPr>
        <w:t>月</w:t>
      </w:r>
      <w:r>
        <w:rPr>
          <w:rFonts w:ascii="宋体" w:hAnsi="宋体" w:cs="Arial"/>
          <w:color w:val="000000" w:themeColor="text1"/>
          <w:sz w:val="21"/>
          <w:szCs w:val="21"/>
        </w:rPr>
        <w:t xml:space="preserve">  </w:t>
      </w:r>
      <w:r>
        <w:rPr>
          <w:rFonts w:hint="eastAsia" w:ascii="宋体" w:hAnsi="宋体" w:cs="Arial"/>
          <w:color w:val="000000" w:themeColor="text1"/>
          <w:sz w:val="21"/>
          <w:szCs w:val="21"/>
        </w:rPr>
        <w:t>日</w:t>
      </w:r>
    </w:p>
    <w:p>
      <w:pPr>
        <w:pStyle w:val="48"/>
        <w:spacing w:line="480" w:lineRule="auto"/>
        <w:rPr>
          <w:rFonts w:ascii="宋体" w:cs="Arial"/>
          <w:color w:val="000000" w:themeColor="text1"/>
          <w:sz w:val="21"/>
          <w:szCs w:val="21"/>
        </w:rPr>
      </w:pPr>
    </w:p>
    <w:p>
      <w:pPr>
        <w:rPr>
          <w:color w:val="000000" w:themeColor="text1"/>
          <w:szCs w:val="21"/>
        </w:rPr>
      </w:pPr>
    </w:p>
    <w:p>
      <w:pPr>
        <w:spacing w:line="320" w:lineRule="exact"/>
        <w:ind w:firstLine="420" w:firstLineChars="200"/>
        <w:rPr>
          <w:rFonts w:ascii="宋体"/>
          <w:bCs/>
          <w:color w:val="000000" w:themeColor="text1"/>
          <w:kern w:val="12"/>
          <w:szCs w:val="21"/>
        </w:rPr>
      </w:pPr>
      <w:r>
        <w:rPr>
          <w:rFonts w:hint="eastAsia" w:ascii="宋体" w:hAnsi="宋体"/>
          <w:bCs/>
          <w:color w:val="000000" w:themeColor="text1"/>
          <w:kern w:val="12"/>
          <w:szCs w:val="21"/>
        </w:rPr>
        <w:t>说明：法定代表人参加本招标项目投标的，仅须出具此证明书。</w:t>
      </w:r>
    </w:p>
    <w:p>
      <w:pPr>
        <w:spacing w:line="480" w:lineRule="exact"/>
        <w:jc w:val="center"/>
        <w:rPr>
          <w:rFonts w:ascii="宋体"/>
          <w:b/>
          <w:bCs/>
          <w:color w:val="000000" w:themeColor="text1"/>
          <w:sz w:val="36"/>
          <w:szCs w:val="36"/>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3.3 </w:t>
      </w:r>
      <w:r>
        <w:rPr>
          <w:rFonts w:hint="eastAsia" w:ascii="宋体" w:hAnsi="宋体"/>
          <w:b/>
          <w:bCs/>
          <w:color w:val="000000" w:themeColor="text1"/>
          <w:sz w:val="24"/>
          <w:szCs w:val="24"/>
        </w:rPr>
        <w:t>法定代表人授权书</w:t>
      </w:r>
    </w:p>
    <w:p>
      <w:pPr>
        <w:spacing w:line="480" w:lineRule="exact"/>
        <w:jc w:val="center"/>
        <w:rPr>
          <w:rFonts w:ascii="宋体"/>
          <w:b/>
          <w:bCs/>
          <w:color w:val="000000" w:themeColor="text1"/>
          <w:sz w:val="36"/>
          <w:szCs w:val="36"/>
        </w:rPr>
      </w:pPr>
    </w:p>
    <w:p>
      <w:pPr>
        <w:adjustRightInd w:val="0"/>
        <w:spacing w:line="360" w:lineRule="auto"/>
        <w:ind w:firstLine="441" w:firstLineChars="210"/>
        <w:contextualSpacing/>
        <w:rPr>
          <w:rFonts w:ascii="宋体" w:cs="Arial"/>
          <w:color w:val="000000" w:themeColor="text1"/>
          <w:szCs w:val="21"/>
        </w:rPr>
      </w:pPr>
      <w:r>
        <w:rPr>
          <w:rFonts w:ascii="宋体" w:hAnsi="宋体"/>
          <w:color w:val="000000" w:themeColor="text1"/>
          <w:szCs w:val="21"/>
        </w:rPr>
        <w:t xml:space="preserve"> </w:t>
      </w:r>
      <w:r>
        <w:rPr>
          <w:rFonts w:hint="eastAsia" w:ascii="宋体" w:hAnsi="宋体" w:cs="Arial"/>
          <w:color w:val="000000" w:themeColor="text1"/>
          <w:szCs w:val="21"/>
        </w:rPr>
        <w:t>本人</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法人姓名</w:t>
      </w:r>
      <w:r>
        <w:rPr>
          <w:rFonts w:ascii="宋体" w:hAnsi="宋体" w:cs="Arial"/>
          <w:color w:val="000000" w:themeColor="text1"/>
          <w:szCs w:val="21"/>
          <w:u w:val="single"/>
        </w:rPr>
        <w:t xml:space="preserve">  </w:t>
      </w:r>
      <w:r>
        <w:rPr>
          <w:rFonts w:hint="eastAsia" w:ascii="宋体" w:hAnsi="宋体" w:cs="Arial"/>
          <w:color w:val="000000" w:themeColor="text1"/>
          <w:szCs w:val="21"/>
        </w:rPr>
        <w:t>系</w:t>
      </w:r>
      <w:r>
        <w:rPr>
          <w:rFonts w:hint="eastAsia" w:ascii="宋体" w:hAnsi="宋体" w:cs="Arial"/>
          <w:color w:val="000000" w:themeColor="text1"/>
          <w:szCs w:val="21"/>
          <w:u w:val="single"/>
        </w:rPr>
        <w:t>　</w:t>
      </w:r>
      <w:r>
        <w:rPr>
          <w:rFonts w:hint="eastAsia" w:ascii="宋体" w:hAnsi="宋体"/>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hint="eastAsia" w:ascii="宋体" w:hAnsi="宋体" w:cs="Arial"/>
          <w:color w:val="000000" w:themeColor="text1"/>
          <w:szCs w:val="21"/>
        </w:rPr>
        <w:t>的法定代表人，现委托</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姓名，职务</w:t>
      </w:r>
      <w:r>
        <w:rPr>
          <w:rFonts w:ascii="宋体" w:hAnsi="宋体" w:cs="Arial"/>
          <w:color w:val="000000" w:themeColor="text1"/>
          <w:szCs w:val="21"/>
          <w:u w:val="single"/>
        </w:rPr>
        <w:t xml:space="preserve">    </w:t>
      </w:r>
      <w:r>
        <w:rPr>
          <w:rFonts w:hint="eastAsia" w:ascii="宋体" w:hAnsi="宋体" w:cs="Arial"/>
          <w:color w:val="000000" w:themeColor="text1"/>
          <w:szCs w:val="21"/>
        </w:rPr>
        <w:t>以我方的名义参加贵方</w:t>
      </w:r>
      <w:r>
        <w:rPr>
          <w:rFonts w:ascii="宋体" w:hAnsi="宋体" w:cs="Arial"/>
          <w:color w:val="000000" w:themeColor="text1"/>
          <w:szCs w:val="21"/>
        </w:rPr>
        <w:t>______________________</w:t>
      </w:r>
      <w:r>
        <w:rPr>
          <w:rFonts w:hint="eastAsia" w:ascii="宋体" w:hAnsi="宋体" w:cs="Arial"/>
          <w:color w:val="000000" w:themeColor="text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我方对被授权人的签名事项负全部责任。</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被授权人无转委托权，特此委托。</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（盖单位公章）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000000" w:themeColor="text1"/>
                <w:szCs w:val="21"/>
              </w:rPr>
            </w:pPr>
            <w:r>
              <w:rPr>
                <w:rFonts w:hint="eastAsia" w:ascii="宋体" w:hAnsi="宋体"/>
                <w:color w:val="000000" w:themeColor="text1"/>
                <w:szCs w:val="21"/>
              </w:rPr>
              <w:t>法定代表人身份证（正面）</w:t>
            </w:r>
          </w:p>
        </w:tc>
        <w:tc>
          <w:tcPr>
            <w:tcW w:w="4485" w:type="dxa"/>
            <w:gridSpan w:val="2"/>
            <w:vAlign w:val="center"/>
          </w:tcPr>
          <w:p>
            <w:pPr>
              <w:jc w:val="center"/>
              <w:rPr>
                <w:rFonts w:ascii="宋体"/>
                <w:color w:val="000000" w:themeColor="text1"/>
                <w:szCs w:val="21"/>
              </w:rPr>
            </w:pPr>
            <w:r>
              <w:rPr>
                <w:rFonts w:hint="eastAsia" w:ascii="宋体" w:hAnsi="宋体"/>
                <w:color w:val="000000" w:themeColor="text1"/>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000000" w:themeColor="text1"/>
                <w:szCs w:val="21"/>
              </w:rPr>
            </w:pPr>
            <w:bookmarkStart w:id="8" w:name="_资格证明文件"/>
            <w:bookmarkEnd w:id="8"/>
            <w:bookmarkStart w:id="9" w:name="_Toc364329026"/>
            <w:r>
              <w:rPr>
                <w:rFonts w:hint="eastAsia" w:ascii="宋体" w:hAnsi="宋体"/>
                <w:color w:val="000000" w:themeColor="text1"/>
                <w:szCs w:val="21"/>
              </w:rPr>
              <w:t>法定代表人授权代表身份证（正面）</w:t>
            </w:r>
            <w:bookmarkEnd w:id="9"/>
          </w:p>
        </w:tc>
        <w:tc>
          <w:tcPr>
            <w:tcW w:w="4492" w:type="dxa"/>
            <w:gridSpan w:val="2"/>
            <w:vAlign w:val="center"/>
          </w:tcPr>
          <w:p>
            <w:pPr>
              <w:jc w:val="center"/>
              <w:rPr>
                <w:rFonts w:ascii="宋体"/>
                <w:color w:val="000000" w:themeColor="text1"/>
                <w:szCs w:val="21"/>
              </w:rPr>
            </w:pPr>
            <w:bookmarkStart w:id="10" w:name="_Toc364329027"/>
            <w:r>
              <w:rPr>
                <w:rFonts w:hint="eastAsia" w:ascii="宋体" w:hAnsi="宋体"/>
                <w:color w:val="000000" w:themeColor="text1"/>
                <w:szCs w:val="21"/>
              </w:rPr>
              <w:t>法定代表人授权代表身份证（反面）</w:t>
            </w:r>
            <w:bookmarkEnd w:id="10"/>
          </w:p>
        </w:tc>
      </w:tr>
    </w:tbl>
    <w:p>
      <w:pPr>
        <w:spacing w:line="320" w:lineRule="exact"/>
        <w:ind w:left="2" w:firstLine="357" w:firstLineChars="149"/>
        <w:rPr>
          <w:rFonts w:ascii="宋体" w:cs="Courier New"/>
          <w:color w:val="000000" w:themeColor="text1"/>
          <w:sz w:val="24"/>
          <w:szCs w:val="24"/>
        </w:rPr>
      </w:pPr>
    </w:p>
    <w:p>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t xml:space="preserve">3.4 </w:t>
      </w:r>
      <w:r>
        <w:rPr>
          <w:rFonts w:hint="eastAsia" w:ascii="宋体" w:hAnsi="宋体"/>
          <w:b/>
          <w:bCs/>
          <w:color w:val="000000" w:themeColor="text1"/>
          <w:sz w:val="24"/>
          <w:szCs w:val="24"/>
        </w:rPr>
        <w:t>没有重大违法记录的声明</w:t>
      </w:r>
    </w:p>
    <w:p>
      <w:pPr>
        <w:spacing w:beforeLines="50" w:afterLines="50"/>
        <w:jc w:val="center"/>
        <w:rPr>
          <w:rFonts w:ascii="宋体" w:cs="Arial"/>
          <w:color w:val="000000" w:themeColor="text1"/>
          <w:kern w:val="0"/>
          <w:sz w:val="28"/>
          <w:szCs w:val="28"/>
        </w:rPr>
      </w:pPr>
      <w:r>
        <w:rPr>
          <w:rFonts w:hint="eastAsia" w:ascii="宋体" w:hAnsi="宋体" w:cs="Arial"/>
          <w:color w:val="000000" w:themeColor="text1"/>
          <w:kern w:val="0"/>
          <w:sz w:val="28"/>
          <w:szCs w:val="28"/>
        </w:rPr>
        <w:t>声　</w:t>
      </w:r>
      <w:r>
        <w:rPr>
          <w:rFonts w:ascii="宋体" w:hAnsi="宋体" w:cs="Arial"/>
          <w:color w:val="000000" w:themeColor="text1"/>
          <w:kern w:val="0"/>
          <w:sz w:val="28"/>
          <w:szCs w:val="28"/>
        </w:rPr>
        <w:t xml:space="preserve">   </w:t>
      </w:r>
      <w:r>
        <w:rPr>
          <w:rFonts w:hint="eastAsia" w:ascii="宋体" w:hAnsi="宋体" w:cs="Arial"/>
          <w:color w:val="000000" w:themeColor="text1"/>
          <w:kern w:val="0"/>
          <w:sz w:val="28"/>
          <w:szCs w:val="28"/>
        </w:rPr>
        <w:t>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特此声明。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000000" w:themeColor="text1"/>
          <w:szCs w:val="21"/>
          <w:lang w:val="zh-CN"/>
        </w:rPr>
      </w:pP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单位名称（盖章）：</w:t>
      </w: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日</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期：</w:t>
      </w:r>
      <w:r>
        <w:rPr>
          <w:rFonts w:ascii="宋体" w:hAnsi="宋体" w:cs="宋体"/>
          <w:color w:val="000000" w:themeColor="text1"/>
          <w:szCs w:val="21"/>
          <w:lang w:val="zh-CN"/>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beforeLines="50" w:afterLines="50" w:line="360" w:lineRule="auto"/>
        <w:ind w:right="420" w:firstLine="5486" w:firstLineChars="2286"/>
        <w:rPr>
          <w:rFonts w:ascii="宋体" w:cs="宋体"/>
          <w:color w:val="000000" w:themeColor="text1"/>
          <w:sz w:val="24"/>
          <w:szCs w:val="24"/>
          <w:lang w:val="zh-CN"/>
        </w:rPr>
      </w:pPr>
    </w:p>
    <w:p>
      <w:pPr>
        <w:spacing w:beforeLines="50" w:afterLines="50" w:line="360" w:lineRule="auto"/>
        <w:ind w:right="420" w:firstLine="5486" w:firstLineChars="2286"/>
        <w:rPr>
          <w:rFonts w:ascii="宋体" w:cs="宋体"/>
          <w:color w:val="000000" w:themeColor="text1"/>
          <w:sz w:val="24"/>
          <w:szCs w:val="24"/>
          <w:lang w:val="zh-CN"/>
        </w:rPr>
      </w:pPr>
    </w:p>
    <w:p>
      <w:pPr>
        <w:spacing w:beforeLines="50" w:afterLines="50" w:line="360" w:lineRule="auto"/>
        <w:ind w:right="420" w:firstLine="5486" w:firstLineChars="2286"/>
        <w:rPr>
          <w:rFonts w:ascii="宋体" w:cs="宋体"/>
          <w:color w:val="000000" w:themeColor="text1"/>
          <w:sz w:val="24"/>
          <w:szCs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hint="eastAsia" w:ascii="宋体" w:hAnsi="宋体"/>
          <w:b/>
          <w:bCs/>
          <w:color w:val="000000" w:themeColor="text1"/>
          <w:sz w:val="24"/>
          <w:szCs w:val="24"/>
        </w:rPr>
        <w:t>投标保证金</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许昌公共资源交易中心保证金缴纳回执</w:t>
      </w:r>
    </w:p>
    <w:p>
      <w:pPr>
        <w:autoSpaceDE w:val="0"/>
        <w:autoSpaceDN w:val="0"/>
        <w:adjustRightInd w:val="0"/>
        <w:spacing w:line="360" w:lineRule="auto"/>
        <w:jc w:val="center"/>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cs="宋体"/>
          <w:color w:val="000000" w:themeColor="text1"/>
          <w:szCs w:val="21"/>
          <w:lang w:val="zh-CN"/>
        </w:rPr>
        <w:t>（注：开标现场单独提供一份“许昌公共资源交易中心保证金缴纳回执”以备查询）</w:t>
      </w:r>
    </w:p>
    <w:p>
      <w:pPr>
        <w:tabs>
          <w:tab w:val="left" w:pos="3008"/>
        </w:tabs>
        <w:autoSpaceDE w:val="0"/>
        <w:autoSpaceDN w:val="0"/>
        <w:adjustRightInd w:val="0"/>
        <w:spacing w:line="360" w:lineRule="auto"/>
        <w:ind w:right="-11"/>
        <w:rPr>
          <w:rFonts w:ascii="宋体" w:cs="宋体"/>
          <w:color w:val="000000" w:themeColor="text1"/>
          <w:szCs w:val="21"/>
          <w:lang w:val="zh-CN"/>
        </w:rPr>
      </w:pPr>
      <w:r>
        <w:rPr>
          <w:rFonts w:hint="eastAsia" w:ascii="宋体" w:cs="宋体"/>
          <w:color w:val="000000" w:themeColor="text1"/>
          <w:szCs w:val="21"/>
          <w:lang w:val="zh-CN"/>
        </w:rPr>
        <w:tab/>
      </w: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outlineLvl w:val="0"/>
        <w:rPr>
          <w:rFonts w:ascii="宋体" w:cs="宋体"/>
          <w:color w:val="000000" w:themeColor="text1"/>
          <w:sz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hint="eastAsia" w:ascii="宋体" w:hAnsi="宋体"/>
          <w:b/>
          <w:bCs/>
          <w:color w:val="000000" w:themeColor="text1"/>
          <w:sz w:val="24"/>
          <w:szCs w:val="24"/>
        </w:rPr>
        <w:t>其他资格证书或材料</w:t>
      </w:r>
      <w:r>
        <w:rPr>
          <w:rFonts w:ascii="宋体" w:hAnsi="宋体"/>
          <w:b/>
          <w:bCs/>
          <w:color w:val="000000" w:themeColor="text1"/>
          <w:sz w:val="24"/>
          <w:szCs w:val="24"/>
        </w:rPr>
        <w:t xml:space="preserve"> </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四、符合性审查证明材料</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2"/>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int="eastAsia" w:ascii="宋体" w:hAnsi="宋体"/>
          <w:b/>
          <w:bCs/>
          <w:color w:val="000000" w:themeColor="text1"/>
          <w:sz w:val="24"/>
          <w:szCs w:val="24"/>
          <w:lang w:val="en-US" w:eastAsia="zh-CN"/>
        </w:rPr>
      </w:pPr>
      <w:r>
        <w:rPr>
          <w:rFonts w:hint="eastAsia" w:ascii="宋体" w:hAnsi="宋体"/>
          <w:b/>
          <w:bCs/>
          <w:color w:val="000000" w:themeColor="text1"/>
          <w:sz w:val="24"/>
          <w:szCs w:val="24"/>
        </w:rPr>
        <w:t>4.1 项目实施方案</w:t>
      </w:r>
    </w:p>
    <w:p>
      <w:pPr>
        <w:autoSpaceDE w:val="0"/>
        <w:autoSpaceDN w:val="0"/>
        <w:adjustRightInd w:val="0"/>
        <w:spacing w:line="48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（投标人根据招标文件要求自行编制，需提供项目配备服务人员情况表）</w:t>
      </w: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4.2</w:t>
      </w:r>
      <w:r>
        <w:rPr>
          <w:rFonts w:hint="eastAsia" w:ascii="宋体" w:hAnsi="宋体"/>
          <w:b/>
          <w:bCs/>
          <w:color w:val="000000" w:themeColor="text1"/>
          <w:sz w:val="24"/>
          <w:szCs w:val="24"/>
          <w:lang w:val="en-US" w:eastAsia="zh-CN"/>
        </w:rPr>
        <w:t xml:space="preserve"> </w:t>
      </w:r>
      <w:r>
        <w:rPr>
          <w:rFonts w:hint="eastAsia" w:ascii="宋体" w:hAnsi="宋体"/>
          <w:b/>
          <w:bCs/>
          <w:color w:val="000000" w:themeColor="text1"/>
          <w:sz w:val="24"/>
          <w:szCs w:val="24"/>
        </w:rPr>
        <w:t>业绩情况表</w:t>
      </w:r>
    </w:p>
    <w:p>
      <w:pPr>
        <w:spacing w:before="50" w:after="156"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snapToGrid w:val="0"/>
        <w:spacing w:line="360" w:lineRule="auto"/>
        <w:rPr>
          <w:rFonts w:hAnsi="宋体" w:eastAsia="宋体"/>
          <w:b/>
          <w:snapToGrid w:val="0"/>
          <w:color w:val="000000" w:themeColor="text1"/>
          <w:kern w:val="0"/>
          <w:sz w:val="36"/>
          <w:szCs w:val="36"/>
        </w:rPr>
      </w:pPr>
      <w:r>
        <w:rPr>
          <w:rFonts w:hint="eastAsia" w:asciiTheme="minorEastAsia" w:hAnsiTheme="minorEastAsia"/>
          <w:color w:val="000000" w:themeColor="text1"/>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808"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808" w:type="dxa"/>
            <w:vAlign w:val="center"/>
          </w:tcPr>
          <w:p>
            <w:pPr>
              <w:pStyle w:val="9"/>
              <w:spacing w:line="360" w:lineRule="auto"/>
              <w:rPr>
                <w:rFonts w:ascii="宋体" w:hAnsi="宋体" w:eastAsia="宋体" w:cs="Times New Roman"/>
                <w:color w:val="000000" w:themeColor="text1"/>
                <w:sz w:val="24"/>
                <w:szCs w:val="24"/>
              </w:rPr>
            </w:pPr>
          </w:p>
        </w:tc>
        <w:tc>
          <w:tcPr>
            <w:tcW w:w="3579" w:type="dxa"/>
            <w:vAlign w:val="center"/>
          </w:tcPr>
          <w:p>
            <w:pPr>
              <w:pStyle w:val="9"/>
              <w:spacing w:line="360" w:lineRule="auto"/>
              <w:rPr>
                <w:rFonts w:ascii="宋体" w:hAnsi="宋体" w:eastAsia="宋体" w:cs="Times New Roman"/>
                <w:color w:val="000000" w:themeColor="text1"/>
                <w:sz w:val="24"/>
                <w:szCs w:val="24"/>
              </w:rPr>
            </w:pPr>
          </w:p>
        </w:tc>
        <w:tc>
          <w:tcPr>
            <w:tcW w:w="1440" w:type="dxa"/>
            <w:vAlign w:val="center"/>
          </w:tcPr>
          <w:p>
            <w:pPr>
              <w:pStyle w:val="9"/>
              <w:spacing w:line="360" w:lineRule="auto"/>
              <w:rPr>
                <w:rFonts w:ascii="宋体" w:hAnsi="宋体" w:eastAsia="宋体" w:cs="Times New Roman"/>
                <w:color w:val="000000" w:themeColor="text1"/>
                <w:sz w:val="24"/>
                <w:szCs w:val="24"/>
              </w:rPr>
            </w:pPr>
          </w:p>
        </w:tc>
        <w:tc>
          <w:tcPr>
            <w:tcW w:w="1706" w:type="dxa"/>
            <w:vAlign w:val="center"/>
          </w:tcPr>
          <w:p>
            <w:pPr>
              <w:pStyle w:val="9"/>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808" w:type="dxa"/>
            <w:vAlign w:val="center"/>
          </w:tcPr>
          <w:p>
            <w:pPr>
              <w:pStyle w:val="9"/>
              <w:spacing w:line="360" w:lineRule="auto"/>
              <w:rPr>
                <w:rFonts w:ascii="宋体" w:hAnsi="宋体" w:eastAsia="宋体" w:cs="Times New Roman"/>
                <w:color w:val="000000" w:themeColor="text1"/>
                <w:sz w:val="24"/>
                <w:szCs w:val="24"/>
              </w:rPr>
            </w:pPr>
          </w:p>
        </w:tc>
        <w:tc>
          <w:tcPr>
            <w:tcW w:w="3579" w:type="dxa"/>
            <w:vAlign w:val="center"/>
          </w:tcPr>
          <w:p>
            <w:pPr>
              <w:pStyle w:val="9"/>
              <w:spacing w:line="360" w:lineRule="auto"/>
              <w:rPr>
                <w:rFonts w:ascii="宋体" w:hAnsi="宋体" w:eastAsia="宋体" w:cs="Times New Roman"/>
                <w:color w:val="000000" w:themeColor="text1"/>
                <w:sz w:val="24"/>
                <w:szCs w:val="24"/>
              </w:rPr>
            </w:pPr>
          </w:p>
        </w:tc>
        <w:tc>
          <w:tcPr>
            <w:tcW w:w="1440" w:type="dxa"/>
            <w:vAlign w:val="center"/>
          </w:tcPr>
          <w:p>
            <w:pPr>
              <w:pStyle w:val="9"/>
              <w:spacing w:line="360" w:lineRule="auto"/>
              <w:rPr>
                <w:rFonts w:ascii="宋体" w:hAnsi="宋体" w:eastAsia="宋体" w:cs="Times New Roman"/>
                <w:color w:val="000000" w:themeColor="text1"/>
                <w:sz w:val="24"/>
                <w:szCs w:val="24"/>
              </w:rPr>
            </w:pPr>
          </w:p>
        </w:tc>
        <w:tc>
          <w:tcPr>
            <w:tcW w:w="1706" w:type="dxa"/>
            <w:vAlign w:val="center"/>
          </w:tcPr>
          <w:p>
            <w:pPr>
              <w:pStyle w:val="9"/>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3</w:t>
            </w:r>
          </w:p>
        </w:tc>
        <w:tc>
          <w:tcPr>
            <w:tcW w:w="1808" w:type="dxa"/>
            <w:vAlign w:val="center"/>
          </w:tcPr>
          <w:p>
            <w:pPr>
              <w:pStyle w:val="9"/>
              <w:spacing w:line="360" w:lineRule="auto"/>
              <w:rPr>
                <w:rFonts w:ascii="宋体" w:hAnsi="宋体" w:eastAsia="宋体" w:cs="Times New Roman"/>
                <w:color w:val="000000" w:themeColor="text1"/>
                <w:sz w:val="24"/>
                <w:szCs w:val="24"/>
              </w:rPr>
            </w:pPr>
          </w:p>
        </w:tc>
        <w:tc>
          <w:tcPr>
            <w:tcW w:w="3579" w:type="dxa"/>
            <w:vAlign w:val="center"/>
          </w:tcPr>
          <w:p>
            <w:pPr>
              <w:pStyle w:val="9"/>
              <w:spacing w:line="360" w:lineRule="auto"/>
              <w:rPr>
                <w:rFonts w:ascii="宋体" w:hAnsi="宋体" w:eastAsia="宋体" w:cs="Times New Roman"/>
                <w:color w:val="000000" w:themeColor="text1"/>
                <w:sz w:val="24"/>
                <w:szCs w:val="24"/>
              </w:rPr>
            </w:pPr>
          </w:p>
        </w:tc>
        <w:tc>
          <w:tcPr>
            <w:tcW w:w="1440" w:type="dxa"/>
            <w:vAlign w:val="center"/>
          </w:tcPr>
          <w:p>
            <w:pPr>
              <w:pStyle w:val="9"/>
              <w:spacing w:line="360" w:lineRule="auto"/>
              <w:rPr>
                <w:rFonts w:ascii="宋体" w:hAnsi="宋体" w:eastAsia="宋体" w:cs="Times New Roman"/>
                <w:color w:val="000000" w:themeColor="text1"/>
                <w:sz w:val="24"/>
                <w:szCs w:val="24"/>
              </w:rPr>
            </w:pPr>
          </w:p>
        </w:tc>
        <w:tc>
          <w:tcPr>
            <w:tcW w:w="1706" w:type="dxa"/>
            <w:vAlign w:val="center"/>
          </w:tcPr>
          <w:p>
            <w:pPr>
              <w:pStyle w:val="9"/>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4</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投标人法定代表人（或授权代表）签字：</w:t>
      </w:r>
      <w:r>
        <w:rPr>
          <w:rFonts w:cs="宋体" w:asciiTheme="minorEastAsia" w:hAnsiTheme="minorEastAsia"/>
          <w:color w:val="000000" w:themeColor="text1"/>
          <w:sz w:val="24"/>
          <w:szCs w:val="24"/>
          <w:lang w:val="zh-CN"/>
        </w:rPr>
        <w:t xml:space="preserve"> </w:t>
      </w:r>
    </w:p>
    <w:p>
      <w:pPr>
        <w:autoSpaceDE w:val="0"/>
        <w:autoSpaceDN w:val="0"/>
        <w:adjustRightInd w:val="0"/>
        <w:spacing w:line="480" w:lineRule="auto"/>
        <w:rPr>
          <w:rFonts w:ascii="宋体" w:cs="宋体"/>
          <w:color w:val="000000" w:themeColor="text1"/>
          <w:szCs w:val="21"/>
          <w:lang w:val="zh-CN"/>
        </w:rPr>
      </w:pPr>
    </w:p>
    <w:p>
      <w:pPr>
        <w:snapToGrid w:val="0"/>
        <w:spacing w:line="360" w:lineRule="auto"/>
        <w:jc w:val="center"/>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3</w:t>
      </w:r>
      <w:r>
        <w:rPr>
          <w:rFonts w:hint="eastAsia" w:ascii="宋体" w:hAnsi="宋体"/>
          <w:b/>
          <w:bCs/>
          <w:color w:val="000000" w:themeColor="text1"/>
          <w:sz w:val="24"/>
          <w:szCs w:val="24"/>
        </w:rPr>
        <w:t>售后服务方案</w:t>
      </w:r>
    </w:p>
    <w:p>
      <w:pPr>
        <w:autoSpaceDE w:val="0"/>
        <w:autoSpaceDN w:val="0"/>
        <w:adjustRightInd w:val="0"/>
        <w:spacing w:line="360" w:lineRule="auto"/>
        <w:jc w:val="center"/>
        <w:outlineLvl w:val="0"/>
        <w:rPr>
          <w:rFonts w:ascii="宋体"/>
          <w:b/>
          <w:bCs/>
          <w:color w:val="000000" w:themeColor="text1"/>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（投标人根据招标文件要求自行编制）</w:t>
      </w:r>
    </w:p>
    <w:p>
      <w:pPr>
        <w:spacing w:line="360" w:lineRule="auto"/>
        <w:jc w:val="center"/>
        <w:rPr>
          <w:rFonts w:ascii="宋体"/>
          <w:b/>
          <w:bCs/>
          <w:color w:val="000000" w:themeColor="text1"/>
          <w:sz w:val="36"/>
          <w:szCs w:val="36"/>
        </w:rPr>
      </w:pPr>
    </w:p>
    <w:p>
      <w:pPr>
        <w:spacing w:line="360" w:lineRule="auto"/>
        <w:jc w:val="center"/>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4</w:t>
      </w:r>
      <w:r>
        <w:rPr>
          <w:rFonts w:hint="eastAsia" w:ascii="宋体" w:hAnsi="宋体"/>
          <w:b/>
          <w:bCs/>
          <w:color w:val="000000" w:themeColor="text1"/>
          <w:sz w:val="24"/>
          <w:szCs w:val="24"/>
        </w:rPr>
        <w:t>中小企业声明函</w:t>
      </w:r>
    </w:p>
    <w:p>
      <w:pPr>
        <w:spacing w:line="360" w:lineRule="auto"/>
        <w:jc w:val="center"/>
        <w:rPr>
          <w:rFonts w:ascii="宋体"/>
          <w:b/>
          <w:bCs/>
          <w:color w:val="000000" w:themeColor="text1"/>
          <w:szCs w:val="21"/>
        </w:rPr>
      </w:pP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本公司郑重声明，根据《政府采购促进中小企业发展暂行办法》（财库</w:t>
      </w:r>
      <w:r>
        <w:rPr>
          <w:rFonts w:ascii="宋体" w:hAnsi="宋体" w:cs="Arial"/>
          <w:color w:val="000000" w:themeColor="text1"/>
          <w:kern w:val="0"/>
          <w:szCs w:val="21"/>
        </w:rPr>
        <w:t>[2011]181</w:t>
      </w:r>
      <w:r>
        <w:rPr>
          <w:rFonts w:hint="eastAsia" w:ascii="宋体" w:hAnsi="宋体" w:cs="Arial"/>
          <w:color w:val="000000" w:themeColor="text1"/>
          <w:kern w:val="0"/>
          <w:szCs w:val="21"/>
        </w:rPr>
        <w:t>号）的规定，本公司为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（请填写：中型、小型、微型）企业。即，本公司同时满足以下条件：</w:t>
      </w:r>
      <w:r>
        <w:rPr>
          <w:rFonts w:ascii="宋体" w:cs="Arial"/>
          <w:color w:val="000000" w:themeColor="text1"/>
          <w:kern w:val="0"/>
          <w:szCs w:val="21"/>
        </w:rPr>
        <w:br w:type="textWrapping"/>
      </w:r>
      <w:r>
        <w:rPr>
          <w:rFonts w:hint="eastAsia" w:ascii="宋体" w:hAnsi="宋体" w:cs="Arial"/>
          <w:color w:val="000000" w:themeColor="text1"/>
          <w:kern w:val="0"/>
          <w:szCs w:val="21"/>
        </w:rPr>
        <w:t>　　根据《工业和信息化部、国家统计局、国家发展和改革委员会、财政部关于印发中小企业划型标准规定的通知》（工信部联企业</w:t>
      </w:r>
      <w:r>
        <w:rPr>
          <w:rFonts w:ascii="宋体" w:hAnsi="宋体" w:cs="Arial"/>
          <w:color w:val="000000" w:themeColor="text1"/>
          <w:kern w:val="0"/>
          <w:szCs w:val="21"/>
        </w:rPr>
        <w:t>[2011]300</w:t>
      </w:r>
      <w:r>
        <w:rPr>
          <w:rFonts w:hint="eastAsia" w:ascii="宋体" w:hAnsi="宋体" w:cs="Arial"/>
          <w:color w:val="000000" w:themeColor="text1"/>
          <w:kern w:val="0"/>
          <w:szCs w:val="21"/>
        </w:rPr>
        <w:t>号）规定的划分标准，</w:t>
      </w:r>
      <w:r>
        <w:rPr>
          <w:rFonts w:hint="eastAsia"/>
          <w:color w:val="000000" w:themeColor="text1"/>
          <w:szCs w:val="21"/>
        </w:rPr>
        <w:t>按照《国家统计局关于印发统计上大中小微型企业划分办法的通知》（国统字</w:t>
      </w:r>
      <w:r>
        <w:rPr>
          <w:color w:val="000000" w:themeColor="text1"/>
          <w:szCs w:val="21"/>
        </w:rPr>
        <w:t>[2011] 75</w:t>
      </w:r>
      <w:r>
        <w:rPr>
          <w:rFonts w:hint="eastAsia"/>
          <w:color w:val="000000" w:themeColor="text1"/>
          <w:szCs w:val="21"/>
        </w:rPr>
        <w:t>号）规定，本公司所属行业为</w:t>
      </w:r>
      <w:r>
        <w:rPr>
          <w:color w:val="000000" w:themeColor="text1"/>
          <w:szCs w:val="21"/>
        </w:rPr>
        <w:t>______</w:t>
      </w:r>
      <w:r>
        <w:rPr>
          <w:rFonts w:hint="eastAsia"/>
          <w:color w:val="000000" w:themeColor="text1"/>
          <w:szCs w:val="21"/>
        </w:rPr>
        <w:t>，截至上一财年末，公司资产总额</w:t>
      </w:r>
      <w:r>
        <w:rPr>
          <w:color w:val="000000" w:themeColor="text1"/>
          <w:szCs w:val="21"/>
        </w:rPr>
        <w:t>______</w:t>
      </w:r>
      <w:r>
        <w:rPr>
          <w:rFonts w:hint="eastAsia"/>
          <w:color w:val="000000" w:themeColor="text1"/>
          <w:szCs w:val="21"/>
        </w:rPr>
        <w:t>万元，营业收入</w:t>
      </w:r>
      <w:r>
        <w:rPr>
          <w:color w:val="000000" w:themeColor="text1"/>
          <w:szCs w:val="21"/>
        </w:rPr>
        <w:t>______</w:t>
      </w:r>
      <w:r>
        <w:rPr>
          <w:rFonts w:hint="eastAsia"/>
          <w:color w:val="000000" w:themeColor="text1"/>
          <w:szCs w:val="21"/>
        </w:rPr>
        <w:t>万元，从业人员</w:t>
      </w:r>
      <w:r>
        <w:rPr>
          <w:color w:val="000000" w:themeColor="text1"/>
          <w:szCs w:val="21"/>
        </w:rPr>
        <w:t>______</w:t>
      </w:r>
      <w:r>
        <w:rPr>
          <w:rFonts w:hint="eastAsia"/>
          <w:color w:val="000000" w:themeColor="text1"/>
          <w:szCs w:val="21"/>
        </w:rPr>
        <w:t>人，</w:t>
      </w:r>
      <w:r>
        <w:rPr>
          <w:rFonts w:hint="eastAsia" w:ascii="宋体" w:hAnsi="宋体" w:cs="Arial"/>
          <w:color w:val="000000" w:themeColor="text1"/>
          <w:kern w:val="0"/>
          <w:szCs w:val="21"/>
        </w:rPr>
        <w:t>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　　</w:t>
      </w: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olor w:val="000000" w:themeColor="text1"/>
          <w:szCs w:val="21"/>
        </w:rPr>
      </w:pPr>
      <w:r>
        <w:rPr>
          <w:rFonts w:hint="eastAsia" w:ascii="宋体" w:hAnsi="宋体" w:cs="Arial"/>
          <w:color w:val="000000" w:themeColor="text1"/>
          <w:kern w:val="0"/>
          <w:szCs w:val="21"/>
        </w:rPr>
        <w:t>企业名称（盖章）：　　　　　　　　　</w:t>
      </w:r>
      <w:r>
        <w:rPr>
          <w:rFonts w:ascii="宋体" w:cs="Arial"/>
          <w:color w:val="000000" w:themeColor="text1"/>
          <w:kern w:val="0"/>
          <w:szCs w:val="21"/>
        </w:rPr>
        <w:br w:type="textWrapping"/>
      </w:r>
      <w:r>
        <w:rPr>
          <w:rFonts w:hint="eastAsia" w:ascii="宋体" w:hAnsi="宋体" w:cs="Arial"/>
          <w:color w:val="000000" w:themeColor="text1"/>
          <w:kern w:val="0"/>
          <w:szCs w:val="21"/>
        </w:rPr>
        <w:t>日　</w:t>
      </w:r>
      <w:r>
        <w:rPr>
          <w:rFonts w:ascii="宋体" w:hAnsi="宋体" w:cs="Arial"/>
          <w:color w:val="000000" w:themeColor="text1"/>
          <w:kern w:val="0"/>
          <w:szCs w:val="21"/>
        </w:rPr>
        <w:t xml:space="preserve">  </w:t>
      </w:r>
      <w:r>
        <w:rPr>
          <w:rFonts w:hint="eastAsia" w:ascii="宋体" w:hAnsi="宋体" w:cs="Arial"/>
          <w:color w:val="000000" w:themeColor="text1"/>
          <w:kern w:val="0"/>
          <w:szCs w:val="21"/>
        </w:rPr>
        <w:t>期：</w:t>
      </w:r>
      <w:r>
        <w:rPr>
          <w:rFonts w:ascii="宋体" w:hAnsi="宋体" w:cs="Arial"/>
          <w:color w:val="000000" w:themeColor="text1"/>
          <w:kern w:val="0"/>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widowControl/>
        <w:spacing w:before="100" w:beforeAutospacing="1" w:after="100" w:afterAutospacing="1" w:line="360" w:lineRule="auto"/>
        <w:contextualSpacing/>
        <w:jc w:val="left"/>
        <w:rPr>
          <w:rFonts w:ascii="宋体"/>
          <w:color w:val="000000" w:themeColor="text1"/>
          <w:szCs w:val="21"/>
        </w:rPr>
      </w:pPr>
      <w:r>
        <w:rPr>
          <w:rFonts w:hint="eastAsia" w:ascii="宋体" w:hAnsi="宋体"/>
          <w:color w:val="000000" w:themeColor="text1"/>
          <w:szCs w:val="21"/>
        </w:rPr>
        <w:t>说明：</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1</w:t>
      </w:r>
      <w:r>
        <w:rPr>
          <w:rFonts w:hint="eastAsia" w:ascii="宋体" w:hAnsi="宋体" w:cs="Arial"/>
          <w:color w:val="000000" w:themeColor="text1"/>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2</w:t>
      </w:r>
      <w:r>
        <w:rPr>
          <w:rFonts w:hint="eastAsia" w:ascii="宋体" w:hAnsi="宋体" w:cs="Arial"/>
          <w:color w:val="000000" w:themeColor="text1"/>
          <w:kern w:val="0"/>
          <w:szCs w:val="21"/>
        </w:rPr>
        <w:t>、如投标人为联合投标的，联合投标人需分别填写上述《中小企业声明函》。</w:t>
      </w:r>
    </w:p>
    <w:p>
      <w:pPr>
        <w:autoSpaceDE w:val="0"/>
        <w:autoSpaceDN w:val="0"/>
        <w:adjustRightInd w:val="0"/>
        <w:spacing w:line="360" w:lineRule="auto"/>
        <w:jc w:val="both"/>
        <w:outlineLvl w:val="0"/>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bookmarkStart w:id="11" w:name="OLE_LINK13"/>
      <w:bookmarkStart w:id="12" w:name="OLE_LINK14"/>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5</w:t>
      </w:r>
      <w:r>
        <w:rPr>
          <w:rFonts w:ascii="宋体" w:hAnsi="宋体"/>
          <w:b/>
          <w:bCs/>
          <w:color w:val="000000" w:themeColor="text1"/>
          <w:sz w:val="24"/>
          <w:szCs w:val="24"/>
        </w:rPr>
        <w:t xml:space="preserve"> </w:t>
      </w:r>
      <w:r>
        <w:rPr>
          <w:rFonts w:hint="eastAsia" w:ascii="宋体" w:hAnsi="宋体"/>
          <w:b/>
          <w:bCs/>
          <w:color w:val="000000" w:themeColor="text1"/>
          <w:sz w:val="24"/>
          <w:szCs w:val="24"/>
        </w:rPr>
        <w:t>残疾人福利性单位声明函</w:t>
      </w:r>
    </w:p>
    <w:bookmarkEnd w:id="11"/>
    <w:bookmarkEnd w:id="12"/>
    <w:p>
      <w:pPr>
        <w:spacing w:line="360" w:lineRule="auto"/>
        <w:rPr>
          <w:rFonts w:ascii="宋体"/>
          <w:color w:val="000000" w:themeColor="text1"/>
          <w:szCs w:val="21"/>
        </w:rPr>
      </w:pP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本单位郑重声明，根据《财政部</w:t>
      </w:r>
      <w:r>
        <w:rPr>
          <w:rFonts w:ascii="宋体" w:hAnsi="宋体"/>
          <w:color w:val="000000" w:themeColor="text1"/>
          <w:szCs w:val="21"/>
        </w:rPr>
        <w:t xml:space="preserve"> </w:t>
      </w:r>
      <w:r>
        <w:rPr>
          <w:rFonts w:hint="eastAsia" w:ascii="宋体" w:hAnsi="宋体"/>
          <w:color w:val="000000" w:themeColor="text1"/>
          <w:szCs w:val="21"/>
        </w:rPr>
        <w:t>民政部</w:t>
      </w:r>
      <w:r>
        <w:rPr>
          <w:rFonts w:ascii="宋体" w:hAnsi="宋体"/>
          <w:color w:val="000000" w:themeColor="text1"/>
          <w:szCs w:val="21"/>
        </w:rPr>
        <w:t xml:space="preserve"> </w:t>
      </w:r>
      <w:r>
        <w:rPr>
          <w:rFonts w:hint="eastAsia" w:ascii="宋体" w:hAnsi="宋体"/>
          <w:color w:val="000000" w:themeColor="text1"/>
          <w:szCs w:val="21"/>
        </w:rPr>
        <w:t>中国残疾人联合会关于促进残疾人就业政府采购政策的通知》（财库〔</w:t>
      </w:r>
      <w:r>
        <w:rPr>
          <w:rFonts w:ascii="宋体" w:hAnsi="宋体"/>
          <w:color w:val="000000" w:themeColor="text1"/>
          <w:szCs w:val="21"/>
        </w:rPr>
        <w:t>2017</w:t>
      </w:r>
      <w:r>
        <w:rPr>
          <w:rFonts w:hint="eastAsia" w:ascii="宋体" w:hAnsi="宋体"/>
          <w:color w:val="000000" w:themeColor="text1"/>
          <w:szCs w:val="21"/>
        </w:rPr>
        <w:t>〕</w:t>
      </w:r>
      <w:r>
        <w:rPr>
          <w:rFonts w:ascii="宋体" w:hAnsi="宋体"/>
          <w:color w:val="000000" w:themeColor="text1"/>
          <w:szCs w:val="21"/>
        </w:rPr>
        <w:t>141</w:t>
      </w:r>
      <w:r>
        <w:rPr>
          <w:rFonts w:hint="eastAsia" w:ascii="宋体" w:hAnsi="宋体"/>
          <w:color w:val="000000" w:themeColor="text1"/>
          <w:szCs w:val="21"/>
        </w:rPr>
        <w:t>号）的规定，本单位为符合条件的残疾人福利性单位，且本单位参加</w:t>
      </w:r>
      <w:r>
        <w:rPr>
          <w:rFonts w:ascii="宋体" w:hAnsi="宋体"/>
          <w:color w:val="000000" w:themeColor="text1"/>
          <w:szCs w:val="21"/>
          <w:u w:val="single"/>
        </w:rPr>
        <w:t xml:space="preserve">        </w:t>
      </w:r>
      <w:r>
        <w:rPr>
          <w:rFonts w:hint="eastAsia" w:ascii="宋体" w:hAnsi="宋体"/>
          <w:color w:val="000000" w:themeColor="text1"/>
          <w:szCs w:val="21"/>
        </w:rPr>
        <w:t>单位的</w:t>
      </w:r>
      <w:r>
        <w:rPr>
          <w:rFonts w:ascii="宋体" w:hAnsi="宋体"/>
          <w:color w:val="000000" w:themeColor="text1"/>
          <w:szCs w:val="21"/>
          <w:u w:val="single"/>
        </w:rPr>
        <w:t xml:space="preserve">           </w:t>
      </w:r>
      <w:r>
        <w:rPr>
          <w:rFonts w:hint="eastAsia" w:ascii="宋体" w:hAnsi="宋体"/>
          <w:color w:val="000000" w:themeColor="text1"/>
          <w:szCs w:val="21"/>
        </w:rPr>
        <w:t>项目采购活动提供本单位制造的货物（由本单位承担工程</w:t>
      </w:r>
      <w:r>
        <w:rPr>
          <w:rFonts w:ascii="宋体" w:hAnsi="宋体"/>
          <w:color w:val="000000" w:themeColor="text1"/>
          <w:szCs w:val="21"/>
        </w:rPr>
        <w:t>/</w:t>
      </w:r>
      <w:r>
        <w:rPr>
          <w:rFonts w:hint="eastAsia" w:ascii="宋体" w:hAnsi="宋体"/>
          <w:color w:val="000000" w:themeColor="text1"/>
          <w:szCs w:val="21"/>
        </w:rPr>
        <w:t>提供服务），或者提供其他残疾人福利性单位制造的货物（不包括使用非残疾人福利性单位注册商标的货物）。</w:t>
      </w: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本单位对上述声明的真实性负责。如有虚假，将依法承担相应责任。</w:t>
      </w:r>
    </w:p>
    <w:p>
      <w:pPr>
        <w:spacing w:line="360" w:lineRule="auto"/>
        <w:rPr>
          <w:rFonts w:ascii="宋体"/>
          <w:color w:val="000000" w:themeColor="text1"/>
          <w:szCs w:val="21"/>
        </w:rPr>
      </w:pPr>
    </w:p>
    <w:p>
      <w:pPr>
        <w:spacing w:line="360" w:lineRule="auto"/>
        <w:rPr>
          <w:rFonts w:ascii="宋体"/>
          <w:color w:val="000000" w:themeColor="text1"/>
          <w:szCs w:val="21"/>
        </w:rPr>
      </w:pP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单位名称（盖章）：</w:t>
      </w: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日</w:t>
      </w:r>
      <w:r>
        <w:rPr>
          <w:rFonts w:ascii="宋体" w:hAnsi="宋体"/>
          <w:color w:val="000000" w:themeColor="text1"/>
          <w:szCs w:val="21"/>
        </w:rPr>
        <w:t xml:space="preserve">    </w:t>
      </w:r>
      <w:r>
        <w:rPr>
          <w:rFonts w:hint="eastAsia" w:ascii="宋体" w:hAnsi="宋体"/>
          <w:color w:val="000000" w:themeColor="text1"/>
          <w:szCs w:val="21"/>
        </w:rPr>
        <w:t>期：</w:t>
      </w:r>
      <w:r>
        <w:rPr>
          <w:rFonts w:ascii="宋体" w:hAnsi="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widowControl/>
        <w:spacing w:before="100" w:beforeAutospacing="1" w:after="100" w:afterAutospacing="1" w:line="360" w:lineRule="auto"/>
        <w:jc w:val="center"/>
        <w:rPr>
          <w:rFonts w:ascii="宋体"/>
          <w:b/>
          <w:bCs/>
          <w:color w:val="000000" w:themeColor="text1"/>
          <w:sz w:val="36"/>
          <w:szCs w:val="36"/>
        </w:rPr>
      </w:pPr>
    </w:p>
    <w:p>
      <w:pPr>
        <w:rPr>
          <w:color w:val="000000" w:themeColor="text1"/>
        </w:rPr>
      </w:pPr>
    </w:p>
    <w:p>
      <w:pPr>
        <w:rPr>
          <w:color w:val="000000" w:themeColor="text1"/>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五、其他资料（若有）</w:t>
      </w:r>
    </w:p>
    <w:p>
      <w:pPr>
        <w:rPr>
          <w:color w:val="000000" w:themeColor="text1"/>
        </w:rPr>
      </w:pPr>
    </w:p>
    <w:p>
      <w:pPr>
        <w:rPr>
          <w:color w:val="000000" w:themeColor="text1"/>
        </w:rPr>
      </w:pPr>
    </w:p>
    <w:p>
      <w:pPr>
        <w:rPr>
          <w:color w:val="000000" w:themeColor="text1"/>
        </w:rPr>
      </w:pPr>
    </w:p>
    <w:p>
      <w:pPr>
        <w:spacing w:line="360" w:lineRule="auto"/>
        <w:jc w:val="center"/>
        <w:rPr>
          <w:rFonts w:hint="eastAsia" w:ascii="宋体" w:hAnsi="宋体"/>
          <w:b/>
          <w:bCs/>
          <w:color w:val="000000" w:themeColor="text1"/>
          <w:sz w:val="28"/>
          <w:szCs w:val="28"/>
        </w:rPr>
      </w:pPr>
      <w:r>
        <w:rPr>
          <w:rFonts w:hint="eastAsia" w:ascii="宋体" w:hAnsi="宋体"/>
          <w:b/>
          <w:bCs/>
          <w:color w:val="000000" w:themeColor="text1"/>
          <w:sz w:val="28"/>
          <w:szCs w:val="28"/>
        </w:rPr>
        <w:t>除招标文件另有规定外，投标人认为需要提交的其他证明材料或资料加盖投标人的单位公章后应在此项下提交。</w:t>
      </w:r>
    </w:p>
    <w:p>
      <w:pPr>
        <w:rPr>
          <w:rFonts w:hint="eastAsia" w:ascii="宋体" w:hAnsi="宋体" w:eastAsia="宋体" w:cs="Times New Roman"/>
          <w:b/>
          <w:bCs/>
          <w:color w:val="000000" w:themeColor="text1"/>
          <w:kern w:val="2"/>
          <w:sz w:val="28"/>
          <w:szCs w:val="28"/>
          <w:lang w:val="en-US" w:eastAsia="zh-CN" w:bidi="ar-SA"/>
        </w:rPr>
      </w:pPr>
    </w:p>
    <w:p>
      <w:pPr>
        <w:rPr>
          <w:rFonts w:hint="eastAsia" w:ascii="宋体" w:hAnsi="宋体" w:eastAsia="宋体" w:cs="Times New Roman"/>
          <w:b/>
          <w:bCs/>
          <w:color w:val="000000" w:themeColor="text1"/>
          <w:kern w:val="2"/>
          <w:sz w:val="28"/>
          <w:szCs w:val="28"/>
          <w:lang w:val="en-US" w:eastAsia="zh-CN" w:bidi="ar-SA"/>
        </w:rPr>
      </w:pPr>
    </w:p>
    <w:p>
      <w:pPr>
        <w:rPr>
          <w:rFonts w:hint="eastAsia" w:ascii="宋体" w:hAnsi="宋体" w:eastAsia="宋体" w:cs="Times New Roman"/>
          <w:b/>
          <w:bCs/>
          <w:color w:val="000000" w:themeColor="text1"/>
          <w:kern w:val="2"/>
          <w:sz w:val="28"/>
          <w:szCs w:val="28"/>
          <w:lang w:val="en-US" w:eastAsia="zh-CN" w:bidi="ar-SA"/>
        </w:rPr>
      </w:pPr>
    </w:p>
    <w:p>
      <w:pPr>
        <w:rPr>
          <w:rFonts w:hint="eastAsia" w:ascii="宋体" w:hAnsi="宋体" w:eastAsia="宋体" w:cs="Times New Roman"/>
          <w:b/>
          <w:bCs/>
          <w:color w:val="000000" w:themeColor="text1"/>
          <w:kern w:val="2"/>
          <w:sz w:val="28"/>
          <w:szCs w:val="28"/>
          <w:lang w:val="en-US" w:eastAsia="zh-CN" w:bidi="ar-SA"/>
        </w:rPr>
      </w:pPr>
    </w:p>
    <w:p>
      <w:pPr>
        <w:rPr>
          <w:rFonts w:hint="eastAsia" w:ascii="宋体" w:hAnsi="宋体" w:eastAsia="宋体" w:cs="Times New Roman"/>
          <w:b/>
          <w:bCs/>
          <w:color w:val="000000" w:themeColor="text1"/>
          <w:kern w:val="2"/>
          <w:sz w:val="28"/>
          <w:szCs w:val="28"/>
          <w:lang w:val="en-US" w:eastAsia="zh-CN" w:bidi="ar-SA"/>
        </w:rPr>
      </w:pPr>
    </w:p>
    <w:p>
      <w:pPr>
        <w:ind w:firstLine="420" w:firstLineChars="0"/>
        <w:jc w:val="left"/>
        <w:rPr>
          <w:rFonts w:hint="eastAsia"/>
          <w:lang w:val="en-US" w:eastAsia="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8">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2">
    <w:nsid w:val="49A1AA8C"/>
    <w:multiLevelType w:val="singleLevel"/>
    <w:tmpl w:val="49A1AA8C"/>
    <w:lvl w:ilvl="0" w:tentative="0">
      <w:start w:val="4"/>
      <w:numFmt w:val="decimal"/>
      <w:suff w:val="nothing"/>
      <w:lvlText w:val="%1、"/>
      <w:lvlJc w:val="left"/>
    </w:lvl>
  </w:abstractNum>
  <w:abstractNum w:abstractNumId="13">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9F817C2"/>
    <w:multiLevelType w:val="singleLevel"/>
    <w:tmpl w:val="59F817C2"/>
    <w:lvl w:ilvl="0" w:tentative="0">
      <w:start w:val="2"/>
      <w:numFmt w:val="chineseCounting"/>
      <w:suff w:val="space"/>
      <w:lvlText w:val="第%1章"/>
      <w:lvlJc w:val="left"/>
      <w:rPr>
        <w:rFonts w:cs="Times New Roman"/>
      </w:rPr>
    </w:lvl>
  </w:abstractNum>
  <w:abstractNum w:abstractNumId="15">
    <w:nsid w:val="59F817E8"/>
    <w:multiLevelType w:val="singleLevel"/>
    <w:tmpl w:val="59F817E8"/>
    <w:lvl w:ilvl="0" w:tentative="0">
      <w:start w:val="1"/>
      <w:numFmt w:val="chineseCounting"/>
      <w:pStyle w:val="54"/>
      <w:suff w:val="nothing"/>
      <w:lvlText w:val="%1、"/>
      <w:lvlJc w:val="left"/>
      <w:rPr>
        <w:rFonts w:cs="Times New Roman"/>
      </w:rPr>
    </w:lvl>
  </w:abstractNum>
  <w:abstractNum w:abstractNumId="16">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7">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8">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15"/>
  </w:num>
  <w:num w:numId="4">
    <w:abstractNumId w:val="14"/>
  </w:num>
  <w:num w:numId="5">
    <w:abstractNumId w:val="7"/>
  </w:num>
  <w:num w:numId="6">
    <w:abstractNumId w:val="16"/>
  </w:num>
  <w:num w:numId="7">
    <w:abstractNumId w:val="17"/>
  </w:num>
  <w:num w:numId="8">
    <w:abstractNumId w:val="11"/>
  </w:num>
  <w:num w:numId="9">
    <w:abstractNumId w:val="8"/>
  </w:num>
  <w:num w:numId="10">
    <w:abstractNumId w:val="4"/>
  </w:num>
  <w:num w:numId="11">
    <w:abstractNumId w:val="5"/>
  </w:num>
  <w:num w:numId="12">
    <w:abstractNumId w:val="19"/>
  </w:num>
  <w:num w:numId="13">
    <w:abstractNumId w:val="10"/>
  </w:num>
  <w:num w:numId="14">
    <w:abstractNumId w:val="18"/>
  </w:num>
  <w:num w:numId="15">
    <w:abstractNumId w:val="3"/>
  </w:num>
  <w:num w:numId="16">
    <w:abstractNumId w:val="6"/>
  </w:num>
  <w:num w:numId="17">
    <w:abstractNumId w:val="13"/>
  </w:num>
  <w:num w:numId="18">
    <w:abstractNumId w:val="9"/>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3F12"/>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3A71"/>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42F5C"/>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E7366"/>
    <w:rsid w:val="005F0B1E"/>
    <w:rsid w:val="005F1DF2"/>
    <w:rsid w:val="0060569D"/>
    <w:rsid w:val="00614304"/>
    <w:rsid w:val="0061792B"/>
    <w:rsid w:val="00622B0B"/>
    <w:rsid w:val="00624843"/>
    <w:rsid w:val="006357B0"/>
    <w:rsid w:val="006369BE"/>
    <w:rsid w:val="00636AAD"/>
    <w:rsid w:val="0063754C"/>
    <w:rsid w:val="00642F67"/>
    <w:rsid w:val="0065294F"/>
    <w:rsid w:val="00653D9B"/>
    <w:rsid w:val="00654B93"/>
    <w:rsid w:val="006626FF"/>
    <w:rsid w:val="00664409"/>
    <w:rsid w:val="0067408D"/>
    <w:rsid w:val="00674726"/>
    <w:rsid w:val="00681B6C"/>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220B3"/>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719B"/>
    <w:rsid w:val="00973D36"/>
    <w:rsid w:val="0097535A"/>
    <w:rsid w:val="0098146A"/>
    <w:rsid w:val="00985EBA"/>
    <w:rsid w:val="0098622D"/>
    <w:rsid w:val="009A452D"/>
    <w:rsid w:val="009A462F"/>
    <w:rsid w:val="009B2B36"/>
    <w:rsid w:val="009B5BC7"/>
    <w:rsid w:val="009B6EA8"/>
    <w:rsid w:val="009C12AB"/>
    <w:rsid w:val="009C5BE8"/>
    <w:rsid w:val="009C5BF0"/>
    <w:rsid w:val="009D1F9C"/>
    <w:rsid w:val="009D203C"/>
    <w:rsid w:val="009D20A3"/>
    <w:rsid w:val="009D3502"/>
    <w:rsid w:val="009E6699"/>
    <w:rsid w:val="009F6D3C"/>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D50CA"/>
    <w:rsid w:val="00AE3298"/>
    <w:rsid w:val="00AF05A2"/>
    <w:rsid w:val="00B01959"/>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5FE6"/>
    <w:rsid w:val="00C214C3"/>
    <w:rsid w:val="00C21A0B"/>
    <w:rsid w:val="00C22847"/>
    <w:rsid w:val="00C23C88"/>
    <w:rsid w:val="00C33389"/>
    <w:rsid w:val="00C3639D"/>
    <w:rsid w:val="00C41183"/>
    <w:rsid w:val="00C42E82"/>
    <w:rsid w:val="00C44B22"/>
    <w:rsid w:val="00C46BF7"/>
    <w:rsid w:val="00C70AC1"/>
    <w:rsid w:val="00C70FB9"/>
    <w:rsid w:val="00C714D4"/>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715E"/>
    <w:rsid w:val="00DA34C8"/>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4CC2"/>
    <w:rsid w:val="00F36EAE"/>
    <w:rsid w:val="00F412D3"/>
    <w:rsid w:val="00F566F9"/>
    <w:rsid w:val="00F6323A"/>
    <w:rsid w:val="00F6614B"/>
    <w:rsid w:val="00F700DD"/>
    <w:rsid w:val="00F726CB"/>
    <w:rsid w:val="00F771F3"/>
    <w:rsid w:val="00F823FB"/>
    <w:rsid w:val="00F84F9D"/>
    <w:rsid w:val="00F91EA0"/>
    <w:rsid w:val="00F94449"/>
    <w:rsid w:val="00F95117"/>
    <w:rsid w:val="00FA3464"/>
    <w:rsid w:val="00FA69A3"/>
    <w:rsid w:val="00FC5937"/>
    <w:rsid w:val="00FC7550"/>
    <w:rsid w:val="00FD2FE5"/>
    <w:rsid w:val="00FE0F7C"/>
    <w:rsid w:val="00FE6A83"/>
    <w:rsid w:val="00FF2E8B"/>
    <w:rsid w:val="00FF7E23"/>
    <w:rsid w:val="01D268F4"/>
    <w:rsid w:val="02F000B5"/>
    <w:rsid w:val="09796E7C"/>
    <w:rsid w:val="0BF76B3F"/>
    <w:rsid w:val="0D415F34"/>
    <w:rsid w:val="11D20F49"/>
    <w:rsid w:val="11F9161B"/>
    <w:rsid w:val="1300493A"/>
    <w:rsid w:val="13E92876"/>
    <w:rsid w:val="17CD1643"/>
    <w:rsid w:val="1FEF46F5"/>
    <w:rsid w:val="21843E4D"/>
    <w:rsid w:val="22862C6D"/>
    <w:rsid w:val="244C2A41"/>
    <w:rsid w:val="24ED7E58"/>
    <w:rsid w:val="250F3E9D"/>
    <w:rsid w:val="25642AF2"/>
    <w:rsid w:val="25C333B0"/>
    <w:rsid w:val="278C0FFF"/>
    <w:rsid w:val="2BB134FB"/>
    <w:rsid w:val="2EB274DA"/>
    <w:rsid w:val="328868A0"/>
    <w:rsid w:val="33B90A17"/>
    <w:rsid w:val="34F965B4"/>
    <w:rsid w:val="366F1053"/>
    <w:rsid w:val="37C41F88"/>
    <w:rsid w:val="38534C67"/>
    <w:rsid w:val="3AF902DE"/>
    <w:rsid w:val="3B5A17CE"/>
    <w:rsid w:val="3C7E41E5"/>
    <w:rsid w:val="3EC80C70"/>
    <w:rsid w:val="3F0B3FB6"/>
    <w:rsid w:val="3F453F62"/>
    <w:rsid w:val="4061577A"/>
    <w:rsid w:val="42C747AF"/>
    <w:rsid w:val="43262A07"/>
    <w:rsid w:val="43CB7B08"/>
    <w:rsid w:val="45F52C04"/>
    <w:rsid w:val="48D40D01"/>
    <w:rsid w:val="4D8044C9"/>
    <w:rsid w:val="4F0D4A52"/>
    <w:rsid w:val="4FB37C1C"/>
    <w:rsid w:val="5015505D"/>
    <w:rsid w:val="52991931"/>
    <w:rsid w:val="52AF00D0"/>
    <w:rsid w:val="55C468E5"/>
    <w:rsid w:val="56B13548"/>
    <w:rsid w:val="58EE0B1F"/>
    <w:rsid w:val="59504ED3"/>
    <w:rsid w:val="59A4253F"/>
    <w:rsid w:val="5F6745D6"/>
    <w:rsid w:val="602F0496"/>
    <w:rsid w:val="60C87A1A"/>
    <w:rsid w:val="61BD3EB7"/>
    <w:rsid w:val="63B32953"/>
    <w:rsid w:val="65E33A23"/>
    <w:rsid w:val="671F5F03"/>
    <w:rsid w:val="67782E04"/>
    <w:rsid w:val="681D1918"/>
    <w:rsid w:val="68E90F08"/>
    <w:rsid w:val="6B250787"/>
    <w:rsid w:val="6CED2EE7"/>
    <w:rsid w:val="6FCB4AD0"/>
    <w:rsid w:val="709B25D3"/>
    <w:rsid w:val="72480C85"/>
    <w:rsid w:val="73E41841"/>
    <w:rsid w:val="741135A5"/>
    <w:rsid w:val="75C4127B"/>
    <w:rsid w:val="76004FD1"/>
    <w:rsid w:val="771857C3"/>
    <w:rsid w:val="775A36A9"/>
    <w:rsid w:val="78BD656B"/>
    <w:rsid w:val="7A1A5F01"/>
    <w:rsid w:val="7B0E494E"/>
    <w:rsid w:val="7BF8768E"/>
    <w:rsid w:val="7CDF6871"/>
    <w:rsid w:val="7EF87969"/>
    <w:rsid w:val="7F1A76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8"/>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5">
    <w:name w:val="heading 2"/>
    <w:basedOn w:val="1"/>
    <w:next w:val="1"/>
    <w:link w:val="56"/>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2">
    <w:name w:val="Default Paragraph Font"/>
    <w:semiHidden/>
    <w:qFormat/>
    <w:uiPriority w:val="99"/>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4"/>
    <w:qFormat/>
    <w:uiPriority w:val="99"/>
    <w:pPr>
      <w:ind w:firstLine="420" w:firstLineChars="100"/>
    </w:pPr>
    <w:rPr>
      <w:rFonts w:ascii="宋体" w:hAnsi="Times New Roman"/>
      <w:kern w:val="0"/>
      <w:sz w:val="34"/>
      <w:szCs w:val="20"/>
    </w:rPr>
  </w:style>
  <w:style w:type="paragraph" w:styleId="3">
    <w:name w:val="Body Text"/>
    <w:basedOn w:val="1"/>
    <w:link w:val="33"/>
    <w:semiHidden/>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35"/>
    <w:qFormat/>
    <w:uiPriority w:val="99"/>
    <w:rPr>
      <w:rFonts w:ascii="Times New Roman" w:hAnsi="Times New Roman"/>
      <w:color w:val="FF0000"/>
      <w:sz w:val="24"/>
      <w:szCs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6"/>
    <w:qFormat/>
    <w:uiPriority w:val="99"/>
    <w:rPr>
      <w:sz w:val="24"/>
    </w:rPr>
  </w:style>
  <w:style w:type="paragraph" w:styleId="14">
    <w:name w:val="Date"/>
    <w:basedOn w:val="1"/>
    <w:next w:val="1"/>
    <w:link w:val="37"/>
    <w:qFormat/>
    <w:uiPriority w:val="99"/>
    <w:pPr>
      <w:ind w:left="100" w:leftChars="2500"/>
    </w:pPr>
  </w:style>
  <w:style w:type="paragraph" w:styleId="15">
    <w:name w:val="Body Text Indent 2"/>
    <w:basedOn w:val="1"/>
    <w:semiHidden/>
    <w:unhideWhenUsed/>
    <w:qFormat/>
    <w:locked/>
    <w:uiPriority w:val="99"/>
    <w:pPr>
      <w:spacing w:line="440" w:lineRule="exact"/>
      <w:ind w:firstLine="560" w:firstLineChars="200"/>
    </w:pPr>
    <w:rPr>
      <w:rFonts w:ascii="仿宋_GB2312" w:eastAsia="仿宋_GB2312"/>
      <w:sz w:val="2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Message Header"/>
    <w:basedOn w:val="1"/>
    <w:link w:val="32"/>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qFormat/>
    <w:uiPriority w:val="99"/>
    <w:rPr>
      <w:sz w:val="24"/>
      <w:szCs w:val="24"/>
    </w:rPr>
  </w:style>
  <w:style w:type="character" w:styleId="23">
    <w:name w:val="Strong"/>
    <w:basedOn w:val="22"/>
    <w:qFormat/>
    <w:uiPriority w:val="99"/>
    <w:rPr>
      <w:rFonts w:cs="Times New Roman"/>
      <w:b/>
      <w:bCs/>
    </w:rPr>
  </w:style>
  <w:style w:type="character" w:styleId="24">
    <w:name w:val="FollowedHyperlink"/>
    <w:basedOn w:val="22"/>
    <w:semiHidden/>
    <w:qFormat/>
    <w:uiPriority w:val="99"/>
    <w:rPr>
      <w:rFonts w:cs="Times New Roman"/>
      <w:color w:val="800080"/>
      <w:u w:val="single"/>
    </w:rPr>
  </w:style>
  <w:style w:type="character" w:styleId="25">
    <w:name w:val="Hyperlink"/>
    <w:basedOn w:val="22"/>
    <w:qFormat/>
    <w:uiPriority w:val="99"/>
    <w:rPr>
      <w:rFonts w:cs="Times New Roman"/>
      <w:color w:val="0000FF"/>
      <w:u w:val="single"/>
    </w:rPr>
  </w:style>
  <w:style w:type="table" w:styleId="27">
    <w:name w:val="Table Grid"/>
    <w:basedOn w:val="26"/>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Heading 1 Char"/>
    <w:basedOn w:val="22"/>
    <w:link w:val="4"/>
    <w:qFormat/>
    <w:locked/>
    <w:uiPriority w:val="99"/>
    <w:rPr>
      <w:rFonts w:ascii="Calibri" w:hAnsi="Calibri" w:eastAsia="宋体" w:cs="Times New Roman"/>
      <w:b/>
      <w:bCs/>
      <w:kern w:val="44"/>
      <w:sz w:val="44"/>
      <w:szCs w:val="44"/>
    </w:rPr>
  </w:style>
  <w:style w:type="character" w:customStyle="1" w:styleId="29">
    <w:name w:val="Heading 2 Char"/>
    <w:basedOn w:val="22"/>
    <w:link w:val="5"/>
    <w:qFormat/>
    <w:locked/>
    <w:uiPriority w:val="99"/>
    <w:rPr>
      <w:rFonts w:ascii="Arial" w:hAnsi="Arial" w:eastAsia="黑体" w:cs="Times New Roman"/>
      <w:b/>
      <w:bCs/>
      <w:kern w:val="0"/>
      <w:sz w:val="32"/>
      <w:szCs w:val="32"/>
    </w:rPr>
  </w:style>
  <w:style w:type="character" w:customStyle="1" w:styleId="30">
    <w:name w:val="Heading 3 Char"/>
    <w:basedOn w:val="22"/>
    <w:link w:val="6"/>
    <w:qFormat/>
    <w:locked/>
    <w:uiPriority w:val="99"/>
    <w:rPr>
      <w:rFonts w:ascii="宋体" w:hAnsi="宋体" w:eastAsia="宋体" w:cs="Times New Roman"/>
      <w:b/>
      <w:color w:val="000000"/>
      <w:kern w:val="0"/>
      <w:sz w:val="20"/>
      <w:szCs w:val="20"/>
      <w:lang w:val="en-GB"/>
    </w:rPr>
  </w:style>
  <w:style w:type="character" w:customStyle="1" w:styleId="31">
    <w:name w:val="Heading 4 Char"/>
    <w:basedOn w:val="22"/>
    <w:link w:val="7"/>
    <w:qFormat/>
    <w:locked/>
    <w:uiPriority w:val="99"/>
    <w:rPr>
      <w:rFonts w:ascii="Arial" w:hAnsi="Arial" w:eastAsia="黑体" w:cs="Times New Roman"/>
      <w:b/>
      <w:bCs/>
      <w:kern w:val="0"/>
      <w:sz w:val="28"/>
      <w:szCs w:val="28"/>
    </w:rPr>
  </w:style>
  <w:style w:type="character" w:customStyle="1" w:styleId="32">
    <w:name w:val="Message Header Char"/>
    <w:basedOn w:val="22"/>
    <w:link w:val="19"/>
    <w:semiHidden/>
    <w:qFormat/>
    <w:locked/>
    <w:uiPriority w:val="99"/>
    <w:rPr>
      <w:rFonts w:ascii="Cambria" w:hAnsi="Cambria" w:eastAsia="宋体" w:cs="Times New Roman"/>
      <w:sz w:val="24"/>
      <w:szCs w:val="24"/>
      <w:shd w:val="pct20" w:color="auto" w:fill="auto"/>
    </w:rPr>
  </w:style>
  <w:style w:type="character" w:customStyle="1" w:styleId="33">
    <w:name w:val="Body Text Char"/>
    <w:basedOn w:val="22"/>
    <w:link w:val="3"/>
    <w:semiHidden/>
    <w:qFormat/>
    <w:locked/>
    <w:uiPriority w:val="99"/>
    <w:rPr>
      <w:rFonts w:cs="Times New Roman"/>
    </w:rPr>
  </w:style>
  <w:style w:type="character" w:customStyle="1" w:styleId="34">
    <w:name w:val="Body Text First Indent Char"/>
    <w:basedOn w:val="33"/>
    <w:link w:val="2"/>
    <w:qFormat/>
    <w:locked/>
    <w:uiPriority w:val="99"/>
    <w:rPr>
      <w:rFonts w:ascii="宋体" w:hAnsi="Times New Roman" w:eastAsia="宋体"/>
      <w:kern w:val="0"/>
      <w:sz w:val="20"/>
      <w:szCs w:val="20"/>
    </w:rPr>
  </w:style>
  <w:style w:type="character" w:customStyle="1" w:styleId="35">
    <w:name w:val="Body Text 3 Char"/>
    <w:basedOn w:val="22"/>
    <w:link w:val="10"/>
    <w:qFormat/>
    <w:locked/>
    <w:uiPriority w:val="99"/>
    <w:rPr>
      <w:rFonts w:ascii="Times New Roman" w:hAnsi="Times New Roman" w:eastAsia="宋体" w:cs="Times New Roman"/>
      <w:color w:val="FF0000"/>
      <w:sz w:val="24"/>
      <w:szCs w:val="24"/>
    </w:rPr>
  </w:style>
  <w:style w:type="character" w:customStyle="1" w:styleId="36">
    <w:name w:val="Plain Text Char"/>
    <w:basedOn w:val="22"/>
    <w:link w:val="13"/>
    <w:qFormat/>
    <w:locked/>
    <w:uiPriority w:val="99"/>
    <w:rPr>
      <w:rFonts w:eastAsia="宋体" w:cs="Times New Roman"/>
      <w:sz w:val="24"/>
    </w:rPr>
  </w:style>
  <w:style w:type="character" w:customStyle="1" w:styleId="37">
    <w:name w:val="Date Char"/>
    <w:basedOn w:val="22"/>
    <w:link w:val="14"/>
    <w:qFormat/>
    <w:locked/>
    <w:uiPriority w:val="99"/>
    <w:rPr>
      <w:rFonts w:cs="Times New Roman"/>
    </w:rPr>
  </w:style>
  <w:style w:type="character" w:customStyle="1" w:styleId="38">
    <w:name w:val="Footer Char"/>
    <w:basedOn w:val="22"/>
    <w:link w:val="16"/>
    <w:qFormat/>
    <w:locked/>
    <w:uiPriority w:val="99"/>
    <w:rPr>
      <w:rFonts w:cs="Times New Roman"/>
      <w:sz w:val="18"/>
      <w:szCs w:val="18"/>
    </w:rPr>
  </w:style>
  <w:style w:type="character" w:customStyle="1" w:styleId="39">
    <w:name w:val="Header Char"/>
    <w:basedOn w:val="22"/>
    <w:link w:val="17"/>
    <w:qFormat/>
    <w:locked/>
    <w:uiPriority w:val="99"/>
    <w:rPr>
      <w:rFonts w:cs="Times New Roman"/>
      <w:sz w:val="18"/>
      <w:szCs w:val="18"/>
    </w:rPr>
  </w:style>
  <w:style w:type="character" w:customStyle="1" w:styleId="40">
    <w:name w:val="HTML Preformatted Char"/>
    <w:basedOn w:val="22"/>
    <w:link w:val="20"/>
    <w:semiHidden/>
    <w:qFormat/>
    <w:locked/>
    <w:uiPriority w:val="99"/>
    <w:rPr>
      <w:rFonts w:ascii="宋体" w:hAnsi="宋体" w:eastAsia="宋体" w:cs="宋体"/>
      <w:kern w:val="0"/>
      <w:sz w:val="24"/>
      <w:szCs w:val="24"/>
    </w:rPr>
  </w:style>
  <w:style w:type="character" w:customStyle="1" w:styleId="41">
    <w:name w:val="纯文本 Char1"/>
    <w:qFormat/>
    <w:uiPriority w:val="99"/>
    <w:rPr>
      <w:rFonts w:eastAsia="宋体"/>
      <w:sz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qFormat/>
    <w:locked/>
    <w:uiPriority w:val="99"/>
    <w:rPr>
      <w:rFonts w:ascii="宋体"/>
      <w:sz w:val="24"/>
    </w:rPr>
  </w:style>
  <w:style w:type="paragraph" w:customStyle="1" w:styleId="46">
    <w:name w:val="正文文本缩进1"/>
    <w:basedOn w:val="1"/>
    <w:link w:val="45"/>
    <w:qFormat/>
    <w:uiPriority w:val="99"/>
    <w:pPr>
      <w:spacing w:line="360" w:lineRule="auto"/>
      <w:ind w:firstLine="480" w:firstLineChars="200"/>
    </w:pPr>
    <w:rPr>
      <w:rFonts w:ascii="宋体" w:hAnsi="Times New Roman"/>
      <w:kern w:val="0"/>
      <w:sz w:val="24"/>
      <w:szCs w:val="20"/>
    </w:rPr>
  </w:style>
  <w:style w:type="character" w:customStyle="1" w:styleId="47">
    <w:name w:val="日期 Char Char"/>
    <w:link w:val="48"/>
    <w:qFormat/>
    <w:locked/>
    <w:uiPriority w:val="99"/>
    <w:rPr>
      <w:sz w:val="24"/>
    </w:rPr>
  </w:style>
  <w:style w:type="paragraph" w:customStyle="1" w:styleId="48">
    <w:name w:val="日期1"/>
    <w:basedOn w:val="1"/>
    <w:next w:val="1"/>
    <w:link w:val="47"/>
    <w:qFormat/>
    <w:uiPriority w:val="99"/>
    <w:rPr>
      <w:rFonts w:ascii="Times New Roman" w:hAnsi="Times New Roman"/>
      <w:kern w:val="0"/>
      <w:sz w:val="24"/>
      <w:szCs w:val="20"/>
    </w:rPr>
  </w:style>
  <w:style w:type="paragraph" w:customStyle="1" w:styleId="4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2">
    <w:name w:val="edittexttarea"/>
    <w:basedOn w:val="22"/>
    <w:qFormat/>
    <w:uiPriority w:val="99"/>
    <w:rPr>
      <w:rFonts w:cs="Times New Roman"/>
    </w:rPr>
  </w:style>
  <w:style w:type="paragraph" w:customStyle="1" w:styleId="53">
    <w:name w:val="样式 标题 1 + 四号 居中 段前: 12 磅 段后: 12 磅 行距: 单倍行距"/>
    <w:basedOn w:val="4"/>
    <w:qFormat/>
    <w:uiPriority w:val="99"/>
    <w:pPr>
      <w:spacing w:before="240" w:after="240" w:line="240" w:lineRule="auto"/>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5">
    <w:name w:val="纯文本 Char"/>
    <w:basedOn w:val="22"/>
    <w:qFormat/>
    <w:uiPriority w:val="99"/>
    <w:rPr>
      <w:rFonts w:ascii="Calibri" w:hAnsi="Calibri" w:cs="Times New Roman"/>
      <w:kern w:val="2"/>
      <w:sz w:val="22"/>
      <w:szCs w:val="22"/>
    </w:rPr>
  </w:style>
  <w:style w:type="character" w:customStyle="1" w:styleId="56">
    <w:name w:val="标题 2 字符"/>
    <w:basedOn w:val="22"/>
    <w:link w:val="5"/>
    <w:qFormat/>
    <w:uiPriority w:val="0"/>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73</Pages>
  <Words>5823</Words>
  <Lines>0</Lines>
  <Paragraphs>0</Paragraphs>
  <TotalTime>185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王亚</cp:lastModifiedBy>
  <cp:lastPrinted>2018-08-15T07:25:00Z</cp:lastPrinted>
  <dcterms:modified xsi:type="dcterms:W3CDTF">2018-08-16T03:28:50Z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