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D" w:rsidRPr="009960C6" w:rsidRDefault="009960C6" w:rsidP="009960C6">
      <w:pPr>
        <w:pStyle w:val="p16"/>
        <w:spacing w:line="360" w:lineRule="auto"/>
        <w:jc w:val="center"/>
        <w:rPr>
          <w:b/>
          <w:bCs/>
          <w:sz w:val="48"/>
          <w:szCs w:val="48"/>
        </w:rPr>
      </w:pPr>
      <w:r w:rsidRPr="00997468">
        <w:rPr>
          <w:rFonts w:hint="eastAsia"/>
          <w:b/>
          <w:bCs/>
          <w:sz w:val="48"/>
          <w:szCs w:val="48"/>
        </w:rPr>
        <w:t>襄城县纪律检查委员会</w:t>
      </w:r>
      <w:r>
        <w:rPr>
          <w:rFonts w:hint="eastAsia"/>
          <w:b/>
          <w:bCs/>
          <w:sz w:val="48"/>
          <w:szCs w:val="48"/>
        </w:rPr>
        <w:t>办公桌椅采购</w:t>
      </w:r>
      <w:r w:rsidRPr="00161159">
        <w:rPr>
          <w:rFonts w:hint="eastAsia"/>
          <w:b/>
          <w:bCs/>
          <w:sz w:val="48"/>
          <w:szCs w:val="48"/>
        </w:rPr>
        <w:t>项目</w:t>
      </w:r>
      <w:r w:rsidR="00AE76AD" w:rsidRPr="009960C6">
        <w:rPr>
          <w:rFonts w:hint="eastAsia"/>
          <w:b/>
          <w:bCs/>
          <w:sz w:val="48"/>
          <w:szCs w:val="48"/>
        </w:rPr>
        <w:t>变更公告</w:t>
      </w:r>
    </w:p>
    <w:p w:rsidR="006F1651" w:rsidRPr="00886916" w:rsidRDefault="006466A0" w:rsidP="006F1651">
      <w:pPr>
        <w:pStyle w:val="a5"/>
        <w:ind w:firstLine="420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 xml:space="preserve">  </w:t>
      </w:r>
      <w:r w:rsidR="009960C6" w:rsidRPr="00331C39">
        <w:rPr>
          <w:rFonts w:ascii="仿宋" w:eastAsia="仿宋" w:hAnsi="仿宋" w:cs="仿宋" w:hint="eastAsia"/>
          <w:bCs/>
          <w:sz w:val="32"/>
          <w:szCs w:val="32"/>
        </w:rPr>
        <w:t>襄城县政府采购中心受襄城县纪律检查委员会的委托，对“襄城县纪律检查委员会办公桌椅采购项目”进行竞争性谈判采购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，已于 201</w:t>
      </w:r>
      <w:r w:rsidR="00886916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8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年</w:t>
      </w:r>
      <w:r w:rsidR="009960C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9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月</w:t>
      </w:r>
      <w:r w:rsidR="009960C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6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日在河南政府采购网、许昌公共资源交易网、全国公共资源交易平台（河南省·许昌市）发布公告，现发布变更公告。</w:t>
      </w:r>
    </w:p>
    <w:p w:rsidR="006F1651" w:rsidRPr="00886916" w:rsidRDefault="006F1651" w:rsidP="006F1651">
      <w:pPr>
        <w:pStyle w:val="a5"/>
        <w:ind w:firstLine="645"/>
        <w:rPr>
          <w:rFonts w:ascii="黑体" w:eastAsia="黑体" w:hAnsi="黑体"/>
          <w:color w:val="444444"/>
          <w:sz w:val="32"/>
          <w:szCs w:val="32"/>
        </w:rPr>
      </w:pPr>
      <w:r w:rsidRPr="00886916">
        <w:rPr>
          <w:rFonts w:ascii="黑体" w:eastAsia="黑体" w:hAnsi="黑体" w:hint="eastAsia"/>
          <w:b/>
          <w:color w:val="444444"/>
          <w:sz w:val="32"/>
          <w:szCs w:val="32"/>
          <w:bdr w:val="none" w:sz="0" w:space="0" w:color="auto" w:frame="1"/>
        </w:rPr>
        <w:t>一、原</w:t>
      </w:r>
      <w:r w:rsidR="00F44C77">
        <w:rPr>
          <w:rFonts w:ascii="黑体" w:eastAsia="黑体" w:hAnsi="黑体" w:hint="eastAsia"/>
          <w:b/>
          <w:color w:val="444444"/>
          <w:sz w:val="32"/>
          <w:szCs w:val="32"/>
          <w:bdr w:val="none" w:sz="0" w:space="0" w:color="auto" w:frame="1"/>
        </w:rPr>
        <w:t>采购</w:t>
      </w:r>
      <w:r w:rsidRPr="00886916">
        <w:rPr>
          <w:rFonts w:ascii="黑体" w:eastAsia="黑体" w:hAnsi="黑体" w:hint="eastAsia"/>
          <w:b/>
          <w:color w:val="444444"/>
          <w:sz w:val="32"/>
          <w:szCs w:val="32"/>
          <w:bdr w:val="none" w:sz="0" w:space="0" w:color="auto" w:frame="1"/>
        </w:rPr>
        <w:t>公告主要信息</w:t>
      </w:r>
      <w:r w:rsidRPr="00886916">
        <w:rPr>
          <w:rFonts w:ascii="黑体" w:eastAsia="黑体" w:hAnsi="黑体" w:hint="eastAsia"/>
          <w:color w:val="444444"/>
          <w:sz w:val="32"/>
          <w:szCs w:val="32"/>
          <w:bdr w:val="none" w:sz="0" w:space="0" w:color="auto" w:frame="1"/>
        </w:rPr>
        <w:t>：</w:t>
      </w:r>
    </w:p>
    <w:p w:rsidR="00F44C77" w:rsidRDefault="00F44C77" w:rsidP="009960C6">
      <w:pPr>
        <w:pStyle w:val="a5"/>
        <w:ind w:leftChars="304" w:left="638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原公告项目名称:</w:t>
      </w:r>
      <w:r w:rsidR="009960C6" w:rsidRPr="00331C39">
        <w:rPr>
          <w:rFonts w:ascii="仿宋" w:eastAsia="仿宋" w:hAnsi="仿宋" w:cs="仿宋" w:hint="eastAsia"/>
          <w:bCs/>
          <w:sz w:val="32"/>
          <w:szCs w:val="32"/>
        </w:rPr>
        <w:t>襄城县纪律检查委员会办公桌椅采购项目</w:t>
      </w:r>
      <w:r w:rsidR="009960C6">
        <w:rPr>
          <w:rFonts w:ascii="仿宋" w:eastAsia="仿宋" w:hAnsi="仿宋" w:cs="仿宋" w:hint="eastAsia"/>
          <w:bCs/>
          <w:sz w:val="32"/>
          <w:szCs w:val="32"/>
        </w:rPr>
        <w:t>、</w:t>
      </w:r>
    </w:p>
    <w:p w:rsidR="009960C6" w:rsidRDefault="00F44C77" w:rsidP="009960C6">
      <w:pPr>
        <w:pStyle w:val="a5"/>
        <w:ind w:leftChars="304" w:left="6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项目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编号：</w:t>
      </w:r>
      <w:r w:rsidR="009960C6">
        <w:rPr>
          <w:rFonts w:ascii="仿宋" w:eastAsia="仿宋" w:hAnsi="仿宋" w:cs="仿宋" w:hint="eastAsia"/>
          <w:sz w:val="32"/>
          <w:szCs w:val="32"/>
        </w:rPr>
        <w:t>XZZ-T2018062号</w:t>
      </w:r>
      <w:r w:rsidR="009960C6" w:rsidRPr="00A90055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6F1651" w:rsidRPr="00886916" w:rsidRDefault="00F44C77" w:rsidP="009960C6">
      <w:pPr>
        <w:pStyle w:val="a5"/>
        <w:ind w:leftChars="304" w:left="638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原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公告日期：201</w:t>
      </w:r>
      <w:r w:rsidR="00886916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8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年</w:t>
      </w:r>
      <w:r w:rsidR="009960C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9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月</w:t>
      </w:r>
      <w:r w:rsidR="009960C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6</w:t>
      </w:r>
      <w:r w:rsidR="006F1651" w:rsidRPr="0088691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日</w:t>
      </w:r>
    </w:p>
    <w:p w:rsidR="006F1651" w:rsidRDefault="00F44C77" w:rsidP="006F1651">
      <w:pPr>
        <w:pStyle w:val="a5"/>
        <w:ind w:firstLine="645"/>
        <w:rPr>
          <w:rFonts w:ascii="仿宋" w:eastAsia="仿宋" w:hAnsi="仿宋"/>
          <w:color w:val="444444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原</w:t>
      </w:r>
      <w:r w:rsidR="006F1651"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公告媒体：河南政府采购网、许昌公共资源交易网、全国公共资源交易平台（河南省·许昌市）</w:t>
      </w:r>
    </w:p>
    <w:p w:rsidR="006F1651" w:rsidRPr="00F44C77" w:rsidRDefault="006F1651" w:rsidP="00F44C77">
      <w:pPr>
        <w:pStyle w:val="a5"/>
        <w:ind w:firstLine="645"/>
        <w:rPr>
          <w:rFonts w:ascii="黑体" w:eastAsia="黑体" w:hAnsi="黑体"/>
          <w:b/>
          <w:color w:val="444444"/>
          <w:sz w:val="32"/>
          <w:szCs w:val="32"/>
          <w:bdr w:val="none" w:sz="0" w:space="0" w:color="auto" w:frame="1"/>
        </w:rPr>
      </w:pPr>
      <w:r w:rsidRPr="00D36A83">
        <w:rPr>
          <w:rFonts w:ascii="黑体" w:eastAsia="黑体" w:hAnsi="黑体" w:hint="eastAsia"/>
          <w:b/>
          <w:color w:val="444444"/>
          <w:sz w:val="32"/>
          <w:szCs w:val="32"/>
          <w:bdr w:val="none" w:sz="0" w:space="0" w:color="auto" w:frame="1"/>
        </w:rPr>
        <w:t>二、变更信息</w:t>
      </w:r>
      <w:r w:rsidRPr="00F44C77">
        <w:rPr>
          <w:rFonts w:ascii="黑体" w:eastAsia="黑体" w:hAnsi="黑体" w:hint="eastAsia"/>
          <w:b/>
          <w:color w:val="444444"/>
          <w:sz w:val="32"/>
          <w:szCs w:val="32"/>
          <w:bdr w:val="none" w:sz="0" w:space="0" w:color="auto" w:frame="1"/>
        </w:rPr>
        <w:t>：</w:t>
      </w:r>
    </w:p>
    <w:p w:rsidR="009B139C" w:rsidRPr="00ED6035" w:rsidRDefault="009B139C" w:rsidP="009B139C">
      <w:pPr>
        <w:pStyle w:val="a5"/>
        <w:ind w:firstLine="645"/>
        <w:rPr>
          <w:rFonts w:ascii="仿宋" w:eastAsia="仿宋" w:hAnsi="仿宋"/>
          <w:sz w:val="32"/>
          <w:szCs w:val="32"/>
        </w:rPr>
      </w:pP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（一）原开标时间：</w:t>
      </w:r>
      <w:r w:rsidRPr="009960C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2018年9月12日下午15:30</w:t>
      </w: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（北京时间）变更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为</w:t>
      </w:r>
      <w:r w:rsidRPr="00455C14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2018年9月17日上午10：00（北京时间）</w:t>
      </w: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,</w:t>
      </w:r>
      <w:r w:rsidRPr="00F44C77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保证金缴纳截止时间2018年</w:t>
      </w: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9</w:t>
      </w:r>
      <w:r w:rsidRPr="00F44C77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12</w:t>
      </w:r>
      <w:r w:rsidRPr="00F44C77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日下午15:30变更为</w:t>
      </w:r>
      <w:r w:rsidRPr="00455C14"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2018年9月17日上午10：00</w:t>
      </w:r>
      <w:r>
        <w:rPr>
          <w:rFonts w:ascii="仿宋" w:eastAsia="仿宋" w:hAnsi="仿宋" w:hint="eastAsia"/>
          <w:sz w:val="32"/>
          <w:szCs w:val="32"/>
          <w:bdr w:val="none" w:sz="0" w:space="0" w:color="auto" w:frame="1"/>
        </w:rPr>
        <w:t>;</w:t>
      </w:r>
    </w:p>
    <w:p w:rsidR="009B139C" w:rsidRPr="00D36A83" w:rsidRDefault="009B139C" w:rsidP="009B139C">
      <w:pPr>
        <w:pStyle w:val="a5"/>
        <w:ind w:firstLine="645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（二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）以上变更信息请各投标人认真核对，以本次发布的变更公告作为评分标准修改，并作为招标文件的组成部分。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lastRenderedPageBreak/>
        <w:t>其他没有变更的内容保持不变，感谢投标人支持与指导，给各投标人带来的不便，敬请谅解。</w:t>
      </w:r>
    </w:p>
    <w:p w:rsidR="006F1651" w:rsidRPr="00F44C77" w:rsidRDefault="00F44C77" w:rsidP="00F44C77">
      <w:pPr>
        <w:widowControl/>
        <w:spacing w:line="360" w:lineRule="auto"/>
        <w:ind w:firstLineChars="150" w:firstLine="482"/>
        <w:rPr>
          <w:rFonts w:ascii="黑体" w:eastAsia="黑体" w:hAnsi="黑体" w:cs="宋体"/>
          <w:b/>
          <w:color w:val="444444"/>
          <w:kern w:val="0"/>
          <w:sz w:val="32"/>
          <w:szCs w:val="32"/>
          <w:bdr w:val="none" w:sz="0" w:space="0" w:color="auto" w:frame="1"/>
        </w:rPr>
      </w:pPr>
      <w:r w:rsidRPr="00F44C77">
        <w:rPr>
          <w:rFonts w:ascii="黑体" w:eastAsia="黑体" w:hAnsi="黑体" w:cs="宋体" w:hint="eastAsia"/>
          <w:b/>
          <w:color w:val="444444"/>
          <w:kern w:val="0"/>
          <w:sz w:val="32"/>
          <w:szCs w:val="32"/>
          <w:bdr w:val="none" w:sz="0" w:space="0" w:color="auto" w:frame="1"/>
        </w:rPr>
        <w:t>三．采购联系事项：</w:t>
      </w:r>
    </w:p>
    <w:p w:rsidR="009960C6" w:rsidRPr="00331C39" w:rsidRDefault="009960C6" w:rsidP="009960C6">
      <w:pPr>
        <w:pStyle w:val="p0"/>
        <w:spacing w:line="360" w:lineRule="auto"/>
        <w:ind w:leftChars="200" w:left="420"/>
        <w:jc w:val="left"/>
        <w:rPr>
          <w:rFonts w:ascii="仿宋" w:eastAsia="仿宋" w:hAnsi="仿宋" w:cs="仿宋"/>
          <w:bCs/>
          <w:sz w:val="32"/>
          <w:szCs w:val="32"/>
        </w:rPr>
      </w:pPr>
      <w:r w:rsidRPr="00331C39">
        <w:rPr>
          <w:rFonts w:ascii="仿宋" w:eastAsia="仿宋" w:hAnsi="仿宋" w:cs="仿宋" w:hint="eastAsia"/>
          <w:sz w:val="32"/>
          <w:szCs w:val="32"/>
        </w:rPr>
        <w:t>采购人：</w:t>
      </w:r>
      <w:r w:rsidRPr="00331C39">
        <w:rPr>
          <w:rFonts w:ascii="仿宋" w:eastAsia="仿宋" w:hAnsi="仿宋" w:cs="仿宋" w:hint="eastAsia"/>
          <w:bCs/>
          <w:sz w:val="32"/>
          <w:szCs w:val="32"/>
        </w:rPr>
        <w:t>襄城县纪律检查委员会</w:t>
      </w:r>
    </w:p>
    <w:p w:rsidR="009960C6" w:rsidRPr="00331C39" w:rsidRDefault="009960C6" w:rsidP="009960C6">
      <w:pPr>
        <w:pStyle w:val="p0"/>
        <w:spacing w:line="360" w:lineRule="auto"/>
        <w:ind w:leftChars="200" w:left="420"/>
        <w:jc w:val="left"/>
        <w:rPr>
          <w:rFonts w:ascii="仿宋" w:eastAsia="仿宋" w:hAnsi="仿宋" w:cs="仿宋"/>
          <w:bCs/>
          <w:sz w:val="32"/>
          <w:szCs w:val="32"/>
        </w:rPr>
      </w:pPr>
      <w:r w:rsidRPr="00331C39">
        <w:rPr>
          <w:rFonts w:ascii="仿宋" w:eastAsia="仿宋" w:hAnsi="仿宋" w:cs="仿宋" w:hint="eastAsia"/>
          <w:sz w:val="32"/>
          <w:szCs w:val="32"/>
        </w:rPr>
        <w:t>联系地址：</w:t>
      </w:r>
      <w:r w:rsidRPr="00331C39">
        <w:rPr>
          <w:rFonts w:ascii="仿宋" w:eastAsia="仿宋" w:hAnsi="仿宋" w:cs="仿宋" w:hint="eastAsia"/>
          <w:bCs/>
          <w:sz w:val="32"/>
          <w:szCs w:val="32"/>
        </w:rPr>
        <w:t xml:space="preserve">襄城县烟城路中段   </w:t>
      </w:r>
    </w:p>
    <w:p w:rsidR="009960C6" w:rsidRPr="00331C39" w:rsidRDefault="009960C6" w:rsidP="009B139C">
      <w:pPr>
        <w:pStyle w:val="p0"/>
        <w:spacing w:line="360" w:lineRule="auto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331C39">
        <w:rPr>
          <w:rFonts w:ascii="仿宋" w:eastAsia="仿宋" w:hAnsi="仿宋" w:cs="仿宋" w:hint="eastAsia"/>
          <w:sz w:val="32"/>
          <w:szCs w:val="32"/>
        </w:rPr>
        <w:t>联系电话：0374-3598929</w:t>
      </w:r>
    </w:p>
    <w:p w:rsidR="006F1651" w:rsidRPr="00D36A83" w:rsidRDefault="006F1651" w:rsidP="006F1651">
      <w:pPr>
        <w:pStyle w:val="a5"/>
        <w:ind w:firstLine="645"/>
        <w:rPr>
          <w:rFonts w:ascii="仿宋" w:eastAsia="仿宋" w:hAnsi="仿宋"/>
          <w:color w:val="444444"/>
          <w:sz w:val="32"/>
          <w:szCs w:val="32"/>
        </w:rPr>
      </w:pP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采购机构：襄城县政府采购中心</w:t>
      </w:r>
    </w:p>
    <w:p w:rsidR="006F1651" w:rsidRPr="00D36A83" w:rsidRDefault="006F1651" w:rsidP="006F1651">
      <w:pPr>
        <w:pStyle w:val="a5"/>
        <w:ind w:firstLine="645"/>
        <w:rPr>
          <w:rFonts w:ascii="仿宋" w:eastAsia="仿宋" w:hAnsi="仿宋"/>
          <w:color w:val="444444"/>
          <w:sz w:val="32"/>
          <w:szCs w:val="32"/>
        </w:rPr>
      </w:pP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联系地址：襄城县八七路东段电子商务产业园</w:t>
      </w:r>
    </w:p>
    <w:p w:rsidR="006F1651" w:rsidRPr="00D36A83" w:rsidRDefault="006F1651" w:rsidP="006F1651">
      <w:pPr>
        <w:pStyle w:val="a5"/>
        <w:ind w:firstLine="645"/>
        <w:rPr>
          <w:rFonts w:ascii="仿宋" w:eastAsia="仿宋" w:hAnsi="仿宋"/>
          <w:color w:val="444444"/>
          <w:sz w:val="32"/>
          <w:szCs w:val="32"/>
        </w:rPr>
      </w:pP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联系电话：0374-3998026</w:t>
      </w:r>
    </w:p>
    <w:p w:rsidR="006F1651" w:rsidRPr="00D36A83" w:rsidRDefault="006F1651" w:rsidP="006F1651">
      <w:pPr>
        <w:pStyle w:val="a5"/>
        <w:rPr>
          <w:rFonts w:ascii="仿宋" w:eastAsia="仿宋" w:hAnsi="仿宋"/>
          <w:color w:val="444444"/>
          <w:sz w:val="32"/>
          <w:szCs w:val="32"/>
        </w:rPr>
      </w:pPr>
      <w:r w:rsidRPr="00D36A83">
        <w:rPr>
          <w:rFonts w:ascii="Calibri" w:eastAsia="仿宋" w:hAnsi="Calibri" w:cs="Calibri"/>
          <w:color w:val="444444"/>
          <w:sz w:val="32"/>
          <w:szCs w:val="32"/>
          <w:bdr w:val="none" w:sz="0" w:space="0" w:color="auto" w:frame="1"/>
        </w:rPr>
        <w:t> </w:t>
      </w:r>
    </w:p>
    <w:p w:rsidR="006F1651" w:rsidRPr="00D36A83" w:rsidRDefault="006F1651" w:rsidP="006F1651">
      <w:pPr>
        <w:pStyle w:val="a5"/>
        <w:rPr>
          <w:rFonts w:ascii="仿宋" w:eastAsia="仿宋" w:hAnsi="仿宋"/>
          <w:color w:val="444444"/>
          <w:sz w:val="32"/>
          <w:szCs w:val="32"/>
        </w:rPr>
      </w:pPr>
      <w:r w:rsidRPr="00D36A83">
        <w:rPr>
          <w:rFonts w:ascii="Calibri" w:eastAsia="仿宋" w:hAnsi="Calibri" w:cs="Calibri"/>
          <w:color w:val="444444"/>
          <w:sz w:val="32"/>
          <w:szCs w:val="32"/>
          <w:bdr w:val="none" w:sz="0" w:space="0" w:color="auto" w:frame="1"/>
        </w:rPr>
        <w:t> </w:t>
      </w:r>
    </w:p>
    <w:p w:rsidR="006F1651" w:rsidRPr="00D36A83" w:rsidRDefault="006F1651" w:rsidP="006F1651">
      <w:pPr>
        <w:pStyle w:val="a5"/>
        <w:rPr>
          <w:rFonts w:ascii="仿宋" w:eastAsia="仿宋" w:hAnsi="仿宋"/>
          <w:color w:val="444444"/>
          <w:sz w:val="32"/>
          <w:szCs w:val="32"/>
        </w:rPr>
      </w:pPr>
      <w:r w:rsidRPr="00D36A83">
        <w:rPr>
          <w:rFonts w:ascii="Calibri" w:eastAsia="仿宋" w:hAnsi="Calibri" w:cs="Calibri"/>
          <w:color w:val="444444"/>
          <w:sz w:val="32"/>
          <w:szCs w:val="32"/>
          <w:bdr w:val="none" w:sz="0" w:space="0" w:color="auto" w:frame="1"/>
        </w:rPr>
        <w:t>         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 xml:space="preserve"> </w:t>
      </w:r>
      <w:r w:rsidRPr="00D36A83">
        <w:rPr>
          <w:rFonts w:ascii="Calibri" w:eastAsia="仿宋" w:hAnsi="Calibri" w:cs="Calibri"/>
          <w:color w:val="444444"/>
          <w:sz w:val="32"/>
          <w:szCs w:val="32"/>
          <w:bdr w:val="none" w:sz="0" w:space="0" w:color="auto" w:frame="1"/>
        </w:rPr>
        <w:t>                                   </w:t>
      </w:r>
      <w:r w:rsidR="00AE76AD" w:rsidRPr="00D36A83">
        <w:rPr>
          <w:rFonts w:ascii="仿宋" w:eastAsia="仿宋" w:hAnsi="仿宋" w:cs="Calibri" w:hint="eastAsia"/>
          <w:color w:val="444444"/>
          <w:sz w:val="32"/>
          <w:szCs w:val="32"/>
          <w:bdr w:val="none" w:sz="0" w:space="0" w:color="auto" w:frame="1"/>
        </w:rPr>
        <w:t xml:space="preserve">    </w:t>
      </w:r>
      <w:r w:rsidRPr="00D36A83">
        <w:rPr>
          <w:rFonts w:ascii="Calibri" w:eastAsia="仿宋" w:hAnsi="Calibri" w:cs="Calibri"/>
          <w:color w:val="444444"/>
          <w:sz w:val="32"/>
          <w:szCs w:val="32"/>
          <w:bdr w:val="none" w:sz="0" w:space="0" w:color="auto" w:frame="1"/>
        </w:rPr>
        <w:t>  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201</w:t>
      </w:r>
      <w:r w:rsidRPr="00D36A83">
        <w:rPr>
          <w:rFonts w:ascii="仿宋" w:eastAsia="仿宋" w:hAnsi="仿宋"/>
          <w:color w:val="444444"/>
          <w:sz w:val="32"/>
          <w:szCs w:val="32"/>
          <w:bdr w:val="none" w:sz="0" w:space="0" w:color="auto" w:frame="1"/>
        </w:rPr>
        <w:t>8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年</w:t>
      </w:r>
      <w:r w:rsidR="009960C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9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月</w:t>
      </w:r>
      <w:r w:rsidR="009960C6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10</w:t>
      </w:r>
      <w:r w:rsidRPr="00D36A83">
        <w:rPr>
          <w:rFonts w:ascii="仿宋" w:eastAsia="仿宋" w:hAnsi="仿宋" w:hint="eastAsia"/>
          <w:color w:val="444444"/>
          <w:sz w:val="32"/>
          <w:szCs w:val="32"/>
          <w:bdr w:val="none" w:sz="0" w:space="0" w:color="auto" w:frame="1"/>
        </w:rPr>
        <w:t>日</w:t>
      </w:r>
      <w:bookmarkStart w:id="0" w:name="_GoBack"/>
      <w:bookmarkEnd w:id="0"/>
    </w:p>
    <w:p w:rsidR="00440FA7" w:rsidRPr="006F1651" w:rsidRDefault="00440FA7">
      <w:pPr>
        <w:rPr>
          <w:sz w:val="28"/>
          <w:szCs w:val="28"/>
        </w:rPr>
      </w:pPr>
    </w:p>
    <w:sectPr w:rsidR="00440FA7" w:rsidRPr="006F1651" w:rsidSect="0041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FAD" w:rsidRDefault="009C7FAD" w:rsidP="006F1651">
      <w:r>
        <w:separator/>
      </w:r>
    </w:p>
  </w:endnote>
  <w:endnote w:type="continuationSeparator" w:id="1">
    <w:p w:rsidR="009C7FAD" w:rsidRDefault="009C7FAD" w:rsidP="006F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FAD" w:rsidRDefault="009C7FAD" w:rsidP="006F1651">
      <w:r>
        <w:separator/>
      </w:r>
    </w:p>
  </w:footnote>
  <w:footnote w:type="continuationSeparator" w:id="1">
    <w:p w:rsidR="009C7FAD" w:rsidRDefault="009C7FAD" w:rsidP="006F1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599"/>
    <w:rsid w:val="00030147"/>
    <w:rsid w:val="001C551E"/>
    <w:rsid w:val="00231E26"/>
    <w:rsid w:val="00300DF0"/>
    <w:rsid w:val="003C143D"/>
    <w:rsid w:val="003D0F4B"/>
    <w:rsid w:val="003E76EE"/>
    <w:rsid w:val="0041145C"/>
    <w:rsid w:val="00440FA7"/>
    <w:rsid w:val="00444AAB"/>
    <w:rsid w:val="00455C14"/>
    <w:rsid w:val="00456599"/>
    <w:rsid w:val="004E01DF"/>
    <w:rsid w:val="00525EF1"/>
    <w:rsid w:val="0054080E"/>
    <w:rsid w:val="005E0432"/>
    <w:rsid w:val="006466A0"/>
    <w:rsid w:val="006E0880"/>
    <w:rsid w:val="006F1651"/>
    <w:rsid w:val="007164DD"/>
    <w:rsid w:val="007F75C2"/>
    <w:rsid w:val="00837310"/>
    <w:rsid w:val="00886916"/>
    <w:rsid w:val="009960C6"/>
    <w:rsid w:val="009B139C"/>
    <w:rsid w:val="009C7FAD"/>
    <w:rsid w:val="00AC429C"/>
    <w:rsid w:val="00AE76AD"/>
    <w:rsid w:val="00BA243E"/>
    <w:rsid w:val="00C053CB"/>
    <w:rsid w:val="00C57E87"/>
    <w:rsid w:val="00C60635"/>
    <w:rsid w:val="00D36A83"/>
    <w:rsid w:val="00E369FF"/>
    <w:rsid w:val="00EA15EE"/>
    <w:rsid w:val="00F44C77"/>
    <w:rsid w:val="00FC121A"/>
    <w:rsid w:val="00FD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651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1651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qFormat/>
    <w:rsid w:val="006F165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6F1651"/>
    <w:rPr>
      <w:rFonts w:ascii="宋体" w:hAnsi="Courier New" w:cs="Courier New"/>
      <w:szCs w:val="21"/>
    </w:rPr>
  </w:style>
  <w:style w:type="paragraph" w:styleId="a7">
    <w:name w:val="Message Header"/>
    <w:basedOn w:val="a"/>
    <w:link w:val="Char2"/>
    <w:uiPriority w:val="99"/>
    <w:semiHidden/>
    <w:unhideWhenUsed/>
    <w:rsid w:val="006F16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信息标题 Char"/>
    <w:basedOn w:val="a0"/>
    <w:link w:val="a7"/>
    <w:uiPriority w:val="99"/>
    <w:semiHidden/>
    <w:rsid w:val="006F16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16">
    <w:name w:val="p16"/>
    <w:basedOn w:val="a"/>
    <w:qFormat/>
    <w:rsid w:val="009960C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9960C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uiPriority w:val="34"/>
    <w:qFormat/>
    <w:rsid w:val="00F44C7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860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318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襄城县公共资源交易中心:邓婧蕾</cp:lastModifiedBy>
  <cp:revision>5</cp:revision>
  <dcterms:created xsi:type="dcterms:W3CDTF">2018-09-10T06:41:00Z</dcterms:created>
  <dcterms:modified xsi:type="dcterms:W3CDTF">2018-09-10T07:28:00Z</dcterms:modified>
</cp:coreProperties>
</file>