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1A5" w:rsidRDefault="002F0C86">
      <w:pPr>
        <w:widowControl/>
        <w:spacing w:before="226"/>
        <w:jc w:val="center"/>
        <w:rPr>
          <w:rFonts w:asciiTheme="majorEastAsia" w:eastAsiaTheme="majorEastAsia" w:hAnsiTheme="majorEastAsia" w:cstheme="majorEastAsia"/>
          <w:b/>
          <w:color w:val="000000"/>
          <w:kern w:val="0"/>
          <w:sz w:val="44"/>
          <w:szCs w:val="44"/>
          <w:shd w:val="clear" w:color="auto" w:fill="FFFFFF"/>
          <w:lang/>
        </w:rPr>
      </w:pPr>
      <w:r>
        <w:rPr>
          <w:rFonts w:asciiTheme="majorEastAsia" w:eastAsiaTheme="majorEastAsia" w:hAnsiTheme="majorEastAsia" w:cstheme="majorEastAsia" w:hint="eastAsia"/>
          <w:b/>
          <w:color w:val="000000"/>
          <w:kern w:val="0"/>
          <w:sz w:val="44"/>
          <w:szCs w:val="44"/>
          <w:shd w:val="clear" w:color="auto" w:fill="FFFFFF"/>
          <w:lang/>
        </w:rPr>
        <w:t>长葛市增福镇大户陈党群服务中心工程</w:t>
      </w:r>
    </w:p>
    <w:p w:rsidR="008771A5" w:rsidRDefault="002F0C86">
      <w:pPr>
        <w:widowControl/>
        <w:spacing w:before="226"/>
        <w:jc w:val="center"/>
      </w:pPr>
      <w:r>
        <w:rPr>
          <w:rFonts w:asciiTheme="majorEastAsia" w:eastAsiaTheme="majorEastAsia" w:hAnsiTheme="majorEastAsia" w:cstheme="majorEastAsia" w:hint="eastAsia"/>
          <w:b/>
          <w:color w:val="000000"/>
          <w:kern w:val="0"/>
          <w:sz w:val="44"/>
          <w:szCs w:val="44"/>
          <w:shd w:val="clear" w:color="auto" w:fill="FFFFFF"/>
          <w:lang/>
        </w:rPr>
        <w:t>结果公示</w:t>
      </w:r>
    </w:p>
    <w:p w:rsidR="008771A5" w:rsidRDefault="002F0C86">
      <w:pPr>
        <w:pStyle w:val="a5"/>
        <w:widowControl/>
        <w:spacing w:before="226" w:line="500" w:lineRule="exact"/>
        <w:ind w:left="1140" w:hanging="720"/>
      </w:pPr>
      <w:r>
        <w:rPr>
          <w:rFonts w:ascii="黑体" w:eastAsia="黑体" w:hAnsi="黑体" w:cs="黑体" w:hint="eastAsia"/>
          <w:b/>
          <w:color w:val="000000"/>
          <w:sz w:val="32"/>
          <w:szCs w:val="32"/>
          <w:shd w:val="clear" w:color="auto" w:fill="FFFFFF"/>
        </w:rPr>
        <w:t>一、 基本概况和数据表</w:t>
      </w:r>
    </w:p>
    <w:p w:rsidR="008771A5" w:rsidRDefault="002F0C86">
      <w:pPr>
        <w:spacing w:line="500" w:lineRule="exact"/>
        <w:ind w:rightChars="-50" w:right="-105"/>
        <w:rPr>
          <w:rFonts w:ascii="楷体" w:eastAsia="楷体" w:hAnsi="楷体" w:cs="楷体"/>
          <w:sz w:val="32"/>
          <w:szCs w:val="32"/>
        </w:rPr>
      </w:pPr>
      <w:r>
        <w:rPr>
          <w:rFonts w:ascii="楷体" w:eastAsia="楷体" w:hAnsi="楷体" w:cs="楷体" w:hint="eastAsia"/>
          <w:sz w:val="32"/>
          <w:szCs w:val="32"/>
        </w:rPr>
        <w:t>（一）项目概况</w:t>
      </w:r>
    </w:p>
    <w:p w:rsidR="008771A5" w:rsidRDefault="002F0C86">
      <w:pPr>
        <w:ind w:rightChars="-50" w:right="-105" w:firstLineChars="200" w:firstLine="640"/>
        <w:rPr>
          <w:rFonts w:ascii="仿宋" w:eastAsia="仿宋" w:hAnsi="仿宋" w:cs="仿宋"/>
          <w:sz w:val="32"/>
          <w:szCs w:val="32"/>
        </w:rPr>
      </w:pPr>
      <w:r>
        <w:rPr>
          <w:rFonts w:ascii="仿宋" w:eastAsia="仿宋" w:hAnsi="仿宋" w:cs="仿宋" w:hint="eastAsia"/>
          <w:sz w:val="32"/>
          <w:szCs w:val="32"/>
        </w:rPr>
        <w:t>项目名称：长葛市增福镇大户陈党群服务中心工程</w:t>
      </w:r>
    </w:p>
    <w:p w:rsidR="008771A5" w:rsidRDefault="002F0C86">
      <w:pPr>
        <w:ind w:rightChars="-50" w:right="-105" w:firstLineChars="200" w:firstLine="640"/>
        <w:rPr>
          <w:rFonts w:ascii="仿宋" w:eastAsia="仿宋" w:hAnsi="仿宋" w:cs="仿宋"/>
          <w:sz w:val="32"/>
          <w:szCs w:val="32"/>
        </w:rPr>
      </w:pPr>
      <w:r>
        <w:rPr>
          <w:rFonts w:ascii="仿宋" w:eastAsia="仿宋" w:hAnsi="仿宋" w:cs="仿宋" w:hint="eastAsia"/>
          <w:sz w:val="32"/>
          <w:szCs w:val="32"/>
        </w:rPr>
        <w:t>项目编号：长交建【2018】GZ084号</w:t>
      </w:r>
    </w:p>
    <w:p w:rsidR="008771A5" w:rsidRDefault="002F0C86">
      <w:pPr>
        <w:pStyle w:val="a0"/>
        <w:spacing w:beforeAutospacing="0"/>
        <w:ind w:firstLineChars="200" w:firstLine="640"/>
        <w:rPr>
          <w:rFonts w:ascii="仿宋" w:eastAsia="仿宋" w:hAnsi="仿宋" w:cs="仿宋"/>
          <w:kern w:val="2"/>
          <w:sz w:val="32"/>
          <w:szCs w:val="32"/>
        </w:rPr>
      </w:pPr>
      <w:r>
        <w:rPr>
          <w:rFonts w:ascii="仿宋" w:eastAsia="仿宋" w:hAnsi="仿宋" w:cs="仿宋" w:hint="eastAsia"/>
          <w:kern w:val="2"/>
          <w:sz w:val="32"/>
          <w:szCs w:val="32"/>
        </w:rPr>
        <w:t>项目概况：该工程包括长葛市大户陈社区室内室外装饰装修、室外景观工程等。室内室外装修为地面装饰、吊顶、墙面刷白，室内室外版面制作；室外景观为文化长廊、地面硬化、游园绿化等。</w:t>
      </w:r>
    </w:p>
    <w:p w:rsidR="008771A5" w:rsidRDefault="002F0C86">
      <w:pPr>
        <w:pStyle w:val="a0"/>
        <w:spacing w:beforeAutospacing="0"/>
        <w:ind w:firstLineChars="200" w:firstLine="640"/>
        <w:rPr>
          <w:rFonts w:ascii="仿宋" w:eastAsia="仿宋" w:hAnsi="仿宋" w:cs="仿宋"/>
          <w:sz w:val="32"/>
          <w:szCs w:val="32"/>
        </w:rPr>
      </w:pPr>
      <w:r>
        <w:rPr>
          <w:rFonts w:ascii="仿宋" w:eastAsia="仿宋" w:hAnsi="仿宋" w:cs="仿宋" w:hint="eastAsia"/>
          <w:kern w:val="2"/>
          <w:sz w:val="32"/>
          <w:szCs w:val="32"/>
        </w:rPr>
        <w:t>建设地点：颍川路与劳动路交叉口北200米</w:t>
      </w:r>
    </w:p>
    <w:p w:rsidR="008771A5" w:rsidRDefault="002F0C86">
      <w:pPr>
        <w:ind w:rightChars="-50" w:right="-105" w:firstLineChars="200" w:firstLine="640"/>
        <w:rPr>
          <w:rFonts w:ascii="仿宋" w:eastAsia="仿宋" w:hAnsi="仿宋" w:cs="仿宋"/>
          <w:sz w:val="32"/>
          <w:szCs w:val="32"/>
        </w:rPr>
      </w:pPr>
      <w:r>
        <w:rPr>
          <w:rFonts w:ascii="仿宋" w:eastAsia="仿宋" w:hAnsi="仿宋" w:cs="仿宋" w:hint="eastAsia"/>
          <w:sz w:val="32"/>
          <w:szCs w:val="32"/>
        </w:rPr>
        <w:t>招标公告发布日期：2018年8 月 15 日至2018年 8 月 21 日</w:t>
      </w:r>
    </w:p>
    <w:p w:rsidR="008771A5" w:rsidRDefault="002F0C86">
      <w:pPr>
        <w:ind w:rightChars="-50" w:right="-105" w:firstLineChars="200" w:firstLine="640"/>
        <w:rPr>
          <w:rFonts w:ascii="仿宋" w:eastAsia="仿宋" w:hAnsi="仿宋" w:cs="仿宋"/>
          <w:sz w:val="32"/>
          <w:szCs w:val="32"/>
        </w:rPr>
      </w:pPr>
      <w:r>
        <w:rPr>
          <w:rFonts w:ascii="仿宋" w:eastAsia="仿宋" w:hAnsi="仿宋" w:cs="仿宋" w:hint="eastAsia"/>
          <w:sz w:val="32"/>
          <w:szCs w:val="32"/>
        </w:rPr>
        <w:t>开标日期：2018年9月07日9：30</w:t>
      </w:r>
    </w:p>
    <w:p w:rsidR="008771A5" w:rsidRDefault="002F0C86">
      <w:pPr>
        <w:ind w:rightChars="-50" w:right="-105" w:firstLineChars="200" w:firstLine="640"/>
        <w:rPr>
          <w:rFonts w:ascii="仿宋" w:eastAsia="仿宋" w:hAnsi="仿宋" w:cs="仿宋"/>
          <w:sz w:val="32"/>
          <w:szCs w:val="32"/>
        </w:rPr>
      </w:pPr>
      <w:r>
        <w:rPr>
          <w:rFonts w:ascii="仿宋" w:eastAsia="仿宋" w:hAnsi="仿宋" w:cs="仿宋" w:hint="eastAsia"/>
          <w:sz w:val="32"/>
          <w:szCs w:val="32"/>
        </w:rPr>
        <w:t>采购方式：公开招标</w:t>
      </w:r>
    </w:p>
    <w:p w:rsidR="008771A5" w:rsidRDefault="002F0C86">
      <w:pPr>
        <w:ind w:rightChars="-50" w:right="-105" w:firstLineChars="200" w:firstLine="640"/>
        <w:rPr>
          <w:rFonts w:ascii="仿宋" w:eastAsia="仿宋" w:hAnsi="仿宋" w:cs="仿宋"/>
          <w:sz w:val="32"/>
          <w:szCs w:val="32"/>
        </w:rPr>
      </w:pPr>
      <w:r>
        <w:rPr>
          <w:rFonts w:ascii="仿宋" w:eastAsia="仿宋" w:hAnsi="仿宋" w:cs="仿宋" w:hint="eastAsia"/>
          <w:sz w:val="32"/>
          <w:szCs w:val="32"/>
        </w:rPr>
        <w:t>招标控制价：本项目招标控制价以财政评审结论为准。￥272.965325万元(含安全文明措施费、规费、税金）</w:t>
      </w:r>
    </w:p>
    <w:p w:rsidR="008771A5" w:rsidRDefault="002F0C86">
      <w:pPr>
        <w:pStyle w:val="a0"/>
        <w:spacing w:beforeAutospacing="0"/>
        <w:ind w:firstLineChars="200" w:firstLine="640"/>
        <w:rPr>
          <w:rFonts w:ascii="仿宋" w:eastAsia="仿宋" w:hAnsi="仿宋" w:cs="仿宋"/>
          <w:kern w:val="2"/>
          <w:sz w:val="32"/>
          <w:szCs w:val="32"/>
        </w:rPr>
      </w:pPr>
      <w:r>
        <w:rPr>
          <w:rFonts w:ascii="仿宋" w:eastAsia="仿宋" w:hAnsi="仿宋" w:cs="仿宋" w:hint="eastAsia"/>
          <w:kern w:val="2"/>
          <w:sz w:val="32"/>
          <w:szCs w:val="32"/>
        </w:rPr>
        <w:t>质量要求：合格（符合国家现行的验收规范和标准）。</w:t>
      </w:r>
    </w:p>
    <w:p w:rsidR="008771A5" w:rsidRDefault="002F0C86">
      <w:pPr>
        <w:ind w:rightChars="-50" w:right="-105" w:firstLineChars="200" w:firstLine="640"/>
        <w:rPr>
          <w:rFonts w:ascii="仿宋" w:eastAsia="仿宋" w:hAnsi="仿宋" w:cs="仿宋"/>
          <w:sz w:val="32"/>
          <w:szCs w:val="32"/>
        </w:rPr>
      </w:pPr>
      <w:r>
        <w:rPr>
          <w:rFonts w:ascii="仿宋" w:eastAsia="仿宋" w:hAnsi="仿宋" w:cs="仿宋" w:hint="eastAsia"/>
          <w:sz w:val="32"/>
          <w:szCs w:val="32"/>
        </w:rPr>
        <w:t>评标办法：综合计分法</w:t>
      </w:r>
    </w:p>
    <w:p w:rsidR="008771A5" w:rsidRDefault="002F0C86">
      <w:pPr>
        <w:ind w:rightChars="-50" w:right="-105" w:firstLineChars="200" w:firstLine="640"/>
        <w:rPr>
          <w:rFonts w:ascii="仿宋" w:eastAsia="仿宋" w:hAnsi="仿宋" w:cs="仿宋"/>
          <w:sz w:val="32"/>
          <w:szCs w:val="32"/>
        </w:rPr>
      </w:pPr>
      <w:r>
        <w:rPr>
          <w:rFonts w:ascii="仿宋" w:eastAsia="仿宋" w:hAnsi="仿宋" w:cs="仿宋" w:hint="eastAsia"/>
          <w:sz w:val="32"/>
          <w:szCs w:val="32"/>
        </w:rPr>
        <w:t>资格审查方式：资格后审</w:t>
      </w:r>
    </w:p>
    <w:p w:rsidR="008771A5" w:rsidRDefault="002F0C86">
      <w:pPr>
        <w:ind w:rightChars="-50" w:right="-105" w:firstLineChars="200" w:firstLine="640"/>
        <w:rPr>
          <w:rFonts w:ascii="仿宋" w:eastAsia="仿宋" w:hAnsi="仿宋" w:cs="仿宋"/>
          <w:sz w:val="32"/>
          <w:szCs w:val="32"/>
        </w:rPr>
      </w:pPr>
      <w:r>
        <w:rPr>
          <w:rFonts w:ascii="仿宋" w:eastAsia="仿宋" w:hAnsi="仿宋" w:cs="仿宋" w:hint="eastAsia"/>
          <w:sz w:val="32"/>
          <w:szCs w:val="32"/>
        </w:rPr>
        <w:t>计划工期：30日历天。</w:t>
      </w:r>
    </w:p>
    <w:p w:rsidR="008771A5" w:rsidRDefault="002F0C86">
      <w:pPr>
        <w:spacing w:line="500" w:lineRule="exact"/>
        <w:ind w:rightChars="-50" w:right="-105" w:firstLineChars="200" w:firstLine="480"/>
        <w:rPr>
          <w:rFonts w:ascii="楷体" w:eastAsia="楷体" w:hAnsi="楷体" w:cs="楷体"/>
          <w:sz w:val="32"/>
          <w:szCs w:val="32"/>
        </w:rPr>
      </w:pPr>
      <w:r>
        <w:rPr>
          <w:rFonts w:ascii="仿宋" w:eastAsia="仿宋" w:hAnsi="仿宋" w:cs="Times New Roman" w:hint="eastAsia"/>
          <w:sz w:val="24"/>
        </w:rPr>
        <w:lastRenderedPageBreak/>
        <w:t> </w:t>
      </w:r>
      <w:r>
        <w:rPr>
          <w:rFonts w:ascii="楷体" w:eastAsia="楷体" w:hAnsi="楷体" w:cs="楷体" w:hint="eastAsia"/>
          <w:sz w:val="32"/>
          <w:szCs w:val="32"/>
        </w:rPr>
        <w:t>（二）招标过程</w:t>
      </w:r>
    </w:p>
    <w:p w:rsidR="008771A5" w:rsidRDefault="002F0C86">
      <w:pPr>
        <w:ind w:rightChars="-50" w:right="-105" w:firstLineChars="200" w:firstLine="480"/>
        <w:rPr>
          <w:rFonts w:ascii="仿宋" w:eastAsia="仿宋" w:hAnsi="仿宋" w:cs="仿宋"/>
          <w:sz w:val="32"/>
          <w:szCs w:val="32"/>
        </w:rPr>
      </w:pPr>
      <w:r>
        <w:rPr>
          <w:rFonts w:ascii="仿宋" w:eastAsia="仿宋" w:hAnsi="仿宋" w:cs="Times New Roman" w:hint="eastAsia"/>
          <w:sz w:val="24"/>
        </w:rPr>
        <w:t xml:space="preserve">   </w:t>
      </w:r>
      <w:r>
        <w:rPr>
          <w:rFonts w:ascii="仿宋" w:eastAsia="仿宋" w:hAnsi="仿宋" w:cs="仿宋" w:hint="eastAsia"/>
          <w:sz w:val="32"/>
          <w:szCs w:val="32"/>
        </w:rPr>
        <w:t>本工程招标采用公开招标方式进行，按照法定公开招标程序和要求，于2018年8 月 15 日至2018年 8 月 21 日在“河南省电子招标投标公共服务平台”、“河南省政府采购网”、“全国公共资源交易平台（河南省 许昌市）”、“长葛市人民政府门户网站”上公开发布招标信息，截止到2018年9月07日9：30为止，共接收到   4  份投标文件。各投标单位代表对投标文件密封情况进行检查并签字确认，经检查，各投标单位提交的投标文件均密封完好。按照招标文件的规定对密封符合要求的投标文件在开标现场公开唱标，并对唱标内容进行了现场记录。</w:t>
      </w:r>
    </w:p>
    <w:p w:rsidR="008771A5" w:rsidRDefault="002F0C86">
      <w:pPr>
        <w:ind w:rightChars="-50" w:right="-105" w:firstLineChars="100" w:firstLine="320"/>
        <w:rPr>
          <w:rFonts w:ascii="楷体" w:eastAsia="楷体" w:hAnsi="楷体" w:cs="楷体"/>
          <w:sz w:val="32"/>
          <w:szCs w:val="32"/>
        </w:rPr>
      </w:pPr>
      <w:r>
        <w:rPr>
          <w:rFonts w:ascii="楷体" w:eastAsia="楷体" w:hAnsi="楷体" w:cs="楷体" w:hint="eastAsia"/>
          <w:sz w:val="32"/>
          <w:szCs w:val="32"/>
        </w:rPr>
        <w:t>（三）项目开标数据表</w:t>
      </w:r>
    </w:p>
    <w:tbl>
      <w:tblPr>
        <w:tblW w:w="9548" w:type="dxa"/>
        <w:jc w:val="center"/>
        <w:tblInd w:w="2" w:type="dxa"/>
        <w:tblLayout w:type="fixed"/>
        <w:tblCellMar>
          <w:left w:w="0" w:type="dxa"/>
          <w:right w:w="0" w:type="dxa"/>
        </w:tblCellMar>
        <w:tblLook w:val="04A0"/>
      </w:tblPr>
      <w:tblGrid>
        <w:gridCol w:w="2147"/>
        <w:gridCol w:w="2069"/>
        <w:gridCol w:w="1234"/>
        <w:gridCol w:w="4098"/>
      </w:tblGrid>
      <w:tr w:rsidR="008771A5">
        <w:trPr>
          <w:trHeight w:val="90"/>
          <w:jc w:val="center"/>
        </w:trPr>
        <w:tc>
          <w:tcPr>
            <w:tcW w:w="214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8771A5" w:rsidRDefault="002F0C86">
            <w:pPr>
              <w:widowControl/>
              <w:spacing w:line="500" w:lineRule="exact"/>
              <w:jc w:val="center"/>
              <w:rPr>
                <w:rFonts w:ascii="仿宋" w:eastAsia="仿宋" w:hAnsi="仿宋" w:cs="仿宋"/>
                <w:sz w:val="24"/>
              </w:rPr>
            </w:pPr>
            <w:r>
              <w:rPr>
                <w:rFonts w:ascii="仿宋" w:eastAsia="仿宋" w:hAnsi="仿宋" w:cs="仿宋" w:hint="eastAsia"/>
                <w:color w:val="000000"/>
                <w:kern w:val="0"/>
                <w:sz w:val="24"/>
                <w:lang/>
              </w:rPr>
              <w:t>招标人名称</w:t>
            </w:r>
          </w:p>
        </w:tc>
        <w:tc>
          <w:tcPr>
            <w:tcW w:w="7401" w:type="dxa"/>
            <w:gridSpan w:val="3"/>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8771A5" w:rsidRDefault="002F0C86">
            <w:pPr>
              <w:widowControl/>
              <w:spacing w:line="500" w:lineRule="exact"/>
              <w:jc w:val="center"/>
              <w:rPr>
                <w:rFonts w:ascii="仿宋" w:eastAsia="仿宋" w:hAnsi="仿宋" w:cs="仿宋"/>
                <w:color w:val="000000"/>
                <w:kern w:val="0"/>
                <w:sz w:val="24"/>
                <w:lang/>
              </w:rPr>
            </w:pPr>
            <w:r>
              <w:rPr>
                <w:rFonts w:ascii="仿宋" w:eastAsia="仿宋" w:hAnsi="仿宋" w:cs="仿宋" w:hint="eastAsia"/>
                <w:color w:val="000000"/>
                <w:kern w:val="0"/>
                <w:sz w:val="24"/>
                <w:lang/>
              </w:rPr>
              <w:t>长葛市增福镇人民政府</w:t>
            </w:r>
          </w:p>
        </w:tc>
      </w:tr>
      <w:tr w:rsidR="008771A5">
        <w:trPr>
          <w:trHeight w:val="602"/>
          <w:jc w:val="center"/>
        </w:trPr>
        <w:tc>
          <w:tcPr>
            <w:tcW w:w="214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771A5" w:rsidRDefault="002F0C86">
            <w:pPr>
              <w:widowControl/>
              <w:spacing w:line="500" w:lineRule="exact"/>
              <w:jc w:val="center"/>
              <w:rPr>
                <w:rFonts w:ascii="仿宋" w:eastAsia="仿宋" w:hAnsi="仿宋" w:cs="仿宋"/>
                <w:sz w:val="24"/>
              </w:rPr>
            </w:pPr>
            <w:r>
              <w:rPr>
                <w:rFonts w:ascii="仿宋" w:eastAsia="仿宋" w:hAnsi="仿宋" w:cs="仿宋" w:hint="eastAsia"/>
                <w:color w:val="000000"/>
                <w:kern w:val="0"/>
                <w:sz w:val="24"/>
                <w:lang/>
              </w:rPr>
              <w:t>招标代理机构名称</w:t>
            </w:r>
          </w:p>
        </w:tc>
        <w:tc>
          <w:tcPr>
            <w:tcW w:w="7401"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8771A5" w:rsidRDefault="002F0C86">
            <w:pPr>
              <w:widowControl/>
              <w:spacing w:line="500" w:lineRule="exact"/>
              <w:jc w:val="center"/>
              <w:rPr>
                <w:rFonts w:ascii="仿宋" w:eastAsia="仿宋" w:hAnsi="仿宋" w:cs="仿宋"/>
                <w:color w:val="000000"/>
                <w:kern w:val="0"/>
                <w:sz w:val="24"/>
                <w:lang/>
              </w:rPr>
            </w:pPr>
            <w:r>
              <w:rPr>
                <w:rFonts w:ascii="仿宋" w:eastAsia="仿宋" w:hAnsi="仿宋" w:cs="仿宋" w:hint="eastAsia"/>
                <w:color w:val="000000"/>
                <w:kern w:val="0"/>
                <w:sz w:val="24"/>
                <w:lang/>
              </w:rPr>
              <w:t>河南新恒丰工程咨询有限公司</w:t>
            </w:r>
          </w:p>
        </w:tc>
      </w:tr>
      <w:tr w:rsidR="008771A5">
        <w:trPr>
          <w:trHeight w:val="492"/>
          <w:jc w:val="center"/>
        </w:trPr>
        <w:tc>
          <w:tcPr>
            <w:tcW w:w="214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771A5" w:rsidRDefault="002F0C86">
            <w:pPr>
              <w:widowControl/>
              <w:spacing w:line="500" w:lineRule="exact"/>
              <w:jc w:val="center"/>
              <w:rPr>
                <w:rFonts w:ascii="仿宋" w:eastAsia="仿宋" w:hAnsi="仿宋" w:cs="仿宋"/>
                <w:sz w:val="24"/>
              </w:rPr>
            </w:pPr>
            <w:r>
              <w:rPr>
                <w:rFonts w:ascii="仿宋" w:eastAsia="仿宋" w:hAnsi="仿宋" w:cs="仿宋" w:hint="eastAsia"/>
                <w:color w:val="000000"/>
                <w:kern w:val="0"/>
                <w:sz w:val="24"/>
                <w:lang/>
              </w:rPr>
              <w:t>工程名称</w:t>
            </w:r>
          </w:p>
        </w:tc>
        <w:tc>
          <w:tcPr>
            <w:tcW w:w="7401"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8771A5" w:rsidRDefault="002F0C86">
            <w:pPr>
              <w:widowControl/>
              <w:spacing w:line="500" w:lineRule="exact"/>
              <w:jc w:val="center"/>
              <w:rPr>
                <w:rFonts w:ascii="仿宋" w:eastAsia="仿宋" w:hAnsi="仿宋" w:cs="仿宋"/>
                <w:color w:val="000000"/>
                <w:kern w:val="0"/>
                <w:sz w:val="24"/>
                <w:lang/>
              </w:rPr>
            </w:pPr>
            <w:r>
              <w:rPr>
                <w:rFonts w:ascii="仿宋" w:eastAsia="仿宋" w:hAnsi="仿宋" w:cs="仿宋" w:hint="eastAsia"/>
                <w:color w:val="000000"/>
                <w:kern w:val="0"/>
                <w:sz w:val="24"/>
                <w:lang/>
              </w:rPr>
              <w:t>长葛市增福镇大户陈党群服务中心工程</w:t>
            </w:r>
          </w:p>
        </w:tc>
      </w:tr>
      <w:tr w:rsidR="008771A5">
        <w:trPr>
          <w:trHeight w:val="631"/>
          <w:jc w:val="center"/>
        </w:trPr>
        <w:tc>
          <w:tcPr>
            <w:tcW w:w="214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771A5" w:rsidRDefault="002F0C86">
            <w:pPr>
              <w:widowControl/>
              <w:spacing w:line="500" w:lineRule="exact"/>
              <w:jc w:val="center"/>
              <w:rPr>
                <w:rFonts w:ascii="仿宋" w:eastAsia="仿宋" w:hAnsi="仿宋" w:cs="仿宋"/>
                <w:sz w:val="24"/>
              </w:rPr>
            </w:pPr>
            <w:r>
              <w:rPr>
                <w:rFonts w:ascii="仿宋" w:eastAsia="仿宋" w:hAnsi="仿宋" w:cs="仿宋" w:hint="eastAsia"/>
                <w:color w:val="000000"/>
                <w:kern w:val="0"/>
                <w:sz w:val="24"/>
                <w:lang/>
              </w:rPr>
              <w:t>开标时间</w:t>
            </w:r>
          </w:p>
        </w:tc>
        <w:tc>
          <w:tcPr>
            <w:tcW w:w="2069" w:type="dxa"/>
            <w:tcBorders>
              <w:top w:val="nil"/>
              <w:left w:val="nil"/>
              <w:bottom w:val="single" w:sz="8" w:space="0" w:color="auto"/>
              <w:right w:val="single" w:sz="8" w:space="0" w:color="auto"/>
            </w:tcBorders>
            <w:shd w:val="clear" w:color="auto" w:fill="auto"/>
            <w:tcMar>
              <w:left w:w="108" w:type="dxa"/>
              <w:right w:w="108" w:type="dxa"/>
            </w:tcMar>
            <w:vAlign w:val="center"/>
          </w:tcPr>
          <w:p w:rsidR="008771A5" w:rsidRDefault="002F0C86">
            <w:pPr>
              <w:widowControl/>
              <w:spacing w:line="500" w:lineRule="exact"/>
              <w:ind w:left="280" w:hanging="280"/>
              <w:jc w:val="left"/>
              <w:rPr>
                <w:rFonts w:ascii="仿宋" w:eastAsia="仿宋" w:hAnsi="仿宋" w:cs="仿宋"/>
                <w:sz w:val="24"/>
              </w:rPr>
            </w:pPr>
            <w:r>
              <w:rPr>
                <w:rFonts w:ascii="仿宋" w:eastAsia="仿宋" w:hAnsi="仿宋" w:cs="仿宋" w:hint="eastAsia"/>
                <w:color w:val="000000"/>
                <w:kern w:val="0"/>
                <w:sz w:val="24"/>
                <w:lang/>
              </w:rPr>
              <w:t>2018年9月07日</w:t>
            </w:r>
          </w:p>
        </w:tc>
        <w:tc>
          <w:tcPr>
            <w:tcW w:w="1234" w:type="dxa"/>
            <w:tcBorders>
              <w:top w:val="nil"/>
              <w:left w:val="nil"/>
              <w:bottom w:val="single" w:sz="8" w:space="0" w:color="auto"/>
              <w:right w:val="single" w:sz="8" w:space="0" w:color="auto"/>
            </w:tcBorders>
            <w:shd w:val="clear" w:color="auto" w:fill="auto"/>
            <w:tcMar>
              <w:left w:w="108" w:type="dxa"/>
              <w:right w:w="108" w:type="dxa"/>
            </w:tcMar>
            <w:vAlign w:val="center"/>
          </w:tcPr>
          <w:p w:rsidR="008771A5" w:rsidRDefault="002F0C86">
            <w:pPr>
              <w:widowControl/>
              <w:spacing w:line="500" w:lineRule="exact"/>
              <w:jc w:val="left"/>
              <w:rPr>
                <w:rFonts w:ascii="仿宋" w:eastAsia="仿宋" w:hAnsi="仿宋" w:cs="仿宋"/>
                <w:sz w:val="24"/>
              </w:rPr>
            </w:pPr>
            <w:r>
              <w:rPr>
                <w:rFonts w:ascii="仿宋" w:eastAsia="仿宋" w:hAnsi="仿宋" w:cs="仿宋" w:hint="eastAsia"/>
                <w:color w:val="000000"/>
                <w:kern w:val="0"/>
                <w:sz w:val="24"/>
                <w:lang/>
              </w:rPr>
              <w:t>开标地点</w:t>
            </w:r>
          </w:p>
        </w:tc>
        <w:tc>
          <w:tcPr>
            <w:tcW w:w="4098" w:type="dxa"/>
            <w:tcBorders>
              <w:top w:val="nil"/>
              <w:left w:val="nil"/>
              <w:bottom w:val="single" w:sz="8" w:space="0" w:color="auto"/>
              <w:right w:val="single" w:sz="8" w:space="0" w:color="auto"/>
            </w:tcBorders>
            <w:shd w:val="clear" w:color="auto" w:fill="auto"/>
            <w:tcMar>
              <w:left w:w="108" w:type="dxa"/>
              <w:right w:w="108" w:type="dxa"/>
            </w:tcMar>
            <w:vAlign w:val="center"/>
          </w:tcPr>
          <w:p w:rsidR="008771A5" w:rsidRDefault="002F0C86">
            <w:pPr>
              <w:widowControl/>
              <w:spacing w:line="500" w:lineRule="exact"/>
              <w:jc w:val="left"/>
              <w:rPr>
                <w:rFonts w:ascii="仿宋" w:eastAsia="仿宋" w:hAnsi="仿宋" w:cs="仿宋"/>
                <w:sz w:val="24"/>
              </w:rPr>
            </w:pPr>
            <w:r>
              <w:rPr>
                <w:rFonts w:ascii="仿宋" w:eastAsia="仿宋" w:hAnsi="仿宋" w:cs="仿宋" w:hint="eastAsia"/>
                <w:color w:val="000000"/>
                <w:kern w:val="0"/>
                <w:sz w:val="24"/>
                <w:lang/>
              </w:rPr>
              <w:t>长葛市葛天大道东段商务区6号楼4楼409开标室</w:t>
            </w:r>
          </w:p>
        </w:tc>
      </w:tr>
      <w:tr w:rsidR="008771A5">
        <w:trPr>
          <w:trHeight w:val="870"/>
          <w:jc w:val="center"/>
        </w:trPr>
        <w:tc>
          <w:tcPr>
            <w:tcW w:w="214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771A5" w:rsidRDefault="002F0C86">
            <w:pPr>
              <w:widowControl/>
              <w:spacing w:line="500" w:lineRule="exact"/>
              <w:jc w:val="center"/>
              <w:rPr>
                <w:rFonts w:ascii="仿宋" w:eastAsia="仿宋" w:hAnsi="仿宋" w:cs="仿宋"/>
                <w:sz w:val="24"/>
              </w:rPr>
            </w:pPr>
            <w:r>
              <w:rPr>
                <w:rFonts w:ascii="仿宋" w:eastAsia="仿宋" w:hAnsi="仿宋" w:cs="仿宋" w:hint="eastAsia"/>
                <w:color w:val="000000"/>
                <w:kern w:val="0"/>
                <w:sz w:val="24"/>
                <w:lang/>
              </w:rPr>
              <w:t>评标时间</w:t>
            </w:r>
          </w:p>
        </w:tc>
        <w:tc>
          <w:tcPr>
            <w:tcW w:w="2069" w:type="dxa"/>
            <w:tcBorders>
              <w:top w:val="nil"/>
              <w:left w:val="nil"/>
              <w:bottom w:val="single" w:sz="8" w:space="0" w:color="auto"/>
              <w:right w:val="single" w:sz="8" w:space="0" w:color="auto"/>
            </w:tcBorders>
            <w:shd w:val="clear" w:color="auto" w:fill="auto"/>
            <w:tcMar>
              <w:left w:w="108" w:type="dxa"/>
              <w:right w:w="108" w:type="dxa"/>
            </w:tcMar>
            <w:vAlign w:val="center"/>
          </w:tcPr>
          <w:p w:rsidR="008771A5" w:rsidRDefault="002F0C86">
            <w:pPr>
              <w:widowControl/>
              <w:spacing w:line="500" w:lineRule="exact"/>
              <w:ind w:left="560" w:hanging="560"/>
              <w:jc w:val="left"/>
              <w:rPr>
                <w:rFonts w:ascii="仿宋" w:eastAsia="仿宋" w:hAnsi="仿宋" w:cs="仿宋"/>
                <w:sz w:val="24"/>
              </w:rPr>
            </w:pPr>
            <w:r>
              <w:rPr>
                <w:rFonts w:ascii="仿宋" w:eastAsia="仿宋" w:hAnsi="仿宋" w:cs="仿宋" w:hint="eastAsia"/>
                <w:color w:val="000000"/>
                <w:kern w:val="0"/>
                <w:sz w:val="24"/>
                <w:lang/>
              </w:rPr>
              <w:t>2018年9月07日</w:t>
            </w:r>
          </w:p>
        </w:tc>
        <w:tc>
          <w:tcPr>
            <w:tcW w:w="1234" w:type="dxa"/>
            <w:tcBorders>
              <w:top w:val="nil"/>
              <w:left w:val="nil"/>
              <w:bottom w:val="single" w:sz="8" w:space="0" w:color="auto"/>
              <w:right w:val="single" w:sz="8" w:space="0" w:color="auto"/>
            </w:tcBorders>
            <w:shd w:val="clear" w:color="auto" w:fill="auto"/>
            <w:tcMar>
              <w:left w:w="108" w:type="dxa"/>
              <w:right w:w="108" w:type="dxa"/>
            </w:tcMar>
            <w:vAlign w:val="center"/>
          </w:tcPr>
          <w:p w:rsidR="008771A5" w:rsidRDefault="002F0C86">
            <w:pPr>
              <w:widowControl/>
              <w:spacing w:line="500" w:lineRule="exact"/>
              <w:jc w:val="left"/>
              <w:rPr>
                <w:rFonts w:ascii="仿宋" w:eastAsia="仿宋" w:hAnsi="仿宋" w:cs="仿宋"/>
                <w:sz w:val="24"/>
              </w:rPr>
            </w:pPr>
            <w:r>
              <w:rPr>
                <w:rFonts w:ascii="仿宋" w:eastAsia="仿宋" w:hAnsi="仿宋" w:cs="仿宋" w:hint="eastAsia"/>
                <w:color w:val="000000"/>
                <w:kern w:val="0"/>
                <w:sz w:val="24"/>
                <w:lang/>
              </w:rPr>
              <w:t>评标地点</w:t>
            </w:r>
          </w:p>
        </w:tc>
        <w:tc>
          <w:tcPr>
            <w:tcW w:w="4098" w:type="dxa"/>
            <w:tcBorders>
              <w:top w:val="nil"/>
              <w:left w:val="nil"/>
              <w:bottom w:val="single" w:sz="8" w:space="0" w:color="auto"/>
              <w:right w:val="single" w:sz="8" w:space="0" w:color="auto"/>
            </w:tcBorders>
            <w:shd w:val="clear" w:color="auto" w:fill="auto"/>
            <w:tcMar>
              <w:left w:w="108" w:type="dxa"/>
              <w:right w:w="108" w:type="dxa"/>
            </w:tcMar>
            <w:vAlign w:val="center"/>
          </w:tcPr>
          <w:p w:rsidR="008771A5" w:rsidRDefault="002F0C86">
            <w:pPr>
              <w:widowControl/>
              <w:spacing w:line="500" w:lineRule="exact"/>
              <w:ind w:left="1400" w:hanging="1400"/>
              <w:jc w:val="left"/>
              <w:rPr>
                <w:rFonts w:ascii="仿宋" w:eastAsia="仿宋" w:hAnsi="仿宋" w:cs="仿宋"/>
                <w:sz w:val="24"/>
              </w:rPr>
            </w:pPr>
            <w:r>
              <w:rPr>
                <w:rFonts w:ascii="仿宋" w:eastAsia="仿宋" w:hAnsi="仿宋" w:cs="仿宋" w:hint="eastAsia"/>
                <w:color w:val="000000"/>
                <w:kern w:val="0"/>
                <w:sz w:val="24"/>
                <w:lang/>
              </w:rPr>
              <w:t>长葛市商务区6号楼5楼 509评标室</w:t>
            </w:r>
          </w:p>
        </w:tc>
      </w:tr>
    </w:tbl>
    <w:p w:rsidR="008771A5" w:rsidRDefault="002F0C86">
      <w:pPr>
        <w:pStyle w:val="a5"/>
        <w:widowControl/>
        <w:spacing w:before="226" w:line="500" w:lineRule="exact"/>
        <w:ind w:left="1140" w:hanging="720"/>
        <w:rPr>
          <w:rFonts w:ascii="黑体" w:eastAsia="黑体" w:hAnsi="黑体" w:cs="黑体"/>
          <w:b/>
          <w:color w:val="000000"/>
          <w:sz w:val="32"/>
          <w:szCs w:val="32"/>
          <w:shd w:val="clear" w:color="auto" w:fill="FFFFFF"/>
        </w:rPr>
      </w:pPr>
      <w:r>
        <w:rPr>
          <w:rFonts w:ascii="黑体" w:eastAsia="黑体" w:hAnsi="黑体" w:cs="黑体" w:hint="eastAsia"/>
          <w:b/>
          <w:color w:val="000000"/>
          <w:sz w:val="32"/>
          <w:szCs w:val="32"/>
          <w:shd w:val="clear" w:color="auto" w:fill="FFFFFF"/>
        </w:rPr>
        <w:t>二、开标记录</w:t>
      </w:r>
    </w:p>
    <w:p w:rsidR="008771A5" w:rsidRDefault="002F0C86">
      <w:pPr>
        <w:ind w:rightChars="-50" w:right="-105"/>
        <w:rPr>
          <w:rFonts w:ascii="仿宋" w:eastAsia="仿宋" w:hAnsi="仿宋" w:cs="仿宋"/>
          <w:sz w:val="32"/>
          <w:szCs w:val="32"/>
        </w:rPr>
      </w:pPr>
      <w:r>
        <w:rPr>
          <w:rFonts w:ascii="仿宋" w:eastAsia="仿宋" w:hAnsi="仿宋" w:cs="仿宋" w:hint="eastAsia"/>
          <w:sz w:val="32"/>
          <w:szCs w:val="32"/>
        </w:rPr>
        <w:t xml:space="preserve">项目编号：长交建【2018】GZ084号   2018年9月07日  </w:t>
      </w:r>
    </w:p>
    <w:p w:rsidR="008771A5" w:rsidRDefault="002F0C86">
      <w:pPr>
        <w:ind w:rightChars="-50" w:right="-105"/>
        <w:rPr>
          <w:rFonts w:ascii="仿宋" w:eastAsia="仿宋" w:hAnsi="仿宋" w:cs="仿宋"/>
          <w:sz w:val="32"/>
          <w:szCs w:val="32"/>
        </w:rPr>
      </w:pPr>
      <w:r>
        <w:rPr>
          <w:rFonts w:ascii="仿宋" w:eastAsia="仿宋" w:hAnsi="仿宋" w:cs="仿宋" w:hint="eastAsia"/>
          <w:sz w:val="32"/>
          <w:szCs w:val="32"/>
        </w:rPr>
        <w:t>项目名称：长葛市增福镇大户陈党群服务中心工程</w:t>
      </w:r>
    </w:p>
    <w:p w:rsidR="002F0C86" w:rsidRDefault="002F0C86">
      <w:pPr>
        <w:widowControl/>
        <w:spacing w:before="226" w:line="500" w:lineRule="exact"/>
        <w:jc w:val="left"/>
        <w:rPr>
          <w:rFonts w:ascii="黑体" w:eastAsia="黑体" w:hAnsi="黑体" w:cs="黑体"/>
          <w:b/>
          <w:color w:val="000000"/>
          <w:sz w:val="32"/>
          <w:szCs w:val="32"/>
          <w:shd w:val="clear" w:color="auto" w:fill="FFFFFF"/>
        </w:rPr>
      </w:pPr>
      <w:r>
        <w:rPr>
          <w:rFonts w:ascii="华文仿宋" w:eastAsia="华文仿宋" w:hAnsi="华文仿宋" w:cs="华文仿宋" w:hint="eastAsia"/>
          <w:color w:val="000000"/>
          <w:kern w:val="0"/>
          <w:sz w:val="24"/>
          <w:shd w:val="clear" w:color="auto" w:fill="FFFFFF"/>
          <w:lang/>
        </w:rPr>
        <w:t> </w:t>
      </w:r>
    </w:p>
    <w:tbl>
      <w:tblPr>
        <w:tblW w:w="10327" w:type="dxa"/>
        <w:jc w:val="center"/>
        <w:tblInd w:w="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373"/>
        <w:gridCol w:w="516"/>
        <w:gridCol w:w="1089"/>
        <w:gridCol w:w="593"/>
        <w:gridCol w:w="406"/>
        <w:gridCol w:w="920"/>
        <w:gridCol w:w="852"/>
        <w:gridCol w:w="1905"/>
        <w:gridCol w:w="1905"/>
        <w:gridCol w:w="630"/>
        <w:gridCol w:w="1138"/>
      </w:tblGrid>
      <w:tr w:rsidR="002F0C86" w:rsidTr="002F0C86">
        <w:trPr>
          <w:cantSplit/>
          <w:trHeight w:val="1260"/>
          <w:jc w:val="center"/>
        </w:trPr>
        <w:tc>
          <w:tcPr>
            <w:tcW w:w="37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rPr>
                <w:rFonts w:ascii="仿宋" w:eastAsia="仿宋" w:hAnsi="仿宋" w:cs="仿宋"/>
                <w:sz w:val="24"/>
              </w:rPr>
            </w:pPr>
            <w:r>
              <w:rPr>
                <w:rFonts w:ascii="仿宋" w:eastAsia="仿宋" w:hAnsi="仿宋" w:cs="仿宋" w:hint="eastAsia"/>
                <w:color w:val="000000"/>
                <w:kern w:val="0"/>
                <w:sz w:val="24"/>
              </w:rPr>
              <w:lastRenderedPageBreak/>
              <w:t>序号</w:t>
            </w:r>
          </w:p>
        </w:tc>
        <w:tc>
          <w:tcPr>
            <w:tcW w:w="1605" w:type="dxa"/>
            <w:gridSpan w:val="2"/>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rPr>
                <w:rFonts w:ascii="仿宋" w:eastAsia="仿宋" w:hAnsi="仿宋" w:cs="仿宋"/>
                <w:sz w:val="24"/>
              </w:rPr>
            </w:pPr>
            <w:r>
              <w:rPr>
                <w:rFonts w:ascii="仿宋" w:eastAsia="仿宋" w:hAnsi="仿宋" w:cs="仿宋" w:hint="eastAsia"/>
                <w:color w:val="000000"/>
                <w:kern w:val="0"/>
                <w:sz w:val="24"/>
              </w:rPr>
              <w:t>投标人名称</w:t>
            </w:r>
          </w:p>
        </w:tc>
        <w:tc>
          <w:tcPr>
            <w:tcW w:w="999" w:type="dxa"/>
            <w:gridSpan w:val="2"/>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rPr>
                <w:rFonts w:ascii="仿宋" w:eastAsia="仿宋" w:hAnsi="仿宋" w:cs="仿宋"/>
                <w:sz w:val="24"/>
              </w:rPr>
            </w:pPr>
            <w:r>
              <w:rPr>
                <w:rFonts w:ascii="仿宋" w:eastAsia="仿宋" w:hAnsi="仿宋" w:cs="仿宋" w:hint="eastAsia"/>
                <w:color w:val="000000"/>
                <w:kern w:val="0"/>
                <w:sz w:val="24"/>
              </w:rPr>
              <w:t>投标报价</w:t>
            </w:r>
          </w:p>
          <w:p w:rsidR="002F0C86" w:rsidRDefault="002F0C86" w:rsidP="002F0C86">
            <w:pPr>
              <w:widowControl/>
              <w:spacing w:line="300" w:lineRule="exact"/>
              <w:jc w:val="center"/>
              <w:rPr>
                <w:rFonts w:ascii="仿宋" w:eastAsia="仿宋" w:hAnsi="仿宋" w:cs="仿宋"/>
                <w:sz w:val="24"/>
              </w:rPr>
            </w:pPr>
            <w:r>
              <w:rPr>
                <w:rFonts w:ascii="仿宋" w:eastAsia="仿宋" w:hAnsi="仿宋" w:cs="仿宋" w:hint="eastAsia"/>
                <w:color w:val="000000"/>
                <w:kern w:val="0"/>
                <w:sz w:val="24"/>
              </w:rPr>
              <w:t>（元）</w:t>
            </w:r>
          </w:p>
        </w:tc>
        <w:tc>
          <w:tcPr>
            <w:tcW w:w="92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rPr>
                <w:rFonts w:ascii="仿宋" w:eastAsia="仿宋" w:hAnsi="仿宋" w:cs="仿宋"/>
                <w:sz w:val="24"/>
              </w:rPr>
            </w:pPr>
            <w:r>
              <w:rPr>
                <w:rFonts w:ascii="仿宋" w:eastAsia="仿宋" w:hAnsi="仿宋" w:cs="仿宋" w:hint="eastAsia"/>
                <w:color w:val="000000"/>
                <w:kern w:val="0"/>
                <w:sz w:val="24"/>
              </w:rPr>
              <w:t>工期（日历天）</w:t>
            </w:r>
          </w:p>
        </w:tc>
        <w:tc>
          <w:tcPr>
            <w:tcW w:w="852"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rPr>
                <w:rFonts w:ascii="仿宋" w:eastAsia="仿宋" w:hAnsi="仿宋" w:cs="仿宋"/>
                <w:sz w:val="24"/>
              </w:rPr>
            </w:pPr>
            <w:r>
              <w:rPr>
                <w:rFonts w:ascii="仿宋" w:eastAsia="仿宋" w:hAnsi="仿宋" w:cs="仿宋" w:hint="eastAsia"/>
                <w:color w:val="000000"/>
                <w:kern w:val="0"/>
                <w:sz w:val="24"/>
              </w:rPr>
              <w:t>投标</w:t>
            </w:r>
          </w:p>
          <w:p w:rsidR="002F0C86" w:rsidRDefault="002F0C86" w:rsidP="002F0C86">
            <w:pPr>
              <w:widowControl/>
              <w:spacing w:line="300" w:lineRule="exact"/>
              <w:jc w:val="center"/>
              <w:rPr>
                <w:rFonts w:ascii="仿宋" w:eastAsia="仿宋" w:hAnsi="仿宋" w:cs="仿宋"/>
                <w:sz w:val="24"/>
              </w:rPr>
            </w:pPr>
            <w:r>
              <w:rPr>
                <w:rFonts w:ascii="仿宋" w:eastAsia="仿宋" w:hAnsi="仿宋" w:cs="仿宋" w:hint="eastAsia"/>
                <w:color w:val="000000"/>
                <w:kern w:val="0"/>
                <w:sz w:val="24"/>
              </w:rPr>
              <w:t>质量</w:t>
            </w:r>
          </w:p>
        </w:tc>
        <w:tc>
          <w:tcPr>
            <w:tcW w:w="19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rPr>
                <w:rFonts w:ascii="仿宋" w:eastAsia="仿宋" w:hAnsi="仿宋" w:cs="仿宋"/>
                <w:sz w:val="24"/>
              </w:rPr>
            </w:pPr>
            <w:r>
              <w:rPr>
                <w:rFonts w:ascii="仿宋" w:eastAsia="仿宋" w:hAnsi="仿宋" w:cs="仿宋" w:hint="eastAsia"/>
                <w:color w:val="000000"/>
                <w:kern w:val="0"/>
                <w:sz w:val="24"/>
              </w:rPr>
              <w:t>项目</w:t>
            </w:r>
          </w:p>
          <w:p w:rsidR="002F0C86" w:rsidRDefault="002F0C86" w:rsidP="002F0C86">
            <w:pPr>
              <w:widowControl/>
              <w:spacing w:line="300" w:lineRule="exact"/>
              <w:jc w:val="center"/>
              <w:rPr>
                <w:rFonts w:ascii="仿宋" w:eastAsia="仿宋" w:hAnsi="仿宋" w:cs="仿宋"/>
                <w:sz w:val="24"/>
              </w:rPr>
            </w:pPr>
            <w:r>
              <w:rPr>
                <w:rFonts w:ascii="仿宋" w:eastAsia="仿宋" w:hAnsi="仿宋" w:cs="仿宋" w:hint="eastAsia"/>
                <w:color w:val="000000"/>
                <w:kern w:val="0"/>
                <w:sz w:val="24"/>
              </w:rPr>
              <w:t>经理及编号</w:t>
            </w:r>
          </w:p>
        </w:tc>
        <w:tc>
          <w:tcPr>
            <w:tcW w:w="19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rPr>
                <w:rFonts w:ascii="仿宋" w:eastAsia="仿宋" w:hAnsi="仿宋" w:cs="仿宋"/>
                <w:sz w:val="24"/>
              </w:rPr>
            </w:pPr>
            <w:r>
              <w:rPr>
                <w:rFonts w:ascii="仿宋" w:eastAsia="仿宋" w:hAnsi="仿宋" w:cs="仿宋" w:hint="eastAsia"/>
                <w:color w:val="000000"/>
                <w:kern w:val="0"/>
                <w:sz w:val="24"/>
              </w:rPr>
              <w:t>技术负责人</w:t>
            </w:r>
          </w:p>
          <w:p w:rsidR="002F0C86" w:rsidRDefault="002F0C86" w:rsidP="002F0C86">
            <w:pPr>
              <w:widowControl/>
              <w:spacing w:line="300" w:lineRule="exact"/>
              <w:jc w:val="center"/>
              <w:rPr>
                <w:rFonts w:ascii="仿宋" w:eastAsia="仿宋" w:hAnsi="仿宋" w:cs="仿宋"/>
                <w:sz w:val="24"/>
              </w:rPr>
            </w:pPr>
            <w:r>
              <w:rPr>
                <w:rFonts w:ascii="仿宋" w:eastAsia="仿宋" w:hAnsi="仿宋" w:cs="仿宋" w:hint="eastAsia"/>
                <w:color w:val="000000"/>
                <w:kern w:val="0"/>
                <w:sz w:val="24"/>
              </w:rPr>
              <w:t>及项目编号</w:t>
            </w:r>
          </w:p>
        </w:tc>
        <w:tc>
          <w:tcPr>
            <w:tcW w:w="63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rPr>
                <w:rFonts w:ascii="仿宋" w:eastAsia="仿宋" w:hAnsi="仿宋" w:cs="仿宋"/>
                <w:sz w:val="24"/>
              </w:rPr>
            </w:pPr>
            <w:r>
              <w:rPr>
                <w:rFonts w:ascii="仿宋" w:eastAsia="仿宋" w:hAnsi="仿宋" w:cs="仿宋" w:hint="eastAsia"/>
                <w:color w:val="000000"/>
                <w:kern w:val="0"/>
                <w:sz w:val="24"/>
              </w:rPr>
              <w:t>密封</w:t>
            </w:r>
          </w:p>
          <w:p w:rsidR="002F0C86" w:rsidRDefault="002F0C86" w:rsidP="002F0C86">
            <w:pPr>
              <w:widowControl/>
              <w:spacing w:line="300" w:lineRule="exact"/>
              <w:jc w:val="center"/>
              <w:rPr>
                <w:rFonts w:ascii="仿宋" w:eastAsia="仿宋" w:hAnsi="仿宋" w:cs="仿宋"/>
                <w:sz w:val="24"/>
              </w:rPr>
            </w:pPr>
            <w:r>
              <w:rPr>
                <w:rFonts w:ascii="仿宋" w:eastAsia="仿宋" w:hAnsi="仿宋" w:cs="仿宋" w:hint="eastAsia"/>
                <w:color w:val="000000"/>
                <w:kern w:val="0"/>
                <w:sz w:val="24"/>
              </w:rPr>
              <w:t>情况</w:t>
            </w:r>
          </w:p>
        </w:tc>
        <w:tc>
          <w:tcPr>
            <w:tcW w:w="1138"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rPr>
                <w:rFonts w:ascii="仿宋" w:eastAsia="仿宋" w:hAnsi="仿宋" w:cs="仿宋"/>
                <w:sz w:val="24"/>
              </w:rPr>
            </w:pPr>
            <w:r>
              <w:rPr>
                <w:rFonts w:ascii="仿宋" w:eastAsia="仿宋" w:hAnsi="仿宋" w:cs="仿宋" w:hint="eastAsia"/>
                <w:color w:val="000000"/>
                <w:kern w:val="0"/>
                <w:sz w:val="24"/>
              </w:rPr>
              <w:t>对本次开标过程是否有异议</w:t>
            </w:r>
          </w:p>
        </w:tc>
      </w:tr>
      <w:tr w:rsidR="002F0C86" w:rsidTr="002F0C86">
        <w:trPr>
          <w:trHeight w:val="718"/>
          <w:jc w:val="center"/>
        </w:trPr>
        <w:tc>
          <w:tcPr>
            <w:tcW w:w="37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rPr>
                <w:rFonts w:ascii="仿宋" w:eastAsia="仿宋" w:hAnsi="仿宋" w:cs="仿宋"/>
                <w:szCs w:val="21"/>
              </w:rPr>
            </w:pPr>
            <w:r>
              <w:rPr>
                <w:rFonts w:ascii="仿宋" w:eastAsia="仿宋" w:hAnsi="仿宋" w:cs="仿宋" w:hint="eastAsia"/>
                <w:color w:val="000000"/>
                <w:kern w:val="0"/>
                <w:szCs w:val="21"/>
              </w:rPr>
              <w:t>1</w:t>
            </w:r>
          </w:p>
        </w:tc>
        <w:tc>
          <w:tcPr>
            <w:tcW w:w="160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textAlignment w:val="center"/>
              <w:rPr>
                <w:rFonts w:ascii="仿宋" w:eastAsia="仿宋" w:hAnsi="仿宋" w:cs="仿宋"/>
                <w:szCs w:val="21"/>
              </w:rPr>
            </w:pPr>
            <w:r>
              <w:rPr>
                <w:rFonts w:ascii="仿宋" w:eastAsia="仿宋" w:hAnsi="仿宋" w:cs="仿宋" w:hint="eastAsia"/>
                <w:color w:val="000000"/>
                <w:kern w:val="0"/>
                <w:szCs w:val="21"/>
              </w:rPr>
              <w:t>河南鑫鼎园建筑工程有限公司</w:t>
            </w:r>
          </w:p>
        </w:tc>
        <w:tc>
          <w:tcPr>
            <w:tcW w:w="999"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textAlignment w:val="center"/>
              <w:rPr>
                <w:rFonts w:ascii="仿宋" w:eastAsia="仿宋" w:hAnsi="仿宋" w:cs="仿宋"/>
                <w:szCs w:val="21"/>
              </w:rPr>
            </w:pPr>
            <w:r>
              <w:rPr>
                <w:rFonts w:ascii="仿宋" w:eastAsia="仿宋" w:hAnsi="仿宋" w:cs="仿宋" w:hint="eastAsia"/>
                <w:szCs w:val="21"/>
              </w:rPr>
              <w:t>2724037.26</w:t>
            </w:r>
          </w:p>
        </w:tc>
        <w:tc>
          <w:tcPr>
            <w:tcW w:w="920"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rPr>
                <w:rFonts w:ascii="仿宋" w:eastAsia="仿宋" w:hAnsi="仿宋" w:cs="仿宋"/>
                <w:szCs w:val="21"/>
              </w:rPr>
            </w:pPr>
            <w:r>
              <w:rPr>
                <w:rFonts w:ascii="仿宋" w:eastAsia="仿宋" w:hAnsi="仿宋" w:cs="仿宋" w:hint="eastAsia"/>
                <w:color w:val="000000"/>
                <w:kern w:val="0"/>
                <w:szCs w:val="21"/>
              </w:rPr>
              <w:t>30</w:t>
            </w:r>
          </w:p>
        </w:tc>
        <w:tc>
          <w:tcPr>
            <w:tcW w:w="852"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rPr>
                <w:rFonts w:ascii="仿宋" w:eastAsia="仿宋" w:hAnsi="仿宋" w:cs="仿宋"/>
                <w:szCs w:val="21"/>
              </w:rPr>
            </w:pPr>
            <w:r>
              <w:rPr>
                <w:rFonts w:ascii="仿宋" w:eastAsia="仿宋" w:hAnsi="仿宋" w:cs="仿宋" w:hint="eastAsia"/>
                <w:color w:val="000000"/>
                <w:kern w:val="0"/>
                <w:szCs w:val="21"/>
              </w:rPr>
              <w:t>合格</w:t>
            </w:r>
          </w:p>
        </w:tc>
        <w:tc>
          <w:tcPr>
            <w:tcW w:w="1905"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pStyle w:val="a0"/>
              <w:ind w:firstLineChars="0" w:firstLine="0"/>
              <w:rPr>
                <w:rFonts w:ascii="仿宋" w:eastAsia="仿宋" w:hAnsi="仿宋" w:cs="仿宋"/>
                <w:sz w:val="21"/>
                <w:szCs w:val="21"/>
              </w:rPr>
            </w:pPr>
            <w:r>
              <w:rPr>
                <w:rFonts w:ascii="仿宋" w:eastAsia="仿宋" w:hAnsi="仿宋" w:cs="仿宋" w:hint="eastAsia"/>
                <w:sz w:val="21"/>
                <w:szCs w:val="21"/>
              </w:rPr>
              <w:t xml:space="preserve"> 张海燕</w:t>
            </w:r>
          </w:p>
          <w:p w:rsidR="002F0C86" w:rsidRDefault="002F0C86" w:rsidP="002F0C86">
            <w:pPr>
              <w:pStyle w:val="a0"/>
              <w:ind w:firstLineChars="0" w:firstLine="0"/>
              <w:rPr>
                <w:rFonts w:ascii="仿宋" w:eastAsia="仿宋" w:hAnsi="仿宋" w:cs="仿宋"/>
                <w:sz w:val="21"/>
                <w:szCs w:val="21"/>
              </w:rPr>
            </w:pPr>
            <w:r>
              <w:rPr>
                <w:rFonts w:ascii="仿宋" w:eastAsia="仿宋" w:hAnsi="仿宋" w:cs="仿宋" w:hint="eastAsia"/>
                <w:sz w:val="21"/>
                <w:szCs w:val="21"/>
              </w:rPr>
              <w:t xml:space="preserve">豫241141447396 </w:t>
            </w:r>
          </w:p>
        </w:tc>
        <w:tc>
          <w:tcPr>
            <w:tcW w:w="1905"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textAlignment w:val="center"/>
              <w:rPr>
                <w:rFonts w:ascii="仿宋" w:eastAsia="仿宋" w:hAnsi="仿宋" w:cs="仿宋"/>
                <w:szCs w:val="21"/>
              </w:rPr>
            </w:pPr>
            <w:r>
              <w:rPr>
                <w:rFonts w:ascii="仿宋" w:eastAsia="仿宋" w:hAnsi="仿宋" w:cs="仿宋" w:hint="eastAsia"/>
                <w:szCs w:val="21"/>
              </w:rPr>
              <w:t>张杰</w:t>
            </w:r>
          </w:p>
          <w:p w:rsidR="002F0C86" w:rsidRDefault="002F0C86" w:rsidP="002F0C86">
            <w:pPr>
              <w:widowControl/>
              <w:spacing w:line="300" w:lineRule="exact"/>
              <w:jc w:val="center"/>
              <w:textAlignment w:val="center"/>
              <w:rPr>
                <w:rFonts w:ascii="仿宋" w:eastAsia="仿宋" w:hAnsi="仿宋" w:cs="仿宋"/>
                <w:szCs w:val="21"/>
              </w:rPr>
            </w:pPr>
            <w:r>
              <w:rPr>
                <w:rFonts w:ascii="仿宋" w:eastAsia="仿宋" w:hAnsi="仿宋" w:cs="仿宋" w:hint="eastAsia"/>
                <w:szCs w:val="21"/>
              </w:rPr>
              <w:t xml:space="preserve">C16035160900069  </w:t>
            </w:r>
          </w:p>
        </w:tc>
        <w:tc>
          <w:tcPr>
            <w:tcW w:w="630"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rPr>
                <w:rFonts w:ascii="仿宋" w:eastAsia="仿宋" w:hAnsi="仿宋" w:cs="仿宋"/>
                <w:szCs w:val="21"/>
              </w:rPr>
            </w:pPr>
            <w:r>
              <w:rPr>
                <w:rFonts w:ascii="仿宋" w:eastAsia="仿宋" w:hAnsi="仿宋" w:cs="仿宋" w:hint="eastAsia"/>
                <w:color w:val="000000"/>
                <w:kern w:val="0"/>
                <w:szCs w:val="21"/>
              </w:rPr>
              <w:t>完好</w:t>
            </w:r>
          </w:p>
        </w:tc>
        <w:tc>
          <w:tcPr>
            <w:tcW w:w="1138"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rPr>
                <w:rFonts w:ascii="仿宋" w:eastAsia="仿宋" w:hAnsi="仿宋" w:cs="仿宋"/>
                <w:szCs w:val="21"/>
              </w:rPr>
            </w:pPr>
            <w:r>
              <w:rPr>
                <w:rFonts w:ascii="仿宋" w:eastAsia="仿宋" w:hAnsi="仿宋" w:cs="仿宋" w:hint="eastAsia"/>
                <w:color w:val="000000"/>
                <w:kern w:val="0"/>
                <w:szCs w:val="21"/>
              </w:rPr>
              <w:t>无</w:t>
            </w:r>
          </w:p>
        </w:tc>
      </w:tr>
      <w:tr w:rsidR="002F0C86" w:rsidTr="002F0C86">
        <w:trPr>
          <w:trHeight w:val="691"/>
          <w:jc w:val="center"/>
        </w:trPr>
        <w:tc>
          <w:tcPr>
            <w:tcW w:w="37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rPr>
                <w:rFonts w:ascii="仿宋" w:eastAsia="仿宋" w:hAnsi="仿宋" w:cs="仿宋"/>
                <w:szCs w:val="21"/>
              </w:rPr>
            </w:pPr>
            <w:r>
              <w:rPr>
                <w:rFonts w:ascii="仿宋" w:eastAsia="仿宋" w:hAnsi="仿宋" w:cs="仿宋" w:hint="eastAsia"/>
                <w:color w:val="000000"/>
                <w:kern w:val="0"/>
                <w:szCs w:val="21"/>
              </w:rPr>
              <w:t>2</w:t>
            </w:r>
          </w:p>
        </w:tc>
        <w:tc>
          <w:tcPr>
            <w:tcW w:w="160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textAlignment w:val="center"/>
              <w:rPr>
                <w:rFonts w:ascii="仿宋" w:eastAsia="仿宋" w:hAnsi="仿宋" w:cs="仿宋"/>
                <w:szCs w:val="21"/>
              </w:rPr>
            </w:pPr>
            <w:r>
              <w:rPr>
                <w:rFonts w:ascii="仿宋" w:eastAsia="仿宋" w:hAnsi="仿宋" w:cs="仿宋" w:hint="eastAsia"/>
                <w:color w:val="000000"/>
                <w:kern w:val="0"/>
                <w:szCs w:val="21"/>
              </w:rPr>
              <w:t>河南忠信建筑工程有限公司</w:t>
            </w:r>
          </w:p>
        </w:tc>
        <w:tc>
          <w:tcPr>
            <w:tcW w:w="999"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textAlignment w:val="center"/>
              <w:rPr>
                <w:rFonts w:ascii="仿宋" w:eastAsia="仿宋" w:hAnsi="仿宋" w:cs="仿宋"/>
                <w:szCs w:val="21"/>
              </w:rPr>
            </w:pPr>
            <w:r>
              <w:rPr>
                <w:rFonts w:ascii="仿宋" w:eastAsia="仿宋" w:hAnsi="仿宋" w:cs="仿宋" w:hint="eastAsia"/>
                <w:szCs w:val="21"/>
              </w:rPr>
              <w:t>2721488.51</w:t>
            </w:r>
          </w:p>
        </w:tc>
        <w:tc>
          <w:tcPr>
            <w:tcW w:w="920"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rPr>
                <w:rFonts w:ascii="仿宋" w:eastAsia="仿宋" w:hAnsi="仿宋" w:cs="仿宋"/>
                <w:szCs w:val="21"/>
              </w:rPr>
            </w:pPr>
            <w:r>
              <w:rPr>
                <w:rFonts w:ascii="仿宋" w:eastAsia="仿宋" w:hAnsi="仿宋" w:cs="仿宋" w:hint="eastAsia"/>
                <w:color w:val="000000"/>
                <w:kern w:val="0"/>
                <w:szCs w:val="21"/>
              </w:rPr>
              <w:t>30</w:t>
            </w:r>
          </w:p>
        </w:tc>
        <w:tc>
          <w:tcPr>
            <w:tcW w:w="852"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rPr>
                <w:rFonts w:ascii="仿宋" w:eastAsia="仿宋" w:hAnsi="仿宋" w:cs="仿宋"/>
                <w:szCs w:val="21"/>
              </w:rPr>
            </w:pPr>
            <w:r>
              <w:rPr>
                <w:rFonts w:ascii="仿宋" w:eastAsia="仿宋" w:hAnsi="仿宋" w:cs="仿宋" w:hint="eastAsia"/>
                <w:color w:val="000000"/>
                <w:kern w:val="0"/>
                <w:szCs w:val="21"/>
              </w:rPr>
              <w:t>合格</w:t>
            </w:r>
          </w:p>
        </w:tc>
        <w:tc>
          <w:tcPr>
            <w:tcW w:w="1905"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textAlignment w:val="center"/>
              <w:rPr>
                <w:rFonts w:ascii="仿宋" w:eastAsia="仿宋" w:hAnsi="仿宋" w:cs="仿宋"/>
                <w:szCs w:val="21"/>
              </w:rPr>
            </w:pPr>
          </w:p>
          <w:p w:rsidR="002F0C86" w:rsidRDefault="002F0C86" w:rsidP="002F0C86">
            <w:pPr>
              <w:widowControl/>
              <w:spacing w:line="300" w:lineRule="exact"/>
              <w:jc w:val="center"/>
              <w:textAlignment w:val="center"/>
              <w:rPr>
                <w:rFonts w:ascii="仿宋" w:eastAsia="仿宋" w:hAnsi="仿宋" w:cs="仿宋"/>
                <w:szCs w:val="21"/>
              </w:rPr>
            </w:pPr>
            <w:r>
              <w:rPr>
                <w:rFonts w:ascii="仿宋" w:eastAsia="仿宋" w:hAnsi="仿宋" w:cs="仿宋" w:hint="eastAsia"/>
                <w:szCs w:val="21"/>
              </w:rPr>
              <w:t xml:space="preserve">潘致 文 </w:t>
            </w:r>
          </w:p>
          <w:p w:rsidR="002F0C86" w:rsidRDefault="002F0C86" w:rsidP="002F0C86">
            <w:pPr>
              <w:widowControl/>
              <w:spacing w:line="300" w:lineRule="exact"/>
              <w:jc w:val="center"/>
              <w:textAlignment w:val="center"/>
              <w:rPr>
                <w:rFonts w:ascii="仿宋" w:eastAsia="仿宋" w:hAnsi="仿宋" w:cs="仿宋"/>
                <w:szCs w:val="21"/>
              </w:rPr>
            </w:pPr>
            <w:r>
              <w:rPr>
                <w:rFonts w:ascii="仿宋" w:eastAsia="仿宋" w:hAnsi="仿宋" w:cs="仿宋" w:hint="eastAsia"/>
                <w:szCs w:val="21"/>
              </w:rPr>
              <w:t>豫 241151570874</w:t>
            </w:r>
          </w:p>
        </w:tc>
        <w:tc>
          <w:tcPr>
            <w:tcW w:w="1905"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textAlignment w:val="center"/>
              <w:rPr>
                <w:rFonts w:ascii="仿宋" w:eastAsia="仿宋" w:hAnsi="仿宋" w:cs="仿宋"/>
                <w:szCs w:val="21"/>
              </w:rPr>
            </w:pPr>
            <w:r>
              <w:rPr>
                <w:rFonts w:ascii="仿宋" w:eastAsia="仿宋" w:hAnsi="仿宋" w:cs="仿宋" w:hint="eastAsia"/>
                <w:szCs w:val="21"/>
              </w:rPr>
              <w:t xml:space="preserve">严江 华C16910980900181 </w:t>
            </w:r>
          </w:p>
        </w:tc>
        <w:tc>
          <w:tcPr>
            <w:tcW w:w="630"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rPr>
                <w:rFonts w:ascii="仿宋" w:eastAsia="仿宋" w:hAnsi="仿宋" w:cs="仿宋"/>
                <w:szCs w:val="21"/>
              </w:rPr>
            </w:pPr>
            <w:r>
              <w:rPr>
                <w:rFonts w:ascii="仿宋" w:eastAsia="仿宋" w:hAnsi="仿宋" w:cs="仿宋" w:hint="eastAsia"/>
                <w:color w:val="000000"/>
                <w:kern w:val="0"/>
                <w:szCs w:val="21"/>
              </w:rPr>
              <w:t>完好</w:t>
            </w:r>
          </w:p>
        </w:tc>
        <w:tc>
          <w:tcPr>
            <w:tcW w:w="1138"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rPr>
                <w:rFonts w:ascii="仿宋" w:eastAsia="仿宋" w:hAnsi="仿宋" w:cs="仿宋"/>
                <w:szCs w:val="21"/>
              </w:rPr>
            </w:pPr>
            <w:r>
              <w:rPr>
                <w:rFonts w:ascii="仿宋" w:eastAsia="仿宋" w:hAnsi="仿宋" w:cs="仿宋" w:hint="eastAsia"/>
                <w:color w:val="000000"/>
                <w:kern w:val="0"/>
                <w:szCs w:val="21"/>
              </w:rPr>
              <w:t>无</w:t>
            </w:r>
          </w:p>
        </w:tc>
      </w:tr>
      <w:tr w:rsidR="002F0C86" w:rsidTr="002F0C86">
        <w:trPr>
          <w:trHeight w:val="867"/>
          <w:jc w:val="center"/>
        </w:trPr>
        <w:tc>
          <w:tcPr>
            <w:tcW w:w="37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3</w:t>
            </w:r>
          </w:p>
        </w:tc>
        <w:tc>
          <w:tcPr>
            <w:tcW w:w="160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河南润帆实业有限公司</w:t>
            </w:r>
          </w:p>
        </w:tc>
        <w:tc>
          <w:tcPr>
            <w:tcW w:w="999"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textAlignment w:val="center"/>
              <w:rPr>
                <w:rFonts w:ascii="仿宋" w:eastAsia="仿宋" w:hAnsi="仿宋" w:cs="仿宋"/>
                <w:szCs w:val="21"/>
              </w:rPr>
            </w:pPr>
            <w:r>
              <w:rPr>
                <w:rFonts w:ascii="仿宋" w:eastAsia="仿宋" w:hAnsi="仿宋" w:cs="仿宋" w:hint="eastAsia"/>
                <w:szCs w:val="21"/>
              </w:rPr>
              <w:t>2726301.49</w:t>
            </w:r>
          </w:p>
        </w:tc>
        <w:tc>
          <w:tcPr>
            <w:tcW w:w="920"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rPr>
                <w:rFonts w:ascii="仿宋" w:eastAsia="仿宋" w:hAnsi="仿宋" w:cs="仿宋"/>
                <w:color w:val="000000"/>
                <w:kern w:val="0"/>
                <w:szCs w:val="21"/>
              </w:rPr>
            </w:pPr>
            <w:r>
              <w:rPr>
                <w:rFonts w:ascii="仿宋" w:eastAsia="仿宋" w:hAnsi="仿宋" w:cs="仿宋"/>
                <w:color w:val="000000"/>
                <w:kern w:val="0"/>
                <w:szCs w:val="21"/>
              </w:rPr>
              <w:t>30</w:t>
            </w:r>
          </w:p>
        </w:tc>
        <w:tc>
          <w:tcPr>
            <w:tcW w:w="852"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合格</w:t>
            </w:r>
          </w:p>
        </w:tc>
        <w:tc>
          <w:tcPr>
            <w:tcW w:w="1905"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 xml:space="preserve">张慧 </w:t>
            </w:r>
          </w:p>
          <w:p w:rsidR="002F0C86" w:rsidRDefault="002F0C86" w:rsidP="002F0C86">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 xml:space="preserve">豫 241151579401 </w:t>
            </w:r>
          </w:p>
        </w:tc>
        <w:tc>
          <w:tcPr>
            <w:tcW w:w="1905"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刘艳 芳 C01047020900001</w:t>
            </w:r>
          </w:p>
        </w:tc>
        <w:tc>
          <w:tcPr>
            <w:tcW w:w="630"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完好</w:t>
            </w:r>
          </w:p>
        </w:tc>
        <w:tc>
          <w:tcPr>
            <w:tcW w:w="1138"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无</w:t>
            </w:r>
          </w:p>
        </w:tc>
      </w:tr>
      <w:tr w:rsidR="002F0C86" w:rsidTr="002F0C86">
        <w:trPr>
          <w:trHeight w:val="942"/>
          <w:jc w:val="center"/>
        </w:trPr>
        <w:tc>
          <w:tcPr>
            <w:tcW w:w="37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rPr>
                <w:rFonts w:ascii="仿宋" w:eastAsia="仿宋" w:hAnsi="仿宋" w:cs="仿宋"/>
                <w:szCs w:val="21"/>
              </w:rPr>
            </w:pPr>
            <w:r>
              <w:rPr>
                <w:rFonts w:ascii="仿宋" w:eastAsia="仿宋" w:hAnsi="仿宋" w:cs="仿宋" w:hint="eastAsia"/>
                <w:color w:val="000000"/>
                <w:kern w:val="0"/>
                <w:szCs w:val="21"/>
              </w:rPr>
              <w:t>4</w:t>
            </w:r>
          </w:p>
        </w:tc>
        <w:tc>
          <w:tcPr>
            <w:tcW w:w="160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textAlignment w:val="center"/>
              <w:rPr>
                <w:rFonts w:ascii="仿宋" w:eastAsia="仿宋" w:hAnsi="仿宋" w:cs="仿宋"/>
                <w:szCs w:val="21"/>
              </w:rPr>
            </w:pPr>
            <w:r>
              <w:rPr>
                <w:rFonts w:ascii="仿宋" w:eastAsia="仿宋" w:hAnsi="仿宋" w:cs="仿宋" w:hint="eastAsia"/>
                <w:color w:val="000000"/>
                <w:kern w:val="0"/>
                <w:szCs w:val="21"/>
              </w:rPr>
              <w:t>河南省天丰建筑工程有限公司</w:t>
            </w:r>
          </w:p>
        </w:tc>
        <w:tc>
          <w:tcPr>
            <w:tcW w:w="999"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textAlignment w:val="center"/>
              <w:rPr>
                <w:rFonts w:ascii="仿宋" w:eastAsia="仿宋" w:hAnsi="仿宋" w:cs="仿宋"/>
                <w:szCs w:val="21"/>
              </w:rPr>
            </w:pPr>
            <w:r>
              <w:rPr>
                <w:rFonts w:ascii="仿宋" w:eastAsia="仿宋" w:hAnsi="仿宋" w:cs="仿宋" w:hint="eastAsia"/>
                <w:szCs w:val="21"/>
              </w:rPr>
              <w:t>2647977.67</w:t>
            </w:r>
          </w:p>
        </w:tc>
        <w:tc>
          <w:tcPr>
            <w:tcW w:w="920"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rPr>
                <w:rFonts w:ascii="仿宋" w:eastAsia="仿宋" w:hAnsi="仿宋" w:cs="仿宋"/>
                <w:szCs w:val="21"/>
              </w:rPr>
            </w:pPr>
            <w:r>
              <w:rPr>
                <w:rFonts w:ascii="仿宋" w:eastAsia="仿宋" w:hAnsi="仿宋" w:cs="仿宋" w:hint="eastAsia"/>
                <w:color w:val="000000"/>
                <w:kern w:val="0"/>
                <w:szCs w:val="21"/>
              </w:rPr>
              <w:t>30</w:t>
            </w:r>
          </w:p>
        </w:tc>
        <w:tc>
          <w:tcPr>
            <w:tcW w:w="852"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rPr>
                <w:rFonts w:ascii="仿宋" w:eastAsia="仿宋" w:hAnsi="仿宋" w:cs="仿宋"/>
                <w:szCs w:val="21"/>
              </w:rPr>
            </w:pPr>
            <w:r>
              <w:rPr>
                <w:rFonts w:ascii="仿宋" w:eastAsia="仿宋" w:hAnsi="仿宋" w:cs="仿宋" w:hint="eastAsia"/>
                <w:color w:val="000000"/>
                <w:kern w:val="0"/>
                <w:szCs w:val="21"/>
              </w:rPr>
              <w:t>合格</w:t>
            </w:r>
          </w:p>
        </w:tc>
        <w:tc>
          <w:tcPr>
            <w:tcW w:w="1905"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textAlignment w:val="center"/>
              <w:rPr>
                <w:szCs w:val="21"/>
              </w:rPr>
            </w:pPr>
            <w:r>
              <w:rPr>
                <w:rFonts w:hint="eastAsia"/>
                <w:szCs w:val="21"/>
              </w:rPr>
              <w:t>张玲</w:t>
            </w:r>
            <w:r>
              <w:rPr>
                <w:rFonts w:hint="eastAsia"/>
                <w:szCs w:val="21"/>
              </w:rPr>
              <w:t xml:space="preserve"> </w:t>
            </w:r>
          </w:p>
          <w:p w:rsidR="002F0C86" w:rsidRDefault="002F0C86" w:rsidP="002F0C86">
            <w:pPr>
              <w:widowControl/>
              <w:spacing w:line="300" w:lineRule="exact"/>
              <w:jc w:val="center"/>
              <w:textAlignment w:val="center"/>
              <w:rPr>
                <w:rFonts w:ascii="仿宋" w:eastAsia="仿宋" w:hAnsi="仿宋" w:cs="仿宋"/>
                <w:szCs w:val="21"/>
              </w:rPr>
            </w:pPr>
            <w:r>
              <w:rPr>
                <w:rFonts w:hint="eastAsia"/>
                <w:szCs w:val="21"/>
              </w:rPr>
              <w:t>豫</w:t>
            </w:r>
            <w:r>
              <w:rPr>
                <w:rFonts w:hint="eastAsia"/>
                <w:szCs w:val="21"/>
              </w:rPr>
              <w:t xml:space="preserve"> 141171831721</w:t>
            </w:r>
          </w:p>
        </w:tc>
        <w:tc>
          <w:tcPr>
            <w:tcW w:w="1905"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textAlignment w:val="center"/>
              <w:rPr>
                <w:rFonts w:ascii="仿宋" w:eastAsia="仿宋" w:hAnsi="仿宋" w:cs="仿宋"/>
                <w:szCs w:val="21"/>
              </w:rPr>
            </w:pPr>
            <w:r>
              <w:rPr>
                <w:rFonts w:ascii="仿宋" w:eastAsia="仿宋" w:hAnsi="仿宋" w:cs="仿宋" w:hint="eastAsia"/>
                <w:szCs w:val="21"/>
              </w:rPr>
              <w:t>路国 利B12980900001</w:t>
            </w:r>
          </w:p>
        </w:tc>
        <w:tc>
          <w:tcPr>
            <w:tcW w:w="630"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rPr>
                <w:rFonts w:ascii="仿宋" w:eastAsia="仿宋" w:hAnsi="仿宋" w:cs="仿宋"/>
                <w:szCs w:val="21"/>
              </w:rPr>
            </w:pPr>
            <w:r>
              <w:rPr>
                <w:rFonts w:ascii="仿宋" w:eastAsia="仿宋" w:hAnsi="仿宋" w:cs="仿宋" w:hint="eastAsia"/>
                <w:color w:val="000000"/>
                <w:kern w:val="0"/>
                <w:szCs w:val="21"/>
              </w:rPr>
              <w:t>完好</w:t>
            </w:r>
          </w:p>
        </w:tc>
        <w:tc>
          <w:tcPr>
            <w:tcW w:w="1138"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rPr>
                <w:rFonts w:ascii="仿宋" w:eastAsia="仿宋" w:hAnsi="仿宋" w:cs="仿宋"/>
                <w:szCs w:val="21"/>
              </w:rPr>
            </w:pPr>
            <w:r>
              <w:rPr>
                <w:rFonts w:ascii="仿宋" w:eastAsia="仿宋" w:hAnsi="仿宋" w:cs="仿宋" w:hint="eastAsia"/>
                <w:color w:val="000000"/>
                <w:kern w:val="0"/>
                <w:szCs w:val="21"/>
              </w:rPr>
              <w:t>无</w:t>
            </w:r>
          </w:p>
        </w:tc>
      </w:tr>
      <w:tr w:rsidR="002F0C86" w:rsidTr="002F0C86">
        <w:trPr>
          <w:trHeight w:val="718"/>
          <w:jc w:val="center"/>
        </w:trPr>
        <w:tc>
          <w:tcPr>
            <w:tcW w:w="889"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hd w:val="clear" w:color="auto" w:fill="FFFFFF"/>
              <w:spacing w:line="300" w:lineRule="exact"/>
              <w:jc w:val="center"/>
              <w:rPr>
                <w:rFonts w:ascii="仿宋" w:eastAsia="仿宋" w:hAnsi="仿宋" w:cs="仿宋"/>
                <w:sz w:val="24"/>
              </w:rPr>
            </w:pPr>
            <w:r>
              <w:rPr>
                <w:rFonts w:ascii="仿宋" w:eastAsia="仿宋" w:hAnsi="仿宋" w:cs="仿宋" w:hint="eastAsia"/>
                <w:color w:val="000000"/>
                <w:kern w:val="0"/>
                <w:sz w:val="24"/>
                <w:shd w:val="clear" w:color="auto" w:fill="FFFFFF"/>
              </w:rPr>
              <w:t>招标控制价</w:t>
            </w:r>
          </w:p>
        </w:tc>
        <w:tc>
          <w:tcPr>
            <w:tcW w:w="1682"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hd w:val="clear" w:color="auto" w:fill="FFFFFF"/>
              <w:spacing w:line="300" w:lineRule="exact"/>
              <w:jc w:val="center"/>
              <w:rPr>
                <w:rFonts w:ascii="仿宋" w:eastAsia="仿宋" w:hAnsi="仿宋" w:cs="仿宋"/>
                <w:sz w:val="24"/>
              </w:rPr>
            </w:pPr>
            <w:r>
              <w:rPr>
                <w:rFonts w:ascii="仿宋" w:eastAsia="仿宋" w:hAnsi="仿宋" w:cs="仿宋" w:hint="eastAsia"/>
                <w:sz w:val="24"/>
              </w:rPr>
              <w:t>2729653.25</w:t>
            </w:r>
            <w:r>
              <w:rPr>
                <w:rFonts w:ascii="仿宋" w:eastAsia="仿宋" w:hAnsi="仿宋" w:cs="仿宋" w:hint="eastAsia"/>
                <w:color w:val="000000"/>
                <w:kern w:val="0"/>
                <w:sz w:val="24"/>
                <w:shd w:val="clear" w:color="auto" w:fill="FFFFFF"/>
              </w:rPr>
              <w:t>元</w:t>
            </w:r>
          </w:p>
        </w:tc>
        <w:tc>
          <w:tcPr>
            <w:tcW w:w="4083" w:type="dxa"/>
            <w:gridSpan w:val="4"/>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hd w:val="clear" w:color="auto" w:fill="FFFFFF"/>
              <w:spacing w:line="300" w:lineRule="exact"/>
              <w:jc w:val="center"/>
              <w:rPr>
                <w:rFonts w:ascii="仿宋" w:eastAsia="仿宋" w:hAnsi="仿宋" w:cs="仿宋"/>
                <w:sz w:val="24"/>
              </w:rPr>
            </w:pPr>
            <w:r>
              <w:rPr>
                <w:rFonts w:ascii="仿宋" w:eastAsia="仿宋" w:hAnsi="仿宋" w:cs="仿宋" w:hint="eastAsia"/>
                <w:color w:val="000000"/>
                <w:kern w:val="0"/>
                <w:sz w:val="24"/>
                <w:shd w:val="clear" w:color="auto" w:fill="FFFFFF"/>
              </w:rPr>
              <w:t>抽取的权重系数K值</w:t>
            </w:r>
          </w:p>
        </w:tc>
        <w:tc>
          <w:tcPr>
            <w:tcW w:w="3673"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hd w:val="clear" w:color="auto" w:fill="FFFFFF"/>
              <w:spacing w:line="300" w:lineRule="exact"/>
              <w:jc w:val="center"/>
              <w:rPr>
                <w:rFonts w:ascii="仿宋" w:eastAsia="仿宋" w:hAnsi="仿宋" w:cs="仿宋"/>
                <w:sz w:val="24"/>
              </w:rPr>
            </w:pPr>
            <w:r>
              <w:rPr>
                <w:rFonts w:ascii="仿宋" w:eastAsia="仿宋" w:hAnsi="仿宋" w:cs="仿宋" w:hint="eastAsia"/>
                <w:kern w:val="0"/>
                <w:sz w:val="24"/>
                <w:shd w:val="clear" w:color="auto" w:fill="FFFFFF"/>
              </w:rPr>
              <w:t>0.2</w:t>
            </w:r>
          </w:p>
        </w:tc>
      </w:tr>
      <w:tr w:rsidR="002F0C86" w:rsidTr="002F0C86">
        <w:trPr>
          <w:trHeight w:val="718"/>
          <w:jc w:val="center"/>
        </w:trPr>
        <w:tc>
          <w:tcPr>
            <w:tcW w:w="889"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hd w:val="clear" w:color="auto" w:fill="FFFFFF"/>
              <w:spacing w:line="300" w:lineRule="exact"/>
              <w:jc w:val="center"/>
              <w:rPr>
                <w:rFonts w:ascii="仿宋" w:eastAsia="仿宋" w:hAnsi="仿宋" w:cs="仿宋"/>
                <w:sz w:val="24"/>
              </w:rPr>
            </w:pPr>
            <w:r>
              <w:rPr>
                <w:rFonts w:ascii="仿宋" w:eastAsia="仿宋" w:hAnsi="仿宋" w:cs="仿宋" w:hint="eastAsia"/>
                <w:color w:val="000000"/>
                <w:kern w:val="0"/>
                <w:sz w:val="24"/>
                <w:shd w:val="clear" w:color="auto" w:fill="FFFFFF"/>
              </w:rPr>
              <w:t>目标工期</w:t>
            </w:r>
          </w:p>
        </w:tc>
        <w:tc>
          <w:tcPr>
            <w:tcW w:w="2088"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hd w:val="clear" w:color="auto" w:fill="FFFFFF"/>
              <w:spacing w:line="300" w:lineRule="exact"/>
              <w:jc w:val="center"/>
              <w:rPr>
                <w:rFonts w:ascii="仿宋" w:eastAsia="仿宋" w:hAnsi="仿宋" w:cs="仿宋"/>
                <w:sz w:val="24"/>
              </w:rPr>
            </w:pPr>
            <w:r>
              <w:rPr>
                <w:rFonts w:ascii="仿宋" w:eastAsia="仿宋" w:hAnsi="仿宋" w:cs="仿宋" w:hint="eastAsia"/>
                <w:color w:val="000000"/>
                <w:kern w:val="0"/>
                <w:sz w:val="24"/>
                <w:shd w:val="clear" w:color="auto" w:fill="FFFFFF"/>
              </w:rPr>
              <w:t>30 日历天</w:t>
            </w:r>
          </w:p>
        </w:tc>
        <w:tc>
          <w:tcPr>
            <w:tcW w:w="3677"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hd w:val="clear" w:color="auto" w:fill="FFFFFF"/>
              <w:spacing w:line="300" w:lineRule="exact"/>
              <w:jc w:val="center"/>
              <w:rPr>
                <w:rFonts w:ascii="仿宋" w:eastAsia="仿宋" w:hAnsi="仿宋" w:cs="仿宋"/>
                <w:sz w:val="24"/>
              </w:rPr>
            </w:pPr>
            <w:r>
              <w:rPr>
                <w:rFonts w:ascii="仿宋" w:eastAsia="仿宋" w:hAnsi="仿宋" w:cs="仿宋" w:hint="eastAsia"/>
                <w:color w:val="000000"/>
                <w:kern w:val="0"/>
                <w:sz w:val="24"/>
                <w:shd w:val="clear" w:color="auto" w:fill="FFFFFF"/>
              </w:rPr>
              <w:t>质量要求</w:t>
            </w:r>
          </w:p>
        </w:tc>
        <w:tc>
          <w:tcPr>
            <w:tcW w:w="3673"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hd w:val="clear" w:color="auto" w:fill="FFFFFF"/>
              <w:spacing w:line="300" w:lineRule="exact"/>
              <w:jc w:val="center"/>
              <w:rPr>
                <w:rFonts w:ascii="仿宋" w:eastAsia="仿宋" w:hAnsi="仿宋" w:cs="仿宋"/>
                <w:sz w:val="24"/>
              </w:rPr>
            </w:pPr>
            <w:r>
              <w:rPr>
                <w:rFonts w:ascii="仿宋" w:eastAsia="仿宋" w:hAnsi="仿宋" w:cs="仿宋" w:hint="eastAsia"/>
                <w:color w:val="000000"/>
                <w:kern w:val="0"/>
                <w:sz w:val="24"/>
                <w:shd w:val="clear" w:color="auto" w:fill="FFFFFF"/>
              </w:rPr>
              <w:t>合格</w:t>
            </w:r>
          </w:p>
        </w:tc>
      </w:tr>
      <w:tr w:rsidR="002F0C86" w:rsidTr="002F0C86">
        <w:trPr>
          <w:trHeight w:val="487"/>
          <w:jc w:val="center"/>
        </w:trPr>
        <w:tc>
          <w:tcPr>
            <w:tcW w:w="4749" w:type="dxa"/>
            <w:gridSpan w:val="7"/>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rPr>
                <w:rFonts w:ascii="仿宋" w:eastAsia="仿宋" w:hAnsi="仿宋" w:cs="仿宋"/>
                <w:sz w:val="24"/>
              </w:rPr>
            </w:pPr>
            <w:r>
              <w:rPr>
                <w:rFonts w:ascii="仿宋" w:eastAsia="仿宋" w:hAnsi="仿宋" w:cs="仿宋" w:hint="eastAsia"/>
                <w:color w:val="000000"/>
                <w:kern w:val="0"/>
                <w:sz w:val="24"/>
              </w:rPr>
              <w:t>投标报价修正情况</w:t>
            </w:r>
          </w:p>
        </w:tc>
        <w:tc>
          <w:tcPr>
            <w:tcW w:w="5578" w:type="dxa"/>
            <w:gridSpan w:val="4"/>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rPr>
                <w:rFonts w:ascii="仿宋" w:eastAsia="仿宋" w:hAnsi="仿宋" w:cs="仿宋"/>
                <w:sz w:val="24"/>
              </w:rPr>
            </w:pPr>
            <w:r>
              <w:rPr>
                <w:rFonts w:ascii="仿宋" w:eastAsia="仿宋" w:hAnsi="仿宋" w:cs="仿宋" w:hint="eastAsia"/>
                <w:color w:val="000000"/>
                <w:kern w:val="0"/>
                <w:sz w:val="24"/>
              </w:rPr>
              <w:t>目前未出现投标报价修正情况</w:t>
            </w:r>
          </w:p>
        </w:tc>
      </w:tr>
    </w:tbl>
    <w:p w:rsidR="008771A5" w:rsidRDefault="002F0C86">
      <w:pPr>
        <w:widowControl/>
        <w:spacing w:before="226" w:line="500" w:lineRule="exact"/>
        <w:jc w:val="left"/>
        <w:rPr>
          <w:rFonts w:ascii="黑体" w:eastAsia="黑体" w:hAnsi="黑体" w:cs="黑体"/>
          <w:b/>
          <w:color w:val="000000"/>
          <w:sz w:val="32"/>
          <w:szCs w:val="32"/>
          <w:shd w:val="clear" w:color="auto" w:fill="FFFFFF"/>
        </w:rPr>
      </w:pPr>
      <w:r>
        <w:rPr>
          <w:rFonts w:ascii="黑体" w:eastAsia="黑体" w:hAnsi="黑体" w:cs="黑体" w:hint="eastAsia"/>
          <w:b/>
          <w:color w:val="000000"/>
          <w:sz w:val="32"/>
          <w:szCs w:val="32"/>
          <w:shd w:val="clear" w:color="auto" w:fill="FFFFFF"/>
        </w:rPr>
        <w:t>三、评标标准、评标办法或者评标因素一览表</w:t>
      </w:r>
    </w:p>
    <w:p w:rsidR="008771A5" w:rsidRDefault="002F0C86">
      <w:pPr>
        <w:widowControl/>
        <w:spacing w:before="226" w:line="500" w:lineRule="exact"/>
        <w:jc w:val="left"/>
        <w:rPr>
          <w:sz w:val="32"/>
          <w:szCs w:val="32"/>
        </w:rPr>
      </w:pPr>
      <w:r>
        <w:rPr>
          <w:rFonts w:ascii="仿宋" w:eastAsia="仿宋" w:hAnsi="仿宋" w:cs="仿宋" w:hint="eastAsia"/>
          <w:color w:val="000000"/>
          <w:kern w:val="0"/>
          <w:sz w:val="32"/>
          <w:szCs w:val="32"/>
          <w:shd w:val="clear" w:color="auto" w:fill="FFFFFF"/>
          <w:lang/>
        </w:rPr>
        <w:t>详见招标文件。</w:t>
      </w:r>
    </w:p>
    <w:p w:rsidR="008771A5" w:rsidRDefault="002F0C86">
      <w:pPr>
        <w:widowControl/>
        <w:spacing w:before="226" w:line="500" w:lineRule="exact"/>
        <w:jc w:val="left"/>
        <w:rPr>
          <w:rFonts w:ascii="黑体" w:eastAsia="黑体" w:hAnsi="黑体" w:cs="黑体"/>
          <w:b/>
          <w:color w:val="000000"/>
          <w:sz w:val="32"/>
          <w:szCs w:val="32"/>
          <w:shd w:val="clear" w:color="auto" w:fill="FFFFFF"/>
        </w:rPr>
      </w:pPr>
      <w:r>
        <w:rPr>
          <w:rFonts w:ascii="仿宋" w:eastAsia="仿宋" w:hAnsi="仿宋" w:cs="仿宋" w:hint="eastAsia"/>
          <w:b/>
          <w:color w:val="000000"/>
          <w:kern w:val="0"/>
          <w:sz w:val="24"/>
          <w:shd w:val="clear" w:color="auto" w:fill="FFFFFF"/>
          <w:lang/>
        </w:rPr>
        <w:t> </w:t>
      </w:r>
      <w:r>
        <w:rPr>
          <w:rFonts w:ascii="黑体" w:eastAsia="黑体" w:hAnsi="黑体" w:cs="黑体" w:hint="eastAsia"/>
          <w:b/>
          <w:color w:val="000000"/>
          <w:sz w:val="32"/>
          <w:szCs w:val="32"/>
          <w:shd w:val="clear" w:color="auto" w:fill="FFFFFF"/>
        </w:rPr>
        <w:t>四、评审情况</w:t>
      </w:r>
      <w:bookmarkStart w:id="0" w:name="_GoBack"/>
      <w:bookmarkEnd w:id="0"/>
    </w:p>
    <w:p w:rsidR="008771A5" w:rsidRDefault="002F0C86">
      <w:pPr>
        <w:spacing w:line="500" w:lineRule="exact"/>
        <w:ind w:rightChars="-50" w:right="-105" w:firstLineChars="200" w:firstLine="640"/>
        <w:rPr>
          <w:rFonts w:ascii="楷体" w:eastAsia="楷体" w:hAnsi="楷体" w:cs="楷体"/>
          <w:sz w:val="32"/>
          <w:szCs w:val="32"/>
        </w:rPr>
      </w:pPr>
      <w:r>
        <w:rPr>
          <w:rFonts w:ascii="楷体" w:eastAsia="楷体" w:hAnsi="楷体" w:cs="楷体" w:hint="eastAsia"/>
          <w:sz w:val="32"/>
          <w:szCs w:val="32"/>
        </w:rPr>
        <w:t>（一）清标</w:t>
      </w:r>
    </w:p>
    <w:tbl>
      <w:tblPr>
        <w:tblW w:w="8521" w:type="dxa"/>
        <w:jc w:val="center"/>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317"/>
        <w:gridCol w:w="7204"/>
      </w:tblGrid>
      <w:tr w:rsidR="002F0C86" w:rsidTr="002F0C86">
        <w:trPr>
          <w:trHeight w:val="510"/>
          <w:jc w:val="center"/>
        </w:trPr>
        <w:tc>
          <w:tcPr>
            <w:tcW w:w="131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rPr>
                <w:sz w:val="24"/>
              </w:rPr>
            </w:pPr>
            <w:r>
              <w:rPr>
                <w:rFonts w:ascii="华文仿宋" w:eastAsia="华文仿宋" w:hAnsi="华文仿宋" w:cs="华文仿宋" w:hint="eastAsia"/>
                <w:color w:val="000000"/>
                <w:kern w:val="0"/>
                <w:sz w:val="24"/>
              </w:rPr>
              <w:t>序号</w:t>
            </w:r>
          </w:p>
        </w:tc>
        <w:tc>
          <w:tcPr>
            <w:tcW w:w="7204"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rPr>
                <w:sz w:val="24"/>
              </w:rPr>
            </w:pPr>
            <w:r>
              <w:rPr>
                <w:rFonts w:ascii="华文仿宋" w:eastAsia="华文仿宋" w:hAnsi="华文仿宋" w:cs="华文仿宋" w:hint="eastAsia"/>
                <w:color w:val="000000"/>
                <w:kern w:val="0"/>
                <w:sz w:val="24"/>
              </w:rPr>
              <w:t>通过清标的投标人名称</w:t>
            </w:r>
          </w:p>
        </w:tc>
      </w:tr>
      <w:tr w:rsidR="002F0C86" w:rsidTr="002F0C86">
        <w:trPr>
          <w:trHeight w:val="510"/>
          <w:jc w:val="center"/>
        </w:trPr>
        <w:tc>
          <w:tcPr>
            <w:tcW w:w="131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rPr>
                <w:sz w:val="24"/>
              </w:rPr>
            </w:pPr>
            <w:r>
              <w:rPr>
                <w:rFonts w:ascii="华文仿宋" w:eastAsia="华文仿宋" w:hAnsi="华文仿宋" w:cs="华文仿宋" w:hint="eastAsia"/>
                <w:color w:val="000000"/>
                <w:kern w:val="0"/>
                <w:sz w:val="24"/>
              </w:rPr>
              <w:t>1</w:t>
            </w:r>
          </w:p>
        </w:tc>
        <w:tc>
          <w:tcPr>
            <w:tcW w:w="7204"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textAlignment w:val="center"/>
              <w:rPr>
                <w:sz w:val="24"/>
              </w:rPr>
            </w:pPr>
            <w:r>
              <w:rPr>
                <w:rFonts w:ascii="仿宋" w:eastAsia="仿宋" w:hAnsi="仿宋" w:cs="仿宋" w:hint="eastAsia"/>
                <w:color w:val="000000"/>
                <w:kern w:val="0"/>
                <w:szCs w:val="21"/>
              </w:rPr>
              <w:t>河南鑫鼎园建筑工程有限公司</w:t>
            </w:r>
          </w:p>
        </w:tc>
      </w:tr>
      <w:tr w:rsidR="002F0C86" w:rsidTr="002F0C86">
        <w:trPr>
          <w:trHeight w:val="510"/>
          <w:jc w:val="center"/>
        </w:trPr>
        <w:tc>
          <w:tcPr>
            <w:tcW w:w="131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rPr>
                <w:sz w:val="24"/>
              </w:rPr>
            </w:pPr>
            <w:r>
              <w:rPr>
                <w:rFonts w:ascii="华文仿宋" w:eastAsia="华文仿宋" w:hAnsi="华文仿宋" w:cs="华文仿宋" w:hint="eastAsia"/>
                <w:color w:val="000000"/>
                <w:kern w:val="0"/>
                <w:sz w:val="24"/>
              </w:rPr>
              <w:t>2</w:t>
            </w:r>
          </w:p>
        </w:tc>
        <w:tc>
          <w:tcPr>
            <w:tcW w:w="7204"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textAlignment w:val="center"/>
              <w:rPr>
                <w:sz w:val="24"/>
              </w:rPr>
            </w:pPr>
            <w:r>
              <w:rPr>
                <w:rFonts w:ascii="仿宋" w:eastAsia="仿宋" w:hAnsi="仿宋" w:cs="仿宋" w:hint="eastAsia"/>
                <w:color w:val="000000"/>
                <w:kern w:val="0"/>
                <w:szCs w:val="21"/>
              </w:rPr>
              <w:t>河南忠信建筑工程有限公司</w:t>
            </w:r>
          </w:p>
        </w:tc>
      </w:tr>
      <w:tr w:rsidR="002F0C86" w:rsidTr="002F0C86">
        <w:trPr>
          <w:trHeight w:val="510"/>
          <w:jc w:val="center"/>
        </w:trPr>
        <w:tc>
          <w:tcPr>
            <w:tcW w:w="131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rPr>
                <w:rFonts w:ascii="华文仿宋" w:eastAsia="华文仿宋" w:hAnsi="华文仿宋" w:cs="华文仿宋"/>
                <w:color w:val="000000"/>
                <w:kern w:val="0"/>
                <w:sz w:val="24"/>
              </w:rPr>
            </w:pPr>
            <w:r>
              <w:rPr>
                <w:rFonts w:ascii="华文仿宋" w:eastAsia="华文仿宋" w:hAnsi="华文仿宋" w:cs="华文仿宋" w:hint="eastAsia"/>
                <w:color w:val="000000"/>
                <w:kern w:val="0"/>
                <w:sz w:val="24"/>
              </w:rPr>
              <w:t>3</w:t>
            </w:r>
          </w:p>
        </w:tc>
        <w:tc>
          <w:tcPr>
            <w:tcW w:w="7204"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textAlignment w:val="center"/>
              <w:rPr>
                <w:rFonts w:ascii="宋体" w:eastAsia="宋体" w:hAnsi="宋体" w:cs="宋体"/>
                <w:color w:val="000000"/>
                <w:kern w:val="0"/>
                <w:sz w:val="24"/>
              </w:rPr>
            </w:pPr>
            <w:r>
              <w:rPr>
                <w:rFonts w:ascii="仿宋" w:eastAsia="仿宋" w:hAnsi="仿宋" w:cs="仿宋" w:hint="eastAsia"/>
                <w:color w:val="000000"/>
                <w:kern w:val="0"/>
                <w:szCs w:val="21"/>
              </w:rPr>
              <w:t>河南润帆实业有限公司</w:t>
            </w:r>
          </w:p>
        </w:tc>
      </w:tr>
      <w:tr w:rsidR="002F0C86" w:rsidTr="002F0C86">
        <w:trPr>
          <w:trHeight w:val="510"/>
          <w:jc w:val="center"/>
        </w:trPr>
        <w:tc>
          <w:tcPr>
            <w:tcW w:w="131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rPr>
                <w:sz w:val="24"/>
              </w:rPr>
            </w:pPr>
            <w:r>
              <w:rPr>
                <w:rFonts w:ascii="华文仿宋" w:eastAsia="华文仿宋" w:hAnsi="华文仿宋" w:cs="华文仿宋" w:hint="eastAsia"/>
                <w:color w:val="000000"/>
                <w:kern w:val="0"/>
                <w:sz w:val="24"/>
              </w:rPr>
              <w:t>4</w:t>
            </w:r>
          </w:p>
        </w:tc>
        <w:tc>
          <w:tcPr>
            <w:tcW w:w="7204"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textAlignment w:val="center"/>
              <w:rPr>
                <w:sz w:val="24"/>
              </w:rPr>
            </w:pPr>
            <w:r>
              <w:rPr>
                <w:rFonts w:ascii="仿宋" w:eastAsia="仿宋" w:hAnsi="仿宋" w:cs="仿宋" w:hint="eastAsia"/>
                <w:color w:val="000000"/>
                <w:kern w:val="0"/>
                <w:szCs w:val="21"/>
              </w:rPr>
              <w:t>河南省天丰建筑工程有限公司</w:t>
            </w:r>
          </w:p>
        </w:tc>
      </w:tr>
      <w:tr w:rsidR="002F0C86" w:rsidTr="002F0C86">
        <w:trPr>
          <w:trHeight w:val="510"/>
          <w:jc w:val="center"/>
        </w:trPr>
        <w:tc>
          <w:tcPr>
            <w:tcW w:w="131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rPr>
                <w:sz w:val="24"/>
              </w:rPr>
            </w:pPr>
            <w:r>
              <w:rPr>
                <w:rFonts w:ascii="华文仿宋" w:eastAsia="华文仿宋" w:hAnsi="华文仿宋" w:cs="华文仿宋" w:hint="eastAsia"/>
                <w:color w:val="000000"/>
                <w:kern w:val="0"/>
                <w:sz w:val="24"/>
              </w:rPr>
              <w:t>序号</w:t>
            </w:r>
          </w:p>
        </w:tc>
        <w:tc>
          <w:tcPr>
            <w:tcW w:w="7204"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rPr>
                <w:sz w:val="24"/>
              </w:rPr>
            </w:pPr>
            <w:r>
              <w:rPr>
                <w:rFonts w:ascii="华文仿宋" w:eastAsia="华文仿宋" w:hAnsi="华文仿宋" w:cs="华文仿宋" w:hint="eastAsia"/>
                <w:color w:val="000000"/>
                <w:kern w:val="0"/>
                <w:sz w:val="24"/>
              </w:rPr>
              <w:t>未通过清标的投标人名称</w:t>
            </w:r>
          </w:p>
        </w:tc>
      </w:tr>
      <w:tr w:rsidR="002F0C86" w:rsidTr="002F0C86">
        <w:trPr>
          <w:trHeight w:val="510"/>
          <w:jc w:val="center"/>
        </w:trPr>
        <w:tc>
          <w:tcPr>
            <w:tcW w:w="131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rPr>
                <w:sz w:val="24"/>
              </w:rPr>
            </w:pPr>
            <w:r>
              <w:rPr>
                <w:rFonts w:ascii="华文仿宋" w:eastAsia="华文仿宋" w:hAnsi="华文仿宋" w:cs="华文仿宋" w:hint="eastAsia"/>
                <w:color w:val="000000"/>
                <w:kern w:val="0"/>
                <w:sz w:val="24"/>
              </w:rPr>
              <w:t>1</w:t>
            </w:r>
          </w:p>
        </w:tc>
        <w:tc>
          <w:tcPr>
            <w:tcW w:w="7204"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rPr>
                <w:sz w:val="24"/>
              </w:rPr>
            </w:pPr>
            <w:r>
              <w:rPr>
                <w:rFonts w:ascii="华文仿宋" w:eastAsia="华文仿宋" w:hAnsi="华文仿宋" w:cs="华文仿宋" w:hint="eastAsia"/>
                <w:color w:val="000000"/>
                <w:kern w:val="0"/>
                <w:sz w:val="24"/>
              </w:rPr>
              <w:t>无</w:t>
            </w:r>
          </w:p>
        </w:tc>
      </w:tr>
    </w:tbl>
    <w:p w:rsidR="008771A5" w:rsidRDefault="002F0C86">
      <w:pPr>
        <w:spacing w:line="500" w:lineRule="exact"/>
        <w:ind w:rightChars="-50" w:right="-105" w:firstLineChars="200" w:firstLine="640"/>
        <w:rPr>
          <w:rFonts w:ascii="楷体" w:eastAsia="楷体" w:hAnsi="楷体" w:cs="楷体"/>
          <w:sz w:val="32"/>
          <w:szCs w:val="32"/>
        </w:rPr>
      </w:pPr>
      <w:r>
        <w:rPr>
          <w:rFonts w:ascii="楷体" w:eastAsia="楷体" w:hAnsi="楷体" w:cs="楷体" w:hint="eastAsia"/>
          <w:sz w:val="32"/>
          <w:szCs w:val="32"/>
        </w:rPr>
        <w:lastRenderedPageBreak/>
        <w:t>（二）初步评审</w:t>
      </w:r>
    </w:p>
    <w:tbl>
      <w:tblPr>
        <w:tblW w:w="8521" w:type="dxa"/>
        <w:jc w:val="center"/>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314"/>
        <w:gridCol w:w="7207"/>
      </w:tblGrid>
      <w:tr w:rsidR="002F0C86" w:rsidTr="002F0C86">
        <w:trPr>
          <w:trHeight w:val="510"/>
          <w:jc w:val="center"/>
        </w:trPr>
        <w:tc>
          <w:tcPr>
            <w:tcW w:w="131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rPr>
                <w:sz w:val="24"/>
              </w:rPr>
            </w:pPr>
            <w:r>
              <w:rPr>
                <w:rFonts w:ascii="华文仿宋" w:eastAsia="华文仿宋" w:hAnsi="华文仿宋" w:cs="华文仿宋" w:hint="eastAsia"/>
                <w:color w:val="000000"/>
                <w:kern w:val="0"/>
                <w:sz w:val="24"/>
              </w:rPr>
              <w:t>序号</w:t>
            </w:r>
          </w:p>
        </w:tc>
        <w:tc>
          <w:tcPr>
            <w:tcW w:w="720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rPr>
                <w:sz w:val="24"/>
              </w:rPr>
            </w:pPr>
            <w:r>
              <w:rPr>
                <w:rFonts w:ascii="华文仿宋" w:eastAsia="华文仿宋" w:hAnsi="华文仿宋" w:cs="华文仿宋" w:hint="eastAsia"/>
                <w:color w:val="000000"/>
                <w:kern w:val="0"/>
                <w:sz w:val="24"/>
              </w:rPr>
              <w:t>通过初步评审的投标人名称</w:t>
            </w:r>
          </w:p>
        </w:tc>
      </w:tr>
      <w:tr w:rsidR="002F0C86" w:rsidTr="002F0C86">
        <w:trPr>
          <w:trHeight w:val="510"/>
          <w:jc w:val="center"/>
        </w:trPr>
        <w:tc>
          <w:tcPr>
            <w:tcW w:w="131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rPr>
                <w:sz w:val="24"/>
              </w:rPr>
            </w:pPr>
            <w:r>
              <w:rPr>
                <w:rFonts w:ascii="华文仿宋" w:eastAsia="华文仿宋" w:hAnsi="华文仿宋" w:cs="华文仿宋" w:hint="eastAsia"/>
                <w:color w:val="000000"/>
                <w:kern w:val="0"/>
                <w:sz w:val="24"/>
              </w:rPr>
              <w:t>1</w:t>
            </w:r>
          </w:p>
        </w:tc>
        <w:tc>
          <w:tcPr>
            <w:tcW w:w="7207"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textAlignment w:val="center"/>
              <w:rPr>
                <w:sz w:val="24"/>
              </w:rPr>
            </w:pPr>
            <w:r>
              <w:rPr>
                <w:rFonts w:ascii="仿宋" w:eastAsia="仿宋" w:hAnsi="仿宋" w:cs="仿宋" w:hint="eastAsia"/>
                <w:color w:val="000000"/>
                <w:kern w:val="0"/>
                <w:szCs w:val="21"/>
              </w:rPr>
              <w:t>河南鑫鼎园建筑工程有限公司</w:t>
            </w:r>
          </w:p>
        </w:tc>
      </w:tr>
      <w:tr w:rsidR="002F0C86" w:rsidTr="002F0C86">
        <w:trPr>
          <w:trHeight w:val="510"/>
          <w:jc w:val="center"/>
        </w:trPr>
        <w:tc>
          <w:tcPr>
            <w:tcW w:w="131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rPr>
                <w:sz w:val="24"/>
              </w:rPr>
            </w:pPr>
            <w:r>
              <w:rPr>
                <w:rFonts w:ascii="华文仿宋" w:eastAsia="华文仿宋" w:hAnsi="华文仿宋" w:cs="华文仿宋" w:hint="eastAsia"/>
                <w:color w:val="000000"/>
                <w:kern w:val="0"/>
                <w:sz w:val="24"/>
              </w:rPr>
              <w:t>2</w:t>
            </w:r>
          </w:p>
        </w:tc>
        <w:tc>
          <w:tcPr>
            <w:tcW w:w="7207"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textAlignment w:val="center"/>
              <w:rPr>
                <w:sz w:val="24"/>
              </w:rPr>
            </w:pPr>
            <w:r>
              <w:rPr>
                <w:rFonts w:ascii="仿宋" w:eastAsia="仿宋" w:hAnsi="仿宋" w:cs="仿宋" w:hint="eastAsia"/>
                <w:color w:val="000000"/>
                <w:kern w:val="0"/>
                <w:szCs w:val="21"/>
              </w:rPr>
              <w:t>河南忠信建筑工程有限公司</w:t>
            </w:r>
          </w:p>
        </w:tc>
      </w:tr>
      <w:tr w:rsidR="002F0C86" w:rsidTr="002F0C86">
        <w:trPr>
          <w:trHeight w:val="510"/>
          <w:jc w:val="center"/>
        </w:trPr>
        <w:tc>
          <w:tcPr>
            <w:tcW w:w="131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rPr>
                <w:rFonts w:ascii="华文仿宋" w:eastAsia="华文仿宋" w:hAnsi="华文仿宋" w:cs="华文仿宋"/>
                <w:color w:val="000000"/>
                <w:kern w:val="0"/>
                <w:sz w:val="24"/>
              </w:rPr>
            </w:pPr>
            <w:r>
              <w:rPr>
                <w:rFonts w:ascii="华文仿宋" w:eastAsia="华文仿宋" w:hAnsi="华文仿宋" w:cs="华文仿宋" w:hint="eastAsia"/>
                <w:color w:val="000000"/>
                <w:kern w:val="0"/>
                <w:sz w:val="24"/>
              </w:rPr>
              <w:t>3</w:t>
            </w:r>
          </w:p>
        </w:tc>
        <w:tc>
          <w:tcPr>
            <w:tcW w:w="7207"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300" w:lineRule="exact"/>
              <w:jc w:val="center"/>
              <w:textAlignment w:val="center"/>
              <w:rPr>
                <w:rFonts w:ascii="宋体" w:eastAsia="宋体" w:hAnsi="宋体" w:cs="宋体"/>
                <w:color w:val="000000"/>
                <w:kern w:val="0"/>
                <w:sz w:val="24"/>
              </w:rPr>
            </w:pPr>
            <w:r>
              <w:rPr>
                <w:rFonts w:ascii="仿宋" w:eastAsia="仿宋" w:hAnsi="仿宋" w:cs="仿宋" w:hint="eastAsia"/>
                <w:color w:val="000000"/>
                <w:kern w:val="0"/>
                <w:szCs w:val="21"/>
              </w:rPr>
              <w:t>河南润帆实业有限公司</w:t>
            </w:r>
          </w:p>
        </w:tc>
      </w:tr>
      <w:tr w:rsidR="002F0C86" w:rsidTr="002F0C86">
        <w:trPr>
          <w:trHeight w:val="510"/>
          <w:jc w:val="center"/>
        </w:trPr>
        <w:tc>
          <w:tcPr>
            <w:tcW w:w="131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rPr>
                <w:sz w:val="24"/>
              </w:rPr>
            </w:pPr>
            <w:r>
              <w:rPr>
                <w:rFonts w:ascii="华文仿宋" w:eastAsia="华文仿宋" w:hAnsi="华文仿宋" w:cs="华文仿宋" w:hint="eastAsia"/>
                <w:color w:val="000000"/>
                <w:kern w:val="0"/>
                <w:sz w:val="24"/>
              </w:rPr>
              <w:t>序号</w:t>
            </w:r>
          </w:p>
        </w:tc>
        <w:tc>
          <w:tcPr>
            <w:tcW w:w="7207"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rPr>
                <w:sz w:val="24"/>
              </w:rPr>
            </w:pPr>
            <w:r>
              <w:rPr>
                <w:rFonts w:ascii="华文仿宋" w:eastAsia="华文仿宋" w:hAnsi="华文仿宋" w:cs="华文仿宋" w:hint="eastAsia"/>
                <w:color w:val="000000"/>
                <w:kern w:val="0"/>
                <w:sz w:val="24"/>
              </w:rPr>
              <w:t>未通过初步评审的投标人名称及原因</w:t>
            </w:r>
          </w:p>
        </w:tc>
      </w:tr>
      <w:tr w:rsidR="002F0C86" w:rsidTr="002F0C86">
        <w:trPr>
          <w:trHeight w:val="510"/>
          <w:jc w:val="center"/>
        </w:trPr>
        <w:tc>
          <w:tcPr>
            <w:tcW w:w="131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rPr>
                <w:sz w:val="24"/>
              </w:rPr>
            </w:pPr>
            <w:r>
              <w:rPr>
                <w:rFonts w:ascii="华文仿宋" w:eastAsia="华文仿宋" w:hAnsi="华文仿宋" w:cs="华文仿宋" w:hint="eastAsia"/>
                <w:color w:val="000000"/>
                <w:kern w:val="0"/>
                <w:sz w:val="24"/>
              </w:rPr>
              <w:t>1</w:t>
            </w:r>
          </w:p>
        </w:tc>
        <w:tc>
          <w:tcPr>
            <w:tcW w:w="7207"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rPr>
                <w:sz w:val="24"/>
              </w:rPr>
            </w:pPr>
            <w:r>
              <w:rPr>
                <w:rFonts w:ascii="仿宋" w:eastAsia="仿宋" w:hAnsi="仿宋" w:cs="仿宋" w:hint="eastAsia"/>
                <w:color w:val="000000"/>
                <w:kern w:val="0"/>
                <w:szCs w:val="21"/>
              </w:rPr>
              <w:t>河南省天丰建筑工程有限公司（未提供2015年财务审计报告原件）</w:t>
            </w:r>
            <w:r>
              <w:rPr>
                <w:rFonts w:ascii="华文仿宋" w:eastAsia="华文仿宋" w:hAnsi="华文仿宋" w:cs="华文仿宋" w:hint="eastAsia"/>
                <w:color w:val="000000"/>
                <w:kern w:val="0"/>
                <w:sz w:val="24"/>
              </w:rPr>
              <w:t xml:space="preserve">       </w:t>
            </w:r>
          </w:p>
        </w:tc>
      </w:tr>
    </w:tbl>
    <w:p w:rsidR="008771A5" w:rsidRDefault="002F0C86">
      <w:pPr>
        <w:pStyle w:val="a5"/>
        <w:widowControl/>
        <w:spacing w:before="226" w:line="500" w:lineRule="exact"/>
        <w:ind w:left="1140" w:hanging="720"/>
        <w:rPr>
          <w:rFonts w:ascii="黑体" w:eastAsia="黑体" w:hAnsi="黑体" w:cs="黑体"/>
          <w:b/>
          <w:color w:val="000000"/>
          <w:sz w:val="32"/>
          <w:szCs w:val="32"/>
          <w:shd w:val="clear" w:color="auto" w:fill="FFFFFF"/>
        </w:rPr>
      </w:pPr>
      <w:r>
        <w:rPr>
          <w:rFonts w:ascii="黑体" w:eastAsia="黑体" w:hAnsi="黑体" w:cs="黑体" w:hint="eastAsia"/>
          <w:b/>
          <w:color w:val="000000"/>
          <w:sz w:val="32"/>
          <w:szCs w:val="32"/>
          <w:shd w:val="clear" w:color="auto" w:fill="FFFFFF"/>
        </w:rPr>
        <w:t>五、根据招标文件的规定，评标委员会将经评审的投标人按综合得分由高到低排序如下：</w:t>
      </w:r>
    </w:p>
    <w:tbl>
      <w:tblPr>
        <w:tblW w:w="8862" w:type="dxa"/>
        <w:tblLayout w:type="fixed"/>
        <w:tblCellMar>
          <w:left w:w="0" w:type="dxa"/>
          <w:right w:w="0" w:type="dxa"/>
        </w:tblCellMar>
        <w:tblLook w:val="04A0"/>
      </w:tblPr>
      <w:tblGrid>
        <w:gridCol w:w="597"/>
        <w:gridCol w:w="3075"/>
        <w:gridCol w:w="1095"/>
        <w:gridCol w:w="960"/>
        <w:gridCol w:w="1080"/>
        <w:gridCol w:w="855"/>
        <w:gridCol w:w="1200"/>
      </w:tblGrid>
      <w:tr w:rsidR="002F0C86" w:rsidTr="002F0C86">
        <w:trPr>
          <w:trHeight w:val="670"/>
        </w:trPr>
        <w:tc>
          <w:tcPr>
            <w:tcW w:w="59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rPr>
                <w:sz w:val="24"/>
              </w:rPr>
            </w:pPr>
            <w:r>
              <w:rPr>
                <w:rFonts w:ascii="仿宋" w:eastAsia="仿宋" w:hAnsi="仿宋" w:cs="仿宋" w:hint="eastAsia"/>
                <w:color w:val="000000"/>
                <w:kern w:val="0"/>
                <w:sz w:val="24"/>
              </w:rPr>
              <w:t>序号</w:t>
            </w:r>
          </w:p>
        </w:tc>
        <w:tc>
          <w:tcPr>
            <w:tcW w:w="307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rPr>
                <w:sz w:val="24"/>
              </w:rPr>
            </w:pPr>
            <w:r>
              <w:rPr>
                <w:rFonts w:ascii="仿宋" w:eastAsia="仿宋" w:hAnsi="仿宋" w:cs="仿宋" w:hint="eastAsia"/>
                <w:color w:val="000000"/>
                <w:kern w:val="0"/>
                <w:sz w:val="24"/>
              </w:rPr>
              <w:t>通过初步评审的投标人的名称</w:t>
            </w:r>
          </w:p>
        </w:tc>
        <w:tc>
          <w:tcPr>
            <w:tcW w:w="109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jc w:val="center"/>
              <w:rPr>
                <w:rFonts w:ascii="仿宋" w:eastAsia="仿宋" w:hAnsi="仿宋" w:cs="仿宋"/>
                <w:color w:val="000000"/>
                <w:kern w:val="0"/>
                <w:sz w:val="24"/>
              </w:rPr>
            </w:pPr>
            <w:r>
              <w:rPr>
                <w:rFonts w:hint="eastAsia"/>
              </w:rPr>
              <w:t>技术标平均得分</w:t>
            </w:r>
          </w:p>
        </w:tc>
        <w:tc>
          <w:tcPr>
            <w:tcW w:w="96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jc w:val="center"/>
              <w:rPr>
                <w:rFonts w:ascii="仿宋" w:eastAsia="仿宋" w:hAnsi="仿宋" w:cs="仿宋"/>
                <w:color w:val="000000"/>
                <w:kern w:val="0"/>
                <w:sz w:val="24"/>
              </w:rPr>
            </w:pPr>
            <w:r>
              <w:rPr>
                <w:rFonts w:hint="eastAsia"/>
              </w:rPr>
              <w:t>商务标得分</w:t>
            </w:r>
          </w:p>
        </w:tc>
        <w:tc>
          <w:tcPr>
            <w:tcW w:w="108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jc w:val="center"/>
              <w:rPr>
                <w:rFonts w:ascii="仿宋" w:eastAsia="仿宋" w:hAnsi="仿宋" w:cs="仿宋"/>
                <w:color w:val="000000"/>
                <w:kern w:val="0"/>
                <w:sz w:val="24"/>
              </w:rPr>
            </w:pPr>
            <w:r>
              <w:rPr>
                <w:rFonts w:hint="eastAsia"/>
              </w:rPr>
              <w:t>综合信用标平均得分</w:t>
            </w:r>
          </w:p>
        </w:tc>
        <w:tc>
          <w:tcPr>
            <w:tcW w:w="85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rPr>
                <w:sz w:val="24"/>
              </w:rPr>
            </w:pPr>
            <w:r>
              <w:rPr>
                <w:rFonts w:ascii="仿宋" w:eastAsia="仿宋" w:hAnsi="仿宋" w:cs="仿宋" w:hint="eastAsia"/>
                <w:color w:val="000000"/>
                <w:kern w:val="0"/>
                <w:sz w:val="24"/>
              </w:rPr>
              <w:t>得分</w:t>
            </w:r>
          </w:p>
        </w:tc>
        <w:tc>
          <w:tcPr>
            <w:tcW w:w="120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rPr>
                <w:sz w:val="24"/>
              </w:rPr>
            </w:pPr>
            <w:r>
              <w:rPr>
                <w:rFonts w:ascii="仿宋" w:eastAsia="仿宋" w:hAnsi="仿宋" w:cs="仿宋" w:hint="eastAsia"/>
                <w:color w:val="000000"/>
                <w:kern w:val="0"/>
                <w:sz w:val="24"/>
              </w:rPr>
              <w:t>按综合得分从高到低排序</w:t>
            </w:r>
          </w:p>
        </w:tc>
      </w:tr>
      <w:tr w:rsidR="002F0C86" w:rsidTr="002F0C86">
        <w:trPr>
          <w:trHeight w:val="462"/>
        </w:trPr>
        <w:tc>
          <w:tcPr>
            <w:tcW w:w="59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rPr>
                <w:sz w:val="24"/>
              </w:rPr>
            </w:pPr>
            <w:r>
              <w:rPr>
                <w:rFonts w:ascii="仿宋" w:eastAsia="仿宋" w:hAnsi="仿宋" w:cs="仿宋" w:hint="eastAsia"/>
                <w:color w:val="000000"/>
                <w:kern w:val="0"/>
                <w:sz w:val="24"/>
              </w:rPr>
              <w:t>1</w:t>
            </w:r>
          </w:p>
        </w:tc>
        <w:tc>
          <w:tcPr>
            <w:tcW w:w="3075"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rPr>
                <w:sz w:val="24"/>
              </w:rPr>
            </w:pPr>
            <w:r>
              <w:rPr>
                <w:rFonts w:ascii="仿宋" w:eastAsia="仿宋" w:hAnsi="仿宋" w:cs="仿宋" w:hint="eastAsia"/>
                <w:color w:val="000000"/>
                <w:kern w:val="0"/>
                <w:szCs w:val="21"/>
              </w:rPr>
              <w:t>河南忠信建筑工程有限公司</w:t>
            </w:r>
          </w:p>
        </w:tc>
        <w:tc>
          <w:tcPr>
            <w:tcW w:w="1095"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textAlignment w:val="center"/>
              <w:rPr>
                <w:sz w:val="24"/>
              </w:rPr>
            </w:pPr>
            <w:r>
              <w:rPr>
                <w:rFonts w:hint="eastAsia"/>
                <w:sz w:val="24"/>
              </w:rPr>
              <w:t>16.18</w:t>
            </w:r>
          </w:p>
        </w:tc>
        <w:tc>
          <w:tcPr>
            <w:tcW w:w="960"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textAlignment w:val="center"/>
              <w:rPr>
                <w:sz w:val="24"/>
              </w:rPr>
            </w:pPr>
            <w:r>
              <w:rPr>
                <w:rFonts w:hint="eastAsia"/>
                <w:sz w:val="24"/>
              </w:rPr>
              <w:t>47.12</w:t>
            </w:r>
          </w:p>
        </w:tc>
        <w:tc>
          <w:tcPr>
            <w:tcW w:w="1080"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textAlignment w:val="center"/>
              <w:rPr>
                <w:sz w:val="24"/>
              </w:rPr>
            </w:pPr>
            <w:r>
              <w:rPr>
                <w:rFonts w:hint="eastAsia"/>
                <w:sz w:val="24"/>
              </w:rPr>
              <w:t>19</w:t>
            </w:r>
          </w:p>
        </w:tc>
        <w:tc>
          <w:tcPr>
            <w:tcW w:w="855"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textAlignment w:val="center"/>
              <w:rPr>
                <w:sz w:val="24"/>
              </w:rPr>
            </w:pPr>
            <w:r>
              <w:rPr>
                <w:rFonts w:hint="eastAsia"/>
                <w:sz w:val="24"/>
              </w:rPr>
              <w:t>82.30</w:t>
            </w:r>
          </w:p>
        </w:tc>
        <w:tc>
          <w:tcPr>
            <w:tcW w:w="1200"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textAlignment w:val="center"/>
              <w:rPr>
                <w:sz w:val="24"/>
              </w:rPr>
            </w:pPr>
            <w:r>
              <w:rPr>
                <w:rFonts w:ascii="仿宋" w:eastAsia="仿宋" w:hAnsi="仿宋" w:cs="仿宋" w:hint="eastAsia"/>
                <w:color w:val="000000"/>
                <w:kern w:val="0"/>
                <w:sz w:val="24"/>
              </w:rPr>
              <w:t>1</w:t>
            </w:r>
          </w:p>
        </w:tc>
      </w:tr>
      <w:tr w:rsidR="002F0C86" w:rsidTr="002F0C86">
        <w:trPr>
          <w:trHeight w:val="90"/>
        </w:trPr>
        <w:tc>
          <w:tcPr>
            <w:tcW w:w="59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rPr>
                <w:rFonts w:ascii="仿宋" w:eastAsia="仿宋" w:hAnsi="仿宋" w:cs="仿宋"/>
                <w:color w:val="000000"/>
                <w:kern w:val="0"/>
                <w:sz w:val="24"/>
              </w:rPr>
            </w:pPr>
            <w:r>
              <w:rPr>
                <w:rFonts w:ascii="仿宋" w:eastAsia="仿宋" w:hAnsi="仿宋" w:cs="仿宋" w:hint="eastAsia"/>
                <w:color w:val="000000"/>
                <w:kern w:val="0"/>
                <w:sz w:val="24"/>
              </w:rPr>
              <w:t>2</w:t>
            </w:r>
          </w:p>
        </w:tc>
        <w:tc>
          <w:tcPr>
            <w:tcW w:w="3075"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rPr>
                <w:rFonts w:ascii="宋体" w:eastAsia="宋体" w:hAnsi="宋体" w:cs="宋体"/>
                <w:color w:val="000000"/>
                <w:kern w:val="0"/>
                <w:sz w:val="24"/>
              </w:rPr>
            </w:pPr>
            <w:r>
              <w:rPr>
                <w:rFonts w:ascii="仿宋" w:eastAsia="仿宋" w:hAnsi="仿宋" w:cs="仿宋" w:hint="eastAsia"/>
                <w:color w:val="000000"/>
                <w:kern w:val="0"/>
                <w:szCs w:val="21"/>
              </w:rPr>
              <w:t>河南润帆实业有限公司</w:t>
            </w:r>
          </w:p>
        </w:tc>
        <w:tc>
          <w:tcPr>
            <w:tcW w:w="1095"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textAlignment w:val="center"/>
              <w:rPr>
                <w:sz w:val="24"/>
              </w:rPr>
            </w:pPr>
            <w:r>
              <w:rPr>
                <w:rFonts w:hint="eastAsia"/>
                <w:sz w:val="24"/>
              </w:rPr>
              <w:t>14.86</w:t>
            </w:r>
          </w:p>
        </w:tc>
        <w:tc>
          <w:tcPr>
            <w:tcW w:w="960"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textAlignment w:val="center"/>
              <w:rPr>
                <w:sz w:val="24"/>
              </w:rPr>
            </w:pPr>
            <w:r>
              <w:rPr>
                <w:rFonts w:hint="eastAsia"/>
                <w:sz w:val="24"/>
              </w:rPr>
              <w:t>46.74</w:t>
            </w:r>
          </w:p>
        </w:tc>
        <w:tc>
          <w:tcPr>
            <w:tcW w:w="1080"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textAlignment w:val="center"/>
              <w:rPr>
                <w:sz w:val="24"/>
              </w:rPr>
            </w:pPr>
            <w:r>
              <w:rPr>
                <w:rFonts w:hint="eastAsia"/>
                <w:sz w:val="24"/>
              </w:rPr>
              <w:t>18.4</w:t>
            </w:r>
          </w:p>
        </w:tc>
        <w:tc>
          <w:tcPr>
            <w:tcW w:w="855"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textAlignment w:val="center"/>
              <w:rPr>
                <w:sz w:val="24"/>
              </w:rPr>
            </w:pPr>
            <w:r>
              <w:rPr>
                <w:rFonts w:hint="eastAsia"/>
                <w:sz w:val="24"/>
              </w:rPr>
              <w:t>80.00</w:t>
            </w:r>
          </w:p>
        </w:tc>
        <w:tc>
          <w:tcPr>
            <w:tcW w:w="1200"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2</w:t>
            </w:r>
          </w:p>
        </w:tc>
      </w:tr>
      <w:tr w:rsidR="002F0C86" w:rsidTr="002F0C86">
        <w:trPr>
          <w:trHeight w:val="462"/>
        </w:trPr>
        <w:tc>
          <w:tcPr>
            <w:tcW w:w="59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rPr>
                <w:sz w:val="24"/>
              </w:rPr>
            </w:pPr>
            <w:r>
              <w:rPr>
                <w:rFonts w:ascii="仿宋" w:eastAsia="仿宋" w:hAnsi="仿宋" w:cs="仿宋" w:hint="eastAsia"/>
                <w:color w:val="000000"/>
                <w:kern w:val="0"/>
                <w:sz w:val="24"/>
              </w:rPr>
              <w:t>3</w:t>
            </w:r>
          </w:p>
        </w:tc>
        <w:tc>
          <w:tcPr>
            <w:tcW w:w="3075"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rPr>
                <w:sz w:val="24"/>
              </w:rPr>
            </w:pPr>
            <w:r>
              <w:rPr>
                <w:rFonts w:ascii="仿宋" w:eastAsia="仿宋" w:hAnsi="仿宋" w:cs="仿宋" w:hint="eastAsia"/>
                <w:color w:val="000000"/>
                <w:kern w:val="0"/>
                <w:szCs w:val="21"/>
              </w:rPr>
              <w:t>河南鑫鼎园建筑工程有限公司</w:t>
            </w:r>
          </w:p>
        </w:tc>
        <w:tc>
          <w:tcPr>
            <w:tcW w:w="1095"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textAlignment w:val="center"/>
              <w:rPr>
                <w:sz w:val="24"/>
              </w:rPr>
            </w:pPr>
            <w:r>
              <w:rPr>
                <w:rFonts w:hint="eastAsia"/>
                <w:sz w:val="24"/>
              </w:rPr>
              <w:t>15.40</w:t>
            </w:r>
          </w:p>
        </w:tc>
        <w:tc>
          <w:tcPr>
            <w:tcW w:w="960"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textAlignment w:val="center"/>
              <w:rPr>
                <w:sz w:val="24"/>
              </w:rPr>
            </w:pPr>
            <w:r>
              <w:rPr>
                <w:rFonts w:hint="eastAsia"/>
                <w:sz w:val="24"/>
              </w:rPr>
              <w:t>47.41</w:t>
            </w:r>
          </w:p>
        </w:tc>
        <w:tc>
          <w:tcPr>
            <w:tcW w:w="1080"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textAlignment w:val="center"/>
              <w:rPr>
                <w:sz w:val="24"/>
              </w:rPr>
            </w:pPr>
            <w:r>
              <w:rPr>
                <w:rFonts w:hint="eastAsia"/>
                <w:sz w:val="24"/>
              </w:rPr>
              <w:t>10.4</w:t>
            </w:r>
          </w:p>
        </w:tc>
        <w:tc>
          <w:tcPr>
            <w:tcW w:w="855"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textAlignment w:val="center"/>
              <w:rPr>
                <w:sz w:val="24"/>
              </w:rPr>
            </w:pPr>
            <w:r>
              <w:rPr>
                <w:rFonts w:hint="eastAsia"/>
                <w:sz w:val="24"/>
              </w:rPr>
              <w:t>73.21</w:t>
            </w:r>
          </w:p>
        </w:tc>
        <w:tc>
          <w:tcPr>
            <w:tcW w:w="1200" w:type="dxa"/>
            <w:tcBorders>
              <w:top w:val="nil"/>
              <w:left w:val="nil"/>
              <w:bottom w:val="single" w:sz="8" w:space="0" w:color="auto"/>
              <w:right w:val="single" w:sz="8" w:space="0" w:color="auto"/>
            </w:tcBorders>
            <w:shd w:val="clear" w:color="auto" w:fill="auto"/>
            <w:tcMar>
              <w:left w:w="108" w:type="dxa"/>
              <w:right w:w="108" w:type="dxa"/>
            </w:tcMar>
            <w:vAlign w:val="center"/>
          </w:tcPr>
          <w:p w:rsidR="002F0C86" w:rsidRDefault="002F0C86" w:rsidP="002F0C86">
            <w:pPr>
              <w:widowControl/>
              <w:spacing w:line="500" w:lineRule="exact"/>
              <w:jc w:val="center"/>
              <w:textAlignment w:val="center"/>
              <w:rPr>
                <w:sz w:val="24"/>
              </w:rPr>
            </w:pPr>
            <w:r>
              <w:rPr>
                <w:rFonts w:hint="eastAsia"/>
                <w:sz w:val="24"/>
              </w:rPr>
              <w:t>3</w:t>
            </w:r>
          </w:p>
        </w:tc>
      </w:tr>
    </w:tbl>
    <w:p w:rsidR="008771A5" w:rsidRDefault="002F0C86">
      <w:pPr>
        <w:pStyle w:val="a5"/>
        <w:widowControl/>
        <w:spacing w:before="226" w:line="500" w:lineRule="exact"/>
        <w:ind w:left="1140" w:hanging="720"/>
        <w:rPr>
          <w:rFonts w:ascii="黑体" w:eastAsia="黑体" w:hAnsi="黑体" w:cs="黑体"/>
          <w:b/>
          <w:color w:val="000000"/>
          <w:sz w:val="32"/>
          <w:szCs w:val="32"/>
          <w:shd w:val="clear" w:color="auto" w:fill="FFFFFF"/>
        </w:rPr>
      </w:pPr>
      <w:r>
        <w:rPr>
          <w:rFonts w:ascii="黑体" w:eastAsia="黑体" w:hAnsi="黑体" w:cs="黑体" w:hint="eastAsia"/>
          <w:b/>
          <w:color w:val="000000"/>
          <w:sz w:val="32"/>
          <w:szCs w:val="32"/>
          <w:shd w:val="clear" w:color="auto" w:fill="FFFFFF"/>
        </w:rPr>
        <w:t>六、推荐的中标候选人详细评审得分</w:t>
      </w:r>
    </w:p>
    <w:p w:rsidR="002F0C86" w:rsidRDefault="002F0C86">
      <w:pPr>
        <w:pStyle w:val="a5"/>
        <w:widowControl/>
        <w:spacing w:before="226" w:line="500" w:lineRule="exact"/>
      </w:pPr>
      <w:r>
        <w:rPr>
          <w:rFonts w:ascii="微软雅黑" w:eastAsia="微软雅黑" w:hAnsi="微软雅黑" w:cs="微软雅黑" w:hint="eastAsia"/>
          <w:color w:val="000000"/>
          <w:shd w:val="clear" w:color="auto" w:fill="FFFFFF"/>
        </w:rPr>
        <w:t> </w:t>
      </w:r>
    </w:p>
    <w:tbl>
      <w:tblPr>
        <w:tblW w:w="9596" w:type="dxa"/>
        <w:tblLayout w:type="fixed"/>
        <w:tblCellMar>
          <w:left w:w="0" w:type="dxa"/>
          <w:right w:w="0" w:type="dxa"/>
        </w:tblCellMar>
        <w:tblLook w:val="04A0"/>
      </w:tblPr>
      <w:tblGrid>
        <w:gridCol w:w="9596"/>
      </w:tblGrid>
      <w:tr w:rsidR="002F0C86" w:rsidTr="002F0C86">
        <w:trPr>
          <w:trHeight w:val="540"/>
        </w:trPr>
        <w:tc>
          <w:tcPr>
            <w:tcW w:w="9596" w:type="dxa"/>
            <w:tcBorders>
              <w:top w:val="nil"/>
              <w:left w:val="nil"/>
              <w:bottom w:val="nil"/>
              <w:right w:val="nil"/>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第一标段:</w:t>
            </w:r>
          </w:p>
        </w:tc>
      </w:tr>
      <w:tr w:rsidR="002F0C86" w:rsidTr="002F0C86">
        <w:trPr>
          <w:trHeight w:val="7895"/>
        </w:trPr>
        <w:tc>
          <w:tcPr>
            <w:tcW w:w="9596" w:type="dxa"/>
            <w:tcBorders>
              <w:top w:val="nil"/>
              <w:left w:val="nil"/>
              <w:bottom w:val="nil"/>
              <w:right w:val="nil"/>
              <w:tl2br w:val="nil"/>
              <w:tr2bl w:val="nil"/>
            </w:tcBorders>
            <w:shd w:val="clear" w:color="auto" w:fill="FFFFFF"/>
            <w:vAlign w:val="center"/>
          </w:tcPr>
          <w:tbl>
            <w:tblPr>
              <w:tblW w:w="9234" w:type="dxa"/>
              <w:tblLayout w:type="fixed"/>
              <w:tblCellMar>
                <w:left w:w="0" w:type="dxa"/>
                <w:right w:w="0" w:type="dxa"/>
              </w:tblCellMar>
              <w:tblLook w:val="04A0"/>
            </w:tblPr>
            <w:tblGrid>
              <w:gridCol w:w="551"/>
              <w:gridCol w:w="472"/>
              <w:gridCol w:w="3096"/>
              <w:gridCol w:w="1050"/>
              <w:gridCol w:w="1065"/>
              <w:gridCol w:w="960"/>
              <w:gridCol w:w="975"/>
              <w:gridCol w:w="1065"/>
            </w:tblGrid>
            <w:tr w:rsidR="002F0C86" w:rsidTr="002F0C86">
              <w:trPr>
                <w:trHeight w:val="540"/>
              </w:trPr>
              <w:tc>
                <w:tcPr>
                  <w:tcW w:w="411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lastRenderedPageBreak/>
                    <w:t>第一中标候选人</w:t>
                  </w:r>
                </w:p>
              </w:tc>
              <w:tc>
                <w:tcPr>
                  <w:tcW w:w="5115"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河南忠信建筑工程有限公司</w:t>
                  </w:r>
                </w:p>
              </w:tc>
            </w:tr>
            <w:tr w:rsidR="002F0C86" w:rsidTr="002F0C86">
              <w:trPr>
                <w:trHeight w:val="760"/>
              </w:trPr>
              <w:tc>
                <w:tcPr>
                  <w:tcW w:w="411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t>评审委员会成员评审内容</w:t>
                  </w:r>
                </w:p>
              </w:tc>
              <w:tc>
                <w:tcPr>
                  <w:tcW w:w="10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潘华</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王晓珑</w:t>
                  </w:r>
                </w:p>
              </w:tc>
              <w:tc>
                <w:tcPr>
                  <w:tcW w:w="96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张云香</w:t>
                  </w:r>
                </w:p>
              </w:tc>
              <w:tc>
                <w:tcPr>
                  <w:tcW w:w="97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谭臣义</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李营营</w:t>
                  </w:r>
                </w:p>
              </w:tc>
            </w:tr>
            <w:tr w:rsidR="002F0C86" w:rsidTr="002F0C86">
              <w:trPr>
                <w:trHeight w:val="760"/>
              </w:trPr>
              <w:tc>
                <w:tcPr>
                  <w:tcW w:w="551"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t>技术标</w:t>
                  </w: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jc w:val="center"/>
                    <w:rPr>
                      <w:rFonts w:ascii="宋体" w:eastAsia="宋体" w:hAnsi="宋体"/>
                      <w:szCs w:val="21"/>
                    </w:rPr>
                  </w:pPr>
                  <w:r>
                    <w:rPr>
                      <w:rFonts w:ascii="宋体" w:eastAsia="宋体" w:hAnsi="宋体" w:hint="eastAsia"/>
                      <w:szCs w:val="21"/>
                    </w:rPr>
                    <w:t>1.</w:t>
                  </w:r>
                </w:p>
              </w:tc>
              <w:tc>
                <w:tcPr>
                  <w:tcW w:w="3096"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内容完整性和编制水平</w:t>
                  </w:r>
                </w:p>
              </w:tc>
              <w:tc>
                <w:tcPr>
                  <w:tcW w:w="10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0.8</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0.7</w:t>
                  </w:r>
                </w:p>
              </w:tc>
              <w:tc>
                <w:tcPr>
                  <w:tcW w:w="96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0.7</w:t>
                  </w:r>
                </w:p>
              </w:tc>
              <w:tc>
                <w:tcPr>
                  <w:tcW w:w="97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0.8</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0.7</w:t>
                  </w:r>
                </w:p>
              </w:tc>
            </w:tr>
            <w:tr w:rsidR="002F0C86" w:rsidTr="002F0C86">
              <w:trPr>
                <w:trHeight w:val="76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2.</w:t>
                  </w:r>
                </w:p>
              </w:tc>
              <w:tc>
                <w:tcPr>
                  <w:tcW w:w="3096"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施工方案和技术措施</w:t>
                  </w:r>
                </w:p>
              </w:tc>
              <w:tc>
                <w:tcPr>
                  <w:tcW w:w="10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1.8</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96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1.7</w:t>
                  </w:r>
                </w:p>
              </w:tc>
              <w:tc>
                <w:tcPr>
                  <w:tcW w:w="97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r>
            <w:tr w:rsidR="002F0C86" w:rsidTr="002F0C86">
              <w:trPr>
                <w:trHeight w:val="76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3.</w:t>
                  </w:r>
                </w:p>
              </w:tc>
              <w:tc>
                <w:tcPr>
                  <w:tcW w:w="3096"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质量管理体系与措施</w:t>
                  </w:r>
                </w:p>
              </w:tc>
              <w:tc>
                <w:tcPr>
                  <w:tcW w:w="10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1.8</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96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97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1.7</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r>
            <w:tr w:rsidR="002F0C86" w:rsidTr="002F0C86">
              <w:trPr>
                <w:trHeight w:val="76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4.</w:t>
                  </w:r>
                </w:p>
              </w:tc>
              <w:tc>
                <w:tcPr>
                  <w:tcW w:w="3096"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安全管理体系与措施</w:t>
                  </w:r>
                </w:p>
              </w:tc>
              <w:tc>
                <w:tcPr>
                  <w:tcW w:w="10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1.8</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1.7</w:t>
                  </w:r>
                </w:p>
              </w:tc>
              <w:tc>
                <w:tcPr>
                  <w:tcW w:w="96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1.7</w:t>
                  </w:r>
                </w:p>
              </w:tc>
              <w:tc>
                <w:tcPr>
                  <w:tcW w:w="97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1.4</w:t>
                  </w:r>
                </w:p>
              </w:tc>
            </w:tr>
            <w:tr w:rsidR="002F0C86" w:rsidTr="002F0C86">
              <w:trPr>
                <w:trHeight w:val="114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5.</w:t>
                  </w:r>
                </w:p>
              </w:tc>
              <w:tc>
                <w:tcPr>
                  <w:tcW w:w="3096"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环境保护管理体系与措施</w:t>
                  </w:r>
                </w:p>
              </w:tc>
              <w:tc>
                <w:tcPr>
                  <w:tcW w:w="10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1.8</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96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1.7</w:t>
                  </w:r>
                </w:p>
              </w:tc>
              <w:tc>
                <w:tcPr>
                  <w:tcW w:w="97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1.4</w:t>
                  </w:r>
                </w:p>
              </w:tc>
            </w:tr>
            <w:tr w:rsidR="002F0C86" w:rsidTr="002F0C86">
              <w:trPr>
                <w:trHeight w:val="76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6.</w:t>
                  </w:r>
                </w:p>
              </w:tc>
              <w:tc>
                <w:tcPr>
                  <w:tcW w:w="3096"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工程进度计划与措施</w:t>
                  </w:r>
                </w:p>
              </w:tc>
              <w:tc>
                <w:tcPr>
                  <w:tcW w:w="10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1.8</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1.7</w:t>
                  </w:r>
                </w:p>
              </w:tc>
              <w:tc>
                <w:tcPr>
                  <w:tcW w:w="96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1.7</w:t>
                  </w:r>
                </w:p>
              </w:tc>
              <w:tc>
                <w:tcPr>
                  <w:tcW w:w="97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r>
            <w:tr w:rsidR="002F0C86" w:rsidTr="002F0C86">
              <w:trPr>
                <w:trHeight w:val="76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7.</w:t>
                  </w:r>
                </w:p>
              </w:tc>
              <w:tc>
                <w:tcPr>
                  <w:tcW w:w="3096"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拟投入资源配备计划</w:t>
                  </w:r>
                </w:p>
              </w:tc>
              <w:tc>
                <w:tcPr>
                  <w:tcW w:w="10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0.9</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0.8</w:t>
                  </w:r>
                </w:p>
              </w:tc>
              <w:tc>
                <w:tcPr>
                  <w:tcW w:w="96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0.8</w:t>
                  </w:r>
                </w:p>
              </w:tc>
              <w:tc>
                <w:tcPr>
                  <w:tcW w:w="97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0.7</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0.7</w:t>
                  </w:r>
                </w:p>
              </w:tc>
            </w:tr>
            <w:tr w:rsidR="002F0C86" w:rsidTr="002F0C86">
              <w:trPr>
                <w:trHeight w:val="114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8.</w:t>
                  </w:r>
                </w:p>
              </w:tc>
              <w:tc>
                <w:tcPr>
                  <w:tcW w:w="3096"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施工进度表或施工网络图</w:t>
                  </w:r>
                </w:p>
              </w:tc>
              <w:tc>
                <w:tcPr>
                  <w:tcW w:w="10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0.8</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0.7</w:t>
                  </w:r>
                </w:p>
              </w:tc>
              <w:tc>
                <w:tcPr>
                  <w:tcW w:w="96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0.8</w:t>
                  </w:r>
                </w:p>
              </w:tc>
              <w:tc>
                <w:tcPr>
                  <w:tcW w:w="97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0.8</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0.6</w:t>
                  </w:r>
                </w:p>
              </w:tc>
            </w:tr>
            <w:tr w:rsidR="002F0C86" w:rsidTr="002F0C86">
              <w:trPr>
                <w:trHeight w:val="76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9.</w:t>
                  </w:r>
                </w:p>
              </w:tc>
              <w:tc>
                <w:tcPr>
                  <w:tcW w:w="3096"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施工总平面布置图</w:t>
                  </w:r>
                </w:p>
              </w:tc>
              <w:tc>
                <w:tcPr>
                  <w:tcW w:w="10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0.8</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0.8</w:t>
                  </w:r>
                </w:p>
              </w:tc>
              <w:tc>
                <w:tcPr>
                  <w:tcW w:w="96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0.7</w:t>
                  </w:r>
                </w:p>
              </w:tc>
              <w:tc>
                <w:tcPr>
                  <w:tcW w:w="97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0.8</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0.6</w:t>
                  </w:r>
                </w:p>
              </w:tc>
            </w:tr>
            <w:tr w:rsidR="002F0C86" w:rsidTr="002F0C86">
              <w:trPr>
                <w:trHeight w:val="9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10.</w:t>
                  </w:r>
                </w:p>
              </w:tc>
              <w:tc>
                <w:tcPr>
                  <w:tcW w:w="3096"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在节能减排、绿色施工（含扬尘治理）、工艺创新方面针对本工程有具体措施或企业自有创新技术</w:t>
                  </w:r>
                </w:p>
              </w:tc>
              <w:tc>
                <w:tcPr>
                  <w:tcW w:w="10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1.8</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96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97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1.7</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r>
            <w:tr w:rsidR="002F0C86" w:rsidTr="002F0C86">
              <w:trPr>
                <w:trHeight w:val="1635"/>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11.</w:t>
                  </w:r>
                </w:p>
              </w:tc>
              <w:tc>
                <w:tcPr>
                  <w:tcW w:w="3096"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新工艺、新技术、新设备、新材料的采用程度，其在确保质量、降低成本、缩短工期、减轻劳动强度、提高工效等方面的作用</w:t>
                  </w:r>
                </w:p>
              </w:tc>
              <w:tc>
                <w:tcPr>
                  <w:tcW w:w="10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1.8</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1.7</w:t>
                  </w:r>
                </w:p>
              </w:tc>
              <w:tc>
                <w:tcPr>
                  <w:tcW w:w="96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1.7</w:t>
                  </w:r>
                </w:p>
              </w:tc>
              <w:tc>
                <w:tcPr>
                  <w:tcW w:w="97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1.7</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r>
            <w:tr w:rsidR="002F0C86" w:rsidTr="002F0C86">
              <w:trPr>
                <w:trHeight w:val="1445"/>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12.</w:t>
                  </w:r>
                </w:p>
              </w:tc>
              <w:tc>
                <w:tcPr>
                  <w:tcW w:w="3096"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企业具备信息化管理平台，能够使工程管理者对现场实施监控和数据处理</w:t>
                  </w:r>
                </w:p>
              </w:tc>
              <w:tc>
                <w:tcPr>
                  <w:tcW w:w="10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1.8</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96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1.8</w:t>
                  </w:r>
                </w:p>
              </w:tc>
              <w:tc>
                <w:tcPr>
                  <w:tcW w:w="97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r>
            <w:tr w:rsidR="002F0C86" w:rsidTr="002F0C86">
              <w:trPr>
                <w:trHeight w:val="540"/>
              </w:trPr>
              <w:tc>
                <w:tcPr>
                  <w:tcW w:w="411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t>小计</w:t>
                  </w:r>
                </w:p>
              </w:tc>
              <w:tc>
                <w:tcPr>
                  <w:tcW w:w="10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17.7</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16.1</w:t>
                  </w:r>
                </w:p>
              </w:tc>
              <w:tc>
                <w:tcPr>
                  <w:tcW w:w="96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16.5</w:t>
                  </w:r>
                </w:p>
              </w:tc>
              <w:tc>
                <w:tcPr>
                  <w:tcW w:w="97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16.1</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14.5</w:t>
                  </w:r>
                </w:p>
              </w:tc>
            </w:tr>
            <w:tr w:rsidR="002F0C86" w:rsidTr="002F0C86">
              <w:trPr>
                <w:trHeight w:val="540"/>
              </w:trPr>
              <w:tc>
                <w:tcPr>
                  <w:tcW w:w="411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lastRenderedPageBreak/>
                    <w:t>技术标平均得分</w:t>
                  </w:r>
                </w:p>
              </w:tc>
              <w:tc>
                <w:tcPr>
                  <w:tcW w:w="5115"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16.18</w:t>
                  </w:r>
                </w:p>
              </w:tc>
            </w:tr>
            <w:tr w:rsidR="002F0C86" w:rsidTr="002F0C86">
              <w:trPr>
                <w:trHeight w:val="540"/>
              </w:trPr>
              <w:tc>
                <w:tcPr>
                  <w:tcW w:w="551"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t>商务标</w:t>
                  </w: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jc w:val="center"/>
                    <w:rPr>
                      <w:rFonts w:ascii="宋体" w:eastAsia="宋体" w:hAnsi="宋体"/>
                      <w:szCs w:val="21"/>
                    </w:rPr>
                  </w:pPr>
                  <w:r>
                    <w:rPr>
                      <w:rFonts w:ascii="宋体" w:eastAsia="宋体" w:hAnsi="宋体" w:hint="eastAsia"/>
                      <w:szCs w:val="21"/>
                    </w:rPr>
                    <w:t>1.</w:t>
                  </w:r>
                </w:p>
              </w:tc>
              <w:tc>
                <w:tcPr>
                  <w:tcW w:w="3096"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总报价分</w:t>
                  </w:r>
                </w:p>
              </w:tc>
              <w:tc>
                <w:tcPr>
                  <w:tcW w:w="10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20.28</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20.28</w:t>
                  </w:r>
                </w:p>
              </w:tc>
              <w:tc>
                <w:tcPr>
                  <w:tcW w:w="96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20.28</w:t>
                  </w:r>
                </w:p>
              </w:tc>
              <w:tc>
                <w:tcPr>
                  <w:tcW w:w="97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20.28</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20.28</w:t>
                  </w:r>
                </w:p>
              </w:tc>
            </w:tr>
            <w:tr w:rsidR="002F0C86" w:rsidTr="002F0C86">
              <w:trPr>
                <w:trHeight w:val="54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2.</w:t>
                  </w:r>
                </w:p>
              </w:tc>
              <w:tc>
                <w:tcPr>
                  <w:tcW w:w="3096"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分部分项分</w:t>
                  </w:r>
                </w:p>
              </w:tc>
              <w:tc>
                <w:tcPr>
                  <w:tcW w:w="10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14</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14</w:t>
                  </w:r>
                </w:p>
              </w:tc>
              <w:tc>
                <w:tcPr>
                  <w:tcW w:w="96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14</w:t>
                  </w:r>
                </w:p>
              </w:tc>
              <w:tc>
                <w:tcPr>
                  <w:tcW w:w="97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14</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14</w:t>
                  </w:r>
                </w:p>
              </w:tc>
            </w:tr>
            <w:tr w:rsidR="002F0C86" w:rsidTr="002F0C86">
              <w:trPr>
                <w:trHeight w:val="54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3.</w:t>
                  </w:r>
                </w:p>
              </w:tc>
              <w:tc>
                <w:tcPr>
                  <w:tcW w:w="3096"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主要材料分</w:t>
                  </w:r>
                </w:p>
              </w:tc>
              <w:tc>
                <w:tcPr>
                  <w:tcW w:w="10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10</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10</w:t>
                  </w:r>
                </w:p>
              </w:tc>
              <w:tc>
                <w:tcPr>
                  <w:tcW w:w="96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10</w:t>
                  </w:r>
                </w:p>
              </w:tc>
              <w:tc>
                <w:tcPr>
                  <w:tcW w:w="97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10</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10</w:t>
                  </w:r>
                </w:p>
              </w:tc>
            </w:tr>
            <w:tr w:rsidR="002F0C86" w:rsidTr="002F0C86">
              <w:trPr>
                <w:trHeight w:val="54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4.</w:t>
                  </w:r>
                </w:p>
              </w:tc>
              <w:tc>
                <w:tcPr>
                  <w:tcW w:w="3096"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措施项目分</w:t>
                  </w:r>
                </w:p>
              </w:tc>
              <w:tc>
                <w:tcPr>
                  <w:tcW w:w="10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2.84</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2.84</w:t>
                  </w:r>
                </w:p>
              </w:tc>
              <w:tc>
                <w:tcPr>
                  <w:tcW w:w="96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2.84</w:t>
                  </w:r>
                </w:p>
              </w:tc>
              <w:tc>
                <w:tcPr>
                  <w:tcW w:w="97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2.84</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2.84</w:t>
                  </w:r>
                </w:p>
              </w:tc>
            </w:tr>
            <w:tr w:rsidR="002F0C86" w:rsidTr="002F0C86">
              <w:trPr>
                <w:trHeight w:val="540"/>
              </w:trPr>
              <w:tc>
                <w:tcPr>
                  <w:tcW w:w="411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t>小计</w:t>
                  </w:r>
                </w:p>
              </w:tc>
              <w:tc>
                <w:tcPr>
                  <w:tcW w:w="10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47.12</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47.12</w:t>
                  </w:r>
                </w:p>
              </w:tc>
              <w:tc>
                <w:tcPr>
                  <w:tcW w:w="96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47.12</w:t>
                  </w:r>
                </w:p>
              </w:tc>
              <w:tc>
                <w:tcPr>
                  <w:tcW w:w="97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47.12</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47.12</w:t>
                  </w:r>
                </w:p>
              </w:tc>
            </w:tr>
            <w:tr w:rsidR="002F0C86" w:rsidTr="002F0C86">
              <w:trPr>
                <w:trHeight w:val="540"/>
              </w:trPr>
              <w:tc>
                <w:tcPr>
                  <w:tcW w:w="411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t>商务标得分</w:t>
                  </w:r>
                </w:p>
              </w:tc>
              <w:tc>
                <w:tcPr>
                  <w:tcW w:w="5115"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47.12</w:t>
                  </w:r>
                </w:p>
              </w:tc>
            </w:tr>
            <w:tr w:rsidR="002F0C86" w:rsidTr="002F0C86">
              <w:trPr>
                <w:trHeight w:val="760"/>
              </w:trPr>
              <w:tc>
                <w:tcPr>
                  <w:tcW w:w="551"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t>综合(信用)标</w:t>
                  </w: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jc w:val="center"/>
                    <w:rPr>
                      <w:rFonts w:ascii="宋体" w:eastAsia="宋体" w:hAnsi="宋体"/>
                      <w:szCs w:val="21"/>
                    </w:rPr>
                  </w:pPr>
                  <w:r>
                    <w:rPr>
                      <w:rFonts w:ascii="宋体" w:eastAsia="宋体" w:hAnsi="宋体" w:hint="eastAsia"/>
                      <w:szCs w:val="21"/>
                    </w:rPr>
                    <w:t>1.</w:t>
                  </w:r>
                </w:p>
              </w:tc>
              <w:tc>
                <w:tcPr>
                  <w:tcW w:w="3096"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项目班子配备</w:t>
                  </w:r>
                </w:p>
              </w:tc>
              <w:tc>
                <w:tcPr>
                  <w:tcW w:w="10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5</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5</w:t>
                  </w:r>
                </w:p>
              </w:tc>
              <w:tc>
                <w:tcPr>
                  <w:tcW w:w="96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5</w:t>
                  </w:r>
                </w:p>
              </w:tc>
              <w:tc>
                <w:tcPr>
                  <w:tcW w:w="97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5</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5</w:t>
                  </w:r>
                </w:p>
              </w:tc>
            </w:tr>
            <w:tr w:rsidR="002F0C86" w:rsidTr="002F0C86">
              <w:trPr>
                <w:trHeight w:val="76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2.</w:t>
                  </w:r>
                </w:p>
              </w:tc>
              <w:tc>
                <w:tcPr>
                  <w:tcW w:w="3096"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企业综合信用</w:t>
                  </w:r>
                </w:p>
              </w:tc>
              <w:tc>
                <w:tcPr>
                  <w:tcW w:w="10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6</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6</w:t>
                  </w:r>
                </w:p>
              </w:tc>
              <w:tc>
                <w:tcPr>
                  <w:tcW w:w="96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6</w:t>
                  </w:r>
                </w:p>
              </w:tc>
              <w:tc>
                <w:tcPr>
                  <w:tcW w:w="97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6</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6</w:t>
                  </w:r>
                </w:p>
              </w:tc>
            </w:tr>
            <w:tr w:rsidR="002F0C86" w:rsidTr="002F0C86">
              <w:trPr>
                <w:trHeight w:val="76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3.</w:t>
                  </w:r>
                </w:p>
              </w:tc>
              <w:tc>
                <w:tcPr>
                  <w:tcW w:w="3096"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拟派项目经理及信用</w:t>
                  </w:r>
                </w:p>
              </w:tc>
              <w:tc>
                <w:tcPr>
                  <w:tcW w:w="10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2</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2</w:t>
                  </w:r>
                </w:p>
              </w:tc>
              <w:tc>
                <w:tcPr>
                  <w:tcW w:w="96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2</w:t>
                  </w:r>
                </w:p>
              </w:tc>
              <w:tc>
                <w:tcPr>
                  <w:tcW w:w="97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2</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2</w:t>
                  </w:r>
                </w:p>
              </w:tc>
            </w:tr>
            <w:tr w:rsidR="002F0C86" w:rsidTr="002F0C86">
              <w:trPr>
                <w:trHeight w:val="64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4.</w:t>
                  </w:r>
                </w:p>
              </w:tc>
              <w:tc>
                <w:tcPr>
                  <w:tcW w:w="3096"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服务承诺</w:t>
                  </w:r>
                </w:p>
              </w:tc>
              <w:tc>
                <w:tcPr>
                  <w:tcW w:w="10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6.5</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6</w:t>
                  </w:r>
                </w:p>
              </w:tc>
              <w:tc>
                <w:tcPr>
                  <w:tcW w:w="96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6.5</w:t>
                  </w:r>
                </w:p>
              </w:tc>
              <w:tc>
                <w:tcPr>
                  <w:tcW w:w="97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5</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6</w:t>
                  </w:r>
                </w:p>
              </w:tc>
            </w:tr>
            <w:tr w:rsidR="002F0C86" w:rsidTr="002F0C86">
              <w:trPr>
                <w:trHeight w:val="540"/>
              </w:trPr>
              <w:tc>
                <w:tcPr>
                  <w:tcW w:w="411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t>小计</w:t>
                  </w:r>
                </w:p>
              </w:tc>
              <w:tc>
                <w:tcPr>
                  <w:tcW w:w="10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19.5</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19</w:t>
                  </w:r>
                </w:p>
              </w:tc>
              <w:tc>
                <w:tcPr>
                  <w:tcW w:w="96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19.5</w:t>
                  </w:r>
                </w:p>
              </w:tc>
              <w:tc>
                <w:tcPr>
                  <w:tcW w:w="97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18</w:t>
                  </w:r>
                </w:p>
              </w:tc>
              <w:tc>
                <w:tcPr>
                  <w:tcW w:w="10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19</w:t>
                  </w:r>
                </w:p>
              </w:tc>
            </w:tr>
            <w:tr w:rsidR="002F0C86" w:rsidTr="002F0C86">
              <w:trPr>
                <w:trHeight w:val="760"/>
              </w:trPr>
              <w:tc>
                <w:tcPr>
                  <w:tcW w:w="411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t>综合(信用)标平均得分</w:t>
                  </w:r>
                </w:p>
              </w:tc>
              <w:tc>
                <w:tcPr>
                  <w:tcW w:w="5115"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19.00</w:t>
                  </w:r>
                </w:p>
              </w:tc>
            </w:tr>
            <w:tr w:rsidR="002F0C86" w:rsidTr="002F0C86">
              <w:trPr>
                <w:trHeight w:val="540"/>
              </w:trPr>
              <w:tc>
                <w:tcPr>
                  <w:tcW w:w="411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t>最终得分</w:t>
                  </w:r>
                </w:p>
              </w:tc>
              <w:tc>
                <w:tcPr>
                  <w:tcW w:w="5115"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82.30</w:t>
                  </w:r>
                </w:p>
              </w:tc>
            </w:tr>
            <w:tr w:rsidR="002F0C86" w:rsidTr="002F0C86">
              <w:trPr>
                <w:trHeight w:val="540"/>
              </w:trPr>
              <w:tc>
                <w:tcPr>
                  <w:tcW w:w="9234" w:type="dxa"/>
                  <w:gridSpan w:val="8"/>
                  <w:tcBorders>
                    <w:top w:val="single" w:sz="6" w:space="0" w:color="000000"/>
                    <w:left w:val="single" w:sz="6" w:space="0" w:color="000000"/>
                    <w:bottom w:val="nil"/>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b/>
                      <w:szCs w:val="21"/>
                    </w:rPr>
                    <w:t>备注：</w:t>
                  </w:r>
                </w:p>
              </w:tc>
            </w:tr>
            <w:tr w:rsidR="002F0C86" w:rsidTr="002F0C86">
              <w:trPr>
                <w:trHeight w:val="3060"/>
              </w:trPr>
              <w:tc>
                <w:tcPr>
                  <w:tcW w:w="9234" w:type="dxa"/>
                  <w:gridSpan w:val="8"/>
                  <w:tcBorders>
                    <w:top w:val="nil"/>
                    <w:left w:val="single" w:sz="6" w:space="0" w:color="000000"/>
                    <w:bottom w:val="nil"/>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p w:rsidR="002F0C86" w:rsidRPr="002F0C86" w:rsidRDefault="002F0C86" w:rsidP="002F0C86">
                  <w:pPr>
                    <w:rPr>
                      <w:rFonts w:ascii="宋体" w:eastAsia="宋体" w:hAnsi="宋体"/>
                      <w:szCs w:val="21"/>
                    </w:rPr>
                  </w:pPr>
                </w:p>
              </w:tc>
            </w:tr>
            <w:tr w:rsidR="002F0C86" w:rsidTr="002F0C86">
              <w:trPr>
                <w:trHeight w:val="60"/>
              </w:trPr>
              <w:tc>
                <w:tcPr>
                  <w:tcW w:w="9234" w:type="dxa"/>
                  <w:gridSpan w:val="8"/>
                  <w:tcBorders>
                    <w:top w:val="nil"/>
                    <w:left w:val="single" w:sz="6" w:space="0" w:color="000000"/>
                    <w:bottom w:val="nil"/>
                    <w:right w:val="single" w:sz="6" w:space="0" w:color="000000"/>
                    <w:tl2br w:val="nil"/>
                    <w:tr2bl w:val="nil"/>
                  </w:tcBorders>
                  <w:shd w:val="clear" w:color="auto" w:fill="FFFFFF"/>
                  <w:vAlign w:val="center"/>
                </w:tcPr>
                <w:p w:rsidR="002F0C86" w:rsidRDefault="002F0C86" w:rsidP="002F0C86">
                  <w:pPr>
                    <w:rPr>
                      <w:rFonts w:ascii="宋体" w:eastAsia="宋体" w:hAnsi="宋体" w:hint="eastAsia"/>
                      <w:szCs w:val="21"/>
                    </w:rPr>
                  </w:pPr>
                </w:p>
              </w:tc>
            </w:tr>
            <w:tr w:rsidR="002F0C86" w:rsidTr="002F0C86">
              <w:trPr>
                <w:trHeight w:val="60"/>
              </w:trPr>
              <w:tc>
                <w:tcPr>
                  <w:tcW w:w="9234" w:type="dxa"/>
                  <w:gridSpan w:val="8"/>
                  <w:tcBorders>
                    <w:top w:val="nil"/>
                    <w:left w:val="single" w:sz="6" w:space="0" w:color="000000"/>
                    <w:bottom w:val="single" w:sz="6" w:space="0" w:color="000000"/>
                    <w:right w:val="single" w:sz="6" w:space="0" w:color="000000"/>
                    <w:tl2br w:val="nil"/>
                    <w:tr2bl w:val="nil"/>
                  </w:tcBorders>
                  <w:shd w:val="clear" w:color="auto" w:fill="FFFFFF"/>
                  <w:vAlign w:val="center"/>
                </w:tcPr>
                <w:p w:rsidR="002F0C86" w:rsidRPr="002F0C86" w:rsidRDefault="002F0C86" w:rsidP="002F0C86">
                  <w:pPr>
                    <w:rPr>
                      <w:rFonts w:ascii="宋体" w:eastAsia="宋体" w:hAnsi="宋体" w:hint="eastAsia"/>
                      <w:szCs w:val="21"/>
                    </w:rPr>
                  </w:pPr>
                </w:p>
              </w:tc>
            </w:tr>
          </w:tbl>
          <w:p w:rsidR="002F0C86" w:rsidRDefault="002F0C86" w:rsidP="002F0C86">
            <w:pPr>
              <w:rPr>
                <w:rFonts w:ascii="宋体" w:eastAsia="宋体" w:hAnsi="宋体"/>
                <w:szCs w:val="21"/>
              </w:rPr>
            </w:pPr>
          </w:p>
        </w:tc>
      </w:tr>
      <w:tr w:rsidR="002F0C86" w:rsidTr="002F0C86">
        <w:trPr>
          <w:trHeight w:val="1180"/>
        </w:trPr>
        <w:tc>
          <w:tcPr>
            <w:tcW w:w="9596" w:type="dxa"/>
            <w:tcBorders>
              <w:top w:val="nil"/>
              <w:left w:val="nil"/>
              <w:bottom w:val="nil"/>
              <w:right w:val="nil"/>
              <w:tl2br w:val="nil"/>
              <w:tr2bl w:val="nil"/>
            </w:tcBorders>
            <w:shd w:val="clear" w:color="auto" w:fill="FFFFFF"/>
            <w:vAlign w:val="center"/>
          </w:tcPr>
          <w:tbl>
            <w:tblPr>
              <w:tblW w:w="9206" w:type="dxa"/>
              <w:tblLayout w:type="fixed"/>
              <w:tblCellMar>
                <w:left w:w="0" w:type="dxa"/>
                <w:right w:w="0" w:type="dxa"/>
              </w:tblCellMar>
              <w:tblLook w:val="04A0"/>
            </w:tblPr>
            <w:tblGrid>
              <w:gridCol w:w="551"/>
              <w:gridCol w:w="472"/>
              <w:gridCol w:w="1751"/>
              <w:gridCol w:w="925"/>
              <w:gridCol w:w="404"/>
              <w:gridCol w:w="521"/>
              <w:gridCol w:w="613"/>
              <w:gridCol w:w="312"/>
              <w:gridCol w:w="925"/>
              <w:gridCol w:w="39"/>
              <w:gridCol w:w="1417"/>
              <w:gridCol w:w="1276"/>
            </w:tblGrid>
            <w:tr w:rsidR="002F0C86" w:rsidTr="002F0C86">
              <w:trPr>
                <w:trHeight w:val="540"/>
              </w:trPr>
              <w:tc>
                <w:tcPr>
                  <w:tcW w:w="2774"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lastRenderedPageBreak/>
                    <w:t>第二中标候选人</w:t>
                  </w:r>
                </w:p>
              </w:tc>
              <w:tc>
                <w:tcPr>
                  <w:tcW w:w="6432" w:type="dxa"/>
                  <w:gridSpan w:val="9"/>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河南润帆实业有限公司</w:t>
                  </w:r>
                </w:p>
              </w:tc>
            </w:tr>
            <w:tr w:rsidR="002F0C86" w:rsidTr="002F0C86">
              <w:trPr>
                <w:trHeight w:val="760"/>
              </w:trPr>
              <w:tc>
                <w:tcPr>
                  <w:tcW w:w="2774"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t>评审委员会成员评审内容</w:t>
                  </w:r>
                </w:p>
              </w:tc>
              <w:tc>
                <w:tcPr>
                  <w:tcW w:w="1329"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潘华</w:t>
                  </w:r>
                </w:p>
              </w:tc>
              <w:tc>
                <w:tcPr>
                  <w:tcW w:w="1134"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王晓珑</w:t>
                  </w:r>
                </w:p>
              </w:tc>
              <w:tc>
                <w:tcPr>
                  <w:tcW w:w="1276"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张云香</w:t>
                  </w:r>
                </w:p>
              </w:tc>
              <w:tc>
                <w:tcPr>
                  <w:tcW w:w="1417"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谭臣义</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李营营</w:t>
                  </w:r>
                </w:p>
              </w:tc>
            </w:tr>
            <w:tr w:rsidR="002F0C86" w:rsidTr="002F0C86">
              <w:trPr>
                <w:trHeight w:val="760"/>
              </w:trPr>
              <w:tc>
                <w:tcPr>
                  <w:tcW w:w="551"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t>技术标</w:t>
                  </w: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jc w:val="center"/>
                    <w:rPr>
                      <w:rFonts w:ascii="宋体" w:eastAsia="宋体" w:hAnsi="宋体"/>
                      <w:szCs w:val="21"/>
                    </w:rPr>
                  </w:pPr>
                  <w:r>
                    <w:rPr>
                      <w:rFonts w:ascii="宋体" w:eastAsia="宋体" w:hAnsi="宋体" w:hint="eastAsia"/>
                      <w:szCs w:val="21"/>
                    </w:rPr>
                    <w:t>1.</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内容完整性和编制水平</w:t>
                  </w:r>
                </w:p>
              </w:tc>
              <w:tc>
                <w:tcPr>
                  <w:tcW w:w="1329"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0.7</w:t>
                  </w:r>
                </w:p>
              </w:tc>
              <w:tc>
                <w:tcPr>
                  <w:tcW w:w="1134"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0.7</w:t>
                  </w:r>
                </w:p>
              </w:tc>
              <w:tc>
                <w:tcPr>
                  <w:tcW w:w="1276"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0.6</w:t>
                  </w:r>
                </w:p>
              </w:tc>
              <w:tc>
                <w:tcPr>
                  <w:tcW w:w="1417"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0.6</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0.6</w:t>
                  </w:r>
                </w:p>
              </w:tc>
            </w:tr>
            <w:tr w:rsidR="002F0C86" w:rsidTr="002F0C86">
              <w:trPr>
                <w:trHeight w:val="76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2.</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施工方案和技术措施</w:t>
                  </w:r>
                </w:p>
              </w:tc>
              <w:tc>
                <w:tcPr>
                  <w:tcW w:w="1329"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1134"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c>
                <w:tcPr>
                  <w:tcW w:w="1276"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1417"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r>
            <w:tr w:rsidR="002F0C86" w:rsidTr="002F0C86">
              <w:trPr>
                <w:trHeight w:val="76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3.</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质量管理体系与措施</w:t>
                  </w:r>
                </w:p>
              </w:tc>
              <w:tc>
                <w:tcPr>
                  <w:tcW w:w="1329"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1134"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c>
                <w:tcPr>
                  <w:tcW w:w="1276"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c>
                <w:tcPr>
                  <w:tcW w:w="1417"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r>
            <w:tr w:rsidR="002F0C86" w:rsidTr="002F0C86">
              <w:trPr>
                <w:trHeight w:val="76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4.</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安全管理体系与措施</w:t>
                  </w:r>
                </w:p>
              </w:tc>
              <w:tc>
                <w:tcPr>
                  <w:tcW w:w="1329"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1134"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c>
                <w:tcPr>
                  <w:tcW w:w="1276"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1417"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r>
            <w:tr w:rsidR="002F0C86" w:rsidTr="002F0C86">
              <w:trPr>
                <w:trHeight w:val="114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5.</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环境保护管理体系与措施</w:t>
                  </w:r>
                </w:p>
              </w:tc>
              <w:tc>
                <w:tcPr>
                  <w:tcW w:w="1329"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1134"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c>
                <w:tcPr>
                  <w:tcW w:w="1276"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c>
                <w:tcPr>
                  <w:tcW w:w="1417"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1.4</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1.4</w:t>
                  </w:r>
                </w:p>
              </w:tc>
            </w:tr>
            <w:tr w:rsidR="002F0C86" w:rsidTr="002F0C86">
              <w:trPr>
                <w:trHeight w:val="76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6.</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工程进度计划与措施</w:t>
                  </w:r>
                </w:p>
              </w:tc>
              <w:tc>
                <w:tcPr>
                  <w:tcW w:w="1329"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1134"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c>
                <w:tcPr>
                  <w:tcW w:w="1276"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1417"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1.4</w:t>
                  </w:r>
                </w:p>
              </w:tc>
            </w:tr>
            <w:tr w:rsidR="002F0C86" w:rsidTr="002F0C86">
              <w:trPr>
                <w:trHeight w:val="76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7.</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拟投入资源配备计划</w:t>
                  </w:r>
                </w:p>
              </w:tc>
              <w:tc>
                <w:tcPr>
                  <w:tcW w:w="1329"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0.7</w:t>
                  </w:r>
                </w:p>
              </w:tc>
              <w:tc>
                <w:tcPr>
                  <w:tcW w:w="1134"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0.6</w:t>
                  </w:r>
                </w:p>
              </w:tc>
              <w:tc>
                <w:tcPr>
                  <w:tcW w:w="1276"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0.6</w:t>
                  </w:r>
                </w:p>
              </w:tc>
              <w:tc>
                <w:tcPr>
                  <w:tcW w:w="1417"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0.7</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0.6</w:t>
                  </w:r>
                </w:p>
              </w:tc>
            </w:tr>
            <w:tr w:rsidR="002F0C86" w:rsidTr="002F0C86">
              <w:trPr>
                <w:trHeight w:val="114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8.</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施工进度表或施工网络图</w:t>
                  </w:r>
                </w:p>
              </w:tc>
              <w:tc>
                <w:tcPr>
                  <w:tcW w:w="1329"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0.7</w:t>
                  </w:r>
                </w:p>
              </w:tc>
              <w:tc>
                <w:tcPr>
                  <w:tcW w:w="1134"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0.5</w:t>
                  </w:r>
                </w:p>
              </w:tc>
              <w:tc>
                <w:tcPr>
                  <w:tcW w:w="1276"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0.7</w:t>
                  </w:r>
                </w:p>
              </w:tc>
              <w:tc>
                <w:tcPr>
                  <w:tcW w:w="1417"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0.8</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0.5</w:t>
                  </w:r>
                </w:p>
              </w:tc>
            </w:tr>
            <w:tr w:rsidR="002F0C86" w:rsidTr="002F0C86">
              <w:trPr>
                <w:trHeight w:val="76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9.</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施工总平面布置图</w:t>
                  </w:r>
                </w:p>
              </w:tc>
              <w:tc>
                <w:tcPr>
                  <w:tcW w:w="1329"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0.7</w:t>
                  </w:r>
                </w:p>
              </w:tc>
              <w:tc>
                <w:tcPr>
                  <w:tcW w:w="1134"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0.7</w:t>
                  </w:r>
                </w:p>
              </w:tc>
              <w:tc>
                <w:tcPr>
                  <w:tcW w:w="1276"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0.6</w:t>
                  </w:r>
                </w:p>
              </w:tc>
              <w:tc>
                <w:tcPr>
                  <w:tcW w:w="1417"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0.8</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0.6</w:t>
                  </w:r>
                </w:p>
              </w:tc>
            </w:tr>
            <w:tr w:rsidR="002F0C86" w:rsidTr="002F0C86">
              <w:trPr>
                <w:trHeight w:val="1965"/>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10.</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在节能减排、绿色施工（含扬尘治理）、工艺创新方面针对本工程有具体措施或企业自有创新技术</w:t>
                  </w:r>
                </w:p>
              </w:tc>
              <w:tc>
                <w:tcPr>
                  <w:tcW w:w="1329"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1134"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c>
                <w:tcPr>
                  <w:tcW w:w="1276"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c>
                <w:tcPr>
                  <w:tcW w:w="1417"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1.4</w:t>
                  </w:r>
                </w:p>
              </w:tc>
            </w:tr>
            <w:tr w:rsidR="002F0C86" w:rsidTr="002F0C86">
              <w:trPr>
                <w:trHeight w:val="2805"/>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11.</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新工艺、新技术、新设备、新材料的采用程度，其在确保质量、降低成本、缩短工期、减轻劳动强度、提高工效等方面的作用</w:t>
                  </w:r>
                </w:p>
              </w:tc>
              <w:tc>
                <w:tcPr>
                  <w:tcW w:w="1329"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1134"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c>
                <w:tcPr>
                  <w:tcW w:w="1276"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1417"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r>
            <w:tr w:rsidR="002F0C86" w:rsidTr="002F0C86">
              <w:trPr>
                <w:trHeight w:val="185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12.</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企业具备信息化管理平台，能够使工程管理者对现场实施监控和数据处理</w:t>
                  </w:r>
                </w:p>
              </w:tc>
              <w:tc>
                <w:tcPr>
                  <w:tcW w:w="1329"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1134"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c>
                <w:tcPr>
                  <w:tcW w:w="1276"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1417"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1.7</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1.4</w:t>
                  </w:r>
                </w:p>
              </w:tc>
            </w:tr>
            <w:tr w:rsidR="002F0C86" w:rsidTr="002F0C86">
              <w:trPr>
                <w:trHeight w:val="540"/>
              </w:trPr>
              <w:tc>
                <w:tcPr>
                  <w:tcW w:w="2774"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t>小计</w:t>
                  </w:r>
                </w:p>
              </w:tc>
              <w:tc>
                <w:tcPr>
                  <w:tcW w:w="1329"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15.6</w:t>
                  </w:r>
                </w:p>
              </w:tc>
              <w:tc>
                <w:tcPr>
                  <w:tcW w:w="1134"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14.5</w:t>
                  </w:r>
                </w:p>
              </w:tc>
              <w:tc>
                <w:tcPr>
                  <w:tcW w:w="1276"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15.0</w:t>
                  </w:r>
                </w:p>
              </w:tc>
              <w:tc>
                <w:tcPr>
                  <w:tcW w:w="1417"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15.3</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13.9</w:t>
                  </w:r>
                </w:p>
              </w:tc>
            </w:tr>
            <w:tr w:rsidR="002F0C86" w:rsidTr="002F0C86">
              <w:trPr>
                <w:trHeight w:val="540"/>
              </w:trPr>
              <w:tc>
                <w:tcPr>
                  <w:tcW w:w="2774"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t>技术标平均得分</w:t>
                  </w:r>
                </w:p>
              </w:tc>
              <w:tc>
                <w:tcPr>
                  <w:tcW w:w="6432" w:type="dxa"/>
                  <w:gridSpan w:val="9"/>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14.86</w:t>
                  </w:r>
                </w:p>
              </w:tc>
            </w:tr>
            <w:tr w:rsidR="002F0C86" w:rsidTr="002F0C86">
              <w:trPr>
                <w:trHeight w:val="540"/>
              </w:trPr>
              <w:tc>
                <w:tcPr>
                  <w:tcW w:w="551"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t>商务标</w:t>
                  </w: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jc w:val="center"/>
                    <w:rPr>
                      <w:rFonts w:ascii="宋体" w:eastAsia="宋体" w:hAnsi="宋体"/>
                      <w:szCs w:val="21"/>
                    </w:rPr>
                  </w:pPr>
                  <w:r>
                    <w:rPr>
                      <w:rFonts w:ascii="宋体" w:eastAsia="宋体" w:hAnsi="宋体" w:hint="eastAsia"/>
                      <w:szCs w:val="21"/>
                    </w:rPr>
                    <w:t>1.</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总报价分</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19.91</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19.91</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19.91</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19.91</w:t>
                  </w:r>
                </w:p>
              </w:tc>
              <w:tc>
                <w:tcPr>
                  <w:tcW w:w="2732"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19.91</w:t>
                  </w:r>
                </w:p>
              </w:tc>
            </w:tr>
            <w:tr w:rsidR="002F0C86" w:rsidTr="002F0C86">
              <w:trPr>
                <w:trHeight w:val="54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2.</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分部分项分</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14</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14</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14</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14</w:t>
                  </w:r>
                </w:p>
              </w:tc>
              <w:tc>
                <w:tcPr>
                  <w:tcW w:w="2732"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14</w:t>
                  </w:r>
                </w:p>
              </w:tc>
            </w:tr>
            <w:tr w:rsidR="002F0C86" w:rsidTr="002F0C86">
              <w:trPr>
                <w:trHeight w:val="54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3.</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主要材料分</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10</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10</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10</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10</w:t>
                  </w:r>
                </w:p>
              </w:tc>
              <w:tc>
                <w:tcPr>
                  <w:tcW w:w="2732"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10</w:t>
                  </w:r>
                </w:p>
              </w:tc>
            </w:tr>
            <w:tr w:rsidR="002F0C86" w:rsidTr="002F0C86">
              <w:trPr>
                <w:trHeight w:val="54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4.</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措施项目分</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2.83</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2.83</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2.83</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2.83</w:t>
                  </w:r>
                </w:p>
              </w:tc>
              <w:tc>
                <w:tcPr>
                  <w:tcW w:w="2732"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2.83</w:t>
                  </w:r>
                </w:p>
              </w:tc>
            </w:tr>
            <w:tr w:rsidR="002F0C86" w:rsidTr="002F0C86">
              <w:trPr>
                <w:trHeight w:val="540"/>
              </w:trPr>
              <w:tc>
                <w:tcPr>
                  <w:tcW w:w="2774"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t>小计</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46.74</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46.74</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46.74</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46.74</w:t>
                  </w:r>
                </w:p>
              </w:tc>
              <w:tc>
                <w:tcPr>
                  <w:tcW w:w="2732"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46.74</w:t>
                  </w:r>
                </w:p>
              </w:tc>
            </w:tr>
            <w:tr w:rsidR="002F0C86" w:rsidTr="002F0C86">
              <w:trPr>
                <w:trHeight w:val="540"/>
              </w:trPr>
              <w:tc>
                <w:tcPr>
                  <w:tcW w:w="2774"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t>商务标得分</w:t>
                  </w:r>
                </w:p>
              </w:tc>
              <w:tc>
                <w:tcPr>
                  <w:tcW w:w="6432" w:type="dxa"/>
                  <w:gridSpan w:val="9"/>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46.74</w:t>
                  </w:r>
                </w:p>
              </w:tc>
            </w:tr>
            <w:tr w:rsidR="002F0C86" w:rsidTr="002F0C86">
              <w:trPr>
                <w:trHeight w:val="760"/>
              </w:trPr>
              <w:tc>
                <w:tcPr>
                  <w:tcW w:w="551"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t>综合(信用)标</w:t>
                  </w: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jc w:val="center"/>
                    <w:rPr>
                      <w:rFonts w:ascii="宋体" w:eastAsia="宋体" w:hAnsi="宋体"/>
                      <w:szCs w:val="21"/>
                    </w:rPr>
                  </w:pPr>
                  <w:r>
                    <w:rPr>
                      <w:rFonts w:ascii="宋体" w:eastAsia="宋体" w:hAnsi="宋体" w:hint="eastAsia"/>
                      <w:szCs w:val="21"/>
                    </w:rPr>
                    <w:t>1.</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项目班子配备</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5</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5</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5</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5</w:t>
                  </w:r>
                </w:p>
              </w:tc>
              <w:tc>
                <w:tcPr>
                  <w:tcW w:w="2732"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5</w:t>
                  </w:r>
                </w:p>
              </w:tc>
            </w:tr>
            <w:tr w:rsidR="002F0C86" w:rsidTr="002F0C86">
              <w:trPr>
                <w:trHeight w:val="76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2.</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企业综合信用</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6</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6</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6</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6</w:t>
                  </w:r>
                </w:p>
              </w:tc>
              <w:tc>
                <w:tcPr>
                  <w:tcW w:w="2732"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6</w:t>
                  </w:r>
                </w:p>
              </w:tc>
            </w:tr>
            <w:tr w:rsidR="002F0C86" w:rsidTr="002F0C86">
              <w:trPr>
                <w:trHeight w:val="76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3.</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拟派项目经理及信用</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2</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2</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2</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2</w:t>
                  </w:r>
                </w:p>
              </w:tc>
              <w:tc>
                <w:tcPr>
                  <w:tcW w:w="2732"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2</w:t>
                  </w:r>
                </w:p>
              </w:tc>
            </w:tr>
            <w:tr w:rsidR="002F0C86" w:rsidTr="002F0C86">
              <w:trPr>
                <w:trHeight w:val="64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4.</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服务承诺</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5.5</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5</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5.5</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6</w:t>
                  </w:r>
                </w:p>
              </w:tc>
              <w:tc>
                <w:tcPr>
                  <w:tcW w:w="2732"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5</w:t>
                  </w:r>
                </w:p>
              </w:tc>
            </w:tr>
            <w:tr w:rsidR="002F0C86" w:rsidTr="002F0C86">
              <w:trPr>
                <w:trHeight w:val="540"/>
              </w:trPr>
              <w:tc>
                <w:tcPr>
                  <w:tcW w:w="2774"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t>小计</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18.5</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18</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18.5</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19</w:t>
                  </w:r>
                </w:p>
              </w:tc>
              <w:tc>
                <w:tcPr>
                  <w:tcW w:w="2732"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18</w:t>
                  </w:r>
                </w:p>
              </w:tc>
            </w:tr>
            <w:tr w:rsidR="002F0C86" w:rsidTr="002F0C86">
              <w:trPr>
                <w:trHeight w:val="760"/>
              </w:trPr>
              <w:tc>
                <w:tcPr>
                  <w:tcW w:w="2774"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t>综合(信用)标平均得分</w:t>
                  </w:r>
                </w:p>
              </w:tc>
              <w:tc>
                <w:tcPr>
                  <w:tcW w:w="6432" w:type="dxa"/>
                  <w:gridSpan w:val="9"/>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18.40</w:t>
                  </w:r>
                </w:p>
              </w:tc>
            </w:tr>
            <w:tr w:rsidR="002F0C86" w:rsidTr="002F0C86">
              <w:trPr>
                <w:trHeight w:val="540"/>
              </w:trPr>
              <w:tc>
                <w:tcPr>
                  <w:tcW w:w="2774"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t>最终得分</w:t>
                  </w:r>
                </w:p>
              </w:tc>
              <w:tc>
                <w:tcPr>
                  <w:tcW w:w="6432" w:type="dxa"/>
                  <w:gridSpan w:val="9"/>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80.00</w:t>
                  </w:r>
                </w:p>
              </w:tc>
            </w:tr>
            <w:tr w:rsidR="002F0C86" w:rsidTr="002F0C86">
              <w:trPr>
                <w:trHeight w:val="540"/>
              </w:trPr>
              <w:tc>
                <w:tcPr>
                  <w:tcW w:w="9206" w:type="dxa"/>
                  <w:gridSpan w:val="12"/>
                  <w:tcBorders>
                    <w:top w:val="single" w:sz="6" w:space="0" w:color="000000"/>
                    <w:left w:val="single" w:sz="6" w:space="0" w:color="000000"/>
                    <w:bottom w:val="nil"/>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b/>
                      <w:szCs w:val="21"/>
                    </w:rPr>
                    <w:t>备注：</w:t>
                  </w:r>
                </w:p>
              </w:tc>
            </w:tr>
            <w:tr w:rsidR="002F0C86" w:rsidTr="002F0C86">
              <w:trPr>
                <w:trHeight w:val="3060"/>
              </w:trPr>
              <w:tc>
                <w:tcPr>
                  <w:tcW w:w="9206" w:type="dxa"/>
                  <w:gridSpan w:val="12"/>
                  <w:tcBorders>
                    <w:top w:val="nil"/>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lastRenderedPageBreak/>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bl>
          <w:p w:rsidR="002F0C86" w:rsidRDefault="002F0C86" w:rsidP="002F0C86">
            <w:pPr>
              <w:rPr>
                <w:rFonts w:ascii="宋体" w:eastAsia="宋体" w:hAnsi="宋体"/>
                <w:szCs w:val="21"/>
              </w:rPr>
            </w:pPr>
          </w:p>
        </w:tc>
      </w:tr>
      <w:tr w:rsidR="002F0C86" w:rsidTr="002F0C86">
        <w:trPr>
          <w:trHeight w:val="540"/>
        </w:trPr>
        <w:tc>
          <w:tcPr>
            <w:tcW w:w="9596" w:type="dxa"/>
            <w:tcBorders>
              <w:top w:val="nil"/>
              <w:left w:val="nil"/>
              <w:bottom w:val="nil"/>
              <w:right w:val="nil"/>
              <w:tl2br w:val="nil"/>
              <w:tr2bl w:val="nil"/>
            </w:tcBorders>
            <w:shd w:val="clear" w:color="auto" w:fill="FFFFFF"/>
            <w:vAlign w:val="center"/>
          </w:tcPr>
          <w:p w:rsidR="002F0C86" w:rsidRDefault="002F0C86" w:rsidP="002F0C86">
            <w:pPr>
              <w:rPr>
                <w:rFonts w:ascii="宋体" w:eastAsia="宋体" w:hAnsi="宋体"/>
                <w:szCs w:val="21"/>
              </w:rPr>
            </w:pPr>
          </w:p>
        </w:tc>
      </w:tr>
      <w:tr w:rsidR="002F0C86" w:rsidTr="002F0C86">
        <w:trPr>
          <w:trHeight w:val="1180"/>
        </w:trPr>
        <w:tc>
          <w:tcPr>
            <w:tcW w:w="9596" w:type="dxa"/>
            <w:tcBorders>
              <w:top w:val="nil"/>
              <w:left w:val="nil"/>
              <w:bottom w:val="nil"/>
              <w:right w:val="nil"/>
              <w:tl2br w:val="nil"/>
              <w:tr2bl w:val="nil"/>
            </w:tcBorders>
            <w:shd w:val="clear" w:color="auto" w:fill="FFFFFF"/>
            <w:vAlign w:val="center"/>
          </w:tcPr>
          <w:tbl>
            <w:tblPr>
              <w:tblW w:w="9206" w:type="dxa"/>
              <w:tblLayout w:type="fixed"/>
              <w:tblCellMar>
                <w:left w:w="0" w:type="dxa"/>
                <w:right w:w="0" w:type="dxa"/>
              </w:tblCellMar>
              <w:tblLook w:val="04A0"/>
            </w:tblPr>
            <w:tblGrid>
              <w:gridCol w:w="551"/>
              <w:gridCol w:w="472"/>
              <w:gridCol w:w="1751"/>
              <w:gridCol w:w="925"/>
              <w:gridCol w:w="404"/>
              <w:gridCol w:w="521"/>
              <w:gridCol w:w="613"/>
              <w:gridCol w:w="312"/>
              <w:gridCol w:w="925"/>
              <w:gridCol w:w="39"/>
              <w:gridCol w:w="1276"/>
              <w:gridCol w:w="1417"/>
            </w:tblGrid>
            <w:tr w:rsidR="002F0C86" w:rsidTr="002F0C86">
              <w:trPr>
                <w:trHeight w:val="540"/>
              </w:trPr>
              <w:tc>
                <w:tcPr>
                  <w:tcW w:w="2774"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t>第三中标候选人</w:t>
                  </w:r>
                </w:p>
              </w:tc>
              <w:tc>
                <w:tcPr>
                  <w:tcW w:w="6432" w:type="dxa"/>
                  <w:gridSpan w:val="9"/>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河南鑫鼎园建筑工程有限公司</w:t>
                  </w:r>
                </w:p>
              </w:tc>
            </w:tr>
            <w:tr w:rsidR="002F0C86" w:rsidTr="002F0C86">
              <w:trPr>
                <w:trHeight w:val="760"/>
              </w:trPr>
              <w:tc>
                <w:tcPr>
                  <w:tcW w:w="2774"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t>评审委员会成员评审内容</w:t>
                  </w:r>
                </w:p>
              </w:tc>
              <w:tc>
                <w:tcPr>
                  <w:tcW w:w="1329"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潘华</w:t>
                  </w:r>
                </w:p>
              </w:tc>
              <w:tc>
                <w:tcPr>
                  <w:tcW w:w="1134"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王晓珑</w:t>
                  </w:r>
                </w:p>
              </w:tc>
              <w:tc>
                <w:tcPr>
                  <w:tcW w:w="1276"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张云香</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谭臣义</w:t>
                  </w:r>
                </w:p>
              </w:tc>
              <w:tc>
                <w:tcPr>
                  <w:tcW w:w="1417"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李营营</w:t>
                  </w:r>
                </w:p>
              </w:tc>
            </w:tr>
            <w:tr w:rsidR="002F0C86" w:rsidTr="002F0C86">
              <w:trPr>
                <w:trHeight w:val="760"/>
              </w:trPr>
              <w:tc>
                <w:tcPr>
                  <w:tcW w:w="551"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t>技术标</w:t>
                  </w: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jc w:val="center"/>
                    <w:rPr>
                      <w:rFonts w:ascii="宋体" w:eastAsia="宋体" w:hAnsi="宋体"/>
                      <w:szCs w:val="21"/>
                    </w:rPr>
                  </w:pPr>
                  <w:r>
                    <w:rPr>
                      <w:rFonts w:ascii="宋体" w:eastAsia="宋体" w:hAnsi="宋体" w:hint="eastAsia"/>
                      <w:szCs w:val="21"/>
                    </w:rPr>
                    <w:t>1.</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内容完整性和编制水平</w:t>
                  </w:r>
                </w:p>
              </w:tc>
              <w:tc>
                <w:tcPr>
                  <w:tcW w:w="1329"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0.8</w:t>
                  </w:r>
                </w:p>
              </w:tc>
              <w:tc>
                <w:tcPr>
                  <w:tcW w:w="1134"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0.6</w:t>
                  </w:r>
                </w:p>
              </w:tc>
              <w:tc>
                <w:tcPr>
                  <w:tcW w:w="1276"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0.6</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0.6</w:t>
                  </w:r>
                </w:p>
              </w:tc>
              <w:tc>
                <w:tcPr>
                  <w:tcW w:w="1417"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0.6</w:t>
                  </w:r>
                </w:p>
              </w:tc>
            </w:tr>
            <w:tr w:rsidR="002F0C86" w:rsidTr="002F0C86">
              <w:trPr>
                <w:trHeight w:val="76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2.</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施工方案和技术措施</w:t>
                  </w:r>
                </w:p>
              </w:tc>
              <w:tc>
                <w:tcPr>
                  <w:tcW w:w="1329"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1.7</w:t>
                  </w:r>
                </w:p>
              </w:tc>
              <w:tc>
                <w:tcPr>
                  <w:tcW w:w="1134"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c>
                <w:tcPr>
                  <w:tcW w:w="1276"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1.4</w:t>
                  </w:r>
                </w:p>
              </w:tc>
              <w:tc>
                <w:tcPr>
                  <w:tcW w:w="1417"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r>
            <w:tr w:rsidR="002F0C86" w:rsidTr="002F0C86">
              <w:trPr>
                <w:trHeight w:val="76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3.</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质量管理体系与措施</w:t>
                  </w:r>
                </w:p>
              </w:tc>
              <w:tc>
                <w:tcPr>
                  <w:tcW w:w="1329"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1.7</w:t>
                  </w:r>
                </w:p>
              </w:tc>
              <w:tc>
                <w:tcPr>
                  <w:tcW w:w="1134"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1276"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1417"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r>
            <w:tr w:rsidR="002F0C86" w:rsidTr="002F0C86">
              <w:trPr>
                <w:trHeight w:val="76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4.</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安全管理体系与措施</w:t>
                  </w:r>
                </w:p>
              </w:tc>
              <w:tc>
                <w:tcPr>
                  <w:tcW w:w="1329"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1.7</w:t>
                  </w:r>
                </w:p>
              </w:tc>
              <w:tc>
                <w:tcPr>
                  <w:tcW w:w="1134"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c>
                <w:tcPr>
                  <w:tcW w:w="1276"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1.7</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c>
                <w:tcPr>
                  <w:tcW w:w="1417"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r>
            <w:tr w:rsidR="002F0C86" w:rsidTr="002F0C86">
              <w:trPr>
                <w:trHeight w:val="114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5.</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环境保护管理体系与措施</w:t>
                  </w:r>
                </w:p>
              </w:tc>
              <w:tc>
                <w:tcPr>
                  <w:tcW w:w="1329"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1.7</w:t>
                  </w:r>
                </w:p>
              </w:tc>
              <w:tc>
                <w:tcPr>
                  <w:tcW w:w="1134"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c>
                <w:tcPr>
                  <w:tcW w:w="1276"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c>
                <w:tcPr>
                  <w:tcW w:w="1417"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1.4</w:t>
                  </w:r>
                </w:p>
              </w:tc>
            </w:tr>
            <w:tr w:rsidR="002F0C86" w:rsidTr="002F0C86">
              <w:trPr>
                <w:trHeight w:val="76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6.</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工程进度计划与措施</w:t>
                  </w:r>
                </w:p>
              </w:tc>
              <w:tc>
                <w:tcPr>
                  <w:tcW w:w="1329"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1.7</w:t>
                  </w:r>
                </w:p>
              </w:tc>
              <w:tc>
                <w:tcPr>
                  <w:tcW w:w="1134"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1276"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1.7</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c>
                <w:tcPr>
                  <w:tcW w:w="1417"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1.4</w:t>
                  </w:r>
                </w:p>
              </w:tc>
            </w:tr>
            <w:tr w:rsidR="002F0C86" w:rsidTr="002F0C86">
              <w:trPr>
                <w:trHeight w:val="76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7.</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拟投入资源配备计划</w:t>
                  </w:r>
                </w:p>
              </w:tc>
              <w:tc>
                <w:tcPr>
                  <w:tcW w:w="1329"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0.8</w:t>
                  </w:r>
                </w:p>
              </w:tc>
              <w:tc>
                <w:tcPr>
                  <w:tcW w:w="1134"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0.6</w:t>
                  </w:r>
                </w:p>
              </w:tc>
              <w:tc>
                <w:tcPr>
                  <w:tcW w:w="1276"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0.8</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0.7</w:t>
                  </w:r>
                </w:p>
              </w:tc>
              <w:tc>
                <w:tcPr>
                  <w:tcW w:w="1417"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0.6</w:t>
                  </w:r>
                </w:p>
              </w:tc>
            </w:tr>
            <w:tr w:rsidR="002F0C86" w:rsidTr="002F0C86">
              <w:trPr>
                <w:trHeight w:val="114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8.</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施工进度表或施工网络图</w:t>
                  </w:r>
                </w:p>
              </w:tc>
              <w:tc>
                <w:tcPr>
                  <w:tcW w:w="1329"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0.8</w:t>
                  </w:r>
                </w:p>
              </w:tc>
              <w:tc>
                <w:tcPr>
                  <w:tcW w:w="1134"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0.6</w:t>
                  </w:r>
                </w:p>
              </w:tc>
              <w:tc>
                <w:tcPr>
                  <w:tcW w:w="1276"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0.8</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0.7</w:t>
                  </w:r>
                </w:p>
              </w:tc>
              <w:tc>
                <w:tcPr>
                  <w:tcW w:w="1417"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0.6</w:t>
                  </w:r>
                </w:p>
              </w:tc>
            </w:tr>
            <w:tr w:rsidR="002F0C86" w:rsidTr="002F0C86">
              <w:trPr>
                <w:trHeight w:val="76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9.</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施工总平面布置图</w:t>
                  </w:r>
                </w:p>
              </w:tc>
              <w:tc>
                <w:tcPr>
                  <w:tcW w:w="1329"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0.7</w:t>
                  </w:r>
                </w:p>
              </w:tc>
              <w:tc>
                <w:tcPr>
                  <w:tcW w:w="1134"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0.7</w:t>
                  </w:r>
                </w:p>
              </w:tc>
              <w:tc>
                <w:tcPr>
                  <w:tcW w:w="1276"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0.7</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0.7</w:t>
                  </w:r>
                </w:p>
              </w:tc>
              <w:tc>
                <w:tcPr>
                  <w:tcW w:w="1417"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0.7</w:t>
                  </w:r>
                </w:p>
              </w:tc>
            </w:tr>
            <w:tr w:rsidR="002F0C86" w:rsidTr="002F0C86">
              <w:trPr>
                <w:trHeight w:val="1905"/>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10.</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在节能减排、绿色施工（含扬尘治理）、工艺创新方面针对本工程有具体措施或企业自有创新技术</w:t>
                  </w:r>
                </w:p>
              </w:tc>
              <w:tc>
                <w:tcPr>
                  <w:tcW w:w="1329"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1.7</w:t>
                  </w:r>
                </w:p>
              </w:tc>
              <w:tc>
                <w:tcPr>
                  <w:tcW w:w="1134"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1276"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c>
                <w:tcPr>
                  <w:tcW w:w="1417"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r>
            <w:tr w:rsidR="002F0C86" w:rsidTr="002F0C86">
              <w:trPr>
                <w:trHeight w:val="255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11.</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新工艺、新技术、新设备、新材料的采用程度，其在确保质量、降低成本、缩短工期、减轻劳动强度、提高工效等方面的作用</w:t>
                  </w:r>
                </w:p>
              </w:tc>
              <w:tc>
                <w:tcPr>
                  <w:tcW w:w="1329"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1.7</w:t>
                  </w:r>
                </w:p>
              </w:tc>
              <w:tc>
                <w:tcPr>
                  <w:tcW w:w="1134"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c>
                <w:tcPr>
                  <w:tcW w:w="1276"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1.7</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1417"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1.4</w:t>
                  </w:r>
                </w:p>
              </w:tc>
            </w:tr>
            <w:tr w:rsidR="002F0C86" w:rsidTr="002F0C86">
              <w:trPr>
                <w:trHeight w:val="1745"/>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12.</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企业具备信息化管理平台，能够使工程管理者对现场实施监控和数据处理</w:t>
                  </w:r>
                </w:p>
              </w:tc>
              <w:tc>
                <w:tcPr>
                  <w:tcW w:w="1329"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1.7</w:t>
                  </w:r>
                </w:p>
              </w:tc>
              <w:tc>
                <w:tcPr>
                  <w:tcW w:w="1134"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w:t>
                  </w:r>
                </w:p>
              </w:tc>
              <w:tc>
                <w:tcPr>
                  <w:tcW w:w="1276"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1.7</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1.7</w:t>
                  </w:r>
                </w:p>
              </w:tc>
              <w:tc>
                <w:tcPr>
                  <w:tcW w:w="1417"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w:t>
                  </w:r>
                </w:p>
              </w:tc>
            </w:tr>
            <w:tr w:rsidR="002F0C86" w:rsidTr="002F0C86">
              <w:trPr>
                <w:trHeight w:val="540"/>
              </w:trPr>
              <w:tc>
                <w:tcPr>
                  <w:tcW w:w="2774"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t>小计</w:t>
                  </w:r>
                </w:p>
              </w:tc>
              <w:tc>
                <w:tcPr>
                  <w:tcW w:w="1329"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16.7</w:t>
                  </w:r>
                </w:p>
              </w:tc>
              <w:tc>
                <w:tcPr>
                  <w:tcW w:w="1134"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14.9</w:t>
                  </w:r>
                </w:p>
              </w:tc>
              <w:tc>
                <w:tcPr>
                  <w:tcW w:w="1276"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16.0</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15.0</w:t>
                  </w:r>
                </w:p>
              </w:tc>
              <w:tc>
                <w:tcPr>
                  <w:tcW w:w="1417"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14.4</w:t>
                  </w:r>
                </w:p>
              </w:tc>
            </w:tr>
            <w:tr w:rsidR="002F0C86" w:rsidTr="002F0C86">
              <w:trPr>
                <w:trHeight w:val="540"/>
              </w:trPr>
              <w:tc>
                <w:tcPr>
                  <w:tcW w:w="2774"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t>技术标平均得分</w:t>
                  </w:r>
                </w:p>
              </w:tc>
              <w:tc>
                <w:tcPr>
                  <w:tcW w:w="6432" w:type="dxa"/>
                  <w:gridSpan w:val="9"/>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15.40</w:t>
                  </w:r>
                </w:p>
              </w:tc>
            </w:tr>
            <w:tr w:rsidR="002F0C86" w:rsidTr="002F0C86">
              <w:trPr>
                <w:trHeight w:val="540"/>
              </w:trPr>
              <w:tc>
                <w:tcPr>
                  <w:tcW w:w="551"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t>商务标</w:t>
                  </w: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jc w:val="center"/>
                    <w:rPr>
                      <w:rFonts w:ascii="宋体" w:eastAsia="宋体" w:hAnsi="宋体"/>
                      <w:szCs w:val="21"/>
                    </w:rPr>
                  </w:pPr>
                  <w:r>
                    <w:rPr>
                      <w:rFonts w:ascii="宋体" w:eastAsia="宋体" w:hAnsi="宋体" w:hint="eastAsia"/>
                      <w:szCs w:val="21"/>
                    </w:rPr>
                    <w:t>1.</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总报价分</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20.08</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20.08</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20.08</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20.08</w:t>
                  </w:r>
                </w:p>
              </w:tc>
              <w:tc>
                <w:tcPr>
                  <w:tcW w:w="2732"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20.08</w:t>
                  </w:r>
                </w:p>
              </w:tc>
            </w:tr>
            <w:tr w:rsidR="002F0C86" w:rsidTr="002F0C86">
              <w:trPr>
                <w:trHeight w:val="54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2.</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分部分项分</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14</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14</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14</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14</w:t>
                  </w:r>
                </w:p>
              </w:tc>
              <w:tc>
                <w:tcPr>
                  <w:tcW w:w="2732"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14</w:t>
                  </w:r>
                </w:p>
              </w:tc>
            </w:tr>
            <w:tr w:rsidR="002F0C86" w:rsidTr="002F0C86">
              <w:trPr>
                <w:trHeight w:val="54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3.</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主要材料分</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10</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10</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10</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10</w:t>
                  </w:r>
                </w:p>
              </w:tc>
              <w:tc>
                <w:tcPr>
                  <w:tcW w:w="2732"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10</w:t>
                  </w:r>
                </w:p>
              </w:tc>
            </w:tr>
            <w:tr w:rsidR="002F0C86" w:rsidTr="002F0C86">
              <w:trPr>
                <w:trHeight w:val="54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4.</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措施项目分</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3.33</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3.33</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3.33</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3.33</w:t>
                  </w:r>
                </w:p>
              </w:tc>
              <w:tc>
                <w:tcPr>
                  <w:tcW w:w="2732"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3.33</w:t>
                  </w:r>
                </w:p>
              </w:tc>
            </w:tr>
            <w:tr w:rsidR="002F0C86" w:rsidTr="002F0C86">
              <w:trPr>
                <w:trHeight w:val="540"/>
              </w:trPr>
              <w:tc>
                <w:tcPr>
                  <w:tcW w:w="2774"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t>小计</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47.41</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47.41</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47.41</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47.41</w:t>
                  </w:r>
                </w:p>
              </w:tc>
              <w:tc>
                <w:tcPr>
                  <w:tcW w:w="2732"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47.41</w:t>
                  </w:r>
                </w:p>
              </w:tc>
            </w:tr>
            <w:tr w:rsidR="002F0C86" w:rsidTr="002F0C86">
              <w:trPr>
                <w:trHeight w:val="540"/>
              </w:trPr>
              <w:tc>
                <w:tcPr>
                  <w:tcW w:w="2774"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t>商务标得分</w:t>
                  </w:r>
                </w:p>
              </w:tc>
              <w:tc>
                <w:tcPr>
                  <w:tcW w:w="6432" w:type="dxa"/>
                  <w:gridSpan w:val="9"/>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47.41</w:t>
                  </w:r>
                </w:p>
              </w:tc>
            </w:tr>
            <w:tr w:rsidR="002F0C86" w:rsidTr="002F0C86">
              <w:trPr>
                <w:trHeight w:val="760"/>
              </w:trPr>
              <w:tc>
                <w:tcPr>
                  <w:tcW w:w="551"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t>综合(信用)标</w:t>
                  </w: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jc w:val="center"/>
                    <w:rPr>
                      <w:rFonts w:ascii="宋体" w:eastAsia="宋体" w:hAnsi="宋体"/>
                      <w:szCs w:val="21"/>
                    </w:rPr>
                  </w:pPr>
                  <w:r>
                    <w:rPr>
                      <w:rFonts w:ascii="宋体" w:eastAsia="宋体" w:hAnsi="宋体" w:hint="eastAsia"/>
                      <w:szCs w:val="21"/>
                    </w:rPr>
                    <w:t>1.</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项目班子配备</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5</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5</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5</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5</w:t>
                  </w:r>
                </w:p>
              </w:tc>
              <w:tc>
                <w:tcPr>
                  <w:tcW w:w="2732"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5</w:t>
                  </w:r>
                </w:p>
              </w:tc>
            </w:tr>
            <w:tr w:rsidR="002F0C86" w:rsidTr="002F0C86">
              <w:trPr>
                <w:trHeight w:val="76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2.</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企业综合信用</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w:t>
                  </w:r>
                </w:p>
              </w:tc>
              <w:tc>
                <w:tcPr>
                  <w:tcW w:w="2732"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w:t>
                  </w:r>
                </w:p>
              </w:tc>
            </w:tr>
            <w:tr w:rsidR="002F0C86" w:rsidTr="002F0C86">
              <w:trPr>
                <w:trHeight w:val="76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3.</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拟派项目经理及信用</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w:t>
                  </w:r>
                </w:p>
              </w:tc>
              <w:tc>
                <w:tcPr>
                  <w:tcW w:w="2732"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0</w:t>
                  </w:r>
                </w:p>
              </w:tc>
            </w:tr>
            <w:tr w:rsidR="002F0C86" w:rsidTr="002F0C86">
              <w:trPr>
                <w:trHeight w:val="640"/>
              </w:trPr>
              <w:tc>
                <w:tcPr>
                  <w:tcW w:w="551"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p>
              </w:tc>
              <w:tc>
                <w:tcPr>
                  <w:tcW w:w="472" w:type="dxa"/>
                  <w:tcBorders>
                    <w:top w:val="single" w:sz="6" w:space="0" w:color="000000"/>
                    <w:left w:val="single" w:sz="6" w:space="0" w:color="000000"/>
                    <w:bottom w:val="single" w:sz="6" w:space="0" w:color="000000"/>
                    <w:right w:val="nil"/>
                    <w:tl2br w:val="nil"/>
                    <w:tr2bl w:val="nil"/>
                  </w:tcBorders>
                  <w:shd w:val="clear" w:color="auto" w:fill="FFFFFF"/>
                </w:tcPr>
                <w:p w:rsidR="002F0C86" w:rsidRDefault="002F0C86" w:rsidP="002F0C86">
                  <w:pPr>
                    <w:rPr>
                      <w:rFonts w:ascii="宋体" w:eastAsia="宋体" w:hAnsi="宋体"/>
                      <w:szCs w:val="21"/>
                    </w:rPr>
                  </w:pPr>
                  <w:r>
                    <w:rPr>
                      <w:rFonts w:ascii="宋体" w:eastAsia="宋体" w:hAnsi="宋体" w:hint="eastAsia"/>
                      <w:szCs w:val="21"/>
                    </w:rPr>
                    <w:t>4.</w:t>
                  </w:r>
                </w:p>
              </w:tc>
              <w:tc>
                <w:tcPr>
                  <w:tcW w:w="1751" w:type="dxa"/>
                  <w:tcBorders>
                    <w:top w:val="nil"/>
                    <w:left w:val="nil"/>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服务承诺</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6</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5</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6</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5</w:t>
                  </w:r>
                </w:p>
              </w:tc>
              <w:tc>
                <w:tcPr>
                  <w:tcW w:w="2732"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5</w:t>
                  </w:r>
                </w:p>
              </w:tc>
            </w:tr>
            <w:tr w:rsidR="002F0C86" w:rsidTr="002F0C86">
              <w:trPr>
                <w:trHeight w:val="540"/>
              </w:trPr>
              <w:tc>
                <w:tcPr>
                  <w:tcW w:w="2774"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lastRenderedPageBreak/>
                    <w:t>小计</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11</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10</w:t>
                  </w:r>
                </w:p>
              </w:tc>
              <w:tc>
                <w:tcPr>
                  <w:tcW w:w="925"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11</w:t>
                  </w:r>
                </w:p>
              </w:tc>
              <w:tc>
                <w:tcPr>
                  <w:tcW w:w="92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10</w:t>
                  </w:r>
                </w:p>
              </w:tc>
              <w:tc>
                <w:tcPr>
                  <w:tcW w:w="2732"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10</w:t>
                  </w:r>
                </w:p>
              </w:tc>
            </w:tr>
            <w:tr w:rsidR="002F0C86" w:rsidTr="002F0C86">
              <w:trPr>
                <w:trHeight w:val="760"/>
              </w:trPr>
              <w:tc>
                <w:tcPr>
                  <w:tcW w:w="2774"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t>综合(信用)标平均得分</w:t>
                  </w:r>
                </w:p>
              </w:tc>
              <w:tc>
                <w:tcPr>
                  <w:tcW w:w="6432" w:type="dxa"/>
                  <w:gridSpan w:val="9"/>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10.40</w:t>
                  </w:r>
                </w:p>
              </w:tc>
            </w:tr>
            <w:tr w:rsidR="002F0C86" w:rsidTr="002F0C86">
              <w:trPr>
                <w:trHeight w:val="540"/>
              </w:trPr>
              <w:tc>
                <w:tcPr>
                  <w:tcW w:w="2774"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b/>
                      <w:szCs w:val="21"/>
                    </w:rPr>
                    <w:t>最终得分</w:t>
                  </w:r>
                </w:p>
              </w:tc>
              <w:tc>
                <w:tcPr>
                  <w:tcW w:w="6432" w:type="dxa"/>
                  <w:gridSpan w:val="9"/>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jc w:val="center"/>
                    <w:rPr>
                      <w:rFonts w:ascii="宋体" w:eastAsia="宋体" w:hAnsi="宋体"/>
                      <w:szCs w:val="21"/>
                    </w:rPr>
                  </w:pPr>
                  <w:r>
                    <w:rPr>
                      <w:rFonts w:ascii="宋体" w:eastAsia="宋体" w:hAnsi="宋体" w:hint="eastAsia"/>
                      <w:szCs w:val="21"/>
                    </w:rPr>
                    <w:t>73.21</w:t>
                  </w:r>
                </w:p>
              </w:tc>
            </w:tr>
            <w:tr w:rsidR="002F0C86" w:rsidTr="002F0C86">
              <w:trPr>
                <w:trHeight w:val="540"/>
              </w:trPr>
              <w:tc>
                <w:tcPr>
                  <w:tcW w:w="9206" w:type="dxa"/>
                  <w:gridSpan w:val="12"/>
                  <w:tcBorders>
                    <w:top w:val="single" w:sz="6" w:space="0" w:color="000000"/>
                    <w:left w:val="single" w:sz="6" w:space="0" w:color="000000"/>
                    <w:bottom w:val="nil"/>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b/>
                      <w:szCs w:val="21"/>
                    </w:rPr>
                    <w:t>备注：</w:t>
                  </w:r>
                </w:p>
              </w:tc>
            </w:tr>
            <w:tr w:rsidR="002F0C86" w:rsidTr="002F0C86">
              <w:trPr>
                <w:trHeight w:val="3060"/>
              </w:trPr>
              <w:tc>
                <w:tcPr>
                  <w:tcW w:w="9206" w:type="dxa"/>
                  <w:gridSpan w:val="12"/>
                  <w:tcBorders>
                    <w:top w:val="nil"/>
                    <w:left w:val="single" w:sz="6" w:space="0" w:color="000000"/>
                    <w:bottom w:val="single" w:sz="6" w:space="0" w:color="000000"/>
                    <w:right w:val="single" w:sz="6" w:space="0" w:color="000000"/>
                    <w:tl2br w:val="nil"/>
                    <w:tr2bl w:val="nil"/>
                  </w:tcBorders>
                  <w:shd w:val="clear" w:color="auto" w:fill="FFFFFF"/>
                  <w:vAlign w:val="center"/>
                </w:tcPr>
                <w:p w:rsidR="002F0C86" w:rsidRDefault="002F0C86" w:rsidP="002F0C86">
                  <w:pPr>
                    <w:rPr>
                      <w:rFonts w:ascii="宋体" w:eastAsia="宋体" w:hAnsi="宋体"/>
                      <w:szCs w:val="21"/>
                    </w:rPr>
                  </w:pPr>
                  <w:r>
                    <w:rPr>
                      <w:rFonts w:ascii="宋体" w:eastAsia="宋体" w:hAnsi="宋体" w:hint="eastAsia"/>
                      <w:szCs w:val="21"/>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bl>
          <w:p w:rsidR="002F0C86" w:rsidRDefault="002F0C86" w:rsidP="002F0C86">
            <w:pPr>
              <w:rPr>
                <w:rFonts w:ascii="宋体" w:eastAsia="宋体" w:hAnsi="宋体"/>
                <w:szCs w:val="21"/>
              </w:rPr>
            </w:pPr>
          </w:p>
        </w:tc>
      </w:tr>
    </w:tbl>
    <w:p w:rsidR="008771A5" w:rsidRDefault="002F0C86">
      <w:pPr>
        <w:widowControl/>
        <w:spacing w:before="226"/>
        <w:jc w:val="left"/>
        <w:rPr>
          <w:rFonts w:ascii="仿宋" w:eastAsia="仿宋" w:hAnsi="仿宋" w:cs="仿宋"/>
          <w:sz w:val="24"/>
        </w:rPr>
      </w:pPr>
      <w:r>
        <w:rPr>
          <w:rFonts w:ascii="黑体" w:eastAsia="黑体" w:hAnsi="黑体" w:cs="黑体" w:hint="eastAsia"/>
          <w:b/>
          <w:color w:val="000000"/>
          <w:sz w:val="32"/>
          <w:szCs w:val="32"/>
          <w:shd w:val="clear" w:color="auto" w:fill="FFFFFF"/>
        </w:rPr>
        <w:lastRenderedPageBreak/>
        <w:t>七、推荐的中标候选人情况与签订合同前要处理的事宜</w:t>
      </w:r>
    </w:p>
    <w:p w:rsidR="002F0C86" w:rsidRDefault="002F0C86" w:rsidP="002F0C86">
      <w:pPr>
        <w:ind w:rightChars="-50" w:right="-105" w:firstLineChars="200" w:firstLine="643"/>
        <w:rPr>
          <w:rFonts w:ascii="楷体" w:eastAsia="楷体" w:hAnsi="楷体" w:cs="楷体"/>
          <w:b/>
          <w:bCs/>
          <w:sz w:val="32"/>
          <w:szCs w:val="32"/>
        </w:rPr>
      </w:pPr>
      <w:r>
        <w:rPr>
          <w:rFonts w:ascii="楷体" w:eastAsia="楷体" w:hAnsi="楷体" w:cs="楷体" w:hint="eastAsia"/>
          <w:b/>
          <w:bCs/>
          <w:sz w:val="32"/>
          <w:szCs w:val="32"/>
        </w:rPr>
        <w:t>（一）推荐的中标候选人名单：</w:t>
      </w:r>
    </w:p>
    <w:p w:rsidR="002F0C86" w:rsidRDefault="002F0C86" w:rsidP="002F0C86">
      <w:pPr>
        <w:rPr>
          <w:rFonts w:ascii="仿宋" w:eastAsia="仿宋" w:hAnsi="仿宋" w:cs="仿宋"/>
          <w:b/>
          <w:color w:val="000000"/>
          <w:kern w:val="0"/>
          <w:sz w:val="32"/>
          <w:szCs w:val="32"/>
          <w:shd w:val="clear" w:color="auto" w:fill="FFFFFF"/>
        </w:rPr>
      </w:pPr>
      <w:r>
        <w:rPr>
          <w:rFonts w:ascii="仿宋" w:eastAsia="仿宋" w:hAnsi="仿宋" w:cs="仿宋" w:hint="eastAsia"/>
          <w:b/>
          <w:color w:val="000000"/>
          <w:kern w:val="0"/>
          <w:sz w:val="32"/>
          <w:szCs w:val="32"/>
          <w:shd w:val="clear" w:color="auto" w:fill="FFFFFF"/>
        </w:rPr>
        <w:t xml:space="preserve">第一中标候选人：河南忠信建筑工程有限公司 </w:t>
      </w:r>
    </w:p>
    <w:p w:rsidR="002F0C86" w:rsidRDefault="002F0C86" w:rsidP="002F0C86">
      <w:pPr>
        <w:rPr>
          <w:rFonts w:ascii="仿宋" w:eastAsia="仿宋" w:hAnsi="仿宋" w:cs="仿宋"/>
          <w:sz w:val="32"/>
          <w:szCs w:val="32"/>
        </w:rPr>
      </w:pPr>
      <w:r>
        <w:rPr>
          <w:rFonts w:ascii="仿宋" w:eastAsia="仿宋" w:hAnsi="仿宋" w:cs="仿宋" w:hint="eastAsia"/>
          <w:sz w:val="32"/>
          <w:szCs w:val="32"/>
        </w:rPr>
        <w:t>投标总报价：￥2721488.51元</w:t>
      </w:r>
    </w:p>
    <w:p w:rsidR="002F0C86" w:rsidRDefault="002F0C86" w:rsidP="002F0C86">
      <w:pPr>
        <w:rPr>
          <w:rFonts w:ascii="仿宋" w:eastAsia="仿宋" w:hAnsi="仿宋" w:cs="仿宋"/>
          <w:sz w:val="32"/>
          <w:szCs w:val="32"/>
        </w:rPr>
      </w:pPr>
      <w:r>
        <w:rPr>
          <w:rFonts w:ascii="仿宋" w:eastAsia="仿宋" w:hAnsi="仿宋" w:cs="仿宋" w:hint="eastAsia"/>
          <w:sz w:val="32"/>
          <w:szCs w:val="32"/>
        </w:rPr>
        <w:t>大写：贰佰柒拾贰万壹仟肆佰捌拾捌元伍角壹分</w:t>
      </w:r>
    </w:p>
    <w:p w:rsidR="002F0C86" w:rsidRDefault="002F0C86" w:rsidP="002F0C86">
      <w:pPr>
        <w:rPr>
          <w:rFonts w:ascii="仿宋" w:eastAsia="仿宋" w:hAnsi="仿宋" w:cs="仿宋"/>
          <w:sz w:val="32"/>
          <w:szCs w:val="32"/>
        </w:rPr>
      </w:pPr>
      <w:r>
        <w:rPr>
          <w:rFonts w:ascii="仿宋" w:eastAsia="仿宋" w:hAnsi="仿宋" w:cs="仿宋" w:hint="eastAsia"/>
          <w:sz w:val="32"/>
          <w:szCs w:val="32"/>
        </w:rPr>
        <w:t>工期：30日历天    质量标准：合格</w:t>
      </w:r>
    </w:p>
    <w:p w:rsidR="002F0C86" w:rsidRDefault="002F0C86" w:rsidP="002F0C86">
      <w:pPr>
        <w:rPr>
          <w:rFonts w:ascii="仿宋" w:eastAsia="仿宋" w:hAnsi="仿宋" w:cs="仿宋"/>
          <w:sz w:val="32"/>
          <w:szCs w:val="32"/>
        </w:rPr>
      </w:pPr>
      <w:r>
        <w:rPr>
          <w:rFonts w:ascii="仿宋" w:eastAsia="仿宋" w:hAnsi="仿宋" w:cs="仿宋" w:hint="eastAsia"/>
          <w:sz w:val="32"/>
          <w:szCs w:val="32"/>
        </w:rPr>
        <w:t xml:space="preserve">项目经理：潘致文    注册编号：豫 241151570874  </w:t>
      </w:r>
    </w:p>
    <w:p w:rsidR="002F0C86" w:rsidRDefault="002F0C86" w:rsidP="002F0C86">
      <w:pPr>
        <w:rPr>
          <w:rFonts w:ascii="仿宋" w:eastAsia="仿宋" w:hAnsi="仿宋" w:cs="仿宋"/>
          <w:sz w:val="32"/>
          <w:szCs w:val="32"/>
        </w:rPr>
      </w:pPr>
      <w:r>
        <w:rPr>
          <w:rFonts w:ascii="仿宋" w:eastAsia="仿宋" w:hAnsi="仿宋" w:cs="仿宋" w:hint="eastAsia"/>
          <w:sz w:val="32"/>
          <w:szCs w:val="32"/>
        </w:rPr>
        <w:t xml:space="preserve">技术负责人：严江华    职称证书编号：C16910980900181  </w:t>
      </w:r>
    </w:p>
    <w:p w:rsidR="002F0C86" w:rsidRDefault="002F0C86" w:rsidP="002F0C86">
      <w:pPr>
        <w:widowControl/>
        <w:spacing w:before="226" w:line="400" w:lineRule="exact"/>
        <w:jc w:val="left"/>
        <w:rPr>
          <w:rFonts w:ascii="仿宋" w:eastAsia="仿宋" w:hAnsi="仿宋" w:cs="仿宋"/>
          <w:sz w:val="24"/>
        </w:rPr>
      </w:pPr>
      <w:r>
        <w:rPr>
          <w:rFonts w:ascii="仿宋" w:eastAsia="仿宋" w:hAnsi="仿宋" w:cs="仿宋" w:hint="eastAsia"/>
          <w:b/>
          <w:color w:val="000000"/>
          <w:kern w:val="0"/>
          <w:sz w:val="32"/>
          <w:szCs w:val="32"/>
          <w:shd w:val="clear" w:color="auto" w:fill="FFFFFF"/>
        </w:rPr>
        <w:t>投标文件中填报的项目负责人业绩名称：</w:t>
      </w:r>
    </w:p>
    <w:p w:rsidR="002F0C86" w:rsidRDefault="002F0C86" w:rsidP="002F0C86">
      <w:pPr>
        <w:spacing w:line="400" w:lineRule="exac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28"/>
          <w:szCs w:val="28"/>
        </w:rPr>
        <w:t xml:space="preserve">正阳县 2017 年薄弱学校改造项目（第四 批）第四标段 </w:t>
      </w:r>
    </w:p>
    <w:p w:rsidR="002F0C86" w:rsidRDefault="002F0C86" w:rsidP="002F0C86">
      <w:pPr>
        <w:widowControl/>
        <w:spacing w:before="226" w:line="400" w:lineRule="exact"/>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工程地点:</w:t>
      </w:r>
      <w:r>
        <w:rPr>
          <w:rFonts w:ascii="仿宋" w:eastAsia="仿宋" w:hAnsi="仿宋" w:cs="仿宋"/>
          <w:color w:val="000000"/>
          <w:kern w:val="0"/>
          <w:sz w:val="28"/>
          <w:szCs w:val="28"/>
          <w:shd w:val="clear" w:color="auto" w:fill="FFFFFF"/>
        </w:rPr>
        <w:t>吕河乡吕河村小学、吕河乡大高村小学</w:t>
      </w:r>
    </w:p>
    <w:p w:rsidR="002F0C86" w:rsidRDefault="002F0C86" w:rsidP="002F0C86">
      <w:pPr>
        <w:widowControl/>
        <w:spacing w:before="226" w:line="400" w:lineRule="exact"/>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开竣工日期：2017.10.9-2018.3.9     合同价：2351720.88元</w:t>
      </w:r>
    </w:p>
    <w:p w:rsidR="002F0C86" w:rsidRDefault="002F0C86" w:rsidP="002F0C86">
      <w:pPr>
        <w:widowControl/>
        <w:spacing w:before="226" w:line="400" w:lineRule="exact"/>
        <w:jc w:val="left"/>
        <w:rPr>
          <w:rFonts w:ascii="仿宋" w:eastAsia="仿宋" w:hAnsi="仿宋" w:cs="仿宋"/>
          <w:sz w:val="24"/>
        </w:rPr>
      </w:pPr>
      <w:r>
        <w:rPr>
          <w:rFonts w:ascii="仿宋" w:eastAsia="仿宋" w:hAnsi="仿宋" w:cs="仿宋" w:hint="eastAsia"/>
          <w:b/>
          <w:color w:val="000000"/>
          <w:kern w:val="0"/>
          <w:sz w:val="32"/>
          <w:szCs w:val="32"/>
          <w:shd w:val="clear" w:color="auto" w:fill="FFFFFF"/>
        </w:rPr>
        <w:t>投标文件中填报的单位项目业绩名称：</w:t>
      </w:r>
    </w:p>
    <w:p w:rsidR="002F0C86" w:rsidRDefault="002F0C86" w:rsidP="002F0C86">
      <w:pPr>
        <w:spacing w:line="400" w:lineRule="exac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lastRenderedPageBreak/>
        <w:t>1、</w:t>
      </w:r>
      <w:r>
        <w:rPr>
          <w:rFonts w:ascii="仿宋" w:eastAsia="仿宋" w:hAnsi="仿宋" w:cs="仿宋"/>
          <w:color w:val="000000"/>
          <w:kern w:val="0"/>
          <w:sz w:val="28"/>
          <w:szCs w:val="28"/>
          <w:shd w:val="clear" w:color="auto" w:fill="FFFFFF"/>
        </w:rPr>
        <w:t>正阳县清水河路等三条城市道路升级改造项目</w:t>
      </w:r>
    </w:p>
    <w:p w:rsidR="002F0C86" w:rsidRDefault="002F0C86" w:rsidP="002F0C86">
      <w:pP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工程地点:</w:t>
      </w:r>
      <w:r>
        <w:rPr>
          <w:rFonts w:ascii="仿宋" w:eastAsia="仿宋" w:hAnsi="仿宋" w:cs="仿宋"/>
          <w:color w:val="000000"/>
          <w:kern w:val="0"/>
          <w:sz w:val="28"/>
          <w:szCs w:val="28"/>
          <w:shd w:val="clear" w:color="auto" w:fill="FFFFFF"/>
        </w:rPr>
        <w:t xml:space="preserve"> 正阳县境内</w:t>
      </w:r>
    </w:p>
    <w:p w:rsidR="002F0C86" w:rsidRDefault="002F0C86" w:rsidP="002F0C86">
      <w:pP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开竣工日期：2017.4.7-2017.8.4    合同价：25173001.04元</w:t>
      </w:r>
    </w:p>
    <w:p w:rsidR="002F0C86" w:rsidRDefault="002F0C86" w:rsidP="002F0C86">
      <w:pPr>
        <w:widowControl/>
        <w:spacing w:before="226" w:line="400" w:lineRule="exact"/>
        <w:jc w:val="left"/>
        <w:rPr>
          <w:rFonts w:ascii="仿宋" w:eastAsia="仿宋" w:hAnsi="仿宋" w:cs="仿宋"/>
          <w:b/>
          <w:color w:val="000000"/>
          <w:kern w:val="0"/>
          <w:sz w:val="32"/>
          <w:szCs w:val="32"/>
          <w:shd w:val="clear" w:color="auto" w:fill="FFFFFF"/>
        </w:rPr>
      </w:pPr>
      <w:r>
        <w:rPr>
          <w:rFonts w:ascii="仿宋" w:eastAsia="仿宋" w:hAnsi="仿宋" w:cs="仿宋" w:hint="eastAsia"/>
          <w:b/>
          <w:color w:val="000000"/>
          <w:kern w:val="0"/>
          <w:sz w:val="32"/>
          <w:szCs w:val="32"/>
          <w:shd w:val="clear" w:color="auto" w:fill="FFFFFF"/>
        </w:rPr>
        <w:t xml:space="preserve">第二中标候选人 ：河南润帆实业有限公司 </w:t>
      </w:r>
    </w:p>
    <w:p w:rsidR="002F0C86" w:rsidRDefault="002F0C86" w:rsidP="002F0C86">
      <w:pPr>
        <w:widowControl/>
        <w:spacing w:before="226" w:line="400" w:lineRule="exact"/>
        <w:jc w:val="left"/>
        <w:rPr>
          <w:rFonts w:ascii="仿宋" w:eastAsia="仿宋" w:hAnsi="仿宋" w:cs="仿宋"/>
          <w:sz w:val="32"/>
          <w:szCs w:val="32"/>
        </w:rPr>
      </w:pPr>
      <w:r>
        <w:rPr>
          <w:rFonts w:ascii="仿宋" w:eastAsia="仿宋" w:hAnsi="仿宋" w:cs="仿宋" w:hint="eastAsia"/>
          <w:sz w:val="32"/>
          <w:szCs w:val="32"/>
        </w:rPr>
        <w:t>投标总报价：</w:t>
      </w:r>
      <w:r>
        <w:rPr>
          <w:rFonts w:ascii="仿宋" w:eastAsia="仿宋" w:hAnsi="仿宋" w:cs="仿宋"/>
          <w:sz w:val="32"/>
          <w:szCs w:val="32"/>
        </w:rPr>
        <w:t>2726301.49</w:t>
      </w:r>
      <w:r>
        <w:rPr>
          <w:rFonts w:ascii="仿宋" w:eastAsia="仿宋" w:hAnsi="仿宋" w:cs="仿宋" w:hint="eastAsia"/>
          <w:sz w:val="32"/>
          <w:szCs w:val="32"/>
        </w:rPr>
        <w:t>元</w:t>
      </w:r>
    </w:p>
    <w:p w:rsidR="002F0C86" w:rsidRDefault="002F0C86" w:rsidP="002F0C86">
      <w:pPr>
        <w:rPr>
          <w:rFonts w:ascii="仿宋" w:eastAsia="仿宋" w:hAnsi="仿宋" w:cs="仿宋"/>
          <w:sz w:val="32"/>
          <w:szCs w:val="32"/>
        </w:rPr>
      </w:pPr>
      <w:r>
        <w:rPr>
          <w:rFonts w:ascii="仿宋" w:eastAsia="仿宋" w:hAnsi="仿宋" w:cs="仿宋" w:hint="eastAsia"/>
          <w:sz w:val="32"/>
          <w:szCs w:val="32"/>
        </w:rPr>
        <w:t>大写：贰佰柒拾贰万陆仟叁佰零壹元肆角玖分</w:t>
      </w:r>
    </w:p>
    <w:p w:rsidR="002F0C86" w:rsidRDefault="002F0C86" w:rsidP="002F0C86">
      <w:pPr>
        <w:rPr>
          <w:rFonts w:ascii="仿宋" w:eastAsia="仿宋" w:hAnsi="仿宋" w:cs="仿宋"/>
          <w:sz w:val="32"/>
          <w:szCs w:val="32"/>
        </w:rPr>
      </w:pPr>
      <w:r>
        <w:rPr>
          <w:rFonts w:ascii="仿宋" w:eastAsia="仿宋" w:hAnsi="仿宋" w:cs="仿宋" w:hint="eastAsia"/>
          <w:sz w:val="32"/>
          <w:szCs w:val="32"/>
        </w:rPr>
        <w:t>工期：30日历天          质量标准：合格</w:t>
      </w:r>
    </w:p>
    <w:p w:rsidR="002F0C86" w:rsidRDefault="002F0C86" w:rsidP="002F0C86">
      <w:pPr>
        <w:rPr>
          <w:rFonts w:ascii="仿宋" w:eastAsia="仿宋" w:hAnsi="仿宋" w:cs="仿宋"/>
          <w:sz w:val="32"/>
          <w:szCs w:val="32"/>
        </w:rPr>
      </w:pPr>
      <w:r>
        <w:rPr>
          <w:rFonts w:ascii="仿宋" w:eastAsia="仿宋" w:hAnsi="仿宋" w:cs="仿宋" w:hint="eastAsia"/>
          <w:sz w:val="32"/>
          <w:szCs w:val="32"/>
        </w:rPr>
        <w:t>项目经理：</w:t>
      </w:r>
      <w:r>
        <w:rPr>
          <w:rFonts w:ascii="仿宋" w:eastAsia="仿宋" w:hAnsi="仿宋" w:cs="仿宋"/>
          <w:sz w:val="32"/>
          <w:szCs w:val="32"/>
        </w:rPr>
        <w:t>张慧</w:t>
      </w:r>
      <w:r>
        <w:rPr>
          <w:rFonts w:ascii="仿宋" w:eastAsia="仿宋" w:hAnsi="仿宋" w:cs="仿宋" w:hint="eastAsia"/>
          <w:sz w:val="32"/>
          <w:szCs w:val="32"/>
        </w:rPr>
        <w:t>   注册编号：</w:t>
      </w:r>
      <w:r>
        <w:rPr>
          <w:rFonts w:ascii="仿宋" w:eastAsia="仿宋" w:hAnsi="仿宋" w:cs="仿宋"/>
          <w:sz w:val="32"/>
          <w:szCs w:val="32"/>
        </w:rPr>
        <w:t>豫 241151579401</w:t>
      </w:r>
    </w:p>
    <w:p w:rsidR="002F0C86" w:rsidRDefault="002F0C86" w:rsidP="002F0C86">
      <w:pPr>
        <w:widowControl/>
        <w:spacing w:before="226" w:line="400" w:lineRule="exact"/>
        <w:jc w:val="left"/>
        <w:rPr>
          <w:rFonts w:ascii="仿宋" w:eastAsia="仿宋" w:hAnsi="仿宋" w:cs="仿宋"/>
          <w:sz w:val="32"/>
          <w:szCs w:val="32"/>
        </w:rPr>
      </w:pPr>
      <w:r>
        <w:rPr>
          <w:rFonts w:ascii="仿宋" w:eastAsia="仿宋" w:hAnsi="仿宋" w:cs="仿宋" w:hint="eastAsia"/>
          <w:sz w:val="32"/>
          <w:szCs w:val="32"/>
        </w:rPr>
        <w:t>技术负责人：</w:t>
      </w:r>
      <w:r>
        <w:rPr>
          <w:rFonts w:ascii="仿宋" w:eastAsia="仿宋" w:hAnsi="仿宋" w:cs="仿宋"/>
          <w:sz w:val="32"/>
          <w:szCs w:val="32"/>
        </w:rPr>
        <w:t>刘艳芳</w:t>
      </w:r>
      <w:r>
        <w:rPr>
          <w:rFonts w:ascii="仿宋" w:eastAsia="仿宋" w:hAnsi="仿宋" w:cs="仿宋" w:hint="eastAsia"/>
          <w:sz w:val="32"/>
          <w:szCs w:val="32"/>
        </w:rPr>
        <w:t xml:space="preserve">    职称证书编号：</w:t>
      </w:r>
      <w:r>
        <w:rPr>
          <w:rFonts w:ascii="仿宋" w:eastAsia="仿宋" w:hAnsi="仿宋" w:cs="仿宋"/>
          <w:sz w:val="32"/>
          <w:szCs w:val="32"/>
        </w:rPr>
        <w:t>C01047020900001</w:t>
      </w:r>
    </w:p>
    <w:p w:rsidR="002F0C86" w:rsidRDefault="002F0C86" w:rsidP="002F0C86">
      <w:pPr>
        <w:widowControl/>
        <w:spacing w:before="226" w:line="400" w:lineRule="exact"/>
        <w:jc w:val="left"/>
        <w:rPr>
          <w:rFonts w:ascii="仿宋" w:eastAsia="仿宋" w:hAnsi="仿宋" w:cs="仿宋"/>
          <w:sz w:val="24"/>
        </w:rPr>
      </w:pPr>
      <w:r>
        <w:rPr>
          <w:rFonts w:ascii="仿宋" w:eastAsia="仿宋" w:hAnsi="仿宋" w:cs="仿宋" w:hint="eastAsia"/>
          <w:b/>
          <w:color w:val="000000"/>
          <w:kern w:val="0"/>
          <w:sz w:val="32"/>
          <w:szCs w:val="32"/>
          <w:shd w:val="clear" w:color="auto" w:fill="FFFFFF"/>
        </w:rPr>
        <w:t>投标文件中填报的项目负责人业绩名称：</w:t>
      </w:r>
    </w:p>
    <w:p w:rsidR="002F0C86" w:rsidRDefault="002F0C86" w:rsidP="002F0C86">
      <w:pPr>
        <w:spacing w:line="400" w:lineRule="exac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1、</w:t>
      </w:r>
      <w:r>
        <w:rPr>
          <w:rFonts w:ascii="仿宋" w:eastAsia="仿宋" w:hAnsi="仿宋" w:cs="仿宋"/>
          <w:color w:val="000000"/>
          <w:kern w:val="0"/>
          <w:sz w:val="28"/>
          <w:szCs w:val="28"/>
          <w:shd w:val="clear" w:color="auto" w:fill="FFFFFF"/>
        </w:rPr>
        <w:t>太康县城区景观改造工程---高速路口、商贸大世界门前景观绿化工程一标段</w:t>
      </w:r>
    </w:p>
    <w:p w:rsidR="002F0C86" w:rsidRDefault="002F0C86" w:rsidP="002F0C86">
      <w:pP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工程地点:</w:t>
      </w:r>
      <w:r>
        <w:rPr>
          <w:rFonts w:ascii="仿宋" w:eastAsia="仿宋" w:hAnsi="仿宋" w:cs="仿宋"/>
          <w:color w:val="000000"/>
          <w:kern w:val="0"/>
          <w:sz w:val="28"/>
          <w:szCs w:val="28"/>
          <w:shd w:val="clear" w:color="auto" w:fill="FFFFFF"/>
        </w:rPr>
        <w:t xml:space="preserve"> 太康县境内</w:t>
      </w:r>
    </w:p>
    <w:p w:rsidR="002F0C86" w:rsidRDefault="002F0C86" w:rsidP="002F0C86">
      <w:pP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开竣工日期：2017.3.25-2017.6.25    合同价：5591965.71元</w:t>
      </w:r>
    </w:p>
    <w:p w:rsidR="002F0C86" w:rsidRDefault="002F0C86" w:rsidP="002F0C86">
      <w:pPr>
        <w:widowControl/>
        <w:spacing w:before="226" w:line="400" w:lineRule="exact"/>
        <w:jc w:val="left"/>
        <w:rPr>
          <w:rFonts w:ascii="仿宋" w:eastAsia="仿宋" w:hAnsi="仿宋" w:cs="仿宋"/>
          <w:sz w:val="24"/>
        </w:rPr>
      </w:pPr>
      <w:r>
        <w:rPr>
          <w:rFonts w:ascii="仿宋" w:eastAsia="仿宋" w:hAnsi="仿宋" w:cs="仿宋" w:hint="eastAsia"/>
          <w:b/>
          <w:color w:val="000000"/>
          <w:kern w:val="0"/>
          <w:sz w:val="32"/>
          <w:szCs w:val="32"/>
          <w:shd w:val="clear" w:color="auto" w:fill="FFFFFF"/>
        </w:rPr>
        <w:t>投标文件中填报的单位项目业绩名称：</w:t>
      </w:r>
    </w:p>
    <w:p w:rsidR="002F0C86" w:rsidRDefault="002F0C86" w:rsidP="002F0C86">
      <w:pPr>
        <w:spacing w:line="400" w:lineRule="exac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1、</w:t>
      </w:r>
      <w:r>
        <w:rPr>
          <w:rFonts w:ascii="仿宋" w:eastAsia="仿宋" w:hAnsi="仿宋" w:cs="仿宋"/>
          <w:color w:val="000000"/>
          <w:kern w:val="0"/>
          <w:sz w:val="28"/>
          <w:szCs w:val="28"/>
          <w:shd w:val="clear" w:color="auto" w:fill="FFFFFF"/>
        </w:rPr>
        <w:t>太康县城区景观</w:t>
      </w:r>
      <w:r>
        <w:rPr>
          <w:rFonts w:ascii="仿宋" w:eastAsia="仿宋" w:hAnsi="仿宋" w:cs="仿宋" w:hint="eastAsia"/>
          <w:color w:val="000000"/>
          <w:kern w:val="0"/>
          <w:sz w:val="28"/>
          <w:szCs w:val="28"/>
          <w:shd w:val="clear" w:color="auto" w:fill="FFFFFF"/>
        </w:rPr>
        <w:t>绿化和人行道</w:t>
      </w:r>
      <w:r>
        <w:rPr>
          <w:rFonts w:ascii="仿宋" w:eastAsia="仿宋" w:hAnsi="仿宋" w:cs="仿宋"/>
          <w:color w:val="000000"/>
          <w:kern w:val="0"/>
          <w:sz w:val="28"/>
          <w:szCs w:val="28"/>
          <w:shd w:val="clear" w:color="auto" w:fill="FFFFFF"/>
        </w:rPr>
        <w:t>改造工程---</w:t>
      </w:r>
      <w:r>
        <w:rPr>
          <w:rFonts w:ascii="仿宋" w:eastAsia="仿宋" w:hAnsi="仿宋" w:cs="仿宋" w:hint="eastAsia"/>
          <w:color w:val="000000"/>
          <w:kern w:val="0"/>
          <w:sz w:val="28"/>
          <w:szCs w:val="28"/>
          <w:shd w:val="clear" w:color="auto" w:fill="FFFFFF"/>
        </w:rPr>
        <w:t>银基南路、阳夏南路、纬一路、纬二路等绿化景观带照明项目一标段</w:t>
      </w:r>
    </w:p>
    <w:p w:rsidR="002F0C86" w:rsidRDefault="002F0C86" w:rsidP="002F0C86">
      <w:pP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工程地点: 银基南路、阳夏南路、纬一路、纬二路</w:t>
      </w:r>
    </w:p>
    <w:p w:rsidR="002F0C86" w:rsidRDefault="002F0C86" w:rsidP="002F0C86">
      <w:pPr>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开竣工日期：2017.7.1-2017.9.1.    合同价：7792907.00元</w:t>
      </w:r>
    </w:p>
    <w:p w:rsidR="002F0C86" w:rsidRDefault="002F0C86" w:rsidP="002F0C86">
      <w:pPr>
        <w:widowControl/>
        <w:spacing w:before="226" w:line="400" w:lineRule="exact"/>
        <w:jc w:val="left"/>
        <w:rPr>
          <w:rFonts w:ascii="仿宋" w:eastAsia="仿宋" w:hAnsi="仿宋" w:cs="仿宋"/>
          <w:b/>
          <w:color w:val="000000"/>
          <w:kern w:val="0"/>
          <w:sz w:val="32"/>
          <w:szCs w:val="32"/>
          <w:shd w:val="clear" w:color="auto" w:fill="FFFFFF"/>
        </w:rPr>
      </w:pPr>
      <w:r>
        <w:rPr>
          <w:rFonts w:ascii="仿宋" w:eastAsia="仿宋" w:hAnsi="仿宋" w:cs="仿宋" w:hint="eastAsia"/>
          <w:b/>
          <w:color w:val="000000"/>
          <w:kern w:val="0"/>
          <w:sz w:val="32"/>
          <w:szCs w:val="32"/>
          <w:shd w:val="clear" w:color="auto" w:fill="FFFFFF"/>
        </w:rPr>
        <w:t xml:space="preserve">第三中标候选人 ：河南鑫鼎园建筑工程有限公司  </w:t>
      </w:r>
    </w:p>
    <w:p w:rsidR="002F0C86" w:rsidRDefault="002F0C86" w:rsidP="002F0C86">
      <w:pPr>
        <w:rPr>
          <w:rFonts w:ascii="仿宋" w:eastAsia="仿宋" w:hAnsi="仿宋" w:cs="仿宋"/>
          <w:sz w:val="32"/>
          <w:szCs w:val="32"/>
        </w:rPr>
      </w:pPr>
      <w:r>
        <w:rPr>
          <w:rFonts w:ascii="仿宋" w:eastAsia="仿宋" w:hAnsi="仿宋" w:cs="仿宋" w:hint="eastAsia"/>
          <w:sz w:val="32"/>
          <w:szCs w:val="32"/>
        </w:rPr>
        <w:t>投标总报价：</w:t>
      </w:r>
      <w:r>
        <w:rPr>
          <w:rFonts w:ascii="仿宋" w:eastAsia="仿宋" w:hAnsi="仿宋" w:cs="仿宋"/>
          <w:sz w:val="32"/>
          <w:szCs w:val="32"/>
        </w:rPr>
        <w:t>2724037.26</w:t>
      </w:r>
      <w:r>
        <w:rPr>
          <w:rFonts w:ascii="仿宋" w:eastAsia="仿宋" w:hAnsi="仿宋" w:cs="仿宋" w:hint="eastAsia"/>
          <w:sz w:val="32"/>
          <w:szCs w:val="32"/>
        </w:rPr>
        <w:t>元</w:t>
      </w:r>
    </w:p>
    <w:p w:rsidR="002F0C86" w:rsidRDefault="002F0C86" w:rsidP="002F0C86">
      <w:pPr>
        <w:rPr>
          <w:rFonts w:ascii="仿宋" w:eastAsia="仿宋" w:hAnsi="仿宋" w:cs="仿宋"/>
          <w:sz w:val="32"/>
          <w:szCs w:val="32"/>
        </w:rPr>
      </w:pPr>
      <w:r>
        <w:rPr>
          <w:rFonts w:ascii="仿宋" w:eastAsia="仿宋" w:hAnsi="仿宋" w:cs="仿宋" w:hint="eastAsia"/>
          <w:sz w:val="32"/>
          <w:szCs w:val="32"/>
        </w:rPr>
        <w:t>大写：贰佰柒拾贰万肆仟零叁拾柒元贰角陆分</w:t>
      </w:r>
    </w:p>
    <w:p w:rsidR="002F0C86" w:rsidRDefault="002F0C86" w:rsidP="002F0C86">
      <w:pPr>
        <w:rPr>
          <w:rFonts w:ascii="仿宋" w:eastAsia="仿宋" w:hAnsi="仿宋" w:cs="仿宋"/>
          <w:sz w:val="32"/>
          <w:szCs w:val="32"/>
        </w:rPr>
      </w:pPr>
      <w:r>
        <w:rPr>
          <w:rFonts w:ascii="仿宋" w:eastAsia="仿宋" w:hAnsi="仿宋" w:cs="仿宋" w:hint="eastAsia"/>
          <w:sz w:val="32"/>
          <w:szCs w:val="32"/>
        </w:rPr>
        <w:t xml:space="preserve">工期：30日历天                 </w:t>
      </w:r>
    </w:p>
    <w:p w:rsidR="002F0C86" w:rsidRDefault="002F0C86" w:rsidP="002F0C86">
      <w:pPr>
        <w:rPr>
          <w:rFonts w:ascii="仿宋" w:eastAsia="仿宋" w:hAnsi="仿宋" w:cs="仿宋"/>
          <w:sz w:val="32"/>
          <w:szCs w:val="32"/>
        </w:rPr>
      </w:pPr>
      <w:r>
        <w:rPr>
          <w:rFonts w:ascii="仿宋" w:eastAsia="仿宋" w:hAnsi="仿宋" w:cs="仿宋" w:hint="eastAsia"/>
          <w:sz w:val="32"/>
          <w:szCs w:val="32"/>
        </w:rPr>
        <w:t>质量标准：合格</w:t>
      </w:r>
    </w:p>
    <w:p w:rsidR="002F0C86" w:rsidRDefault="002F0C86" w:rsidP="002F0C86">
      <w:pPr>
        <w:rPr>
          <w:rFonts w:ascii="仿宋" w:eastAsia="仿宋" w:hAnsi="仿宋" w:cs="仿宋"/>
          <w:sz w:val="32"/>
          <w:szCs w:val="32"/>
        </w:rPr>
      </w:pPr>
      <w:r>
        <w:rPr>
          <w:rFonts w:ascii="仿宋" w:eastAsia="仿宋" w:hAnsi="仿宋" w:cs="仿宋" w:hint="eastAsia"/>
          <w:sz w:val="32"/>
          <w:szCs w:val="32"/>
        </w:rPr>
        <w:lastRenderedPageBreak/>
        <w:t>项目经理：</w:t>
      </w:r>
      <w:r>
        <w:rPr>
          <w:rFonts w:ascii="仿宋" w:eastAsia="仿宋" w:hAnsi="仿宋" w:cs="仿宋"/>
          <w:sz w:val="32"/>
          <w:szCs w:val="32"/>
        </w:rPr>
        <w:t xml:space="preserve">张海燕 </w:t>
      </w:r>
      <w:r>
        <w:rPr>
          <w:rFonts w:ascii="仿宋" w:eastAsia="仿宋" w:hAnsi="仿宋" w:cs="仿宋" w:hint="eastAsia"/>
          <w:sz w:val="32"/>
          <w:szCs w:val="32"/>
        </w:rPr>
        <w:t xml:space="preserve">   注册编号：</w:t>
      </w:r>
      <w:r>
        <w:rPr>
          <w:rFonts w:ascii="仿宋" w:eastAsia="仿宋" w:hAnsi="仿宋" w:cs="仿宋"/>
          <w:sz w:val="32"/>
          <w:szCs w:val="32"/>
        </w:rPr>
        <w:t>豫 241141447396</w:t>
      </w:r>
    </w:p>
    <w:p w:rsidR="002F0C86" w:rsidRDefault="002F0C86" w:rsidP="002F0C86">
      <w:pPr>
        <w:rPr>
          <w:rFonts w:ascii="仿宋" w:eastAsia="仿宋" w:hAnsi="仿宋" w:cs="仿宋"/>
          <w:sz w:val="32"/>
          <w:szCs w:val="32"/>
        </w:rPr>
      </w:pPr>
      <w:r>
        <w:rPr>
          <w:rFonts w:ascii="仿宋" w:eastAsia="仿宋" w:hAnsi="仿宋" w:cs="仿宋" w:hint="eastAsia"/>
          <w:sz w:val="32"/>
          <w:szCs w:val="32"/>
        </w:rPr>
        <w:t>技术负责人：</w:t>
      </w:r>
      <w:r>
        <w:rPr>
          <w:rFonts w:ascii="仿宋" w:eastAsia="仿宋" w:hAnsi="仿宋" w:cs="仿宋"/>
          <w:sz w:val="32"/>
          <w:szCs w:val="32"/>
        </w:rPr>
        <w:t>张杰</w:t>
      </w:r>
      <w:r>
        <w:rPr>
          <w:rFonts w:ascii="仿宋" w:eastAsia="仿宋" w:hAnsi="仿宋" w:cs="仿宋" w:hint="eastAsia"/>
          <w:sz w:val="32"/>
          <w:szCs w:val="32"/>
        </w:rPr>
        <w:t xml:space="preserve">      职称证书编号：</w:t>
      </w:r>
      <w:r>
        <w:rPr>
          <w:rFonts w:ascii="仿宋" w:eastAsia="仿宋" w:hAnsi="仿宋" w:cs="仿宋"/>
          <w:sz w:val="32"/>
          <w:szCs w:val="32"/>
        </w:rPr>
        <w:t>C16035160900069</w:t>
      </w:r>
    </w:p>
    <w:p w:rsidR="002F0C86" w:rsidRDefault="002F0C86" w:rsidP="002F0C86">
      <w:pPr>
        <w:rPr>
          <w:rFonts w:ascii="仿宋" w:eastAsia="仿宋" w:hAnsi="仿宋" w:cs="仿宋"/>
          <w:sz w:val="24"/>
        </w:rPr>
      </w:pPr>
      <w:r>
        <w:rPr>
          <w:rFonts w:ascii="仿宋" w:eastAsia="仿宋" w:hAnsi="仿宋" w:cs="仿宋" w:hint="eastAsia"/>
          <w:b/>
          <w:color w:val="000000"/>
          <w:kern w:val="0"/>
          <w:sz w:val="32"/>
          <w:szCs w:val="32"/>
          <w:shd w:val="clear" w:color="auto" w:fill="FFFFFF"/>
        </w:rPr>
        <w:t>投标文件中填报的项目负责人业绩名称：无</w:t>
      </w:r>
    </w:p>
    <w:p w:rsidR="002F0C86" w:rsidRDefault="002F0C86" w:rsidP="002F0C86">
      <w:pPr>
        <w:widowControl/>
        <w:spacing w:before="226" w:line="400" w:lineRule="exact"/>
        <w:jc w:val="left"/>
        <w:rPr>
          <w:rFonts w:ascii="仿宋" w:eastAsia="仿宋" w:hAnsi="仿宋" w:cs="仿宋"/>
          <w:sz w:val="24"/>
        </w:rPr>
      </w:pPr>
      <w:r>
        <w:rPr>
          <w:rFonts w:ascii="仿宋" w:eastAsia="仿宋" w:hAnsi="仿宋" w:cs="仿宋" w:hint="eastAsia"/>
          <w:b/>
          <w:color w:val="000000"/>
          <w:kern w:val="0"/>
          <w:sz w:val="32"/>
          <w:szCs w:val="32"/>
          <w:shd w:val="clear" w:color="auto" w:fill="FFFFFF"/>
        </w:rPr>
        <w:t>投标文件中填报的单位项目业绩名称：无</w:t>
      </w:r>
    </w:p>
    <w:p w:rsidR="008771A5" w:rsidRDefault="002F0C86">
      <w:pPr>
        <w:widowControl/>
        <w:spacing w:before="226" w:line="400" w:lineRule="exact"/>
        <w:jc w:val="left"/>
        <w:rPr>
          <w:rFonts w:ascii="仿宋" w:eastAsia="仿宋" w:hAnsi="仿宋" w:cs="仿宋"/>
          <w:sz w:val="24"/>
        </w:rPr>
      </w:pPr>
      <w:r>
        <w:rPr>
          <w:rFonts w:ascii="黑体" w:eastAsia="黑体" w:hAnsi="黑体" w:cs="黑体" w:hint="eastAsia"/>
          <w:b/>
          <w:color w:val="000000"/>
          <w:sz w:val="32"/>
          <w:szCs w:val="32"/>
          <w:shd w:val="clear" w:color="auto" w:fill="FFFFFF"/>
        </w:rPr>
        <w:t>八、澄清、说明、补正事项纪要：无；</w:t>
      </w:r>
    </w:p>
    <w:p w:rsidR="008771A5" w:rsidRDefault="002F0C86">
      <w:pPr>
        <w:pStyle w:val="a5"/>
        <w:widowControl/>
        <w:spacing w:before="226" w:line="500" w:lineRule="exact"/>
        <w:rPr>
          <w:rFonts w:ascii="黑体" w:eastAsia="黑体" w:hAnsi="黑体" w:cs="黑体"/>
          <w:b/>
          <w:color w:val="000000"/>
          <w:sz w:val="32"/>
          <w:szCs w:val="32"/>
          <w:shd w:val="clear" w:color="auto" w:fill="FFFFFF"/>
        </w:rPr>
      </w:pPr>
      <w:r>
        <w:rPr>
          <w:rFonts w:ascii="黑体" w:eastAsia="黑体" w:hAnsi="黑体" w:cs="黑体" w:hint="eastAsia"/>
          <w:b/>
          <w:color w:val="000000"/>
          <w:sz w:val="32"/>
          <w:szCs w:val="32"/>
          <w:shd w:val="clear" w:color="auto" w:fill="FFFFFF"/>
        </w:rPr>
        <w:t>九、公 示 期：2018年 9月 10日 — 2018 年 9月12日</w:t>
      </w:r>
    </w:p>
    <w:p w:rsidR="008771A5" w:rsidRDefault="002F0C86">
      <w:pPr>
        <w:pStyle w:val="a5"/>
        <w:widowControl/>
        <w:spacing w:before="226" w:line="400" w:lineRule="exact"/>
        <w:rPr>
          <w:rFonts w:ascii="仿宋" w:eastAsia="仿宋" w:hAnsi="仿宋" w:cs="仿宋"/>
        </w:rPr>
      </w:pPr>
      <w:r>
        <w:rPr>
          <w:rFonts w:ascii="黑体" w:eastAsia="黑体" w:hAnsi="黑体" w:cs="黑体" w:hint="eastAsia"/>
          <w:b/>
          <w:color w:val="000000"/>
          <w:sz w:val="32"/>
          <w:szCs w:val="32"/>
          <w:shd w:val="clear" w:color="auto" w:fill="FFFFFF"/>
        </w:rPr>
        <w:t>十、联系方式</w:t>
      </w:r>
    </w:p>
    <w:p w:rsidR="008771A5" w:rsidRDefault="002F0C86">
      <w:pPr>
        <w:rPr>
          <w:rFonts w:ascii="仿宋" w:eastAsia="仿宋" w:hAnsi="仿宋" w:cs="仿宋"/>
          <w:sz w:val="32"/>
          <w:szCs w:val="32"/>
        </w:rPr>
      </w:pPr>
      <w:r>
        <w:rPr>
          <w:rFonts w:ascii="仿宋" w:eastAsia="仿宋" w:hAnsi="仿宋" w:cs="仿宋" w:hint="eastAsia"/>
          <w:sz w:val="32"/>
          <w:szCs w:val="32"/>
        </w:rPr>
        <w:t>招标单位：长葛市增福镇人民政府</w:t>
      </w:r>
    </w:p>
    <w:p w:rsidR="008771A5" w:rsidRDefault="002F0C86">
      <w:pPr>
        <w:rPr>
          <w:rFonts w:ascii="仿宋" w:eastAsia="仿宋" w:hAnsi="仿宋" w:cs="仿宋"/>
          <w:sz w:val="32"/>
          <w:szCs w:val="32"/>
        </w:rPr>
      </w:pPr>
      <w:r>
        <w:rPr>
          <w:rFonts w:ascii="仿宋" w:eastAsia="仿宋" w:hAnsi="仿宋" w:cs="仿宋" w:hint="eastAsia"/>
          <w:sz w:val="32"/>
          <w:szCs w:val="32"/>
        </w:rPr>
        <w:t>地  址：长葛市增福镇人民政府</w:t>
      </w:r>
    </w:p>
    <w:p w:rsidR="008771A5" w:rsidRDefault="002F0C86">
      <w:pPr>
        <w:rPr>
          <w:rFonts w:ascii="仿宋" w:eastAsia="仿宋" w:hAnsi="仿宋" w:cs="仿宋"/>
          <w:sz w:val="32"/>
          <w:szCs w:val="32"/>
        </w:rPr>
      </w:pPr>
      <w:r>
        <w:rPr>
          <w:rFonts w:ascii="仿宋" w:eastAsia="仿宋" w:hAnsi="仿宋" w:cs="仿宋" w:hint="eastAsia"/>
          <w:sz w:val="32"/>
          <w:szCs w:val="32"/>
        </w:rPr>
        <w:t>联系人：赵红军</w:t>
      </w:r>
    </w:p>
    <w:p w:rsidR="008771A5" w:rsidRDefault="002F0C86">
      <w:pPr>
        <w:rPr>
          <w:rFonts w:ascii="仿宋" w:eastAsia="仿宋" w:hAnsi="仿宋" w:cs="仿宋"/>
          <w:sz w:val="32"/>
          <w:szCs w:val="32"/>
        </w:rPr>
      </w:pPr>
      <w:r>
        <w:rPr>
          <w:rFonts w:ascii="仿宋" w:eastAsia="仿宋" w:hAnsi="仿宋" w:cs="仿宋" w:hint="eastAsia"/>
          <w:sz w:val="32"/>
          <w:szCs w:val="32"/>
        </w:rPr>
        <w:t>电话：13837421981</w:t>
      </w:r>
    </w:p>
    <w:p w:rsidR="008771A5" w:rsidRDefault="002F0C86">
      <w:pPr>
        <w:rPr>
          <w:rFonts w:ascii="仿宋" w:eastAsia="仿宋" w:hAnsi="仿宋" w:cs="仿宋"/>
          <w:sz w:val="32"/>
          <w:szCs w:val="32"/>
        </w:rPr>
      </w:pPr>
      <w:r>
        <w:rPr>
          <w:rFonts w:ascii="仿宋" w:eastAsia="仿宋" w:hAnsi="仿宋" w:cs="仿宋" w:hint="eastAsia"/>
          <w:sz w:val="32"/>
          <w:szCs w:val="32"/>
        </w:rPr>
        <w:t>代理机构：河南新恒丰工程咨询有限公司</w:t>
      </w:r>
    </w:p>
    <w:p w:rsidR="008771A5" w:rsidRDefault="002F0C86">
      <w:pPr>
        <w:rPr>
          <w:rFonts w:ascii="仿宋" w:eastAsia="仿宋" w:hAnsi="仿宋" w:cs="仿宋"/>
          <w:sz w:val="32"/>
          <w:szCs w:val="32"/>
        </w:rPr>
      </w:pPr>
      <w:r>
        <w:rPr>
          <w:rFonts w:ascii="仿宋" w:eastAsia="仿宋" w:hAnsi="仿宋" w:cs="仿宋" w:hint="eastAsia"/>
          <w:sz w:val="32"/>
          <w:szCs w:val="32"/>
        </w:rPr>
        <w:t>地  址：郑州市金水区杨金路杨金外包产业园天亨K座</w:t>
      </w:r>
    </w:p>
    <w:p w:rsidR="008771A5" w:rsidRDefault="002F0C86">
      <w:pPr>
        <w:rPr>
          <w:rFonts w:ascii="仿宋" w:eastAsia="仿宋" w:hAnsi="仿宋" w:cs="仿宋"/>
          <w:sz w:val="32"/>
          <w:szCs w:val="32"/>
        </w:rPr>
      </w:pPr>
      <w:r>
        <w:rPr>
          <w:rFonts w:ascii="仿宋" w:eastAsia="仿宋" w:hAnsi="仿宋" w:cs="仿宋" w:hint="eastAsia"/>
          <w:sz w:val="32"/>
          <w:szCs w:val="32"/>
        </w:rPr>
        <w:t>联系人：李女士</w:t>
      </w:r>
    </w:p>
    <w:p w:rsidR="008771A5" w:rsidRDefault="002F0C86" w:rsidP="002F0C86">
      <w:pPr>
        <w:rPr>
          <w:rFonts w:ascii="仿宋" w:eastAsia="仿宋" w:hAnsi="仿宋" w:cs="仿宋"/>
          <w:sz w:val="32"/>
          <w:szCs w:val="32"/>
        </w:rPr>
      </w:pPr>
      <w:r>
        <w:rPr>
          <w:rFonts w:ascii="仿宋" w:eastAsia="仿宋" w:hAnsi="仿宋" w:cs="仿宋" w:hint="eastAsia"/>
          <w:sz w:val="32"/>
          <w:szCs w:val="32"/>
        </w:rPr>
        <w:t>电话：13608689309</w:t>
      </w:r>
    </w:p>
    <w:p w:rsidR="008771A5" w:rsidRDefault="002F0C86">
      <w:pPr>
        <w:pStyle w:val="a5"/>
        <w:widowControl/>
        <w:spacing w:before="226" w:line="500" w:lineRule="exact"/>
      </w:pPr>
      <w:r>
        <w:rPr>
          <w:rFonts w:ascii="仿宋" w:eastAsia="仿宋" w:hAnsi="仿宋" w:cs="仿宋" w:hint="eastAsia"/>
          <w:color w:val="000000"/>
          <w:shd w:val="clear" w:color="auto" w:fill="FFFFFF"/>
        </w:rPr>
        <w:t> </w:t>
      </w:r>
    </w:p>
    <w:p w:rsidR="008771A5" w:rsidRDefault="002F0C86">
      <w:pPr>
        <w:widowControl/>
        <w:spacing w:before="226" w:line="500" w:lineRule="exact"/>
        <w:ind w:right="640"/>
        <w:jc w:val="left"/>
        <w:rPr>
          <w:sz w:val="24"/>
        </w:rPr>
      </w:pPr>
      <w:r>
        <w:rPr>
          <w:rFonts w:ascii="仿宋" w:eastAsia="仿宋" w:hAnsi="仿宋" w:cs="仿宋" w:hint="eastAsia"/>
          <w:color w:val="000000"/>
          <w:kern w:val="0"/>
          <w:sz w:val="24"/>
          <w:shd w:val="clear" w:color="auto" w:fill="FFFFFF"/>
          <w:lang/>
        </w:rPr>
        <w:t> </w:t>
      </w:r>
    </w:p>
    <w:p w:rsidR="008771A5" w:rsidRDefault="008771A5"/>
    <w:sectPr w:rsidR="008771A5" w:rsidSect="008771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745" w:rsidRDefault="009F4745" w:rsidP="002F0C86">
      <w:r>
        <w:separator/>
      </w:r>
    </w:p>
  </w:endnote>
  <w:endnote w:type="continuationSeparator" w:id="1">
    <w:p w:rsidR="009F4745" w:rsidRDefault="009F4745" w:rsidP="002F0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745" w:rsidRDefault="009F4745" w:rsidP="002F0C86">
      <w:r>
        <w:separator/>
      </w:r>
    </w:p>
  </w:footnote>
  <w:footnote w:type="continuationSeparator" w:id="1">
    <w:p w:rsidR="009F4745" w:rsidRDefault="009F4745" w:rsidP="002F0C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771A5"/>
    <w:rsid w:val="002F0C86"/>
    <w:rsid w:val="0069216B"/>
    <w:rsid w:val="008771A5"/>
    <w:rsid w:val="009F4745"/>
    <w:rsid w:val="020E6C9A"/>
    <w:rsid w:val="049E1E06"/>
    <w:rsid w:val="04CF6DFD"/>
    <w:rsid w:val="067155CA"/>
    <w:rsid w:val="0683126D"/>
    <w:rsid w:val="08D57DE6"/>
    <w:rsid w:val="17E10867"/>
    <w:rsid w:val="18C44343"/>
    <w:rsid w:val="20B759FE"/>
    <w:rsid w:val="24F417B2"/>
    <w:rsid w:val="2B5C69AF"/>
    <w:rsid w:val="35FE1F6D"/>
    <w:rsid w:val="35FF78A9"/>
    <w:rsid w:val="373365AA"/>
    <w:rsid w:val="44541D46"/>
    <w:rsid w:val="455F6217"/>
    <w:rsid w:val="4E0B6ADA"/>
    <w:rsid w:val="5D091113"/>
    <w:rsid w:val="69D675BE"/>
    <w:rsid w:val="7466166B"/>
    <w:rsid w:val="7AD167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unhideWhenUsed="1"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771A5"/>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nhideWhenUsed/>
    <w:qFormat/>
    <w:rsid w:val="008771A5"/>
    <w:pPr>
      <w:spacing w:before="100" w:beforeAutospacing="1"/>
      <w:ind w:firstLineChars="100" w:firstLine="100"/>
    </w:pPr>
    <w:rPr>
      <w:rFonts w:ascii="宋体" w:hAnsi="Calibri"/>
      <w:kern w:val="0"/>
      <w:sz w:val="34"/>
      <w:szCs w:val="22"/>
    </w:rPr>
  </w:style>
  <w:style w:type="paragraph" w:styleId="a4">
    <w:name w:val="Body Text"/>
    <w:basedOn w:val="a"/>
    <w:qFormat/>
    <w:rsid w:val="008771A5"/>
  </w:style>
  <w:style w:type="paragraph" w:styleId="a5">
    <w:name w:val="Normal (Web)"/>
    <w:basedOn w:val="a"/>
    <w:qFormat/>
    <w:rsid w:val="008771A5"/>
    <w:rPr>
      <w:sz w:val="24"/>
    </w:rPr>
  </w:style>
  <w:style w:type="character" w:styleId="a6">
    <w:name w:val="Strong"/>
    <w:basedOn w:val="a1"/>
    <w:qFormat/>
    <w:rsid w:val="008771A5"/>
    <w:rPr>
      <w:b/>
    </w:rPr>
  </w:style>
  <w:style w:type="character" w:styleId="a7">
    <w:name w:val="FollowedHyperlink"/>
    <w:basedOn w:val="a1"/>
    <w:qFormat/>
    <w:rsid w:val="008771A5"/>
    <w:rPr>
      <w:color w:val="000000"/>
      <w:u w:val="none"/>
    </w:rPr>
  </w:style>
  <w:style w:type="character" w:styleId="a8">
    <w:name w:val="Emphasis"/>
    <w:basedOn w:val="a1"/>
    <w:qFormat/>
    <w:rsid w:val="008771A5"/>
  </w:style>
  <w:style w:type="character" w:styleId="a9">
    <w:name w:val="Hyperlink"/>
    <w:basedOn w:val="a1"/>
    <w:qFormat/>
    <w:rsid w:val="008771A5"/>
    <w:rPr>
      <w:color w:val="000000"/>
      <w:u w:val="none"/>
    </w:rPr>
  </w:style>
  <w:style w:type="character" w:customStyle="1" w:styleId="red">
    <w:name w:val="red"/>
    <w:basedOn w:val="a1"/>
    <w:qFormat/>
    <w:rsid w:val="008771A5"/>
    <w:rPr>
      <w:color w:val="CC0000"/>
    </w:rPr>
  </w:style>
  <w:style w:type="character" w:customStyle="1" w:styleId="red1">
    <w:name w:val="red1"/>
    <w:basedOn w:val="a1"/>
    <w:qFormat/>
    <w:rsid w:val="008771A5"/>
    <w:rPr>
      <w:color w:val="FF0000"/>
      <w:sz w:val="18"/>
      <w:szCs w:val="18"/>
    </w:rPr>
  </w:style>
  <w:style w:type="character" w:customStyle="1" w:styleId="red2">
    <w:name w:val="red2"/>
    <w:basedOn w:val="a1"/>
    <w:qFormat/>
    <w:rsid w:val="008771A5"/>
    <w:rPr>
      <w:color w:val="FF0000"/>
      <w:sz w:val="18"/>
      <w:szCs w:val="18"/>
    </w:rPr>
  </w:style>
  <w:style w:type="character" w:customStyle="1" w:styleId="red3">
    <w:name w:val="red3"/>
    <w:basedOn w:val="a1"/>
    <w:qFormat/>
    <w:rsid w:val="008771A5"/>
    <w:rPr>
      <w:color w:val="FF0000"/>
    </w:rPr>
  </w:style>
  <w:style w:type="character" w:customStyle="1" w:styleId="green">
    <w:name w:val="green"/>
    <w:basedOn w:val="a1"/>
    <w:qFormat/>
    <w:rsid w:val="008771A5"/>
    <w:rPr>
      <w:color w:val="66AE00"/>
      <w:sz w:val="18"/>
      <w:szCs w:val="18"/>
    </w:rPr>
  </w:style>
  <w:style w:type="character" w:customStyle="1" w:styleId="green1">
    <w:name w:val="green1"/>
    <w:basedOn w:val="a1"/>
    <w:qFormat/>
    <w:rsid w:val="008771A5"/>
    <w:rPr>
      <w:color w:val="66AE00"/>
      <w:sz w:val="18"/>
      <w:szCs w:val="18"/>
    </w:rPr>
  </w:style>
  <w:style w:type="character" w:customStyle="1" w:styleId="hover24">
    <w:name w:val="hover24"/>
    <w:basedOn w:val="a1"/>
    <w:qFormat/>
    <w:rsid w:val="008771A5"/>
  </w:style>
  <w:style w:type="character" w:customStyle="1" w:styleId="gb-jt">
    <w:name w:val="gb-jt"/>
    <w:basedOn w:val="a1"/>
    <w:qFormat/>
    <w:rsid w:val="008771A5"/>
  </w:style>
  <w:style w:type="character" w:customStyle="1" w:styleId="blue">
    <w:name w:val="blue"/>
    <w:basedOn w:val="a1"/>
    <w:qFormat/>
    <w:rsid w:val="008771A5"/>
    <w:rPr>
      <w:color w:val="0371C6"/>
      <w:sz w:val="21"/>
      <w:szCs w:val="21"/>
    </w:rPr>
  </w:style>
  <w:style w:type="character" w:customStyle="1" w:styleId="right">
    <w:name w:val="right"/>
    <w:basedOn w:val="a1"/>
    <w:qFormat/>
    <w:rsid w:val="008771A5"/>
    <w:rPr>
      <w:color w:val="999999"/>
      <w:sz w:val="18"/>
      <w:szCs w:val="18"/>
    </w:rPr>
  </w:style>
  <w:style w:type="paragraph" w:styleId="aa">
    <w:name w:val="header"/>
    <w:basedOn w:val="a"/>
    <w:link w:val="Char"/>
    <w:rsid w:val="002F0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a"/>
    <w:rsid w:val="002F0C86"/>
    <w:rPr>
      <w:rFonts w:asciiTheme="minorHAnsi" w:eastAsiaTheme="minorEastAsia" w:hAnsiTheme="minorHAnsi" w:cstheme="minorBidi"/>
      <w:kern w:val="2"/>
      <w:sz w:val="18"/>
      <w:szCs w:val="18"/>
    </w:rPr>
  </w:style>
  <w:style w:type="paragraph" w:styleId="ab">
    <w:name w:val="footer"/>
    <w:basedOn w:val="a"/>
    <w:link w:val="Char0"/>
    <w:rsid w:val="002F0C86"/>
    <w:pPr>
      <w:tabs>
        <w:tab w:val="center" w:pos="4153"/>
        <w:tab w:val="right" w:pos="8306"/>
      </w:tabs>
      <w:snapToGrid w:val="0"/>
      <w:jc w:val="left"/>
    </w:pPr>
    <w:rPr>
      <w:sz w:val="18"/>
      <w:szCs w:val="18"/>
    </w:rPr>
  </w:style>
  <w:style w:type="character" w:customStyle="1" w:styleId="Char0">
    <w:name w:val="页脚 Char"/>
    <w:basedOn w:val="a1"/>
    <w:link w:val="ab"/>
    <w:rsid w:val="002F0C8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975</Words>
  <Characters>5559</Characters>
  <Application>Microsoft Office Word</Application>
  <DocSecurity>0</DocSecurity>
  <Lines>46</Lines>
  <Paragraphs>13</Paragraphs>
  <ScaleCrop>false</ScaleCrop>
  <Company/>
  <LinksUpToDate>false</LinksUpToDate>
  <CharactersWithSpaces>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2018-09-07T10:04:00Z</cp:lastPrinted>
  <dcterms:created xsi:type="dcterms:W3CDTF">2014-10-29T12:08:00Z</dcterms:created>
  <dcterms:modified xsi:type="dcterms:W3CDTF">2018-09-07T10:15:00Z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