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rPr>
          <w:snapToGrid w:val="0"/>
          <w:lang w:val="en-US"/>
        </w:rPr>
      </w:pPr>
      <w:r>
        <w:rPr>
          <w:rFonts w:hint="eastAsia" w:ascii="宋体" w:hAnsi="Cambria" w:eastAsia="宋体" w:cs="宋体"/>
          <w:color w:val="000000"/>
          <w:lang w:eastAsia="zh-CN"/>
        </w:rPr>
        <w:t xml:space="preserve"> </w:t>
      </w:r>
      <w:r>
        <w:rPr>
          <w:rFonts w:hint="eastAsia" w:ascii="Cambria" w:hAnsi="Cambria" w:eastAsia="宋体" w:cs="宋体"/>
          <w:snapToGrid w:val="0"/>
          <w:lang w:eastAsia="zh-CN"/>
        </w:rPr>
        <w:t>投标分项报价表</w:t>
      </w:r>
    </w:p>
    <w:p>
      <w:pPr>
        <w:pStyle w:val="12"/>
        <w:keepNext w:val="0"/>
        <w:keepLines w:val="0"/>
        <w:widowControl w:val="0"/>
        <w:suppressLineNumbers w:val="0"/>
        <w:spacing w:before="50" w:beforeAutospacing="0" w:after="120" w:afterLines="50" w:afterAutospacing="0" w:line="360" w:lineRule="auto"/>
        <w:ind w:left="0" w:right="0"/>
        <w:contextualSpacing/>
        <w:jc w:val="left"/>
        <w:rPr>
          <w:rFonts w:hint="eastAsia" w:ascii="宋体" w:hAnsi="宋体" w:eastAsia="宋体" w:cs="宋体"/>
          <w:color w:val="000000"/>
          <w:kern w:val="2"/>
          <w:sz w:val="24"/>
          <w:szCs w:val="24"/>
          <w:lang w:val="en-US"/>
        </w:rPr>
      </w:pPr>
      <w:r>
        <w:rPr>
          <w:rFonts w:hint="eastAsia" w:ascii="宋体" w:hAnsi="宋体" w:eastAsia="宋体" w:cs="宋体"/>
          <w:color w:val="000000"/>
          <w:kern w:val="2"/>
          <w:sz w:val="24"/>
          <w:szCs w:val="24"/>
          <w:lang w:eastAsia="zh-CN"/>
        </w:rPr>
        <w:t>项目编号：</w:t>
      </w:r>
      <w:r>
        <w:rPr>
          <w:rFonts w:hint="eastAsia" w:ascii="宋体" w:hAnsi="宋体" w:eastAsia="宋体" w:cs="宋体"/>
          <w:color w:val="000000"/>
          <w:kern w:val="2"/>
          <w:sz w:val="24"/>
          <w:szCs w:val="24"/>
          <w:lang w:val="zh-CN" w:eastAsia="zh-CN"/>
        </w:rPr>
        <w:t>ZFCG-G2018079</w:t>
      </w:r>
      <w:r>
        <w:rPr>
          <w:rFonts w:hint="eastAsia" w:ascii="宋体" w:hAnsi="宋体" w:eastAsia="宋体" w:cs="宋体"/>
          <w:color w:val="000000"/>
          <w:kern w:val="2"/>
          <w:sz w:val="24"/>
          <w:szCs w:val="24"/>
          <w:lang w:val="en-US"/>
        </w:rPr>
        <w:t>-1</w:t>
      </w:r>
      <w:r>
        <w:rPr>
          <w:rFonts w:hint="eastAsia" w:ascii="宋体" w:hAnsi="宋体" w:eastAsia="宋体" w:cs="宋体"/>
          <w:color w:val="000000"/>
          <w:kern w:val="2"/>
          <w:sz w:val="24"/>
          <w:szCs w:val="24"/>
          <w:lang w:val="zh-CN" w:eastAsia="zh-CN"/>
        </w:rPr>
        <w:t>号</w:t>
      </w:r>
      <w:r>
        <w:rPr>
          <w:rFonts w:hint="eastAsia" w:ascii="宋体" w:hAnsi="宋体" w:eastAsia="宋体" w:cs="宋体"/>
          <w:color w:val="000000"/>
          <w:kern w:val="2"/>
          <w:sz w:val="24"/>
          <w:szCs w:val="24"/>
          <w:lang w:val="en-US"/>
        </w:rPr>
        <w:t>B</w:t>
      </w:r>
      <w:r>
        <w:rPr>
          <w:rFonts w:hint="eastAsia" w:ascii="宋体" w:hAnsi="宋体" w:eastAsia="宋体" w:cs="宋体"/>
          <w:color w:val="000000"/>
          <w:kern w:val="2"/>
          <w:sz w:val="24"/>
          <w:szCs w:val="24"/>
          <w:lang w:eastAsia="zh-CN"/>
        </w:rPr>
        <w:t>包</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napToGrid w:val="0"/>
          <w:kern w:val="0"/>
          <w:sz w:val="36"/>
          <w:szCs w:val="36"/>
          <w:lang w:val="en-US"/>
        </w:rPr>
      </w:pPr>
      <w:r>
        <w:rPr>
          <w:rFonts w:hint="eastAsia" w:ascii="宋体" w:hAnsi="宋体" w:eastAsia="宋体" w:cs="宋体"/>
          <w:color w:val="000000"/>
          <w:kern w:val="2"/>
          <w:sz w:val="24"/>
          <w:szCs w:val="24"/>
          <w:lang w:val="en-US" w:eastAsia="zh-CN" w:bidi="ar"/>
        </w:rPr>
        <w:t>项目名称：</w:t>
      </w:r>
      <w:r>
        <w:rPr>
          <w:rFonts w:hint="eastAsia" w:ascii="宋体" w:hAnsi="宋体" w:eastAsia="宋体" w:cs="宋体"/>
          <w:color w:val="000000"/>
          <w:kern w:val="2"/>
          <w:sz w:val="24"/>
          <w:szCs w:val="24"/>
          <w:lang w:val="zh-CN" w:eastAsia="zh-CN" w:bidi="ar"/>
        </w:rPr>
        <w:t>学前实训基地设备</w:t>
      </w:r>
      <w:r>
        <w:rPr>
          <w:rFonts w:hint="eastAsia" w:ascii="宋体" w:hAnsi="宋体" w:eastAsia="宋体" w:cs="宋体"/>
          <w:color w:val="000000"/>
          <w:kern w:val="2"/>
          <w:sz w:val="24"/>
          <w:szCs w:val="24"/>
          <w:lang w:val="en-US" w:eastAsia="zh-CN" w:bidi="ar"/>
        </w:rPr>
        <w:t xml:space="preserve">  </w:t>
      </w:r>
    </w:p>
    <w:tbl>
      <w:tblPr>
        <w:tblStyle w:val="16"/>
        <w:tblW w:w="9401" w:type="dxa"/>
        <w:tblInd w:w="0" w:type="dxa"/>
        <w:shd w:val="clear"/>
        <w:tblLayout w:type="fixed"/>
        <w:tblCellMar>
          <w:top w:w="0" w:type="dxa"/>
          <w:left w:w="108" w:type="dxa"/>
          <w:bottom w:w="0" w:type="dxa"/>
          <w:right w:w="108" w:type="dxa"/>
        </w:tblCellMar>
      </w:tblPr>
      <w:tblGrid>
        <w:gridCol w:w="534"/>
        <w:gridCol w:w="675"/>
        <w:gridCol w:w="623"/>
        <w:gridCol w:w="3266"/>
        <w:gridCol w:w="462"/>
        <w:gridCol w:w="503"/>
        <w:gridCol w:w="1066"/>
        <w:gridCol w:w="1080"/>
        <w:gridCol w:w="1192"/>
      </w:tblGrid>
      <w:tr>
        <w:tblPrEx>
          <w:shd w:val="clear"/>
          <w:tblLayout w:type="fixed"/>
          <w:tblCellMar>
            <w:top w:w="0" w:type="dxa"/>
            <w:left w:w="108" w:type="dxa"/>
            <w:bottom w:w="0" w:type="dxa"/>
            <w:right w:w="108" w:type="dxa"/>
          </w:tblCellMar>
        </w:tblPrEx>
        <w:trPr>
          <w:trHeight w:val="467" w:hRule="atLeast"/>
          <w:tblHeader/>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序号</w:t>
            </w:r>
          </w:p>
        </w:tc>
        <w:tc>
          <w:tcPr>
            <w:tcW w:w="675"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名称</w:t>
            </w:r>
          </w:p>
        </w:tc>
        <w:tc>
          <w:tcPr>
            <w:tcW w:w="623"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规格型号</w:t>
            </w:r>
          </w:p>
        </w:tc>
        <w:tc>
          <w:tcPr>
            <w:tcW w:w="3265"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技术参数</w:t>
            </w:r>
          </w:p>
        </w:tc>
        <w:tc>
          <w:tcPr>
            <w:tcW w:w="46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单位</w:t>
            </w:r>
          </w:p>
        </w:tc>
        <w:tc>
          <w:tcPr>
            <w:tcW w:w="503"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keepNext w:val="0"/>
              <w:keepLines w:val="0"/>
              <w:widowControl w:val="0"/>
              <w:suppressLineNumbers w:val="0"/>
              <w:autoSpaceDE w:val="0"/>
              <w:autoSpaceDN w:val="0"/>
              <w:adjustRightInd w:val="0"/>
              <w:spacing w:before="0" w:beforeAutospacing="0" w:after="0" w:afterAutospacing="0" w:line="280" w:lineRule="exact"/>
              <w:ind w:left="120" w:right="0" w:hanging="12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产地及厂家</w:t>
            </w:r>
          </w:p>
        </w:tc>
      </w:tr>
      <w:tr>
        <w:tblPrEx>
          <w:tblLayout w:type="fixed"/>
          <w:tblCellMar>
            <w:top w:w="0" w:type="dxa"/>
            <w:left w:w="108" w:type="dxa"/>
            <w:bottom w:w="0" w:type="dxa"/>
            <w:right w:w="108" w:type="dxa"/>
          </w:tblCellMar>
        </w:tblPrEx>
        <w:trPr>
          <w:trHeight w:val="467" w:hRule="atLeast"/>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120" w:right="0" w:hanging="120"/>
              <w:jc w:val="center"/>
              <w:rPr>
                <w:rFonts w:hint="eastAsia" w:ascii="宋体" w:hAnsi="宋体" w:eastAsia="宋体" w:cs="宋体"/>
                <w:bCs/>
                <w:sz w:val="18"/>
                <w:szCs w:val="18"/>
                <w:bdr w:val="none" w:color="auto" w:sz="0" w:space="0"/>
                <w:lang w:val="zh-CN"/>
              </w:rPr>
            </w:pPr>
            <w:r>
              <w:rPr>
                <w:rFonts w:hint="eastAsia" w:ascii="宋体" w:hAnsi="宋体" w:eastAsia="宋体" w:cs="宋体"/>
                <w:bCs/>
                <w:kern w:val="2"/>
                <w:sz w:val="18"/>
                <w:szCs w:val="18"/>
                <w:bdr w:val="none" w:color="auto" w:sz="0" w:space="0"/>
                <w:lang w:val="zh-CN" w:eastAsia="zh-CN" w:bidi="ar"/>
              </w:rPr>
              <w:t>一、婴幼儿保育实训室</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婴儿游泳池</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2"/>
                <w:sz w:val="18"/>
                <w:szCs w:val="18"/>
                <w:bdr w:val="none" w:color="auto" w:sz="0" w:space="0"/>
                <w:lang w:val="en-US" w:eastAsia="zh-CN" w:bidi="ar"/>
              </w:rPr>
              <w:t>D1，</w:t>
            </w:r>
            <w:r>
              <w:rPr>
                <w:rFonts w:hint="eastAsia" w:ascii="宋体" w:hAnsi="宋体" w:eastAsia="宋体" w:cs="宋体"/>
                <w:color w:val="525252"/>
                <w:kern w:val="0"/>
                <w:sz w:val="18"/>
                <w:szCs w:val="18"/>
                <w:bdr w:val="none" w:color="auto" w:sz="0" w:space="0"/>
                <w:lang w:val="en-US" w:eastAsia="zh-CN" w:bidi="ar"/>
              </w:rPr>
              <w:t>淼娃</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 外径尺寸：110*80*80cm，内径尺寸：77*77*70cm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2.材质：优质亚格力板</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525252"/>
                <w:kern w:val="0"/>
                <w:sz w:val="18"/>
                <w:szCs w:val="18"/>
                <w:bdr w:val="none" w:color="auto" w:sz="0" w:space="0"/>
                <w:lang w:val="en-US" w:eastAsia="zh-CN" w:bidi="ar"/>
              </w:rPr>
              <w:t>上海,上海淼娃商贸有限公司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海洋球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lang w:val="en-US" w:eastAsia="zh-CN" w:bidi="ar"/>
              </w:rPr>
              <w:t>F0520，</w:t>
            </w:r>
            <w:r>
              <w:rPr>
                <w:rFonts w:hint="eastAsia" w:ascii="宋体" w:hAnsi="宋体" w:eastAsia="宋体" w:cs="宋体"/>
                <w:color w:val="000000"/>
                <w:kern w:val="0"/>
                <w:sz w:val="18"/>
                <w:szCs w:val="18"/>
                <w:bdr w:val="none" w:color="auto" w:sz="0" w:space="0"/>
                <w:lang w:val="en-US" w:eastAsia="zh-CN" w:bidi="ar"/>
              </w:rPr>
              <w:t>贝拉美</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1.规格：直径：不小于5.5cm；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2.材质：全新环保PE材料，无独无味；</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3.厚度：约0.55mm；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4.承重：≥50kg。</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0.8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北京，北京贝拉美商贸有限公司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婴儿带柜沐浴盆</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2"/>
                <w:sz w:val="18"/>
                <w:szCs w:val="18"/>
                <w:bdr w:val="none" w:color="auto" w:sz="0" w:space="0"/>
                <w:lang w:val="en-US" w:eastAsia="zh-CN" w:bidi="ar"/>
              </w:rPr>
              <w:t>B2，</w:t>
            </w:r>
            <w:r>
              <w:rPr>
                <w:rFonts w:hint="eastAsia" w:ascii="宋体" w:hAnsi="宋体" w:eastAsia="宋体" w:cs="宋体"/>
                <w:color w:val="525252"/>
                <w:kern w:val="0"/>
                <w:sz w:val="18"/>
                <w:szCs w:val="18"/>
                <w:bdr w:val="none" w:color="auto" w:sz="0" w:space="0"/>
                <w:lang w:val="en-US" w:eastAsia="zh-CN" w:bidi="ar"/>
              </w:rPr>
              <w:t>淼娃</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1.规格：97.5*56*81.5CM  盆身高度25CM进口加厚型可分体式浴盆+柜子一体</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 采用A级环保材料</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3.颜色：多色可选</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4.配置：池+下水阀+下水管</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525252"/>
                <w:kern w:val="0"/>
                <w:sz w:val="18"/>
                <w:szCs w:val="18"/>
                <w:bdr w:val="none" w:color="auto" w:sz="0" w:space="0"/>
                <w:lang w:val="en-US" w:eastAsia="zh-CN" w:bidi="ar"/>
              </w:rPr>
              <w:t>上海，上海淼娃商贸有限公司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宝宝游泳安全可调双气囊颈圈脖圈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XBBQ</w:t>
            </w:r>
            <w:r>
              <w:rPr>
                <w:rFonts w:hint="eastAsia" w:ascii="宋体" w:hAnsi="宋体" w:eastAsia="宋体" w:cs="宋体"/>
                <w:color w:val="000000"/>
                <w:kern w:val="0"/>
                <w:sz w:val="18"/>
                <w:szCs w:val="18"/>
                <w:bdr w:val="none" w:color="auto" w:sz="0" w:space="0"/>
                <w:lang w:val="en-US" w:eastAsia="zh-CN" w:bidi="ar"/>
              </w:rPr>
              <w:t>诺澳</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1.规格：内径8.5cm左右；</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2.材质：环保PVC材质。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3.独立双气囊，双浮力保险；</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4.双层安全扣锁更加安全；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5.防漏气嘴设计；</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6.圈内有4个发声铃铛。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件</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31</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372</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广州，广州诺澳塑胶制品有限公司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育婴床</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BR-10</w:t>
            </w:r>
            <w:r>
              <w:rPr>
                <w:rFonts w:hint="eastAsia" w:ascii="宋体" w:hAnsi="宋体" w:eastAsia="宋体" w:cs="宋体"/>
                <w:color w:val="000000"/>
                <w:kern w:val="0"/>
                <w:sz w:val="18"/>
                <w:szCs w:val="18"/>
                <w:bdr w:val="none" w:color="auto" w:sz="0" w:space="0"/>
                <w:lang w:val="en-US" w:eastAsia="zh-CN" w:bidi="ar"/>
              </w:rPr>
              <w:t>易仕宝儿</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1.规格尺寸：104*60*92CM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2.材质：婴幼儿环保实木无漆摇篮床</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贵州，昆山易仕宝儿童用品有限公司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奶瓶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240</w:t>
            </w:r>
            <w:r>
              <w:rPr>
                <w:rFonts w:hint="eastAsia" w:ascii="宋体" w:hAnsi="宋体" w:eastAsia="宋体" w:cs="宋体"/>
                <w:color w:val="000000"/>
                <w:kern w:val="0"/>
                <w:sz w:val="18"/>
                <w:szCs w:val="18"/>
                <w:bdr w:val="none" w:color="auto" w:sz="0" w:space="0"/>
                <w:lang w:val="en-US" w:eastAsia="zh-CN" w:bidi="ar"/>
              </w:rPr>
              <w:t>三明远航</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1.规格：250ml；</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 环保塑料；</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3.附奶瓶刷、吸管刷、3个同款奶嘴。</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北京，三明远航贸易有限公司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纸尿裤</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S好奇</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纸尿裤每包164片。</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包</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北京，好奇</w:t>
            </w:r>
          </w:p>
        </w:tc>
      </w:tr>
      <w:tr>
        <w:tblPrEx>
          <w:tblLayout w:type="fixed"/>
          <w:tblCellMar>
            <w:top w:w="0" w:type="dxa"/>
            <w:left w:w="108" w:type="dxa"/>
            <w:bottom w:w="0" w:type="dxa"/>
            <w:right w:w="108" w:type="dxa"/>
          </w:tblCellMar>
        </w:tblPrEx>
        <w:trPr>
          <w:trHeight w:val="90"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笔式手电筒</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笔式</w:t>
            </w:r>
            <w:r>
              <w:rPr>
                <w:rFonts w:hint="eastAsia" w:ascii="宋体" w:hAnsi="宋体" w:eastAsia="宋体" w:cs="宋体"/>
                <w:color w:val="000000"/>
                <w:kern w:val="0"/>
                <w:sz w:val="18"/>
                <w:szCs w:val="18"/>
                <w:bdr w:val="none" w:color="auto" w:sz="0" w:space="0"/>
                <w:lang w:val="en-US" w:eastAsia="zh-CN" w:bidi="ar"/>
              </w:rPr>
              <w:t>，三明远航</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numPr>
                <w:ilvl w:val="0"/>
                <w:numId w:val="1"/>
              </w:numPr>
              <w:suppressLineNumbers w:val="0"/>
              <w:spacing w:before="0" w:beforeAutospacing="0" w:after="0" w:afterAutospacing="0" w:line="280" w:lineRule="exact"/>
              <w:ind w:left="360" w:right="0" w:hanging="36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灯泡类型：LED；</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2.最大射程:50m；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3.材质:铝合金；</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4.7号电池；</w:t>
            </w:r>
          </w:p>
          <w:p>
            <w:pPr>
              <w:keepNext w:val="0"/>
              <w:keepLines w:val="0"/>
              <w:widowControl/>
              <w:suppressLineNumbers w:val="0"/>
              <w:spacing w:before="0" w:beforeAutospacing="0" w:after="0" w:afterAutospacing="0" w:line="280" w:lineRule="exact"/>
              <w:ind w:left="36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5.连续照明时间≥8小时。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北京，三明远航贸易有限公司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展示陈列柜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2"/>
                <w:sz w:val="18"/>
                <w:szCs w:val="18"/>
                <w:bdr w:val="none" w:color="auto" w:sz="0" w:space="0"/>
                <w:shd w:val="clear" w:fill="FFFFFF"/>
                <w:lang w:val="en-US" w:eastAsia="zh-CN" w:bidi="ar"/>
              </w:rPr>
              <w:t>yd-1686</w:t>
            </w:r>
            <w:r>
              <w:rPr>
                <w:rFonts w:hint="eastAsia" w:ascii="宋体" w:hAnsi="宋体" w:eastAsia="宋体" w:cs="宋体"/>
                <w:color w:val="000000"/>
                <w:kern w:val="0"/>
                <w:sz w:val="18"/>
                <w:szCs w:val="18"/>
                <w:bdr w:val="none" w:color="auto" w:sz="0" w:space="0"/>
                <w:lang w:val="en-US" w:eastAsia="zh-CN" w:bidi="ar"/>
              </w:rPr>
              <w:t>心贝</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1.规格：高1.92*深35*长120  2.钢架+板木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徐州，徐州心贝家具有限公司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污物桶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YZ-GB206</w:t>
            </w:r>
            <w:r>
              <w:rPr>
                <w:rFonts w:hint="eastAsia" w:ascii="宋体" w:hAnsi="宋体" w:eastAsia="宋体" w:cs="宋体"/>
                <w:color w:val="000000"/>
                <w:kern w:val="0"/>
                <w:sz w:val="18"/>
                <w:szCs w:val="18"/>
                <w:bdr w:val="none" w:color="auto" w:sz="0" w:space="0"/>
                <w:lang w:val="en-US" w:eastAsia="zh-CN" w:bidi="ar"/>
              </w:rPr>
              <w:t>，三明远航</w:t>
            </w:r>
          </w:p>
        </w:tc>
        <w:tc>
          <w:tcPr>
            <w:tcW w:w="3265" w:type="dxa"/>
            <w:tcBorders>
              <w:top w:val="single" w:color="auto" w:sz="6" w:space="0"/>
              <w:left w:val="single" w:color="auto" w:sz="6" w:space="0"/>
              <w:bottom w:val="single" w:color="auto" w:sz="6" w:space="0"/>
              <w:right w:val="single" w:color="auto" w:sz="6" w:space="0"/>
            </w:tcBorders>
            <w:shd w:val="clear" w:color="auto" w:fill="FFFFFF"/>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1.规格尺寸：12L；</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2.外壳材质:金属；</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3.形状:圆桶形；</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4.开合方式:脚踏。</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北京，三明远航贸易有限公司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大脑模型（2件套）</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XC-313-1</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1.规格：大小号各1个，</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2.材质：塑料材质。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4D人体皮肤组织模型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XC-313-2</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材质：采用专业医疗教学塑胶模型</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内脏器官心脏系统结构人体躯干解剖模型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XC-204</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1.标准规格，高端医学材质材质。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2.20个解剖件，呼吸系统，消化系统，泌尿（男、女）生殖系统，打开的右半头颅，以及整个背部，显示完整的中枢神经系统，整个肺可以取出，显示，完整的横膈</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眼睛模型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XC-316B</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1.规格：标准规格，</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2.材质：塑料材质。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仿真娃娃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BJ-8JR</w:t>
            </w:r>
            <w:r>
              <w:rPr>
                <w:rFonts w:hint="eastAsia" w:ascii="宋体" w:hAnsi="宋体" w:eastAsia="宋体" w:cs="宋体"/>
                <w:color w:val="000000"/>
                <w:kern w:val="0"/>
                <w:sz w:val="18"/>
                <w:szCs w:val="18"/>
                <w:bdr w:val="none" w:color="auto" w:sz="0" w:space="0"/>
                <w:lang w:val="en-US" w:eastAsia="zh-CN" w:bidi="ar"/>
              </w:rPr>
              <w:t>优加</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1.规格：42cm，医用搪胶材质；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2.可水洗，不易变形，全关节头部和四肢可动。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辽宁，沈阳优加教育用品有限公司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人体骨骼模型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XC-102</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2"/>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规格：170cm，</w:t>
            </w:r>
          </w:p>
          <w:p>
            <w:pPr>
              <w:keepNext w:val="0"/>
              <w:keepLines w:val="0"/>
              <w:widowControl/>
              <w:numPr>
                <w:ilvl w:val="0"/>
                <w:numId w:val="2"/>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环保PVC材料，使用渠道: 医用/教学类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耳朵模型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XC-303C</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3"/>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规格：25cm，</w:t>
            </w:r>
          </w:p>
          <w:p>
            <w:pPr>
              <w:keepNext w:val="0"/>
              <w:keepLines w:val="0"/>
              <w:widowControl/>
              <w:numPr>
                <w:ilvl w:val="0"/>
                <w:numId w:val="3"/>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环保PVC材料，使用渠道: 医用/教学类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人体肌肉模型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XC-2334</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4"/>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规格：45cm</w:t>
            </w:r>
          </w:p>
          <w:p>
            <w:pPr>
              <w:keepNext w:val="0"/>
              <w:keepLines w:val="0"/>
              <w:widowControl/>
              <w:numPr>
                <w:ilvl w:val="0"/>
                <w:numId w:val="4"/>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环保PVC材料，使用渠道: 医用/教学类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人手模型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XC-325</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5"/>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规格：20cm</w:t>
            </w:r>
          </w:p>
          <w:p>
            <w:pPr>
              <w:keepNext w:val="0"/>
              <w:keepLines w:val="0"/>
              <w:widowControl/>
              <w:numPr>
                <w:ilvl w:val="0"/>
                <w:numId w:val="5"/>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环保PVC材料，使用渠道: 医用/教学类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310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三维心脏工作模型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XC-307</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6"/>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规格：15cm</w:t>
            </w:r>
          </w:p>
          <w:p>
            <w:pPr>
              <w:keepNext w:val="0"/>
              <w:keepLines w:val="0"/>
              <w:widowControl/>
              <w:numPr>
                <w:ilvl w:val="0"/>
                <w:numId w:val="6"/>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环保PVC材料，可组合，3.3倍放大，可解剖。</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胃模型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XC-306</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7"/>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规格：15cm</w:t>
            </w:r>
          </w:p>
          <w:p>
            <w:pPr>
              <w:keepNext w:val="0"/>
              <w:keepLines w:val="0"/>
              <w:widowControl/>
              <w:numPr>
                <w:ilvl w:val="0"/>
                <w:numId w:val="7"/>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环保PVC材料。使用渠道: 医用/教学类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儿童牙齿模型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XC-403A</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8"/>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规格：20cm</w:t>
            </w:r>
          </w:p>
          <w:p>
            <w:pPr>
              <w:keepNext w:val="0"/>
              <w:keepLines w:val="0"/>
              <w:widowControl/>
              <w:numPr>
                <w:ilvl w:val="0"/>
                <w:numId w:val="8"/>
              </w:numPr>
              <w:suppressLineNumbers w:val="0"/>
              <w:spacing w:before="0" w:beforeAutospacing="0" w:after="0" w:afterAutospacing="0" w:line="280" w:lineRule="exact"/>
              <w:ind w:left="0" w:right="0" w:firstLine="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环保PVC材料。使用渠道: 医用/教学类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胎儿生长发育整套模型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XC-414</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1.规格：整套标准模型，包含正常子宫模型到妊娠九个月的胚胎。</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2.材质：环保PVC材料。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学生操作桌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03-3</w:t>
            </w:r>
            <w:r>
              <w:rPr>
                <w:rFonts w:hint="eastAsia" w:ascii="宋体" w:hAnsi="宋体" w:eastAsia="宋体" w:cs="宋体"/>
                <w:color w:val="000000"/>
                <w:kern w:val="0"/>
                <w:sz w:val="18"/>
                <w:szCs w:val="18"/>
                <w:bdr w:val="none" w:color="auto" w:sz="0" w:space="0"/>
                <w:lang w:val="en-US" w:eastAsia="zh-CN" w:bidi="ar"/>
              </w:rPr>
              <w:t>黎硕</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1.规格尺寸：长方形双层桌120cm*50cm*75cm；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2.材质:实木多层板</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3.桌子主色调：粉桌面，白色金属框架；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34800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上海，上海黎硕办公家具有限公司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教学升降椅子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06-9</w:t>
            </w:r>
            <w:r>
              <w:rPr>
                <w:rFonts w:hint="eastAsia" w:ascii="宋体" w:hAnsi="宋体" w:eastAsia="宋体" w:cs="宋体"/>
                <w:color w:val="000000"/>
                <w:kern w:val="0"/>
                <w:sz w:val="18"/>
                <w:szCs w:val="18"/>
                <w:bdr w:val="none" w:color="auto" w:sz="0" w:space="0"/>
                <w:lang w:val="en-US" w:eastAsia="zh-CN" w:bidi="ar"/>
              </w:rPr>
              <w:t>黎硕</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1.规格：底盘尺寸38.5CM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2.颜色 ：多选</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3.材质：PU椅面 +电镀抛光搁脚</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把</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上海，上海黎硕办公家具有限公司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模型玻璃展柜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01-1</w:t>
            </w:r>
            <w:r>
              <w:rPr>
                <w:rFonts w:hint="eastAsia" w:ascii="宋体" w:hAnsi="宋体" w:eastAsia="宋体" w:cs="宋体"/>
                <w:color w:val="000000"/>
                <w:kern w:val="0"/>
                <w:sz w:val="18"/>
                <w:szCs w:val="18"/>
                <w:bdr w:val="none" w:color="auto" w:sz="0" w:space="0"/>
                <w:lang w:val="en-US" w:eastAsia="zh-CN" w:bidi="ar"/>
              </w:rPr>
              <w:t>顺丰</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1.规格尺寸：55*55*180，可根据实际情况定制</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2.材质：透明优质隔离玻璃+门锁+6063航空铝型材料+LED节能射灯</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上海，上海顺丰货架有限公司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保育教学用具</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KDI-3</w:t>
            </w:r>
            <w:r>
              <w:rPr>
                <w:rFonts w:hint="eastAsia" w:ascii="宋体" w:hAnsi="宋体" w:eastAsia="宋体" w:cs="宋体"/>
                <w:color w:val="000000"/>
                <w:kern w:val="0"/>
                <w:sz w:val="18"/>
                <w:szCs w:val="18"/>
                <w:bdr w:val="none" w:color="auto" w:sz="0" w:space="0"/>
                <w:lang w:val="en-US" w:eastAsia="zh-CN" w:bidi="ar"/>
              </w:rPr>
              <w:t>三明远航</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婴儿洗浴用具</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1.标准规格；</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2.浴液、洗发水、毛巾。</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北京，三明远航贸易有限公司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大毛巾毯</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XC-325</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1.规格尺寸：1000*1000mm；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2.纯棉材质，颜色多种。</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件</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1056</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视力表灯箱</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XC-983</w:t>
            </w:r>
            <w:r>
              <w:rPr>
                <w:rFonts w:hint="eastAsia" w:ascii="宋体" w:hAnsi="宋体" w:eastAsia="宋体" w:cs="宋体"/>
                <w:color w:val="000000"/>
                <w:kern w:val="0"/>
                <w:sz w:val="18"/>
                <w:szCs w:val="18"/>
                <w:bdr w:val="none" w:color="auto" w:sz="0" w:space="0"/>
                <w:lang w:val="en-US" w:eastAsia="zh-CN" w:bidi="ar"/>
              </w:rPr>
              <w:t>新城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1.规格：2.5米视力灯箱，2.5米标准对数视力表；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2.外观尺寸：660mm*280mm*80mm；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3.铝合金型材整体成型，四角为ABS塑料连接固定；</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4.箱体内外静电喷涂，有机玻璃面板。</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上海，上海新城文教仪器有限公司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保教保育教学实训系统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9"/>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技术指标</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网络版，教师端和学生端可以同时使用，无站点用户数量限制。教师和学生通过客户端登录自有权限，访问服务器，教师运用资源系统内的美术教学资源进行授课，学生可通过登录资源系统进行自学。采用VR虚拟技术。系统为三重管理权限：管理员、教师和学生权限。</w:t>
            </w:r>
          </w:p>
          <w:p>
            <w:pPr>
              <w:keepNext w:val="0"/>
              <w:keepLines w:val="0"/>
              <w:widowControl w:val="0"/>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二、功能指标</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教学资源包依据国家发布的《幼儿园教育指导纲要》及《3-6岁儿童发展指南》为标准，下设有12个教学项目的知识交互点，内设120个教学资源，包括灯光视力箱的交互点内含有为幼儿检测视力的方法与幼儿视力发育的标准，及保护幼儿视力的方法及突发安全问题的处理方法。诊察桌、保健资料柜、药品器材柜、紫外线灯、儿童床、药品推车、身高坐椅计、体重计、卫生管理制度等知识交互点内都设有相应的婴幼儿保健常识，同时可以满足学生自学教学项目。知识点内包含教学课件、教学案例、PPT、教学视频、教学图片等形式资源。</w:t>
            </w:r>
          </w:p>
          <w:p>
            <w:pPr>
              <w:keepNext w:val="0"/>
              <w:keepLines w:val="0"/>
              <w:widowControl w:val="0"/>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2.软件必须同时具备理论操作的考核与练习两种模式，教师可在后台管理设置考核模式或练习模式，可自定义添加考核内容，设置考核时间，发布考核内容，考核成绩可打印、排行；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3.软件包括学员、教师两个操作部分，提供实训导航模块，可以实现多媒体交互式培训教学；可在此基础上教师修改、编辑、添加新的内容；</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4.软件漫游自主学习功能，学生可以自主选择相应知识点进行学习.</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199"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移动白板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8737得力</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1.规格：150*90cm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2.材质：磁性、钢化玻璃</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3.有支架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453" w:hRule="atLeast"/>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0"/>
                <w:sz w:val="18"/>
                <w:szCs w:val="18"/>
                <w:bdr w:val="none" w:color="auto" w:sz="0" w:space="0"/>
                <w:lang w:val="en-US" w:eastAsia="zh-CN" w:bidi="ar"/>
              </w:rPr>
              <w:t>二、蒙台梭利教育实训室</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蒙氏教具专用柜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MLMS001</w:t>
            </w:r>
            <w:r>
              <w:rPr>
                <w:rFonts w:hint="eastAsia" w:ascii="宋体" w:hAnsi="宋体" w:eastAsia="宋体" w:cs="宋体"/>
                <w:color w:val="000000"/>
                <w:kern w:val="0"/>
                <w:sz w:val="18"/>
                <w:szCs w:val="18"/>
                <w:bdr w:val="none" w:color="auto" w:sz="0" w:space="0"/>
                <w:lang w:val="en-US" w:eastAsia="zh-CN" w:bidi="ar"/>
              </w:rPr>
              <w:t>蒙联</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1.规格：120cm*30cm*80cm；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2.材质：优质木质,环保无毒；</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3.三层组合柜，原木色。</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山东，青岛蒙联蒙台梭利教学设备有限公司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蒙氏专用教具</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MLMS002</w:t>
            </w:r>
            <w:r>
              <w:rPr>
                <w:rFonts w:hint="eastAsia" w:ascii="宋体" w:hAnsi="宋体" w:eastAsia="宋体" w:cs="宋体"/>
                <w:color w:val="000000"/>
                <w:kern w:val="0"/>
                <w:sz w:val="18"/>
                <w:szCs w:val="18"/>
                <w:bdr w:val="none" w:color="auto" w:sz="0" w:space="0"/>
                <w:lang w:val="en-US" w:eastAsia="zh-CN" w:bidi="ar"/>
              </w:rPr>
              <w:t>蒙联</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标准规格；</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2.材质：优质木质，环保无毒；</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3.1.合套180件教具。（插座圆柱体、棕色梯、粉红塔、音桶、温量板、构成角形、重量板、几何图形嵌板柜、三项式、手眼协调圈、几何体支柱、立体四子棋、彩色圆柱、长棒、味觉瓶、铁质几何嵌板、几何立体组、触觉板、二项式、色板、圆圆板、圆柱体阶梯、嗅觉筒、1-100连续数板、数棒、二倍数、乘除法板、十进位及银行游戏、100串珠链、三倍数、黑白串珠棒、平方珠链、塞根板、加减法板、邮票游戏、分数小人、立方体、数字与筹码、体积组、灰色串珠棒、砂数字板、纺锤棒箱、加减乘除矩阵盘、数数棒、彩色小数棒、立方珠链及框架、接龙减龙、彩色串珠棒、算数尺、秤盘组、圆形分数板、四方拼盘、分解几何盘、1000串珠链、黄色串珠、数字拼板、不规则拼盘、一公分方块组、几何图形板、天平组、十进位组、几何体阶梯、组合几何体盘、数数看、双字母砂字板、印刷字母箱、砂字母板、活动字母箱、拼音结构练习、中国地图、活动时钟、亚洲地图、八大行星、世界地图、叶嵌板、鸟嵌板、乌龟嵌板、鱼嵌板、青蛙嵌板、花嵌板、树嵌板、马嵌板、树叶嵌板柜、动物卡片、植物卡片、二指抓、衣饰架、地毯儿童地毯（6张）</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神秘袋、蒙氏光盘（14张光盘）、蒙氏走线3卷、笔划砂板、蚂蚁嵌板、蜻蜓嵌板、企鹅嵌板、蝴蝶嵌板、公鸡嵌板、七星瓢虫嵌板、知了嵌板、苍蝇嵌板、加法心算盒、减法心算盒、乘法心算盒、除法心算盒、数字与筹码对应卡、几何立体组三部卡、分数小人对应卡、星座三部卡、彩色圆柱投影卡、粉红塔投影卡、河流岛屿三步卡、男孩女孩成长、太阳系行星三部卡、棕色梯投影卡、串珠盒、三色游戏、小熊穿衣、欧洲地图、南美洲地图、北美洲地图、非洲地图、澳洲地图、倍数圆、基础图形、种子发芽、穿线板、苹果树、</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切切拼拼、眼罩（3只）、学开锁、大陆和水地球仪、世界和水地球仪、手眼协调螺丝组、布盒、水果配对、蔬菜配对、国旗多米诺、吹气盒、捶打、重、法码、三色圆盘组、上锁螺丝组、压觉桶、植物生长过程、交通标志、偏旁砂板、交通路标及平面图、金属铁制嵌板用纸盒、兔子骨骼标本、鱼骨骼标本、蛙骨骼标本、海星标本、蝴蝶标本、大豆生长史标本、玉米生长史标本、水稻生长史标本、小麦生长史的标本、棉花生长史标本、花生生长史标本、教具盘、地形地球仪、矿石岩石标本、行政区地球仪、树叶对应卡、小数数棒盒、数字卡片袋、日历表、一年四季、数字分割拼图、56个民族、邮票游戏</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工作毯、串珠整理盒、三色圆柱嵌盒、立方柱、三指爪线珠、舀彩色小铃铛、蓝色三角形、立体边接方式、色板对应谱）</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山东，青岛蒙联蒙台梭利教学设备有限公司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蒙氏教学专用毯</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MLMS003</w:t>
            </w:r>
            <w:r>
              <w:rPr>
                <w:rFonts w:hint="eastAsia" w:ascii="宋体" w:hAnsi="宋体" w:eastAsia="宋体" w:cs="宋体"/>
                <w:color w:val="000000"/>
                <w:kern w:val="0"/>
                <w:sz w:val="18"/>
                <w:szCs w:val="18"/>
                <w:bdr w:val="none" w:color="auto" w:sz="0" w:space="0"/>
                <w:lang w:val="en-US" w:eastAsia="zh-CN" w:bidi="ar"/>
              </w:rPr>
              <w:t>蒙联</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1.标准规格：60mm*80mm；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2.材质：聚酯纤维，环保无毒。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山东，青岛蒙联蒙台梭利教学设备有限公司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蒙氏教具摆放托盘</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MLMS004</w:t>
            </w:r>
            <w:r>
              <w:rPr>
                <w:rFonts w:hint="eastAsia" w:ascii="宋体" w:hAnsi="宋体" w:eastAsia="宋体" w:cs="宋体"/>
                <w:color w:val="000000"/>
                <w:kern w:val="0"/>
                <w:sz w:val="18"/>
                <w:szCs w:val="18"/>
                <w:bdr w:val="none" w:color="auto" w:sz="0" w:space="0"/>
                <w:lang w:val="en-US" w:eastAsia="zh-CN" w:bidi="ar"/>
              </w:rPr>
              <w:t>蒙联</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1.规格：39cm*29cm;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2.材质：安全塑料，无毒环保；</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3.用于摆放蒙氏教具。</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山东，青岛蒙联蒙台梭利教学设备有限公司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走线胶带</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MLMS005</w:t>
            </w:r>
            <w:r>
              <w:rPr>
                <w:rFonts w:hint="eastAsia" w:ascii="宋体" w:hAnsi="宋体" w:eastAsia="宋体" w:cs="宋体"/>
                <w:color w:val="000000"/>
                <w:kern w:val="0"/>
                <w:sz w:val="18"/>
                <w:szCs w:val="18"/>
                <w:bdr w:val="none" w:color="auto" w:sz="0" w:space="0"/>
                <w:lang w:val="en-US" w:eastAsia="zh-CN" w:bidi="ar"/>
              </w:rPr>
              <w:t>蒙联</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1.规格：3米一卷，根据场地定制；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2.材质：安全塑料，无毒环保；</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3.用于蒙氏教学使用。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卷</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山东，青岛蒙联蒙台梭利教学设备有限公司</w:t>
            </w:r>
          </w:p>
        </w:tc>
      </w:tr>
      <w:tr>
        <w:tblPrEx>
          <w:tblLayout w:type="fixed"/>
          <w:tblCellMar>
            <w:top w:w="0" w:type="dxa"/>
            <w:left w:w="108" w:type="dxa"/>
            <w:bottom w:w="0" w:type="dxa"/>
            <w:right w:w="108" w:type="dxa"/>
          </w:tblCellMar>
        </w:tblPrEx>
        <w:trPr>
          <w:trHeight w:val="56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蒙氏教学专用毯架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MLMS006</w:t>
            </w:r>
            <w:r>
              <w:rPr>
                <w:rFonts w:hint="eastAsia" w:ascii="宋体" w:hAnsi="宋体" w:eastAsia="宋体" w:cs="宋体"/>
                <w:color w:val="000000"/>
                <w:kern w:val="0"/>
                <w:sz w:val="18"/>
                <w:szCs w:val="18"/>
                <w:bdr w:val="none" w:color="auto" w:sz="0" w:space="0"/>
                <w:lang w:val="en-US" w:eastAsia="zh-CN" w:bidi="ar"/>
              </w:rPr>
              <w:t>蒙联</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1.规格：60cm*50cm*12格；</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3.用于摆放蒙氏地毯使用。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山东，青岛蒙联蒙台梭利教学设备有限公司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学生椅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HHJ001</w:t>
            </w:r>
            <w:r>
              <w:rPr>
                <w:rFonts w:hint="eastAsia" w:ascii="宋体" w:hAnsi="宋体" w:eastAsia="宋体" w:cs="宋体"/>
                <w:color w:val="000000"/>
                <w:kern w:val="0"/>
                <w:sz w:val="18"/>
                <w:szCs w:val="18"/>
                <w:bdr w:val="none" w:color="auto" w:sz="0" w:space="0"/>
                <w:lang w:val="en-US" w:eastAsia="zh-CN" w:bidi="ar"/>
              </w:rPr>
              <w:t>好环境</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 480mm*470mm*450mm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2.材质：钢制支架加安全塑料面板。</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广州，广州好环境家具有限公司</w:t>
            </w:r>
          </w:p>
        </w:tc>
      </w:tr>
      <w:tr>
        <w:tblPrEx>
          <w:tblLayout w:type="fixed"/>
          <w:tblCellMar>
            <w:top w:w="0" w:type="dxa"/>
            <w:left w:w="108" w:type="dxa"/>
            <w:bottom w:w="0" w:type="dxa"/>
            <w:right w:w="108" w:type="dxa"/>
          </w:tblCellMar>
        </w:tblPrEx>
        <w:trPr>
          <w:trHeight w:val="248"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蒙台梭利教学资源系统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0"/>
              </w:numPr>
              <w:suppressLineNumbers w:val="0"/>
              <w:spacing w:before="0" w:beforeAutospacing="0" w:after="0" w:afterAutospacing="0" w:line="280" w:lineRule="exact"/>
              <w:ind w:left="-288" w:right="0" w:firstLine="288"/>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网络版，教师端和学生端可以同时使用，无站点用户数量限制；教师和学生通过客户端登录自有权限，访问服务器，教师运用资源系统内的美术教学资源进行授课，学生可通过登录资源系统进行自学。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教学资源包下设有6个教学模块，包括蒙氏生活教育模块、蒙氏感官教育模块、蒙氏数学教育模块、蒙氏语言教育模块、蒙氏自然科学教育模块、蒙氏亲子早教模块。可为教师和学生提供来自于幼儿园及早教中心的真实教学资源的320个。使学生了解和掌握0-3岁婴幼儿蒙氏教学活动设计与实施，3-6岁学前儿童蒙氏教学活动设计与实施。</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3.每个模块下包含教学课件、教学案例、PPT、教学视频、教学图片等形式资源。</w:t>
            </w:r>
          </w:p>
          <w:p>
            <w:pPr>
              <w:keepNext w:val="0"/>
              <w:keepLines w:val="0"/>
              <w:widowControl w:val="0"/>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4.配套相应实训指导书。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470" w:hRule="atLeast"/>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0"/>
                <w:sz w:val="18"/>
                <w:szCs w:val="18"/>
                <w:bdr w:val="none" w:color="auto" w:sz="0" w:space="0"/>
                <w:lang w:val="en-US" w:eastAsia="zh-CN" w:bidi="ar"/>
              </w:rPr>
              <w:t>三、感觉统合实训室</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平衡触觉板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RY001</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刺激儿童脚步手部神经末梢，改善触觉、平衡觉及空间感知全套20件。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平衡步道</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RY002</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触觉功能、本体感功能由塑柄横杆组成的步道，每组4串4种颜色。</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触觉球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RY003</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规格：调节前庭感觉系统，加强肌肤的接触刺激 65CM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羊角球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RY004</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规格：姿势和双侧的统合，促进高程度的运作企划，46CM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粗面/滑面大龙球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RY005</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2、规格：70CM.测试孩子的前庭平衡能力和重力感</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圆柱球/花生球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RY006</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2、规格：花生球：85*40cm  圆柱球：200*50厘米</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趴地推球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1、材质：pvc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2、规格：15cm，加强眼球集中注视能力，改善眼球跳跃不稳，是减轻障碍的良好活动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大气量手用气泵</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RY008</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4000cc出风量，配3个转换头。</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滑梯</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RY009</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材质：生态板。加保护木框</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尺寸：318*82*55cm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训练目的：对头部，颈肌的同时收缩，促进前庭神经合脑干体系的活跃化。</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滑板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RY010</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优质1.5寸黑金钻万向轮</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尺寸：30*40cm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调节前庭感觉合触觉运动中视情报的大量输入，脊髓及四肢运动产生的本体感</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S型平衡木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RY011</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规格：长220cm  建立身体平衡能力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前后平衡台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RY012</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材质：环保双面防火板</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规格：120*48cm  强化前庭刺激，加强身体平衡能力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左右平衡台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RY013</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材质：环保双面防火板</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规格：120*48cm   强化前庭刺激，加强身体平衡能力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晃动平衡杠</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RY014</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材质：优质模板钢管</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规格：205*45*95cm  调节固有前庭感觉输入统合，发展平衡能力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286"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S形组合（两个半圆）</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RY015</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规格：95×20×17cm 颜色红黄蓝绿 一套8件 环保塑料一次成型，可以摆放成圆型大滚圈 S形独木桥或是半月摇使用，也可以摆放成S型独木桥供小朋友感统体能训练使用。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适合幼儿园、早教、亲子园等儿童体能训练场所</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迷宫平衡板（巧手迷宫）</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RY016</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正反两个迷宫：材质：环保pvc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规格：3个玻璃球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大陀螺</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材质：环保pvc</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规格：82*40cm  接受信息的刺激，平衡和姿势的健全发展。</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弹跳床</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RY018</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材质：进口PP跳布，全钢框架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规格：90cm强化前庭刺激，抑制过敏读息矮治重力不稳和运动企划不足</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独角凳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RY019</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25*20cm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练习伸展和保持平衡，控制重力感协调身体，建立前庭感觉机能</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脚步器贴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RY020</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数字或字母款式。240*120cm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提供幼儿手脚协调能力训练，字母、数字及颜色的认知和巩固，并且练习跳跃能力，使幼儿在游戏中，促进对大脑的刺激，达到全身体能的协调能力的训练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袋鼠跳布袋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RY021</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材质：环保聚脂纤维。</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65cm，强化前庭刺激抑制过敏讯息</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钻滚桶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RY022</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材质：环保聚脂纤维。</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65*80CM 全海绵</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5100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阳光隧道</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RY023</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1.材质：牛津布和钢圈；200*56cm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2.不可自动弹开。进出隧道的时光，声音的改变可增加对孩子视听觉的刺激</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旋转盘</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RY024</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1、规格：承重量≥40kg，刺激儿童的前庭觉发展，手部肌肉的灵活度，手眼协调能力。</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2、尺寸：76*20CM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1600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协力脚踏车</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RY025</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尺寸：60*50*52 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材质：塑料、钢质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促进儿童肌肉协调发展，训练动作的控制能力。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56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万象组合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RY026</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1、规格：环保材质，半砖：12快  全砖8块 35厘米体能棒16只 70厘米体能棒8只  棒夹12个 豆袋10个 四色手脚印12对（手6对，脚6对），环夹12个 60厘米体操圈4个 35厘米体操圈4个 平衡桥4套  共计114件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2、尺寸：82*16.5*68cm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彩虹伞</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尺寸：直径3.6M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材质：布制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用于锻炼儿童积极参与到集体中来，培养团结协作的精神</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2160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A字铁架-钢管型</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RY028</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尺寸：210×150×190cm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促进身体固有感觉统合功能，发展平衡能力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圆筒吊缆</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RY029</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尺寸：Φ65*65cm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材质：PVC+木制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圆木马吊缆</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RY030</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尺寸：Φ28*90cm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材质：PVC+木制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四角晃动平衡木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RY031</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尺寸：54*34cm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适合对象：平衡能力不佳，身体不协调的儿童</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26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扭扭车</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RY032</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标准规格。材质：环保pvc。环保材质，无毒无害，方向盘贴合手掌，操作自如，360度旋转前轮，有图案有声音，尺寸：70*40CM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彩虹接龙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RY033</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尺寸：100cm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材质：木骨架，海绵，帆布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由圆斜面、圆柱、大小圆、半圆组合而成的趣味滚筒，综合提供了孩子的多元乐趣，不论是爬、走、跳、钻、摇摆、平衡、翻滚带给孩子不同的游戏玩法与发展需要。</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摇滚跷跷板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RY034</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尺寸：59*20*15cm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刺激儿童的前庭平衡觉，重力的控制能力也有作用。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88轨道</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RY035</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尺寸：34*21*4cm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刺激儿童的前庭觉发展，反应能力辨别能力以及手眼协调能力。</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上下转盘</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RY036</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尺寸：34*20*4cm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材质：环保pvc</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插棍</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尺寸：75*85cm(缆兜一个，插棍一副)</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适合儿童：剖腹产儿童、脾气大、胆小不敢表现、爱哭、动作不协调、笨手笨脚、注意力不集中、不寻常移动时动作僵硬等。</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足底按摩球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RY038</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尺寸：半圆形 15*8cm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材质：采用PVC材料制作而成</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半圆形状增加稳定性，适用于踩、坐、躺等各种动作。</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收纳车</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RY039</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尺寸：90cm*90cm*60cm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材质：钢铁</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钢架结构框，配有4个载重滚动车轮，能够360度旋转。</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感觉统合教学资源包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1"/>
              </w:numPr>
              <w:suppressLineNumbers w:val="0"/>
              <w:spacing w:before="0" w:beforeAutospacing="0" w:after="0" w:afterAutospacing="0" w:line="280" w:lineRule="exact"/>
              <w:ind w:left="1200" w:right="0" w:hanging="72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网络版，教师端和学生端可以同时使用，无站点用户数量限制；教师和学生通过客户端登录自有权限，访问服务器，教师运用资源系统内的美术教学资源进行授课，学生可通过登录资源系统进行自学。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系统内有18个教学项目的知识交互点，内设200多个教学资源，包括按摩球、彩色大滚筒、大笼球、动物跷跷板、独轮车、滑板、连接式滑板车、平衡踩踏车、平衡木、大陀螺、三轮车、四分之一圆、跳跳床、阳光隧道、摇滚圈、圆木马吊缆等每个交互知识点都能完成一个教学项目，掌握相应器械的使用方法；</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3.其中还包括特色实训课程：课程共分为36个课时，包括感觉统合理论、感觉统合器械的使用、0－3岁婴幼儿感觉统合课程的设计与实施、3－6岁学前儿童感觉统合课程的设计与实施等教学内容；</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教学资源包内含来自幼儿园及早教中心真实的教学案例如：8-12个月婴幼儿感统训练方案、12-18个月婴幼儿感统训练方案、18-24个月婴幼儿感统训练方案、2-3岁幼儿感统训练方案、3-6岁幼儿感统训练方案、感觉统合测试题。</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4.配套相应实训指导书。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小圆墩子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YM-001</w:t>
            </w:r>
            <w:r>
              <w:rPr>
                <w:rFonts w:hint="eastAsia" w:ascii="宋体" w:hAnsi="宋体" w:eastAsia="宋体" w:cs="宋体"/>
                <w:color w:val="000000"/>
                <w:kern w:val="0"/>
                <w:sz w:val="18"/>
                <w:szCs w:val="18"/>
                <w:bdr w:val="none" w:color="auto" w:sz="0" w:space="0"/>
                <w:lang w:val="en-US" w:eastAsia="zh-CN" w:bidi="ar"/>
              </w:rPr>
              <w:t>优漫</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1.规格：直径为35cm;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2.材质：内部为实木骨架 坐面采用高弹性海绵，底部有优质塑料防滑脚</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杭州，杭州优漫家具有限公司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鞋柜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RY040</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2"/>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规格尺寸：120*25*35 两层</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2.材质：优质樟子松实木工艺</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3.结构：两层、无门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436" w:hRule="atLeast"/>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0"/>
                <w:sz w:val="18"/>
                <w:szCs w:val="18"/>
                <w:bdr w:val="none" w:color="auto" w:sz="0" w:space="0"/>
                <w:lang w:val="en-US" w:eastAsia="zh-CN" w:bidi="ar"/>
              </w:rPr>
              <w:t>四、亲子早教综合实训室</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软体器械组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RA001</w:t>
            </w:r>
            <w:r>
              <w:rPr>
                <w:rFonts w:hint="eastAsia" w:ascii="宋体" w:hAnsi="宋体" w:eastAsia="宋体" w:cs="宋体"/>
                <w:color w:val="000000"/>
                <w:kern w:val="0"/>
                <w:sz w:val="18"/>
                <w:szCs w:val="18"/>
                <w:bdr w:val="none" w:color="auto" w:sz="0" w:space="0"/>
                <w:lang w:val="en-US" w:eastAsia="zh-CN" w:bidi="ar"/>
              </w:rPr>
              <w:t>华凯</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含软体运动海棉垫，软体斜坡大滑梯，软体充气柱，软体充气球，软体多功能步道，软体八角柱。</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北京，瑞安市华凯教具有限公司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搭建攀爬器材组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RA002</w:t>
            </w:r>
            <w:r>
              <w:rPr>
                <w:rFonts w:hint="eastAsia" w:ascii="宋体" w:hAnsi="宋体" w:eastAsia="宋体" w:cs="宋体"/>
                <w:color w:val="000000"/>
                <w:kern w:val="0"/>
                <w:sz w:val="18"/>
                <w:szCs w:val="18"/>
                <w:bdr w:val="none" w:color="auto" w:sz="0" w:space="0"/>
                <w:lang w:val="en-US" w:eastAsia="zh-CN" w:bidi="ar"/>
              </w:rPr>
              <w:t>华凯</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1.规格：占地面积40平</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板材、优质实木、环保漆、PU、软体海绵等部件，包含滑梯，攀爬梯、综合平台、活动盒、活动盒平台、几何走廊、花形扶手盒，平直滑梯，波浪滑梯,空洞攀爬梯，星月攀爬梯，步步高木制步道，软体滚筒，软体积木，软体陀螺、A字架、软体钻洞、软垫。</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34500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34500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北京，瑞安市华凯教具有限公司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仿真教具娃娃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2"/>
                <w:sz w:val="18"/>
                <w:szCs w:val="18"/>
                <w:bdr w:val="none" w:color="auto" w:sz="0" w:space="0"/>
                <w:shd w:val="clear" w:fill="FFFFFF"/>
                <w:lang w:val="en-US" w:eastAsia="zh-CN" w:bidi="ar"/>
              </w:rPr>
              <w:t>YC8001-6</w:t>
            </w:r>
            <w:r>
              <w:rPr>
                <w:rFonts w:hint="eastAsia" w:ascii="宋体" w:hAnsi="宋体" w:eastAsia="宋体" w:cs="宋体"/>
                <w:color w:val="000000"/>
                <w:kern w:val="0"/>
                <w:sz w:val="18"/>
                <w:szCs w:val="18"/>
                <w:bdr w:val="none" w:color="auto" w:sz="0" w:space="0"/>
                <w:lang w:val="en-US" w:eastAsia="zh-CN" w:bidi="ar"/>
              </w:rPr>
              <w:t>奇美</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1.规格：50cm左右；</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2.材质：医用搪胶材质；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3.可水洗，不易变形，全关节头部和四肢可动。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890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8900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山东，汕头市澄海区奇美塑胶彩印厂</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泡特飞泡泡</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2"/>
                <w:sz w:val="18"/>
                <w:szCs w:val="18"/>
                <w:bdr w:val="none" w:color="auto" w:sz="0" w:space="0"/>
                <w:shd w:val="clear" w:fill="FFFFFF"/>
                <w:lang w:val="en-US" w:eastAsia="zh-CN" w:bidi="ar"/>
              </w:rPr>
              <w:t>9555</w:t>
            </w:r>
            <w:r>
              <w:rPr>
                <w:rFonts w:hint="eastAsia" w:ascii="宋体" w:hAnsi="宋体" w:eastAsia="宋体" w:cs="宋体"/>
                <w:color w:val="000000"/>
                <w:kern w:val="0"/>
                <w:sz w:val="18"/>
                <w:szCs w:val="18"/>
                <w:bdr w:val="none" w:color="auto" w:sz="0" w:space="0"/>
                <w:lang w:val="en-US" w:eastAsia="zh-CN" w:bidi="ar"/>
              </w:rPr>
              <w:t>贝优汇</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1.规格：250ml，</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2.材质：天然皂角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北京，贝优汇(北京)国际商贸有限公司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彩虹伞组合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RY041</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1.规格：2000mm*2000mm，3600mm*3600mm；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2.材质：帆布。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236"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手抓触觉球组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206917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1.规格：直径为6cm-8cm;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2.材质：安全软胶，环保无毒；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3.种类：手抓触觉洞洞球，手抓触觉刺猬球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幼儿球类组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AL-E16092411</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幼儿珠光球，幼儿沙滩球（含篮球架1个）</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手偶+手指偶套装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2053417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1.规格：5cm-25cm;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2.材质：优质布艺，环保无毒；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3.种类包含：动物手偶，动物指偶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570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辅助教具组</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2046517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1.规格：60cm*60cm;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2.材质：优质棉质，环保无毒；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3.种类包含：幼儿浴巾、羊毛毯。</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定制教具柜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SG-027</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1.规格：尺寸：80*30*180cm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2.材质：木质+玻璃柜门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班戈鼓(鼓类)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1.规格：7寸&amp;9寸；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3.颜色：原木色。</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11520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可调式手鼓(鼓类)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1.规格：鼓面8寸、10寸、12寸；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3.颜色：原木色。</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734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4404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铃鼓(鼓类)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1.规格：鼓面8寸、10寸、12寸；2.材质：优质木质加金属双排铃；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1944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儿童腰鼓（双面）(鼓类)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1.规格：140mm；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3.鼓棒＋背带。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非洲鼓(鼓类)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1.规格：鼓面12寸，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2.材质：鼓身木质，漆面花色，配编织类坚固绳子。</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大镲(金属类)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2.材质：铜制，配白色坚固绳子。</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1680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小锣(金属类)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1.规格：320mm；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牛铃(金属类)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1.规格：4寸手持大嘴牛铃；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小碰钟(金属类)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1.规格：口径35mm，总长130mm；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对</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三角铁(金属类)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1.规格：7寸；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单响筒(木质类)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1.规格：直径38mm，长180mm；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双响桶(木质类)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1.规格：长190mm，外径35mm，把长160mm；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打棒(木质类)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1.规格：长200mm，直径20mm；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对</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圆舞板(木质类)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1.规格：直径55mm；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21小棒铃(散响类)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1.规格：长250mm，21铃；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2.材质：优质木质加金属铃。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216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2160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腰玲(散响类)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1.规格：长600mm，10铃。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串</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沙蛋(散响类)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1.规格：长55mm，直径38mm；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对</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沙锤(散响类)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1.规格：长200mm，直径60mm；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卡巴萨(特效乐器)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1.规格：长170mm，直径115mm；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576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3456</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齿木(特效乐器)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1.规格：木质16齿；</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海鼓(特效乐器)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1.规格：直径8寸，200mm；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2.材质：木质加金属片整合。</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792</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多音响桶(特效乐器)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1.规格：长250mm，直径110mm；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2.材质：木质加金属片整合。</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177</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1062</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加长鱼蛙(特效乐器)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1.规格：长300mm；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536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5360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90"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教师用钢琴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bCs/>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C2S</w:t>
            </w:r>
            <w:r>
              <w:rPr>
                <w:rFonts w:hint="eastAsia" w:ascii="宋体" w:hAnsi="宋体" w:eastAsia="宋体" w:cs="宋体"/>
                <w:color w:val="000000"/>
                <w:kern w:val="0"/>
                <w:sz w:val="18"/>
                <w:szCs w:val="18"/>
                <w:bdr w:val="none" w:color="auto" w:sz="0" w:space="0"/>
                <w:lang w:val="en-US" w:eastAsia="zh-CN" w:bidi="ar"/>
              </w:rPr>
              <w:t>珠江</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3"/>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立式钢琴（88键）；</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2.琴弦：进口琴弦；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3.椴木白键盘，仿黑檀木亚光黑键，防滑白键片，实木鱼鳞松音板，配双人座钢琴凳、钢琴罩、防潮管。</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4.铁板：钢板真空铸造</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5.音板：采用鱼鳞松制作的等厚加强型实木音板</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6.弦码：采用色木多层板制作，音频震动相应准确、迅速</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7.制音器：全羊毛毛毡，制音效果好</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8.琴板：采用俄罗斯白松制作的实木键板，性能稳定</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9.脚轮：采用塑料单轮脚轮，具有转动灵活、推行顺畅、噪音低的特点</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10.尺寸：1500mm*591mm*1230mm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22407</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22407</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广东，广州珠江钢琴集团股份有限公司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器具柜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1.规格：立式金色(不含玻璃) 1200mm*350mm*2000mm；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2.材质：板木结合，精品钛铝合金玻璃展柜；</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3.风格：现代简约；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4.功能特点：可组装。</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4600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幼儿绘画颜料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1.规格：140mm*295mm；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2.材质：环保颜料。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桶</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幼儿手指画颜料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1.规格：170mm*70mm，473ml；</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2.材质：环保颜料。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瓶</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幼儿可水洗彩笔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1.规格：177mm*192mm*16mm；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2.材质：环保材料。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盒</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幼儿可水洗蜡笔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1.规格：120mm*70mm*30mm；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2.材质：环保材料。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盒</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幼儿可水洗油画棒</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1.规格：206mm*85mm；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2.材质：环保材料。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盒</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幼儿粉笔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1.规格：59mm*20mm102mm；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2.材质：环保材料。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盒</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幼儿涂鸦画笔</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含：扁头画刷，粗头画刷，细头画刷</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幼儿多功能画刷</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含：大小海绵滚刷组、多功能海绵画刷组、星点海绵刷、大小EVA滚刷、多功能EVA画刷组、多功能EVA刮画刷组</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幼儿绘画印章</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含：多花型海绵印章、几何海绵印章、EVA印章、EVA手指印章、EVA球体印章</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幼儿拓印镂空画板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1.规格：140mm*150mm；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幼儿创意工具</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含打花器、花边剪刀、裁纸刀</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幼儿绘画装饰材料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含：魔法DIY玉米粒、彩色羽毛、多色毛根、多色大中小绒球、亮片组、多色丝带、原色+多色雪糕棍、白色创意纸碗、多色纸杯、多色纸盘子、胶棒、胶水、双面胶</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幼儿彩泥</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1.规格：12色；</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2.材质：优质彩泥，安全无毒；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3.含工具。</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塑料收纳箱</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1.规格：607mm*431mm*155mm；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3.可用于创意美术课程中物品收纳使用。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绘画围裙</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YX039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1.规格：700mm*750mm；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2.材质：布艺，内衬可防水；</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3.用于创意美术课程中绘画使用。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彩虹伞组合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 3000mm*3000mm+4000mm*4000mm+5000mm*5000mm；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2.材质：优质丝布，可折叠；</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3.用于早教课程中感觉统合课程使用。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幼儿绘画调色盘</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1.规格：345mm*230mm；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3.可用于创意美术课程中绘画使用。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48</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幼儿绘画纸张</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1.规格：4开或8开；</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2.材质：优质纸张，环保无毒；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3.内容包括：彩纸、皱纹纸、大白纸、彩色卡纸、彩色砂纸、牛皮纸、海绵纸、电光纸等若干，此类为耗材类材料。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CD多功能一体机</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666666"/>
                <w:kern w:val="2"/>
                <w:sz w:val="18"/>
                <w:szCs w:val="18"/>
                <w:bdr w:val="none" w:color="auto" w:sz="0" w:space="0"/>
                <w:shd w:val="clear" w:fill="FFFFFF"/>
                <w:lang w:val="en-US" w:eastAsia="zh-CN" w:bidi="ar"/>
              </w:rPr>
              <w:t>AZ330T/93魔音</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1.规格：直径为250cm的面包机；</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3.支持CD、磁带、FM收音机功能。支持复读、跟读、对比功能，支持3.5毫米音频线连接电脑、手机等播放器。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北京，魔音</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圆形地毯</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YJJY001</w:t>
            </w:r>
            <w:r>
              <w:rPr>
                <w:rFonts w:hint="eastAsia" w:ascii="宋体" w:hAnsi="宋体" w:eastAsia="宋体" w:cs="宋体"/>
                <w:color w:val="000000"/>
                <w:kern w:val="0"/>
                <w:sz w:val="18"/>
                <w:szCs w:val="18"/>
                <w:bdr w:val="none" w:color="auto" w:sz="0" w:space="0"/>
                <w:lang w:val="en-US" w:eastAsia="zh-CN" w:bidi="ar"/>
              </w:rPr>
              <w:t>优加</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1.规格：240cm*200cm；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2.材质：优质尼龙，环保无毒；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3.具体尺寸可据场地面积定制高密度专用地毯。</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辽宁，沈阳优加教育用品有限公司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YJJY002</w:t>
            </w:r>
            <w:r>
              <w:rPr>
                <w:rFonts w:hint="eastAsia" w:ascii="宋体" w:hAnsi="宋体" w:eastAsia="宋体" w:cs="宋体"/>
                <w:color w:val="000000"/>
                <w:kern w:val="0"/>
                <w:sz w:val="18"/>
                <w:szCs w:val="18"/>
                <w:bdr w:val="none" w:color="auto" w:sz="0" w:space="0"/>
                <w:lang w:val="en-US" w:eastAsia="zh-CN" w:bidi="ar"/>
              </w:rPr>
              <w:t>优加</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1.规格：60cm*60cm；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2.材质：优质木制加铁制框架；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3.可用于课程中操作使用。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辽宁，沈阳优加教育用品有限公司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幼儿椅子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YJJY003</w:t>
            </w:r>
            <w:r>
              <w:rPr>
                <w:rFonts w:hint="eastAsia" w:ascii="宋体" w:hAnsi="宋体" w:eastAsia="宋体" w:cs="宋体"/>
                <w:color w:val="000000"/>
                <w:kern w:val="0"/>
                <w:sz w:val="18"/>
                <w:szCs w:val="18"/>
                <w:bdr w:val="none" w:color="auto" w:sz="0" w:space="0"/>
                <w:lang w:val="en-US" w:eastAsia="zh-CN" w:bidi="ar"/>
              </w:rPr>
              <w:t>优加</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1.规格：29CM，正方形幼儿叠放椅宽</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3.颜色：多选，可与教室整体风格相搭配。</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把</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辽宁，沈阳优加教育用品有限公司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幼儿梅花桌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YJJY004</w:t>
            </w:r>
            <w:r>
              <w:rPr>
                <w:rFonts w:hint="eastAsia" w:ascii="宋体" w:hAnsi="宋体" w:eastAsia="宋体" w:cs="宋体"/>
                <w:color w:val="000000"/>
                <w:kern w:val="0"/>
                <w:sz w:val="18"/>
                <w:szCs w:val="18"/>
                <w:bdr w:val="none" w:color="auto" w:sz="0" w:space="0"/>
                <w:lang w:val="en-US" w:eastAsia="zh-CN" w:bidi="ar"/>
              </w:rPr>
              <w:t>优加</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1.规格：半径45.3CM，高矮可升降。</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3.颜色：多选，可与教室整体风格相搭配。</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辽宁，沈阳优加教育用品有限公司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早期教育教学资源系统及早教教学互动系统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4"/>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依据《亲子早教实训教程》设计研发；</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包含7-9个月早教课程设计与实施、10-12个月早教课程设计与实施、13-18个月早教课程设计与实施、19-24个月早教课程设计与实施、25-28个月早教课程设计与实施、29-36个月早教课程设计与实施、幼儿测评、早教中心经营与管理、亲子早教教案库。早教亲子游戏0-3岁、俯卧抬头（0-1岁）、瑜伽呼吸（0-1岁）、声音寻源（0-1岁）、触摸纱巾（0-1岁）、腿部练习（0-1岁）、翻身（0-1岁）、骑坐摇动（0-1岁）、裹春卷（0-1岁）、伸手够物（0-1岁）、转转伸（0-1岁）、存钱罐（1-2岁）、响瓶摇摇乐（1-2岁）、汤秋千（1-2岁）、音乐游戏（2-3岁)、走平衡木（2-3岁)、跳障碍（2-3岁)、插小棍（1-2岁）、搭积木（1-2岁）早教测评0-24个月智能发展、早教测评0-6个月人际交往、早教测评7-12个月视觉、早教测评13-24个月智能、早教测评25-36个月智能、早教测评0-3岁语言能力、早教测评0-3岁成长测评、早教测评（0-6.5岁生长发育）、早教测评(3-36个月身体发育)、早教测评0-3岁感统发育、早教测评0-3岁能力发展、早教测评0-3岁生长发育评估表、早教管理课件亲子园介绍、早教管理课件妈咪会、</w:t>
            </w:r>
          </w:p>
          <w:p>
            <w:pPr>
              <w:keepNext w:val="0"/>
              <w:keepLines w:val="0"/>
              <w:widowControl/>
              <w:numPr>
                <w:ilvl w:val="0"/>
                <w:numId w:val="14"/>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早教管理课件亲子课培训、早教管理课件加盟、早教管理课件运营、早教管理课件设计方案、早教管理课件环创等。</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★3.配套相应实训指导书。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536"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鞋柜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RY040</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1.规格尺寸：1200mm*250mm*300mm，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399" w:hRule="atLeast"/>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0"/>
                <w:sz w:val="18"/>
                <w:szCs w:val="18"/>
                <w:bdr w:val="none" w:color="auto" w:sz="0" w:space="0"/>
                <w:lang w:val="en-US" w:eastAsia="zh-CN" w:bidi="ar"/>
              </w:rPr>
              <w:t>五、奥尔夫音乐教育实训室</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教师用钢琴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C2S</w:t>
            </w:r>
            <w:r>
              <w:rPr>
                <w:rFonts w:hint="eastAsia" w:ascii="微软雅黑" w:hAnsi="微软雅黑" w:eastAsia="微软雅黑" w:cs="微软雅黑"/>
                <w:color w:val="000000"/>
                <w:kern w:val="0"/>
                <w:sz w:val="18"/>
                <w:szCs w:val="18"/>
                <w:bdr w:val="none" w:color="auto" w:sz="0" w:space="0"/>
                <w:lang w:val="en-US" w:eastAsia="zh-CN" w:bidi="ar"/>
              </w:rPr>
              <w:t>珠江</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1.立式钢琴（88键）；</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2.琴弦：进口琴弦；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3.椴木白键盘，仿黑檀木亚光黑键，防滑白键片，实木鱼鳞松音板，配双人座钢琴凳、钢琴罩、防潮管。</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4.铁板：钢板真空铸造</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5.音板：采用鱼鳞松制作的等厚加强型实木音板</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6.弦码：采用色木多层板制作，音频震动相应准确、迅速</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7.制音器：全羊毛毛毡，制音效果好</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8.琴板：采用俄罗斯白松制作的实木键板，性能稳定</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9.脚轮：采用塑料单轮脚轮，具有转动灵活、推行顺畅、噪音低的特点</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10.尺寸：1500mm*591mm*1230mm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22407</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22407</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微软雅黑" w:hAnsi="微软雅黑" w:eastAsia="微软雅黑" w:cs="微软雅黑"/>
                <w:color w:val="000000"/>
                <w:kern w:val="0"/>
                <w:sz w:val="18"/>
                <w:szCs w:val="18"/>
                <w:bdr w:val="none" w:color="auto" w:sz="0" w:space="0"/>
                <w:lang w:val="en-US" w:eastAsia="zh-CN" w:bidi="ar"/>
              </w:rPr>
              <w:t>广东，广州珠江钢琴集团股份有限公司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班戈鼓(鼓类)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1.规格：7寸&amp;9寸；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3.颜色：原木色。</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可调式手鼓(鼓类)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1.规格：鼓面8寸、10寸、12寸；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3.颜色：原木色。</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734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1468</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铃鼓(鼓类)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1.规格：鼓面8寸、10寸、12寸；2.材质：优质木质加金属双排铃；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648</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儿童腰鼓（双面）(鼓类)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1.规格：140mm；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3.鼓棒＋背带。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3240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非洲鼓(鼓类)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1.规格：鼓面12寸，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2.材质：鼓身木质，漆面花色，配编织类坚固绳子。</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大镲(金属类)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2.材质：铜制，配白色坚固绳子。</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1680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149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小锣(金属类)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1.规格：320mm；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牛铃(金属类)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1.规格：4寸手持大嘴牛铃；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小碰钟(金属类)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YX009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1.规格：口径35mm，总长130mm；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2.材质：金属类。</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对</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三角铁(金属类)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1.规格：7寸；</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单响筒(木质类)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1.规格：直径38mm，长180mm；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双响桶(木质类)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1.规格：长190mm，外径35mm，把长160mm；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3020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打棒(木质类)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1.规格：长200mm，直径20mm；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对</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圆舞板(木质类)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1.规格：直径55mm；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860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21小棒铃(散响类)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1.规格：长250mm，21铃；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2.材质：优质木质加金属铃。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216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2160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腰玲(散响类)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1.规格：长600mm，10铃。</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2.材质：金属铃。</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串</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258</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159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沙蛋(散响类)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1.规格：长55mm，直径38mm；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对</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沙锤(散响类)</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1.规格：长200mm，直径60mm；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2.材质：安全塑料，环保无毒。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卡巴萨(特效乐器)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YX019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1.规格：长170mm，直径115mm；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2.材质：优质木质，环保无毒。</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576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1152</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齿木(特效乐器)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1.规格：木质16齿；</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海鼓(特效乐器)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1.规格：直径8寸，200mm；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2.材质：木质加金属片整合。</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多音响桶(特效乐器)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1.规格：长250mm，直径110mm；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2.材质：木质加金属片整合。</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177</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加长鱼蛙(特效乐器)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YX023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1.规格：长300mm；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2.材质：优质木质。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540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249"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13音箱木琴（高音）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1.琴箱长580mm，高130mm；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2.琴片最长：265mm；最短：168mm；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3.琴片厚：18mm；宽：31mm；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4.外箱尺寸：600mm*260mm*190mm；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5.琴槌为毛线槌：直径：30mm；总长度：310mm。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13音箱木琴（中音）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1.琴箱长630mm，高220mm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2.琴片最长：320mm；最短：225mm；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3.琴片厚：18mm；宽：31mm；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4.外箱尺寸：780mm*310mm*310mm；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5.琴槌为毛线槌：直径：30mm；总长度：310mm。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13音箱木琴（低音）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YX044</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1.琴箱长850mm，高405mm；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2.琴片最长：415mm；最短：290mm；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3.琴片厚：18mm；宽：43mm；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4.包装外箱尺寸：960mm*420mm*525mm；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5.琴槌为塑胶槌：直径：35mm；总长度：415mm。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169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13音铝板琴（中音）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YX045</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1.琴箱长625mm，高215mm；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2.琴片最长：297mm；最短：200mm；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3.琴片厚：8mm；宽：31mm；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4.外箱尺寸：780mm*310mm*310mm；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5.琴槌为毛线槌：直径：30mm；总长度：310mm。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13音铝板琴（高音）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YX046</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1.琴箱长580mm，高130mm；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2.琴片最长：240mm；最短：145mm；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3.琴片厚：8mm；宽：31mm；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4.外箱尺寸：600mm*260mm*190mm；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5.琴槌为毛线槌：直径：30mm；总长度：310mm。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6720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13音铝板琴（低音）</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YX047</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1.琴箱长790mm，高405mm；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2.琴片最长：415mm；最短：290mm；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3.琴片厚：8mm；宽：40mm；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4.包装外箱尺寸：960mm*420mm*525mm；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5.琴槌为毛线槌：直径：35mm；总长度：415mm。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249"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37音木琴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YX048</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1.规格尺寸：570mm*325mm*40mm，音域：c到c；</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2.有固定音高乐器。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3672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7344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铝板琴</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YX049</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10音块；有固定音高乐器。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1974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3948</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音砖</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YX050</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1.规格尺寸：8只，300mm-610mm，直径40mm；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2.有固定音高乐器。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990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音桶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YX051</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1.规格尺寸：直径75mm，高135mm；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2.有固定音高乐器。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990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1980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八音摇铃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YX052</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21寸，18品，全封闭弦钮，有固定音高乐器。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1792</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3584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尤克里里</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YX053</w:t>
            </w:r>
            <w:r>
              <w:rPr>
                <w:rFonts w:hint="eastAsia" w:ascii="宋体" w:hAnsi="宋体" w:eastAsia="宋体" w:cs="宋体"/>
                <w:color w:val="000000"/>
                <w:kern w:val="0"/>
                <w:sz w:val="18"/>
                <w:szCs w:val="18"/>
                <w:bdr w:val="none" w:color="auto" w:sz="0" w:space="0"/>
                <w:lang w:val="en-US" w:eastAsia="zh-CN" w:bidi="ar"/>
              </w:rPr>
              <w:t>永信</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21寸，18品，全封闭弦钮，有固定音高乐器。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2520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5040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河北，廊坊市永信实业有限公司</w:t>
            </w:r>
          </w:p>
        </w:tc>
      </w:tr>
      <w:tr>
        <w:tblPrEx>
          <w:tblLayout w:type="fixed"/>
          <w:tblCellMar>
            <w:top w:w="0" w:type="dxa"/>
            <w:left w:w="108" w:type="dxa"/>
            <w:bottom w:w="0" w:type="dxa"/>
            <w:right w:w="108" w:type="dxa"/>
          </w:tblCellMar>
        </w:tblPrEx>
        <w:trPr>
          <w:trHeight w:val="549"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移动白板</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8737得力</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1.规格：长1500mm*宽900mm*1700mm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2.材质：铁架外框、钢化玻璃板面，内板为白色，配有四个滚轮，可方便移动。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179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小桌板学生椅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HZ001</w:t>
            </w:r>
            <w:r>
              <w:rPr>
                <w:rFonts w:hint="eastAsia" w:ascii="宋体" w:hAnsi="宋体" w:eastAsia="宋体" w:cs="宋体"/>
                <w:color w:val="000000"/>
                <w:kern w:val="0"/>
                <w:sz w:val="18"/>
                <w:szCs w:val="18"/>
                <w:bdr w:val="none" w:color="auto" w:sz="0" w:space="0"/>
                <w:lang w:val="en-US" w:eastAsia="zh-CN" w:bidi="ar"/>
              </w:rPr>
              <w:t>宏之业</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1.规格：480mm*470mm*450mm；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2.材质：钢制支架ABS面板。</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把</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264</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13200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辽宁，沈阳市和平区宏之业办公家具经销部</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地毯</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RY042</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1.规格：直径5米圆形地毯；</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2.材质：尼龙加棉；</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镜子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RY043</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1.规格：60*165cm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2.材质：玻璃、金属边框</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面</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鞋柜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RY040</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1.规格尺寸：120*25*35 两层</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2.材质：优质樟子松实木工艺</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1040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小圆墩子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YM-001</w:t>
            </w:r>
            <w:r>
              <w:rPr>
                <w:rFonts w:hint="eastAsia" w:ascii="宋体" w:hAnsi="宋体" w:eastAsia="宋体" w:cs="宋体"/>
                <w:color w:val="000000"/>
                <w:kern w:val="0"/>
                <w:sz w:val="18"/>
                <w:szCs w:val="18"/>
                <w:bdr w:val="none" w:color="auto" w:sz="0" w:space="0"/>
                <w:lang w:val="en-US" w:eastAsia="zh-CN" w:bidi="ar"/>
              </w:rPr>
              <w:t>优漫</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 xml:space="preserve">1.规格：直径35cm </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2.内部为实木骨架 坐面采用高弹性海绵，底部有优质塑料防滑脚</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杭州，杭州优漫家具有限公司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器材柜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RY044</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5"/>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规格：80*30*180cm</w:t>
            </w:r>
          </w:p>
          <w:p>
            <w:pPr>
              <w:keepNext w:val="0"/>
              <w:keepLines w:val="0"/>
              <w:widowControl/>
              <w:numPr>
                <w:ilvl w:val="0"/>
                <w:numId w:val="15"/>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材质：木制</w:t>
            </w:r>
          </w:p>
          <w:p>
            <w:pPr>
              <w:keepNext w:val="0"/>
              <w:keepLines w:val="0"/>
              <w:widowControl/>
              <w:numPr>
                <w:ilvl w:val="0"/>
                <w:numId w:val="15"/>
              </w:numPr>
              <w:suppressLineNumbers w:val="0"/>
              <w:spacing w:before="0" w:beforeAutospacing="0" w:after="0" w:afterAutospacing="0" w:line="280" w:lineRule="exact"/>
              <w:ind w:left="0" w:right="0" w:firstLine="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功能：用于奥尔夫音乐专用器材</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249"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奥尔夫音乐教学资源系统</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6"/>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技术指标： 网络版，无站点用户数量限制；教师和学生通过客户端登录自有权限，访问服务器，教师运用资源系统内的美术教学资源进行授课，学生可通过登录资源系统进行自学。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内容依据国家发布的《幼儿园教育指导纲要》及《3-6岁儿童发展指南》为标准，下设39个知识点如：班戈鼓、手鼓、腰鼓、非洲鼓、镲、锣、立式木琴、音筒、音钟、尤克里里等乐器知识点，配有30个学时的实训课程，如奥尔夫音乐教育体系课程介绍、奥尔夫节奏活动、语言节奏活动、肢体节奏活动、奥尔夫早教课程设计与实施、奥尔夫音乐幼儿园活动设计与实施等；</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3．教学资源包内含有:300多首经典儿童歌曲、教学案例、教学视频、可以供教师与学生运用资源进行课程创编。教学及课程资源包含教学课件、教学案例、PPT、教学视频、教学图片等形式资源；</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4.软件漫游自主学习功能，学生可以自主选择相应知识点进行学习。</w:t>
            </w:r>
          </w:p>
          <w:p>
            <w:pPr>
              <w:keepNext w:val="0"/>
              <w:keepLines w:val="0"/>
              <w:widowControl/>
              <w:numPr>
                <w:ilvl w:val="0"/>
                <w:numId w:val="15"/>
              </w:numPr>
              <w:suppressLineNumbers w:val="0"/>
              <w:spacing w:before="0" w:beforeAutospacing="0" w:after="0" w:afterAutospacing="0" w:line="280" w:lineRule="exact"/>
              <w:ind w:left="0" w:right="0" w:firstLine="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配套相应课程实训指导书。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449" w:hRule="atLeast"/>
        </w:trPr>
        <w:tc>
          <w:tcPr>
            <w:tcW w:w="9400" w:type="dxa"/>
            <w:gridSpan w:val="9"/>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0"/>
                <w:sz w:val="18"/>
                <w:szCs w:val="18"/>
                <w:bdr w:val="none" w:color="auto" w:sz="0" w:space="0"/>
                <w:lang w:val="en-US" w:eastAsia="zh-CN" w:bidi="ar"/>
              </w:rPr>
              <w:t>六、婴幼儿心理研究中心</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音乐治疗椅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JSBR-001</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1.软件系统1套：具备三种放松方式的训练教学视频、基础音乐放松方案、针对焦虑、抑郁等四种心理状态的音乐治疗疗程，每疗程八阶段方案；</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2.外接10英寸液晶全屏显示器1套；</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3.放松沙发1台：背部、腿部电动升降，通过遥控器控制放松椅升降角度；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4.规格：1650*650*700mm</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28000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心理咨询专用沙发套装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JSBR-002</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1.规格尺寸：双人1465（长）470（宽）710(高)MM  单人640（长）470（宽）710MM（高）</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2.材质：木质加高密度棉；</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3.配茶几（长宽高≥55*120*43）</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2300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90"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饮水机</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75" w:afterAutospacing="0"/>
              <w:ind w:left="-360" w:right="0"/>
              <w:jc w:val="both"/>
              <w:rPr>
                <w:rFonts w:hint="eastAsia" w:ascii="宋体" w:hAnsi="宋体" w:eastAsia="宋体" w:cs="宋体"/>
                <w:bCs/>
                <w:sz w:val="18"/>
                <w:szCs w:val="18"/>
                <w:bdr w:val="none" w:color="auto" w:sz="0" w:space="0"/>
                <w:lang w:val="en-US"/>
              </w:rPr>
            </w:pPr>
            <w:r>
              <w:rPr>
                <w:rFonts w:hint="default" w:ascii="Tahoma" w:hAnsi="Tahoma" w:eastAsia="Tahoma" w:cs="Tahoma"/>
                <w:color w:val="666666"/>
                <w:kern w:val="2"/>
                <w:sz w:val="18"/>
                <w:szCs w:val="18"/>
                <w:bdr w:val="none" w:color="auto" w:sz="0" w:space="0"/>
                <w:shd w:val="clear" w:fill="FFFFFF"/>
                <w:lang w:val="en-US" w:eastAsia="zh-CN" w:bidi="ar"/>
              </w:rPr>
              <w:t>YUNDAIBL-C</w:t>
            </w:r>
            <w:r>
              <w:rPr>
                <w:rFonts w:hint="eastAsia" w:ascii="宋体" w:hAnsi="宋体" w:eastAsia="宋体" w:cs="宋体"/>
                <w:color w:val="000000"/>
                <w:kern w:val="0"/>
                <w:sz w:val="18"/>
                <w:szCs w:val="18"/>
                <w:bdr w:val="none" w:color="auto" w:sz="0" w:space="0"/>
                <w:lang w:val="en-US" w:eastAsia="zh-CN" w:bidi="ar"/>
              </w:rPr>
              <w:t>奥克斯斯</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 xml:space="preserve">1.类型：柜式. </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2.样式：现代简洁控制面板</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3.速热沸腾5秒速热 温热型</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445</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445</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北京，奥克斯</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189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专业心理双关图</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JSBR-003</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1.表面裱膜能防止褪色和损伤，</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2.有防水防尘的作用，有脏时可用拧干的湿布擦拭</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3.用来理顺情绪，缓解来自各方面的压力，克服心理障碍</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523"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心理专用沙盘套件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JSBR-004</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沙具可以划分为9大类32小类，包括人物类、动物类、植物类、建筑类、家具与用品类、交通运输类、食物果实类、石头贝壳类和其他等。包含了现实和想象中的物品，能够用于表达各种生活、心理的层面原型和象征的意义。（1500件）</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采用国家标准环保树脂、塑料、ABS、陶瓷、铁艺、油漆、自然物质等环保材质，结合目前最先进的制作工艺技术，抛光上色，手感好。同时，在研发与生产过程中充分考虑沙具种类与原型象征意义等，让来访者内心与现实世界实现完美融合。                                                                    3.规格尺寸：国际标准沙箱尺寸：57×72×7cm，内侧底与边框为蓝色， 分别代表海洋（2个沙盘）</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4.箱体式可移动沙盘支撑柜原理设计、稳固耐用、轻巧易折叠、运输方便、高度可随意调适</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5.规格尺寸：高120*宽60*深24CM，4层木质（6个）</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15800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49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时间沙漏计时器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JSBR-005</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1.标准：半小时1小时60/30分钟 （2种）</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2.材质：玻璃加细沙。</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366</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366</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四层书架</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RY045</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1.规格：尺寸：60*180*24cm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2.材质：EI级环保密度板，安全无味，精选板材 。</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心理教材</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JSBR-006</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系列图书60本（包括精神分析学派、行为学派、人本主义学派及幼儿心理学等心理学专用书籍，心理学与生活、行为心理学：瞬间读懂他人小动作背后隐藏的秘密、自我疗愈心理学：为什么劝自己永远比劝别人难、娱乐至死、梦的解析、微表情心理学、别让拖延害了你、张德芬心灵经典作品（共5册）、新世界：灵性的觉醒、灵性的自我开战、拥抱你的内在小孩：以爱疗愈内在的恐惧、你心柔软，却有力量、唤醒内在的智慧、生命中最美好的事都是免费的、自控力、吸引力法则（心想事成的秘密）、人类简史：从动物到上帝、避开思维陷阱、津巴多普通心理学、社会心理学、植物知道生命的答案、秘密、零极限：创造健康、平静与财富的夏威夷疗法、水知道答案（共3册）、天才在左疯子在右、男人需要尊重，女人需要爱、男人来自火星，女人来自金星、一个瑜伽行者的自传、当下禅：上班族40则活在当下指引、冥想，火灾当下的练习、拥抱你内在的小孩、真爱的旅行、走出恐惧、非暴力沟通、非暴力沟通实践篇、活在当下、心理医生附耳细说、星光下的灵魂、拯救乳房、毕淑敏女性三书：女孩+女子+女人（共3册）、血玲珑、自在的独行：贾平凹的独行世界、长得好看不如活的漂亮、生活需要暖和光、愿你与这世界温暖相拥、男生，我大声对你说、心宁归处是幸福等。）部分书目可替换。</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3400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学生椅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HZ001</w:t>
            </w:r>
            <w:r>
              <w:rPr>
                <w:rFonts w:hint="eastAsia" w:ascii="宋体" w:hAnsi="宋体" w:eastAsia="宋体" w:cs="宋体"/>
                <w:color w:val="000000"/>
                <w:kern w:val="0"/>
                <w:sz w:val="18"/>
                <w:szCs w:val="18"/>
                <w:bdr w:val="none" w:color="auto" w:sz="0" w:space="0"/>
                <w:lang w:val="en-US" w:eastAsia="zh-CN" w:bidi="ar"/>
              </w:rPr>
              <w:t>宏之业</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1.规格：480mm*470mm*450mm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2.材质：钢制支架ABS面板。</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50</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9000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辽宁，沈阳市和平区宏之业办公家具经销部</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屏风</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SF001</w:t>
            </w:r>
            <w:r>
              <w:rPr>
                <w:rFonts w:hint="eastAsia" w:ascii="微软雅黑" w:hAnsi="微软雅黑" w:eastAsia="微软雅黑" w:cs="微软雅黑"/>
                <w:color w:val="525252"/>
                <w:kern w:val="0"/>
                <w:sz w:val="18"/>
                <w:szCs w:val="18"/>
                <w:bdr w:val="none" w:color="auto" w:sz="0" w:space="0"/>
                <w:lang w:val="en-US" w:eastAsia="zh-CN" w:bidi="ar"/>
              </w:rPr>
              <w:t>尚凡乐</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1.规格：400mm*1800mm，每屏4扇；</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2.材质：杉木，漆面。</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5100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sz w:val="18"/>
                <w:szCs w:val="18"/>
                <w:bdr w:val="none" w:color="auto" w:sz="0" w:space="0"/>
                <w:lang w:val="en-US"/>
              </w:rPr>
            </w:pPr>
            <w:r>
              <w:rPr>
                <w:rFonts w:hint="eastAsia" w:ascii="微软雅黑" w:hAnsi="微软雅黑" w:eastAsia="微软雅黑" w:cs="微软雅黑"/>
                <w:color w:val="525252"/>
                <w:kern w:val="0"/>
                <w:sz w:val="18"/>
                <w:szCs w:val="18"/>
                <w:bdr w:val="none" w:color="auto" w:sz="0" w:space="0"/>
                <w:lang w:val="en-US" w:eastAsia="zh-CN" w:bidi="ar"/>
              </w:rPr>
              <w:t>上海，浦江尚凡乐贸易有限公</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钟表</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default" w:ascii="Tahoma" w:hAnsi="Tahoma" w:eastAsia="Tahoma" w:cs="Tahoma"/>
                <w:color w:val="666666"/>
                <w:kern w:val="2"/>
                <w:sz w:val="18"/>
                <w:szCs w:val="18"/>
                <w:bdr w:val="none" w:color="auto" w:sz="0" w:space="0"/>
                <w:shd w:val="clear" w:fill="FFFFFF"/>
                <w:lang w:val="en-US" w:eastAsia="zh-CN" w:bidi="ar"/>
              </w:rPr>
              <w:t>2772</w:t>
            </w:r>
            <w:r>
              <w:rPr>
                <w:rFonts w:hint="eastAsia" w:ascii="Tahoma" w:hAnsi="Tahoma" w:eastAsia="宋体" w:cs="Tahoma"/>
                <w:color w:val="666666"/>
                <w:kern w:val="2"/>
                <w:sz w:val="18"/>
                <w:szCs w:val="18"/>
                <w:bdr w:val="none" w:color="auto" w:sz="0" w:space="0"/>
                <w:shd w:val="clear" w:fill="FFFFFF"/>
                <w:lang w:val="en-US" w:eastAsia="zh-CN" w:bidi="ar"/>
              </w:rPr>
              <w:t>得力</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1.规格：16英寸；</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2.形状：圆形；</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3.材质：玻璃镜面。</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北京，得力</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心理咨询信箱</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JSBR-007</w:t>
            </w:r>
            <w:r>
              <w:rPr>
                <w:rFonts w:hint="eastAsia" w:ascii="宋体" w:hAnsi="宋体" w:eastAsia="宋体" w:cs="宋体"/>
                <w:color w:val="000000"/>
                <w:kern w:val="0"/>
                <w:sz w:val="18"/>
                <w:szCs w:val="18"/>
                <w:bdr w:val="none" w:color="auto" w:sz="0" w:space="0"/>
                <w:lang w:val="en-US" w:eastAsia="zh-CN" w:bidi="ar"/>
              </w:rPr>
              <w:t>京师博仁</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1.规格：370mm*135mm*360mm；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2.材质：木质漆面，加厚镀锌板。</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个</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410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410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北京，京师博仁（北京）科技发展股份公司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档案柜</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RY046</w:t>
            </w:r>
            <w:r>
              <w:rPr>
                <w:rFonts w:hint="eastAsia" w:ascii="宋体" w:hAnsi="宋体" w:eastAsia="宋体" w:cs="宋体"/>
                <w:color w:val="000000"/>
                <w:kern w:val="0"/>
                <w:sz w:val="18"/>
                <w:szCs w:val="18"/>
                <w:bdr w:val="none" w:color="auto" w:sz="0" w:space="0"/>
                <w:lang w:val="en-US" w:eastAsia="zh-CN" w:bidi="ar"/>
              </w:rPr>
              <w:t>睿胤</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1.规格：800mm*1800mm*60mm；</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2.材质：钢制；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3.带锁落地档案柜。</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组</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1160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上海，上海睿胤实业有限公司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199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心理测查软件（幼儿版）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7"/>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Conners儿童行为问题父母问卷；</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2.儿童孤独测验；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3.Conners儿童行为问题教师问卷；</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4.儿童多动症诊断测验；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5.儿童多动症医学诊评定量表；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6.Piers-Harris儿童自我意识测验；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7.Achenbach儿童行为量表；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8.儿童社交焦虑量表(SASC)；</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9.判定孩子创造潜能的方法问卷；</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10.幼儿记忆能力检测表；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11.幼儿音乐能力检测表；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12.幼儿绘画素质检测表；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13.幼儿交往能力检测表；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14.幼儿观察能力检测表；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15.希—内学习能力测验(聋哑)；</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16.韦氏儿童智能量表；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17.希—内学习能力测验；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18.儿童智能50项测验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19.韦氏幼儿智力测验；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20.比内智力测验；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21.4-7岁儿童社会化测评；</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22.3-7岁儿童气质问卷（家长评定）；</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23.儿童十四种人格因素测验（CPQ）；</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24.父母教养方式评价量表(EMBU)-1；</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25.家庭环境量表FES；</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26.父母教养方式评价量表(EMBU)-2；</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27.与子女关系融洽性测验；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28.家庭亲密度和适应性量表；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29.家庭教育方式综合测验。</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配套相应实训指导书。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心理测查软件（职业院校版）</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V1.0IEDU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numPr>
                <w:ilvl w:val="0"/>
                <w:numId w:val="18"/>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心理健康临床症状自评量表(SCL-90)；</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2.明尼苏达多相个性测查表(MMPI)；</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3.卡特尔十六种人格因素测验(16PF)；</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4.爱德华个性偏好量表(EPPS)自信心测验；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5.人生观量表，A型行为类型问卷(TABP)；</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6.艾森克人格问卷(EPQ)(少年版)人格特质测试；</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7.中国青年人格问卷(CPI)气质测验；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8.性格倾向指数测验；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9.个性成熟度测试；</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10.师生关系测验；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11.学习动机测验；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12.学生与教师相处的行为困扰的诊断量表；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13.学业成就与人际关系归因测验(MMCS)工作满意度；</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14.团队领导能力；</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15.一般人际关系测验；</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16.应付方式问卷；</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17.青少年孤独量表(CLS)；</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18.青少年行为问题量表；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19.青少年心理素质量表；</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20.青少年生活事件量表(ASLEC)等86份量表。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配套相应实训指导书。</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学生用电脑</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default" w:ascii="Calibri" w:hAnsi="Calibri" w:eastAsia="宋体" w:cs="Times New Roman"/>
                <w:kern w:val="2"/>
                <w:sz w:val="21"/>
                <w:szCs w:val="24"/>
                <w:bdr w:val="none" w:color="auto" w:sz="0" w:space="0"/>
                <w:lang w:val="en-US" w:eastAsia="zh-CN" w:bidi="ar"/>
              </w:rPr>
              <w:t>Acer Veriton D430</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系统：Windows10</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CPU：i5-7500</w:t>
            </w:r>
          </w:p>
          <w:p>
            <w:pPr>
              <w:keepNext w:val="0"/>
              <w:keepLines w:val="0"/>
              <w:widowControl/>
              <w:numPr>
                <w:ilvl w:val="0"/>
                <w:numId w:val="19"/>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内存：8G</w:t>
            </w:r>
          </w:p>
          <w:p>
            <w:pPr>
              <w:keepNext w:val="0"/>
              <w:keepLines w:val="0"/>
              <w:widowControl/>
              <w:numPr>
                <w:ilvl w:val="0"/>
                <w:numId w:val="19"/>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硬盘： 500G</w:t>
            </w:r>
          </w:p>
          <w:p>
            <w:pPr>
              <w:keepNext w:val="0"/>
              <w:keepLines w:val="0"/>
              <w:widowControl/>
              <w:numPr>
                <w:ilvl w:val="0"/>
                <w:numId w:val="19"/>
              </w:numPr>
              <w:suppressLineNumbers w:val="0"/>
              <w:spacing w:before="0" w:beforeAutospacing="0" w:after="0" w:afterAutospacing="0" w:line="280" w:lineRule="exact"/>
              <w:ind w:left="0" w:right="0" w:firstLine="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无光驱</w:t>
            </w:r>
          </w:p>
          <w:p>
            <w:pPr>
              <w:keepNext w:val="0"/>
              <w:keepLines w:val="0"/>
              <w:widowControl/>
              <w:numPr>
                <w:ilvl w:val="0"/>
                <w:numId w:val="19"/>
              </w:numPr>
              <w:suppressLineNumbers w:val="0"/>
              <w:spacing w:before="0" w:beforeAutospacing="0" w:after="0" w:afterAutospacing="0" w:line="280" w:lineRule="exact"/>
              <w:ind w:left="0" w:right="0" w:firstLine="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显示器：19英寸</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17996</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中国，宏基</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202</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教学用平板电脑</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default" w:ascii="Arial" w:hAnsi="Arial" w:eastAsia="宋体" w:cs="Arial"/>
                <w:b/>
                <w:bCs w:val="0"/>
                <w:color w:val="666666"/>
                <w:kern w:val="2"/>
                <w:sz w:val="18"/>
                <w:szCs w:val="18"/>
                <w:bdr w:val="none" w:color="auto" w:sz="0" w:space="0"/>
                <w:shd w:val="clear" w:fill="FFFFFF"/>
                <w:lang w:val="en-US" w:eastAsia="zh-CN" w:bidi="ar"/>
              </w:rPr>
              <w:t>M3</w:t>
            </w:r>
            <w:r>
              <w:rPr>
                <w:rFonts w:hint="eastAsia" w:ascii="Arial" w:hAnsi="Arial" w:eastAsia="宋体" w:cs="Arial"/>
                <w:b/>
                <w:bCs w:val="0"/>
                <w:color w:val="666666"/>
                <w:kern w:val="2"/>
                <w:sz w:val="18"/>
                <w:szCs w:val="18"/>
                <w:bdr w:val="none" w:color="auto" w:sz="0" w:space="0"/>
                <w:shd w:val="clear" w:fill="FFFFFF"/>
                <w:lang w:val="en-US" w:eastAsia="zh-CN" w:bidi="ar"/>
              </w:rPr>
              <w:t>，华为</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1.系统：win10</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2.处理器：X5</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3.分辨率：1080P</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4.内存：4G</w:t>
            </w:r>
          </w:p>
          <w:p>
            <w:pPr>
              <w:keepNext w:val="0"/>
              <w:keepLines w:val="0"/>
              <w:widowControl/>
              <w:numPr>
                <w:ilvl w:val="0"/>
                <w:numId w:val="20"/>
              </w:numPr>
              <w:suppressLineNumbers w:val="0"/>
              <w:spacing w:before="0" w:beforeAutospacing="0" w:after="0" w:afterAutospacing="0" w:line="280" w:lineRule="exact"/>
              <w:ind w:left="0" w:right="0" w:firstLine="0"/>
              <w:jc w:val="left"/>
              <w:textAlignment w:val="center"/>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屏幕尺寸：8英寸</w:t>
            </w:r>
          </w:p>
          <w:p>
            <w:pPr>
              <w:keepNext w:val="0"/>
              <w:keepLines w:val="0"/>
              <w:widowControl/>
              <w:numPr>
                <w:ilvl w:val="0"/>
                <w:numId w:val="20"/>
              </w:numPr>
              <w:suppressLineNumbers w:val="0"/>
              <w:spacing w:before="0" w:beforeAutospacing="0" w:after="0" w:afterAutospacing="0" w:line="280" w:lineRule="exact"/>
              <w:ind w:left="0" w:right="0" w:firstLine="0"/>
              <w:jc w:val="left"/>
              <w:textAlignment w:val="center"/>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存储：机身存储32G</w:t>
            </w:r>
          </w:p>
          <w:p>
            <w:pPr>
              <w:keepNext w:val="0"/>
              <w:keepLines w:val="0"/>
              <w:widowControl/>
              <w:numPr>
                <w:ilvl w:val="0"/>
                <w:numId w:val="20"/>
              </w:numPr>
              <w:suppressLineNumbers w:val="0"/>
              <w:spacing w:before="0" w:beforeAutospacing="0" w:after="0" w:afterAutospacing="0" w:line="280" w:lineRule="exact"/>
              <w:ind w:left="0" w:right="0" w:firstLine="0"/>
              <w:jc w:val="left"/>
              <w:textAlignment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功能：用于课程当中团体沙盘及个体沙盘作品展示同步上传到一体机上供老师讲解学生交流记录。</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2980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5960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北京，华为</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203</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打印机</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7510惠普</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1.彩色彩色喷墨照片多功能复合机 A3+幅面自动双面打印复印扫描传真</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2.多功能：打印/复印/扫描/传真</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3.技术类型：墨仓/加墨式打印</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4.连接方式：有线，无线，有线&amp;无线，USB</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 xml:space="preserve">5.幅面：A3 </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6耗材类型：墨水</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7.自动双面打印：支持</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4300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4300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北京，惠普</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204</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教师椅</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HHJ001</w:t>
            </w:r>
            <w:r>
              <w:rPr>
                <w:rFonts w:hint="eastAsia" w:ascii="宋体" w:hAnsi="宋体" w:eastAsia="宋体" w:cs="宋体"/>
                <w:color w:val="000000"/>
                <w:kern w:val="0"/>
                <w:sz w:val="18"/>
                <w:szCs w:val="18"/>
                <w:bdr w:val="none" w:color="auto" w:sz="0" w:space="0"/>
                <w:lang w:val="en-US" w:eastAsia="zh-CN" w:bidi="ar"/>
              </w:rPr>
              <w:t>好环境</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1.规格：59x58x89-101cm；</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2.材质：网布；</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3.五轮可移动高度可调节。</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张</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360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广东，广州好环境家具有限公司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205</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售后及培训</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定制，IEDU</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售后包括：沙盘及沙件的安装摆放</w:t>
            </w:r>
            <w:r>
              <w:rPr>
                <w:rFonts w:hint="eastAsia" w:ascii="宋体" w:hAnsi="宋体" w:eastAsia="宋体" w:cs="宋体"/>
                <w:bCs/>
                <w:color w:val="000000"/>
                <w:kern w:val="0"/>
                <w:sz w:val="18"/>
                <w:szCs w:val="18"/>
                <w:bdr w:val="none" w:color="auto" w:sz="0" w:space="0"/>
                <w:lang w:val="en-US" w:eastAsia="zh-CN" w:bidi="ar"/>
              </w:rPr>
              <w:br w:type="textWrapping"/>
            </w:r>
            <w:r>
              <w:rPr>
                <w:rFonts w:hint="eastAsia" w:ascii="宋体" w:hAnsi="宋体" w:eastAsia="宋体" w:cs="宋体"/>
                <w:bCs/>
                <w:color w:val="000000"/>
                <w:kern w:val="0"/>
                <w:sz w:val="18"/>
                <w:szCs w:val="18"/>
                <w:bdr w:val="none" w:color="auto" w:sz="0" w:space="0"/>
                <w:lang w:val="en-US" w:eastAsia="zh-CN" w:bidi="ar"/>
              </w:rPr>
              <w:t>培训包括：个人沙盘、团体沙盘的使用培训及心理测评软件的使用培训</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天</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北京，幼乐美</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206</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触摸式教学一体机</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F86EA,希沃</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一、基本配置：</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 屏体尺寸：≥86英寸A规屏， 显示比例(16：9)；</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 触摸技术：红外感应技术，windows系统支持10点触控 6笔以上同时书写；</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3.屏幕菜单：支持图像、声音、开机设置、HDMI属性设置，支持手指触摸设置；</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 ★接口要求</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输入：TV RF *1、HDMI*3、AV IN*1、YPbPr*1、VGA*1、TouchUSB*1、USB*1、RJ45*1、RS232*1、MIC IN*1、WIFI*1</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输出：AV OUT*1、耳机*1、SPDIF *1</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前置：TV/AndroidUSB、TouchUSB、PCUSB、HDMI、PCPW开关键；</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5.物理快捷健：提供屏幕两侧带中文标识的物理快捷键（丝网印刷）；</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6.屏幕校准定位： 支持四种以上定位方式；</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7.支持一体机在安卓系统下的触摸框定位（定位方式和windows系统下相同支持四种以上定位方式）和物理快捷键使用。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8.安卓系统版本5.0以上，CPU 64Bit ，A53架构，主频1.4GHz 以上，GPU Mali450MP4， RAM 1G，Flash 8G;</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9.教学专用智能笔：采用笔型设计、带笔夹扣、软棉材质笔尖，可书写或无线 白板软件翻页。支持在白板软件中，一键切换书写和擦除状态，支持对白板软件页面上视频的播放或暂停等控制；</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二、电脑配置：</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侧位插拔式OPS微型工控PC设计，CPU ≥Intel Core I5、内存≥4GB、硬盘≥500GB ；</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三、智能遥控器：</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★智能遥控器：支持通过遥控器对OFFICE PPT上下翻页，一键锁屏功能，锁定后机器无触摸操作，机器上所有物理按键无作用，遥控器上除了童锁键，其它功能均无效；支持模拟键盘一键启动WINDOWS开始菜单、一键打开白板软件等；</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四、白板软件功能：</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 软件图标：软件上的大多数按钮和图标都配有中文标识，提供包括普通笔、智能笔、毛笔、荧光笔、竹笔等在内的至少11种笔批注效果；</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 ★智能菜单：白板软件菜单可隐藏到屏幕左右两侧；支持软件菜单锁定；教师站屏幕任何一边，可即刻调出所有白板软件的功能菜单；边写边擦：支持同时在页面中进行书写和擦除，方便多个学生进行不同的操作.</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 批注状态切换：书写和鼠标两种状态的一键切换。切换为书写状态时，保留用户原来操作的背景；</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4.图形绘制:智能笔绘制图形后支持角度值显示，支持点击重新调整角度；</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 ★菜单显示比例设置：可以根据用户的需求，按不同比例设置白板软件的工具条图标显示比例；</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 ★白板批注嵌入office功能：可把当前批注保存</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Word/PowerPoint/Excel/Visio/PDF等文档，生成注释保存。再次打开以上格式文件时，批注内容不错位；</w:t>
            </w:r>
          </w:p>
          <w:p>
            <w:pPr>
              <w:keepNext w:val="0"/>
              <w:keepLines w:val="0"/>
              <w:widowControl/>
              <w:suppressLineNumbers w:val="0"/>
              <w:spacing w:before="0" w:beforeAutospacing="0" w:after="0" w:afterAutospacing="0" w:line="280" w:lineRule="exact"/>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 对象编辑：对象编辑：能对页面中的任何对象（包含书写的笔迹）进行复制、粘贴、移动、放大、缩小、旋转、导出、克隆、锁定、选定、反选、导出为图片、镜像（左右上下）、群组、层次调整（置底、置顶、上下移层）、关联声音、文件、轴对称切图、秀图等编辑。可对白板页面内单个对象用两只手指缩放和旋转。图形可重新编辑形状。对象可设置隐藏刮开、隐藏图标显示功能。</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45000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270000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广东，广州视睿电子科技有限公司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207</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教师讲台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S600Q</w:t>
            </w:r>
            <w:r>
              <w:rPr>
                <w:rFonts w:hint="eastAsia" w:ascii="宋体" w:hAnsi="宋体" w:eastAsia="宋体" w:cs="宋体"/>
                <w:color w:val="000000"/>
                <w:kern w:val="0"/>
                <w:sz w:val="18"/>
                <w:szCs w:val="18"/>
                <w:bdr w:val="none" w:color="auto" w:sz="0" w:space="0"/>
                <w:lang w:val="en-US" w:eastAsia="zh-CN" w:bidi="ar"/>
              </w:rPr>
              <w:t>富可士</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设计新颖、美观、合理，不得侵犯第三方的知识产权</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结构和材质</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1、钢木结合材料一体成型；桌体采用1.2-1.5mm冷轧钢板；</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kern w:val="0"/>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2、★桌面采用木黄色耐滑木质材料，扶手采用</w:t>
            </w:r>
            <w:r>
              <w:rPr>
                <w:rFonts w:hint="eastAsia" w:ascii="宋体" w:hAnsi="宋体" w:eastAsia="宋体" w:cs="宋体"/>
                <w:color w:val="0000FF"/>
                <w:kern w:val="0"/>
                <w:sz w:val="18"/>
                <w:szCs w:val="18"/>
                <w:bdr w:val="none" w:color="auto" w:sz="0" w:space="0"/>
                <w:lang w:val="en-US" w:eastAsia="zh-CN" w:bidi="ar"/>
              </w:rPr>
              <w:t>仿</w:t>
            </w:r>
            <w:r>
              <w:rPr>
                <w:rFonts w:hint="eastAsia" w:ascii="宋体" w:hAnsi="宋体" w:eastAsia="宋体" w:cs="宋体"/>
                <w:kern w:val="0"/>
                <w:sz w:val="18"/>
                <w:szCs w:val="18"/>
                <w:bdr w:val="none" w:color="auto" w:sz="0" w:space="0"/>
                <w:lang w:val="en-US" w:eastAsia="zh-CN" w:bidi="ar"/>
              </w:rPr>
              <w:t>木扶手，L型</w:t>
            </w:r>
            <w:r>
              <w:rPr>
                <w:rFonts w:hint="eastAsia" w:ascii="宋体" w:hAnsi="宋体" w:eastAsia="宋体" w:cs="宋体"/>
                <w:color w:val="0000FF"/>
                <w:kern w:val="0"/>
                <w:sz w:val="18"/>
                <w:szCs w:val="18"/>
                <w:bdr w:val="none" w:color="auto" w:sz="0" w:space="0"/>
                <w:lang w:val="en-US" w:eastAsia="zh-CN" w:bidi="ar"/>
              </w:rPr>
              <w:t>仿</w:t>
            </w:r>
            <w:r>
              <w:rPr>
                <w:rFonts w:hint="eastAsia" w:ascii="宋体" w:hAnsi="宋体" w:eastAsia="宋体" w:cs="宋体"/>
                <w:kern w:val="0"/>
                <w:sz w:val="18"/>
                <w:szCs w:val="18"/>
                <w:bdr w:val="none" w:color="auto" w:sz="0" w:space="0"/>
                <w:lang w:val="en-US" w:eastAsia="zh-CN" w:bidi="ar"/>
              </w:rPr>
              <w:t>木装饰板，无锐角防止划伤、撞伤；</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kern w:val="0"/>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3、★五把钥匙，通过独立的弹簧锁片，打开上层讲桌盖板，键盘抽屉，中控抽屉及展示台抽屉；</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4、讲桌尺寸：长宽高（MM），关闭：1100* 750* 1000；展开：2150*1050*1000；</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5、气动打开15-21寸液晶宽屏 ；</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6、提供左右扶手让演讲者握扶，尺寸60x600mm；前置活动L型板，方便学校LOGO安装。；</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7、隐藏式滑轨抽屉，可容纳键盘、鼠标、控制面板 ；</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8、键盘架下方隐藏储物抽屉；</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9、桌面集成笔记本接口模块（VGA一个、AUDIO一个、USB两个、网络接口一个、电源接口一个、话筒接口一个）；</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10、右侧具有抽拉式抽屉，可放置实物展示台，承重6公斤 ；</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11、讲桌下层采用国际标准机架式设计，带隔板；</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12、可扩展IC卡电锁一卡通功能。</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22800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广东，广州富可士电子实业有限公司</w:t>
            </w:r>
          </w:p>
        </w:tc>
      </w:tr>
      <w:tr>
        <w:tblPrEx>
          <w:tblLayout w:type="fixed"/>
          <w:tblCellMar>
            <w:top w:w="0" w:type="dxa"/>
            <w:left w:w="108" w:type="dxa"/>
            <w:bottom w:w="0" w:type="dxa"/>
            <w:right w:w="108" w:type="dxa"/>
          </w:tblCellMar>
        </w:tblPrEx>
        <w:trPr>
          <w:trHeight w:val="263"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208</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教师用电脑</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default" w:ascii="Calibri" w:hAnsi="Calibri" w:eastAsia="宋体" w:cs="Times New Roman"/>
                <w:kern w:val="2"/>
                <w:sz w:val="21"/>
                <w:szCs w:val="24"/>
                <w:bdr w:val="none" w:color="auto" w:sz="0" w:space="0"/>
                <w:lang w:val="en-US" w:eastAsia="zh-CN" w:bidi="ar"/>
              </w:rPr>
              <w:t>Acer Veriton D430 6199</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1.处理器：I5-7500</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2.内存：8G</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3.硬盘：1T</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4.显卡：2G独立</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5.显示器：21.5寸</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4499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26994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中国，宏基</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209</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多媒体音响设备</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ANE音桥</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一、2.4G有源音箱</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1.主机内置 2.4G无线接收与功率放大器，近距离对频与DSP双向跳频技术。</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2.自动搜索话筒信号进行ID 对码匹配，1000套同时使用不串频，抗干扰性强、对频成功有提示音。</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3.一路自带 6V电源有线话筒输入，一路无线话筒输入；一组CD/MD/电脑接口音频输入，一组录音输出；一路有线广播应急切换输入，5 秒钟后自动恢复教室扩声；综合高低音、麦克风音量、线践音量调节.</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4.2.4G抗干扰射频技术，同一个无线麦克风，能在不同的教室接收机上使用、开机自动进入对频跳频发射，对频成功有提示音，无须专人管理。</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5.额定功率≥40W。</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二、2.4G数字无线话筒</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1.带LCD液晶显示能显示充电、欠压、发射信号、电池电量、音量大小等工作状态。</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2.2.4G抗干扰射频技术、同一个无线麦克风、能在不同的教室接收机上使用、开机自动进入对频跳频发射，对频成功有提示音，无须专人管理。</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3.带坐充接口,内置麦克风与外置麦克风切换功能、话筒能手持、头戴、颈挂多种使用方式，远距离电子激光教鞭、USB软件升级接口功能,电脑/手机/MP3无线音源传输功能根据用户要求可增加 PPT翻页功能。</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4.锂电池供电、连续工作 大于等于18个小时、待机时间 大于等于60天。</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5.传输范围：视环境变化约 20M。</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6.信噪比：87Db；接收灵敏度：85dB±2dB；数字采样：16-24Bit/32-48kHz。</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台式会议鹅颈电容演讲麦克风话筒；</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带前奏音乐；220V电源供电。</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三、麦克风</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台式会议鹅颈电容演讲麦克风话筒；带前奏音乐；220V电源供电。</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套</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4999</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29994</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276" w:lineRule="auto"/>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en-US" w:eastAsia="zh-CN" w:bidi="ar"/>
              </w:rPr>
              <w:t>广州，广州市音桥电子科技有限公司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210</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立式空调</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Calibri" w:hAnsi="Calibri" w:eastAsia="宋体" w:cs="宋体"/>
                <w:kern w:val="2"/>
                <w:sz w:val="21"/>
                <w:szCs w:val="24"/>
                <w:bdr w:val="none" w:color="auto" w:sz="0" w:space="0"/>
                <w:lang w:val="en-US" w:eastAsia="zh-CN" w:bidi="ar"/>
              </w:rPr>
              <w:t>奥克斯</w:t>
            </w:r>
            <w:r>
              <w:rPr>
                <w:rFonts w:hint="default" w:ascii="Calibri" w:hAnsi="Calibri" w:eastAsia="宋体" w:cs="Times New Roman"/>
                <w:kern w:val="2"/>
                <w:sz w:val="21"/>
                <w:szCs w:val="24"/>
                <w:bdr w:val="none" w:color="auto" w:sz="0" w:space="0"/>
                <w:lang w:val="en-US" w:eastAsia="zh-CN" w:bidi="ar"/>
              </w:rPr>
              <w:t xml:space="preserve">    KFR-72LW/ZF+2a</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left"/>
              <w:textAlignment w:val="center"/>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柜机，3P，定频                                                                         能效等级：二级                                                                         制冷量≥7300W制冷功率≤2400W</w:t>
            </w:r>
          </w:p>
          <w:p>
            <w:pPr>
              <w:keepNext w:val="0"/>
              <w:keepLines w:val="0"/>
              <w:widowControl/>
              <w:suppressLineNumbers w:val="0"/>
              <w:spacing w:before="0" w:beforeAutospacing="0" w:after="0" w:afterAutospacing="0" w:line="276" w:lineRule="auto"/>
              <w:ind w:left="0" w:right="0"/>
              <w:jc w:val="left"/>
              <w:textAlignment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制热量≥8300W制热功率≤2500W</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12</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14200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170400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kern w:val="2"/>
                <w:sz w:val="18"/>
                <w:szCs w:val="18"/>
                <w:bdr w:val="none" w:color="auto" w:sz="0" w:space="0"/>
                <w:lang w:val="en-US" w:eastAsia="zh-CN" w:bidi="ar"/>
              </w:rPr>
              <w:t>深圳，奥克斯</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211</w:t>
            </w:r>
          </w:p>
        </w:tc>
        <w:tc>
          <w:tcPr>
            <w:tcW w:w="67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80" w:lineRule="exact"/>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实物展示台</w:t>
            </w:r>
          </w:p>
        </w:tc>
        <w:tc>
          <w:tcPr>
            <w:tcW w:w="62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kern w:val="0"/>
                <w:sz w:val="18"/>
                <w:szCs w:val="18"/>
                <w:bdr w:val="none" w:color="auto" w:sz="0" w:space="0"/>
                <w:lang w:val="en-US" w:eastAsia="zh-CN" w:bidi="ar"/>
              </w:rPr>
              <w:t>F86EA鸿合</w:t>
            </w:r>
          </w:p>
        </w:tc>
        <w:tc>
          <w:tcPr>
            <w:tcW w:w="3265"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1.变焦： 整机220倍放大；</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2.图像特技： 负片、冻结、旋转、同屏对比、镜像、文本/图像、黑白/彩色；</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color w:val="000000"/>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3.镜头输出像素：500万；</w:t>
            </w:r>
          </w:p>
          <w:p>
            <w:pPr>
              <w:keepNext w:val="0"/>
              <w:keepLines w:val="0"/>
              <w:widowControl/>
              <w:suppressLineNumbers w:val="0"/>
              <w:spacing w:before="0" w:beforeAutospacing="0" w:after="0" w:afterAutospacing="0" w:line="276" w:lineRule="auto"/>
              <w:ind w:left="0" w:right="0"/>
              <w:jc w:val="left"/>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4.用于上课过程中教师边示范边讲解使用。</w:t>
            </w:r>
          </w:p>
        </w:tc>
        <w:tc>
          <w:tcPr>
            <w:tcW w:w="46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台</w:t>
            </w:r>
          </w:p>
        </w:tc>
        <w:tc>
          <w:tcPr>
            <w:tcW w:w="50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rPr>
                <w:rFonts w:hint="eastAsia" w:ascii="宋体" w:hAnsi="宋体" w:eastAsia="宋体" w:cs="宋体"/>
                <w:bCs/>
                <w:kern w:val="0"/>
                <w:sz w:val="18"/>
                <w:szCs w:val="18"/>
                <w:bdr w:val="none" w:color="auto" w:sz="0" w:space="0"/>
                <w:lang w:val="en-US"/>
              </w:rPr>
            </w:pPr>
            <w:r>
              <w:rPr>
                <w:rFonts w:hint="eastAsia" w:ascii="宋体" w:hAnsi="宋体" w:eastAsia="宋体" w:cs="宋体"/>
                <w:bCs/>
                <w:color w:val="000000"/>
                <w:kern w:val="0"/>
                <w:sz w:val="18"/>
                <w:szCs w:val="18"/>
                <w:bdr w:val="none" w:color="auto" w:sz="0" w:space="0"/>
                <w:lang w:val="en-US" w:eastAsia="zh-CN" w:bidi="ar"/>
              </w:rPr>
              <w:t>6</w:t>
            </w:r>
          </w:p>
        </w:tc>
        <w:tc>
          <w:tcPr>
            <w:tcW w:w="1066"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2900</w:t>
            </w:r>
          </w:p>
        </w:tc>
        <w:tc>
          <w:tcPr>
            <w:tcW w:w="108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17400</w:t>
            </w:r>
          </w:p>
        </w:tc>
        <w:tc>
          <w:tcPr>
            <w:tcW w:w="1192"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276" w:lineRule="auto"/>
              <w:ind w:left="0" w:right="0"/>
              <w:jc w:val="center"/>
              <w:textAlignment w:val="center"/>
              <w:rPr>
                <w:rFonts w:hint="eastAsia" w:ascii="宋体" w:hAnsi="宋体" w:eastAsia="宋体" w:cs="宋体"/>
                <w:bCs/>
                <w:sz w:val="18"/>
                <w:szCs w:val="18"/>
                <w:bdr w:val="none" w:color="auto" w:sz="0" w:space="0"/>
                <w:lang w:val="en-US"/>
              </w:rPr>
            </w:pPr>
            <w:r>
              <w:rPr>
                <w:rFonts w:hint="eastAsia" w:ascii="宋体" w:hAnsi="宋体" w:eastAsia="宋体" w:cs="宋体"/>
                <w:color w:val="000000"/>
                <w:kern w:val="0"/>
                <w:sz w:val="18"/>
                <w:szCs w:val="18"/>
                <w:bdr w:val="none" w:color="auto" w:sz="0" w:space="0"/>
                <w:lang w:val="en-US" w:eastAsia="zh-CN" w:bidi="ar"/>
              </w:rPr>
              <w:t>北京，鸿合</w:t>
            </w:r>
          </w:p>
        </w:tc>
      </w:tr>
      <w:tr>
        <w:tblPrEx>
          <w:tblLayout w:type="fixed"/>
          <w:tblCellMar>
            <w:top w:w="0" w:type="dxa"/>
            <w:left w:w="108" w:type="dxa"/>
            <w:bottom w:w="0" w:type="dxa"/>
            <w:right w:w="108" w:type="dxa"/>
          </w:tblCellMar>
        </w:tblPrEx>
        <w:trPr>
          <w:trHeight w:val="851" w:hRule="atLeast"/>
        </w:trPr>
        <w:tc>
          <w:tcPr>
            <w:tcW w:w="1209" w:type="dxa"/>
            <w:gridSpan w:val="2"/>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Cs/>
                <w:sz w:val="18"/>
                <w:szCs w:val="18"/>
                <w:bdr w:val="none" w:color="auto" w:sz="0" w:space="0"/>
                <w:lang w:val="en-US"/>
              </w:rPr>
            </w:pPr>
            <w:r>
              <w:rPr>
                <w:rFonts w:hint="eastAsia" w:ascii="宋体" w:hAnsi="宋体" w:eastAsia="宋体" w:cs="宋体"/>
                <w:bCs/>
                <w:kern w:val="2"/>
                <w:sz w:val="18"/>
                <w:szCs w:val="18"/>
                <w:bdr w:val="none" w:color="auto" w:sz="0" w:space="0"/>
                <w:lang w:val="zh-CN" w:eastAsia="zh-CN" w:bidi="ar"/>
              </w:rPr>
              <w:t>合</w:t>
            </w:r>
            <w:r>
              <w:rPr>
                <w:rFonts w:hint="eastAsia" w:ascii="宋体" w:hAnsi="宋体" w:eastAsia="宋体" w:cs="宋体"/>
                <w:bCs/>
                <w:kern w:val="2"/>
                <w:sz w:val="18"/>
                <w:szCs w:val="18"/>
                <w:bdr w:val="none" w:color="auto" w:sz="0" w:space="0"/>
                <w:lang w:val="en-US" w:eastAsia="zh-CN" w:bidi="ar"/>
              </w:rPr>
              <w:t xml:space="preserve">  </w:t>
            </w:r>
            <w:r>
              <w:rPr>
                <w:rFonts w:hint="eastAsia" w:ascii="宋体" w:hAnsi="宋体" w:eastAsia="宋体" w:cs="宋体"/>
                <w:bCs/>
                <w:kern w:val="2"/>
                <w:sz w:val="18"/>
                <w:szCs w:val="18"/>
                <w:bdr w:val="none" w:color="auto" w:sz="0" w:space="0"/>
                <w:lang w:val="zh-CN" w:eastAsia="zh-CN" w:bidi="ar"/>
              </w:rPr>
              <w:t>计</w:t>
            </w:r>
          </w:p>
        </w:tc>
        <w:tc>
          <w:tcPr>
            <w:tcW w:w="8191" w:type="dxa"/>
            <w:gridSpan w:val="7"/>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both"/>
              <w:rPr>
                <w:rFonts w:hint="eastAsia" w:ascii="宋体" w:hAnsi="宋体" w:eastAsia="宋体" w:cs="宋体"/>
                <w:bCs/>
                <w:sz w:val="18"/>
                <w:szCs w:val="18"/>
                <w:highlight w:val="yellow"/>
                <w:bdr w:val="none" w:color="auto" w:sz="0" w:space="0"/>
                <w:lang w:val="zh-CN"/>
              </w:rPr>
            </w:pPr>
            <w:r>
              <w:rPr>
                <w:rFonts w:hint="eastAsia" w:ascii="宋体" w:hAnsi="宋体" w:eastAsia="宋体" w:cs="宋体"/>
                <w:kern w:val="2"/>
                <w:sz w:val="24"/>
                <w:szCs w:val="24"/>
                <w:bdr w:val="none" w:color="auto" w:sz="0" w:space="0"/>
                <w:lang w:val="zh-CN" w:eastAsia="zh-CN" w:bidi="ar"/>
              </w:rPr>
              <w:t>大写：壹佰玖拾叁万伍仟元整　　　　　　小写：</w:t>
            </w:r>
            <w:r>
              <w:rPr>
                <w:rFonts w:hint="eastAsia" w:ascii="宋体" w:hAnsi="宋体" w:eastAsia="宋体" w:cs="宋体"/>
                <w:kern w:val="2"/>
                <w:sz w:val="24"/>
                <w:szCs w:val="24"/>
                <w:bdr w:val="none" w:color="auto" w:sz="0" w:space="0"/>
                <w:lang w:val="en-US" w:eastAsia="zh-CN" w:bidi="ar"/>
              </w:rPr>
              <w:t>1,935,000.00元整</w:t>
            </w:r>
          </w:p>
        </w:tc>
      </w:tr>
    </w:tbl>
    <w:p>
      <w:bookmarkStart w:id="0" w:name="_GoBack"/>
      <w:bookmarkEnd w:id="0"/>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variable"/>
    <w:sig w:usb0="E00002FF" w:usb1="400004FF" w:usb2="00000000" w:usb3="00000000" w:csb0="2000019F" w:csb1="00000000"/>
  </w:font>
  <w:font w:name="@宋体">
    <w:panose1 w:val="02010600030101010101"/>
    <w:charset w:val="86"/>
    <w:family w:val="auto"/>
    <w:pitch w:val="variable"/>
    <w:sig w:usb0="00000003" w:usb1="288F0000" w:usb2="00000006" w:usb3="00000000" w:csb0="00040001" w:csb1="00000000"/>
  </w:font>
  <w:font w:name="@微软雅黑">
    <w:panose1 w:val="020B0503020204020204"/>
    <w:charset w:val="86"/>
    <w:family w:val="auto"/>
    <w:pitch w:val="variable"/>
    <w:sig w:usb0="80000287" w:usb1="280F3C52" w:usb2="00000016" w:usb3="00000000" w:csb0="0004001F" w:csb1="00000000"/>
  </w:font>
  <w:font w:name="@黑体">
    <w:panose1 w:val="02010609060101010101"/>
    <w:charset w:val="86"/>
    <w:family w:val="auto"/>
    <w:pitch w:val="fixed"/>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C22982"/>
    <w:multiLevelType w:val="multilevel"/>
    <w:tmpl w:val="82C22982"/>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84628EDB"/>
    <w:multiLevelType w:val="multilevel"/>
    <w:tmpl w:val="84628EDB"/>
    <w:lvl w:ilvl="0" w:tentative="0">
      <w:start w:val="5"/>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
    <w:nsid w:val="9847F81D"/>
    <w:multiLevelType w:val="multilevel"/>
    <w:tmpl w:val="9847F81D"/>
    <w:lvl w:ilvl="0" w:tentative="0">
      <w:start w:val="2"/>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A9B34798"/>
    <w:multiLevelType w:val="multilevel"/>
    <w:tmpl w:val="A9B34798"/>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4">
    <w:nsid w:val="B6A69DBA"/>
    <w:multiLevelType w:val="multilevel"/>
    <w:tmpl w:val="B6A69DBA"/>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B8E667BB"/>
    <w:multiLevelType w:val="multilevel"/>
    <w:tmpl w:val="B8E667BB"/>
    <w:lvl w:ilvl="0" w:tentative="0">
      <w:start w:val="1"/>
      <w:numFmt w:val="decimal"/>
      <w:lvlText w:val="（%1）"/>
      <w:lvlJc w:val="left"/>
      <w:pPr>
        <w:tabs>
          <w:tab w:val="left" w:pos="1200"/>
        </w:tabs>
        <w:ind w:left="1200" w:hanging="720"/>
      </w:pPr>
      <w:rPr>
        <w:rFonts w:hint="default" w:ascii="Times New Roman" w:hAnsi="Times New Roman" w:eastAsia="宋体" w:cs="Times New Roman"/>
        <w:strike w:val="0"/>
        <w:dstrike w:val="0"/>
        <w:u w:val="none"/>
      </w:rPr>
    </w:lvl>
    <w:lvl w:ilvl="1" w:tentative="0">
      <w:start w:val="1"/>
      <w:numFmt w:val="lowerLetter"/>
      <w:lvlText w:val="%2)"/>
      <w:lvlJc w:val="left"/>
      <w:pPr>
        <w:tabs>
          <w:tab w:val="left" w:pos="840"/>
        </w:tabs>
        <w:ind w:left="840" w:hanging="420"/>
      </w:pPr>
      <w:rPr>
        <w:strike w:val="0"/>
        <w:dstrike w:val="0"/>
        <w:u w:val="none"/>
      </w:rPr>
    </w:lvl>
    <w:lvl w:ilvl="2" w:tentative="0">
      <w:start w:val="1"/>
      <w:numFmt w:val="lowerRoman"/>
      <w:lvlText w:val="%3."/>
      <w:lvlJc w:val="right"/>
      <w:pPr>
        <w:tabs>
          <w:tab w:val="left" w:pos="1260"/>
        </w:tabs>
        <w:ind w:left="1260" w:hanging="420"/>
      </w:pPr>
      <w:rPr>
        <w:strike w:val="0"/>
        <w:dstrike w:val="0"/>
        <w:u w:val="none"/>
      </w:rPr>
    </w:lvl>
    <w:lvl w:ilvl="3" w:tentative="0">
      <w:start w:val="1"/>
      <w:numFmt w:val="decimal"/>
      <w:lvlText w:val="%4."/>
      <w:lvlJc w:val="left"/>
      <w:pPr>
        <w:tabs>
          <w:tab w:val="left" w:pos="1680"/>
        </w:tabs>
        <w:ind w:left="1680" w:hanging="420"/>
      </w:pPr>
      <w:rPr>
        <w:strike w:val="0"/>
        <w:dstrike w:val="0"/>
        <w:u w:val="none"/>
      </w:rPr>
    </w:lvl>
    <w:lvl w:ilvl="4" w:tentative="0">
      <w:start w:val="1"/>
      <w:numFmt w:val="lowerLetter"/>
      <w:lvlText w:val="%5)"/>
      <w:lvlJc w:val="left"/>
      <w:pPr>
        <w:tabs>
          <w:tab w:val="left" w:pos="2100"/>
        </w:tabs>
        <w:ind w:left="2100" w:hanging="420"/>
      </w:pPr>
      <w:rPr>
        <w:strike w:val="0"/>
        <w:dstrike w:val="0"/>
        <w:u w:val="none"/>
      </w:rPr>
    </w:lvl>
    <w:lvl w:ilvl="5" w:tentative="0">
      <w:start w:val="1"/>
      <w:numFmt w:val="lowerRoman"/>
      <w:lvlText w:val="%6."/>
      <w:lvlJc w:val="right"/>
      <w:pPr>
        <w:tabs>
          <w:tab w:val="left" w:pos="2520"/>
        </w:tabs>
        <w:ind w:left="2520" w:hanging="420"/>
      </w:pPr>
      <w:rPr>
        <w:strike w:val="0"/>
        <w:dstrike w:val="0"/>
        <w:u w:val="none"/>
      </w:rPr>
    </w:lvl>
    <w:lvl w:ilvl="6" w:tentative="0">
      <w:start w:val="1"/>
      <w:numFmt w:val="decimal"/>
      <w:lvlText w:val="%7."/>
      <w:lvlJc w:val="left"/>
      <w:pPr>
        <w:tabs>
          <w:tab w:val="left" w:pos="2940"/>
        </w:tabs>
        <w:ind w:left="2940" w:hanging="420"/>
      </w:pPr>
      <w:rPr>
        <w:strike w:val="0"/>
        <w:dstrike w:val="0"/>
        <w:u w:val="none"/>
      </w:rPr>
    </w:lvl>
    <w:lvl w:ilvl="7" w:tentative="0">
      <w:start w:val="1"/>
      <w:numFmt w:val="lowerLetter"/>
      <w:lvlText w:val="%8)"/>
      <w:lvlJc w:val="left"/>
      <w:pPr>
        <w:tabs>
          <w:tab w:val="left" w:pos="3360"/>
        </w:tabs>
        <w:ind w:left="3360" w:hanging="420"/>
      </w:pPr>
      <w:rPr>
        <w:strike w:val="0"/>
        <w:dstrike w:val="0"/>
        <w:u w:val="none"/>
      </w:rPr>
    </w:lvl>
    <w:lvl w:ilvl="8" w:tentative="0">
      <w:start w:val="1"/>
      <w:numFmt w:val="lowerRoman"/>
      <w:lvlText w:val="%9."/>
      <w:lvlJc w:val="right"/>
      <w:pPr>
        <w:tabs>
          <w:tab w:val="left" w:pos="3780"/>
        </w:tabs>
        <w:ind w:left="3780" w:hanging="420"/>
      </w:pPr>
      <w:rPr>
        <w:strike w:val="0"/>
        <w:dstrike w:val="0"/>
        <w:u w:val="none"/>
      </w:rPr>
    </w:lvl>
  </w:abstractNum>
  <w:abstractNum w:abstractNumId="6">
    <w:nsid w:val="BB69A221"/>
    <w:multiLevelType w:val="multilevel"/>
    <w:tmpl w:val="BB69A221"/>
    <w:lvl w:ilvl="0" w:tentative="0">
      <w:start w:val="1"/>
      <w:numFmt w:val="chineseCountingThousand"/>
      <w:suff w:val="nothing"/>
      <w:lvlText w:val="第%1部分"/>
      <w:lvlJc w:val="center"/>
      <w:pPr>
        <w:ind w:left="-288" w:firstLine="288"/>
      </w:pPr>
      <w:rPr>
        <w:sz w:val="28"/>
        <w:szCs w:val="28"/>
      </w:rPr>
    </w:lvl>
    <w:lvl w:ilvl="1" w:tentative="0">
      <w:start w:val="1"/>
      <w:numFmt w:val="chineseCountingThousand"/>
      <w:suff w:val="nothing"/>
      <w:lvlText w:val="%2、"/>
      <w:lvlJc w:val="left"/>
      <w:pPr>
        <w:ind w:left="254" w:firstLine="0"/>
      </w:pPr>
      <w:rPr>
        <w:rFonts w:hint="eastAsia" w:ascii="宋体" w:hAnsi="宋体" w:eastAsia="宋体" w:cs="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cs="Times New Roman"/>
        <w:b/>
        <w:spacing w:val="0"/>
        <w:w w:val="100"/>
        <w:position w:val="0"/>
        <w:sz w:val="21"/>
        <w:szCs w:val="21"/>
      </w:rPr>
    </w:lvl>
    <w:lvl w:ilvl="3" w:tentative="0">
      <w:start w:val="1"/>
      <w:numFmt w:val="decimal"/>
      <w:suff w:val="nothing"/>
      <w:lvlText w:val="%4、"/>
      <w:lvlJc w:val="left"/>
      <w:pPr>
        <w:ind w:left="0" w:firstLine="0"/>
      </w:pPr>
    </w:lvl>
    <w:lvl w:ilvl="4" w:tentative="0">
      <w:start w:val="1"/>
      <w:numFmt w:val="upperLetter"/>
      <w:suff w:val="nothing"/>
      <w:lvlText w:val="%5、"/>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7">
    <w:nsid w:val="D34746BA"/>
    <w:multiLevelType w:val="multilevel"/>
    <w:tmpl w:val="D34746BA"/>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8">
    <w:nsid w:val="DDDEA5D0"/>
    <w:multiLevelType w:val="multilevel"/>
    <w:tmpl w:val="DDDEA5D0"/>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9">
    <w:nsid w:val="EBFE3CF0"/>
    <w:multiLevelType w:val="multilevel"/>
    <w:tmpl w:val="EBFE3CF0"/>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0">
    <w:nsid w:val="F8A195F3"/>
    <w:multiLevelType w:val="multilevel"/>
    <w:tmpl w:val="F8A195F3"/>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1">
    <w:nsid w:val="0183A373"/>
    <w:multiLevelType w:val="multilevel"/>
    <w:tmpl w:val="0183A373"/>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2">
    <w:nsid w:val="1DAD4E12"/>
    <w:multiLevelType w:val="multilevel"/>
    <w:tmpl w:val="1DAD4E12"/>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BA0FC2C"/>
    <w:multiLevelType w:val="multilevel"/>
    <w:tmpl w:val="5BA0FC2C"/>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4">
    <w:nsid w:val="5D861DA7"/>
    <w:multiLevelType w:val="multilevel"/>
    <w:tmpl w:val="5D861DA7"/>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5">
    <w:nsid w:val="5DC9AB4D"/>
    <w:multiLevelType w:val="multilevel"/>
    <w:tmpl w:val="5DC9AB4D"/>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6">
    <w:nsid w:val="5EBE3F4D"/>
    <w:multiLevelType w:val="multilevel"/>
    <w:tmpl w:val="5EBE3F4D"/>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7">
    <w:nsid w:val="691911D3"/>
    <w:multiLevelType w:val="multilevel"/>
    <w:tmpl w:val="691911D3"/>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8">
    <w:nsid w:val="6E7D797C"/>
    <w:multiLevelType w:val="multilevel"/>
    <w:tmpl w:val="6E7D797C"/>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9">
    <w:nsid w:val="7B3D3250"/>
    <w:multiLevelType w:val="multilevel"/>
    <w:tmpl w:val="7B3D3250"/>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2"/>
  </w:num>
  <w:num w:numId="2">
    <w:abstractNumId w:val="11"/>
  </w:num>
  <w:num w:numId="3">
    <w:abstractNumId w:val="3"/>
  </w:num>
  <w:num w:numId="4">
    <w:abstractNumId w:val="0"/>
  </w:num>
  <w:num w:numId="5">
    <w:abstractNumId w:val="9"/>
  </w:num>
  <w:num w:numId="6">
    <w:abstractNumId w:val="17"/>
  </w:num>
  <w:num w:numId="7">
    <w:abstractNumId w:val="15"/>
  </w:num>
  <w:num w:numId="8">
    <w:abstractNumId w:val="19"/>
  </w:num>
  <w:num w:numId="9">
    <w:abstractNumId w:val="4"/>
  </w:num>
  <w:num w:numId="10">
    <w:abstractNumId w:val="6"/>
  </w:num>
  <w:num w:numId="11">
    <w:abstractNumId w:val="5"/>
  </w:num>
  <w:num w:numId="12">
    <w:abstractNumId w:val="10"/>
  </w:num>
  <w:num w:numId="13">
    <w:abstractNumId w:val="14"/>
  </w:num>
  <w:num w:numId="14">
    <w:abstractNumId w:val="16"/>
  </w:num>
  <w:num w:numId="15">
    <w:abstractNumId w:val="18"/>
  </w:num>
  <w:num w:numId="16">
    <w:abstractNumId w:val="13"/>
  </w:num>
  <w:num w:numId="17">
    <w:abstractNumId w:val="8"/>
  </w:num>
  <w:num w:numId="18">
    <w:abstractNumId w:val="7"/>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0D27C1"/>
    <w:rsid w:val="310D27C1"/>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8"/>
    <w:semiHidden/>
    <w:unhideWhenUsed/>
    <w:qFormat/>
    <w:uiPriority w:val="0"/>
    <w:pPr>
      <w:keepNext/>
      <w:keepLines/>
      <w:widowControl w:val="0"/>
      <w:suppressLineNumbers w:val="0"/>
      <w:spacing w:before="260" w:beforeAutospacing="0" w:after="260" w:afterAutospacing="0" w:line="415" w:lineRule="auto"/>
      <w:ind w:left="0" w:right="0"/>
      <w:jc w:val="both"/>
      <w:outlineLvl w:val="1"/>
    </w:pPr>
    <w:rPr>
      <w:rFonts w:hint="default" w:ascii="Cambria" w:hAnsi="Cambria" w:eastAsia="宋体" w:cs="Times New Roman"/>
      <w:b/>
      <w:kern w:val="2"/>
      <w:sz w:val="32"/>
      <w:szCs w:val="32"/>
      <w:lang w:val="en-US" w:eastAsia="zh-CN" w:bidi="ar"/>
    </w:rPr>
  </w:style>
  <w:style w:type="paragraph" w:styleId="4">
    <w:name w:val="heading 3"/>
    <w:basedOn w:val="1"/>
    <w:next w:val="1"/>
    <w:link w:val="2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uiPriority w:val="0"/>
  </w:style>
  <w:style w:type="table" w:default="1" w:styleId="16">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Layout w:type="fixed"/>
      <w:tblCellMar>
        <w:top w:w="0" w:type="dxa"/>
        <w:left w:w="108" w:type="dxa"/>
        <w:bottom w:w="0" w:type="dxa"/>
        <w:right w:w="108" w:type="dxa"/>
      </w:tblCellMar>
    </w:tblPr>
  </w:style>
  <w:style w:type="paragraph" w:styleId="6">
    <w:name w:val="Document Map"/>
    <w:basedOn w:val="1"/>
    <w:link w:val="27"/>
    <w:uiPriority w:val="0"/>
    <w:pPr>
      <w:shd w:val="clear" w:color="auto" w:fill="000080"/>
    </w:pPr>
  </w:style>
  <w:style w:type="paragraph" w:styleId="7">
    <w:name w:val="Body Text"/>
    <w:basedOn w:val="1"/>
    <w:link w:val="23"/>
    <w:uiPriority w:val="0"/>
    <w:pPr>
      <w:spacing w:after="120" w:afterLines="0" w:afterAutospacing="0"/>
    </w:pPr>
  </w:style>
  <w:style w:type="paragraph" w:styleId="8">
    <w:name w:val="Body Text Indent"/>
    <w:basedOn w:val="1"/>
    <w:link w:val="20"/>
    <w:uiPriority w:val="0"/>
    <w:pPr>
      <w:spacing w:after="120" w:afterLines="0" w:afterAutospacing="0"/>
      <w:ind w:left="420" w:leftChars="200"/>
    </w:pPr>
  </w:style>
  <w:style w:type="paragraph" w:styleId="9">
    <w:name w:val="Plain Text"/>
    <w:basedOn w:val="1"/>
    <w:link w:val="28"/>
    <w:uiPriority w:val="0"/>
    <w:rPr>
      <w:rFonts w:ascii="宋体" w:hAnsi="Courier New"/>
    </w:rPr>
  </w:style>
  <w:style w:type="paragraph" w:styleId="10">
    <w:name w:val="footer"/>
    <w:basedOn w:val="1"/>
    <w:link w:val="26"/>
    <w:uiPriority w:val="0"/>
    <w:pPr>
      <w:tabs>
        <w:tab w:val="center" w:pos="4153"/>
        <w:tab w:val="right" w:pos="8306"/>
      </w:tabs>
      <w:snapToGrid w:val="0"/>
      <w:jc w:val="left"/>
    </w:pPr>
    <w:rPr>
      <w:sz w:val="18"/>
    </w:rPr>
  </w:style>
  <w:style w:type="paragraph" w:styleId="11">
    <w:name w:val="header"/>
    <w:basedOn w:val="1"/>
    <w:link w:val="25"/>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uiPriority w:val="0"/>
    <w:rPr>
      <w:sz w:val="24"/>
    </w:rPr>
  </w:style>
  <w:style w:type="character" w:styleId="14">
    <w:name w:val="FollowedHyperlink"/>
    <w:basedOn w:val="13"/>
    <w:uiPriority w:val="0"/>
    <w:rPr>
      <w:color w:val="666666"/>
      <w:u w:val="none"/>
    </w:rPr>
  </w:style>
  <w:style w:type="character" w:styleId="15">
    <w:name w:val="Hyperlink"/>
    <w:basedOn w:val="13"/>
    <w:uiPriority w:val="0"/>
    <w:rPr>
      <w:rFonts w:hint="default" w:ascii="Times New Roman" w:hAnsi="Times New Roman" w:cs="Times New Roman"/>
      <w:color w:val="0000FF"/>
      <w:u w:val="single"/>
    </w:rPr>
  </w:style>
  <w:style w:type="table" w:styleId="17">
    <w:name w:val="Table Grid"/>
    <w:basedOn w:val="16"/>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8">
    <w:name w:val="标题 2 Char"/>
    <w:basedOn w:val="13"/>
    <w:link w:val="3"/>
    <w:uiPriority w:val="0"/>
    <w:rPr>
      <w:rFonts w:hint="default" w:ascii="Cambria" w:hAnsi="Cambria" w:eastAsia="宋体" w:cs="Times New Roman"/>
      <w:b/>
      <w:kern w:val="2"/>
      <w:sz w:val="32"/>
      <w:szCs w:val="32"/>
    </w:rPr>
  </w:style>
  <w:style w:type="character" w:customStyle="1" w:styleId="19">
    <w:name w:val="标题 4 Char"/>
    <w:basedOn w:val="13"/>
    <w:link w:val="5"/>
    <w:uiPriority w:val="0"/>
    <w:rPr>
      <w:rFonts w:ascii="Arial" w:hAnsi="Arial" w:cs="Arial"/>
      <w:kern w:val="2"/>
      <w:sz w:val="30"/>
      <w:szCs w:val="22"/>
    </w:rPr>
  </w:style>
  <w:style w:type="character" w:customStyle="1" w:styleId="20">
    <w:name w:val="正文文本缩进 Char"/>
    <w:basedOn w:val="13"/>
    <w:link w:val="8"/>
    <w:uiPriority w:val="0"/>
    <w:rPr>
      <w:rFonts w:hint="eastAsia" w:ascii="宋体" w:hAnsi="宋体" w:eastAsia="宋体" w:cs="宋体"/>
      <w:kern w:val="2"/>
      <w:sz w:val="24"/>
      <w:szCs w:val="22"/>
    </w:rPr>
  </w:style>
  <w:style w:type="character" w:customStyle="1" w:styleId="21">
    <w:name w:val="标题 3 Char"/>
    <w:basedOn w:val="13"/>
    <w:link w:val="4"/>
    <w:uiPriority w:val="0"/>
    <w:rPr>
      <w:rFonts w:hint="eastAsia" w:ascii="宋体" w:hAnsi="宋体" w:eastAsia="宋体" w:cs="宋体"/>
      <w:kern w:val="2"/>
      <w:sz w:val="32"/>
      <w:szCs w:val="22"/>
    </w:rPr>
  </w:style>
  <w:style w:type="character" w:customStyle="1" w:styleId="22">
    <w:name w:val="标题 1 Char"/>
    <w:basedOn w:val="13"/>
    <w:link w:val="2"/>
    <w:uiPriority w:val="0"/>
    <w:rPr>
      <w:b/>
      <w:kern w:val="44"/>
      <w:sz w:val="44"/>
      <w:szCs w:val="44"/>
    </w:rPr>
  </w:style>
  <w:style w:type="character" w:customStyle="1" w:styleId="23">
    <w:name w:val="正文文本 Char"/>
    <w:basedOn w:val="13"/>
    <w:link w:val="7"/>
    <w:uiPriority w:val="0"/>
    <w:rPr>
      <w:kern w:val="2"/>
      <w:sz w:val="21"/>
      <w:szCs w:val="22"/>
    </w:rPr>
  </w:style>
  <w:style w:type="character" w:customStyle="1" w:styleId="24">
    <w:name w:val="hover"/>
    <w:basedOn w:val="13"/>
    <w:uiPriority w:val="0"/>
    <w:rPr>
      <w:shd w:val="clear" w:fill="EEEEEE"/>
    </w:rPr>
  </w:style>
  <w:style w:type="character" w:customStyle="1" w:styleId="25">
    <w:name w:val="页眉 Char"/>
    <w:basedOn w:val="13"/>
    <w:link w:val="11"/>
    <w:uiPriority w:val="0"/>
    <w:rPr>
      <w:kern w:val="2"/>
      <w:sz w:val="18"/>
      <w:szCs w:val="22"/>
    </w:rPr>
  </w:style>
  <w:style w:type="character" w:customStyle="1" w:styleId="26">
    <w:name w:val="页脚 Char"/>
    <w:basedOn w:val="13"/>
    <w:link w:val="10"/>
    <w:uiPriority w:val="0"/>
    <w:rPr>
      <w:kern w:val="2"/>
      <w:sz w:val="18"/>
      <w:szCs w:val="22"/>
    </w:rPr>
  </w:style>
  <w:style w:type="character" w:customStyle="1" w:styleId="27">
    <w:name w:val="文档结构图 Char"/>
    <w:basedOn w:val="13"/>
    <w:link w:val="6"/>
    <w:uiPriority w:val="0"/>
    <w:rPr>
      <w:rFonts w:hint="eastAsia" w:ascii="宋体" w:hAnsi="宋体" w:eastAsia="宋体" w:cs="宋体"/>
      <w:kern w:val="2"/>
      <w:sz w:val="18"/>
      <w:szCs w:val="18"/>
    </w:rPr>
  </w:style>
  <w:style w:type="character" w:customStyle="1" w:styleId="28">
    <w:name w:val="纯文本 Char"/>
    <w:basedOn w:val="13"/>
    <w:link w:val="9"/>
    <w:uiPriority w:val="0"/>
    <w:rPr>
      <w:kern w:val="2"/>
      <w:sz w:val="24"/>
      <w:szCs w:val="22"/>
    </w:rPr>
  </w:style>
  <w:style w:type="character" w:customStyle="1" w:styleId="29">
    <w:name w:val="hover1"/>
    <w:basedOn w:val="13"/>
    <w:uiPriority w:val="0"/>
    <w:rPr>
      <w:shd w:val="clear" w:fill="EEEEEE"/>
    </w:rPr>
  </w:style>
  <w:style w:type="table" w:customStyle="1" w:styleId="30">
    <w:name w:val="网格型1"/>
    <w:basedOn w:val="16"/>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2018-09-04T11:56:00Z</dcterms:created>
  <dc:creator>Administrator</dc:creator>
  <cp:lastModifiedBy>Administrator</cp:lastModifiedBy>
  <dcterms:modified xsi:type="dcterms:W3CDTF">2018-09-04T11:56:54Z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