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before="226"/>
        <w:jc w:val="center"/>
        <w:rPr>
          <w:rFonts w:ascii="宋体" w:hAnsi="宋体" w:eastAsia="宋体" w:cs="宋体"/>
          <w:b/>
          <w:color w:val="000000"/>
          <w:kern w:val="0"/>
          <w:sz w:val="32"/>
          <w:szCs w:val="32"/>
          <w:shd w:val="clear" w:color="auto" w:fill="FFFFFF"/>
        </w:rPr>
      </w:pPr>
      <w:r>
        <w:rPr>
          <w:rFonts w:hint="eastAsia" w:ascii="宋体" w:hAnsi="宋体" w:eastAsia="宋体" w:cs="宋体"/>
          <w:b/>
          <w:color w:val="000000"/>
          <w:kern w:val="0"/>
          <w:sz w:val="32"/>
          <w:szCs w:val="32"/>
          <w:shd w:val="clear" w:color="auto" w:fill="FFFFFF"/>
        </w:rPr>
        <w:t>鄢陵县乡镇国土资源所整修工程</w:t>
      </w:r>
    </w:p>
    <w:p>
      <w:pPr>
        <w:widowControl/>
        <w:snapToGrid w:val="0"/>
        <w:spacing w:before="226"/>
        <w:jc w:val="center"/>
        <w:rPr>
          <w:rFonts w:hint="eastAsia" w:ascii="宋体" w:hAnsi="宋体" w:eastAsia="宋体" w:cs="宋体"/>
          <w:b/>
          <w:color w:val="000000"/>
          <w:kern w:val="0"/>
          <w:sz w:val="32"/>
          <w:szCs w:val="32"/>
          <w:shd w:val="clear" w:color="auto" w:fill="FFFFFF"/>
          <w:lang w:eastAsia="zh-CN"/>
        </w:rPr>
      </w:pPr>
      <w:r>
        <w:rPr>
          <w:rFonts w:hint="eastAsia" w:ascii="宋体" w:hAnsi="宋体" w:eastAsia="宋体" w:cs="宋体"/>
          <w:b/>
          <w:color w:val="000000"/>
          <w:kern w:val="0"/>
          <w:sz w:val="32"/>
          <w:szCs w:val="32"/>
          <w:shd w:val="clear" w:color="auto" w:fill="FFFFFF"/>
        </w:rPr>
        <w:t>评</w:t>
      </w:r>
      <w:r>
        <w:rPr>
          <w:rFonts w:hint="eastAsia" w:ascii="宋体" w:hAnsi="宋体" w:eastAsia="宋体" w:cs="宋体"/>
          <w:b/>
          <w:color w:val="000000"/>
          <w:kern w:val="0"/>
          <w:sz w:val="32"/>
          <w:szCs w:val="32"/>
          <w:shd w:val="clear" w:color="auto" w:fill="FFFFFF"/>
          <w:lang w:val="en-US" w:eastAsia="zh-CN"/>
        </w:rPr>
        <w:t xml:space="preserve"> </w:t>
      </w:r>
      <w:r>
        <w:rPr>
          <w:rFonts w:hint="eastAsia" w:ascii="宋体" w:hAnsi="宋体" w:eastAsia="宋体" w:cs="宋体"/>
          <w:b/>
          <w:color w:val="000000"/>
          <w:kern w:val="0"/>
          <w:sz w:val="32"/>
          <w:szCs w:val="32"/>
          <w:shd w:val="clear" w:color="auto" w:fill="FFFFFF"/>
        </w:rPr>
        <w:t>标</w:t>
      </w:r>
      <w:r>
        <w:rPr>
          <w:rFonts w:hint="eastAsia" w:ascii="宋体" w:hAnsi="宋体" w:eastAsia="宋体" w:cs="宋体"/>
          <w:b/>
          <w:color w:val="000000"/>
          <w:kern w:val="0"/>
          <w:sz w:val="32"/>
          <w:szCs w:val="32"/>
          <w:shd w:val="clear" w:color="auto" w:fill="FFFFFF"/>
          <w:lang w:val="en-US" w:eastAsia="zh-CN"/>
        </w:rPr>
        <w:t xml:space="preserve"> 公 示</w:t>
      </w:r>
    </w:p>
    <w:p>
      <w:pPr>
        <w:widowControl/>
        <w:wordWrap/>
        <w:adjustRightInd/>
        <w:snapToGrid w:val="0"/>
        <w:spacing w:before="226"/>
        <w:textAlignment w:val="auto"/>
        <w:outlineLvl w:val="9"/>
        <w:rPr>
          <w:rFonts w:ascii="宋体" w:hAnsi="宋体" w:eastAsia="宋体" w:cs="宋体"/>
          <w:b/>
          <w:bCs w:val="0"/>
          <w:szCs w:val="21"/>
        </w:rPr>
      </w:pPr>
      <w:r>
        <w:rPr>
          <w:rFonts w:hint="eastAsia" w:ascii="宋体" w:hAnsi="宋体" w:eastAsia="宋体" w:cs="宋体"/>
          <w:b/>
          <w:bCs w:val="0"/>
          <w:color w:val="000000"/>
          <w:kern w:val="0"/>
          <w:szCs w:val="21"/>
          <w:shd w:val="clear" w:color="auto" w:fill="FFFFFF"/>
        </w:rPr>
        <w:t>一、基本情况和数据表</w:t>
      </w:r>
    </w:p>
    <w:p>
      <w:pPr>
        <w:pStyle w:val="4"/>
        <w:widowControl/>
        <w:wordWrap/>
        <w:adjustRightInd/>
        <w:snapToGrid w:val="0"/>
        <w:spacing w:before="226" w:line="408" w:lineRule="auto"/>
        <w:textAlignment w:val="auto"/>
        <w:outlineLvl w:val="9"/>
        <w:rPr>
          <w:rFonts w:ascii="宋体" w:hAnsi="宋体" w:eastAsia="宋体" w:cs="宋体"/>
          <w:sz w:val="21"/>
          <w:szCs w:val="21"/>
        </w:rPr>
      </w:pPr>
      <w:r>
        <w:rPr>
          <w:rFonts w:hint="eastAsia" w:ascii="宋体" w:hAnsi="宋体" w:eastAsia="宋体" w:cs="宋体"/>
          <w:color w:val="000000"/>
          <w:sz w:val="21"/>
          <w:szCs w:val="21"/>
          <w:shd w:val="clear" w:color="auto" w:fill="FFFFFF"/>
        </w:rPr>
        <w:t>（一）项目概况：</w:t>
      </w:r>
    </w:p>
    <w:p>
      <w:pPr>
        <w:widowControl/>
        <w:wordWrap/>
        <w:adjustRightInd/>
        <w:snapToGrid w:val="0"/>
        <w:spacing w:line="408" w:lineRule="auto"/>
        <w:ind w:firstLine="420" w:firstLineChars="200"/>
        <w:jc w:val="left"/>
        <w:textAlignment w:val="auto"/>
        <w:outlineLvl w:val="9"/>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1、工程名称：鄢陵县乡镇国土资源所整修工程</w:t>
      </w:r>
    </w:p>
    <w:p>
      <w:pPr>
        <w:widowControl/>
        <w:wordWrap/>
        <w:adjustRightInd/>
        <w:snapToGrid w:val="0"/>
        <w:spacing w:line="408" w:lineRule="auto"/>
        <w:ind w:firstLine="420" w:firstLineChars="200"/>
        <w:jc w:val="left"/>
        <w:textAlignment w:val="auto"/>
        <w:outlineLvl w:val="9"/>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 xml:space="preserve">2、招标编号：鄢招公2018081616    </w:t>
      </w:r>
    </w:p>
    <w:p>
      <w:pPr>
        <w:widowControl/>
        <w:wordWrap/>
        <w:adjustRightInd/>
        <w:snapToGrid w:val="0"/>
        <w:spacing w:line="408" w:lineRule="auto"/>
        <w:ind w:firstLine="1680" w:firstLineChars="800"/>
        <w:jc w:val="left"/>
        <w:textAlignment w:val="auto"/>
        <w:outlineLvl w:val="9"/>
        <w:rPr>
          <w:rFonts w:ascii="宋体" w:hAnsi="宋体" w:eastAsia="宋体" w:cs="宋体"/>
          <w:szCs w:val="21"/>
        </w:rPr>
      </w:pPr>
      <w:r>
        <w:rPr>
          <w:rFonts w:hint="eastAsia" w:ascii="宋体" w:hAnsi="宋体" w:eastAsia="宋体" w:cs="宋体"/>
          <w:color w:val="000000"/>
          <w:kern w:val="0"/>
          <w:szCs w:val="21"/>
          <w:shd w:val="clear" w:color="auto" w:fill="FFFFFF"/>
        </w:rPr>
        <w:t>项目编号：Y2018GX178</w:t>
      </w:r>
    </w:p>
    <w:p>
      <w:pPr>
        <w:widowControl/>
        <w:wordWrap/>
        <w:adjustRightInd/>
        <w:snapToGrid w:val="0"/>
        <w:spacing w:line="408" w:lineRule="auto"/>
        <w:ind w:firstLine="420" w:firstLineChars="200"/>
        <w:jc w:val="left"/>
        <w:textAlignment w:val="auto"/>
        <w:outlineLvl w:val="9"/>
        <w:rPr>
          <w:rFonts w:ascii="宋体" w:hAnsi="宋体" w:eastAsia="宋体" w:cs="宋体"/>
          <w:szCs w:val="21"/>
        </w:rPr>
      </w:pPr>
      <w:r>
        <w:rPr>
          <w:rFonts w:hint="eastAsia" w:ascii="宋体" w:hAnsi="宋体" w:eastAsia="宋体" w:cs="宋体"/>
          <w:color w:val="000000"/>
          <w:kern w:val="0"/>
          <w:szCs w:val="21"/>
          <w:shd w:val="clear" w:color="auto" w:fill="FFFFFF"/>
        </w:rPr>
        <w:t>4、招标方式：</w:t>
      </w:r>
      <w:r>
        <w:rPr>
          <w:rFonts w:hint="eastAsia" w:ascii="宋体" w:hAnsi="宋体" w:eastAsia="宋体" w:cs="宋体"/>
          <w:color w:val="000000"/>
          <w:kern w:val="0"/>
          <w:szCs w:val="21"/>
          <w:u w:val="single"/>
          <w:shd w:val="clear" w:color="auto" w:fill="FFFFFF"/>
        </w:rPr>
        <w:t>小额发包</w:t>
      </w:r>
    </w:p>
    <w:p>
      <w:pPr>
        <w:pStyle w:val="4"/>
        <w:widowControl/>
        <w:wordWrap/>
        <w:adjustRightInd/>
        <w:snapToGrid w:val="0"/>
        <w:spacing w:line="408" w:lineRule="auto"/>
        <w:ind w:firstLine="420" w:firstLineChars="200"/>
        <w:textAlignment w:val="auto"/>
        <w:outlineLvl w:val="9"/>
        <w:rPr>
          <w:rFonts w:ascii="宋体" w:hAnsi="宋体" w:eastAsia="宋体" w:cs="宋体"/>
          <w:sz w:val="21"/>
          <w:szCs w:val="21"/>
        </w:rPr>
      </w:pPr>
      <w:r>
        <w:rPr>
          <w:rFonts w:hint="eastAsia" w:ascii="宋体" w:hAnsi="宋体" w:eastAsia="宋体" w:cs="宋体"/>
          <w:color w:val="000000"/>
          <w:sz w:val="21"/>
          <w:szCs w:val="21"/>
          <w:shd w:val="clear" w:color="auto" w:fill="FFFFFF"/>
        </w:rPr>
        <w:t>5、标段划分及招标控制价：本项目共一个标段，招标控制价：936214.25元</w:t>
      </w:r>
    </w:p>
    <w:p>
      <w:pPr>
        <w:pStyle w:val="4"/>
        <w:widowControl/>
        <w:wordWrap/>
        <w:adjustRightInd/>
        <w:snapToGrid w:val="0"/>
        <w:spacing w:line="408" w:lineRule="auto"/>
        <w:ind w:firstLine="420" w:firstLineChars="200"/>
        <w:textAlignment w:val="auto"/>
        <w:outlineLvl w:val="9"/>
        <w:rPr>
          <w:rFonts w:ascii="宋体" w:hAnsi="宋体" w:eastAsia="宋体" w:cs="宋体"/>
          <w:sz w:val="21"/>
          <w:szCs w:val="21"/>
        </w:rPr>
      </w:pPr>
      <w:r>
        <w:rPr>
          <w:rFonts w:hint="eastAsia" w:ascii="宋体" w:hAnsi="宋体" w:eastAsia="宋体" w:cs="宋体"/>
          <w:color w:val="000000"/>
          <w:sz w:val="21"/>
          <w:szCs w:val="21"/>
          <w:shd w:val="clear" w:color="auto" w:fill="FFFFFF"/>
        </w:rPr>
        <w:t>6、质量要求：合格</w:t>
      </w:r>
    </w:p>
    <w:p>
      <w:pPr>
        <w:pStyle w:val="4"/>
        <w:widowControl/>
        <w:wordWrap/>
        <w:adjustRightInd/>
        <w:snapToGrid w:val="0"/>
        <w:spacing w:line="408" w:lineRule="auto"/>
        <w:ind w:firstLine="420" w:firstLineChars="200"/>
        <w:textAlignment w:val="auto"/>
        <w:outlineLvl w:val="9"/>
        <w:rPr>
          <w:rFonts w:ascii="宋体" w:hAnsi="宋体" w:eastAsia="宋体" w:cs="宋体"/>
          <w:sz w:val="21"/>
          <w:szCs w:val="21"/>
        </w:rPr>
      </w:pPr>
      <w:r>
        <w:rPr>
          <w:rFonts w:hint="eastAsia" w:ascii="宋体" w:hAnsi="宋体" w:eastAsia="宋体" w:cs="宋体"/>
          <w:color w:val="000000"/>
          <w:sz w:val="21"/>
          <w:szCs w:val="21"/>
          <w:shd w:val="clear" w:color="auto" w:fill="FFFFFF"/>
        </w:rPr>
        <w:t>7、计划工期：30日历天；</w:t>
      </w:r>
    </w:p>
    <w:p>
      <w:pPr>
        <w:pStyle w:val="4"/>
        <w:widowControl/>
        <w:wordWrap/>
        <w:adjustRightInd/>
        <w:snapToGrid w:val="0"/>
        <w:spacing w:line="408" w:lineRule="auto"/>
        <w:ind w:firstLine="420" w:firstLineChars="200"/>
        <w:textAlignment w:val="auto"/>
        <w:outlineLvl w:val="9"/>
        <w:rPr>
          <w:rFonts w:ascii="宋体" w:hAnsi="宋体" w:eastAsia="宋体" w:cs="宋体"/>
          <w:sz w:val="21"/>
          <w:szCs w:val="21"/>
        </w:rPr>
      </w:pPr>
      <w:r>
        <w:rPr>
          <w:rFonts w:hint="eastAsia" w:ascii="宋体" w:hAnsi="宋体" w:eastAsia="宋体" w:cs="宋体"/>
          <w:color w:val="000000"/>
          <w:sz w:val="21"/>
          <w:szCs w:val="21"/>
          <w:shd w:val="clear" w:color="auto" w:fill="FFFFFF"/>
        </w:rPr>
        <w:t>8、评标办法：最低价评标法；</w:t>
      </w:r>
    </w:p>
    <w:p>
      <w:pPr>
        <w:pStyle w:val="4"/>
        <w:widowControl/>
        <w:wordWrap/>
        <w:adjustRightInd/>
        <w:snapToGrid w:val="0"/>
        <w:spacing w:line="408" w:lineRule="auto"/>
        <w:ind w:firstLine="420" w:firstLineChars="200"/>
        <w:textAlignment w:val="auto"/>
        <w:outlineLvl w:val="9"/>
        <w:rPr>
          <w:rFonts w:ascii="宋体" w:hAnsi="宋体" w:eastAsia="宋体" w:cs="宋体"/>
          <w:sz w:val="21"/>
          <w:szCs w:val="21"/>
        </w:rPr>
      </w:pPr>
      <w:r>
        <w:rPr>
          <w:rFonts w:hint="eastAsia" w:ascii="宋体" w:hAnsi="宋体" w:eastAsia="宋体" w:cs="宋体"/>
          <w:color w:val="000000"/>
          <w:sz w:val="21"/>
          <w:szCs w:val="21"/>
          <w:shd w:val="clear" w:color="auto" w:fill="FFFFFF"/>
        </w:rPr>
        <w:t>9、资格审查方式：资格后审；</w:t>
      </w:r>
    </w:p>
    <w:p>
      <w:pPr>
        <w:pStyle w:val="4"/>
        <w:widowControl/>
        <w:wordWrap/>
        <w:adjustRightInd/>
        <w:snapToGrid w:val="0"/>
        <w:spacing w:line="408" w:lineRule="auto"/>
        <w:ind w:firstLine="420" w:firstLineChars="200"/>
        <w:textAlignment w:val="auto"/>
        <w:outlineLvl w:val="9"/>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发包文件规定承包人资格要求：具备建设行政主管部门颁发的装饰装修工程施工专业承包贰级及以上资质；</w:t>
      </w:r>
    </w:p>
    <w:p>
      <w:pPr>
        <w:pStyle w:val="4"/>
        <w:widowControl/>
        <w:wordWrap/>
        <w:adjustRightInd/>
        <w:snapToGrid w:val="0"/>
        <w:spacing w:line="408" w:lineRule="auto"/>
        <w:ind w:firstLine="420" w:firstLineChars="200"/>
        <w:textAlignment w:val="auto"/>
        <w:outlineLvl w:val="9"/>
        <w:rPr>
          <w:rFonts w:ascii="宋体" w:hAnsi="宋体" w:eastAsia="宋体" w:cs="宋体"/>
          <w:sz w:val="21"/>
          <w:szCs w:val="21"/>
        </w:rPr>
      </w:pPr>
      <w:r>
        <w:rPr>
          <w:rFonts w:hint="eastAsia" w:ascii="宋体" w:hAnsi="宋体" w:eastAsia="宋体" w:cs="宋体"/>
          <w:color w:val="000000"/>
          <w:sz w:val="21"/>
          <w:szCs w:val="21"/>
          <w:shd w:val="clear" w:color="auto" w:fill="FFFFFF"/>
        </w:rPr>
        <w:t>（二）招标过程</w:t>
      </w:r>
    </w:p>
    <w:p>
      <w:pPr>
        <w:pStyle w:val="4"/>
        <w:widowControl/>
        <w:wordWrap/>
        <w:adjustRightInd/>
        <w:snapToGrid w:val="0"/>
        <w:spacing w:line="408" w:lineRule="auto"/>
        <w:ind w:firstLine="420" w:firstLineChars="200"/>
        <w:textAlignment w:val="auto"/>
        <w:outlineLvl w:val="9"/>
        <w:rPr>
          <w:rFonts w:ascii="宋体" w:hAnsi="宋体" w:eastAsia="宋体" w:cs="宋体"/>
          <w:sz w:val="21"/>
          <w:szCs w:val="21"/>
        </w:rPr>
      </w:pPr>
      <w:r>
        <w:rPr>
          <w:rFonts w:hint="eastAsia" w:ascii="宋体" w:hAnsi="宋体" w:eastAsia="宋体" w:cs="宋体"/>
          <w:color w:val="000000"/>
          <w:sz w:val="21"/>
          <w:szCs w:val="21"/>
          <w:shd w:val="clear" w:color="auto" w:fill="FFFFFF"/>
        </w:rPr>
        <w:t>本工程招标采用</w:t>
      </w:r>
      <w:r>
        <w:rPr>
          <w:rFonts w:hint="eastAsia" w:ascii="宋体" w:hAnsi="宋体" w:eastAsia="宋体" w:cs="宋体"/>
          <w:color w:val="000000"/>
          <w:sz w:val="21"/>
          <w:szCs w:val="21"/>
          <w:u w:val="single"/>
          <w:shd w:val="clear" w:color="auto" w:fill="FFFFFF"/>
        </w:rPr>
        <w:t>小额发包的</w:t>
      </w:r>
      <w:r>
        <w:rPr>
          <w:rFonts w:hint="eastAsia" w:ascii="宋体" w:hAnsi="宋体" w:eastAsia="宋体" w:cs="宋体"/>
          <w:color w:val="000000"/>
          <w:sz w:val="21"/>
          <w:szCs w:val="21"/>
          <w:shd w:val="clear" w:color="auto" w:fill="FFFFFF"/>
        </w:rPr>
        <w:t>招标方式进行，按照法定公开招标程序和要求，于2018年08月24日在《河南省电子招标投标公共服务平台》和《全国公共资源交易平台（河南省·许昌市）》上公开发布招标信息，于投标截止时间2018年09月04日递交投标文件及投标保证金的投标单位有</w:t>
      </w:r>
      <w:r>
        <w:rPr>
          <w:rFonts w:hint="eastAsia" w:ascii="宋体" w:hAnsi="宋体" w:eastAsia="宋体" w:cs="宋体"/>
          <w:color w:val="000000"/>
          <w:sz w:val="21"/>
          <w:szCs w:val="21"/>
          <w:u w:val="single"/>
          <w:shd w:val="clear" w:color="auto" w:fill="FFFFFF"/>
        </w:rPr>
        <w:t xml:space="preserve"> 3 </w:t>
      </w:r>
      <w:r>
        <w:rPr>
          <w:rFonts w:hint="eastAsia" w:ascii="宋体" w:hAnsi="宋体" w:eastAsia="宋体" w:cs="宋体"/>
          <w:color w:val="000000"/>
          <w:sz w:val="21"/>
          <w:szCs w:val="21"/>
          <w:shd w:val="clear" w:color="auto" w:fill="FFFFFF"/>
        </w:rPr>
        <w:t>家；</w:t>
      </w:r>
    </w:p>
    <w:p>
      <w:pPr>
        <w:pStyle w:val="4"/>
        <w:widowControl/>
        <w:wordWrap/>
        <w:adjustRightInd/>
        <w:snapToGrid w:val="0"/>
        <w:ind w:firstLine="420" w:firstLineChars="200"/>
        <w:textAlignment w:val="auto"/>
        <w:outlineLvl w:val="9"/>
        <w:rPr>
          <w:rFonts w:ascii="宋体" w:hAnsi="宋体" w:eastAsia="宋体" w:cs="宋体"/>
          <w:sz w:val="21"/>
          <w:szCs w:val="21"/>
        </w:rPr>
      </w:pPr>
      <w:r>
        <w:rPr>
          <w:rFonts w:hint="eastAsia" w:ascii="宋体" w:hAnsi="宋体" w:eastAsia="宋体" w:cs="宋体"/>
          <w:color w:val="000000"/>
          <w:sz w:val="21"/>
          <w:szCs w:val="21"/>
          <w:shd w:val="clear" w:color="auto" w:fill="FFFFFF"/>
        </w:rPr>
        <w:t>（三）项目开标数据表</w:t>
      </w:r>
    </w:p>
    <w:tbl>
      <w:tblPr>
        <w:tblStyle w:val="6"/>
        <w:tblW w:w="862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651"/>
        <w:gridCol w:w="2737"/>
        <w:gridCol w:w="828"/>
        <w:gridCol w:w="341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83" w:hRule="atLeast"/>
        </w:trPr>
        <w:tc>
          <w:tcPr>
            <w:tcW w:w="1651" w:type="dxa"/>
            <w:tcBorders>
              <w:top w:val="single" w:color="auto" w:sz="8" w:space="0"/>
              <w:left w:val="single" w:color="auto" w:sz="8" w:space="0"/>
              <w:bottom w:val="single" w:color="auto" w:sz="8" w:space="0"/>
              <w:right w:val="single" w:color="auto" w:sz="8" w:space="0"/>
            </w:tcBorders>
            <w:tcMar>
              <w:left w:w="108" w:type="dxa"/>
              <w:right w:w="108" w:type="dxa"/>
            </w:tcMar>
            <w:vAlign w:val="top"/>
          </w:tcPr>
          <w:p>
            <w:pPr>
              <w:pStyle w:val="4"/>
              <w:widowControl/>
              <w:jc w:val="center"/>
              <w:rPr>
                <w:rFonts w:ascii="宋体" w:hAnsi="宋体" w:eastAsia="宋体" w:cs="宋体"/>
                <w:sz w:val="21"/>
                <w:szCs w:val="21"/>
              </w:rPr>
            </w:pPr>
            <w:r>
              <w:rPr>
                <w:rFonts w:hint="eastAsia" w:ascii="宋体" w:hAnsi="宋体" w:eastAsia="宋体" w:cs="宋体"/>
                <w:color w:val="000000"/>
                <w:sz w:val="21"/>
                <w:szCs w:val="21"/>
              </w:rPr>
              <w:t>招标人名称</w:t>
            </w:r>
          </w:p>
        </w:tc>
        <w:tc>
          <w:tcPr>
            <w:tcW w:w="6977" w:type="dxa"/>
            <w:gridSpan w:val="3"/>
            <w:tcBorders>
              <w:top w:val="single" w:color="auto" w:sz="8" w:space="0"/>
              <w:left w:val="nil"/>
              <w:bottom w:val="single" w:color="auto" w:sz="8" w:space="0"/>
              <w:right w:val="single" w:color="auto" w:sz="8" w:space="0"/>
            </w:tcBorders>
            <w:tcMar>
              <w:left w:w="108" w:type="dxa"/>
              <w:right w:w="108" w:type="dxa"/>
            </w:tcMar>
            <w:vAlign w:val="top"/>
          </w:tcPr>
          <w:p>
            <w:pPr>
              <w:pStyle w:val="4"/>
              <w:widowControl/>
              <w:jc w:val="center"/>
              <w:rPr>
                <w:rFonts w:ascii="宋体" w:hAnsi="宋体" w:eastAsia="宋体" w:cs="宋体"/>
                <w:sz w:val="21"/>
                <w:szCs w:val="21"/>
              </w:rPr>
            </w:pPr>
            <w:r>
              <w:rPr>
                <w:rFonts w:hint="eastAsia" w:ascii="宋体" w:hAnsi="宋体" w:eastAsia="宋体" w:cs="宋体"/>
                <w:sz w:val="21"/>
                <w:szCs w:val="21"/>
              </w:rPr>
              <w:t>鄢陵县国土资源局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0" w:hRule="atLeast"/>
        </w:trPr>
        <w:tc>
          <w:tcPr>
            <w:tcW w:w="1651" w:type="dxa"/>
            <w:tcBorders>
              <w:top w:val="nil"/>
              <w:left w:val="single" w:color="auto" w:sz="8" w:space="0"/>
              <w:bottom w:val="single" w:color="auto" w:sz="8" w:space="0"/>
              <w:right w:val="single" w:color="auto" w:sz="8" w:space="0"/>
            </w:tcBorders>
            <w:tcMar>
              <w:left w:w="108" w:type="dxa"/>
              <w:right w:w="108" w:type="dxa"/>
            </w:tcMar>
            <w:vAlign w:val="top"/>
          </w:tcPr>
          <w:p>
            <w:pPr>
              <w:pStyle w:val="4"/>
              <w:widowControl/>
              <w:jc w:val="center"/>
              <w:rPr>
                <w:rFonts w:ascii="宋体" w:hAnsi="宋体" w:eastAsia="宋体" w:cs="宋体"/>
                <w:sz w:val="21"/>
                <w:szCs w:val="21"/>
              </w:rPr>
            </w:pPr>
            <w:r>
              <w:rPr>
                <w:rFonts w:hint="eastAsia" w:ascii="宋体" w:hAnsi="宋体" w:eastAsia="宋体" w:cs="宋体"/>
                <w:color w:val="000000"/>
                <w:sz w:val="21"/>
                <w:szCs w:val="21"/>
              </w:rPr>
              <w:t>招标代理机构</w:t>
            </w:r>
          </w:p>
        </w:tc>
        <w:tc>
          <w:tcPr>
            <w:tcW w:w="6977" w:type="dxa"/>
            <w:gridSpan w:val="3"/>
            <w:tcBorders>
              <w:top w:val="nil"/>
              <w:left w:val="nil"/>
              <w:bottom w:val="single" w:color="auto" w:sz="8" w:space="0"/>
              <w:right w:val="single" w:color="auto" w:sz="8" w:space="0"/>
            </w:tcBorders>
            <w:tcMar>
              <w:left w:w="108" w:type="dxa"/>
              <w:right w:w="108" w:type="dxa"/>
            </w:tcMar>
            <w:vAlign w:val="top"/>
          </w:tcPr>
          <w:p>
            <w:pPr>
              <w:pStyle w:val="4"/>
              <w:widowControl/>
              <w:jc w:val="center"/>
              <w:rPr>
                <w:rFonts w:ascii="宋体" w:hAnsi="宋体" w:eastAsia="宋体" w:cs="宋体"/>
                <w:sz w:val="21"/>
                <w:szCs w:val="21"/>
              </w:rPr>
            </w:pPr>
            <w:r>
              <w:rPr>
                <w:rFonts w:hint="eastAsia" w:ascii="宋体" w:hAnsi="宋体" w:eastAsia="宋体" w:cs="宋体"/>
                <w:color w:val="000000"/>
                <w:sz w:val="21"/>
                <w:szCs w:val="21"/>
              </w:rPr>
              <w:t>河南省伟信招标管理咨询有限公司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06" w:hRule="atLeast"/>
        </w:trPr>
        <w:tc>
          <w:tcPr>
            <w:tcW w:w="1651" w:type="dxa"/>
            <w:tcBorders>
              <w:top w:val="nil"/>
              <w:left w:val="single" w:color="auto" w:sz="8" w:space="0"/>
              <w:bottom w:val="single" w:color="auto" w:sz="8" w:space="0"/>
              <w:right w:val="single" w:color="auto" w:sz="8" w:space="0"/>
            </w:tcBorders>
            <w:tcMar>
              <w:left w:w="108" w:type="dxa"/>
              <w:right w:w="108" w:type="dxa"/>
            </w:tcMar>
            <w:vAlign w:val="center"/>
          </w:tcPr>
          <w:p>
            <w:pPr>
              <w:pStyle w:val="4"/>
              <w:widowControl/>
              <w:jc w:val="center"/>
              <w:rPr>
                <w:rFonts w:ascii="宋体" w:hAnsi="宋体" w:eastAsia="宋体" w:cs="宋体"/>
                <w:sz w:val="21"/>
                <w:szCs w:val="21"/>
              </w:rPr>
            </w:pPr>
            <w:r>
              <w:rPr>
                <w:rFonts w:hint="eastAsia" w:ascii="宋体" w:hAnsi="宋体" w:eastAsia="宋体" w:cs="宋体"/>
                <w:color w:val="000000"/>
                <w:sz w:val="21"/>
                <w:szCs w:val="21"/>
              </w:rPr>
              <w:t>工程名称</w:t>
            </w:r>
          </w:p>
        </w:tc>
        <w:tc>
          <w:tcPr>
            <w:tcW w:w="6977" w:type="dxa"/>
            <w:gridSpan w:val="3"/>
            <w:tcBorders>
              <w:top w:val="nil"/>
              <w:left w:val="nil"/>
              <w:bottom w:val="single" w:color="auto" w:sz="8" w:space="0"/>
              <w:right w:val="single" w:color="auto" w:sz="8" w:space="0"/>
            </w:tcBorders>
            <w:tcMar>
              <w:left w:w="108" w:type="dxa"/>
              <w:right w:w="108" w:type="dxa"/>
            </w:tcMar>
            <w:vAlign w:val="center"/>
          </w:tcPr>
          <w:p>
            <w:pPr>
              <w:widowControl/>
              <w:snapToGrid w:val="0"/>
              <w:spacing w:before="226"/>
              <w:ind w:firstLine="480"/>
              <w:jc w:val="center"/>
              <w:rPr>
                <w:rFonts w:ascii="宋体" w:hAnsi="宋体" w:eastAsia="宋体" w:cs="宋体"/>
                <w:sz w:val="21"/>
                <w:szCs w:val="21"/>
              </w:rPr>
            </w:pPr>
            <w:r>
              <w:rPr>
                <w:rFonts w:hint="eastAsia" w:ascii="宋体" w:hAnsi="宋体" w:eastAsia="宋体" w:cs="宋体"/>
                <w:color w:val="000000"/>
                <w:kern w:val="0"/>
                <w:szCs w:val="21"/>
                <w:shd w:val="clear" w:color="auto" w:fill="FFFFFF"/>
              </w:rPr>
              <w:t>鄢陵县乡镇国土资源所整修工程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80" w:hRule="atLeast"/>
        </w:trPr>
        <w:tc>
          <w:tcPr>
            <w:tcW w:w="1651" w:type="dxa"/>
            <w:tcBorders>
              <w:top w:val="nil"/>
              <w:left w:val="single" w:color="auto" w:sz="8" w:space="0"/>
              <w:bottom w:val="single" w:color="auto" w:sz="8" w:space="0"/>
              <w:right w:val="single" w:color="auto" w:sz="8" w:space="0"/>
            </w:tcBorders>
            <w:tcMar>
              <w:left w:w="108" w:type="dxa"/>
              <w:right w:w="108" w:type="dxa"/>
            </w:tcMar>
            <w:vAlign w:val="center"/>
          </w:tcPr>
          <w:p>
            <w:pPr>
              <w:pStyle w:val="4"/>
              <w:widowControl/>
              <w:jc w:val="center"/>
              <w:rPr>
                <w:rFonts w:ascii="宋体" w:hAnsi="宋体" w:eastAsia="宋体" w:cs="宋体"/>
                <w:sz w:val="21"/>
                <w:szCs w:val="21"/>
              </w:rPr>
            </w:pPr>
            <w:r>
              <w:rPr>
                <w:rFonts w:hint="eastAsia" w:ascii="宋体" w:hAnsi="宋体" w:eastAsia="宋体" w:cs="宋体"/>
                <w:color w:val="000000"/>
                <w:sz w:val="21"/>
                <w:szCs w:val="21"/>
              </w:rPr>
              <w:t>开标时间</w:t>
            </w:r>
          </w:p>
        </w:tc>
        <w:tc>
          <w:tcPr>
            <w:tcW w:w="2737" w:type="dxa"/>
            <w:tcBorders>
              <w:top w:val="nil"/>
              <w:left w:val="nil"/>
              <w:bottom w:val="single" w:color="auto" w:sz="8" w:space="0"/>
              <w:right w:val="single" w:color="auto" w:sz="8" w:space="0"/>
            </w:tcBorders>
            <w:tcMar>
              <w:left w:w="108" w:type="dxa"/>
              <w:right w:w="108" w:type="dxa"/>
            </w:tcMar>
            <w:vAlign w:val="center"/>
          </w:tcPr>
          <w:p>
            <w:pPr>
              <w:pStyle w:val="4"/>
              <w:widowControl/>
              <w:jc w:val="center"/>
              <w:rPr>
                <w:rFonts w:ascii="宋体" w:hAnsi="宋体" w:eastAsia="宋体" w:cs="宋体"/>
                <w:sz w:val="21"/>
                <w:szCs w:val="21"/>
              </w:rPr>
            </w:pPr>
            <w:r>
              <w:rPr>
                <w:rFonts w:hint="eastAsia" w:ascii="宋体" w:hAnsi="宋体" w:eastAsia="宋体" w:cs="宋体"/>
                <w:color w:val="000000"/>
                <w:sz w:val="21"/>
                <w:szCs w:val="21"/>
              </w:rPr>
              <w:t>2018年09月4日上午9：00</w:t>
            </w:r>
          </w:p>
        </w:tc>
        <w:tc>
          <w:tcPr>
            <w:tcW w:w="828" w:type="dxa"/>
            <w:tcBorders>
              <w:top w:val="nil"/>
              <w:left w:val="nil"/>
              <w:bottom w:val="single" w:color="auto" w:sz="8" w:space="0"/>
              <w:right w:val="single" w:color="auto" w:sz="8" w:space="0"/>
            </w:tcBorders>
            <w:tcMar>
              <w:left w:w="108" w:type="dxa"/>
              <w:right w:w="108" w:type="dxa"/>
            </w:tcMar>
            <w:vAlign w:val="center"/>
          </w:tcPr>
          <w:p>
            <w:pPr>
              <w:pStyle w:val="4"/>
              <w:widowControl/>
              <w:jc w:val="center"/>
              <w:rPr>
                <w:rFonts w:ascii="宋体" w:hAnsi="宋体" w:eastAsia="宋体" w:cs="宋体"/>
                <w:sz w:val="21"/>
                <w:szCs w:val="21"/>
              </w:rPr>
            </w:pPr>
            <w:r>
              <w:rPr>
                <w:rFonts w:hint="eastAsia" w:ascii="宋体" w:hAnsi="宋体" w:eastAsia="宋体" w:cs="宋体"/>
                <w:color w:val="000000"/>
                <w:sz w:val="21"/>
                <w:szCs w:val="21"/>
              </w:rPr>
              <w:t>开标地点</w:t>
            </w:r>
          </w:p>
        </w:tc>
        <w:tc>
          <w:tcPr>
            <w:tcW w:w="3412" w:type="dxa"/>
            <w:tcBorders>
              <w:top w:val="nil"/>
              <w:left w:val="nil"/>
              <w:bottom w:val="single" w:color="auto" w:sz="8" w:space="0"/>
              <w:right w:val="single" w:color="auto" w:sz="8" w:space="0"/>
            </w:tcBorders>
            <w:tcMar>
              <w:left w:w="108" w:type="dxa"/>
              <w:right w:w="108" w:type="dxa"/>
            </w:tcMar>
            <w:vAlign w:val="top"/>
          </w:tcPr>
          <w:p>
            <w:pPr>
              <w:pStyle w:val="4"/>
              <w:widowControl/>
              <w:jc w:val="center"/>
              <w:rPr>
                <w:rFonts w:ascii="宋体" w:hAnsi="宋体" w:eastAsia="宋体" w:cs="宋体"/>
                <w:sz w:val="21"/>
                <w:szCs w:val="21"/>
              </w:rPr>
            </w:pPr>
            <w:r>
              <w:rPr>
                <w:rFonts w:hint="eastAsia" w:ascii="宋体" w:hAnsi="宋体" w:eastAsia="宋体" w:cs="宋体"/>
                <w:color w:val="000000"/>
                <w:sz w:val="21"/>
                <w:szCs w:val="21"/>
              </w:rPr>
              <w:t>鄢陵县公共资源交易中心</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开标一室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1651" w:type="dxa"/>
            <w:tcBorders>
              <w:top w:val="nil"/>
              <w:left w:val="single" w:color="auto" w:sz="8" w:space="0"/>
              <w:bottom w:val="single" w:color="auto" w:sz="8" w:space="0"/>
              <w:right w:val="single" w:color="auto" w:sz="8" w:space="0"/>
            </w:tcBorders>
            <w:tcMar>
              <w:left w:w="108" w:type="dxa"/>
              <w:right w:w="108" w:type="dxa"/>
            </w:tcMar>
            <w:vAlign w:val="center"/>
          </w:tcPr>
          <w:p>
            <w:pPr>
              <w:pStyle w:val="4"/>
              <w:widowControl/>
              <w:jc w:val="center"/>
              <w:rPr>
                <w:rFonts w:ascii="宋体" w:hAnsi="宋体" w:eastAsia="宋体" w:cs="宋体"/>
                <w:sz w:val="21"/>
                <w:szCs w:val="21"/>
              </w:rPr>
            </w:pPr>
            <w:r>
              <w:rPr>
                <w:rFonts w:hint="eastAsia" w:ascii="宋体" w:hAnsi="宋体" w:eastAsia="宋体" w:cs="宋体"/>
                <w:color w:val="000000"/>
                <w:sz w:val="21"/>
                <w:szCs w:val="21"/>
              </w:rPr>
              <w:t>评标时间</w:t>
            </w:r>
          </w:p>
        </w:tc>
        <w:tc>
          <w:tcPr>
            <w:tcW w:w="2737" w:type="dxa"/>
            <w:tcBorders>
              <w:top w:val="nil"/>
              <w:left w:val="nil"/>
              <w:bottom w:val="single" w:color="auto" w:sz="8" w:space="0"/>
              <w:right w:val="single" w:color="auto" w:sz="8" w:space="0"/>
            </w:tcBorders>
            <w:tcMar>
              <w:left w:w="108" w:type="dxa"/>
              <w:right w:w="108" w:type="dxa"/>
            </w:tcMar>
            <w:vAlign w:val="center"/>
          </w:tcPr>
          <w:p>
            <w:pPr>
              <w:pStyle w:val="4"/>
              <w:widowControl/>
              <w:jc w:val="center"/>
              <w:rPr>
                <w:rFonts w:ascii="宋体" w:hAnsi="宋体" w:eastAsia="宋体" w:cs="宋体"/>
                <w:sz w:val="21"/>
                <w:szCs w:val="21"/>
              </w:rPr>
            </w:pPr>
            <w:r>
              <w:rPr>
                <w:rFonts w:hint="eastAsia" w:ascii="宋体" w:hAnsi="宋体" w:eastAsia="宋体" w:cs="宋体"/>
                <w:color w:val="000000"/>
                <w:sz w:val="21"/>
                <w:szCs w:val="21"/>
              </w:rPr>
              <w:t>2018年09月4日上午11:10</w:t>
            </w:r>
          </w:p>
        </w:tc>
        <w:tc>
          <w:tcPr>
            <w:tcW w:w="828" w:type="dxa"/>
            <w:tcBorders>
              <w:top w:val="nil"/>
              <w:left w:val="nil"/>
              <w:bottom w:val="single" w:color="auto" w:sz="8" w:space="0"/>
              <w:right w:val="single" w:color="auto" w:sz="8" w:space="0"/>
            </w:tcBorders>
            <w:tcMar>
              <w:left w:w="108" w:type="dxa"/>
              <w:right w:w="108" w:type="dxa"/>
            </w:tcMar>
            <w:vAlign w:val="center"/>
          </w:tcPr>
          <w:p>
            <w:pPr>
              <w:pStyle w:val="4"/>
              <w:widowControl/>
              <w:jc w:val="center"/>
              <w:rPr>
                <w:rFonts w:ascii="宋体" w:hAnsi="宋体" w:eastAsia="宋体" w:cs="宋体"/>
                <w:sz w:val="21"/>
                <w:szCs w:val="21"/>
              </w:rPr>
            </w:pPr>
            <w:r>
              <w:rPr>
                <w:rFonts w:hint="eastAsia" w:ascii="宋体" w:hAnsi="宋体" w:eastAsia="宋体" w:cs="宋体"/>
                <w:color w:val="000000"/>
                <w:sz w:val="21"/>
                <w:szCs w:val="21"/>
              </w:rPr>
              <w:t>评标地点</w:t>
            </w:r>
          </w:p>
        </w:tc>
        <w:tc>
          <w:tcPr>
            <w:tcW w:w="3412" w:type="dxa"/>
            <w:tcBorders>
              <w:top w:val="nil"/>
              <w:left w:val="nil"/>
              <w:bottom w:val="single" w:color="auto" w:sz="8" w:space="0"/>
              <w:right w:val="single" w:color="auto" w:sz="8" w:space="0"/>
            </w:tcBorders>
            <w:tcMar>
              <w:left w:w="108" w:type="dxa"/>
              <w:right w:w="108" w:type="dxa"/>
            </w:tcMar>
            <w:vAlign w:val="top"/>
          </w:tcPr>
          <w:p>
            <w:pPr>
              <w:pStyle w:val="4"/>
              <w:widowControl/>
              <w:jc w:val="center"/>
              <w:rPr>
                <w:rFonts w:ascii="宋体" w:hAnsi="宋体" w:eastAsia="宋体" w:cs="宋体"/>
                <w:sz w:val="21"/>
                <w:szCs w:val="21"/>
              </w:rPr>
            </w:pPr>
            <w:r>
              <w:rPr>
                <w:rFonts w:hint="eastAsia" w:ascii="宋体" w:hAnsi="宋体" w:eastAsia="宋体" w:cs="宋体"/>
                <w:color w:val="000000"/>
                <w:sz w:val="21"/>
                <w:szCs w:val="21"/>
              </w:rPr>
              <w:t>鄢陵县公共资源交易中心</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评标一室</w:t>
            </w:r>
          </w:p>
        </w:tc>
      </w:tr>
    </w:tbl>
    <w:p>
      <w:pPr>
        <w:pStyle w:val="4"/>
        <w:widowControl/>
        <w:snapToGrid w:val="0"/>
        <w:spacing w:before="226"/>
        <w:rPr>
          <w:rFonts w:ascii="宋体" w:hAnsi="宋体" w:eastAsia="宋体" w:cs="宋体"/>
          <w:sz w:val="21"/>
          <w:szCs w:val="21"/>
        </w:rPr>
      </w:pPr>
      <w:r>
        <w:rPr>
          <w:rFonts w:hint="eastAsia" w:ascii="宋体" w:hAnsi="宋体" w:eastAsia="宋体" w:cs="宋体"/>
          <w:b/>
          <w:color w:val="000000"/>
          <w:sz w:val="21"/>
          <w:szCs w:val="21"/>
          <w:shd w:val="clear" w:color="auto" w:fill="FFFFFF"/>
        </w:rPr>
        <w:t>二、开标记录</w:t>
      </w:r>
    </w:p>
    <w:tbl>
      <w:tblPr>
        <w:tblStyle w:val="6"/>
        <w:tblW w:w="8577" w:type="dxa"/>
        <w:jc w:val="center"/>
        <w:tblInd w:w="12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84"/>
        <w:gridCol w:w="1454"/>
        <w:gridCol w:w="1080"/>
        <w:gridCol w:w="2044"/>
        <w:gridCol w:w="690"/>
        <w:gridCol w:w="659"/>
        <w:gridCol w:w="11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98" w:hRule="atLeast"/>
          <w:jc w:val="center"/>
        </w:trPr>
        <w:tc>
          <w:tcPr>
            <w:tcW w:w="1484"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color w:val="000000"/>
                <w:kern w:val="0"/>
                <w:sz w:val="18"/>
                <w:szCs w:val="18"/>
              </w:rPr>
              <w:t>投标单位</w:t>
            </w:r>
          </w:p>
        </w:tc>
        <w:tc>
          <w:tcPr>
            <w:tcW w:w="1454"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color w:val="000000"/>
                <w:kern w:val="0"/>
                <w:sz w:val="18"/>
                <w:szCs w:val="18"/>
              </w:rPr>
              <w:t>投标报价（元）</w:t>
            </w:r>
          </w:p>
        </w:tc>
        <w:tc>
          <w:tcPr>
            <w:tcW w:w="1080"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before="240"/>
              <w:jc w:val="center"/>
              <w:textAlignment w:val="center"/>
              <w:rPr>
                <w:rFonts w:ascii="宋体" w:hAnsi="宋体" w:eastAsia="宋体" w:cs="宋体"/>
                <w:sz w:val="18"/>
                <w:szCs w:val="18"/>
              </w:rPr>
            </w:pPr>
            <w:r>
              <w:rPr>
                <w:rFonts w:hint="eastAsia" w:ascii="宋体" w:hAnsi="宋体" w:eastAsia="宋体" w:cs="宋体"/>
                <w:color w:val="000000"/>
                <w:kern w:val="0"/>
                <w:sz w:val="18"/>
                <w:szCs w:val="18"/>
              </w:rPr>
              <w:t>工期      (日历天）</w:t>
            </w:r>
          </w:p>
        </w:tc>
        <w:tc>
          <w:tcPr>
            <w:tcW w:w="2044"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项目负责人</w:t>
            </w:r>
          </w:p>
          <w:p>
            <w:pPr>
              <w:widowControl/>
              <w:jc w:val="center"/>
              <w:textAlignment w:val="center"/>
              <w:rPr>
                <w:rFonts w:hint="eastAsia" w:ascii="宋体" w:hAnsi="宋体" w:eastAsia="宋体" w:cs="宋体"/>
                <w:sz w:val="18"/>
                <w:szCs w:val="18"/>
                <w:lang w:eastAsia="zh-CN"/>
              </w:rPr>
            </w:pPr>
            <w:r>
              <w:rPr>
                <w:rFonts w:hint="eastAsia" w:ascii="宋体" w:hAnsi="宋体" w:cs="宋体"/>
                <w:sz w:val="18"/>
                <w:szCs w:val="18"/>
                <w:lang w:eastAsia="zh-CN"/>
              </w:rPr>
              <w:t>（</w:t>
            </w:r>
            <w:r>
              <w:rPr>
                <w:rFonts w:hint="eastAsia" w:ascii="宋体" w:hAnsi="宋体" w:cs="宋体"/>
                <w:sz w:val="18"/>
                <w:szCs w:val="18"/>
                <w:lang w:val="en-US" w:eastAsia="zh-CN"/>
              </w:rPr>
              <w:t>含证书编号</w:t>
            </w:r>
            <w:r>
              <w:rPr>
                <w:rFonts w:hint="eastAsia" w:ascii="宋体" w:hAnsi="宋体" w:cs="宋体"/>
                <w:sz w:val="18"/>
                <w:szCs w:val="18"/>
                <w:lang w:eastAsia="zh-CN"/>
              </w:rPr>
              <w:t>）</w:t>
            </w:r>
          </w:p>
        </w:tc>
        <w:tc>
          <w:tcPr>
            <w:tcW w:w="690"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color w:val="000000"/>
                <w:kern w:val="0"/>
                <w:sz w:val="18"/>
                <w:szCs w:val="18"/>
              </w:rPr>
              <w:t>质量</w:t>
            </w:r>
          </w:p>
          <w:p>
            <w:pPr>
              <w:widowControl/>
              <w:jc w:val="center"/>
              <w:textAlignment w:val="center"/>
              <w:rPr>
                <w:rFonts w:ascii="宋体" w:hAnsi="宋体" w:eastAsia="宋体" w:cs="宋体"/>
                <w:sz w:val="18"/>
                <w:szCs w:val="18"/>
              </w:rPr>
            </w:pPr>
            <w:r>
              <w:rPr>
                <w:rFonts w:hint="eastAsia" w:ascii="宋体" w:hAnsi="宋体" w:eastAsia="宋体" w:cs="宋体"/>
                <w:color w:val="000000"/>
                <w:kern w:val="0"/>
                <w:sz w:val="18"/>
                <w:szCs w:val="18"/>
              </w:rPr>
              <w:t>要求</w:t>
            </w:r>
          </w:p>
        </w:tc>
        <w:tc>
          <w:tcPr>
            <w:tcW w:w="659"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color w:val="000000"/>
                <w:kern w:val="0"/>
                <w:sz w:val="18"/>
                <w:szCs w:val="18"/>
              </w:rPr>
              <w:t>密封</w:t>
            </w:r>
          </w:p>
          <w:p>
            <w:pPr>
              <w:widowControl/>
              <w:jc w:val="center"/>
              <w:textAlignment w:val="center"/>
              <w:rPr>
                <w:rFonts w:ascii="宋体" w:hAnsi="宋体" w:eastAsia="宋体" w:cs="宋体"/>
                <w:sz w:val="18"/>
                <w:szCs w:val="18"/>
              </w:rPr>
            </w:pPr>
            <w:r>
              <w:rPr>
                <w:rFonts w:hint="eastAsia" w:ascii="宋体" w:hAnsi="宋体" w:eastAsia="宋体" w:cs="宋体"/>
                <w:color w:val="000000"/>
                <w:kern w:val="0"/>
                <w:sz w:val="18"/>
                <w:szCs w:val="18"/>
              </w:rPr>
              <w:t>情况</w:t>
            </w:r>
          </w:p>
        </w:tc>
        <w:tc>
          <w:tcPr>
            <w:tcW w:w="1166"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color w:val="000000"/>
                <w:kern w:val="0"/>
                <w:sz w:val="18"/>
                <w:szCs w:val="18"/>
              </w:rPr>
              <w:t>对本次开标过程是否有异议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1484" w:type="dxa"/>
            <w:tcBorders>
              <w:top w:val="nil"/>
              <w:left w:val="single" w:color="auto" w:sz="8" w:space="0"/>
              <w:bottom w:val="single" w:color="auto" w:sz="8" w:space="0"/>
              <w:right w:val="single" w:color="auto" w:sz="8" w:space="0"/>
            </w:tcBorders>
            <w:tcMar>
              <w:left w:w="108" w:type="dxa"/>
              <w:right w:w="108" w:type="dxa"/>
            </w:tcMar>
            <w:vAlign w:val="center"/>
          </w:tcPr>
          <w:p>
            <w:pPr>
              <w:autoSpaceDE w:val="0"/>
              <w:autoSpaceDN w:val="0"/>
              <w:adjustRightInd w:val="0"/>
              <w:jc w:val="center"/>
              <w:rPr>
                <w:rFonts w:hint="eastAsia" w:ascii="宋体" w:hAnsi="宋体" w:eastAsia="宋体" w:cs="宋体"/>
                <w:sz w:val="18"/>
                <w:szCs w:val="18"/>
              </w:rPr>
            </w:pPr>
            <w:r>
              <w:rPr>
                <w:rFonts w:hint="eastAsia" w:ascii="宋体" w:hAnsi="宋体" w:eastAsia="宋体" w:cs="宋体"/>
                <w:color w:val="000000"/>
                <w:sz w:val="18"/>
                <w:szCs w:val="18"/>
              </w:rPr>
              <w:t>许昌万鼎建筑工程有限公司</w:t>
            </w:r>
          </w:p>
        </w:tc>
        <w:tc>
          <w:tcPr>
            <w:tcW w:w="1454" w:type="dxa"/>
            <w:tcBorders>
              <w:top w:val="nil"/>
              <w:left w:val="nil"/>
              <w:bottom w:val="single" w:color="auto" w:sz="8" w:space="0"/>
              <w:right w:val="single" w:color="auto" w:sz="8" w:space="0"/>
            </w:tcBorders>
            <w:tcMar>
              <w:left w:w="108" w:type="dxa"/>
              <w:right w:w="108" w:type="dxa"/>
            </w:tcMar>
            <w:vAlign w:val="center"/>
          </w:tcPr>
          <w:p>
            <w:pPr>
              <w:autoSpaceDE w:val="0"/>
              <w:autoSpaceDN w:val="0"/>
              <w:adjustRightInd w:val="0"/>
              <w:jc w:val="center"/>
              <w:rPr>
                <w:rFonts w:hint="eastAsia" w:ascii="宋体" w:hAnsi="宋体" w:eastAsia="宋体" w:cs="宋体"/>
                <w:sz w:val="18"/>
                <w:szCs w:val="18"/>
              </w:rPr>
            </w:pPr>
            <w:r>
              <w:rPr>
                <w:rFonts w:hint="eastAsia" w:ascii="宋体" w:hAnsi="宋体" w:eastAsia="宋体" w:cs="宋体"/>
                <w:color w:val="000000"/>
                <w:sz w:val="18"/>
                <w:szCs w:val="18"/>
              </w:rPr>
              <w:t>930800.27</w:t>
            </w:r>
          </w:p>
        </w:tc>
        <w:tc>
          <w:tcPr>
            <w:tcW w:w="1080"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30</w:t>
            </w:r>
          </w:p>
        </w:tc>
        <w:tc>
          <w:tcPr>
            <w:tcW w:w="2044" w:type="dxa"/>
            <w:tcBorders>
              <w:top w:val="nil"/>
              <w:left w:val="nil"/>
              <w:bottom w:val="single" w:color="auto" w:sz="8" w:space="0"/>
              <w:right w:val="single" w:color="auto" w:sz="8" w:space="0"/>
            </w:tcBorders>
            <w:tcMar>
              <w:left w:w="108" w:type="dxa"/>
              <w:right w:w="108" w:type="dxa"/>
            </w:tcMar>
            <w:vAlign w:val="center"/>
          </w:tcPr>
          <w:p>
            <w:pPr>
              <w:autoSpaceDE w:val="0"/>
              <w:autoSpaceDN w:val="0"/>
              <w:adjustRightIn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冯春鹏</w:t>
            </w:r>
          </w:p>
          <w:p>
            <w:pPr>
              <w:autoSpaceDE w:val="0"/>
              <w:autoSpaceDN w:val="0"/>
              <w:adjustRightInd w:val="0"/>
              <w:jc w:val="center"/>
              <w:rPr>
                <w:rFonts w:hint="eastAsia" w:ascii="宋体" w:hAnsi="宋体" w:eastAsia="宋体" w:cs="宋体"/>
                <w:sz w:val="18"/>
                <w:szCs w:val="18"/>
              </w:rPr>
            </w:pPr>
            <w:r>
              <w:rPr>
                <w:rFonts w:hint="eastAsia" w:ascii="宋体" w:hAnsi="宋体" w:eastAsia="宋体" w:cs="宋体"/>
                <w:color w:val="000000"/>
                <w:sz w:val="18"/>
                <w:szCs w:val="18"/>
              </w:rPr>
              <w:t>01899315</w:t>
            </w:r>
          </w:p>
        </w:tc>
        <w:tc>
          <w:tcPr>
            <w:tcW w:w="690"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合格</w:t>
            </w:r>
          </w:p>
        </w:tc>
        <w:tc>
          <w:tcPr>
            <w:tcW w:w="659"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完好</w:t>
            </w:r>
          </w:p>
        </w:tc>
        <w:tc>
          <w:tcPr>
            <w:tcW w:w="1166"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无异议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1484" w:type="dxa"/>
            <w:tcBorders>
              <w:top w:val="nil"/>
              <w:left w:val="single" w:color="auto" w:sz="8" w:space="0"/>
              <w:bottom w:val="single" w:color="auto" w:sz="8" w:space="0"/>
              <w:right w:val="single" w:color="auto" w:sz="8" w:space="0"/>
            </w:tcBorders>
            <w:tcMar>
              <w:left w:w="108" w:type="dxa"/>
              <w:right w:w="108" w:type="dxa"/>
            </w:tcMar>
            <w:vAlign w:val="center"/>
          </w:tcPr>
          <w:p>
            <w:pPr>
              <w:autoSpaceDE w:val="0"/>
              <w:autoSpaceDN w:val="0"/>
              <w:adjustRightInd w:val="0"/>
              <w:jc w:val="center"/>
              <w:rPr>
                <w:rFonts w:hint="eastAsia" w:ascii="宋体" w:hAnsi="宋体" w:eastAsia="宋体" w:cs="宋体"/>
                <w:sz w:val="18"/>
                <w:szCs w:val="18"/>
              </w:rPr>
            </w:pPr>
            <w:r>
              <w:rPr>
                <w:rFonts w:hint="eastAsia" w:ascii="宋体" w:hAnsi="宋体" w:eastAsia="宋体" w:cs="宋体"/>
                <w:color w:val="000000"/>
                <w:sz w:val="18"/>
                <w:szCs w:val="18"/>
              </w:rPr>
              <w:t>河南鑫厦建设集团有限公司</w:t>
            </w:r>
          </w:p>
        </w:tc>
        <w:tc>
          <w:tcPr>
            <w:tcW w:w="1454" w:type="dxa"/>
            <w:tcBorders>
              <w:top w:val="nil"/>
              <w:left w:val="nil"/>
              <w:bottom w:val="single" w:color="auto" w:sz="8" w:space="0"/>
              <w:right w:val="single" w:color="auto" w:sz="8" w:space="0"/>
            </w:tcBorders>
            <w:tcMar>
              <w:left w:w="108" w:type="dxa"/>
              <w:right w:w="108" w:type="dxa"/>
            </w:tcMar>
            <w:vAlign w:val="center"/>
          </w:tcPr>
          <w:p>
            <w:pPr>
              <w:autoSpaceDE w:val="0"/>
              <w:autoSpaceDN w:val="0"/>
              <w:adjustRightInd w:val="0"/>
              <w:jc w:val="center"/>
              <w:rPr>
                <w:rFonts w:hint="eastAsia" w:ascii="宋体" w:hAnsi="宋体" w:eastAsia="宋体" w:cs="宋体"/>
                <w:sz w:val="18"/>
                <w:szCs w:val="18"/>
              </w:rPr>
            </w:pPr>
            <w:r>
              <w:rPr>
                <w:rFonts w:hint="eastAsia" w:ascii="宋体" w:hAnsi="宋体" w:eastAsia="宋体" w:cs="宋体"/>
                <w:color w:val="000000"/>
                <w:sz w:val="18"/>
                <w:szCs w:val="18"/>
              </w:rPr>
              <w:t>935515.97</w:t>
            </w:r>
          </w:p>
        </w:tc>
        <w:tc>
          <w:tcPr>
            <w:tcW w:w="1080"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30</w:t>
            </w:r>
          </w:p>
        </w:tc>
        <w:tc>
          <w:tcPr>
            <w:tcW w:w="2044" w:type="dxa"/>
            <w:tcBorders>
              <w:top w:val="nil"/>
              <w:left w:val="nil"/>
              <w:bottom w:val="single" w:color="auto" w:sz="8" w:space="0"/>
              <w:right w:val="single" w:color="auto" w:sz="8" w:space="0"/>
            </w:tcBorders>
            <w:tcMar>
              <w:left w:w="108" w:type="dxa"/>
              <w:right w:w="108" w:type="dxa"/>
            </w:tcMar>
            <w:vAlign w:val="center"/>
          </w:tcPr>
          <w:p>
            <w:pPr>
              <w:autoSpaceDE w:val="0"/>
              <w:autoSpaceDN w:val="0"/>
              <w:adjustRightInd w:val="0"/>
              <w:jc w:val="center"/>
              <w:rPr>
                <w:rFonts w:hint="eastAsia" w:ascii="宋体" w:hAnsi="宋体" w:eastAsia="宋体" w:cs="宋体"/>
                <w:sz w:val="18"/>
                <w:szCs w:val="18"/>
              </w:rPr>
            </w:pPr>
            <w:r>
              <w:rPr>
                <w:rFonts w:hint="eastAsia" w:ascii="宋体" w:hAnsi="宋体" w:eastAsia="宋体" w:cs="宋体"/>
                <w:color w:val="000000"/>
                <w:sz w:val="18"/>
                <w:szCs w:val="18"/>
              </w:rPr>
              <w:t>肖 伟</w:t>
            </w:r>
            <w:r>
              <w:rPr>
                <w:rFonts w:hint="eastAsia" w:ascii="宋体" w:hAnsi="宋体" w:cs="宋体"/>
                <w:color w:val="000000"/>
                <w:sz w:val="18"/>
                <w:szCs w:val="18"/>
                <w:lang w:val="en-US" w:eastAsia="zh-CN"/>
              </w:rPr>
              <w:t xml:space="preserve">              豫141131314382</w:t>
            </w:r>
          </w:p>
        </w:tc>
        <w:tc>
          <w:tcPr>
            <w:tcW w:w="690"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合格</w:t>
            </w:r>
          </w:p>
        </w:tc>
        <w:tc>
          <w:tcPr>
            <w:tcW w:w="659"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完好</w:t>
            </w:r>
          </w:p>
        </w:tc>
        <w:tc>
          <w:tcPr>
            <w:tcW w:w="1166"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无异议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1484" w:type="dxa"/>
            <w:tcBorders>
              <w:top w:val="nil"/>
              <w:left w:val="single" w:color="auto" w:sz="8" w:space="0"/>
              <w:bottom w:val="single" w:color="auto" w:sz="8" w:space="0"/>
              <w:right w:val="single" w:color="auto" w:sz="8" w:space="0"/>
            </w:tcBorders>
            <w:tcMar>
              <w:left w:w="108" w:type="dxa"/>
              <w:right w:w="108" w:type="dxa"/>
            </w:tcMar>
            <w:vAlign w:val="center"/>
          </w:tcPr>
          <w:p>
            <w:pPr>
              <w:autoSpaceDE w:val="0"/>
              <w:autoSpaceDN w:val="0"/>
              <w:adjustRightInd w:val="0"/>
              <w:jc w:val="center"/>
              <w:rPr>
                <w:rFonts w:hint="eastAsia" w:ascii="宋体" w:hAnsi="宋体" w:eastAsia="宋体" w:cs="宋体"/>
                <w:sz w:val="18"/>
                <w:szCs w:val="18"/>
              </w:rPr>
            </w:pPr>
            <w:r>
              <w:rPr>
                <w:rFonts w:hint="eastAsia" w:ascii="宋体" w:hAnsi="宋体" w:eastAsia="宋体" w:cs="宋体"/>
                <w:color w:val="000000"/>
                <w:sz w:val="18"/>
                <w:szCs w:val="18"/>
              </w:rPr>
              <w:t>河南泰汇建筑工程有限公司</w:t>
            </w:r>
          </w:p>
        </w:tc>
        <w:tc>
          <w:tcPr>
            <w:tcW w:w="1454" w:type="dxa"/>
            <w:tcBorders>
              <w:top w:val="nil"/>
              <w:left w:val="nil"/>
              <w:bottom w:val="single" w:color="auto" w:sz="8" w:space="0"/>
              <w:right w:val="single" w:color="auto" w:sz="8" w:space="0"/>
            </w:tcBorders>
            <w:tcMar>
              <w:left w:w="108" w:type="dxa"/>
              <w:right w:w="108" w:type="dxa"/>
            </w:tcMar>
            <w:vAlign w:val="center"/>
          </w:tcPr>
          <w:p>
            <w:pPr>
              <w:autoSpaceDE w:val="0"/>
              <w:autoSpaceDN w:val="0"/>
              <w:adjustRightInd w:val="0"/>
              <w:jc w:val="center"/>
              <w:rPr>
                <w:rFonts w:hint="eastAsia" w:ascii="宋体" w:hAnsi="宋体" w:eastAsia="宋体" w:cs="宋体"/>
                <w:sz w:val="18"/>
                <w:szCs w:val="18"/>
              </w:rPr>
            </w:pPr>
            <w:r>
              <w:rPr>
                <w:rFonts w:hint="eastAsia" w:ascii="宋体" w:hAnsi="宋体" w:eastAsia="宋体" w:cs="宋体"/>
                <w:color w:val="000000"/>
                <w:sz w:val="18"/>
                <w:szCs w:val="18"/>
              </w:rPr>
              <w:t>933151.39</w:t>
            </w:r>
          </w:p>
        </w:tc>
        <w:tc>
          <w:tcPr>
            <w:tcW w:w="1080"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30</w:t>
            </w:r>
          </w:p>
        </w:tc>
        <w:tc>
          <w:tcPr>
            <w:tcW w:w="2044" w:type="dxa"/>
            <w:tcBorders>
              <w:top w:val="nil"/>
              <w:left w:val="nil"/>
              <w:bottom w:val="single" w:color="auto" w:sz="8" w:space="0"/>
              <w:right w:val="single" w:color="auto" w:sz="8" w:space="0"/>
            </w:tcBorders>
            <w:tcMar>
              <w:left w:w="108" w:type="dxa"/>
              <w:right w:w="108" w:type="dxa"/>
            </w:tcMar>
            <w:vAlign w:val="center"/>
          </w:tcPr>
          <w:p>
            <w:pPr>
              <w:autoSpaceDE w:val="0"/>
              <w:autoSpaceDN w:val="0"/>
              <w:adjustRightInd w:val="0"/>
              <w:jc w:val="center"/>
              <w:rPr>
                <w:rFonts w:hint="eastAsia" w:ascii="宋体" w:hAnsi="宋体" w:eastAsia="宋体" w:cs="宋体"/>
                <w:sz w:val="18"/>
                <w:szCs w:val="18"/>
              </w:rPr>
            </w:pPr>
            <w:r>
              <w:rPr>
                <w:rFonts w:hint="eastAsia" w:ascii="宋体" w:hAnsi="宋体" w:eastAsia="宋体" w:cs="宋体"/>
                <w:color w:val="000000"/>
                <w:sz w:val="18"/>
                <w:szCs w:val="18"/>
              </w:rPr>
              <w:t>孙静静</w:t>
            </w:r>
            <w:r>
              <w:rPr>
                <w:rFonts w:hint="eastAsia" w:ascii="宋体" w:hAnsi="宋体" w:cs="宋体"/>
                <w:color w:val="000000"/>
                <w:sz w:val="18"/>
                <w:szCs w:val="18"/>
                <w:lang w:val="en-US" w:eastAsia="zh-CN"/>
              </w:rPr>
              <w:t xml:space="preserve">             豫241131564425</w:t>
            </w:r>
          </w:p>
        </w:tc>
        <w:tc>
          <w:tcPr>
            <w:tcW w:w="690"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合格</w:t>
            </w:r>
          </w:p>
        </w:tc>
        <w:tc>
          <w:tcPr>
            <w:tcW w:w="659"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完好</w:t>
            </w:r>
          </w:p>
        </w:tc>
        <w:tc>
          <w:tcPr>
            <w:tcW w:w="1166"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无异议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1484"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招标控制价</w:t>
            </w:r>
          </w:p>
        </w:tc>
        <w:tc>
          <w:tcPr>
            <w:tcW w:w="1454"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936214.25</w:t>
            </w:r>
          </w:p>
        </w:tc>
        <w:tc>
          <w:tcPr>
            <w:tcW w:w="1080"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工期</w:t>
            </w:r>
          </w:p>
        </w:tc>
        <w:tc>
          <w:tcPr>
            <w:tcW w:w="2044"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30日历天</w:t>
            </w:r>
          </w:p>
        </w:tc>
        <w:tc>
          <w:tcPr>
            <w:tcW w:w="1349" w:type="dxa"/>
            <w:gridSpan w:val="2"/>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质量要求</w:t>
            </w:r>
          </w:p>
        </w:tc>
        <w:tc>
          <w:tcPr>
            <w:tcW w:w="1166"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合格</w:t>
            </w:r>
          </w:p>
        </w:tc>
      </w:tr>
    </w:tbl>
    <w:p>
      <w:pPr>
        <w:widowControl/>
        <w:numPr>
          <w:ilvl w:val="0"/>
          <w:numId w:val="1"/>
        </w:numPr>
        <w:wordWrap/>
        <w:adjustRightInd/>
        <w:snapToGrid w:val="0"/>
        <w:textAlignment w:val="auto"/>
        <w:outlineLvl w:val="9"/>
        <w:rPr>
          <w:rFonts w:hint="eastAsia" w:ascii="宋体" w:hAnsi="宋体" w:eastAsia="宋体" w:cs="宋体"/>
          <w:b/>
          <w:color w:val="000000"/>
          <w:kern w:val="0"/>
          <w:szCs w:val="21"/>
          <w:shd w:val="clear" w:color="auto" w:fill="FFFFFF"/>
        </w:rPr>
      </w:pPr>
      <w:r>
        <w:rPr>
          <w:rFonts w:hint="eastAsia" w:ascii="宋体" w:hAnsi="宋体" w:eastAsia="宋体" w:cs="宋体"/>
          <w:b/>
          <w:color w:val="000000"/>
          <w:kern w:val="0"/>
          <w:szCs w:val="21"/>
          <w:shd w:val="clear" w:color="auto" w:fill="FFFFFF"/>
        </w:rPr>
        <w:t>评标标准、评标办法</w:t>
      </w:r>
    </w:p>
    <w:p>
      <w:pPr>
        <w:widowControl/>
        <w:numPr>
          <w:ilvl w:val="0"/>
          <w:numId w:val="0"/>
        </w:numPr>
        <w:wordWrap/>
        <w:adjustRightInd/>
        <w:snapToGrid w:val="0"/>
        <w:ind w:firstLine="420" w:firstLineChars="200"/>
        <w:textAlignment w:val="auto"/>
        <w:outlineLvl w:val="9"/>
        <w:rPr>
          <w:rFonts w:hint="eastAsia" w:ascii="宋体" w:hAnsi="宋体" w:eastAsia="宋体" w:cs="宋体"/>
          <w:b w:val="0"/>
          <w:bCs/>
          <w:color w:val="000000"/>
          <w:kern w:val="0"/>
          <w:szCs w:val="21"/>
          <w:shd w:val="clear" w:color="auto" w:fill="FFFFFF"/>
        </w:rPr>
      </w:pPr>
      <w:r>
        <w:rPr>
          <w:rFonts w:hint="eastAsia" w:ascii="宋体" w:hAnsi="宋体" w:eastAsia="宋体" w:cs="宋体"/>
          <w:b w:val="0"/>
          <w:bCs/>
          <w:color w:val="000000"/>
          <w:kern w:val="0"/>
          <w:szCs w:val="21"/>
          <w:shd w:val="clear" w:color="auto" w:fill="FFFFFF"/>
        </w:rPr>
        <w:t>详见招标文件</w:t>
      </w:r>
    </w:p>
    <w:p>
      <w:pPr>
        <w:widowControl/>
        <w:numPr>
          <w:ilvl w:val="0"/>
          <w:numId w:val="2"/>
        </w:numPr>
        <w:snapToGrid w:val="0"/>
        <w:spacing w:before="226"/>
        <w:jc w:val="left"/>
        <w:rPr>
          <w:rFonts w:ascii="宋体" w:hAnsi="宋体" w:eastAsia="宋体" w:cs="宋体"/>
          <w:b/>
          <w:color w:val="000000"/>
          <w:kern w:val="0"/>
          <w:szCs w:val="21"/>
          <w:shd w:val="clear" w:color="auto" w:fill="FFFFFF"/>
        </w:rPr>
      </w:pPr>
      <w:r>
        <w:rPr>
          <w:rFonts w:hint="eastAsia" w:ascii="宋体" w:hAnsi="宋体" w:eastAsia="宋体" w:cs="宋体"/>
          <w:b/>
          <w:color w:val="000000"/>
          <w:kern w:val="0"/>
          <w:szCs w:val="21"/>
          <w:shd w:val="clear" w:color="auto" w:fill="FFFFFF"/>
        </w:rPr>
        <w:t>评审情况</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center"/>
          </w:tcPr>
          <w:p>
            <w:pPr>
              <w:pStyle w:val="4"/>
              <w:widowControl/>
              <w:jc w:val="center"/>
              <w:rPr>
                <w:rFonts w:hint="eastAsia" w:ascii="宋体" w:hAnsi="宋体" w:eastAsia="宋体" w:cs="宋体"/>
                <w:sz w:val="20"/>
                <w:szCs w:val="20"/>
              </w:rPr>
            </w:pPr>
            <w:r>
              <w:rPr>
                <w:rFonts w:hint="eastAsia" w:ascii="宋体" w:hAnsi="宋体" w:eastAsia="宋体" w:cs="宋体"/>
                <w:color w:val="000000"/>
                <w:sz w:val="20"/>
                <w:szCs w:val="20"/>
              </w:rPr>
              <w:t>序号</w:t>
            </w:r>
          </w:p>
        </w:tc>
        <w:tc>
          <w:tcPr>
            <w:tcW w:w="4261" w:type="dxa"/>
            <w:vAlign w:val="center"/>
          </w:tcPr>
          <w:p>
            <w:pPr>
              <w:pStyle w:val="4"/>
              <w:widowControl/>
              <w:jc w:val="center"/>
              <w:rPr>
                <w:rFonts w:hint="eastAsia" w:ascii="宋体" w:hAnsi="宋体" w:eastAsia="宋体" w:cs="宋体"/>
                <w:sz w:val="20"/>
                <w:szCs w:val="20"/>
              </w:rPr>
            </w:pPr>
            <w:r>
              <w:rPr>
                <w:rFonts w:hint="eastAsia" w:ascii="宋体" w:hAnsi="宋体" w:eastAsia="宋体" w:cs="宋体"/>
                <w:color w:val="000000"/>
                <w:sz w:val="20"/>
                <w:szCs w:val="20"/>
              </w:rPr>
              <w:t>通过合格性评审的投标人名称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center"/>
          </w:tcPr>
          <w:p>
            <w:pPr>
              <w:widowControl/>
              <w:jc w:val="center"/>
              <w:rPr>
                <w:rFonts w:hint="eastAsia" w:ascii="宋体" w:hAnsi="宋体" w:eastAsia="宋体" w:cs="宋体"/>
                <w:sz w:val="20"/>
                <w:szCs w:val="20"/>
              </w:rPr>
            </w:pPr>
            <w:r>
              <w:rPr>
                <w:rFonts w:hint="eastAsia" w:ascii="宋体" w:hAnsi="宋体" w:eastAsia="宋体" w:cs="宋体"/>
                <w:color w:val="000000"/>
                <w:kern w:val="0"/>
                <w:sz w:val="20"/>
                <w:szCs w:val="20"/>
              </w:rPr>
              <w:t>1</w:t>
            </w:r>
          </w:p>
        </w:tc>
        <w:tc>
          <w:tcPr>
            <w:tcW w:w="4261" w:type="dxa"/>
            <w:vAlign w:val="center"/>
          </w:tcPr>
          <w:p>
            <w:pPr>
              <w:widowControl/>
              <w:jc w:val="center"/>
              <w:rPr>
                <w:rFonts w:hint="eastAsia" w:ascii="宋体" w:hAnsi="宋体" w:eastAsia="宋体" w:cs="宋体"/>
                <w:sz w:val="20"/>
                <w:szCs w:val="20"/>
              </w:rPr>
            </w:pPr>
            <w:r>
              <w:rPr>
                <w:rFonts w:hint="eastAsia" w:ascii="宋体" w:hAnsi="宋体" w:eastAsia="宋体" w:cs="宋体"/>
                <w:color w:val="000000"/>
                <w:sz w:val="20"/>
                <w:szCs w:val="20"/>
              </w:rPr>
              <w:t>河南鑫厦建设集团有限公司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center"/>
          </w:tcPr>
          <w:p>
            <w:pPr>
              <w:widowControl/>
              <w:jc w:val="center"/>
              <w:rPr>
                <w:rFonts w:hint="eastAsia" w:ascii="宋体" w:hAnsi="宋体" w:eastAsia="宋体" w:cs="宋体"/>
                <w:sz w:val="20"/>
                <w:szCs w:val="20"/>
              </w:rPr>
            </w:pPr>
            <w:r>
              <w:rPr>
                <w:rFonts w:hint="eastAsia" w:ascii="宋体" w:hAnsi="宋体" w:eastAsia="宋体" w:cs="宋体"/>
                <w:color w:val="000000"/>
                <w:kern w:val="0"/>
                <w:sz w:val="20"/>
                <w:szCs w:val="20"/>
              </w:rPr>
              <w:t>2</w:t>
            </w:r>
          </w:p>
        </w:tc>
        <w:tc>
          <w:tcPr>
            <w:tcW w:w="4261" w:type="dxa"/>
            <w:vAlign w:val="center"/>
          </w:tcPr>
          <w:p>
            <w:pPr>
              <w:widowControl/>
              <w:jc w:val="center"/>
              <w:rPr>
                <w:rFonts w:hint="eastAsia" w:ascii="宋体" w:hAnsi="宋体" w:eastAsia="宋体" w:cs="宋体"/>
                <w:sz w:val="20"/>
                <w:szCs w:val="20"/>
              </w:rPr>
            </w:pPr>
            <w:r>
              <w:rPr>
                <w:rFonts w:hint="eastAsia" w:ascii="宋体" w:hAnsi="宋体" w:eastAsia="宋体" w:cs="宋体"/>
                <w:color w:val="000000"/>
                <w:sz w:val="20"/>
                <w:szCs w:val="20"/>
              </w:rPr>
              <w:t>河南泰汇建筑工程有限公司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61" w:type="dxa"/>
            <w:vAlign w:val="center"/>
          </w:tcPr>
          <w:p>
            <w:pPr>
              <w:pStyle w:val="4"/>
              <w:widowControl/>
              <w:jc w:val="center"/>
              <w:rPr>
                <w:rFonts w:hint="eastAsia" w:ascii="宋体" w:hAnsi="宋体" w:eastAsia="宋体" w:cs="宋体"/>
                <w:sz w:val="20"/>
                <w:szCs w:val="20"/>
              </w:rPr>
            </w:pPr>
            <w:r>
              <w:rPr>
                <w:rFonts w:hint="eastAsia" w:ascii="宋体" w:hAnsi="宋体" w:eastAsia="宋体" w:cs="宋体"/>
                <w:color w:val="000000"/>
                <w:sz w:val="20"/>
                <w:szCs w:val="20"/>
              </w:rPr>
              <w:t>序号</w:t>
            </w:r>
          </w:p>
        </w:tc>
        <w:tc>
          <w:tcPr>
            <w:tcW w:w="4261" w:type="dxa"/>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未通过合格性评审的投标人名称及原因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center"/>
          </w:tcPr>
          <w:p>
            <w:pPr>
              <w:pStyle w:val="4"/>
              <w:widowControl/>
              <w:jc w:val="center"/>
              <w:rPr>
                <w:rFonts w:hint="eastAsia" w:ascii="宋体" w:hAnsi="宋体" w:eastAsia="宋体" w:cs="宋体"/>
                <w:sz w:val="20"/>
                <w:szCs w:val="20"/>
              </w:rPr>
            </w:pPr>
            <w:r>
              <w:rPr>
                <w:rFonts w:hint="eastAsia" w:ascii="宋体" w:hAnsi="宋体" w:eastAsia="宋体" w:cs="宋体"/>
                <w:color w:val="000000"/>
                <w:sz w:val="20"/>
                <w:szCs w:val="20"/>
              </w:rPr>
              <w:t>1</w:t>
            </w:r>
          </w:p>
        </w:tc>
        <w:tc>
          <w:tcPr>
            <w:tcW w:w="4261" w:type="dxa"/>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sz w:val="20"/>
                <w:szCs w:val="20"/>
              </w:rPr>
              <w:t>许昌万鼎建筑工程有限公司/资质不符合要求</w:t>
            </w:r>
          </w:p>
        </w:tc>
      </w:tr>
    </w:tbl>
    <w:p>
      <w:pPr>
        <w:widowControl/>
        <w:wordWrap/>
        <w:adjustRightInd/>
        <w:snapToGrid w:val="0"/>
        <w:spacing w:before="226" w:line="192" w:lineRule="auto"/>
        <w:jc w:val="left"/>
        <w:textAlignment w:val="auto"/>
        <w:outlineLvl w:val="9"/>
        <w:rPr>
          <w:rFonts w:ascii="宋体" w:hAnsi="宋体" w:eastAsia="宋体" w:cs="宋体"/>
          <w:szCs w:val="21"/>
        </w:rPr>
      </w:pPr>
      <w:r>
        <w:rPr>
          <w:rFonts w:hint="eastAsia" w:ascii="宋体" w:hAnsi="宋体" w:eastAsia="宋体" w:cs="宋体"/>
          <w:b/>
          <w:color w:val="000000"/>
          <w:kern w:val="0"/>
          <w:szCs w:val="21"/>
          <w:shd w:val="clear" w:color="auto" w:fill="FFFFFF"/>
        </w:rPr>
        <w:t>五、经评审的投标人排序：</w:t>
      </w:r>
    </w:p>
    <w:p>
      <w:pPr>
        <w:keepNext w:val="0"/>
        <w:keepLines w:val="0"/>
        <w:pageBreakBefore w:val="0"/>
        <w:widowControl/>
        <w:kinsoku/>
        <w:wordWrap/>
        <w:overflowPunct/>
        <w:topLinePunct w:val="0"/>
        <w:autoSpaceDE/>
        <w:autoSpaceDN/>
        <w:bidi w:val="0"/>
        <w:adjustRightInd/>
        <w:snapToGrid w:val="0"/>
        <w:spacing w:before="226" w:line="144" w:lineRule="auto"/>
        <w:ind w:firstLine="420" w:firstLineChars="200"/>
        <w:jc w:val="left"/>
        <w:textAlignment w:val="auto"/>
        <w:outlineLvl w:val="9"/>
        <w:rPr>
          <w:rFonts w:ascii="宋体" w:hAnsi="宋体" w:eastAsia="宋体" w:cs="宋体"/>
          <w:sz w:val="21"/>
          <w:szCs w:val="21"/>
        </w:rPr>
      </w:pPr>
      <w:r>
        <w:rPr>
          <w:rFonts w:hint="eastAsia" w:ascii="宋体" w:hAnsi="宋体" w:eastAsia="宋体" w:cs="宋体"/>
          <w:color w:val="000000"/>
          <w:kern w:val="0"/>
          <w:sz w:val="21"/>
          <w:szCs w:val="21"/>
          <w:shd w:val="clear" w:color="auto" w:fill="FFFFFF"/>
        </w:rPr>
        <w:t>第一名：</w:t>
      </w:r>
      <w:r>
        <w:rPr>
          <w:rFonts w:hint="eastAsia" w:ascii="Dialog" w:hAnsi="Dialog" w:eastAsia="宋体" w:cs="Dialog"/>
          <w:color w:val="000000"/>
          <w:sz w:val="21"/>
          <w:szCs w:val="21"/>
        </w:rPr>
        <w:t>河南泰汇建筑工程有限公司</w:t>
      </w:r>
    </w:p>
    <w:p>
      <w:pPr>
        <w:keepNext w:val="0"/>
        <w:keepLines w:val="0"/>
        <w:pageBreakBefore w:val="0"/>
        <w:widowControl/>
        <w:kinsoku/>
        <w:wordWrap/>
        <w:overflowPunct/>
        <w:topLinePunct w:val="0"/>
        <w:autoSpaceDE/>
        <w:autoSpaceDN/>
        <w:bidi w:val="0"/>
        <w:adjustRightInd/>
        <w:snapToGrid w:val="0"/>
        <w:spacing w:before="226" w:line="144" w:lineRule="auto"/>
        <w:ind w:firstLine="420" w:firstLineChars="200"/>
        <w:jc w:val="left"/>
        <w:textAlignment w:val="auto"/>
        <w:outlineLvl w:val="9"/>
        <w:rPr>
          <w:rFonts w:ascii="宋体" w:hAnsi="宋体" w:eastAsia="宋体" w:cs="宋体"/>
          <w:sz w:val="21"/>
          <w:szCs w:val="21"/>
        </w:rPr>
      </w:pPr>
      <w:r>
        <w:rPr>
          <w:rFonts w:hint="eastAsia" w:ascii="宋体" w:hAnsi="宋体" w:eastAsia="宋体" w:cs="宋体"/>
          <w:color w:val="000000"/>
          <w:kern w:val="0"/>
          <w:sz w:val="21"/>
          <w:szCs w:val="21"/>
          <w:shd w:val="clear" w:color="auto" w:fill="FFFFFF"/>
        </w:rPr>
        <w:t>第二名：</w:t>
      </w:r>
      <w:r>
        <w:rPr>
          <w:rFonts w:hint="eastAsia" w:ascii="Dialog" w:hAnsi="Dialog" w:eastAsia="宋体" w:cs="Dialog"/>
          <w:color w:val="000000"/>
          <w:sz w:val="21"/>
          <w:szCs w:val="21"/>
        </w:rPr>
        <w:t>河南鑫厦建设集团有限公司</w:t>
      </w:r>
    </w:p>
    <w:p>
      <w:pPr>
        <w:keepNext w:val="0"/>
        <w:keepLines w:val="0"/>
        <w:pageBreakBefore w:val="0"/>
        <w:widowControl/>
        <w:kinsoku/>
        <w:wordWrap/>
        <w:overflowPunct/>
        <w:topLinePunct w:val="0"/>
        <w:autoSpaceDE/>
        <w:autoSpaceDN/>
        <w:bidi w:val="0"/>
        <w:adjustRightInd/>
        <w:snapToGrid w:val="0"/>
        <w:spacing w:before="226" w:line="144" w:lineRule="auto"/>
        <w:jc w:val="left"/>
        <w:textAlignment w:val="auto"/>
        <w:outlineLvl w:val="9"/>
        <w:rPr>
          <w:rFonts w:ascii="宋体" w:hAnsi="宋体" w:eastAsia="宋体" w:cs="宋体"/>
          <w:szCs w:val="21"/>
        </w:rPr>
      </w:pPr>
      <w:r>
        <w:rPr>
          <w:rFonts w:hint="eastAsia" w:ascii="宋体" w:hAnsi="宋体" w:eastAsia="宋体" w:cs="宋体"/>
          <w:b/>
          <w:color w:val="000000"/>
          <w:kern w:val="0"/>
          <w:szCs w:val="21"/>
          <w:shd w:val="clear" w:color="auto" w:fill="FFFFFF"/>
        </w:rPr>
        <w:t>六、推荐的中标候选人情况与签订合同前要处理的事宜</w:t>
      </w:r>
    </w:p>
    <w:p>
      <w:pPr>
        <w:keepNext w:val="0"/>
        <w:keepLines w:val="0"/>
        <w:pageBreakBefore w:val="0"/>
        <w:widowControl/>
        <w:kinsoku/>
        <w:wordWrap/>
        <w:overflowPunct/>
        <w:topLinePunct w:val="0"/>
        <w:autoSpaceDE/>
        <w:autoSpaceDN/>
        <w:bidi w:val="0"/>
        <w:adjustRightInd/>
        <w:snapToGrid w:val="0"/>
        <w:spacing w:before="226" w:line="144" w:lineRule="auto"/>
        <w:jc w:val="left"/>
        <w:textAlignment w:val="auto"/>
        <w:outlineLvl w:val="9"/>
        <w:rPr>
          <w:rFonts w:hint="eastAsia" w:ascii="宋体" w:hAnsi="宋体" w:eastAsia="宋体" w:cs="宋体"/>
          <w:sz w:val="21"/>
          <w:szCs w:val="21"/>
          <w:lang w:eastAsia="zh-CN"/>
        </w:rPr>
      </w:pPr>
      <w:r>
        <w:rPr>
          <w:rFonts w:hint="eastAsia" w:ascii="宋体" w:hAnsi="宋体" w:eastAsia="宋体" w:cs="宋体"/>
          <w:color w:val="000000"/>
          <w:spacing w:val="15"/>
          <w:kern w:val="0"/>
          <w:sz w:val="21"/>
          <w:szCs w:val="21"/>
          <w:shd w:val="clear" w:color="auto" w:fill="FFFFFF"/>
        </w:rPr>
        <w:t>（一）</w:t>
      </w:r>
      <w:r>
        <w:rPr>
          <w:rFonts w:hint="eastAsia" w:ascii="宋体" w:hAnsi="宋体" w:eastAsia="宋体" w:cs="宋体"/>
          <w:color w:val="000000"/>
          <w:kern w:val="0"/>
          <w:sz w:val="21"/>
          <w:szCs w:val="21"/>
          <w:shd w:val="clear" w:color="auto" w:fill="FFFFFF"/>
        </w:rPr>
        <w:t>推荐的中标候选人情况</w:t>
      </w:r>
      <w:r>
        <w:rPr>
          <w:rFonts w:hint="eastAsia" w:ascii="宋体" w:hAnsi="宋体" w:cs="宋体"/>
          <w:color w:val="000000"/>
          <w:kern w:val="0"/>
          <w:sz w:val="21"/>
          <w:szCs w:val="21"/>
          <w:shd w:val="clear" w:color="auto" w:fill="FFFFFF"/>
          <w:lang w:eastAsia="zh-CN"/>
        </w:rPr>
        <w:t>：</w:t>
      </w:r>
    </w:p>
    <w:p>
      <w:pPr>
        <w:keepNext w:val="0"/>
        <w:keepLines w:val="0"/>
        <w:pageBreakBefore w:val="0"/>
        <w:widowControl/>
        <w:kinsoku/>
        <w:wordWrap/>
        <w:overflowPunct/>
        <w:topLinePunct w:val="0"/>
        <w:autoSpaceDE/>
        <w:autoSpaceDN/>
        <w:bidi w:val="0"/>
        <w:adjustRightInd/>
        <w:snapToGrid w:val="0"/>
        <w:spacing w:before="226" w:line="144" w:lineRule="auto"/>
        <w:ind w:firstLine="422" w:firstLineChars="200"/>
        <w:jc w:val="left"/>
        <w:textAlignment w:val="auto"/>
        <w:outlineLvl w:val="9"/>
        <w:rPr>
          <w:rFonts w:hint="eastAsia" w:ascii="宋体" w:hAnsi="宋体" w:eastAsia="宋体" w:cs="宋体"/>
          <w:sz w:val="21"/>
          <w:szCs w:val="21"/>
        </w:rPr>
      </w:pPr>
      <w:r>
        <w:rPr>
          <w:rFonts w:hint="eastAsia" w:ascii="宋体" w:hAnsi="宋体" w:eastAsia="宋体" w:cs="宋体"/>
          <w:b/>
          <w:color w:val="000000"/>
          <w:kern w:val="0"/>
          <w:sz w:val="21"/>
          <w:szCs w:val="21"/>
          <w:shd w:val="clear" w:color="auto" w:fill="FFFFFF"/>
        </w:rPr>
        <w:t>第一预承包人</w:t>
      </w:r>
      <w:r>
        <w:rPr>
          <w:rFonts w:hint="eastAsia" w:ascii="宋体" w:hAnsi="宋体" w:eastAsia="宋体" w:cs="宋体"/>
          <w:color w:val="000000"/>
          <w:kern w:val="0"/>
          <w:sz w:val="21"/>
          <w:szCs w:val="21"/>
          <w:shd w:val="clear" w:color="auto" w:fill="FFFFFF"/>
        </w:rPr>
        <w:t>：</w:t>
      </w:r>
      <w:r>
        <w:rPr>
          <w:rFonts w:hint="eastAsia" w:ascii="宋体" w:hAnsi="宋体" w:eastAsia="宋体" w:cs="宋体"/>
          <w:color w:val="000000"/>
          <w:sz w:val="21"/>
          <w:szCs w:val="21"/>
        </w:rPr>
        <w:t>河南泰汇建筑工程有限公司</w:t>
      </w:r>
    </w:p>
    <w:p>
      <w:pPr>
        <w:keepNext w:val="0"/>
        <w:keepLines w:val="0"/>
        <w:pageBreakBefore w:val="0"/>
        <w:widowControl/>
        <w:kinsoku/>
        <w:wordWrap/>
        <w:overflowPunct/>
        <w:topLinePunct w:val="0"/>
        <w:autoSpaceDE/>
        <w:autoSpaceDN/>
        <w:bidi w:val="0"/>
        <w:adjustRightInd/>
        <w:snapToGrid w:val="0"/>
        <w:spacing w:before="226" w:line="144"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shd w:val="clear" w:color="auto" w:fill="FFFFFF"/>
        </w:rPr>
        <w:t>投标总报价：933151.39</w:t>
      </w:r>
      <w:r>
        <w:rPr>
          <w:rFonts w:hint="eastAsia" w:ascii="宋体" w:hAnsi="宋体" w:eastAsia="宋体" w:cs="宋体"/>
          <w:color w:val="000000"/>
          <w:kern w:val="0"/>
          <w:sz w:val="21"/>
          <w:szCs w:val="21"/>
          <w:shd w:val="clear" w:color="auto" w:fill="FFFFFF"/>
          <w:lang w:val="en-US" w:eastAsia="zh-CN"/>
        </w:rPr>
        <w:t xml:space="preserve">元    </w:t>
      </w:r>
      <w:r>
        <w:rPr>
          <w:rFonts w:hint="eastAsia" w:ascii="宋体" w:hAnsi="宋体" w:cs="宋体"/>
          <w:color w:val="000000"/>
          <w:kern w:val="0"/>
          <w:sz w:val="21"/>
          <w:szCs w:val="21"/>
          <w:shd w:val="clear" w:color="auto" w:fill="FFFFFF"/>
          <w:lang w:val="en-US" w:eastAsia="zh-CN"/>
        </w:rPr>
        <w:t xml:space="preserve"> </w:t>
      </w:r>
      <w:r>
        <w:rPr>
          <w:rFonts w:hint="eastAsia" w:ascii="宋体" w:hAnsi="宋体" w:eastAsia="宋体" w:cs="宋体"/>
          <w:color w:val="000000"/>
          <w:kern w:val="0"/>
          <w:sz w:val="21"/>
          <w:szCs w:val="21"/>
          <w:shd w:val="clear" w:color="auto" w:fill="FFFFFF"/>
        </w:rPr>
        <w:t>大写：玖拾叁万叁仟壹佰伍拾壹元叁角玖分</w:t>
      </w:r>
    </w:p>
    <w:p>
      <w:pPr>
        <w:keepNext w:val="0"/>
        <w:keepLines w:val="0"/>
        <w:pageBreakBefore w:val="0"/>
        <w:widowControl/>
        <w:kinsoku/>
        <w:wordWrap/>
        <w:overflowPunct/>
        <w:topLinePunct w:val="0"/>
        <w:autoSpaceDE/>
        <w:autoSpaceDN/>
        <w:bidi w:val="0"/>
        <w:adjustRightInd/>
        <w:snapToGrid w:val="0"/>
        <w:spacing w:before="226" w:line="144"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shd w:val="clear" w:color="auto" w:fill="FFFFFF"/>
        </w:rPr>
        <w:t>质量标准：合格</w:t>
      </w:r>
      <w:r>
        <w:rPr>
          <w:rFonts w:hint="eastAsia" w:ascii="宋体" w:hAnsi="宋体" w:cs="宋体"/>
          <w:color w:val="000000"/>
          <w:kern w:val="0"/>
          <w:sz w:val="21"/>
          <w:szCs w:val="21"/>
          <w:shd w:val="clear" w:color="auto" w:fill="FFFFFF"/>
          <w:lang w:val="en-US" w:eastAsia="zh-CN"/>
        </w:rPr>
        <w:t xml:space="preserve">             </w:t>
      </w:r>
      <w:r>
        <w:rPr>
          <w:rFonts w:hint="eastAsia" w:ascii="宋体" w:hAnsi="宋体" w:eastAsia="宋体" w:cs="宋体"/>
          <w:color w:val="000000"/>
          <w:kern w:val="0"/>
          <w:sz w:val="21"/>
          <w:szCs w:val="21"/>
          <w:shd w:val="clear" w:color="auto" w:fill="FFFFFF"/>
          <w:lang w:val="en-US" w:eastAsia="zh-CN"/>
        </w:rPr>
        <w:t xml:space="preserve"> </w:t>
      </w:r>
      <w:r>
        <w:rPr>
          <w:rFonts w:hint="eastAsia" w:ascii="宋体" w:hAnsi="宋体" w:eastAsia="宋体" w:cs="宋体"/>
          <w:color w:val="000000"/>
          <w:kern w:val="0"/>
          <w:sz w:val="21"/>
          <w:szCs w:val="21"/>
          <w:shd w:val="clear" w:color="auto" w:fill="FFFFFF"/>
        </w:rPr>
        <w:t xml:space="preserve">工期：30日历天 </w:t>
      </w:r>
    </w:p>
    <w:p>
      <w:pPr>
        <w:keepNext w:val="0"/>
        <w:keepLines w:val="0"/>
        <w:pageBreakBefore w:val="0"/>
        <w:widowControl/>
        <w:kinsoku/>
        <w:wordWrap/>
        <w:overflowPunct/>
        <w:topLinePunct w:val="0"/>
        <w:autoSpaceDE/>
        <w:autoSpaceDN/>
        <w:bidi w:val="0"/>
        <w:adjustRightInd/>
        <w:snapToGrid w:val="0"/>
        <w:spacing w:before="226" w:line="144" w:lineRule="auto"/>
        <w:ind w:firstLine="420" w:firstLineChars="200"/>
        <w:jc w:val="left"/>
        <w:textAlignment w:val="auto"/>
        <w:outlineLvl w:val="9"/>
        <w:rPr>
          <w:rFonts w:hint="eastAsia" w:ascii="宋体" w:hAnsi="宋体" w:eastAsia="宋体" w:cs="宋体"/>
          <w:color w:val="000000"/>
          <w:kern w:val="0"/>
          <w:sz w:val="21"/>
          <w:szCs w:val="21"/>
          <w:shd w:val="clear" w:color="auto" w:fill="FFFFFF"/>
        </w:rPr>
      </w:pPr>
      <w:r>
        <w:rPr>
          <w:rFonts w:hint="eastAsia" w:ascii="宋体" w:hAnsi="宋体" w:eastAsia="宋体" w:cs="宋体"/>
          <w:color w:val="000000"/>
          <w:kern w:val="0"/>
          <w:sz w:val="21"/>
          <w:szCs w:val="21"/>
          <w:shd w:val="clear" w:color="auto" w:fill="FFFFFF"/>
        </w:rPr>
        <w:t xml:space="preserve">项目经理：孙静静 </w:t>
      </w:r>
      <w:r>
        <w:rPr>
          <w:rFonts w:hint="eastAsia" w:ascii="宋体" w:hAnsi="宋体" w:eastAsia="宋体" w:cs="宋体"/>
          <w:color w:val="000000"/>
          <w:kern w:val="0"/>
          <w:sz w:val="21"/>
          <w:szCs w:val="21"/>
          <w:shd w:val="clear" w:color="auto" w:fill="FFFFFF"/>
          <w:lang w:val="en-US" w:eastAsia="zh-CN"/>
        </w:rPr>
        <w:t xml:space="preserve">       </w:t>
      </w:r>
      <w:r>
        <w:rPr>
          <w:rFonts w:hint="eastAsia" w:ascii="宋体" w:hAnsi="宋体" w:cs="宋体"/>
          <w:color w:val="000000"/>
          <w:kern w:val="0"/>
          <w:sz w:val="21"/>
          <w:szCs w:val="21"/>
          <w:shd w:val="clear" w:color="auto" w:fill="FFFFFF"/>
          <w:lang w:val="en-US" w:eastAsia="zh-CN"/>
        </w:rPr>
        <w:t xml:space="preserve">  </w:t>
      </w:r>
      <w:r>
        <w:rPr>
          <w:rFonts w:hint="eastAsia" w:ascii="宋体" w:hAnsi="宋体" w:eastAsia="宋体" w:cs="宋体"/>
          <w:color w:val="000000"/>
          <w:kern w:val="0"/>
          <w:sz w:val="21"/>
          <w:szCs w:val="21"/>
          <w:shd w:val="clear" w:color="auto" w:fill="FFFFFF"/>
          <w:lang w:val="en-US" w:eastAsia="zh-CN"/>
        </w:rPr>
        <w:t xml:space="preserve">  </w:t>
      </w:r>
      <w:r>
        <w:rPr>
          <w:rFonts w:hint="eastAsia" w:ascii="宋体" w:hAnsi="宋体" w:eastAsia="宋体" w:cs="宋体"/>
          <w:color w:val="000000"/>
          <w:kern w:val="0"/>
          <w:sz w:val="21"/>
          <w:szCs w:val="21"/>
          <w:shd w:val="clear" w:color="auto" w:fill="FFFFFF"/>
        </w:rPr>
        <w:t>证书名称、编号：</w:t>
      </w:r>
      <w:r>
        <w:rPr>
          <w:rFonts w:hint="eastAsia" w:ascii="宋体" w:hAnsi="宋体" w:eastAsia="宋体" w:cs="宋体"/>
          <w:color w:val="000000"/>
          <w:kern w:val="0"/>
          <w:sz w:val="21"/>
          <w:szCs w:val="21"/>
          <w:shd w:val="clear" w:color="auto" w:fill="FFFFFF"/>
          <w:lang w:val="en-US" w:eastAsia="zh-CN"/>
        </w:rPr>
        <w:t>豫241131564425</w:t>
      </w:r>
    </w:p>
    <w:p>
      <w:pPr>
        <w:keepNext w:val="0"/>
        <w:keepLines w:val="0"/>
        <w:pageBreakBefore w:val="0"/>
        <w:widowControl/>
        <w:kinsoku/>
        <w:wordWrap/>
        <w:overflowPunct/>
        <w:topLinePunct w:val="0"/>
        <w:autoSpaceDE/>
        <w:autoSpaceDN/>
        <w:bidi w:val="0"/>
        <w:adjustRightInd/>
        <w:snapToGrid w:val="0"/>
        <w:spacing w:before="226" w:line="144" w:lineRule="auto"/>
        <w:ind w:firstLine="420" w:firstLineChars="200"/>
        <w:jc w:val="left"/>
        <w:textAlignment w:val="auto"/>
        <w:outlineLvl w:val="9"/>
        <w:rPr>
          <w:rFonts w:hint="eastAsia" w:ascii="宋体" w:hAnsi="宋体" w:eastAsia="宋体" w:cs="宋体"/>
          <w:color w:val="000000"/>
          <w:kern w:val="0"/>
          <w:sz w:val="21"/>
          <w:szCs w:val="21"/>
          <w:shd w:val="clear" w:color="auto" w:fill="FFFFFF"/>
          <w:lang w:val="en-US"/>
        </w:rPr>
      </w:pPr>
      <w:r>
        <w:rPr>
          <w:rFonts w:hint="eastAsia" w:ascii="宋体" w:hAnsi="宋体" w:eastAsia="宋体" w:cs="宋体"/>
          <w:color w:val="000000"/>
          <w:kern w:val="0"/>
          <w:sz w:val="21"/>
          <w:szCs w:val="21"/>
          <w:shd w:val="clear" w:color="auto" w:fill="FFFFFF"/>
          <w:lang w:eastAsia="zh-CN"/>
        </w:rPr>
        <w:t>投标文件中填报的企业业绩：</w:t>
      </w:r>
      <w:r>
        <w:rPr>
          <w:rFonts w:hint="eastAsia" w:ascii="宋体" w:hAnsi="宋体" w:cs="宋体"/>
          <w:color w:val="000000"/>
          <w:kern w:val="0"/>
          <w:sz w:val="21"/>
          <w:szCs w:val="21"/>
          <w:shd w:val="clear" w:color="auto" w:fill="FFFFFF"/>
          <w:lang w:val="en-US" w:eastAsia="zh-CN"/>
        </w:rPr>
        <w:t>鹿邑县2015年农村中小学校舍维修改造项目</w:t>
      </w:r>
    </w:p>
    <w:p>
      <w:pPr>
        <w:pStyle w:val="4"/>
        <w:keepNext w:val="0"/>
        <w:keepLines w:val="0"/>
        <w:pageBreakBefore w:val="0"/>
        <w:widowControl/>
        <w:kinsoku/>
        <w:wordWrap/>
        <w:overflowPunct/>
        <w:topLinePunct w:val="0"/>
        <w:autoSpaceDE/>
        <w:autoSpaceDN/>
        <w:bidi w:val="0"/>
        <w:adjustRightInd/>
        <w:snapToGrid w:val="0"/>
        <w:spacing w:before="226" w:line="144" w:lineRule="auto"/>
        <w:ind w:firstLine="420" w:firstLineChars="200"/>
        <w:textAlignment w:val="auto"/>
        <w:outlineLvl w:val="9"/>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投标企业资质等级要求：装饰装修工程施工专业承包贰级及以上资质；</w:t>
      </w:r>
    </w:p>
    <w:p>
      <w:pPr>
        <w:keepNext w:val="0"/>
        <w:keepLines w:val="0"/>
        <w:pageBreakBefore w:val="0"/>
        <w:widowControl/>
        <w:kinsoku/>
        <w:wordWrap/>
        <w:overflowPunct/>
        <w:topLinePunct w:val="0"/>
        <w:autoSpaceDE/>
        <w:autoSpaceDN/>
        <w:bidi w:val="0"/>
        <w:adjustRightInd/>
        <w:snapToGrid w:val="0"/>
        <w:spacing w:before="226" w:line="144" w:lineRule="auto"/>
        <w:ind w:left="420"/>
        <w:jc w:val="left"/>
        <w:textAlignment w:val="auto"/>
        <w:outlineLvl w:val="9"/>
        <w:rPr>
          <w:rFonts w:hint="eastAsia" w:ascii="宋体" w:hAnsi="宋体" w:eastAsia="宋体" w:cs="宋体"/>
          <w:sz w:val="21"/>
          <w:szCs w:val="21"/>
        </w:rPr>
      </w:pPr>
      <w:r>
        <w:rPr>
          <w:rFonts w:hint="eastAsia" w:ascii="宋体" w:hAnsi="宋体" w:eastAsia="宋体" w:cs="宋体"/>
          <w:b/>
          <w:color w:val="000000"/>
          <w:kern w:val="0"/>
          <w:sz w:val="21"/>
          <w:szCs w:val="21"/>
          <w:shd w:val="clear" w:color="auto" w:fill="FFFFFF"/>
        </w:rPr>
        <w:t>第二预承包人</w:t>
      </w:r>
      <w:r>
        <w:rPr>
          <w:rFonts w:hint="eastAsia" w:ascii="宋体" w:hAnsi="宋体" w:eastAsia="宋体" w:cs="宋体"/>
          <w:color w:val="000000"/>
          <w:kern w:val="0"/>
          <w:sz w:val="21"/>
          <w:szCs w:val="21"/>
          <w:shd w:val="clear" w:color="auto" w:fill="FFFFFF"/>
        </w:rPr>
        <w:t>：</w:t>
      </w:r>
      <w:r>
        <w:rPr>
          <w:rFonts w:hint="eastAsia" w:ascii="宋体" w:hAnsi="宋体" w:eastAsia="宋体" w:cs="宋体"/>
          <w:color w:val="000000"/>
          <w:sz w:val="21"/>
          <w:szCs w:val="21"/>
        </w:rPr>
        <w:t>河南鑫厦建设集团有限公司</w:t>
      </w:r>
    </w:p>
    <w:p>
      <w:pPr>
        <w:keepNext w:val="0"/>
        <w:keepLines w:val="0"/>
        <w:pageBreakBefore w:val="0"/>
        <w:widowControl/>
        <w:kinsoku/>
        <w:wordWrap/>
        <w:overflowPunct/>
        <w:topLinePunct w:val="0"/>
        <w:autoSpaceDE/>
        <w:autoSpaceDN/>
        <w:bidi w:val="0"/>
        <w:adjustRightInd/>
        <w:snapToGrid w:val="0"/>
        <w:spacing w:before="226" w:line="144"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shd w:val="clear" w:color="auto" w:fill="FFFFFF"/>
        </w:rPr>
        <w:t>投标总报价：935515.97</w:t>
      </w:r>
      <w:r>
        <w:rPr>
          <w:rFonts w:hint="eastAsia" w:ascii="宋体" w:hAnsi="宋体" w:eastAsia="宋体" w:cs="宋体"/>
          <w:color w:val="000000"/>
          <w:kern w:val="0"/>
          <w:sz w:val="21"/>
          <w:szCs w:val="21"/>
          <w:shd w:val="clear" w:color="auto" w:fill="FFFFFF"/>
          <w:lang w:val="en-US" w:eastAsia="zh-CN"/>
        </w:rPr>
        <w:t xml:space="preserve">元     </w:t>
      </w:r>
      <w:r>
        <w:rPr>
          <w:rFonts w:hint="eastAsia" w:ascii="宋体" w:hAnsi="宋体" w:eastAsia="宋体" w:cs="宋体"/>
          <w:color w:val="000000"/>
          <w:kern w:val="0"/>
          <w:sz w:val="21"/>
          <w:szCs w:val="21"/>
          <w:shd w:val="clear" w:color="auto" w:fill="FFFFFF"/>
        </w:rPr>
        <w:t>大写：玖拾叁万伍仟伍佰壹拾伍元玖角柒分</w:t>
      </w:r>
    </w:p>
    <w:p>
      <w:pPr>
        <w:keepNext w:val="0"/>
        <w:keepLines w:val="0"/>
        <w:pageBreakBefore w:val="0"/>
        <w:widowControl/>
        <w:kinsoku/>
        <w:wordWrap/>
        <w:overflowPunct/>
        <w:topLinePunct w:val="0"/>
        <w:autoSpaceDE/>
        <w:autoSpaceDN/>
        <w:bidi w:val="0"/>
        <w:adjustRightInd/>
        <w:snapToGrid w:val="0"/>
        <w:spacing w:before="226" w:line="144"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shd w:val="clear" w:color="auto" w:fill="FFFFFF"/>
        </w:rPr>
        <w:t>质量标准：合格</w:t>
      </w:r>
      <w:r>
        <w:rPr>
          <w:rFonts w:hint="eastAsia" w:ascii="宋体" w:hAnsi="宋体" w:cs="宋体"/>
          <w:color w:val="000000"/>
          <w:kern w:val="0"/>
          <w:sz w:val="21"/>
          <w:szCs w:val="21"/>
          <w:shd w:val="clear" w:color="auto" w:fill="FFFFFF"/>
          <w:lang w:val="en-US" w:eastAsia="zh-CN"/>
        </w:rPr>
        <w:t xml:space="preserve">              </w:t>
      </w:r>
      <w:r>
        <w:rPr>
          <w:rFonts w:hint="eastAsia" w:ascii="宋体" w:hAnsi="宋体" w:eastAsia="宋体" w:cs="宋体"/>
          <w:color w:val="000000"/>
          <w:kern w:val="0"/>
          <w:sz w:val="21"/>
          <w:szCs w:val="21"/>
          <w:shd w:val="clear" w:color="auto" w:fill="FFFFFF"/>
        </w:rPr>
        <w:t xml:space="preserve">工期：30日历天 </w:t>
      </w:r>
    </w:p>
    <w:p>
      <w:pPr>
        <w:keepNext w:val="0"/>
        <w:keepLines w:val="0"/>
        <w:pageBreakBefore w:val="0"/>
        <w:widowControl/>
        <w:kinsoku/>
        <w:wordWrap/>
        <w:overflowPunct/>
        <w:topLinePunct w:val="0"/>
        <w:autoSpaceDE/>
        <w:autoSpaceDN/>
        <w:bidi w:val="0"/>
        <w:adjustRightInd/>
        <w:snapToGrid w:val="0"/>
        <w:spacing w:before="226" w:line="144" w:lineRule="auto"/>
        <w:ind w:firstLine="420" w:firstLineChars="200"/>
        <w:jc w:val="left"/>
        <w:textAlignment w:val="auto"/>
        <w:outlineLvl w:val="9"/>
        <w:rPr>
          <w:rFonts w:hint="eastAsia" w:ascii="宋体" w:hAnsi="宋体" w:eastAsia="宋体" w:cs="宋体"/>
          <w:color w:val="000000"/>
          <w:kern w:val="0"/>
          <w:sz w:val="21"/>
          <w:szCs w:val="21"/>
          <w:shd w:val="clear" w:color="auto" w:fill="FFFFFF"/>
        </w:rPr>
      </w:pPr>
      <w:r>
        <w:rPr>
          <w:rFonts w:hint="eastAsia" w:ascii="宋体" w:hAnsi="宋体" w:eastAsia="宋体" w:cs="宋体"/>
          <w:color w:val="000000"/>
          <w:kern w:val="0"/>
          <w:sz w:val="21"/>
          <w:szCs w:val="21"/>
          <w:shd w:val="clear" w:color="auto" w:fill="FFFFFF"/>
        </w:rPr>
        <w:t xml:space="preserve">项目经理：肖伟  </w:t>
      </w:r>
      <w:r>
        <w:rPr>
          <w:rFonts w:hint="eastAsia" w:ascii="宋体" w:hAnsi="宋体" w:eastAsia="宋体" w:cs="宋体"/>
          <w:color w:val="000000"/>
          <w:kern w:val="0"/>
          <w:sz w:val="21"/>
          <w:szCs w:val="21"/>
          <w:shd w:val="clear" w:color="auto" w:fill="FFFFFF"/>
          <w:lang w:val="en-US" w:eastAsia="zh-CN"/>
        </w:rPr>
        <w:t xml:space="preserve">           </w:t>
      </w:r>
      <w:r>
        <w:rPr>
          <w:rFonts w:hint="eastAsia" w:ascii="宋体" w:hAnsi="宋体" w:eastAsia="宋体" w:cs="宋体"/>
          <w:color w:val="000000"/>
          <w:kern w:val="0"/>
          <w:sz w:val="21"/>
          <w:szCs w:val="21"/>
          <w:shd w:val="clear" w:color="auto" w:fill="FFFFFF"/>
        </w:rPr>
        <w:t>证书名称、编号：</w:t>
      </w:r>
      <w:r>
        <w:rPr>
          <w:rFonts w:hint="eastAsia" w:ascii="宋体" w:hAnsi="宋体" w:eastAsia="宋体" w:cs="宋体"/>
          <w:color w:val="000000"/>
          <w:kern w:val="0"/>
          <w:sz w:val="21"/>
          <w:szCs w:val="21"/>
          <w:shd w:val="clear" w:color="auto" w:fill="FFFFFF"/>
          <w:lang w:val="en-US" w:eastAsia="zh-CN"/>
        </w:rPr>
        <w:t>豫141131314382</w:t>
      </w:r>
    </w:p>
    <w:p>
      <w:pPr>
        <w:keepNext w:val="0"/>
        <w:keepLines w:val="0"/>
        <w:pageBreakBefore w:val="0"/>
        <w:widowControl/>
        <w:kinsoku/>
        <w:wordWrap/>
        <w:overflowPunct/>
        <w:topLinePunct w:val="0"/>
        <w:autoSpaceDE/>
        <w:autoSpaceDN/>
        <w:bidi w:val="0"/>
        <w:adjustRightInd/>
        <w:snapToGrid w:val="0"/>
        <w:spacing w:before="226" w:line="144" w:lineRule="auto"/>
        <w:ind w:firstLine="420" w:firstLineChars="200"/>
        <w:jc w:val="left"/>
        <w:textAlignment w:val="auto"/>
        <w:outlineLvl w:val="9"/>
        <w:rPr>
          <w:rFonts w:hint="eastAsia" w:ascii="宋体" w:hAnsi="宋体" w:eastAsia="宋体" w:cs="宋体"/>
          <w:color w:val="000000"/>
          <w:kern w:val="0"/>
          <w:sz w:val="21"/>
          <w:szCs w:val="21"/>
          <w:shd w:val="clear" w:color="auto" w:fill="FFFFFF"/>
          <w:lang w:val="en-US" w:eastAsia="zh-CN"/>
        </w:rPr>
      </w:pPr>
      <w:r>
        <w:rPr>
          <w:rFonts w:hint="eastAsia" w:ascii="宋体" w:hAnsi="宋体" w:eastAsia="宋体" w:cs="宋体"/>
          <w:color w:val="000000"/>
          <w:kern w:val="0"/>
          <w:sz w:val="21"/>
          <w:szCs w:val="21"/>
          <w:shd w:val="clear" w:color="auto" w:fill="FFFFFF"/>
          <w:lang w:eastAsia="zh-CN"/>
        </w:rPr>
        <w:t>投标文件中填报的企业业绩：</w:t>
      </w:r>
      <w:r>
        <w:rPr>
          <w:rFonts w:hint="eastAsia" w:ascii="宋体" w:hAnsi="宋体" w:cs="宋体"/>
          <w:color w:val="000000"/>
          <w:kern w:val="0"/>
          <w:sz w:val="21"/>
          <w:szCs w:val="21"/>
          <w:shd w:val="clear" w:color="auto" w:fill="FFFFFF"/>
          <w:lang w:val="en-US" w:eastAsia="zh-CN"/>
        </w:rPr>
        <w:t>郑州机电工程学校实训楼建设项目；</w:t>
      </w:r>
    </w:p>
    <w:p>
      <w:pPr>
        <w:pStyle w:val="4"/>
        <w:keepNext w:val="0"/>
        <w:keepLines w:val="0"/>
        <w:pageBreakBefore w:val="0"/>
        <w:widowControl/>
        <w:kinsoku/>
        <w:wordWrap/>
        <w:overflowPunct/>
        <w:topLinePunct w:val="0"/>
        <w:autoSpaceDE/>
        <w:autoSpaceDN/>
        <w:bidi w:val="0"/>
        <w:adjustRightInd/>
        <w:snapToGrid w:val="0"/>
        <w:spacing w:before="226" w:line="144" w:lineRule="auto"/>
        <w:ind w:firstLine="420" w:firstLineChars="200"/>
        <w:textAlignment w:val="auto"/>
        <w:outlineLvl w:val="9"/>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投标企业资质等级要求：装饰装修工程施工专业承包贰级及以上资质；</w:t>
      </w:r>
    </w:p>
    <w:p>
      <w:pPr>
        <w:keepNext w:val="0"/>
        <w:keepLines w:val="0"/>
        <w:pageBreakBefore w:val="0"/>
        <w:widowControl/>
        <w:kinsoku/>
        <w:wordWrap/>
        <w:overflowPunct/>
        <w:topLinePunct w:val="0"/>
        <w:autoSpaceDE/>
        <w:autoSpaceDN/>
        <w:bidi w:val="0"/>
        <w:adjustRightInd/>
        <w:snapToGrid w:val="0"/>
        <w:spacing w:before="226" w:line="144" w:lineRule="auto"/>
        <w:jc w:val="left"/>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shd w:val="clear" w:color="auto" w:fill="FFFFFF"/>
        </w:rPr>
        <w:t>（二）澄清、说明、补正事项纪要</w:t>
      </w:r>
      <w:r>
        <w:rPr>
          <w:rFonts w:hint="eastAsia" w:ascii="宋体" w:hAnsi="宋体" w:eastAsia="宋体" w:cs="宋体"/>
          <w:color w:val="000000"/>
          <w:kern w:val="0"/>
          <w:sz w:val="21"/>
          <w:szCs w:val="21"/>
          <w:shd w:val="clear" w:color="auto" w:fill="FFFFFF"/>
          <w:lang w:val="en-US" w:eastAsia="zh-CN"/>
        </w:rPr>
        <w:t xml:space="preserve">       </w:t>
      </w:r>
      <w:r>
        <w:rPr>
          <w:rFonts w:hint="eastAsia" w:ascii="宋体" w:hAnsi="宋体" w:eastAsia="宋体" w:cs="宋体"/>
          <w:sz w:val="21"/>
          <w:szCs w:val="21"/>
        </w:rPr>
        <w:t>无</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0" w:afterAutospacing="0" w:line="144" w:lineRule="auto"/>
        <w:ind w:right="0"/>
        <w:jc w:val="left"/>
        <w:textAlignment w:val="auto"/>
        <w:outlineLvl w:val="9"/>
        <w:rPr>
          <w:rFonts w:hint="eastAsia" w:ascii="宋体" w:hAnsi="宋体" w:eastAsia="宋体" w:cs="宋体"/>
          <w:b/>
          <w:bCs/>
          <w:i w:val="0"/>
          <w:sz w:val="21"/>
          <w:szCs w:val="21"/>
        </w:rPr>
      </w:pPr>
      <w:r>
        <w:rPr>
          <w:rFonts w:hint="eastAsia" w:ascii="宋体" w:hAnsi="宋体" w:eastAsia="宋体" w:cs="宋体"/>
          <w:b/>
          <w:bCs/>
          <w:i w:val="0"/>
          <w:color w:val="000000"/>
          <w:kern w:val="0"/>
          <w:sz w:val="21"/>
          <w:szCs w:val="21"/>
          <w:u w:val="none"/>
          <w:shd w:val="clear" w:color="090000" w:fill="FFFFFF"/>
          <w:lang w:val="en-US" w:eastAsia="zh-CN"/>
        </w:rPr>
        <w:t>八、公示期：2018年9月</w:t>
      </w:r>
      <w:r>
        <w:rPr>
          <w:rFonts w:hint="eastAsia" w:ascii="宋体" w:hAnsi="宋体" w:cs="宋体"/>
          <w:b/>
          <w:bCs/>
          <w:i w:val="0"/>
          <w:color w:val="000000"/>
          <w:kern w:val="0"/>
          <w:sz w:val="21"/>
          <w:szCs w:val="21"/>
          <w:u w:val="none"/>
          <w:shd w:val="clear" w:color="090000" w:fill="FFFFFF"/>
          <w:lang w:val="en-US" w:eastAsia="zh-CN"/>
        </w:rPr>
        <w:t>6</w:t>
      </w:r>
      <w:r>
        <w:rPr>
          <w:rFonts w:hint="eastAsia" w:ascii="宋体" w:hAnsi="宋体" w:eastAsia="宋体" w:cs="宋体"/>
          <w:b/>
          <w:bCs/>
          <w:i w:val="0"/>
          <w:color w:val="000000"/>
          <w:kern w:val="0"/>
          <w:sz w:val="21"/>
          <w:szCs w:val="21"/>
          <w:u w:val="none"/>
          <w:shd w:val="clear" w:color="090000" w:fill="FFFFFF"/>
          <w:lang w:val="en-US" w:eastAsia="zh-CN"/>
        </w:rPr>
        <w:t>日—2018年9月</w:t>
      </w:r>
      <w:r>
        <w:rPr>
          <w:rFonts w:hint="eastAsia" w:ascii="宋体" w:hAnsi="宋体" w:cs="宋体"/>
          <w:b/>
          <w:bCs/>
          <w:i w:val="0"/>
          <w:color w:val="000000"/>
          <w:kern w:val="0"/>
          <w:sz w:val="21"/>
          <w:szCs w:val="21"/>
          <w:u w:val="none"/>
          <w:shd w:val="clear" w:color="090000" w:fill="FFFFFF"/>
          <w:lang w:val="en-US" w:eastAsia="zh-CN"/>
        </w:rPr>
        <w:t>8</w:t>
      </w:r>
      <w:r>
        <w:rPr>
          <w:rFonts w:hint="eastAsia" w:ascii="宋体" w:hAnsi="宋体" w:eastAsia="宋体" w:cs="宋体"/>
          <w:b/>
          <w:bCs/>
          <w:i w:val="0"/>
          <w:color w:val="000000"/>
          <w:kern w:val="0"/>
          <w:sz w:val="21"/>
          <w:szCs w:val="21"/>
          <w:u w:val="none"/>
          <w:shd w:val="clear" w:color="090000" w:fill="FFFFFF"/>
          <w:lang w:val="en-US" w:eastAsia="zh-CN"/>
        </w:rPr>
        <w:t>日</w:t>
      </w:r>
    </w:p>
    <w:p>
      <w:pPr>
        <w:widowControl/>
        <w:pBdr>
          <w:top w:val="none" w:color="auto" w:sz="0" w:space="0"/>
          <w:left w:val="none" w:color="auto" w:sz="0" w:space="0"/>
          <w:bottom w:val="none" w:color="auto" w:sz="0" w:space="0"/>
          <w:right w:val="none" w:color="auto" w:sz="0" w:space="0"/>
        </w:pBdr>
        <w:wordWrap/>
        <w:adjustRightInd/>
        <w:snapToGrid w:val="0"/>
        <w:spacing w:before="226" w:beforeAutospacing="0" w:after="0" w:afterAutospacing="0" w:line="240" w:lineRule="auto"/>
        <w:ind w:right="0"/>
        <w:jc w:val="left"/>
        <w:textAlignment w:val="auto"/>
        <w:outlineLvl w:val="9"/>
        <w:rPr>
          <w:rFonts w:hint="eastAsia" w:ascii="宋体" w:hAnsi="宋体" w:eastAsia="宋体" w:cs="宋体"/>
          <w:b/>
          <w:bCs/>
          <w:i w:val="0"/>
          <w:sz w:val="21"/>
          <w:szCs w:val="21"/>
        </w:rPr>
      </w:pPr>
      <w:r>
        <w:rPr>
          <w:rFonts w:hint="eastAsia" w:ascii="宋体" w:hAnsi="宋体" w:eastAsia="宋体" w:cs="宋体"/>
          <w:b/>
          <w:bCs/>
          <w:i w:val="0"/>
          <w:color w:val="000000"/>
          <w:kern w:val="0"/>
          <w:sz w:val="21"/>
          <w:szCs w:val="21"/>
          <w:u w:val="none"/>
          <w:shd w:val="clear" w:color="090000" w:fill="FFFFFF"/>
          <w:lang w:val="en-US" w:eastAsia="zh-CN"/>
        </w:rPr>
        <w:t>九、联系方式</w:t>
      </w:r>
    </w:p>
    <w:p>
      <w:pPr>
        <w:widowControl w:val="0"/>
        <w:wordWrap/>
        <w:adjustRightInd/>
        <w:snapToGrid/>
        <w:spacing w:line="360" w:lineRule="auto"/>
        <w:textAlignment w:val="auto"/>
        <w:outlineLvl w:val="9"/>
        <w:rPr>
          <w:rFonts w:hint="eastAsia" w:ascii="宋体" w:hAnsi="宋体" w:eastAsia="宋体" w:cs="宋体"/>
          <w:b w:val="0"/>
          <w:i w:val="0"/>
          <w:color w:val="000000"/>
          <w:kern w:val="0"/>
          <w:sz w:val="21"/>
          <w:szCs w:val="21"/>
          <w:u w:val="none"/>
          <w:shd w:val="clear" w:color="080000" w:fill="FFFFFF"/>
          <w:lang w:val="en-US" w:eastAsia="zh-CN"/>
        </w:rPr>
      </w:pPr>
      <w:r>
        <w:rPr>
          <w:rFonts w:hint="eastAsia" w:ascii="宋体" w:hAnsi="宋体" w:eastAsia="宋体" w:cs="宋体"/>
          <w:b w:val="0"/>
          <w:i w:val="0"/>
          <w:color w:val="000000"/>
          <w:kern w:val="0"/>
          <w:sz w:val="21"/>
          <w:szCs w:val="21"/>
          <w:u w:val="none"/>
          <w:shd w:val="clear" w:color="080000" w:fill="FFFFFF"/>
          <w:lang w:val="en-US" w:eastAsia="zh-CN"/>
        </w:rPr>
        <w:t>   </w:t>
      </w:r>
      <w:r>
        <w:rPr>
          <w:rFonts w:hint="eastAsia" w:ascii="宋体" w:hAnsi="宋体" w:cs="宋体"/>
          <w:b w:val="0"/>
          <w:i w:val="0"/>
          <w:color w:val="000000"/>
          <w:kern w:val="0"/>
          <w:sz w:val="21"/>
          <w:szCs w:val="21"/>
          <w:u w:val="none"/>
          <w:shd w:val="clear" w:color="080000" w:fill="FFFFFF"/>
          <w:lang w:val="en-US" w:eastAsia="zh-CN"/>
        </w:rPr>
        <w:t xml:space="preserve">   </w:t>
      </w:r>
      <w:bookmarkStart w:id="0" w:name="_GoBack"/>
      <w:bookmarkEnd w:id="0"/>
      <w:r>
        <w:rPr>
          <w:rFonts w:hint="eastAsia" w:ascii="宋体" w:hAnsi="宋体" w:eastAsia="宋体" w:cs="宋体"/>
          <w:b w:val="0"/>
          <w:i w:val="0"/>
          <w:color w:val="000000"/>
          <w:kern w:val="0"/>
          <w:sz w:val="21"/>
          <w:szCs w:val="21"/>
          <w:u w:val="none"/>
          <w:shd w:val="clear" w:color="080000" w:fill="FFFFFF"/>
          <w:lang w:val="en-US" w:eastAsia="zh-CN"/>
        </w:rPr>
        <w:t>招标人：鄢陵县国土资源局</w:t>
      </w:r>
    </w:p>
    <w:p>
      <w:pPr>
        <w:widowControl w:val="0"/>
        <w:wordWrap/>
        <w:adjustRightInd/>
        <w:snapToGrid/>
        <w:spacing w:line="360" w:lineRule="auto"/>
        <w:ind w:firstLine="630" w:firstLineChars="300"/>
        <w:textAlignment w:val="auto"/>
        <w:outlineLvl w:val="9"/>
        <w:rPr>
          <w:rFonts w:hint="eastAsia" w:ascii="宋体" w:hAnsi="宋体" w:eastAsia="宋体" w:cs="宋体"/>
          <w:b w:val="0"/>
          <w:i w:val="0"/>
          <w:color w:val="000000"/>
          <w:kern w:val="0"/>
          <w:sz w:val="21"/>
          <w:szCs w:val="21"/>
          <w:u w:val="none"/>
          <w:shd w:val="clear" w:color="080000" w:fill="FFFFFF"/>
          <w:lang w:val="en-US" w:eastAsia="zh-CN"/>
        </w:rPr>
      </w:pPr>
      <w:r>
        <w:rPr>
          <w:rFonts w:hint="eastAsia" w:ascii="宋体" w:hAnsi="宋体" w:eastAsia="宋体" w:cs="宋体"/>
          <w:b w:val="0"/>
          <w:i w:val="0"/>
          <w:color w:val="000000"/>
          <w:kern w:val="0"/>
          <w:sz w:val="21"/>
          <w:szCs w:val="21"/>
          <w:u w:val="none"/>
          <w:shd w:val="clear" w:color="080000" w:fill="FFFFFF"/>
          <w:lang w:val="en-US" w:eastAsia="zh-CN"/>
        </w:rPr>
        <w:t>联系人：周先生</w:t>
      </w:r>
    </w:p>
    <w:p>
      <w:pPr>
        <w:widowControl w:val="0"/>
        <w:wordWrap/>
        <w:adjustRightInd/>
        <w:snapToGrid/>
        <w:spacing w:line="360" w:lineRule="auto"/>
        <w:ind w:firstLine="630" w:firstLineChars="300"/>
        <w:textAlignment w:val="auto"/>
        <w:outlineLvl w:val="9"/>
        <w:rPr>
          <w:rFonts w:hint="eastAsia" w:ascii="宋体" w:hAnsi="宋体" w:eastAsia="宋体" w:cs="宋体"/>
          <w:b w:val="0"/>
          <w:i w:val="0"/>
          <w:color w:val="000000"/>
          <w:kern w:val="0"/>
          <w:sz w:val="21"/>
          <w:szCs w:val="21"/>
          <w:u w:val="none"/>
          <w:shd w:val="clear" w:color="080000" w:fill="FFFFFF"/>
          <w:lang w:val="en-US" w:eastAsia="zh-CN"/>
        </w:rPr>
      </w:pPr>
      <w:r>
        <w:rPr>
          <w:rFonts w:hint="eastAsia" w:ascii="宋体" w:hAnsi="宋体" w:eastAsia="宋体" w:cs="宋体"/>
          <w:b w:val="0"/>
          <w:i w:val="0"/>
          <w:color w:val="000000"/>
          <w:kern w:val="0"/>
          <w:sz w:val="21"/>
          <w:szCs w:val="21"/>
          <w:u w:val="none"/>
          <w:shd w:val="clear" w:color="080000" w:fill="FFFFFF"/>
          <w:lang w:val="en-US" w:eastAsia="zh-CN"/>
        </w:rPr>
        <w:t>联系方式：13949825222</w:t>
      </w:r>
    </w:p>
    <w:p>
      <w:pPr>
        <w:widowControl w:val="0"/>
        <w:wordWrap/>
        <w:adjustRightInd/>
        <w:snapToGrid/>
        <w:spacing w:line="360" w:lineRule="auto"/>
        <w:ind w:firstLine="630" w:firstLineChars="300"/>
        <w:textAlignment w:val="auto"/>
        <w:outlineLvl w:val="9"/>
        <w:rPr>
          <w:rFonts w:hint="eastAsia" w:ascii="宋体" w:hAnsi="宋体" w:eastAsia="宋体" w:cs="宋体"/>
          <w:b w:val="0"/>
          <w:i w:val="0"/>
          <w:color w:val="000000"/>
          <w:kern w:val="0"/>
          <w:sz w:val="21"/>
          <w:szCs w:val="21"/>
          <w:u w:val="none"/>
          <w:shd w:val="clear" w:color="080000" w:fill="FFFFFF"/>
          <w:lang w:val="en-US" w:eastAsia="zh-CN"/>
        </w:rPr>
      </w:pPr>
      <w:r>
        <w:rPr>
          <w:rFonts w:hint="eastAsia" w:ascii="宋体" w:hAnsi="宋体" w:eastAsia="宋体" w:cs="宋体"/>
          <w:b w:val="0"/>
          <w:i w:val="0"/>
          <w:color w:val="000000"/>
          <w:kern w:val="0"/>
          <w:sz w:val="21"/>
          <w:szCs w:val="21"/>
          <w:u w:val="none"/>
          <w:shd w:val="clear" w:color="080000" w:fill="FFFFFF"/>
          <w:lang w:val="en-US" w:eastAsia="zh-CN"/>
        </w:rPr>
        <w:t>招标代理机构：河南省伟信招标管理咨询有限公司</w:t>
      </w:r>
    </w:p>
    <w:p>
      <w:pPr>
        <w:widowControl w:val="0"/>
        <w:wordWrap/>
        <w:adjustRightInd/>
        <w:snapToGrid/>
        <w:spacing w:line="360" w:lineRule="auto"/>
        <w:ind w:firstLine="630" w:firstLineChars="300"/>
        <w:textAlignment w:val="auto"/>
        <w:outlineLvl w:val="9"/>
        <w:rPr>
          <w:rFonts w:hint="eastAsia" w:ascii="宋体" w:hAnsi="宋体" w:eastAsia="宋体" w:cs="宋体"/>
          <w:b w:val="0"/>
          <w:i w:val="0"/>
          <w:color w:val="000000"/>
          <w:kern w:val="0"/>
          <w:sz w:val="21"/>
          <w:szCs w:val="21"/>
          <w:u w:val="none"/>
          <w:shd w:val="clear" w:color="080000" w:fill="FFFFFF"/>
          <w:lang w:val="en-US" w:eastAsia="zh-CN"/>
        </w:rPr>
      </w:pPr>
      <w:r>
        <w:rPr>
          <w:rFonts w:hint="eastAsia" w:ascii="宋体" w:hAnsi="宋体" w:eastAsia="宋体" w:cs="宋体"/>
          <w:b w:val="0"/>
          <w:i w:val="0"/>
          <w:color w:val="000000"/>
          <w:kern w:val="0"/>
          <w:sz w:val="21"/>
          <w:szCs w:val="21"/>
          <w:u w:val="none"/>
          <w:shd w:val="clear" w:color="080000" w:fill="FFFFFF"/>
          <w:lang w:val="en-US" w:eastAsia="zh-CN"/>
        </w:rPr>
        <w:t>联系人：孙女士</w:t>
      </w:r>
    </w:p>
    <w:p>
      <w:pPr>
        <w:widowControl w:val="0"/>
        <w:wordWrap/>
        <w:adjustRightInd/>
        <w:snapToGrid/>
        <w:spacing w:line="360" w:lineRule="auto"/>
        <w:ind w:firstLine="630" w:firstLineChars="300"/>
        <w:textAlignment w:val="auto"/>
      </w:pPr>
      <w:r>
        <w:rPr>
          <w:rFonts w:hint="eastAsia" w:ascii="宋体" w:hAnsi="宋体" w:eastAsia="宋体" w:cs="宋体"/>
          <w:b w:val="0"/>
          <w:i w:val="0"/>
          <w:color w:val="000000"/>
          <w:kern w:val="0"/>
          <w:sz w:val="21"/>
          <w:szCs w:val="21"/>
          <w:u w:val="none"/>
          <w:shd w:val="clear" w:color="080000" w:fill="FFFFFF"/>
          <w:lang w:val="en-US" w:eastAsia="zh-CN"/>
        </w:rPr>
        <w:t>联系电话：13703719065</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Dialog">
    <w:altName w:val="Times New Roman"/>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9E8D8A"/>
    <w:multiLevelType w:val="singleLevel"/>
    <w:tmpl w:val="CD9E8D8A"/>
    <w:lvl w:ilvl="0" w:tentative="0">
      <w:start w:val="4"/>
      <w:numFmt w:val="chineseCounting"/>
      <w:suff w:val="nothing"/>
      <w:lvlText w:val="%1、"/>
      <w:lvlJc w:val="left"/>
      <w:rPr>
        <w:rFonts w:hint="eastAsia"/>
      </w:rPr>
    </w:lvl>
  </w:abstractNum>
  <w:abstractNum w:abstractNumId="1">
    <w:nsid w:val="4644F480"/>
    <w:multiLevelType w:val="singleLevel"/>
    <w:tmpl w:val="4644F480"/>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8AC6925"/>
    <w:rsid w:val="29F007E0"/>
    <w:rsid w:val="6D8F5CC2"/>
    <w:rsid w:val="7A442D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iPriority w:val="0"/>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4">
    <w:name w:val="Normal (Web)"/>
    <w:basedOn w:val="1"/>
    <w:qFormat/>
    <w:uiPriority w:val="0"/>
    <w:pPr>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2018-09-04T06:51:00Z</dcterms:created>
  <dc:creator>宗顺</dc:creator>
  <cp:lastModifiedBy>宗顺</cp:lastModifiedBy>
  <cp:lastPrinted>2018-09-05T06:21:00Z</cp:lastPrinted>
  <dcterms:modified xsi:type="dcterms:W3CDTF">2018-09-05T06:34:55Z</dcterms:modified>
  <dc:title>鄢陵县乡镇国土资源所整修工程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