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03D" w:rsidRDefault="009B25AA">
      <w:pPr>
        <w:jc w:val="center"/>
        <w:rPr>
          <w:rFonts w:asciiTheme="majorEastAsia" w:eastAsiaTheme="majorEastAsia" w:hAnsiTheme="majorEastAsia" w:cs="仿宋"/>
          <w:b/>
          <w:kern w:val="0"/>
          <w:sz w:val="44"/>
          <w:szCs w:val="44"/>
        </w:rPr>
      </w:pPr>
      <w:r>
        <w:rPr>
          <w:rFonts w:asciiTheme="majorEastAsia" w:eastAsiaTheme="majorEastAsia" w:hAnsiTheme="majorEastAsia" w:cs="Times New Roman" w:hint="eastAsia"/>
          <w:b/>
          <w:kern w:val="0"/>
          <w:sz w:val="44"/>
          <w:szCs w:val="44"/>
        </w:rPr>
        <w:t>XCGC-F2018174</w:t>
      </w:r>
      <w:r w:rsidR="009702AC">
        <w:rPr>
          <w:rFonts w:asciiTheme="majorEastAsia" w:eastAsiaTheme="majorEastAsia" w:hAnsiTheme="majorEastAsia" w:cs="Times New Roman" w:hint="eastAsia"/>
          <w:b/>
          <w:kern w:val="0"/>
          <w:sz w:val="44"/>
          <w:szCs w:val="44"/>
        </w:rPr>
        <w:t>八一东路与三里桥街公共卫生间</w:t>
      </w:r>
      <w:r w:rsidR="009702AC">
        <w:rPr>
          <w:rFonts w:asciiTheme="majorEastAsia" w:eastAsiaTheme="majorEastAsia" w:hAnsiTheme="majorEastAsia" w:cs="仿宋" w:hint="eastAsia"/>
          <w:b/>
          <w:kern w:val="0"/>
          <w:sz w:val="44"/>
          <w:szCs w:val="44"/>
        </w:rPr>
        <w:t>工程</w:t>
      </w:r>
    </w:p>
    <w:p w:rsidR="00ED503D" w:rsidRDefault="009702AC" w:rsidP="00ED503D">
      <w:pPr>
        <w:pStyle w:val="a6"/>
        <w:snapToGrid w:val="0"/>
        <w:spacing w:afterLines="50" w:line="600" w:lineRule="exac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评</w:t>
      </w:r>
      <w:r>
        <w:rPr>
          <w:rFonts w:asciiTheme="majorEastAsia" w:eastAsiaTheme="majorEastAsia" w:hAnsiTheme="majorEastAsia" w:cs="仿宋" w:hint="eastAsia"/>
          <w:b/>
          <w:sz w:val="44"/>
          <w:szCs w:val="44"/>
        </w:rPr>
        <w:t xml:space="preserve"> </w:t>
      </w:r>
      <w:r>
        <w:rPr>
          <w:rFonts w:asciiTheme="majorEastAsia" w:eastAsiaTheme="majorEastAsia" w:hAnsiTheme="majorEastAsia" w:cs="仿宋" w:hint="eastAsia"/>
          <w:b/>
          <w:sz w:val="44"/>
          <w:szCs w:val="44"/>
        </w:rPr>
        <w:t>标</w:t>
      </w:r>
      <w:r>
        <w:rPr>
          <w:rFonts w:asciiTheme="majorEastAsia" w:eastAsiaTheme="majorEastAsia" w:hAnsiTheme="majorEastAsia" w:cs="仿宋" w:hint="eastAsia"/>
          <w:b/>
          <w:sz w:val="44"/>
          <w:szCs w:val="44"/>
        </w:rPr>
        <w:t xml:space="preserve"> </w:t>
      </w:r>
      <w:r>
        <w:rPr>
          <w:rFonts w:asciiTheme="majorEastAsia" w:eastAsiaTheme="majorEastAsia" w:hAnsiTheme="majorEastAsia" w:cs="仿宋" w:hint="eastAsia"/>
          <w:b/>
          <w:sz w:val="44"/>
          <w:szCs w:val="44"/>
        </w:rPr>
        <w:t>结</w:t>
      </w:r>
      <w:r>
        <w:rPr>
          <w:rFonts w:asciiTheme="majorEastAsia" w:eastAsiaTheme="majorEastAsia" w:hAnsiTheme="majorEastAsia" w:cs="仿宋" w:hint="eastAsia"/>
          <w:b/>
          <w:sz w:val="44"/>
          <w:szCs w:val="44"/>
        </w:rPr>
        <w:t xml:space="preserve"> </w:t>
      </w:r>
      <w:r>
        <w:rPr>
          <w:rFonts w:asciiTheme="majorEastAsia" w:eastAsiaTheme="majorEastAsia" w:hAnsiTheme="majorEastAsia" w:cs="仿宋" w:hint="eastAsia"/>
          <w:b/>
          <w:sz w:val="44"/>
          <w:szCs w:val="44"/>
        </w:rPr>
        <w:t>果</w:t>
      </w:r>
      <w:r>
        <w:rPr>
          <w:rFonts w:asciiTheme="majorEastAsia" w:eastAsiaTheme="majorEastAsia" w:hAnsiTheme="majorEastAsia" w:cs="仿宋" w:hint="eastAsia"/>
          <w:b/>
          <w:sz w:val="44"/>
          <w:szCs w:val="44"/>
        </w:rPr>
        <w:t xml:space="preserve"> </w:t>
      </w:r>
      <w:r>
        <w:rPr>
          <w:rFonts w:asciiTheme="majorEastAsia" w:eastAsiaTheme="majorEastAsia" w:hAnsiTheme="majorEastAsia" w:cs="仿宋" w:hint="eastAsia"/>
          <w:b/>
          <w:sz w:val="44"/>
          <w:szCs w:val="44"/>
        </w:rPr>
        <w:t>公</w:t>
      </w:r>
      <w:r>
        <w:rPr>
          <w:rFonts w:asciiTheme="majorEastAsia" w:eastAsiaTheme="majorEastAsia" w:hAnsiTheme="majorEastAsia" w:cs="仿宋" w:hint="eastAsia"/>
          <w:b/>
          <w:sz w:val="44"/>
          <w:szCs w:val="44"/>
        </w:rPr>
        <w:t xml:space="preserve"> </w:t>
      </w:r>
      <w:r>
        <w:rPr>
          <w:rFonts w:asciiTheme="majorEastAsia" w:eastAsiaTheme="majorEastAsia" w:hAnsiTheme="majorEastAsia" w:cs="仿宋" w:hint="eastAsia"/>
          <w:b/>
          <w:sz w:val="44"/>
          <w:szCs w:val="44"/>
        </w:rPr>
        <w:t>示</w:t>
      </w:r>
    </w:p>
    <w:p w:rsidR="00ED503D" w:rsidRDefault="009702AC">
      <w:pPr>
        <w:spacing w:line="360" w:lineRule="auto"/>
        <w:outlineLvl w:val="0"/>
        <w:rPr>
          <w:rFonts w:ascii="仿宋" w:eastAsia="仿宋" w:hAnsi="仿宋" w:cs="仿宋"/>
        </w:rPr>
      </w:pPr>
      <w:r>
        <w:rPr>
          <w:rFonts w:ascii="仿宋" w:eastAsia="仿宋" w:hAnsi="仿宋" w:cs="仿宋" w:hint="eastAsia"/>
          <w:sz w:val="30"/>
          <w:szCs w:val="30"/>
        </w:rPr>
        <w:t xml:space="preserve">                  </w:t>
      </w:r>
    </w:p>
    <w:p w:rsidR="00ED503D" w:rsidRDefault="009702AC" w:rsidP="00ED503D">
      <w:pPr>
        <w:spacing w:afterLines="50" w:line="540" w:lineRule="exact"/>
        <w:ind w:firstLineChars="200" w:firstLine="602"/>
        <w:rPr>
          <w:rFonts w:ascii="黑体" w:eastAsia="黑体" w:hAnsi="黑体" w:cs="仿宋"/>
          <w:sz w:val="30"/>
          <w:szCs w:val="30"/>
        </w:rPr>
      </w:pPr>
      <w:r>
        <w:rPr>
          <w:rFonts w:ascii="黑体" w:eastAsia="黑体" w:hAnsi="黑体" w:cs="仿宋" w:hint="eastAsia"/>
          <w:b/>
          <w:sz w:val="30"/>
          <w:szCs w:val="30"/>
        </w:rPr>
        <w:t>一、基本情况和数据表</w:t>
      </w:r>
    </w:p>
    <w:p w:rsidR="00ED503D" w:rsidRDefault="009702AC">
      <w:pPr>
        <w:pStyle w:val="a6"/>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一</w:t>
      </w:r>
      <w:r>
        <w:rPr>
          <w:rFonts w:ascii="仿宋" w:eastAsia="仿宋" w:hAnsi="仿宋" w:cs="仿宋" w:hint="eastAsia"/>
          <w:sz w:val="30"/>
          <w:szCs w:val="30"/>
        </w:rPr>
        <w:t xml:space="preserve">) </w:t>
      </w:r>
      <w:r>
        <w:rPr>
          <w:rFonts w:ascii="仿宋" w:eastAsia="仿宋" w:hAnsi="仿宋" w:cs="仿宋" w:hint="eastAsia"/>
          <w:sz w:val="30"/>
          <w:szCs w:val="30"/>
        </w:rPr>
        <w:t>项目概况</w:t>
      </w:r>
    </w:p>
    <w:p w:rsidR="00ED503D" w:rsidRDefault="009702AC">
      <w:pPr>
        <w:pStyle w:val="a6"/>
        <w:spacing w:line="540" w:lineRule="exact"/>
        <w:ind w:firstLineChars="50" w:firstLine="150"/>
        <w:rPr>
          <w:rFonts w:hAnsi="宋体"/>
          <w:sz w:val="24"/>
          <w:szCs w:val="24"/>
        </w:rPr>
      </w:pPr>
      <w:r>
        <w:rPr>
          <w:rFonts w:ascii="仿宋" w:eastAsia="仿宋" w:hAnsi="仿宋" w:cs="仿宋" w:hint="eastAsia"/>
          <w:sz w:val="30"/>
          <w:szCs w:val="30"/>
        </w:rPr>
        <w:t xml:space="preserve">    1</w:t>
      </w:r>
      <w:r>
        <w:rPr>
          <w:rFonts w:ascii="仿宋" w:eastAsia="仿宋" w:hAnsi="仿宋" w:cs="仿宋" w:hint="eastAsia"/>
          <w:sz w:val="30"/>
          <w:szCs w:val="30"/>
        </w:rPr>
        <w:t>、建设地点：</w:t>
      </w:r>
      <w:r>
        <w:rPr>
          <w:rFonts w:hAnsi="宋体" w:hint="eastAsia"/>
          <w:sz w:val="24"/>
          <w:szCs w:val="24"/>
        </w:rPr>
        <w:t>本项目位于八一东路与三里桥街交叉口。</w:t>
      </w:r>
    </w:p>
    <w:p w:rsidR="00ED503D" w:rsidRDefault="009702AC">
      <w:pPr>
        <w:pStyle w:val="a6"/>
        <w:spacing w:line="540" w:lineRule="exact"/>
        <w:ind w:firstLineChars="50" w:firstLine="150"/>
        <w:rPr>
          <w:rFonts w:hAnsi="宋体"/>
          <w:sz w:val="24"/>
        </w:rPr>
      </w:pPr>
      <w:r>
        <w:rPr>
          <w:rFonts w:ascii="仿宋" w:eastAsia="仿宋" w:hAnsi="仿宋" w:cs="仿宋" w:hint="eastAsia"/>
          <w:sz w:val="30"/>
          <w:szCs w:val="30"/>
        </w:rPr>
        <w:t xml:space="preserve">    2</w:t>
      </w:r>
      <w:r>
        <w:rPr>
          <w:rFonts w:ascii="仿宋" w:eastAsia="仿宋" w:hAnsi="仿宋" w:cs="仿宋" w:hint="eastAsia"/>
          <w:sz w:val="30"/>
          <w:szCs w:val="30"/>
        </w:rPr>
        <w:t>、建设规模：</w:t>
      </w:r>
      <w:r>
        <w:rPr>
          <w:rFonts w:hAnsi="宋体" w:hint="eastAsia"/>
          <w:sz w:val="24"/>
        </w:rPr>
        <w:t>该项目为八一东路与三里桥街公共卫生间工程，砖混结构。</w:t>
      </w:r>
    </w:p>
    <w:p w:rsidR="00ED503D" w:rsidRDefault="009702AC">
      <w:pPr>
        <w:pStyle w:val="a6"/>
        <w:spacing w:line="540" w:lineRule="exact"/>
        <w:ind w:firstLineChars="300" w:firstLine="9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、标段划分：本工程共设</w:t>
      </w:r>
      <w:r>
        <w:rPr>
          <w:rFonts w:ascii="仿宋" w:eastAsia="仿宋" w:hAnsi="仿宋" w:cs="仿宋" w:hint="eastAsia"/>
          <w:sz w:val="30"/>
          <w:szCs w:val="30"/>
        </w:rPr>
        <w:t>1</w:t>
      </w:r>
      <w:r>
        <w:rPr>
          <w:rFonts w:ascii="仿宋" w:eastAsia="仿宋" w:hAnsi="仿宋" w:cs="仿宋" w:hint="eastAsia"/>
          <w:sz w:val="30"/>
          <w:szCs w:val="30"/>
        </w:rPr>
        <w:t>个标段</w:t>
      </w:r>
    </w:p>
    <w:p w:rsidR="00ED503D" w:rsidRDefault="009702AC">
      <w:pPr>
        <w:pStyle w:val="a6"/>
        <w:spacing w:line="540" w:lineRule="exact"/>
        <w:ind w:firstLineChars="250" w:firstLine="75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、招标控制价：</w:t>
      </w:r>
      <w:r>
        <w:rPr>
          <w:rFonts w:hAnsi="宋体" w:hint="eastAsia"/>
          <w:sz w:val="24"/>
          <w:szCs w:val="24"/>
        </w:rPr>
        <w:t>778619.25</w:t>
      </w:r>
      <w:r>
        <w:rPr>
          <w:rFonts w:hAnsi="宋体" w:hint="eastAsia"/>
          <w:sz w:val="24"/>
          <w:szCs w:val="24"/>
        </w:rPr>
        <w:t>元</w:t>
      </w:r>
    </w:p>
    <w:p w:rsidR="00ED503D" w:rsidRDefault="009702AC">
      <w:pPr>
        <w:pStyle w:val="a6"/>
        <w:spacing w:line="540" w:lineRule="exact"/>
        <w:ind w:firstLineChars="50" w:firstLine="150"/>
        <w:rPr>
          <w:rFonts w:ascii="仿宋" w:eastAsia="仿宋" w:hAnsi="仿宋" w:cs="仿宋"/>
          <w:sz w:val="30"/>
          <w:szCs w:val="30"/>
        </w:rPr>
      </w:pPr>
      <w:r>
        <w:rPr>
          <w:rFonts w:ascii="仿宋" w:eastAsia="仿宋" w:hAnsi="仿宋" w:cs="仿宋" w:hint="eastAsia"/>
          <w:sz w:val="30"/>
          <w:szCs w:val="30"/>
        </w:rPr>
        <w:t xml:space="preserve">    5</w:t>
      </w:r>
      <w:r>
        <w:rPr>
          <w:rFonts w:ascii="仿宋" w:eastAsia="仿宋" w:hAnsi="仿宋" w:cs="仿宋" w:hint="eastAsia"/>
          <w:sz w:val="30"/>
          <w:szCs w:val="30"/>
        </w:rPr>
        <w:t>、质量要求：</w:t>
      </w:r>
      <w:r>
        <w:rPr>
          <w:rFonts w:hAnsi="宋体" w:cs="宋体" w:hint="eastAsia"/>
          <w:color w:val="000000"/>
          <w:sz w:val="24"/>
          <w:szCs w:val="24"/>
        </w:rPr>
        <w:t>合格（符合国家现行验收规范合格标准）</w:t>
      </w:r>
    </w:p>
    <w:p w:rsidR="00ED503D" w:rsidRDefault="009702AC">
      <w:pPr>
        <w:pStyle w:val="a6"/>
        <w:spacing w:line="540" w:lineRule="exact"/>
        <w:ind w:firstLineChars="50" w:firstLine="150"/>
        <w:rPr>
          <w:rFonts w:hAnsi="宋体"/>
          <w:color w:val="000000"/>
          <w:sz w:val="24"/>
        </w:rPr>
      </w:pPr>
      <w:r>
        <w:rPr>
          <w:rFonts w:ascii="仿宋" w:eastAsia="仿宋" w:hAnsi="仿宋" w:cs="仿宋" w:hint="eastAsia"/>
          <w:sz w:val="30"/>
          <w:szCs w:val="30"/>
        </w:rPr>
        <w:t xml:space="preserve">    6</w:t>
      </w:r>
      <w:r>
        <w:rPr>
          <w:rFonts w:ascii="仿宋" w:eastAsia="仿宋" w:hAnsi="仿宋" w:cs="仿宋" w:hint="eastAsia"/>
          <w:sz w:val="30"/>
          <w:szCs w:val="30"/>
        </w:rPr>
        <w:t>、计划工期：</w:t>
      </w:r>
      <w:r>
        <w:rPr>
          <w:rFonts w:hAnsi="宋体" w:cs="宋体" w:hint="eastAsia"/>
          <w:color w:val="000000"/>
          <w:sz w:val="24"/>
          <w:szCs w:val="24"/>
        </w:rPr>
        <w:t>90</w:t>
      </w:r>
      <w:r>
        <w:rPr>
          <w:rFonts w:hAnsi="宋体" w:cs="宋体" w:hint="eastAsia"/>
          <w:color w:val="000000"/>
          <w:sz w:val="24"/>
          <w:szCs w:val="24"/>
        </w:rPr>
        <w:t>日历天</w:t>
      </w:r>
      <w:r>
        <w:rPr>
          <w:rFonts w:hAnsi="宋体" w:hint="eastAsia"/>
          <w:color w:val="000000"/>
          <w:sz w:val="24"/>
        </w:rPr>
        <w:t>。</w:t>
      </w:r>
    </w:p>
    <w:p w:rsidR="00ED503D" w:rsidRDefault="009702AC">
      <w:pPr>
        <w:pStyle w:val="a6"/>
        <w:spacing w:line="540" w:lineRule="exact"/>
        <w:ind w:firstLineChars="50" w:firstLine="150"/>
        <w:rPr>
          <w:rFonts w:ascii="仿宋" w:eastAsia="仿宋" w:hAnsi="仿宋" w:cs="仿宋"/>
          <w:sz w:val="30"/>
          <w:szCs w:val="30"/>
        </w:rPr>
      </w:pPr>
      <w:r>
        <w:rPr>
          <w:rFonts w:ascii="仿宋" w:eastAsia="仿宋" w:hAnsi="仿宋" w:cs="仿宋" w:hint="eastAsia"/>
          <w:sz w:val="30"/>
          <w:szCs w:val="30"/>
        </w:rPr>
        <w:t xml:space="preserve">    7</w:t>
      </w:r>
      <w:r>
        <w:rPr>
          <w:rFonts w:ascii="仿宋" w:eastAsia="仿宋" w:hAnsi="仿宋" w:cs="仿宋" w:hint="eastAsia"/>
          <w:sz w:val="30"/>
          <w:szCs w:val="30"/>
        </w:rPr>
        <w:t>、评标办法：综合计分法。</w:t>
      </w:r>
    </w:p>
    <w:p w:rsidR="00ED503D" w:rsidRDefault="009702AC">
      <w:pPr>
        <w:pStyle w:val="a6"/>
        <w:spacing w:line="540" w:lineRule="exact"/>
        <w:ind w:firstLineChars="50" w:firstLine="150"/>
        <w:rPr>
          <w:rFonts w:ascii="仿宋" w:eastAsia="仿宋" w:hAnsi="仿宋" w:cs="仿宋"/>
          <w:sz w:val="30"/>
          <w:szCs w:val="30"/>
        </w:rPr>
      </w:pPr>
      <w:r>
        <w:rPr>
          <w:rFonts w:ascii="仿宋" w:eastAsia="仿宋" w:hAnsi="仿宋" w:cs="仿宋" w:hint="eastAsia"/>
          <w:sz w:val="30"/>
          <w:szCs w:val="30"/>
        </w:rPr>
        <w:t xml:space="preserve">    8</w:t>
      </w:r>
      <w:r>
        <w:rPr>
          <w:rFonts w:ascii="仿宋" w:eastAsia="仿宋" w:hAnsi="仿宋" w:cs="仿宋" w:hint="eastAsia"/>
          <w:sz w:val="30"/>
          <w:szCs w:val="30"/>
        </w:rPr>
        <w:t>、资格审查方式：资格后审</w:t>
      </w:r>
    </w:p>
    <w:p w:rsidR="00ED503D" w:rsidRDefault="009702AC">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 xml:space="preserve"> 9</w:t>
      </w:r>
      <w:r>
        <w:rPr>
          <w:rFonts w:ascii="仿宋" w:eastAsia="仿宋" w:hAnsi="仿宋" w:cs="仿宋" w:hint="eastAsia"/>
          <w:sz w:val="30"/>
          <w:szCs w:val="30"/>
        </w:rPr>
        <w:t>、投标人资格要求：</w:t>
      </w:r>
    </w:p>
    <w:p w:rsidR="00ED503D" w:rsidRDefault="009702AC">
      <w:pPr>
        <w:pStyle w:val="ab"/>
        <w:spacing w:beforeAutospacing="0" w:afterAutospacing="0" w:line="360" w:lineRule="auto"/>
        <w:ind w:firstLineChars="200" w:firstLine="480"/>
        <w:contextualSpacing/>
        <w:jc w:val="both"/>
      </w:pPr>
      <w:r>
        <w:rPr>
          <w:rFonts w:hint="eastAsia"/>
        </w:rPr>
        <w:t>投标人须具有独立法人资格，须具备建筑工程施工总承包叁级（及以上）资质，且具有有效的安全生产许可证；拟派项目负责人必须具备建筑工程专业贰级及贰级以上注册建造师资格和安全生产考核合格证，且未担任其他在施建设工程项目的项目负责人。</w:t>
      </w:r>
    </w:p>
    <w:p w:rsidR="00ED503D" w:rsidRDefault="009702AC">
      <w:pPr>
        <w:spacing w:line="360" w:lineRule="auto"/>
        <w:ind w:firstLine="468"/>
        <w:outlineLvl w:val="0"/>
        <w:rPr>
          <w:rFonts w:hAnsi="宋体"/>
          <w:sz w:val="24"/>
          <w:szCs w:val="24"/>
        </w:rPr>
      </w:pPr>
      <w:r>
        <w:rPr>
          <w:rFonts w:ascii="仿宋" w:eastAsia="仿宋" w:hAnsi="仿宋" w:cs="仿宋" w:hint="eastAsia"/>
          <w:sz w:val="30"/>
          <w:szCs w:val="30"/>
        </w:rPr>
        <w:t xml:space="preserve">    </w:t>
      </w:r>
      <w:r>
        <w:rPr>
          <w:rFonts w:ascii="仿宋" w:eastAsia="仿宋" w:hAnsi="仿宋" w:cs="仿宋" w:hint="eastAsia"/>
          <w:sz w:val="30"/>
          <w:szCs w:val="30"/>
        </w:rPr>
        <w:t>（二）招标过程</w:t>
      </w:r>
    </w:p>
    <w:p w:rsidR="00ED503D" w:rsidRDefault="009702AC">
      <w:pPr>
        <w:spacing w:line="540" w:lineRule="exact"/>
        <w:jc w:val="left"/>
        <w:rPr>
          <w:rFonts w:ascii="仿宋" w:eastAsia="仿宋" w:hAnsi="仿宋" w:cs="仿宋"/>
          <w:b/>
          <w:sz w:val="32"/>
          <w:szCs w:val="32"/>
        </w:rPr>
      </w:pPr>
      <w:r>
        <w:rPr>
          <w:rFonts w:ascii="仿宋" w:eastAsia="仿宋" w:hAnsi="仿宋" w:cs="仿宋" w:hint="eastAsia"/>
          <w:sz w:val="30"/>
          <w:szCs w:val="30"/>
        </w:rPr>
        <w:t xml:space="preserve">    </w:t>
      </w:r>
      <w:r>
        <w:rPr>
          <w:rFonts w:ascii="仿宋" w:eastAsia="仿宋" w:hAnsi="仿宋" w:cs="仿宋" w:hint="eastAsia"/>
          <w:color w:val="000000" w:themeColor="text1"/>
          <w:sz w:val="30"/>
          <w:szCs w:val="30"/>
        </w:rPr>
        <w:t>本工程招标采用公开招标方式进行，按照法定公开招标程序和要求，于</w:t>
      </w:r>
      <w:r>
        <w:rPr>
          <w:rFonts w:ascii="仿宋" w:eastAsia="仿宋" w:hAnsi="仿宋" w:cs="仿宋" w:hint="eastAsia"/>
          <w:color w:val="000000" w:themeColor="text1"/>
          <w:sz w:val="30"/>
          <w:szCs w:val="30"/>
          <w:u w:val="single"/>
        </w:rPr>
        <w:t xml:space="preserve"> 2018 </w:t>
      </w:r>
      <w:r>
        <w:rPr>
          <w:rFonts w:ascii="仿宋" w:eastAsia="仿宋" w:hAnsi="仿宋" w:cs="仿宋" w:hint="eastAsia"/>
          <w:color w:val="000000" w:themeColor="text1"/>
          <w:sz w:val="30"/>
          <w:szCs w:val="30"/>
        </w:rPr>
        <w:t>年</w:t>
      </w:r>
      <w:r>
        <w:rPr>
          <w:rFonts w:ascii="仿宋" w:eastAsia="仿宋" w:hAnsi="仿宋" w:cs="仿宋" w:hint="eastAsia"/>
          <w:color w:val="000000" w:themeColor="text1"/>
          <w:sz w:val="30"/>
          <w:szCs w:val="30"/>
          <w:u w:val="single"/>
        </w:rPr>
        <w:t xml:space="preserve"> 8 </w:t>
      </w:r>
      <w:r>
        <w:rPr>
          <w:rFonts w:ascii="仿宋" w:eastAsia="仿宋" w:hAnsi="仿宋" w:cs="仿宋" w:hint="eastAsia"/>
          <w:color w:val="000000" w:themeColor="text1"/>
          <w:sz w:val="30"/>
          <w:szCs w:val="30"/>
        </w:rPr>
        <w:t>月</w:t>
      </w:r>
      <w:r>
        <w:rPr>
          <w:rFonts w:ascii="仿宋" w:eastAsia="仿宋" w:hAnsi="仿宋" w:cs="仿宋" w:hint="eastAsia"/>
          <w:color w:val="000000" w:themeColor="text1"/>
          <w:sz w:val="30"/>
          <w:szCs w:val="30"/>
          <w:u w:val="single"/>
        </w:rPr>
        <w:t xml:space="preserve"> 10 </w:t>
      </w:r>
      <w:r>
        <w:rPr>
          <w:rFonts w:ascii="仿宋" w:eastAsia="仿宋" w:hAnsi="仿宋" w:cs="仿宋" w:hint="eastAsia"/>
          <w:color w:val="000000" w:themeColor="text1"/>
          <w:sz w:val="30"/>
          <w:szCs w:val="30"/>
        </w:rPr>
        <w:t>日至</w:t>
      </w:r>
      <w:r>
        <w:rPr>
          <w:rFonts w:ascii="仿宋" w:eastAsia="仿宋" w:hAnsi="仿宋" w:cs="仿宋" w:hint="eastAsia"/>
          <w:color w:val="000000" w:themeColor="text1"/>
          <w:sz w:val="30"/>
          <w:szCs w:val="30"/>
          <w:u w:val="single"/>
        </w:rPr>
        <w:t xml:space="preserve"> 2018 </w:t>
      </w:r>
      <w:r>
        <w:rPr>
          <w:rFonts w:ascii="仿宋" w:eastAsia="仿宋" w:hAnsi="仿宋" w:cs="仿宋" w:hint="eastAsia"/>
          <w:color w:val="000000" w:themeColor="text1"/>
          <w:sz w:val="30"/>
          <w:szCs w:val="30"/>
        </w:rPr>
        <w:t>年</w:t>
      </w:r>
      <w:r>
        <w:rPr>
          <w:rFonts w:ascii="仿宋" w:eastAsia="仿宋" w:hAnsi="仿宋" w:cs="仿宋" w:hint="eastAsia"/>
          <w:color w:val="000000" w:themeColor="text1"/>
          <w:sz w:val="30"/>
          <w:szCs w:val="30"/>
          <w:u w:val="single"/>
        </w:rPr>
        <w:t xml:space="preserve"> 9 </w:t>
      </w:r>
      <w:r>
        <w:rPr>
          <w:rFonts w:ascii="仿宋" w:eastAsia="仿宋" w:hAnsi="仿宋" w:cs="仿宋" w:hint="eastAsia"/>
          <w:color w:val="000000" w:themeColor="text1"/>
          <w:sz w:val="30"/>
          <w:szCs w:val="30"/>
        </w:rPr>
        <w:t>月</w:t>
      </w:r>
      <w:r>
        <w:rPr>
          <w:rFonts w:ascii="仿宋" w:eastAsia="仿宋" w:hAnsi="仿宋" w:cs="仿宋" w:hint="eastAsia"/>
          <w:color w:val="000000" w:themeColor="text1"/>
          <w:sz w:val="30"/>
          <w:szCs w:val="30"/>
          <w:u w:val="single"/>
        </w:rPr>
        <w:t xml:space="preserve"> 3 </w:t>
      </w:r>
      <w:r>
        <w:rPr>
          <w:rFonts w:ascii="仿宋" w:eastAsia="仿宋" w:hAnsi="仿宋" w:cs="仿宋" w:hint="eastAsia"/>
          <w:color w:val="000000" w:themeColor="text1"/>
          <w:sz w:val="30"/>
          <w:szCs w:val="30"/>
        </w:rPr>
        <w:t>日在《河南省电子招标投标公共服务平台》和《全国公共资源交易平台（河南·许昌）》上公开发布招标信息，于投标截止时间递交投标文件及投标保</w:t>
      </w:r>
      <w:r>
        <w:rPr>
          <w:rFonts w:ascii="仿宋" w:eastAsia="仿宋" w:hAnsi="仿宋" w:cs="仿宋" w:hint="eastAsia"/>
          <w:color w:val="000000" w:themeColor="text1"/>
          <w:sz w:val="30"/>
          <w:szCs w:val="30"/>
        </w:rPr>
        <w:lastRenderedPageBreak/>
        <w:t>证金的投标单位有</w:t>
      </w:r>
      <w:r>
        <w:rPr>
          <w:rFonts w:ascii="仿宋" w:eastAsia="仿宋" w:hAnsi="仿宋" w:cs="仿宋" w:hint="eastAsia"/>
          <w:color w:val="000000" w:themeColor="text1"/>
          <w:sz w:val="30"/>
          <w:szCs w:val="30"/>
          <w:u w:val="single"/>
        </w:rPr>
        <w:t>4</w:t>
      </w:r>
      <w:r>
        <w:rPr>
          <w:rFonts w:ascii="仿宋" w:eastAsia="仿宋" w:hAnsi="仿宋" w:cs="仿宋" w:hint="eastAsia"/>
          <w:color w:val="000000" w:themeColor="text1"/>
          <w:sz w:val="30"/>
          <w:szCs w:val="30"/>
        </w:rPr>
        <w:t>家。</w:t>
      </w:r>
    </w:p>
    <w:p w:rsidR="00ED503D" w:rsidRDefault="009702AC">
      <w:pPr>
        <w:spacing w:after="50" w:line="400" w:lineRule="exact"/>
        <w:ind w:firstLineChars="200" w:firstLine="600"/>
        <w:rPr>
          <w:rFonts w:ascii="仿宋" w:eastAsia="仿宋" w:hAnsi="仿宋" w:cs="仿宋"/>
          <w:sz w:val="32"/>
          <w:szCs w:val="32"/>
        </w:rPr>
      </w:pPr>
      <w:r>
        <w:rPr>
          <w:rFonts w:ascii="仿宋" w:eastAsia="仿宋" w:hAnsi="仿宋" w:cs="仿宋" w:hint="eastAsia"/>
          <w:sz w:val="30"/>
          <w:szCs w:val="30"/>
        </w:rPr>
        <w:t>（三）项目开标数据表</w:t>
      </w:r>
    </w:p>
    <w:tbl>
      <w:tblPr>
        <w:tblW w:w="9525" w:type="dxa"/>
        <w:jc w:val="center"/>
        <w:tblInd w:w="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225"/>
        <w:gridCol w:w="2148"/>
        <w:gridCol w:w="1184"/>
        <w:gridCol w:w="3968"/>
      </w:tblGrid>
      <w:tr w:rsidR="00ED503D">
        <w:trPr>
          <w:trHeight w:val="567"/>
          <w:jc w:val="center"/>
        </w:trPr>
        <w:tc>
          <w:tcPr>
            <w:tcW w:w="2225" w:type="dxa"/>
            <w:vAlign w:val="center"/>
          </w:tcPr>
          <w:p w:rsidR="00ED503D" w:rsidRDefault="009702AC">
            <w:pPr>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招标人名称</w:t>
            </w:r>
          </w:p>
        </w:tc>
        <w:tc>
          <w:tcPr>
            <w:tcW w:w="7300" w:type="dxa"/>
            <w:gridSpan w:val="3"/>
            <w:vAlign w:val="center"/>
          </w:tcPr>
          <w:p w:rsidR="00ED503D" w:rsidRDefault="009702AC">
            <w:pPr>
              <w:spacing w:line="400" w:lineRule="exact"/>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许昌市东城区环卫大队</w:t>
            </w:r>
          </w:p>
        </w:tc>
      </w:tr>
      <w:tr w:rsidR="00ED503D">
        <w:trPr>
          <w:trHeight w:val="567"/>
          <w:jc w:val="center"/>
        </w:trPr>
        <w:tc>
          <w:tcPr>
            <w:tcW w:w="2225" w:type="dxa"/>
            <w:vAlign w:val="center"/>
          </w:tcPr>
          <w:p w:rsidR="00ED503D" w:rsidRDefault="009702AC">
            <w:pPr>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招标代理机构名称</w:t>
            </w:r>
          </w:p>
        </w:tc>
        <w:tc>
          <w:tcPr>
            <w:tcW w:w="7300" w:type="dxa"/>
            <w:gridSpan w:val="3"/>
            <w:vAlign w:val="center"/>
          </w:tcPr>
          <w:p w:rsidR="00ED503D" w:rsidRDefault="009702AC">
            <w:pPr>
              <w:spacing w:line="400" w:lineRule="exact"/>
              <w:rPr>
                <w:rFonts w:asciiTheme="minorEastAsia" w:eastAsiaTheme="minorEastAsia" w:hAnsiTheme="minorEastAsia" w:cs="仿宋"/>
                <w:sz w:val="24"/>
                <w:szCs w:val="24"/>
              </w:rPr>
            </w:pPr>
            <w:r>
              <w:rPr>
                <w:rFonts w:asciiTheme="minorEastAsia" w:eastAsiaTheme="minorEastAsia" w:hAnsiTheme="minorEastAsia" w:cs="仿宋" w:hint="eastAsia"/>
                <w:bCs/>
                <w:sz w:val="24"/>
                <w:szCs w:val="24"/>
              </w:rPr>
              <w:t>河南省伟信招标管理咨询有限公司</w:t>
            </w:r>
          </w:p>
        </w:tc>
      </w:tr>
      <w:tr w:rsidR="00ED503D">
        <w:trPr>
          <w:trHeight w:val="567"/>
          <w:jc w:val="center"/>
        </w:trPr>
        <w:tc>
          <w:tcPr>
            <w:tcW w:w="2225" w:type="dxa"/>
            <w:vAlign w:val="center"/>
          </w:tcPr>
          <w:p w:rsidR="00ED503D" w:rsidRDefault="009702AC">
            <w:pPr>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工程名称</w:t>
            </w:r>
          </w:p>
        </w:tc>
        <w:tc>
          <w:tcPr>
            <w:tcW w:w="7300" w:type="dxa"/>
            <w:gridSpan w:val="3"/>
            <w:vAlign w:val="center"/>
          </w:tcPr>
          <w:p w:rsidR="00ED503D" w:rsidRDefault="009702AC">
            <w:pPr>
              <w:spacing w:line="400" w:lineRule="exact"/>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八一东路与三里桥街公共卫生间工程</w:t>
            </w:r>
          </w:p>
        </w:tc>
      </w:tr>
      <w:tr w:rsidR="00ED503D">
        <w:trPr>
          <w:trHeight w:val="567"/>
          <w:jc w:val="center"/>
        </w:trPr>
        <w:tc>
          <w:tcPr>
            <w:tcW w:w="2225" w:type="dxa"/>
            <w:vAlign w:val="center"/>
          </w:tcPr>
          <w:p w:rsidR="00ED503D" w:rsidRDefault="009702AC">
            <w:pPr>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开标时间</w:t>
            </w:r>
          </w:p>
        </w:tc>
        <w:tc>
          <w:tcPr>
            <w:tcW w:w="2148" w:type="dxa"/>
            <w:vAlign w:val="center"/>
          </w:tcPr>
          <w:p w:rsidR="00ED503D" w:rsidRDefault="009702AC">
            <w:pPr>
              <w:spacing w:line="400" w:lineRule="exact"/>
              <w:ind w:left="240" w:hangingChars="100" w:hanging="240"/>
              <w:rPr>
                <w:rFonts w:asciiTheme="minorEastAsia" w:eastAsiaTheme="minorEastAsia" w:hAnsiTheme="minorEastAsia" w:cs="仿宋"/>
                <w:sz w:val="24"/>
                <w:szCs w:val="24"/>
              </w:rPr>
            </w:pPr>
            <w:r>
              <w:rPr>
                <w:rFonts w:asciiTheme="minorEastAsia" w:eastAsiaTheme="minorEastAsia" w:hAnsiTheme="minorEastAsia" w:cs="仿宋"/>
                <w:sz w:val="24"/>
                <w:szCs w:val="24"/>
              </w:rPr>
              <w:t>2018</w:t>
            </w:r>
            <w:r>
              <w:rPr>
                <w:rFonts w:asciiTheme="minorEastAsia" w:eastAsiaTheme="minorEastAsia" w:hAnsiTheme="minorEastAsia" w:cs="仿宋"/>
                <w:sz w:val="24"/>
                <w:szCs w:val="24"/>
              </w:rPr>
              <w:t>年</w:t>
            </w:r>
            <w:r>
              <w:rPr>
                <w:rFonts w:asciiTheme="minorEastAsia" w:eastAsiaTheme="minorEastAsia" w:hAnsiTheme="minorEastAsia" w:cs="仿宋" w:hint="eastAsia"/>
                <w:sz w:val="24"/>
                <w:szCs w:val="24"/>
              </w:rPr>
              <w:t>9</w:t>
            </w:r>
            <w:r>
              <w:rPr>
                <w:rFonts w:asciiTheme="minorEastAsia" w:eastAsiaTheme="minorEastAsia" w:hAnsiTheme="minorEastAsia" w:cs="仿宋"/>
                <w:sz w:val="24"/>
                <w:szCs w:val="24"/>
              </w:rPr>
              <w:t>月</w:t>
            </w:r>
            <w:r>
              <w:rPr>
                <w:rFonts w:asciiTheme="minorEastAsia" w:eastAsiaTheme="minorEastAsia" w:hAnsiTheme="minorEastAsia" w:cs="仿宋" w:hint="eastAsia"/>
                <w:sz w:val="24"/>
                <w:szCs w:val="24"/>
              </w:rPr>
              <w:t>3</w:t>
            </w:r>
            <w:r>
              <w:rPr>
                <w:rFonts w:asciiTheme="minorEastAsia" w:eastAsiaTheme="minorEastAsia" w:hAnsiTheme="minorEastAsia" w:cs="仿宋"/>
                <w:sz w:val="24"/>
                <w:szCs w:val="24"/>
              </w:rPr>
              <w:t>日</w:t>
            </w:r>
            <w:r>
              <w:rPr>
                <w:rFonts w:asciiTheme="minorEastAsia" w:eastAsiaTheme="minorEastAsia" w:hAnsiTheme="minorEastAsia" w:cs="仿宋" w:hint="eastAsia"/>
                <w:sz w:val="24"/>
                <w:szCs w:val="24"/>
              </w:rPr>
              <w:t>9</w:t>
            </w:r>
            <w:r>
              <w:rPr>
                <w:rFonts w:asciiTheme="minorEastAsia" w:eastAsiaTheme="minorEastAsia" w:hAnsiTheme="minorEastAsia" w:cs="仿宋" w:hint="eastAsia"/>
                <w:sz w:val="24"/>
                <w:szCs w:val="24"/>
              </w:rPr>
              <w:t>：</w:t>
            </w:r>
            <w:r>
              <w:rPr>
                <w:rFonts w:asciiTheme="minorEastAsia" w:eastAsiaTheme="minorEastAsia" w:hAnsiTheme="minorEastAsia" w:cs="仿宋" w:hint="eastAsia"/>
                <w:sz w:val="24"/>
                <w:szCs w:val="24"/>
              </w:rPr>
              <w:t>30</w:t>
            </w:r>
            <w:r>
              <w:rPr>
                <w:rFonts w:asciiTheme="minorEastAsia" w:eastAsiaTheme="minorEastAsia" w:hAnsiTheme="minorEastAsia" w:cs="仿宋" w:hint="eastAsia"/>
                <w:sz w:val="24"/>
                <w:szCs w:val="24"/>
              </w:rPr>
              <w:t>分</w:t>
            </w:r>
          </w:p>
        </w:tc>
        <w:tc>
          <w:tcPr>
            <w:tcW w:w="1184" w:type="dxa"/>
            <w:vAlign w:val="center"/>
          </w:tcPr>
          <w:p w:rsidR="00ED503D" w:rsidRDefault="009702AC">
            <w:pPr>
              <w:spacing w:line="400" w:lineRule="exac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开标地点</w:t>
            </w:r>
          </w:p>
        </w:tc>
        <w:tc>
          <w:tcPr>
            <w:tcW w:w="3968" w:type="dxa"/>
            <w:vAlign w:val="center"/>
          </w:tcPr>
          <w:p w:rsidR="00ED503D" w:rsidRDefault="009702AC">
            <w:pPr>
              <w:spacing w:line="400" w:lineRule="exac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许昌市公共资源交易中心开标二室</w:t>
            </w:r>
          </w:p>
        </w:tc>
      </w:tr>
      <w:tr w:rsidR="00ED503D">
        <w:trPr>
          <w:trHeight w:val="567"/>
          <w:jc w:val="center"/>
        </w:trPr>
        <w:tc>
          <w:tcPr>
            <w:tcW w:w="2225" w:type="dxa"/>
            <w:vAlign w:val="center"/>
          </w:tcPr>
          <w:p w:rsidR="00ED503D" w:rsidRDefault="009702AC">
            <w:pPr>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评标时间</w:t>
            </w:r>
          </w:p>
        </w:tc>
        <w:tc>
          <w:tcPr>
            <w:tcW w:w="2148" w:type="dxa"/>
            <w:vAlign w:val="center"/>
          </w:tcPr>
          <w:p w:rsidR="00ED503D" w:rsidRDefault="009702AC">
            <w:pPr>
              <w:spacing w:line="400" w:lineRule="exact"/>
              <w:rPr>
                <w:rFonts w:asciiTheme="minorEastAsia" w:eastAsiaTheme="minorEastAsia" w:hAnsiTheme="minorEastAsia" w:cs="仿宋"/>
                <w:sz w:val="24"/>
                <w:szCs w:val="24"/>
              </w:rPr>
            </w:pPr>
            <w:r>
              <w:rPr>
                <w:rFonts w:asciiTheme="minorEastAsia" w:eastAsiaTheme="minorEastAsia" w:hAnsiTheme="minorEastAsia" w:cs="仿宋"/>
                <w:sz w:val="24"/>
                <w:szCs w:val="24"/>
              </w:rPr>
              <w:t>2018</w:t>
            </w:r>
            <w:r>
              <w:rPr>
                <w:rFonts w:asciiTheme="minorEastAsia" w:eastAsiaTheme="minorEastAsia" w:hAnsiTheme="minorEastAsia" w:cs="仿宋"/>
                <w:sz w:val="24"/>
                <w:szCs w:val="24"/>
              </w:rPr>
              <w:t>年</w:t>
            </w:r>
            <w:r>
              <w:rPr>
                <w:rFonts w:asciiTheme="minorEastAsia" w:eastAsiaTheme="minorEastAsia" w:hAnsiTheme="minorEastAsia" w:cs="仿宋" w:hint="eastAsia"/>
                <w:sz w:val="24"/>
                <w:szCs w:val="24"/>
              </w:rPr>
              <w:t>9</w:t>
            </w:r>
            <w:r>
              <w:rPr>
                <w:rFonts w:asciiTheme="minorEastAsia" w:eastAsiaTheme="minorEastAsia" w:hAnsiTheme="minorEastAsia" w:cs="仿宋"/>
                <w:sz w:val="24"/>
                <w:szCs w:val="24"/>
              </w:rPr>
              <w:t>月</w:t>
            </w:r>
            <w:r>
              <w:rPr>
                <w:rFonts w:asciiTheme="minorEastAsia" w:eastAsiaTheme="minorEastAsia" w:hAnsiTheme="minorEastAsia" w:cs="仿宋" w:hint="eastAsia"/>
                <w:sz w:val="24"/>
                <w:szCs w:val="24"/>
              </w:rPr>
              <w:t>3</w:t>
            </w:r>
            <w:r>
              <w:rPr>
                <w:rFonts w:asciiTheme="minorEastAsia" w:eastAsiaTheme="minorEastAsia" w:hAnsiTheme="minorEastAsia" w:cs="仿宋"/>
                <w:sz w:val="24"/>
                <w:szCs w:val="24"/>
              </w:rPr>
              <w:t>日</w:t>
            </w:r>
            <w:r>
              <w:rPr>
                <w:rFonts w:asciiTheme="minorEastAsia" w:eastAsiaTheme="minorEastAsia" w:hAnsiTheme="minorEastAsia" w:cs="仿宋" w:hint="eastAsia"/>
                <w:sz w:val="24"/>
                <w:szCs w:val="24"/>
              </w:rPr>
              <w:t>11</w:t>
            </w:r>
            <w:r>
              <w:rPr>
                <w:rFonts w:asciiTheme="minorEastAsia" w:eastAsiaTheme="minorEastAsia" w:hAnsiTheme="minorEastAsia" w:cs="仿宋" w:hint="eastAsia"/>
                <w:sz w:val="24"/>
                <w:szCs w:val="24"/>
              </w:rPr>
              <w:t>：</w:t>
            </w:r>
            <w:r>
              <w:rPr>
                <w:rFonts w:asciiTheme="minorEastAsia" w:eastAsiaTheme="minorEastAsia" w:hAnsiTheme="minorEastAsia" w:cs="仿宋" w:hint="eastAsia"/>
                <w:sz w:val="24"/>
                <w:szCs w:val="24"/>
              </w:rPr>
              <w:t>10</w:t>
            </w:r>
            <w:r>
              <w:rPr>
                <w:rFonts w:asciiTheme="minorEastAsia" w:eastAsiaTheme="minorEastAsia" w:hAnsiTheme="minorEastAsia" w:cs="仿宋" w:hint="eastAsia"/>
                <w:sz w:val="24"/>
                <w:szCs w:val="24"/>
              </w:rPr>
              <w:t>分</w:t>
            </w:r>
          </w:p>
        </w:tc>
        <w:tc>
          <w:tcPr>
            <w:tcW w:w="1184" w:type="dxa"/>
            <w:vAlign w:val="center"/>
          </w:tcPr>
          <w:p w:rsidR="00ED503D" w:rsidRDefault="009702AC">
            <w:pPr>
              <w:spacing w:line="400" w:lineRule="exac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评标地点</w:t>
            </w:r>
          </w:p>
        </w:tc>
        <w:tc>
          <w:tcPr>
            <w:tcW w:w="3968" w:type="dxa"/>
            <w:vAlign w:val="center"/>
          </w:tcPr>
          <w:p w:rsidR="00ED503D" w:rsidRDefault="009702AC">
            <w:pPr>
              <w:spacing w:line="400" w:lineRule="exac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许昌市公共资源交易中心评标八室</w:t>
            </w:r>
          </w:p>
        </w:tc>
      </w:tr>
      <w:tr w:rsidR="00ED503D">
        <w:trPr>
          <w:trHeight w:val="1163"/>
          <w:jc w:val="center"/>
        </w:trPr>
        <w:tc>
          <w:tcPr>
            <w:tcW w:w="2225" w:type="dxa"/>
            <w:vAlign w:val="center"/>
          </w:tcPr>
          <w:p w:rsidR="00ED503D" w:rsidRDefault="009702AC">
            <w:pPr>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投标人名单</w:t>
            </w:r>
          </w:p>
          <w:p w:rsidR="00ED503D" w:rsidRDefault="009702AC">
            <w:pPr>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（分标段填写）</w:t>
            </w:r>
          </w:p>
        </w:tc>
        <w:tc>
          <w:tcPr>
            <w:tcW w:w="7300" w:type="dxa"/>
            <w:gridSpan w:val="3"/>
            <w:vAlign w:val="center"/>
          </w:tcPr>
          <w:p w:rsidR="00ED503D" w:rsidRDefault="009702AC">
            <w:pPr>
              <w:spacing w:line="400" w:lineRule="exac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河南昊锦建设集团有限公司</w:t>
            </w:r>
          </w:p>
          <w:p w:rsidR="00ED503D" w:rsidRDefault="009702AC">
            <w:pPr>
              <w:spacing w:line="400" w:lineRule="exac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河南金鹰建设集团有限公司</w:t>
            </w:r>
          </w:p>
          <w:p w:rsidR="00ED503D" w:rsidRDefault="009702AC">
            <w:pPr>
              <w:spacing w:line="400" w:lineRule="exac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河南地远建筑工程有限公司</w:t>
            </w:r>
          </w:p>
          <w:p w:rsidR="00ED503D" w:rsidRDefault="009702AC">
            <w:pPr>
              <w:spacing w:line="400" w:lineRule="exac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河南亿博市政工程有限公司</w:t>
            </w:r>
          </w:p>
        </w:tc>
      </w:tr>
    </w:tbl>
    <w:p w:rsidR="00ED503D" w:rsidRDefault="009702AC">
      <w:pPr>
        <w:spacing w:line="540" w:lineRule="exact"/>
        <w:rPr>
          <w:rFonts w:ascii="黑体" w:eastAsia="黑体" w:hAnsi="黑体" w:cs="仿宋"/>
          <w:b/>
          <w:sz w:val="30"/>
          <w:szCs w:val="30"/>
        </w:rPr>
      </w:pPr>
      <w:r>
        <w:rPr>
          <w:rFonts w:ascii="黑体" w:eastAsia="黑体" w:hAnsi="黑体" w:cs="仿宋" w:hint="eastAsia"/>
          <w:b/>
          <w:sz w:val="30"/>
          <w:szCs w:val="30"/>
        </w:rPr>
        <w:t>二、开标记录</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2"/>
        <w:gridCol w:w="1276"/>
        <w:gridCol w:w="851"/>
        <w:gridCol w:w="1134"/>
        <w:gridCol w:w="1134"/>
        <w:gridCol w:w="850"/>
        <w:gridCol w:w="767"/>
        <w:gridCol w:w="1155"/>
      </w:tblGrid>
      <w:tr w:rsidR="00ED503D">
        <w:trPr>
          <w:trHeight w:val="567"/>
          <w:jc w:val="center"/>
        </w:trPr>
        <w:tc>
          <w:tcPr>
            <w:tcW w:w="22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503D" w:rsidRDefault="009702AC">
            <w:pPr>
              <w:jc w:val="center"/>
              <w:rPr>
                <w:rFonts w:ascii="宋体" w:hAnsi="宋体" w:cs="宋体"/>
                <w:color w:val="000000"/>
                <w:sz w:val="24"/>
              </w:rPr>
            </w:pPr>
            <w:r>
              <w:rPr>
                <w:rFonts w:ascii="宋体" w:hAnsi="宋体" w:cs="宋体" w:hint="eastAsia"/>
                <w:color w:val="000000"/>
                <w:sz w:val="24"/>
              </w:rPr>
              <w:t>投标单位</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503D" w:rsidRDefault="009702AC">
            <w:pPr>
              <w:jc w:val="center"/>
              <w:rPr>
                <w:rFonts w:ascii="宋体" w:hAnsi="宋体" w:cs="宋体"/>
                <w:color w:val="000000"/>
                <w:kern w:val="0"/>
                <w:sz w:val="24"/>
              </w:rPr>
            </w:pPr>
            <w:r>
              <w:rPr>
                <w:rFonts w:ascii="宋体" w:hAnsi="宋体" w:cs="宋体" w:hint="eastAsia"/>
                <w:color w:val="000000"/>
                <w:kern w:val="0"/>
                <w:sz w:val="24"/>
              </w:rPr>
              <w:t>投标报价（元）</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503D" w:rsidRDefault="009702AC">
            <w:pPr>
              <w:rPr>
                <w:rFonts w:ascii="宋体" w:hAnsi="宋体" w:cs="宋体"/>
                <w:color w:val="000000"/>
                <w:kern w:val="0"/>
                <w:sz w:val="24"/>
              </w:rPr>
            </w:pPr>
            <w:r>
              <w:rPr>
                <w:rFonts w:ascii="宋体" w:hAnsi="宋体" w:cs="宋体" w:hint="eastAsia"/>
                <w:color w:val="000000"/>
                <w:sz w:val="24"/>
              </w:rPr>
              <w:t>工期（日历天）</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503D" w:rsidRDefault="009702AC">
            <w:pPr>
              <w:jc w:val="center"/>
              <w:rPr>
                <w:rFonts w:ascii="宋体" w:hAnsi="宋体" w:cs="宋体"/>
                <w:color w:val="000000"/>
                <w:sz w:val="24"/>
              </w:rPr>
            </w:pPr>
            <w:r>
              <w:rPr>
                <w:rFonts w:ascii="宋体" w:hAnsi="宋体" w:cs="宋体" w:hint="eastAsia"/>
                <w:color w:val="000000"/>
                <w:sz w:val="24"/>
              </w:rPr>
              <w:t>项目经理（含证书编号）</w:t>
            </w:r>
          </w:p>
        </w:tc>
        <w:tc>
          <w:tcPr>
            <w:tcW w:w="1134" w:type="dxa"/>
            <w:tcBorders>
              <w:top w:val="single" w:sz="8" w:space="0" w:color="000000"/>
              <w:left w:val="single" w:sz="8" w:space="0" w:color="000000"/>
              <w:bottom w:val="single" w:sz="8" w:space="0" w:color="000000"/>
              <w:right w:val="single" w:sz="4" w:space="0" w:color="auto"/>
            </w:tcBorders>
            <w:shd w:val="clear" w:color="auto" w:fill="FFFFFF"/>
            <w:vAlign w:val="center"/>
          </w:tcPr>
          <w:p w:rsidR="00ED503D" w:rsidRDefault="009702AC">
            <w:pPr>
              <w:jc w:val="center"/>
              <w:rPr>
                <w:rFonts w:ascii="宋体" w:hAnsi="宋体" w:cs="宋体"/>
                <w:color w:val="000000"/>
                <w:sz w:val="24"/>
              </w:rPr>
            </w:pPr>
            <w:r>
              <w:rPr>
                <w:rFonts w:ascii="宋体" w:hAnsi="宋体" w:cs="宋体" w:hint="eastAsia"/>
                <w:color w:val="000000"/>
                <w:sz w:val="24"/>
              </w:rPr>
              <w:t>技术</w:t>
            </w:r>
          </w:p>
          <w:p w:rsidR="00ED503D" w:rsidRDefault="009702AC">
            <w:pPr>
              <w:jc w:val="center"/>
              <w:rPr>
                <w:rFonts w:ascii="宋体" w:hAnsi="宋体" w:cs="宋体"/>
                <w:color w:val="000000"/>
                <w:sz w:val="24"/>
              </w:rPr>
            </w:pPr>
            <w:r>
              <w:rPr>
                <w:rFonts w:ascii="宋体" w:hAnsi="宋体" w:cs="宋体" w:hint="eastAsia"/>
                <w:color w:val="000000"/>
                <w:sz w:val="24"/>
              </w:rPr>
              <w:t>负责人</w:t>
            </w:r>
          </w:p>
          <w:p w:rsidR="00ED503D" w:rsidRDefault="009702AC">
            <w:pPr>
              <w:jc w:val="center"/>
              <w:rPr>
                <w:rFonts w:ascii="宋体" w:hAnsi="宋体" w:cs="宋体"/>
                <w:color w:val="000000"/>
                <w:sz w:val="24"/>
              </w:rPr>
            </w:pPr>
            <w:r>
              <w:rPr>
                <w:rFonts w:ascii="宋体" w:hAnsi="宋体" w:cs="宋体" w:hint="eastAsia"/>
                <w:color w:val="000000"/>
                <w:sz w:val="24"/>
              </w:rPr>
              <w:t>（姓名及职称）</w:t>
            </w:r>
          </w:p>
          <w:p w:rsidR="00ED503D" w:rsidRDefault="00ED503D">
            <w:pPr>
              <w:jc w:val="center"/>
              <w:rPr>
                <w:rFonts w:ascii="宋体" w:hAnsi="宋体" w:cs="宋体"/>
                <w:color w:val="000000"/>
                <w:sz w:val="24"/>
              </w:rPr>
            </w:pPr>
          </w:p>
        </w:tc>
        <w:tc>
          <w:tcPr>
            <w:tcW w:w="850" w:type="dxa"/>
            <w:tcBorders>
              <w:top w:val="single" w:sz="8" w:space="0" w:color="000000"/>
              <w:left w:val="single" w:sz="4" w:space="0" w:color="auto"/>
              <w:bottom w:val="single" w:sz="8" w:space="0" w:color="000000"/>
              <w:right w:val="single" w:sz="8" w:space="0" w:color="000000"/>
            </w:tcBorders>
            <w:shd w:val="clear" w:color="auto" w:fill="FFFFFF"/>
            <w:vAlign w:val="center"/>
          </w:tcPr>
          <w:p w:rsidR="00ED503D" w:rsidRDefault="009702AC">
            <w:pPr>
              <w:jc w:val="center"/>
              <w:rPr>
                <w:rFonts w:ascii="宋体" w:hAnsi="宋体" w:cs="宋体"/>
                <w:color w:val="000000"/>
                <w:kern w:val="0"/>
                <w:sz w:val="24"/>
              </w:rPr>
            </w:pPr>
            <w:r>
              <w:rPr>
                <w:rFonts w:ascii="宋体" w:hAnsi="宋体" w:cs="宋体" w:hint="eastAsia"/>
                <w:color w:val="000000"/>
                <w:kern w:val="0"/>
                <w:sz w:val="24"/>
              </w:rPr>
              <w:t>质量</w:t>
            </w:r>
          </w:p>
          <w:p w:rsidR="00ED503D" w:rsidRDefault="009702AC">
            <w:pPr>
              <w:jc w:val="center"/>
              <w:rPr>
                <w:rFonts w:ascii="宋体" w:hAnsi="宋体" w:cs="宋体"/>
                <w:color w:val="000000"/>
                <w:sz w:val="24"/>
              </w:rPr>
            </w:pPr>
            <w:r>
              <w:rPr>
                <w:rFonts w:ascii="宋体" w:hAnsi="宋体" w:cs="宋体" w:hint="eastAsia"/>
                <w:color w:val="000000"/>
                <w:kern w:val="0"/>
                <w:sz w:val="24"/>
              </w:rPr>
              <w:t>要求</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503D" w:rsidRDefault="009702AC">
            <w:pPr>
              <w:jc w:val="center"/>
              <w:rPr>
                <w:rFonts w:ascii="宋体" w:hAnsi="宋体" w:cs="宋体"/>
                <w:color w:val="000000"/>
                <w:kern w:val="0"/>
                <w:sz w:val="24"/>
              </w:rPr>
            </w:pPr>
            <w:r>
              <w:rPr>
                <w:rFonts w:ascii="宋体" w:hAnsi="宋体" w:cs="宋体" w:hint="eastAsia"/>
                <w:color w:val="000000"/>
                <w:kern w:val="0"/>
                <w:sz w:val="24"/>
              </w:rPr>
              <w:t>密封</w:t>
            </w:r>
          </w:p>
          <w:p w:rsidR="00ED503D" w:rsidRDefault="009702AC">
            <w:pPr>
              <w:jc w:val="center"/>
              <w:rPr>
                <w:rFonts w:ascii="宋体" w:hAnsi="宋体" w:cs="宋体"/>
                <w:color w:val="000000"/>
                <w:sz w:val="24"/>
              </w:rPr>
            </w:pPr>
            <w:r>
              <w:rPr>
                <w:rFonts w:ascii="宋体" w:hAnsi="宋体" w:cs="宋体" w:hint="eastAsia"/>
                <w:color w:val="000000"/>
                <w:kern w:val="0"/>
                <w:sz w:val="24"/>
              </w:rPr>
              <w:t>情况</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503D" w:rsidRDefault="009702AC">
            <w:pPr>
              <w:jc w:val="center"/>
              <w:rPr>
                <w:rFonts w:ascii="宋体" w:hAnsi="宋体" w:cs="宋体"/>
                <w:color w:val="000000"/>
                <w:sz w:val="24"/>
              </w:rPr>
            </w:pPr>
            <w:r>
              <w:rPr>
                <w:rFonts w:ascii="宋体" w:hAnsi="宋体" w:cs="宋体" w:hint="eastAsia"/>
                <w:color w:val="000000"/>
                <w:kern w:val="0"/>
                <w:sz w:val="24"/>
              </w:rPr>
              <w:t>对本次开标过程是否有异议</w:t>
            </w:r>
          </w:p>
        </w:tc>
      </w:tr>
      <w:tr w:rsidR="00ED503D">
        <w:trPr>
          <w:trHeight w:val="567"/>
          <w:jc w:val="center"/>
        </w:trPr>
        <w:tc>
          <w:tcPr>
            <w:tcW w:w="22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503D" w:rsidRDefault="009702AC">
            <w:pPr>
              <w:tabs>
                <w:tab w:val="left" w:pos="2020"/>
              </w:tabs>
              <w:jc w:val="center"/>
              <w:rPr>
                <w:rFonts w:ascii="宋体" w:hAnsi="宋体"/>
                <w:color w:val="000000"/>
              </w:rPr>
            </w:pPr>
            <w:r>
              <w:rPr>
                <w:rFonts w:asciiTheme="minorEastAsia" w:eastAsiaTheme="minorEastAsia" w:hAnsiTheme="minorEastAsia" w:cs="仿宋" w:hint="eastAsia"/>
                <w:sz w:val="24"/>
                <w:szCs w:val="24"/>
              </w:rPr>
              <w:t>河南昊锦建设集团有限公司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503D" w:rsidRDefault="009702AC">
            <w:pPr>
              <w:jc w:val="center"/>
              <w:rPr>
                <w:rFonts w:ascii="宋体" w:hAnsi="宋体"/>
                <w:color w:val="000000"/>
              </w:rPr>
            </w:pPr>
            <w:r>
              <w:rPr>
                <w:rFonts w:ascii="宋体" w:hAnsi="宋体" w:hint="eastAsia"/>
                <w:color w:val="000000"/>
              </w:rPr>
              <w:t>750643.62</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503D" w:rsidRDefault="009702AC">
            <w:pPr>
              <w:jc w:val="center"/>
              <w:rPr>
                <w:rFonts w:ascii="宋体" w:hAnsi="宋体"/>
                <w:color w:val="000000"/>
              </w:rPr>
            </w:pPr>
            <w:r>
              <w:rPr>
                <w:rFonts w:ascii="宋体" w:hAnsi="宋体" w:hint="eastAsia"/>
                <w:color w:val="000000"/>
              </w:rPr>
              <w:t>90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503D" w:rsidRDefault="009702AC">
            <w:pPr>
              <w:jc w:val="center"/>
              <w:rPr>
                <w:rFonts w:ascii="宋体" w:hAnsi="宋体"/>
                <w:color w:val="000000"/>
              </w:rPr>
            </w:pPr>
            <w:r>
              <w:rPr>
                <w:rFonts w:ascii="宋体" w:hAnsi="宋体" w:hint="eastAsia"/>
                <w:color w:val="000000"/>
              </w:rPr>
              <w:t>柴茂松</w:t>
            </w:r>
          </w:p>
        </w:tc>
        <w:tc>
          <w:tcPr>
            <w:tcW w:w="1134" w:type="dxa"/>
            <w:tcBorders>
              <w:top w:val="single" w:sz="8" w:space="0" w:color="000000"/>
              <w:left w:val="single" w:sz="8" w:space="0" w:color="000000"/>
              <w:bottom w:val="single" w:sz="8" w:space="0" w:color="000000"/>
              <w:right w:val="single" w:sz="4" w:space="0" w:color="auto"/>
            </w:tcBorders>
            <w:shd w:val="clear" w:color="auto" w:fill="FFFFFF"/>
            <w:vAlign w:val="center"/>
          </w:tcPr>
          <w:p w:rsidR="00ED503D" w:rsidRDefault="009702AC">
            <w:pPr>
              <w:jc w:val="center"/>
              <w:rPr>
                <w:rFonts w:ascii="宋体" w:hAnsi="宋体"/>
                <w:color w:val="000000"/>
              </w:rPr>
            </w:pPr>
            <w:r>
              <w:rPr>
                <w:rFonts w:ascii="宋体" w:hAnsi="宋体" w:hint="eastAsia"/>
                <w:color w:val="000000"/>
              </w:rPr>
              <w:t>靳庆兰</w:t>
            </w:r>
          </w:p>
          <w:p w:rsidR="00ED503D" w:rsidRDefault="009702AC">
            <w:pPr>
              <w:jc w:val="center"/>
              <w:rPr>
                <w:rFonts w:ascii="宋体" w:hAnsi="宋体"/>
                <w:color w:val="000000"/>
              </w:rPr>
            </w:pPr>
            <w:r>
              <w:rPr>
                <w:rFonts w:ascii="宋体" w:hAnsi="宋体" w:hint="eastAsia"/>
                <w:color w:val="000000"/>
              </w:rPr>
              <w:t>高级</w:t>
            </w:r>
          </w:p>
        </w:tc>
        <w:tc>
          <w:tcPr>
            <w:tcW w:w="850" w:type="dxa"/>
            <w:tcBorders>
              <w:top w:val="single" w:sz="8" w:space="0" w:color="000000"/>
              <w:left w:val="single" w:sz="4" w:space="0" w:color="auto"/>
              <w:bottom w:val="single" w:sz="8" w:space="0" w:color="000000"/>
              <w:right w:val="single" w:sz="8" w:space="0" w:color="000000"/>
            </w:tcBorders>
            <w:shd w:val="clear" w:color="auto" w:fill="FFFFFF"/>
            <w:vAlign w:val="center"/>
          </w:tcPr>
          <w:p w:rsidR="00ED503D" w:rsidRDefault="009702AC">
            <w:pPr>
              <w:jc w:val="center"/>
              <w:rPr>
                <w:rFonts w:ascii="宋体" w:hAnsi="宋体"/>
                <w:color w:val="000000"/>
              </w:rPr>
            </w:pPr>
            <w:r>
              <w:rPr>
                <w:rFonts w:ascii="宋体" w:hAnsi="宋体" w:hint="eastAsia"/>
                <w:color w:val="000000"/>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503D" w:rsidRDefault="009702AC">
            <w:pPr>
              <w:jc w:val="center"/>
              <w:rPr>
                <w:rFonts w:ascii="宋体" w:hAnsi="宋体"/>
                <w:color w:val="000000"/>
              </w:rPr>
            </w:pPr>
            <w:r>
              <w:rPr>
                <w:rFonts w:ascii="宋体" w:hAnsi="宋体" w:hint="eastAsia"/>
                <w:color w:val="000000"/>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503D" w:rsidRDefault="009702AC">
            <w:pPr>
              <w:jc w:val="center"/>
              <w:rPr>
                <w:rFonts w:ascii="宋体" w:hAnsi="宋体" w:cs="宋体"/>
                <w:color w:val="000000"/>
                <w:sz w:val="24"/>
              </w:rPr>
            </w:pPr>
            <w:r>
              <w:rPr>
                <w:rFonts w:ascii="宋体" w:hAnsi="宋体" w:cs="宋体" w:hint="eastAsia"/>
                <w:color w:val="000000"/>
                <w:sz w:val="24"/>
              </w:rPr>
              <w:t>无</w:t>
            </w:r>
          </w:p>
        </w:tc>
      </w:tr>
      <w:tr w:rsidR="00ED503D">
        <w:trPr>
          <w:trHeight w:val="567"/>
          <w:jc w:val="center"/>
        </w:trPr>
        <w:tc>
          <w:tcPr>
            <w:tcW w:w="22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503D" w:rsidRDefault="009702AC">
            <w:pPr>
              <w:tabs>
                <w:tab w:val="left" w:pos="2020"/>
              </w:tabs>
              <w:jc w:val="center"/>
              <w:rPr>
                <w:rFonts w:ascii="宋体" w:hAnsi="宋体"/>
                <w:color w:val="000000"/>
              </w:rPr>
            </w:pPr>
            <w:r>
              <w:rPr>
                <w:rFonts w:asciiTheme="minorEastAsia" w:eastAsiaTheme="minorEastAsia" w:hAnsiTheme="minorEastAsia" w:cs="仿宋" w:hint="eastAsia"/>
                <w:sz w:val="24"/>
                <w:szCs w:val="24"/>
              </w:rPr>
              <w:t xml:space="preserve"> </w:t>
            </w:r>
            <w:r>
              <w:rPr>
                <w:rFonts w:asciiTheme="minorEastAsia" w:eastAsiaTheme="minorEastAsia" w:hAnsiTheme="minorEastAsia" w:cs="仿宋" w:hint="eastAsia"/>
                <w:sz w:val="24"/>
                <w:szCs w:val="24"/>
              </w:rPr>
              <w:t>河南金鹰建设集团有限公司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503D" w:rsidRDefault="009702AC">
            <w:pPr>
              <w:jc w:val="center"/>
              <w:rPr>
                <w:rFonts w:ascii="宋体" w:hAnsi="宋体"/>
                <w:color w:val="000000"/>
              </w:rPr>
            </w:pPr>
            <w:r>
              <w:rPr>
                <w:rFonts w:ascii="宋体" w:hAnsi="宋体" w:hint="eastAsia"/>
                <w:color w:val="000000"/>
              </w:rPr>
              <w:t>742170.30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503D" w:rsidRDefault="009702AC">
            <w:pPr>
              <w:jc w:val="center"/>
              <w:rPr>
                <w:rFonts w:ascii="宋体" w:hAnsi="宋体"/>
                <w:color w:val="000000"/>
              </w:rPr>
            </w:pPr>
            <w:r>
              <w:rPr>
                <w:rFonts w:ascii="宋体" w:hAnsi="宋体" w:hint="eastAsia"/>
                <w:color w:val="000000"/>
              </w:rPr>
              <w:t>90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503D" w:rsidRDefault="009702AC">
            <w:pPr>
              <w:jc w:val="center"/>
              <w:rPr>
                <w:rFonts w:ascii="宋体" w:hAnsi="宋体"/>
                <w:color w:val="000000"/>
              </w:rPr>
            </w:pPr>
            <w:r>
              <w:rPr>
                <w:rFonts w:ascii="宋体" w:hAnsi="宋体" w:hint="eastAsia"/>
                <w:color w:val="000000"/>
              </w:rPr>
              <w:t>郭广钊</w:t>
            </w:r>
          </w:p>
        </w:tc>
        <w:tc>
          <w:tcPr>
            <w:tcW w:w="1134" w:type="dxa"/>
            <w:tcBorders>
              <w:top w:val="single" w:sz="8" w:space="0" w:color="000000"/>
              <w:left w:val="single" w:sz="8" w:space="0" w:color="000000"/>
              <w:bottom w:val="single" w:sz="8" w:space="0" w:color="000000"/>
              <w:right w:val="single" w:sz="4" w:space="0" w:color="auto"/>
            </w:tcBorders>
            <w:shd w:val="clear" w:color="auto" w:fill="FFFFFF"/>
            <w:vAlign w:val="center"/>
          </w:tcPr>
          <w:p w:rsidR="00ED503D" w:rsidRDefault="009702AC">
            <w:pPr>
              <w:jc w:val="center"/>
              <w:rPr>
                <w:rFonts w:ascii="宋体" w:hAnsi="宋体"/>
                <w:color w:val="000000"/>
              </w:rPr>
            </w:pPr>
            <w:r>
              <w:rPr>
                <w:rFonts w:ascii="宋体" w:hAnsi="宋体" w:hint="eastAsia"/>
                <w:color w:val="000000"/>
              </w:rPr>
              <w:t>杨浩翔</w:t>
            </w:r>
          </w:p>
          <w:p w:rsidR="00ED503D" w:rsidRDefault="009702AC">
            <w:pPr>
              <w:jc w:val="center"/>
              <w:rPr>
                <w:rFonts w:ascii="宋体" w:hAnsi="宋体"/>
                <w:color w:val="000000"/>
              </w:rPr>
            </w:pPr>
            <w:r>
              <w:rPr>
                <w:rFonts w:ascii="宋体" w:hAnsi="宋体" w:hint="eastAsia"/>
                <w:color w:val="000000"/>
              </w:rPr>
              <w:t>中级</w:t>
            </w:r>
          </w:p>
        </w:tc>
        <w:tc>
          <w:tcPr>
            <w:tcW w:w="850" w:type="dxa"/>
            <w:tcBorders>
              <w:top w:val="single" w:sz="8" w:space="0" w:color="000000"/>
              <w:left w:val="single" w:sz="4" w:space="0" w:color="auto"/>
              <w:bottom w:val="single" w:sz="8" w:space="0" w:color="000000"/>
              <w:right w:val="single" w:sz="8" w:space="0" w:color="000000"/>
            </w:tcBorders>
            <w:shd w:val="clear" w:color="auto" w:fill="FFFFFF"/>
            <w:vAlign w:val="center"/>
          </w:tcPr>
          <w:p w:rsidR="00ED503D" w:rsidRDefault="009702AC">
            <w:pPr>
              <w:jc w:val="center"/>
              <w:rPr>
                <w:rFonts w:ascii="宋体" w:hAnsi="宋体"/>
                <w:color w:val="000000"/>
              </w:rPr>
            </w:pPr>
            <w:r>
              <w:rPr>
                <w:rFonts w:ascii="宋体" w:hAnsi="宋体" w:hint="eastAsia"/>
                <w:color w:val="000000"/>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503D" w:rsidRDefault="009702AC">
            <w:pPr>
              <w:jc w:val="center"/>
              <w:rPr>
                <w:rFonts w:ascii="宋体" w:hAnsi="宋体"/>
                <w:color w:val="000000"/>
              </w:rPr>
            </w:pPr>
            <w:r>
              <w:rPr>
                <w:rFonts w:ascii="宋体" w:hAnsi="宋体" w:hint="eastAsia"/>
                <w:color w:val="000000"/>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503D" w:rsidRDefault="009702AC">
            <w:pPr>
              <w:jc w:val="center"/>
              <w:rPr>
                <w:rFonts w:ascii="宋体" w:hAnsi="宋体" w:cs="宋体"/>
                <w:color w:val="000000"/>
                <w:sz w:val="24"/>
              </w:rPr>
            </w:pPr>
            <w:r>
              <w:rPr>
                <w:rFonts w:ascii="宋体" w:hAnsi="宋体" w:cs="宋体" w:hint="eastAsia"/>
                <w:color w:val="000000"/>
                <w:sz w:val="24"/>
              </w:rPr>
              <w:t>无</w:t>
            </w:r>
          </w:p>
        </w:tc>
      </w:tr>
      <w:tr w:rsidR="00ED503D">
        <w:trPr>
          <w:trHeight w:val="567"/>
          <w:jc w:val="center"/>
        </w:trPr>
        <w:tc>
          <w:tcPr>
            <w:tcW w:w="22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503D" w:rsidRDefault="009702AC">
            <w:pPr>
              <w:tabs>
                <w:tab w:val="left" w:pos="2020"/>
              </w:tabs>
              <w:jc w:val="center"/>
              <w:rPr>
                <w:rFonts w:ascii="宋体" w:hAnsi="宋体"/>
                <w:color w:val="000000"/>
              </w:rPr>
            </w:pPr>
            <w:r>
              <w:rPr>
                <w:rFonts w:asciiTheme="minorEastAsia" w:eastAsiaTheme="minorEastAsia" w:hAnsiTheme="minorEastAsia" w:cs="仿宋" w:hint="eastAsia"/>
                <w:sz w:val="24"/>
                <w:szCs w:val="24"/>
              </w:rPr>
              <w:t>河南地远建筑工程有限公司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503D" w:rsidRDefault="009702AC">
            <w:pPr>
              <w:jc w:val="center"/>
              <w:rPr>
                <w:rFonts w:ascii="宋体" w:hAnsi="宋体"/>
                <w:color w:val="000000"/>
              </w:rPr>
            </w:pPr>
            <w:r>
              <w:rPr>
                <w:rFonts w:ascii="宋体" w:hAnsi="宋体" w:hint="eastAsia"/>
                <w:color w:val="000000"/>
              </w:rPr>
              <w:t>770927.3</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503D" w:rsidRDefault="009702AC">
            <w:pPr>
              <w:jc w:val="center"/>
              <w:rPr>
                <w:rFonts w:ascii="宋体" w:hAnsi="宋体"/>
                <w:color w:val="000000"/>
              </w:rPr>
            </w:pPr>
            <w:r>
              <w:rPr>
                <w:rFonts w:ascii="宋体" w:hAnsi="宋体" w:hint="eastAsia"/>
                <w:color w:val="000000"/>
              </w:rPr>
              <w:t>90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503D" w:rsidRDefault="009702AC">
            <w:pPr>
              <w:jc w:val="center"/>
              <w:rPr>
                <w:rFonts w:ascii="宋体" w:hAnsi="宋体"/>
                <w:color w:val="000000"/>
              </w:rPr>
            </w:pPr>
            <w:r>
              <w:rPr>
                <w:rFonts w:ascii="宋体" w:hAnsi="宋体" w:hint="eastAsia"/>
                <w:color w:val="000000"/>
              </w:rPr>
              <w:t>张尧</w:t>
            </w:r>
          </w:p>
        </w:tc>
        <w:tc>
          <w:tcPr>
            <w:tcW w:w="1134" w:type="dxa"/>
            <w:tcBorders>
              <w:top w:val="single" w:sz="8" w:space="0" w:color="000000"/>
              <w:left w:val="single" w:sz="8" w:space="0" w:color="000000"/>
              <w:bottom w:val="single" w:sz="8" w:space="0" w:color="000000"/>
              <w:right w:val="single" w:sz="4" w:space="0" w:color="auto"/>
            </w:tcBorders>
            <w:shd w:val="clear" w:color="auto" w:fill="FFFFFF"/>
            <w:vAlign w:val="center"/>
          </w:tcPr>
          <w:p w:rsidR="00ED503D" w:rsidRDefault="009702AC">
            <w:pPr>
              <w:rPr>
                <w:rFonts w:ascii="宋体" w:hAnsi="宋体"/>
                <w:color w:val="000000"/>
              </w:rPr>
            </w:pPr>
            <w:r>
              <w:rPr>
                <w:rFonts w:ascii="宋体" w:hAnsi="宋体" w:hint="eastAsia"/>
                <w:color w:val="000000"/>
              </w:rPr>
              <w:t xml:space="preserve">  </w:t>
            </w:r>
            <w:r>
              <w:rPr>
                <w:rFonts w:ascii="宋体" w:hAnsi="宋体" w:hint="eastAsia"/>
                <w:color w:val="000000"/>
              </w:rPr>
              <w:t>李振</w:t>
            </w:r>
          </w:p>
          <w:p w:rsidR="00ED503D" w:rsidRDefault="009702AC">
            <w:pPr>
              <w:ind w:firstLineChars="100" w:firstLine="210"/>
              <w:rPr>
                <w:rFonts w:ascii="宋体" w:hAnsi="宋体"/>
                <w:color w:val="000000"/>
              </w:rPr>
            </w:pPr>
            <w:r>
              <w:rPr>
                <w:rFonts w:ascii="宋体" w:hAnsi="宋体" w:hint="eastAsia"/>
                <w:color w:val="000000"/>
              </w:rPr>
              <w:t>中级</w:t>
            </w:r>
          </w:p>
        </w:tc>
        <w:tc>
          <w:tcPr>
            <w:tcW w:w="850" w:type="dxa"/>
            <w:tcBorders>
              <w:top w:val="single" w:sz="8" w:space="0" w:color="000000"/>
              <w:left w:val="single" w:sz="4" w:space="0" w:color="auto"/>
              <w:bottom w:val="single" w:sz="8" w:space="0" w:color="000000"/>
              <w:right w:val="single" w:sz="8" w:space="0" w:color="000000"/>
            </w:tcBorders>
            <w:shd w:val="clear" w:color="auto" w:fill="FFFFFF"/>
            <w:vAlign w:val="center"/>
          </w:tcPr>
          <w:p w:rsidR="00ED503D" w:rsidRDefault="009702AC">
            <w:pPr>
              <w:jc w:val="center"/>
              <w:rPr>
                <w:rFonts w:ascii="宋体" w:hAnsi="宋体"/>
                <w:color w:val="000000"/>
              </w:rPr>
            </w:pPr>
            <w:r>
              <w:rPr>
                <w:rFonts w:ascii="宋体" w:hAnsi="宋体" w:hint="eastAsia"/>
                <w:color w:val="000000"/>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503D" w:rsidRDefault="009702AC">
            <w:pPr>
              <w:jc w:val="center"/>
              <w:rPr>
                <w:rFonts w:ascii="宋体" w:hAnsi="宋体"/>
                <w:color w:val="000000"/>
              </w:rPr>
            </w:pPr>
            <w:r>
              <w:rPr>
                <w:rFonts w:ascii="宋体" w:hAnsi="宋体" w:hint="eastAsia"/>
                <w:color w:val="000000"/>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503D" w:rsidRDefault="009702AC">
            <w:pPr>
              <w:jc w:val="center"/>
              <w:rPr>
                <w:rFonts w:ascii="宋体" w:hAnsi="宋体" w:cs="宋体"/>
                <w:color w:val="000000"/>
                <w:sz w:val="24"/>
              </w:rPr>
            </w:pPr>
            <w:r>
              <w:rPr>
                <w:rFonts w:ascii="宋体" w:hAnsi="宋体" w:cs="宋体" w:hint="eastAsia"/>
                <w:color w:val="000000"/>
                <w:sz w:val="24"/>
              </w:rPr>
              <w:t>无</w:t>
            </w:r>
          </w:p>
        </w:tc>
      </w:tr>
      <w:tr w:rsidR="00ED503D">
        <w:trPr>
          <w:trHeight w:val="567"/>
          <w:jc w:val="center"/>
        </w:trPr>
        <w:tc>
          <w:tcPr>
            <w:tcW w:w="22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 </w:t>
            </w:r>
            <w:r>
              <w:rPr>
                <w:rFonts w:asciiTheme="minorEastAsia" w:eastAsiaTheme="minorEastAsia" w:hAnsiTheme="minorEastAsia" w:cs="仿宋" w:hint="eastAsia"/>
                <w:sz w:val="24"/>
                <w:szCs w:val="24"/>
              </w:rPr>
              <w:t>河南亿博市政工程有限公司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503D" w:rsidRDefault="009702AC">
            <w:pPr>
              <w:jc w:val="center"/>
              <w:rPr>
                <w:rFonts w:ascii="宋体" w:hAnsi="宋体"/>
                <w:color w:val="000000"/>
              </w:rPr>
            </w:pPr>
            <w:r>
              <w:rPr>
                <w:rFonts w:ascii="宋体" w:hAnsi="宋体" w:hint="eastAsia"/>
                <w:color w:val="000000"/>
              </w:rPr>
              <w:t>764547.77</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503D" w:rsidRDefault="009702AC">
            <w:pPr>
              <w:jc w:val="center"/>
              <w:rPr>
                <w:rFonts w:ascii="宋体" w:hAnsi="宋体"/>
                <w:color w:val="000000"/>
              </w:rPr>
            </w:pPr>
            <w:r>
              <w:rPr>
                <w:rFonts w:ascii="宋体" w:hAnsi="宋体" w:hint="eastAsia"/>
                <w:color w:val="000000"/>
              </w:rPr>
              <w:t>90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503D" w:rsidRDefault="009702AC">
            <w:pPr>
              <w:jc w:val="center"/>
              <w:rPr>
                <w:rFonts w:ascii="宋体" w:hAnsi="宋体"/>
                <w:color w:val="000000"/>
              </w:rPr>
            </w:pPr>
            <w:r>
              <w:rPr>
                <w:rFonts w:ascii="宋体" w:hAnsi="宋体" w:hint="eastAsia"/>
                <w:color w:val="000000"/>
              </w:rPr>
              <w:t>王凯强</w:t>
            </w:r>
          </w:p>
        </w:tc>
        <w:tc>
          <w:tcPr>
            <w:tcW w:w="1134" w:type="dxa"/>
            <w:tcBorders>
              <w:top w:val="single" w:sz="8" w:space="0" w:color="000000"/>
              <w:left w:val="single" w:sz="8" w:space="0" w:color="000000"/>
              <w:bottom w:val="single" w:sz="8" w:space="0" w:color="000000"/>
              <w:right w:val="single" w:sz="4" w:space="0" w:color="auto"/>
            </w:tcBorders>
            <w:shd w:val="clear" w:color="auto" w:fill="FFFFFF"/>
            <w:vAlign w:val="center"/>
          </w:tcPr>
          <w:p w:rsidR="00ED503D" w:rsidRDefault="009702AC">
            <w:pPr>
              <w:jc w:val="center"/>
              <w:rPr>
                <w:rFonts w:ascii="宋体" w:hAnsi="宋体"/>
                <w:color w:val="000000"/>
              </w:rPr>
            </w:pPr>
            <w:r>
              <w:rPr>
                <w:rFonts w:ascii="宋体" w:hAnsi="宋体" w:hint="eastAsia"/>
                <w:color w:val="000000"/>
              </w:rPr>
              <w:t>马双梅</w:t>
            </w:r>
          </w:p>
          <w:p w:rsidR="00ED503D" w:rsidRDefault="009702AC">
            <w:pPr>
              <w:jc w:val="center"/>
              <w:rPr>
                <w:rFonts w:ascii="宋体" w:hAnsi="宋体"/>
                <w:color w:val="000000"/>
              </w:rPr>
            </w:pPr>
            <w:r>
              <w:rPr>
                <w:rFonts w:ascii="宋体" w:hAnsi="宋体" w:hint="eastAsia"/>
                <w:color w:val="000000"/>
              </w:rPr>
              <w:t>高级</w:t>
            </w:r>
          </w:p>
        </w:tc>
        <w:tc>
          <w:tcPr>
            <w:tcW w:w="850" w:type="dxa"/>
            <w:tcBorders>
              <w:top w:val="single" w:sz="8" w:space="0" w:color="000000"/>
              <w:left w:val="single" w:sz="4" w:space="0" w:color="auto"/>
              <w:bottom w:val="single" w:sz="8" w:space="0" w:color="000000"/>
              <w:right w:val="single" w:sz="8" w:space="0" w:color="000000"/>
            </w:tcBorders>
            <w:shd w:val="clear" w:color="auto" w:fill="FFFFFF"/>
            <w:vAlign w:val="center"/>
          </w:tcPr>
          <w:p w:rsidR="00ED503D" w:rsidRDefault="009702AC">
            <w:pPr>
              <w:jc w:val="center"/>
              <w:rPr>
                <w:rFonts w:ascii="宋体" w:hAnsi="宋体"/>
                <w:color w:val="000000"/>
              </w:rPr>
            </w:pPr>
            <w:r>
              <w:rPr>
                <w:rFonts w:ascii="宋体" w:hAnsi="宋体" w:hint="eastAsia"/>
                <w:color w:val="000000"/>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503D" w:rsidRDefault="009702AC">
            <w:pPr>
              <w:jc w:val="center"/>
              <w:rPr>
                <w:rFonts w:ascii="宋体" w:hAnsi="宋体"/>
                <w:color w:val="000000"/>
              </w:rPr>
            </w:pPr>
            <w:r>
              <w:rPr>
                <w:rFonts w:ascii="宋体" w:hAnsi="宋体" w:hint="eastAsia"/>
                <w:color w:val="000000"/>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503D" w:rsidRDefault="009702AC">
            <w:pPr>
              <w:jc w:val="center"/>
              <w:rPr>
                <w:rFonts w:ascii="宋体" w:hAnsi="宋体" w:cs="宋体"/>
                <w:color w:val="000000"/>
                <w:sz w:val="24"/>
              </w:rPr>
            </w:pPr>
            <w:r>
              <w:rPr>
                <w:rFonts w:ascii="宋体" w:hAnsi="宋体" w:cs="宋体" w:hint="eastAsia"/>
                <w:color w:val="000000"/>
                <w:sz w:val="24"/>
              </w:rPr>
              <w:t>无</w:t>
            </w:r>
          </w:p>
        </w:tc>
      </w:tr>
      <w:tr w:rsidR="00ED503D">
        <w:trPr>
          <w:trHeight w:val="567"/>
          <w:jc w:val="center"/>
        </w:trPr>
        <w:tc>
          <w:tcPr>
            <w:tcW w:w="22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503D" w:rsidRDefault="009702AC">
            <w:pPr>
              <w:spacing w:line="540" w:lineRule="exact"/>
              <w:jc w:val="center"/>
              <w:rPr>
                <w:rFonts w:ascii="宋体" w:hAnsi="宋体" w:cs="宋体"/>
                <w:color w:val="000000"/>
                <w:sz w:val="24"/>
              </w:rPr>
            </w:pPr>
            <w:r>
              <w:rPr>
                <w:rFonts w:ascii="宋体" w:hAnsi="宋体" w:cs="宋体" w:hint="eastAsia"/>
                <w:color w:val="000000"/>
                <w:kern w:val="0"/>
                <w:sz w:val="24"/>
              </w:rPr>
              <w:t>招标控制价</w:t>
            </w:r>
          </w:p>
        </w:tc>
        <w:tc>
          <w:tcPr>
            <w:tcW w:w="2127"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ED503D" w:rsidRDefault="009702AC">
            <w:pPr>
              <w:spacing w:line="540" w:lineRule="exact"/>
              <w:jc w:val="center"/>
              <w:rPr>
                <w:rFonts w:ascii="宋体" w:hAnsi="宋体" w:cs="宋体"/>
                <w:color w:val="FF0000"/>
                <w:sz w:val="24"/>
              </w:rPr>
            </w:pPr>
            <w:r>
              <w:rPr>
                <w:rFonts w:hAnsi="宋体" w:hint="eastAsia"/>
                <w:sz w:val="24"/>
                <w:szCs w:val="24"/>
              </w:rPr>
              <w:t>778619.25</w:t>
            </w:r>
            <w:r>
              <w:rPr>
                <w:rFonts w:ascii="宋体" w:hAnsi="宋体" w:hint="eastAsia"/>
                <w:color w:val="0C0C0C"/>
                <w:sz w:val="24"/>
              </w:rPr>
              <w:t>元</w:t>
            </w:r>
          </w:p>
        </w:tc>
        <w:tc>
          <w:tcPr>
            <w:tcW w:w="3118" w:type="dxa"/>
            <w:gridSpan w:val="3"/>
            <w:tcBorders>
              <w:top w:val="single" w:sz="8" w:space="0" w:color="000000"/>
              <w:left w:val="single" w:sz="4" w:space="0" w:color="auto"/>
              <w:bottom w:val="single" w:sz="8" w:space="0" w:color="000000"/>
              <w:right w:val="single" w:sz="4" w:space="0" w:color="auto"/>
            </w:tcBorders>
            <w:shd w:val="clear" w:color="auto" w:fill="FFFFFF"/>
            <w:vAlign w:val="center"/>
          </w:tcPr>
          <w:p w:rsidR="00ED503D" w:rsidRDefault="009702AC">
            <w:pPr>
              <w:spacing w:line="540" w:lineRule="exact"/>
              <w:jc w:val="center"/>
              <w:rPr>
                <w:rFonts w:ascii="宋体" w:hAnsi="宋体" w:cs="宋体"/>
                <w:sz w:val="24"/>
              </w:rPr>
            </w:pPr>
            <w:r>
              <w:rPr>
                <w:rFonts w:ascii="宋体" w:hAnsi="宋体" w:cs="宋体" w:hint="eastAsia"/>
                <w:sz w:val="24"/>
                <w:lang w:val="zh-CN"/>
              </w:rPr>
              <w:t>抽取的权重系数</w:t>
            </w:r>
            <w:r>
              <w:rPr>
                <w:rFonts w:ascii="宋体" w:hAnsi="宋体" w:cs="宋体" w:hint="eastAsia"/>
                <w:sz w:val="24"/>
              </w:rPr>
              <w:t>K</w:t>
            </w:r>
            <w:r>
              <w:rPr>
                <w:rFonts w:ascii="宋体" w:hAnsi="宋体" w:cs="宋体" w:hint="eastAsia"/>
                <w:sz w:val="24"/>
              </w:rPr>
              <w:t>值</w:t>
            </w:r>
          </w:p>
        </w:tc>
        <w:tc>
          <w:tcPr>
            <w:tcW w:w="1922"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ED503D" w:rsidRDefault="009702AC">
            <w:pPr>
              <w:spacing w:line="540" w:lineRule="exact"/>
              <w:jc w:val="center"/>
              <w:rPr>
                <w:rFonts w:ascii="宋体" w:hAnsi="宋体" w:cs="宋体"/>
                <w:sz w:val="24"/>
              </w:rPr>
            </w:pPr>
            <w:r>
              <w:rPr>
                <w:rFonts w:ascii="宋体" w:hAnsi="宋体" w:cs="宋体" w:hint="eastAsia"/>
                <w:sz w:val="24"/>
              </w:rPr>
              <w:t>0.2</w:t>
            </w:r>
          </w:p>
        </w:tc>
      </w:tr>
      <w:tr w:rsidR="00ED503D">
        <w:trPr>
          <w:trHeight w:val="567"/>
          <w:jc w:val="center"/>
        </w:trPr>
        <w:tc>
          <w:tcPr>
            <w:tcW w:w="22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503D" w:rsidRDefault="009702AC">
            <w:pPr>
              <w:spacing w:line="540" w:lineRule="exact"/>
              <w:jc w:val="center"/>
              <w:rPr>
                <w:rFonts w:ascii="宋体" w:hAnsi="宋体" w:cs="宋体"/>
                <w:color w:val="000000"/>
                <w:sz w:val="24"/>
              </w:rPr>
            </w:pPr>
            <w:r>
              <w:rPr>
                <w:rFonts w:ascii="宋体" w:hAnsi="宋体" w:cs="宋体" w:hint="eastAsia"/>
                <w:color w:val="000000"/>
                <w:kern w:val="0"/>
                <w:sz w:val="24"/>
              </w:rPr>
              <w:t>目标工期</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D503D" w:rsidRDefault="009702AC">
            <w:pPr>
              <w:spacing w:line="540" w:lineRule="exact"/>
              <w:jc w:val="center"/>
              <w:rPr>
                <w:rFonts w:ascii="宋体" w:hAnsi="宋体" w:cs="宋体"/>
                <w:color w:val="000000"/>
                <w:sz w:val="24"/>
              </w:rPr>
            </w:pPr>
            <w:r>
              <w:rPr>
                <w:rFonts w:ascii="宋体" w:hAnsi="宋体" w:cs="宋体" w:hint="eastAsia"/>
                <w:color w:val="000000"/>
                <w:kern w:val="0"/>
                <w:sz w:val="24"/>
              </w:rPr>
              <w:t>90</w:t>
            </w:r>
            <w:r>
              <w:rPr>
                <w:rFonts w:ascii="宋体" w:hAnsi="宋体" w:cs="宋体" w:hint="eastAsia"/>
                <w:color w:val="000000"/>
                <w:kern w:val="0"/>
                <w:sz w:val="24"/>
              </w:rPr>
              <w:t>日历天</w:t>
            </w:r>
          </w:p>
        </w:tc>
        <w:tc>
          <w:tcPr>
            <w:tcW w:w="3118" w:type="dxa"/>
            <w:gridSpan w:val="3"/>
            <w:tcBorders>
              <w:top w:val="single" w:sz="8" w:space="0" w:color="000000"/>
              <w:left w:val="single" w:sz="8" w:space="0" w:color="000000"/>
              <w:bottom w:val="single" w:sz="8" w:space="0" w:color="000000"/>
              <w:right w:val="single" w:sz="4" w:space="0" w:color="auto"/>
            </w:tcBorders>
            <w:shd w:val="clear" w:color="auto" w:fill="FFFFFF"/>
            <w:vAlign w:val="center"/>
          </w:tcPr>
          <w:p w:rsidR="00ED503D" w:rsidRDefault="009702AC">
            <w:pPr>
              <w:spacing w:line="540" w:lineRule="exact"/>
              <w:jc w:val="center"/>
              <w:rPr>
                <w:rFonts w:ascii="宋体" w:hAnsi="宋体" w:cs="宋体"/>
                <w:color w:val="000000"/>
                <w:sz w:val="24"/>
              </w:rPr>
            </w:pPr>
            <w:r>
              <w:rPr>
                <w:rFonts w:ascii="宋体" w:hAnsi="宋体" w:cs="宋体" w:hint="eastAsia"/>
                <w:color w:val="000000"/>
                <w:kern w:val="0"/>
                <w:sz w:val="24"/>
              </w:rPr>
              <w:t>质量要求</w:t>
            </w:r>
          </w:p>
        </w:tc>
        <w:tc>
          <w:tcPr>
            <w:tcW w:w="1922"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ED503D" w:rsidRDefault="009702AC">
            <w:pPr>
              <w:spacing w:line="540" w:lineRule="exact"/>
              <w:jc w:val="center"/>
              <w:rPr>
                <w:rFonts w:ascii="宋体" w:hAnsi="宋体" w:cs="宋体"/>
                <w:color w:val="000000"/>
                <w:sz w:val="24"/>
              </w:rPr>
            </w:pPr>
            <w:r>
              <w:rPr>
                <w:rFonts w:ascii="宋体" w:hAnsi="宋体" w:cs="宋体" w:hint="eastAsia"/>
                <w:color w:val="000000"/>
                <w:sz w:val="24"/>
              </w:rPr>
              <w:t>合格</w:t>
            </w:r>
          </w:p>
        </w:tc>
      </w:tr>
      <w:tr w:rsidR="00ED503D">
        <w:trPr>
          <w:trHeight w:val="567"/>
          <w:jc w:val="center"/>
        </w:trPr>
        <w:tc>
          <w:tcPr>
            <w:tcW w:w="22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503D" w:rsidRDefault="009702AC">
            <w:pPr>
              <w:spacing w:line="540" w:lineRule="exact"/>
              <w:jc w:val="center"/>
              <w:rPr>
                <w:rFonts w:ascii="宋体" w:hAnsi="宋体" w:cs="宋体"/>
                <w:color w:val="000000"/>
                <w:kern w:val="0"/>
                <w:sz w:val="24"/>
              </w:rPr>
            </w:pPr>
            <w:r>
              <w:rPr>
                <w:rFonts w:ascii="宋体" w:hAnsi="宋体" w:cs="宋体" w:hint="eastAsia"/>
                <w:color w:val="000000"/>
                <w:kern w:val="0"/>
                <w:sz w:val="24"/>
              </w:rPr>
              <w:t>投标报价修正情况</w:t>
            </w:r>
          </w:p>
        </w:tc>
        <w:tc>
          <w:tcPr>
            <w:tcW w:w="7167"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ED503D" w:rsidRDefault="009702AC">
            <w:pPr>
              <w:spacing w:line="540" w:lineRule="exact"/>
              <w:jc w:val="center"/>
              <w:rPr>
                <w:rFonts w:ascii="宋体" w:hAnsi="宋体" w:cs="宋体"/>
                <w:color w:val="FF0000"/>
                <w:kern w:val="0"/>
                <w:sz w:val="24"/>
              </w:rPr>
            </w:pPr>
            <w:r>
              <w:rPr>
                <w:rFonts w:ascii="宋体" w:hAnsi="宋体" w:cs="宋体" w:hint="eastAsia"/>
                <w:color w:val="000000"/>
                <w:sz w:val="24"/>
              </w:rPr>
              <w:t>无</w:t>
            </w:r>
          </w:p>
        </w:tc>
      </w:tr>
    </w:tbl>
    <w:p w:rsidR="00ED503D" w:rsidRDefault="00ED503D">
      <w:pPr>
        <w:autoSpaceDE w:val="0"/>
        <w:autoSpaceDN w:val="0"/>
        <w:adjustRightInd w:val="0"/>
        <w:spacing w:line="540" w:lineRule="exact"/>
        <w:ind w:firstLine="618"/>
        <w:rPr>
          <w:rFonts w:ascii="黑体" w:eastAsia="黑体" w:hAnsi="黑体" w:cs="宋体"/>
          <w:color w:val="000000"/>
          <w:spacing w:val="15"/>
          <w:kern w:val="0"/>
          <w:sz w:val="30"/>
          <w:szCs w:val="30"/>
          <w:lang w:val="zh-CN"/>
        </w:rPr>
      </w:pPr>
    </w:p>
    <w:p w:rsidR="00ED503D" w:rsidRDefault="009702AC">
      <w:pPr>
        <w:autoSpaceDE w:val="0"/>
        <w:autoSpaceDN w:val="0"/>
        <w:adjustRightInd w:val="0"/>
        <w:spacing w:line="540" w:lineRule="exact"/>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w:t>
      </w:r>
      <w:r>
        <w:rPr>
          <w:rFonts w:ascii="黑体" w:eastAsia="黑体" w:hAnsi="黑体" w:cs="宋体" w:hint="eastAsia"/>
          <w:color w:val="000000"/>
          <w:spacing w:val="15"/>
          <w:kern w:val="0"/>
          <w:sz w:val="30"/>
          <w:szCs w:val="30"/>
          <w:lang w:val="zh-CN"/>
        </w:rPr>
        <w:t>三、评审情况</w:t>
      </w:r>
    </w:p>
    <w:p w:rsidR="00ED503D" w:rsidRDefault="009702AC">
      <w:pPr>
        <w:autoSpaceDE w:val="0"/>
        <w:autoSpaceDN w:val="0"/>
        <w:adjustRightInd w:val="0"/>
        <w:spacing w:line="540" w:lineRule="exact"/>
        <w:ind w:firstLine="618"/>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lastRenderedPageBreak/>
        <w:t>（一）清标</w:t>
      </w:r>
    </w:p>
    <w:tbl>
      <w:tblPr>
        <w:tblW w:w="9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74"/>
        <w:gridCol w:w="7666"/>
      </w:tblGrid>
      <w:tr w:rsidR="00ED503D">
        <w:trPr>
          <w:trHeight w:hRule="exact" w:val="510"/>
          <w:jc w:val="center"/>
        </w:trPr>
        <w:tc>
          <w:tcPr>
            <w:tcW w:w="1374" w:type="dxa"/>
            <w:vAlign w:val="center"/>
          </w:tcPr>
          <w:p w:rsidR="00ED503D" w:rsidRDefault="009702AC">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序号</w:t>
            </w:r>
          </w:p>
        </w:tc>
        <w:tc>
          <w:tcPr>
            <w:tcW w:w="7666" w:type="dxa"/>
            <w:vAlign w:val="center"/>
          </w:tcPr>
          <w:p w:rsidR="00ED503D" w:rsidRDefault="009702AC">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通过清标的投标人名称</w:t>
            </w:r>
          </w:p>
        </w:tc>
      </w:tr>
      <w:tr w:rsidR="00ED503D">
        <w:trPr>
          <w:trHeight w:hRule="exact" w:val="510"/>
          <w:jc w:val="center"/>
        </w:trPr>
        <w:tc>
          <w:tcPr>
            <w:tcW w:w="1374" w:type="dxa"/>
            <w:vAlign w:val="center"/>
          </w:tcPr>
          <w:p w:rsidR="00ED503D" w:rsidRDefault="009702AC">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p>
        </w:tc>
        <w:tc>
          <w:tcPr>
            <w:tcW w:w="7666" w:type="dxa"/>
            <w:vAlign w:val="center"/>
          </w:tcPr>
          <w:p w:rsidR="00ED503D" w:rsidRDefault="009702AC">
            <w:pPr>
              <w:tabs>
                <w:tab w:val="left" w:pos="2020"/>
              </w:tabs>
              <w:jc w:val="center"/>
              <w:rPr>
                <w:rFonts w:ascii="宋体" w:hAnsi="宋体"/>
                <w:color w:val="000000"/>
              </w:rPr>
            </w:pPr>
            <w:r>
              <w:rPr>
                <w:rFonts w:asciiTheme="minorEastAsia" w:eastAsiaTheme="minorEastAsia" w:hAnsiTheme="minorEastAsia" w:cs="仿宋" w:hint="eastAsia"/>
                <w:sz w:val="24"/>
                <w:szCs w:val="24"/>
              </w:rPr>
              <w:t>河南昊锦建设集团有限公司</w:t>
            </w:r>
          </w:p>
        </w:tc>
      </w:tr>
      <w:tr w:rsidR="00ED503D">
        <w:trPr>
          <w:trHeight w:hRule="exact" w:val="510"/>
          <w:jc w:val="center"/>
        </w:trPr>
        <w:tc>
          <w:tcPr>
            <w:tcW w:w="1374" w:type="dxa"/>
            <w:shd w:val="clear" w:color="auto" w:fill="auto"/>
            <w:vAlign w:val="center"/>
          </w:tcPr>
          <w:p w:rsidR="00ED503D" w:rsidRDefault="009702AC">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w:t>
            </w:r>
          </w:p>
        </w:tc>
        <w:tc>
          <w:tcPr>
            <w:tcW w:w="7666" w:type="dxa"/>
            <w:shd w:val="clear" w:color="auto" w:fill="FFFFFF"/>
            <w:vAlign w:val="center"/>
          </w:tcPr>
          <w:p w:rsidR="00ED503D" w:rsidRDefault="009702AC">
            <w:pPr>
              <w:tabs>
                <w:tab w:val="left" w:pos="2020"/>
              </w:tabs>
              <w:jc w:val="center"/>
              <w:rPr>
                <w:rFonts w:ascii="宋体" w:hAnsi="宋体"/>
                <w:color w:val="000000"/>
              </w:rPr>
            </w:pPr>
            <w:r>
              <w:rPr>
                <w:rFonts w:asciiTheme="minorEastAsia" w:eastAsiaTheme="minorEastAsia" w:hAnsiTheme="minorEastAsia" w:cs="仿宋" w:hint="eastAsia"/>
                <w:sz w:val="24"/>
                <w:szCs w:val="24"/>
              </w:rPr>
              <w:t xml:space="preserve"> </w:t>
            </w:r>
            <w:r>
              <w:rPr>
                <w:rFonts w:asciiTheme="minorEastAsia" w:eastAsiaTheme="minorEastAsia" w:hAnsiTheme="minorEastAsia" w:cs="仿宋" w:hint="eastAsia"/>
                <w:sz w:val="24"/>
                <w:szCs w:val="24"/>
              </w:rPr>
              <w:t>河南金鹰建设集团有限公司</w:t>
            </w:r>
          </w:p>
        </w:tc>
      </w:tr>
      <w:tr w:rsidR="00ED503D">
        <w:trPr>
          <w:trHeight w:hRule="exact" w:val="510"/>
          <w:jc w:val="center"/>
        </w:trPr>
        <w:tc>
          <w:tcPr>
            <w:tcW w:w="1374" w:type="dxa"/>
            <w:shd w:val="clear" w:color="auto" w:fill="auto"/>
            <w:vAlign w:val="center"/>
          </w:tcPr>
          <w:p w:rsidR="00ED503D" w:rsidRDefault="009702AC">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w:t>
            </w:r>
          </w:p>
        </w:tc>
        <w:tc>
          <w:tcPr>
            <w:tcW w:w="7666" w:type="dxa"/>
            <w:shd w:val="clear" w:color="auto" w:fill="FFFFFF"/>
            <w:vAlign w:val="center"/>
          </w:tcPr>
          <w:p w:rsidR="00ED503D" w:rsidRDefault="009702AC">
            <w:pPr>
              <w:tabs>
                <w:tab w:val="left" w:pos="2020"/>
              </w:tabs>
              <w:jc w:val="center"/>
              <w:rPr>
                <w:rFonts w:ascii="宋体" w:hAnsi="宋体"/>
                <w:color w:val="000000"/>
              </w:rPr>
            </w:pPr>
            <w:r>
              <w:rPr>
                <w:rFonts w:asciiTheme="minorEastAsia" w:eastAsiaTheme="minorEastAsia" w:hAnsiTheme="minorEastAsia" w:cs="仿宋" w:hint="eastAsia"/>
                <w:sz w:val="24"/>
                <w:szCs w:val="24"/>
              </w:rPr>
              <w:t>河南地远建筑工程有限公司</w:t>
            </w:r>
          </w:p>
        </w:tc>
      </w:tr>
      <w:tr w:rsidR="00ED503D">
        <w:trPr>
          <w:trHeight w:hRule="exact" w:val="510"/>
          <w:jc w:val="center"/>
        </w:trPr>
        <w:tc>
          <w:tcPr>
            <w:tcW w:w="1374" w:type="dxa"/>
            <w:shd w:val="clear" w:color="auto" w:fill="auto"/>
            <w:vAlign w:val="center"/>
          </w:tcPr>
          <w:p w:rsidR="00ED503D" w:rsidRDefault="009702AC">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w:t>
            </w:r>
          </w:p>
        </w:tc>
        <w:tc>
          <w:tcPr>
            <w:tcW w:w="7666" w:type="dxa"/>
            <w:shd w:val="clear" w:color="auto" w:fill="FFFFFF"/>
            <w:vAlign w:val="center"/>
          </w:tcPr>
          <w:p w:rsidR="00ED503D" w:rsidRDefault="009702AC">
            <w:pPr>
              <w:tabs>
                <w:tab w:val="left" w:pos="2020"/>
              </w:tabs>
              <w:jc w:val="center"/>
              <w:rPr>
                <w:rFonts w:ascii="宋体" w:hAnsi="宋体"/>
                <w:color w:val="000000"/>
              </w:rPr>
            </w:pPr>
            <w:r>
              <w:rPr>
                <w:rFonts w:asciiTheme="minorEastAsia" w:eastAsiaTheme="minorEastAsia" w:hAnsiTheme="minorEastAsia" w:cs="仿宋" w:hint="eastAsia"/>
                <w:sz w:val="24"/>
                <w:szCs w:val="24"/>
              </w:rPr>
              <w:t xml:space="preserve"> </w:t>
            </w:r>
            <w:r>
              <w:rPr>
                <w:rFonts w:asciiTheme="minorEastAsia" w:eastAsiaTheme="minorEastAsia" w:hAnsiTheme="minorEastAsia" w:cs="仿宋" w:hint="eastAsia"/>
                <w:sz w:val="24"/>
                <w:szCs w:val="24"/>
              </w:rPr>
              <w:t>河南亿博市政工程有限公司</w:t>
            </w:r>
          </w:p>
        </w:tc>
      </w:tr>
      <w:tr w:rsidR="00ED503D">
        <w:trPr>
          <w:trHeight w:hRule="exact" w:val="510"/>
          <w:jc w:val="center"/>
        </w:trPr>
        <w:tc>
          <w:tcPr>
            <w:tcW w:w="1374" w:type="dxa"/>
            <w:shd w:val="clear" w:color="auto" w:fill="auto"/>
            <w:vAlign w:val="center"/>
          </w:tcPr>
          <w:p w:rsidR="00ED503D" w:rsidRDefault="009702AC">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序号</w:t>
            </w:r>
          </w:p>
        </w:tc>
        <w:tc>
          <w:tcPr>
            <w:tcW w:w="7666" w:type="dxa"/>
            <w:shd w:val="clear" w:color="auto" w:fill="auto"/>
            <w:vAlign w:val="center"/>
          </w:tcPr>
          <w:p w:rsidR="00ED503D" w:rsidRDefault="009702AC">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未通过清标的投标人名称及原因</w:t>
            </w:r>
          </w:p>
        </w:tc>
      </w:tr>
      <w:tr w:rsidR="00ED503D">
        <w:trPr>
          <w:trHeight w:hRule="exact" w:val="510"/>
          <w:jc w:val="center"/>
        </w:trPr>
        <w:tc>
          <w:tcPr>
            <w:tcW w:w="1374" w:type="dxa"/>
            <w:shd w:val="clear" w:color="auto" w:fill="auto"/>
            <w:vAlign w:val="center"/>
          </w:tcPr>
          <w:p w:rsidR="00ED503D" w:rsidRDefault="009702AC">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p>
        </w:tc>
        <w:tc>
          <w:tcPr>
            <w:tcW w:w="7666" w:type="dxa"/>
            <w:shd w:val="clear" w:color="auto" w:fill="FFFFFF"/>
            <w:vAlign w:val="center"/>
          </w:tcPr>
          <w:p w:rsidR="00ED503D" w:rsidRDefault="009702AC">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无</w:t>
            </w:r>
          </w:p>
        </w:tc>
      </w:tr>
    </w:tbl>
    <w:p w:rsidR="00ED503D" w:rsidRDefault="009702AC" w:rsidP="00ED503D">
      <w:pPr>
        <w:spacing w:afterLines="150" w:line="540" w:lineRule="exact"/>
        <w:ind w:firstLineChars="100" w:firstLine="300"/>
        <w:rPr>
          <w:rFonts w:ascii="仿宋" w:eastAsia="仿宋" w:hAnsi="仿宋" w:cs="仿宋"/>
          <w:sz w:val="30"/>
          <w:szCs w:val="30"/>
        </w:rPr>
      </w:pPr>
      <w:r>
        <w:rPr>
          <w:rFonts w:ascii="仿宋" w:eastAsia="仿宋" w:hAnsi="仿宋" w:cs="仿宋" w:hint="eastAsia"/>
          <w:sz w:val="30"/>
          <w:szCs w:val="30"/>
        </w:rPr>
        <w:t>（二）初步评审</w:t>
      </w:r>
    </w:p>
    <w:tbl>
      <w:tblPr>
        <w:tblW w:w="9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74"/>
        <w:gridCol w:w="7666"/>
      </w:tblGrid>
      <w:tr w:rsidR="00ED503D">
        <w:trPr>
          <w:trHeight w:hRule="exact" w:val="510"/>
          <w:jc w:val="center"/>
        </w:trPr>
        <w:tc>
          <w:tcPr>
            <w:tcW w:w="1374" w:type="dxa"/>
            <w:vAlign w:val="center"/>
          </w:tcPr>
          <w:p w:rsidR="00ED503D" w:rsidRDefault="009702AC">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序号</w:t>
            </w:r>
          </w:p>
        </w:tc>
        <w:tc>
          <w:tcPr>
            <w:tcW w:w="7666" w:type="dxa"/>
            <w:vAlign w:val="center"/>
          </w:tcPr>
          <w:p w:rsidR="00ED503D" w:rsidRDefault="009702AC">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通过初步评审的投标人名称</w:t>
            </w:r>
          </w:p>
        </w:tc>
      </w:tr>
      <w:tr w:rsidR="00ED503D">
        <w:trPr>
          <w:trHeight w:hRule="exact" w:val="510"/>
          <w:jc w:val="center"/>
        </w:trPr>
        <w:tc>
          <w:tcPr>
            <w:tcW w:w="1374" w:type="dxa"/>
            <w:vAlign w:val="center"/>
          </w:tcPr>
          <w:p w:rsidR="00ED503D" w:rsidRDefault="009702AC">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p>
        </w:tc>
        <w:tc>
          <w:tcPr>
            <w:tcW w:w="7666" w:type="dxa"/>
            <w:vAlign w:val="center"/>
          </w:tcPr>
          <w:p w:rsidR="00ED503D" w:rsidRDefault="009702AC">
            <w:pPr>
              <w:tabs>
                <w:tab w:val="left" w:pos="2020"/>
              </w:tabs>
              <w:jc w:val="center"/>
              <w:rPr>
                <w:rFonts w:ascii="宋体" w:hAnsi="宋体"/>
                <w:color w:val="000000"/>
              </w:rPr>
            </w:pPr>
            <w:r>
              <w:rPr>
                <w:rFonts w:asciiTheme="minorEastAsia" w:eastAsiaTheme="minorEastAsia" w:hAnsiTheme="minorEastAsia" w:cs="仿宋" w:hint="eastAsia"/>
                <w:sz w:val="24"/>
                <w:szCs w:val="24"/>
              </w:rPr>
              <w:t>河南昊锦建设集团有限公司</w:t>
            </w:r>
          </w:p>
        </w:tc>
      </w:tr>
      <w:tr w:rsidR="00ED503D">
        <w:trPr>
          <w:trHeight w:hRule="exact" w:val="510"/>
          <w:jc w:val="center"/>
        </w:trPr>
        <w:tc>
          <w:tcPr>
            <w:tcW w:w="1374" w:type="dxa"/>
            <w:shd w:val="clear" w:color="auto" w:fill="auto"/>
            <w:vAlign w:val="center"/>
          </w:tcPr>
          <w:p w:rsidR="00ED503D" w:rsidRDefault="009702AC">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w:t>
            </w:r>
          </w:p>
        </w:tc>
        <w:tc>
          <w:tcPr>
            <w:tcW w:w="7666" w:type="dxa"/>
            <w:shd w:val="clear" w:color="auto" w:fill="FFFFFF"/>
            <w:vAlign w:val="center"/>
          </w:tcPr>
          <w:p w:rsidR="00ED503D" w:rsidRDefault="009702AC">
            <w:pPr>
              <w:tabs>
                <w:tab w:val="left" w:pos="2020"/>
              </w:tabs>
              <w:jc w:val="center"/>
              <w:rPr>
                <w:rFonts w:ascii="宋体" w:hAnsi="宋体"/>
                <w:color w:val="000000"/>
              </w:rPr>
            </w:pPr>
            <w:r>
              <w:rPr>
                <w:rFonts w:asciiTheme="minorEastAsia" w:eastAsiaTheme="minorEastAsia" w:hAnsiTheme="minorEastAsia" w:cs="仿宋" w:hint="eastAsia"/>
                <w:sz w:val="24"/>
                <w:szCs w:val="24"/>
              </w:rPr>
              <w:t xml:space="preserve"> </w:t>
            </w:r>
            <w:r>
              <w:rPr>
                <w:rFonts w:asciiTheme="minorEastAsia" w:eastAsiaTheme="minorEastAsia" w:hAnsiTheme="minorEastAsia" w:cs="仿宋" w:hint="eastAsia"/>
                <w:sz w:val="24"/>
                <w:szCs w:val="24"/>
              </w:rPr>
              <w:t>河南金鹰建设集团有限公司</w:t>
            </w:r>
          </w:p>
        </w:tc>
      </w:tr>
      <w:tr w:rsidR="00ED503D">
        <w:trPr>
          <w:trHeight w:hRule="exact" w:val="510"/>
          <w:jc w:val="center"/>
        </w:trPr>
        <w:tc>
          <w:tcPr>
            <w:tcW w:w="1374" w:type="dxa"/>
            <w:shd w:val="clear" w:color="auto" w:fill="auto"/>
            <w:vAlign w:val="center"/>
          </w:tcPr>
          <w:p w:rsidR="00ED503D" w:rsidRDefault="009702AC">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w:t>
            </w:r>
          </w:p>
        </w:tc>
        <w:tc>
          <w:tcPr>
            <w:tcW w:w="7666" w:type="dxa"/>
            <w:shd w:val="clear" w:color="auto" w:fill="FFFFFF"/>
            <w:vAlign w:val="center"/>
          </w:tcPr>
          <w:p w:rsidR="00ED503D" w:rsidRDefault="009702AC">
            <w:pPr>
              <w:tabs>
                <w:tab w:val="left" w:pos="2020"/>
              </w:tabs>
              <w:jc w:val="center"/>
              <w:rPr>
                <w:rFonts w:ascii="宋体" w:hAnsi="宋体"/>
                <w:color w:val="000000"/>
              </w:rPr>
            </w:pPr>
            <w:r>
              <w:rPr>
                <w:rFonts w:asciiTheme="minorEastAsia" w:eastAsiaTheme="minorEastAsia" w:hAnsiTheme="minorEastAsia" w:cs="仿宋" w:hint="eastAsia"/>
                <w:sz w:val="24"/>
                <w:szCs w:val="24"/>
              </w:rPr>
              <w:t>河南地远建筑工程有限公司</w:t>
            </w:r>
          </w:p>
        </w:tc>
      </w:tr>
      <w:tr w:rsidR="00ED503D">
        <w:trPr>
          <w:trHeight w:hRule="exact" w:val="510"/>
          <w:jc w:val="center"/>
        </w:trPr>
        <w:tc>
          <w:tcPr>
            <w:tcW w:w="1374" w:type="dxa"/>
            <w:shd w:val="clear" w:color="auto" w:fill="auto"/>
            <w:vAlign w:val="center"/>
          </w:tcPr>
          <w:p w:rsidR="00ED503D" w:rsidRDefault="009702AC">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w:t>
            </w:r>
          </w:p>
        </w:tc>
        <w:tc>
          <w:tcPr>
            <w:tcW w:w="7666" w:type="dxa"/>
            <w:shd w:val="clear" w:color="auto" w:fill="FFFFFF"/>
            <w:vAlign w:val="center"/>
          </w:tcPr>
          <w:p w:rsidR="00ED503D" w:rsidRDefault="009702AC">
            <w:pPr>
              <w:tabs>
                <w:tab w:val="left" w:pos="2020"/>
              </w:tabs>
              <w:jc w:val="center"/>
              <w:rPr>
                <w:rFonts w:ascii="宋体" w:hAnsi="宋体"/>
                <w:color w:val="000000"/>
              </w:rPr>
            </w:pPr>
            <w:r>
              <w:rPr>
                <w:rFonts w:asciiTheme="minorEastAsia" w:eastAsiaTheme="minorEastAsia" w:hAnsiTheme="minorEastAsia" w:cs="仿宋" w:hint="eastAsia"/>
                <w:sz w:val="24"/>
                <w:szCs w:val="24"/>
              </w:rPr>
              <w:t xml:space="preserve"> </w:t>
            </w:r>
            <w:r>
              <w:rPr>
                <w:rFonts w:asciiTheme="minorEastAsia" w:eastAsiaTheme="minorEastAsia" w:hAnsiTheme="minorEastAsia" w:cs="仿宋" w:hint="eastAsia"/>
                <w:sz w:val="24"/>
                <w:szCs w:val="24"/>
              </w:rPr>
              <w:t>河南亿博市政工程有限公司</w:t>
            </w:r>
          </w:p>
        </w:tc>
      </w:tr>
      <w:tr w:rsidR="00ED503D">
        <w:trPr>
          <w:trHeight w:hRule="exact" w:val="510"/>
          <w:jc w:val="center"/>
        </w:trPr>
        <w:tc>
          <w:tcPr>
            <w:tcW w:w="1374" w:type="dxa"/>
            <w:shd w:val="clear" w:color="auto" w:fill="auto"/>
            <w:vAlign w:val="center"/>
          </w:tcPr>
          <w:p w:rsidR="00ED503D" w:rsidRDefault="009702AC">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序号</w:t>
            </w:r>
          </w:p>
        </w:tc>
        <w:tc>
          <w:tcPr>
            <w:tcW w:w="7666" w:type="dxa"/>
            <w:shd w:val="clear" w:color="auto" w:fill="auto"/>
            <w:vAlign w:val="center"/>
          </w:tcPr>
          <w:p w:rsidR="00ED503D" w:rsidRDefault="009702AC">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未通过初步评审的投标人名称及原因</w:t>
            </w:r>
          </w:p>
        </w:tc>
      </w:tr>
      <w:tr w:rsidR="00ED503D">
        <w:trPr>
          <w:trHeight w:hRule="exact" w:val="510"/>
          <w:jc w:val="center"/>
        </w:trPr>
        <w:tc>
          <w:tcPr>
            <w:tcW w:w="1374" w:type="dxa"/>
            <w:shd w:val="clear" w:color="auto" w:fill="auto"/>
            <w:vAlign w:val="center"/>
          </w:tcPr>
          <w:p w:rsidR="00ED503D" w:rsidRDefault="009702AC">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p>
        </w:tc>
        <w:tc>
          <w:tcPr>
            <w:tcW w:w="7666" w:type="dxa"/>
            <w:shd w:val="clear" w:color="auto" w:fill="FFFFFF"/>
            <w:vAlign w:val="center"/>
          </w:tcPr>
          <w:p w:rsidR="00ED503D" w:rsidRDefault="009702AC">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无</w:t>
            </w:r>
          </w:p>
        </w:tc>
      </w:tr>
    </w:tbl>
    <w:p w:rsidR="00ED503D" w:rsidRDefault="00ED503D" w:rsidP="00ED503D">
      <w:pPr>
        <w:spacing w:afterLines="150" w:line="540" w:lineRule="exact"/>
        <w:rPr>
          <w:rFonts w:ascii="仿宋" w:eastAsia="仿宋" w:hAnsi="仿宋" w:cs="宋体"/>
          <w:color w:val="000000"/>
          <w:spacing w:val="15"/>
          <w:kern w:val="0"/>
          <w:sz w:val="30"/>
          <w:szCs w:val="30"/>
          <w:lang w:val="zh-CN"/>
        </w:rPr>
      </w:pP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6"/>
        <w:gridCol w:w="1134"/>
        <w:gridCol w:w="992"/>
        <w:gridCol w:w="1843"/>
        <w:gridCol w:w="1134"/>
        <w:gridCol w:w="1239"/>
        <w:gridCol w:w="1454"/>
      </w:tblGrid>
      <w:tr w:rsidR="00ED503D">
        <w:trPr>
          <w:trHeight w:val="266"/>
          <w:jc w:val="center"/>
        </w:trPr>
        <w:tc>
          <w:tcPr>
            <w:tcW w:w="1596" w:type="dxa"/>
            <w:gridSpan w:val="2"/>
            <w:vMerge w:val="restart"/>
            <w:vAlign w:val="center"/>
          </w:tcPr>
          <w:p w:rsidR="00ED503D" w:rsidRDefault="00ED503D">
            <w:pPr>
              <w:jc w:val="right"/>
              <w:rPr>
                <w:rFonts w:ascii="仿宋" w:eastAsia="仿宋" w:hAnsi="仿宋" w:cs="仿宋"/>
                <w:sz w:val="24"/>
                <w:szCs w:val="24"/>
              </w:rPr>
            </w:pPr>
            <w:r>
              <w:rPr>
                <w:rFonts w:ascii="仿宋" w:eastAsia="仿宋" w:hAnsi="仿宋" w:cs="仿宋"/>
                <w:sz w:val="24"/>
                <w:szCs w:val="24"/>
              </w:rPr>
              <w:pict>
                <v:line id="__TH_L2" o:spid="_x0000_s1026" style="position:absolute;left:0;text-align:left;z-index:251660288" from="-5.25pt,1.05pt" to="74.75pt,75.15pt" o:gfxdata="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h5XWg1QAAAAkBAAAPAAAAAAAAAAEAIAAAACIAAABkcnMv&#10;ZG93bnJldi54bWxQSwECFAAUAAAACACHTuJAnDUr1c0BAACfAwAADgAAAAAAAAABACAAAAAkAQAA&#10;ZHJzL2Uyb0RvYy54bWxQSwUGAAAAAAYABgBZAQAAYwUAAAAA&#10;" strokeweight=".5pt"/>
              </w:pict>
            </w:r>
            <w:r w:rsidR="009702AC">
              <w:rPr>
                <w:rFonts w:ascii="仿宋" w:eastAsia="仿宋" w:hAnsi="仿宋" w:cs="仿宋" w:hint="eastAsia"/>
                <w:sz w:val="24"/>
                <w:szCs w:val="24"/>
              </w:rPr>
              <w:t>投标人</w:t>
            </w:r>
          </w:p>
          <w:p w:rsidR="00ED503D" w:rsidRDefault="009702AC">
            <w:pPr>
              <w:jc w:val="right"/>
              <w:rPr>
                <w:rFonts w:ascii="仿宋" w:eastAsia="仿宋" w:hAnsi="仿宋" w:cs="仿宋"/>
                <w:sz w:val="24"/>
                <w:szCs w:val="24"/>
              </w:rPr>
            </w:pPr>
            <w:r>
              <w:rPr>
                <w:rFonts w:ascii="仿宋" w:eastAsia="仿宋" w:hAnsi="仿宋" w:cs="仿宋" w:hint="eastAsia"/>
                <w:sz w:val="24"/>
                <w:szCs w:val="24"/>
              </w:rPr>
              <w:t>得分情</w:t>
            </w:r>
          </w:p>
          <w:p w:rsidR="00ED503D" w:rsidRDefault="009702AC">
            <w:pPr>
              <w:ind w:right="140"/>
              <w:jc w:val="right"/>
              <w:rPr>
                <w:rFonts w:ascii="仿宋" w:eastAsia="仿宋" w:hAnsi="仿宋" w:cs="仿宋"/>
                <w:sz w:val="24"/>
                <w:szCs w:val="24"/>
              </w:rPr>
            </w:pPr>
            <w:r>
              <w:rPr>
                <w:rFonts w:ascii="仿宋" w:eastAsia="仿宋" w:hAnsi="仿宋" w:cs="仿宋" w:hint="eastAsia"/>
                <w:sz w:val="24"/>
                <w:szCs w:val="24"/>
              </w:rPr>
              <w:t>况</w:t>
            </w:r>
          </w:p>
          <w:p w:rsidR="00ED503D" w:rsidRDefault="009702AC">
            <w:pPr>
              <w:spacing w:line="460" w:lineRule="exact"/>
              <w:ind w:rightChars="198" w:right="416" w:firstLineChars="50" w:firstLine="120"/>
              <w:jc w:val="left"/>
              <w:rPr>
                <w:rFonts w:ascii="仿宋" w:eastAsia="仿宋" w:hAnsi="仿宋" w:cs="仿宋"/>
                <w:sz w:val="24"/>
                <w:szCs w:val="24"/>
              </w:rPr>
            </w:pPr>
            <w:r>
              <w:rPr>
                <w:rFonts w:ascii="仿宋" w:eastAsia="仿宋" w:hAnsi="仿宋" w:cs="仿宋" w:hint="eastAsia"/>
                <w:sz w:val="24"/>
                <w:szCs w:val="24"/>
              </w:rPr>
              <w:t>评委</w:t>
            </w:r>
          </w:p>
        </w:tc>
        <w:tc>
          <w:tcPr>
            <w:tcW w:w="7796" w:type="dxa"/>
            <w:gridSpan w:val="6"/>
            <w:vAlign w:val="center"/>
          </w:tcPr>
          <w:p w:rsidR="00ED503D" w:rsidRDefault="009702AC">
            <w:pPr>
              <w:spacing w:line="460" w:lineRule="exact"/>
              <w:jc w:val="center"/>
              <w:rPr>
                <w:rFonts w:ascii="仿宋" w:eastAsia="仿宋" w:hAnsi="仿宋" w:cs="仿宋"/>
                <w:sz w:val="24"/>
                <w:szCs w:val="24"/>
              </w:rPr>
            </w:pPr>
            <w:r>
              <w:rPr>
                <w:rFonts w:asciiTheme="minorEastAsia" w:eastAsiaTheme="minorEastAsia" w:hAnsiTheme="minorEastAsia" w:cs="仿宋" w:hint="eastAsia"/>
                <w:sz w:val="24"/>
                <w:szCs w:val="24"/>
              </w:rPr>
              <w:t>河南昊锦建设集团有限公司</w:t>
            </w:r>
          </w:p>
        </w:tc>
      </w:tr>
      <w:tr w:rsidR="00ED503D">
        <w:trPr>
          <w:trHeight w:val="289"/>
          <w:jc w:val="center"/>
        </w:trPr>
        <w:tc>
          <w:tcPr>
            <w:tcW w:w="1596" w:type="dxa"/>
            <w:gridSpan w:val="2"/>
            <w:vMerge/>
          </w:tcPr>
          <w:p w:rsidR="00ED503D" w:rsidRDefault="00ED503D">
            <w:pPr>
              <w:spacing w:line="460" w:lineRule="exact"/>
              <w:rPr>
                <w:rFonts w:ascii="仿宋" w:eastAsia="仿宋" w:hAnsi="仿宋" w:cs="仿宋"/>
                <w:sz w:val="24"/>
                <w:szCs w:val="24"/>
              </w:rPr>
            </w:pPr>
          </w:p>
        </w:tc>
        <w:tc>
          <w:tcPr>
            <w:tcW w:w="1134" w:type="dxa"/>
            <w:vMerge w:val="restart"/>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技术标</w:t>
            </w:r>
          </w:p>
          <w:p w:rsidR="00ED503D" w:rsidRDefault="009702AC">
            <w:pPr>
              <w:jc w:val="center"/>
              <w:rPr>
                <w:rFonts w:ascii="仿宋" w:eastAsia="仿宋" w:hAnsi="仿宋" w:cs="仿宋"/>
                <w:sz w:val="24"/>
                <w:szCs w:val="24"/>
              </w:rPr>
            </w:pPr>
            <w:r>
              <w:rPr>
                <w:rFonts w:ascii="仿宋" w:eastAsia="仿宋" w:hAnsi="仿宋" w:cs="仿宋" w:hint="eastAsia"/>
                <w:sz w:val="24"/>
                <w:szCs w:val="24"/>
              </w:rPr>
              <w:t>得分</w:t>
            </w:r>
          </w:p>
        </w:tc>
        <w:tc>
          <w:tcPr>
            <w:tcW w:w="5208" w:type="dxa"/>
            <w:gridSpan w:val="4"/>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商务标得分</w:t>
            </w:r>
          </w:p>
        </w:tc>
        <w:tc>
          <w:tcPr>
            <w:tcW w:w="1454" w:type="dxa"/>
            <w:vMerge w:val="restart"/>
            <w:vAlign w:val="center"/>
          </w:tcPr>
          <w:p w:rsidR="00ED503D" w:rsidRDefault="009702AC">
            <w:pPr>
              <w:spacing w:line="460" w:lineRule="exact"/>
              <w:jc w:val="center"/>
              <w:rPr>
                <w:rFonts w:ascii="仿宋" w:eastAsia="仿宋" w:hAnsi="仿宋" w:cs="仿宋"/>
                <w:sz w:val="24"/>
                <w:szCs w:val="24"/>
              </w:rPr>
            </w:pPr>
            <w:r>
              <w:rPr>
                <w:rFonts w:ascii="仿宋" w:eastAsia="仿宋" w:hAnsi="仿宋" w:cs="仿宋" w:hint="eastAsia"/>
                <w:sz w:val="24"/>
                <w:szCs w:val="24"/>
              </w:rPr>
              <w:t>综合（信用）标得分</w:t>
            </w:r>
          </w:p>
        </w:tc>
      </w:tr>
      <w:tr w:rsidR="00ED503D">
        <w:trPr>
          <w:trHeight w:hRule="exact" w:val="680"/>
          <w:jc w:val="center"/>
        </w:trPr>
        <w:tc>
          <w:tcPr>
            <w:tcW w:w="1596" w:type="dxa"/>
            <w:gridSpan w:val="2"/>
            <w:vMerge/>
          </w:tcPr>
          <w:p w:rsidR="00ED503D" w:rsidRDefault="00ED503D">
            <w:pPr>
              <w:spacing w:line="460" w:lineRule="exact"/>
              <w:rPr>
                <w:rFonts w:ascii="仿宋" w:eastAsia="仿宋" w:hAnsi="仿宋" w:cs="仿宋"/>
                <w:sz w:val="24"/>
                <w:szCs w:val="24"/>
              </w:rPr>
            </w:pPr>
          </w:p>
        </w:tc>
        <w:tc>
          <w:tcPr>
            <w:tcW w:w="1134" w:type="dxa"/>
            <w:vMerge/>
          </w:tcPr>
          <w:p w:rsidR="00ED503D" w:rsidRDefault="00ED503D">
            <w:pPr>
              <w:rPr>
                <w:rFonts w:ascii="仿宋" w:eastAsia="仿宋" w:hAnsi="仿宋" w:cs="仿宋"/>
                <w:sz w:val="24"/>
                <w:szCs w:val="24"/>
              </w:rPr>
            </w:pPr>
          </w:p>
        </w:tc>
        <w:tc>
          <w:tcPr>
            <w:tcW w:w="992"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报价</w:t>
            </w:r>
          </w:p>
          <w:p w:rsidR="00ED503D" w:rsidRDefault="009702AC">
            <w:pPr>
              <w:jc w:val="center"/>
              <w:rPr>
                <w:rFonts w:ascii="仿宋" w:eastAsia="仿宋" w:hAnsi="仿宋" w:cs="仿宋"/>
                <w:sz w:val="24"/>
                <w:szCs w:val="24"/>
              </w:rPr>
            </w:pPr>
            <w:r>
              <w:rPr>
                <w:rFonts w:ascii="仿宋" w:eastAsia="仿宋" w:hAnsi="仿宋" w:cs="仿宋" w:hint="eastAsia"/>
                <w:sz w:val="24"/>
                <w:szCs w:val="24"/>
              </w:rPr>
              <w:t>得分</w:t>
            </w:r>
          </w:p>
        </w:tc>
        <w:tc>
          <w:tcPr>
            <w:tcW w:w="1843"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分部分项综合单价得分</w:t>
            </w:r>
          </w:p>
        </w:tc>
        <w:tc>
          <w:tcPr>
            <w:tcW w:w="113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措施项目得分</w:t>
            </w:r>
          </w:p>
        </w:tc>
        <w:tc>
          <w:tcPr>
            <w:tcW w:w="1239"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主材单价得分</w:t>
            </w:r>
          </w:p>
        </w:tc>
        <w:tc>
          <w:tcPr>
            <w:tcW w:w="1454" w:type="dxa"/>
            <w:vMerge/>
            <w:vAlign w:val="center"/>
          </w:tcPr>
          <w:p w:rsidR="00ED503D" w:rsidRDefault="00ED503D">
            <w:pPr>
              <w:spacing w:line="460" w:lineRule="exact"/>
              <w:jc w:val="center"/>
              <w:rPr>
                <w:rFonts w:ascii="仿宋" w:eastAsia="仿宋" w:hAnsi="仿宋" w:cs="仿宋"/>
                <w:sz w:val="24"/>
                <w:szCs w:val="24"/>
              </w:rPr>
            </w:pPr>
          </w:p>
        </w:tc>
      </w:tr>
      <w:tr w:rsidR="00ED503D">
        <w:trPr>
          <w:trHeight w:hRule="exact" w:val="454"/>
          <w:jc w:val="center"/>
        </w:trPr>
        <w:tc>
          <w:tcPr>
            <w:tcW w:w="1596" w:type="dxa"/>
            <w:gridSpan w:val="2"/>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评委</w:t>
            </w:r>
            <w:r>
              <w:rPr>
                <w:rFonts w:ascii="仿宋" w:eastAsia="仿宋" w:hAnsi="仿宋" w:cs="仿宋" w:hint="eastAsia"/>
                <w:sz w:val="24"/>
                <w:szCs w:val="24"/>
              </w:rPr>
              <w:t>1</w:t>
            </w:r>
          </w:p>
        </w:tc>
        <w:tc>
          <w:tcPr>
            <w:tcW w:w="113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15.4</w:t>
            </w:r>
          </w:p>
        </w:tc>
        <w:tc>
          <w:tcPr>
            <w:tcW w:w="992" w:type="dxa"/>
            <w:vAlign w:val="center"/>
          </w:tcPr>
          <w:p w:rsidR="00ED503D" w:rsidRDefault="009702AC">
            <w:pPr>
              <w:jc w:val="center"/>
            </w:pPr>
            <w:r>
              <w:rPr>
                <w:rFonts w:hint="eastAsia"/>
              </w:rPr>
              <w:t>22.78</w:t>
            </w:r>
          </w:p>
        </w:tc>
        <w:tc>
          <w:tcPr>
            <w:tcW w:w="1843"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15</w:t>
            </w:r>
          </w:p>
        </w:tc>
        <w:tc>
          <w:tcPr>
            <w:tcW w:w="113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3.18</w:t>
            </w:r>
          </w:p>
        </w:tc>
        <w:tc>
          <w:tcPr>
            <w:tcW w:w="1239"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10</w:t>
            </w:r>
          </w:p>
        </w:tc>
        <w:tc>
          <w:tcPr>
            <w:tcW w:w="145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13</w:t>
            </w:r>
          </w:p>
        </w:tc>
      </w:tr>
      <w:tr w:rsidR="00ED503D">
        <w:trPr>
          <w:trHeight w:hRule="exact" w:val="454"/>
          <w:jc w:val="center"/>
        </w:trPr>
        <w:tc>
          <w:tcPr>
            <w:tcW w:w="1596" w:type="dxa"/>
            <w:gridSpan w:val="2"/>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评委</w:t>
            </w:r>
            <w:r>
              <w:rPr>
                <w:rFonts w:ascii="仿宋" w:eastAsia="仿宋" w:hAnsi="仿宋" w:cs="仿宋" w:hint="eastAsia"/>
                <w:sz w:val="24"/>
                <w:szCs w:val="24"/>
              </w:rPr>
              <w:t>2</w:t>
            </w:r>
          </w:p>
        </w:tc>
        <w:tc>
          <w:tcPr>
            <w:tcW w:w="113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17.6</w:t>
            </w:r>
          </w:p>
        </w:tc>
        <w:tc>
          <w:tcPr>
            <w:tcW w:w="992" w:type="dxa"/>
            <w:vAlign w:val="center"/>
          </w:tcPr>
          <w:p w:rsidR="00ED503D" w:rsidRDefault="009702AC">
            <w:pPr>
              <w:jc w:val="center"/>
            </w:pPr>
            <w:r>
              <w:rPr>
                <w:rFonts w:hint="eastAsia"/>
              </w:rPr>
              <w:t>22.78</w:t>
            </w:r>
          </w:p>
        </w:tc>
        <w:tc>
          <w:tcPr>
            <w:tcW w:w="1843"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15</w:t>
            </w:r>
          </w:p>
        </w:tc>
        <w:tc>
          <w:tcPr>
            <w:tcW w:w="113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3.18</w:t>
            </w:r>
          </w:p>
        </w:tc>
        <w:tc>
          <w:tcPr>
            <w:tcW w:w="1239"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10</w:t>
            </w:r>
          </w:p>
        </w:tc>
        <w:tc>
          <w:tcPr>
            <w:tcW w:w="145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12.6</w:t>
            </w:r>
          </w:p>
        </w:tc>
      </w:tr>
      <w:tr w:rsidR="00ED503D">
        <w:trPr>
          <w:trHeight w:hRule="exact" w:val="454"/>
          <w:jc w:val="center"/>
        </w:trPr>
        <w:tc>
          <w:tcPr>
            <w:tcW w:w="1596" w:type="dxa"/>
            <w:gridSpan w:val="2"/>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评委</w:t>
            </w:r>
            <w:r>
              <w:rPr>
                <w:rFonts w:ascii="仿宋" w:eastAsia="仿宋" w:hAnsi="仿宋" w:cs="仿宋" w:hint="eastAsia"/>
                <w:sz w:val="24"/>
                <w:szCs w:val="24"/>
              </w:rPr>
              <w:t>3</w:t>
            </w:r>
          </w:p>
        </w:tc>
        <w:tc>
          <w:tcPr>
            <w:tcW w:w="113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17.4</w:t>
            </w:r>
          </w:p>
        </w:tc>
        <w:tc>
          <w:tcPr>
            <w:tcW w:w="992" w:type="dxa"/>
            <w:vAlign w:val="center"/>
          </w:tcPr>
          <w:p w:rsidR="00ED503D" w:rsidRDefault="009702AC">
            <w:pPr>
              <w:jc w:val="center"/>
            </w:pPr>
            <w:r>
              <w:rPr>
                <w:rFonts w:hint="eastAsia"/>
              </w:rPr>
              <w:t>22.78</w:t>
            </w:r>
          </w:p>
        </w:tc>
        <w:tc>
          <w:tcPr>
            <w:tcW w:w="1843"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15</w:t>
            </w:r>
          </w:p>
        </w:tc>
        <w:tc>
          <w:tcPr>
            <w:tcW w:w="113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3.18</w:t>
            </w:r>
          </w:p>
        </w:tc>
        <w:tc>
          <w:tcPr>
            <w:tcW w:w="1239"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10</w:t>
            </w:r>
          </w:p>
        </w:tc>
        <w:tc>
          <w:tcPr>
            <w:tcW w:w="145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13</w:t>
            </w:r>
          </w:p>
        </w:tc>
      </w:tr>
      <w:tr w:rsidR="00ED503D">
        <w:trPr>
          <w:trHeight w:hRule="exact" w:val="454"/>
          <w:jc w:val="center"/>
        </w:trPr>
        <w:tc>
          <w:tcPr>
            <w:tcW w:w="1596" w:type="dxa"/>
            <w:gridSpan w:val="2"/>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评委</w:t>
            </w:r>
            <w:r>
              <w:rPr>
                <w:rFonts w:ascii="仿宋" w:eastAsia="仿宋" w:hAnsi="仿宋" w:cs="仿宋" w:hint="eastAsia"/>
                <w:sz w:val="24"/>
                <w:szCs w:val="24"/>
              </w:rPr>
              <w:t>4</w:t>
            </w:r>
          </w:p>
        </w:tc>
        <w:tc>
          <w:tcPr>
            <w:tcW w:w="113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15.6</w:t>
            </w:r>
          </w:p>
        </w:tc>
        <w:tc>
          <w:tcPr>
            <w:tcW w:w="992" w:type="dxa"/>
            <w:vAlign w:val="center"/>
          </w:tcPr>
          <w:p w:rsidR="00ED503D" w:rsidRDefault="009702AC">
            <w:pPr>
              <w:jc w:val="center"/>
              <w:rPr>
                <w:rFonts w:ascii="仿宋" w:eastAsia="仿宋" w:hAnsi="仿宋" w:cs="仿宋"/>
                <w:sz w:val="24"/>
                <w:szCs w:val="24"/>
              </w:rPr>
            </w:pPr>
            <w:r>
              <w:rPr>
                <w:rFonts w:hint="eastAsia"/>
              </w:rPr>
              <w:t>22.78</w:t>
            </w:r>
          </w:p>
        </w:tc>
        <w:tc>
          <w:tcPr>
            <w:tcW w:w="1843"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15</w:t>
            </w:r>
          </w:p>
        </w:tc>
        <w:tc>
          <w:tcPr>
            <w:tcW w:w="113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3.18</w:t>
            </w:r>
          </w:p>
        </w:tc>
        <w:tc>
          <w:tcPr>
            <w:tcW w:w="1239"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10</w:t>
            </w:r>
          </w:p>
        </w:tc>
        <w:tc>
          <w:tcPr>
            <w:tcW w:w="145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12.5</w:t>
            </w:r>
          </w:p>
        </w:tc>
      </w:tr>
      <w:tr w:rsidR="00ED503D">
        <w:trPr>
          <w:trHeight w:hRule="exact" w:val="454"/>
          <w:jc w:val="center"/>
        </w:trPr>
        <w:tc>
          <w:tcPr>
            <w:tcW w:w="1596" w:type="dxa"/>
            <w:gridSpan w:val="2"/>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评委</w:t>
            </w:r>
            <w:r>
              <w:rPr>
                <w:rFonts w:ascii="仿宋" w:eastAsia="仿宋" w:hAnsi="仿宋" w:cs="仿宋" w:hint="eastAsia"/>
                <w:sz w:val="24"/>
                <w:szCs w:val="24"/>
              </w:rPr>
              <w:t>5</w:t>
            </w:r>
          </w:p>
        </w:tc>
        <w:tc>
          <w:tcPr>
            <w:tcW w:w="113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17.6</w:t>
            </w:r>
          </w:p>
        </w:tc>
        <w:tc>
          <w:tcPr>
            <w:tcW w:w="992" w:type="dxa"/>
            <w:vAlign w:val="center"/>
          </w:tcPr>
          <w:p w:rsidR="00ED503D" w:rsidRDefault="009702AC">
            <w:pPr>
              <w:jc w:val="center"/>
              <w:rPr>
                <w:rFonts w:ascii="仿宋" w:eastAsia="仿宋" w:hAnsi="仿宋" w:cs="仿宋"/>
                <w:sz w:val="24"/>
                <w:szCs w:val="24"/>
              </w:rPr>
            </w:pPr>
            <w:r>
              <w:rPr>
                <w:rFonts w:hint="eastAsia"/>
              </w:rPr>
              <w:t>22.78</w:t>
            </w:r>
          </w:p>
        </w:tc>
        <w:tc>
          <w:tcPr>
            <w:tcW w:w="1843"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15</w:t>
            </w:r>
          </w:p>
        </w:tc>
        <w:tc>
          <w:tcPr>
            <w:tcW w:w="113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3.18</w:t>
            </w:r>
          </w:p>
        </w:tc>
        <w:tc>
          <w:tcPr>
            <w:tcW w:w="1239"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10</w:t>
            </w:r>
          </w:p>
        </w:tc>
        <w:tc>
          <w:tcPr>
            <w:tcW w:w="145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12</w:t>
            </w:r>
          </w:p>
        </w:tc>
      </w:tr>
      <w:tr w:rsidR="00ED503D">
        <w:trPr>
          <w:trHeight w:hRule="exact" w:val="454"/>
          <w:jc w:val="center"/>
        </w:trPr>
        <w:tc>
          <w:tcPr>
            <w:tcW w:w="1590" w:type="dxa"/>
            <w:tcBorders>
              <w:bottom w:val="single" w:sz="4" w:space="0" w:color="auto"/>
            </w:tcBorders>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lastRenderedPageBreak/>
              <w:t>最终得分</w:t>
            </w:r>
          </w:p>
        </w:tc>
        <w:tc>
          <w:tcPr>
            <w:tcW w:w="7802" w:type="dxa"/>
            <w:gridSpan w:val="7"/>
            <w:tcBorders>
              <w:bottom w:val="single" w:sz="4" w:space="0" w:color="auto"/>
            </w:tcBorders>
            <w:vAlign w:val="center"/>
          </w:tcPr>
          <w:p w:rsidR="00ED503D" w:rsidRDefault="009702AC">
            <w:pPr>
              <w:widowControl/>
              <w:jc w:val="center"/>
              <w:textAlignment w:val="center"/>
              <w:rPr>
                <w:rFonts w:ascii="仿宋" w:eastAsia="仿宋" w:hAnsi="仿宋" w:cs="仿宋"/>
                <w:sz w:val="24"/>
                <w:szCs w:val="24"/>
              </w:rPr>
            </w:pPr>
            <w:r>
              <w:rPr>
                <w:rFonts w:ascii="仿宋" w:eastAsia="仿宋" w:hAnsi="仿宋" w:cs="仿宋" w:hint="eastAsia"/>
                <w:sz w:val="24"/>
                <w:szCs w:val="24"/>
              </w:rPr>
              <w:t>80.3</w:t>
            </w:r>
          </w:p>
        </w:tc>
      </w:tr>
      <w:tr w:rsidR="00ED503D">
        <w:trPr>
          <w:trHeight w:val="1950"/>
          <w:jc w:val="center"/>
        </w:trPr>
        <w:tc>
          <w:tcPr>
            <w:tcW w:w="9392" w:type="dxa"/>
            <w:gridSpan w:val="8"/>
          </w:tcPr>
          <w:p w:rsidR="00ED503D" w:rsidRDefault="009702AC">
            <w:pPr>
              <w:spacing w:line="300" w:lineRule="exact"/>
              <w:rPr>
                <w:rFonts w:ascii="仿宋" w:eastAsia="仿宋" w:hAnsi="仿宋" w:cs="仿宋"/>
                <w:sz w:val="24"/>
                <w:szCs w:val="24"/>
              </w:rPr>
            </w:pPr>
            <w:r>
              <w:rPr>
                <w:rFonts w:ascii="仿宋" w:eastAsia="仿宋" w:hAnsi="仿宋" w:cs="仿宋" w:hint="eastAsia"/>
                <w:sz w:val="24"/>
                <w:szCs w:val="24"/>
              </w:rPr>
              <w:t>备注：</w:t>
            </w:r>
          </w:p>
          <w:p w:rsidR="00ED503D" w:rsidRDefault="009702AC">
            <w:pPr>
              <w:spacing w:line="300" w:lineRule="exact"/>
              <w:rPr>
                <w:rFonts w:ascii="仿宋" w:eastAsia="仿宋" w:hAnsi="仿宋" w:cs="仿宋"/>
                <w:color w:val="000000"/>
                <w:sz w:val="24"/>
                <w:szCs w:val="24"/>
              </w:rPr>
            </w:pP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评标委员会完成技术标评分、综合（信用）标评分后，应分别从中去掉一个最高分和一个最低分，取平均值作为该投标人的技术标、综合（信用）标得分；投标人最终得分</w:t>
            </w:r>
            <w:r>
              <w:rPr>
                <w:rFonts w:ascii="仿宋" w:eastAsia="仿宋" w:hAnsi="仿宋" w:cs="仿宋" w:hint="eastAsia"/>
                <w:color w:val="000000"/>
                <w:sz w:val="24"/>
                <w:szCs w:val="24"/>
              </w:rPr>
              <w:t>=</w:t>
            </w:r>
            <w:r>
              <w:rPr>
                <w:rFonts w:ascii="仿宋" w:eastAsia="仿宋" w:hAnsi="仿宋" w:cs="仿宋" w:hint="eastAsia"/>
                <w:color w:val="000000"/>
                <w:sz w:val="24"/>
                <w:szCs w:val="24"/>
              </w:rPr>
              <w:t>技术标平均得分＋商务标得分＋综合（信用）标平均得分。计算分值均四舍五入保留两位小数。</w:t>
            </w:r>
          </w:p>
          <w:p w:rsidR="00ED503D" w:rsidRDefault="009702AC">
            <w:pPr>
              <w:spacing w:line="300" w:lineRule="exact"/>
              <w:ind w:firstLine="480"/>
              <w:rPr>
                <w:rFonts w:ascii="仿宋" w:eastAsia="仿宋" w:hAnsi="仿宋" w:cs="仿宋"/>
                <w:sz w:val="24"/>
                <w:szCs w:val="24"/>
              </w:rPr>
            </w:pPr>
            <w:r>
              <w:rPr>
                <w:rFonts w:ascii="仿宋" w:eastAsia="仿宋" w:hAnsi="仿宋" w:cs="仿宋" w:hint="eastAsia"/>
                <w:color w:val="000000"/>
                <w:sz w:val="24"/>
                <w:szCs w:val="24"/>
              </w:rPr>
              <w:t>评标委员会人数在</w:t>
            </w:r>
            <w:r>
              <w:rPr>
                <w:rFonts w:ascii="仿宋" w:eastAsia="仿宋" w:hAnsi="仿宋" w:cs="仿宋" w:hint="eastAsia"/>
                <w:color w:val="000000"/>
                <w:sz w:val="24"/>
                <w:szCs w:val="24"/>
              </w:rPr>
              <w:t>5</w:t>
            </w:r>
            <w:r>
              <w:rPr>
                <w:rFonts w:ascii="仿宋" w:eastAsia="仿宋" w:hAnsi="仿宋" w:cs="仿宋" w:hint="eastAsia"/>
                <w:color w:val="000000"/>
                <w:sz w:val="24"/>
                <w:szCs w:val="24"/>
              </w:rPr>
              <w:t>人以上时，去掉一个最高分和一个最低分取平均值；评标委员会人数在</w:t>
            </w:r>
            <w:r>
              <w:rPr>
                <w:rFonts w:ascii="仿宋" w:eastAsia="仿宋" w:hAnsi="仿宋" w:cs="仿宋" w:hint="eastAsia"/>
                <w:color w:val="000000"/>
                <w:sz w:val="24"/>
                <w:szCs w:val="24"/>
              </w:rPr>
              <w:t>5</w:t>
            </w:r>
            <w:r>
              <w:rPr>
                <w:rFonts w:ascii="仿宋" w:eastAsia="仿宋" w:hAnsi="仿宋" w:cs="仿宋" w:hint="eastAsia"/>
                <w:color w:val="000000"/>
                <w:sz w:val="24"/>
                <w:szCs w:val="24"/>
              </w:rPr>
              <w:t>人时，取所有评委评分的平均值。</w:t>
            </w:r>
          </w:p>
        </w:tc>
      </w:tr>
      <w:tr w:rsidR="00ED503D">
        <w:trPr>
          <w:trHeight w:val="266"/>
          <w:jc w:val="center"/>
        </w:trPr>
        <w:tc>
          <w:tcPr>
            <w:tcW w:w="1596" w:type="dxa"/>
            <w:gridSpan w:val="2"/>
            <w:vMerge w:val="restart"/>
            <w:vAlign w:val="center"/>
          </w:tcPr>
          <w:p w:rsidR="00ED503D" w:rsidRDefault="00ED503D">
            <w:pPr>
              <w:jc w:val="right"/>
              <w:rPr>
                <w:rFonts w:ascii="仿宋" w:eastAsia="仿宋" w:hAnsi="仿宋" w:cs="仿宋"/>
                <w:sz w:val="24"/>
                <w:szCs w:val="24"/>
              </w:rPr>
            </w:pPr>
            <w:r>
              <w:rPr>
                <w:rFonts w:ascii="仿宋" w:eastAsia="仿宋" w:hAnsi="仿宋" w:cs="仿宋"/>
                <w:sz w:val="24"/>
                <w:szCs w:val="24"/>
              </w:rPr>
              <w:pict>
                <v:line id="_x0000_s1029" style="position:absolute;left:0;text-align:left;z-index:251663360;mso-position-horizontal-relative:text;mso-position-vertical-relative:text" from="-5.25pt,1.05pt" to="74.75pt,75.15pt" o:gfxdata="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h5XWg1QAAAAkBAAAPAAAAAAAAAAEAIAAAACIAAABkcnMv&#10;ZG93bnJldi54bWxQSwECFAAUAAAACACHTuJAOuyP6M0BAACfAwAADgAAAAAAAAABACAAAAAkAQAA&#10;ZHJzL2Uyb0RvYy54bWxQSwUGAAAAAAYABgBZAQAAYwUAAAAA&#10;" strokeweight=".5pt"/>
              </w:pict>
            </w:r>
            <w:r w:rsidR="009702AC">
              <w:rPr>
                <w:rFonts w:ascii="仿宋" w:eastAsia="仿宋" w:hAnsi="仿宋" w:cs="仿宋" w:hint="eastAsia"/>
                <w:sz w:val="24"/>
                <w:szCs w:val="24"/>
              </w:rPr>
              <w:t>投标人</w:t>
            </w:r>
          </w:p>
          <w:p w:rsidR="00ED503D" w:rsidRDefault="009702AC">
            <w:pPr>
              <w:jc w:val="right"/>
              <w:rPr>
                <w:rFonts w:ascii="仿宋" w:eastAsia="仿宋" w:hAnsi="仿宋" w:cs="仿宋"/>
                <w:sz w:val="24"/>
                <w:szCs w:val="24"/>
              </w:rPr>
            </w:pPr>
            <w:r>
              <w:rPr>
                <w:rFonts w:ascii="仿宋" w:eastAsia="仿宋" w:hAnsi="仿宋" w:cs="仿宋" w:hint="eastAsia"/>
                <w:sz w:val="24"/>
                <w:szCs w:val="24"/>
              </w:rPr>
              <w:t>得分情</w:t>
            </w:r>
          </w:p>
          <w:p w:rsidR="00ED503D" w:rsidRDefault="009702AC">
            <w:pPr>
              <w:ind w:right="140"/>
              <w:jc w:val="right"/>
              <w:rPr>
                <w:rFonts w:ascii="仿宋" w:eastAsia="仿宋" w:hAnsi="仿宋" w:cs="仿宋"/>
                <w:sz w:val="24"/>
                <w:szCs w:val="24"/>
              </w:rPr>
            </w:pPr>
            <w:r>
              <w:rPr>
                <w:rFonts w:ascii="仿宋" w:eastAsia="仿宋" w:hAnsi="仿宋" w:cs="仿宋" w:hint="eastAsia"/>
                <w:sz w:val="24"/>
                <w:szCs w:val="24"/>
              </w:rPr>
              <w:t>况</w:t>
            </w:r>
          </w:p>
          <w:p w:rsidR="00ED503D" w:rsidRDefault="009702AC">
            <w:pPr>
              <w:spacing w:line="460" w:lineRule="exact"/>
              <w:ind w:rightChars="198" w:right="416" w:firstLineChars="50" w:firstLine="120"/>
              <w:jc w:val="left"/>
              <w:rPr>
                <w:rFonts w:ascii="仿宋" w:eastAsia="仿宋" w:hAnsi="仿宋" w:cs="仿宋"/>
                <w:sz w:val="24"/>
                <w:szCs w:val="24"/>
              </w:rPr>
            </w:pPr>
            <w:r>
              <w:rPr>
                <w:rFonts w:ascii="仿宋" w:eastAsia="仿宋" w:hAnsi="仿宋" w:cs="仿宋" w:hint="eastAsia"/>
                <w:sz w:val="24"/>
                <w:szCs w:val="24"/>
              </w:rPr>
              <w:t>评委</w:t>
            </w:r>
          </w:p>
        </w:tc>
        <w:tc>
          <w:tcPr>
            <w:tcW w:w="7796" w:type="dxa"/>
            <w:gridSpan w:val="6"/>
            <w:vAlign w:val="center"/>
          </w:tcPr>
          <w:p w:rsidR="00ED503D" w:rsidRDefault="009702AC">
            <w:pPr>
              <w:spacing w:line="460" w:lineRule="exact"/>
              <w:jc w:val="center"/>
              <w:rPr>
                <w:rFonts w:ascii="仿宋" w:eastAsia="仿宋" w:hAnsi="仿宋" w:cs="仿宋"/>
                <w:sz w:val="24"/>
                <w:szCs w:val="24"/>
              </w:rPr>
            </w:pPr>
            <w:r>
              <w:rPr>
                <w:rFonts w:asciiTheme="minorEastAsia" w:eastAsiaTheme="minorEastAsia" w:hAnsiTheme="minorEastAsia" w:cs="仿宋" w:hint="eastAsia"/>
                <w:sz w:val="24"/>
                <w:szCs w:val="24"/>
              </w:rPr>
              <w:t xml:space="preserve"> </w:t>
            </w:r>
            <w:r>
              <w:rPr>
                <w:rFonts w:asciiTheme="minorEastAsia" w:eastAsiaTheme="minorEastAsia" w:hAnsiTheme="minorEastAsia" w:cs="仿宋" w:hint="eastAsia"/>
                <w:sz w:val="24"/>
                <w:szCs w:val="24"/>
              </w:rPr>
              <w:t>河南金鹰建设集团有限公司</w:t>
            </w:r>
          </w:p>
        </w:tc>
      </w:tr>
      <w:tr w:rsidR="00ED503D">
        <w:trPr>
          <w:trHeight w:val="289"/>
          <w:jc w:val="center"/>
        </w:trPr>
        <w:tc>
          <w:tcPr>
            <w:tcW w:w="1596" w:type="dxa"/>
            <w:gridSpan w:val="2"/>
            <w:vMerge/>
          </w:tcPr>
          <w:p w:rsidR="00ED503D" w:rsidRDefault="00ED503D">
            <w:pPr>
              <w:spacing w:line="460" w:lineRule="exact"/>
              <w:rPr>
                <w:rFonts w:ascii="仿宋" w:eastAsia="仿宋" w:hAnsi="仿宋" w:cs="仿宋"/>
                <w:sz w:val="24"/>
                <w:szCs w:val="24"/>
              </w:rPr>
            </w:pPr>
          </w:p>
        </w:tc>
        <w:tc>
          <w:tcPr>
            <w:tcW w:w="1134" w:type="dxa"/>
            <w:vMerge w:val="restart"/>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技术标</w:t>
            </w:r>
          </w:p>
          <w:p w:rsidR="00ED503D" w:rsidRDefault="009702AC">
            <w:pPr>
              <w:jc w:val="center"/>
              <w:rPr>
                <w:rFonts w:ascii="仿宋" w:eastAsia="仿宋" w:hAnsi="仿宋" w:cs="仿宋"/>
                <w:sz w:val="24"/>
                <w:szCs w:val="24"/>
              </w:rPr>
            </w:pPr>
            <w:r>
              <w:rPr>
                <w:rFonts w:ascii="仿宋" w:eastAsia="仿宋" w:hAnsi="仿宋" w:cs="仿宋" w:hint="eastAsia"/>
                <w:sz w:val="24"/>
                <w:szCs w:val="24"/>
              </w:rPr>
              <w:t>得分</w:t>
            </w:r>
          </w:p>
        </w:tc>
        <w:tc>
          <w:tcPr>
            <w:tcW w:w="5208" w:type="dxa"/>
            <w:gridSpan w:val="4"/>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商务标得分</w:t>
            </w:r>
          </w:p>
        </w:tc>
        <w:tc>
          <w:tcPr>
            <w:tcW w:w="1454" w:type="dxa"/>
            <w:vMerge w:val="restart"/>
            <w:vAlign w:val="center"/>
          </w:tcPr>
          <w:p w:rsidR="00ED503D" w:rsidRDefault="009702AC">
            <w:pPr>
              <w:spacing w:line="460" w:lineRule="exact"/>
              <w:jc w:val="center"/>
              <w:rPr>
                <w:rFonts w:ascii="仿宋" w:eastAsia="仿宋" w:hAnsi="仿宋" w:cs="仿宋"/>
                <w:sz w:val="24"/>
                <w:szCs w:val="24"/>
              </w:rPr>
            </w:pPr>
            <w:r>
              <w:rPr>
                <w:rFonts w:ascii="仿宋" w:eastAsia="仿宋" w:hAnsi="仿宋" w:cs="仿宋" w:hint="eastAsia"/>
                <w:sz w:val="24"/>
                <w:szCs w:val="24"/>
              </w:rPr>
              <w:t>综合（信用）标得分</w:t>
            </w:r>
          </w:p>
        </w:tc>
      </w:tr>
      <w:tr w:rsidR="00ED503D">
        <w:trPr>
          <w:trHeight w:hRule="exact" w:val="680"/>
          <w:jc w:val="center"/>
        </w:trPr>
        <w:tc>
          <w:tcPr>
            <w:tcW w:w="1596" w:type="dxa"/>
            <w:gridSpan w:val="2"/>
            <w:vMerge/>
          </w:tcPr>
          <w:p w:rsidR="00ED503D" w:rsidRDefault="00ED503D">
            <w:pPr>
              <w:spacing w:line="460" w:lineRule="exact"/>
              <w:rPr>
                <w:rFonts w:ascii="仿宋" w:eastAsia="仿宋" w:hAnsi="仿宋" w:cs="仿宋"/>
                <w:sz w:val="24"/>
                <w:szCs w:val="24"/>
              </w:rPr>
            </w:pPr>
          </w:p>
        </w:tc>
        <w:tc>
          <w:tcPr>
            <w:tcW w:w="1134" w:type="dxa"/>
            <w:vMerge/>
          </w:tcPr>
          <w:p w:rsidR="00ED503D" w:rsidRDefault="00ED503D">
            <w:pPr>
              <w:rPr>
                <w:rFonts w:ascii="仿宋" w:eastAsia="仿宋" w:hAnsi="仿宋" w:cs="仿宋"/>
                <w:sz w:val="24"/>
                <w:szCs w:val="24"/>
              </w:rPr>
            </w:pPr>
          </w:p>
        </w:tc>
        <w:tc>
          <w:tcPr>
            <w:tcW w:w="992"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报价</w:t>
            </w:r>
          </w:p>
          <w:p w:rsidR="00ED503D" w:rsidRDefault="009702AC">
            <w:pPr>
              <w:jc w:val="center"/>
              <w:rPr>
                <w:rFonts w:ascii="仿宋" w:eastAsia="仿宋" w:hAnsi="仿宋" w:cs="仿宋"/>
                <w:sz w:val="24"/>
                <w:szCs w:val="24"/>
              </w:rPr>
            </w:pPr>
            <w:r>
              <w:rPr>
                <w:rFonts w:ascii="仿宋" w:eastAsia="仿宋" w:hAnsi="仿宋" w:cs="仿宋" w:hint="eastAsia"/>
                <w:sz w:val="24"/>
                <w:szCs w:val="24"/>
              </w:rPr>
              <w:t>得分</w:t>
            </w:r>
          </w:p>
        </w:tc>
        <w:tc>
          <w:tcPr>
            <w:tcW w:w="1843"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分部分项综合单价得分</w:t>
            </w:r>
          </w:p>
        </w:tc>
        <w:tc>
          <w:tcPr>
            <w:tcW w:w="113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措施项目得分</w:t>
            </w:r>
          </w:p>
        </w:tc>
        <w:tc>
          <w:tcPr>
            <w:tcW w:w="1239"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主材单价得分</w:t>
            </w:r>
          </w:p>
        </w:tc>
        <w:tc>
          <w:tcPr>
            <w:tcW w:w="1454" w:type="dxa"/>
            <w:vMerge/>
            <w:vAlign w:val="center"/>
          </w:tcPr>
          <w:p w:rsidR="00ED503D" w:rsidRDefault="00ED503D">
            <w:pPr>
              <w:spacing w:line="460" w:lineRule="exact"/>
              <w:jc w:val="center"/>
              <w:rPr>
                <w:rFonts w:ascii="仿宋" w:eastAsia="仿宋" w:hAnsi="仿宋" w:cs="仿宋"/>
                <w:sz w:val="24"/>
                <w:szCs w:val="24"/>
              </w:rPr>
            </w:pPr>
          </w:p>
        </w:tc>
      </w:tr>
      <w:tr w:rsidR="00ED503D">
        <w:trPr>
          <w:trHeight w:hRule="exact" w:val="454"/>
          <w:jc w:val="center"/>
        </w:trPr>
        <w:tc>
          <w:tcPr>
            <w:tcW w:w="1596" w:type="dxa"/>
            <w:gridSpan w:val="2"/>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评委</w:t>
            </w:r>
            <w:r>
              <w:rPr>
                <w:rFonts w:ascii="仿宋" w:eastAsia="仿宋" w:hAnsi="仿宋" w:cs="仿宋" w:hint="eastAsia"/>
                <w:sz w:val="24"/>
                <w:szCs w:val="24"/>
              </w:rPr>
              <w:t>1</w:t>
            </w:r>
          </w:p>
        </w:tc>
        <w:tc>
          <w:tcPr>
            <w:tcW w:w="113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13.7</w:t>
            </w:r>
          </w:p>
        </w:tc>
        <w:tc>
          <w:tcPr>
            <w:tcW w:w="992" w:type="dxa"/>
            <w:vAlign w:val="center"/>
          </w:tcPr>
          <w:p w:rsidR="00ED503D" w:rsidRDefault="009702AC">
            <w:pPr>
              <w:jc w:val="center"/>
            </w:pPr>
            <w:r>
              <w:rPr>
                <w:rFonts w:hint="eastAsia"/>
              </w:rPr>
              <w:t>25.18</w:t>
            </w:r>
          </w:p>
        </w:tc>
        <w:tc>
          <w:tcPr>
            <w:tcW w:w="1843"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13.5</w:t>
            </w:r>
          </w:p>
        </w:tc>
        <w:tc>
          <w:tcPr>
            <w:tcW w:w="113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3.864</w:t>
            </w:r>
          </w:p>
        </w:tc>
        <w:tc>
          <w:tcPr>
            <w:tcW w:w="1239"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10</w:t>
            </w:r>
          </w:p>
        </w:tc>
        <w:tc>
          <w:tcPr>
            <w:tcW w:w="145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13</w:t>
            </w:r>
          </w:p>
        </w:tc>
      </w:tr>
      <w:tr w:rsidR="00ED503D">
        <w:trPr>
          <w:trHeight w:hRule="exact" w:val="454"/>
          <w:jc w:val="center"/>
        </w:trPr>
        <w:tc>
          <w:tcPr>
            <w:tcW w:w="1596" w:type="dxa"/>
            <w:gridSpan w:val="2"/>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评委</w:t>
            </w:r>
            <w:r>
              <w:rPr>
                <w:rFonts w:ascii="仿宋" w:eastAsia="仿宋" w:hAnsi="仿宋" w:cs="仿宋" w:hint="eastAsia"/>
                <w:sz w:val="24"/>
                <w:szCs w:val="24"/>
              </w:rPr>
              <w:t>2</w:t>
            </w:r>
          </w:p>
        </w:tc>
        <w:tc>
          <w:tcPr>
            <w:tcW w:w="113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15.4</w:t>
            </w:r>
          </w:p>
        </w:tc>
        <w:tc>
          <w:tcPr>
            <w:tcW w:w="992" w:type="dxa"/>
            <w:vAlign w:val="center"/>
          </w:tcPr>
          <w:p w:rsidR="00ED503D" w:rsidRDefault="009702AC">
            <w:pPr>
              <w:jc w:val="center"/>
            </w:pPr>
            <w:r>
              <w:rPr>
                <w:rFonts w:hint="eastAsia"/>
              </w:rPr>
              <w:t>25.18</w:t>
            </w:r>
          </w:p>
        </w:tc>
        <w:tc>
          <w:tcPr>
            <w:tcW w:w="1843"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13.5</w:t>
            </w:r>
          </w:p>
        </w:tc>
        <w:tc>
          <w:tcPr>
            <w:tcW w:w="113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3.864</w:t>
            </w:r>
          </w:p>
        </w:tc>
        <w:tc>
          <w:tcPr>
            <w:tcW w:w="1239"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10</w:t>
            </w:r>
          </w:p>
        </w:tc>
        <w:tc>
          <w:tcPr>
            <w:tcW w:w="145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13.3</w:t>
            </w:r>
          </w:p>
        </w:tc>
      </w:tr>
      <w:tr w:rsidR="00ED503D">
        <w:trPr>
          <w:trHeight w:hRule="exact" w:val="454"/>
          <w:jc w:val="center"/>
        </w:trPr>
        <w:tc>
          <w:tcPr>
            <w:tcW w:w="1596" w:type="dxa"/>
            <w:gridSpan w:val="2"/>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评委</w:t>
            </w:r>
            <w:r>
              <w:rPr>
                <w:rFonts w:ascii="仿宋" w:eastAsia="仿宋" w:hAnsi="仿宋" w:cs="仿宋" w:hint="eastAsia"/>
                <w:sz w:val="24"/>
                <w:szCs w:val="24"/>
              </w:rPr>
              <w:t>3</w:t>
            </w:r>
          </w:p>
        </w:tc>
        <w:tc>
          <w:tcPr>
            <w:tcW w:w="113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15.2</w:t>
            </w:r>
          </w:p>
        </w:tc>
        <w:tc>
          <w:tcPr>
            <w:tcW w:w="992" w:type="dxa"/>
            <w:vAlign w:val="center"/>
          </w:tcPr>
          <w:p w:rsidR="00ED503D" w:rsidRDefault="009702AC">
            <w:pPr>
              <w:jc w:val="center"/>
            </w:pPr>
            <w:r>
              <w:rPr>
                <w:rFonts w:hint="eastAsia"/>
              </w:rPr>
              <w:t>25.18</w:t>
            </w:r>
          </w:p>
        </w:tc>
        <w:tc>
          <w:tcPr>
            <w:tcW w:w="1843"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13.5</w:t>
            </w:r>
          </w:p>
        </w:tc>
        <w:tc>
          <w:tcPr>
            <w:tcW w:w="113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3.864</w:t>
            </w:r>
          </w:p>
        </w:tc>
        <w:tc>
          <w:tcPr>
            <w:tcW w:w="1239"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10</w:t>
            </w:r>
          </w:p>
        </w:tc>
        <w:tc>
          <w:tcPr>
            <w:tcW w:w="145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13</w:t>
            </w:r>
          </w:p>
        </w:tc>
      </w:tr>
      <w:tr w:rsidR="00ED503D">
        <w:trPr>
          <w:trHeight w:hRule="exact" w:val="454"/>
          <w:jc w:val="center"/>
        </w:trPr>
        <w:tc>
          <w:tcPr>
            <w:tcW w:w="1596" w:type="dxa"/>
            <w:gridSpan w:val="2"/>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评委</w:t>
            </w:r>
            <w:r>
              <w:rPr>
                <w:rFonts w:ascii="仿宋" w:eastAsia="仿宋" w:hAnsi="仿宋" w:cs="仿宋" w:hint="eastAsia"/>
                <w:sz w:val="24"/>
                <w:szCs w:val="24"/>
              </w:rPr>
              <w:t>4</w:t>
            </w:r>
          </w:p>
        </w:tc>
        <w:tc>
          <w:tcPr>
            <w:tcW w:w="113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12.9</w:t>
            </w:r>
          </w:p>
        </w:tc>
        <w:tc>
          <w:tcPr>
            <w:tcW w:w="992" w:type="dxa"/>
            <w:vAlign w:val="center"/>
          </w:tcPr>
          <w:p w:rsidR="00ED503D" w:rsidRDefault="009702AC">
            <w:pPr>
              <w:jc w:val="center"/>
              <w:rPr>
                <w:rFonts w:ascii="仿宋" w:eastAsia="仿宋" w:hAnsi="仿宋" w:cs="仿宋"/>
                <w:sz w:val="24"/>
                <w:szCs w:val="24"/>
              </w:rPr>
            </w:pPr>
            <w:r>
              <w:rPr>
                <w:rFonts w:hint="eastAsia"/>
              </w:rPr>
              <w:t>25.18</w:t>
            </w:r>
          </w:p>
        </w:tc>
        <w:tc>
          <w:tcPr>
            <w:tcW w:w="1843"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13.5</w:t>
            </w:r>
          </w:p>
        </w:tc>
        <w:tc>
          <w:tcPr>
            <w:tcW w:w="113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3.864</w:t>
            </w:r>
          </w:p>
        </w:tc>
        <w:tc>
          <w:tcPr>
            <w:tcW w:w="1239"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10</w:t>
            </w:r>
          </w:p>
        </w:tc>
        <w:tc>
          <w:tcPr>
            <w:tcW w:w="145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12.5</w:t>
            </w:r>
          </w:p>
        </w:tc>
      </w:tr>
      <w:tr w:rsidR="00ED503D">
        <w:trPr>
          <w:trHeight w:hRule="exact" w:val="454"/>
          <w:jc w:val="center"/>
        </w:trPr>
        <w:tc>
          <w:tcPr>
            <w:tcW w:w="1596" w:type="dxa"/>
            <w:gridSpan w:val="2"/>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评委</w:t>
            </w:r>
            <w:r>
              <w:rPr>
                <w:rFonts w:ascii="仿宋" w:eastAsia="仿宋" w:hAnsi="仿宋" w:cs="仿宋" w:hint="eastAsia"/>
                <w:sz w:val="24"/>
                <w:szCs w:val="24"/>
              </w:rPr>
              <w:t>5</w:t>
            </w:r>
          </w:p>
        </w:tc>
        <w:tc>
          <w:tcPr>
            <w:tcW w:w="113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16.5</w:t>
            </w:r>
          </w:p>
        </w:tc>
        <w:tc>
          <w:tcPr>
            <w:tcW w:w="992" w:type="dxa"/>
            <w:vAlign w:val="center"/>
          </w:tcPr>
          <w:p w:rsidR="00ED503D" w:rsidRDefault="009702AC">
            <w:pPr>
              <w:jc w:val="center"/>
              <w:rPr>
                <w:rFonts w:ascii="仿宋" w:eastAsia="仿宋" w:hAnsi="仿宋" w:cs="仿宋"/>
                <w:sz w:val="24"/>
                <w:szCs w:val="24"/>
              </w:rPr>
            </w:pPr>
            <w:r>
              <w:rPr>
                <w:rFonts w:hint="eastAsia"/>
              </w:rPr>
              <w:t>25.18</w:t>
            </w:r>
          </w:p>
        </w:tc>
        <w:tc>
          <w:tcPr>
            <w:tcW w:w="1843"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13.5</w:t>
            </w:r>
          </w:p>
        </w:tc>
        <w:tc>
          <w:tcPr>
            <w:tcW w:w="113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3.864</w:t>
            </w:r>
          </w:p>
        </w:tc>
        <w:tc>
          <w:tcPr>
            <w:tcW w:w="1239"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10</w:t>
            </w:r>
          </w:p>
        </w:tc>
        <w:tc>
          <w:tcPr>
            <w:tcW w:w="145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13</w:t>
            </w:r>
          </w:p>
        </w:tc>
      </w:tr>
      <w:tr w:rsidR="00ED503D">
        <w:trPr>
          <w:trHeight w:hRule="exact" w:val="454"/>
          <w:jc w:val="center"/>
        </w:trPr>
        <w:tc>
          <w:tcPr>
            <w:tcW w:w="1590" w:type="dxa"/>
            <w:tcBorders>
              <w:bottom w:val="single" w:sz="4" w:space="0" w:color="auto"/>
            </w:tcBorders>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最终得分</w:t>
            </w:r>
          </w:p>
        </w:tc>
        <w:tc>
          <w:tcPr>
            <w:tcW w:w="7802" w:type="dxa"/>
            <w:gridSpan w:val="7"/>
            <w:tcBorders>
              <w:bottom w:val="single" w:sz="4" w:space="0" w:color="auto"/>
            </w:tcBorders>
            <w:vAlign w:val="center"/>
          </w:tcPr>
          <w:p w:rsidR="00ED503D" w:rsidRDefault="009702AC">
            <w:pPr>
              <w:widowControl/>
              <w:jc w:val="center"/>
              <w:textAlignment w:val="center"/>
              <w:rPr>
                <w:rFonts w:ascii="仿宋" w:eastAsia="仿宋" w:hAnsi="仿宋" w:cs="仿宋"/>
                <w:sz w:val="24"/>
                <w:szCs w:val="24"/>
              </w:rPr>
            </w:pPr>
            <w:r>
              <w:rPr>
                <w:rFonts w:ascii="仿宋" w:eastAsia="仿宋" w:hAnsi="仿宋" w:cs="仿宋" w:hint="eastAsia"/>
                <w:sz w:val="24"/>
                <w:szCs w:val="24"/>
              </w:rPr>
              <w:t>80.24</w:t>
            </w:r>
          </w:p>
        </w:tc>
      </w:tr>
      <w:tr w:rsidR="00ED503D">
        <w:trPr>
          <w:trHeight w:val="1950"/>
          <w:jc w:val="center"/>
        </w:trPr>
        <w:tc>
          <w:tcPr>
            <w:tcW w:w="9392" w:type="dxa"/>
            <w:gridSpan w:val="8"/>
          </w:tcPr>
          <w:p w:rsidR="00ED503D" w:rsidRDefault="009702AC">
            <w:pPr>
              <w:spacing w:line="300" w:lineRule="exact"/>
              <w:rPr>
                <w:rFonts w:ascii="仿宋" w:eastAsia="仿宋" w:hAnsi="仿宋" w:cs="仿宋"/>
                <w:sz w:val="24"/>
                <w:szCs w:val="24"/>
              </w:rPr>
            </w:pPr>
            <w:r>
              <w:rPr>
                <w:rFonts w:ascii="仿宋" w:eastAsia="仿宋" w:hAnsi="仿宋" w:cs="仿宋" w:hint="eastAsia"/>
                <w:sz w:val="24"/>
                <w:szCs w:val="24"/>
              </w:rPr>
              <w:t>备注：</w:t>
            </w:r>
          </w:p>
          <w:p w:rsidR="00ED503D" w:rsidRDefault="009702AC">
            <w:pPr>
              <w:spacing w:line="300" w:lineRule="exact"/>
              <w:rPr>
                <w:rFonts w:ascii="仿宋" w:eastAsia="仿宋" w:hAnsi="仿宋" w:cs="仿宋"/>
                <w:color w:val="000000"/>
                <w:sz w:val="24"/>
                <w:szCs w:val="24"/>
              </w:rPr>
            </w:pP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评标委员会完成技术标评分、综合（信用）标评分后，应分别从中去掉一个最高分和一个最低分，取平均值作为该投标人的技术标、综合（信用）标得分；投标人最终得分</w:t>
            </w:r>
            <w:r>
              <w:rPr>
                <w:rFonts w:ascii="仿宋" w:eastAsia="仿宋" w:hAnsi="仿宋" w:cs="仿宋" w:hint="eastAsia"/>
                <w:color w:val="000000"/>
                <w:sz w:val="24"/>
                <w:szCs w:val="24"/>
              </w:rPr>
              <w:t>=</w:t>
            </w:r>
            <w:r>
              <w:rPr>
                <w:rFonts w:ascii="仿宋" w:eastAsia="仿宋" w:hAnsi="仿宋" w:cs="仿宋" w:hint="eastAsia"/>
                <w:color w:val="000000"/>
                <w:sz w:val="24"/>
                <w:szCs w:val="24"/>
              </w:rPr>
              <w:t>技术标平均得分＋商务标得分＋综合（信用）标平均得分。计算分值均四舍五入保留两位小数。</w:t>
            </w:r>
          </w:p>
          <w:p w:rsidR="00ED503D" w:rsidRDefault="009702AC">
            <w:pPr>
              <w:spacing w:line="300" w:lineRule="exact"/>
              <w:ind w:firstLine="480"/>
              <w:rPr>
                <w:rFonts w:ascii="仿宋" w:eastAsia="仿宋" w:hAnsi="仿宋" w:cs="仿宋"/>
                <w:sz w:val="24"/>
                <w:szCs w:val="24"/>
              </w:rPr>
            </w:pPr>
            <w:r>
              <w:rPr>
                <w:rFonts w:ascii="仿宋" w:eastAsia="仿宋" w:hAnsi="仿宋" w:cs="仿宋" w:hint="eastAsia"/>
                <w:color w:val="000000"/>
                <w:sz w:val="24"/>
                <w:szCs w:val="24"/>
              </w:rPr>
              <w:t>评标委员会人数在</w:t>
            </w:r>
            <w:r>
              <w:rPr>
                <w:rFonts w:ascii="仿宋" w:eastAsia="仿宋" w:hAnsi="仿宋" w:cs="仿宋" w:hint="eastAsia"/>
                <w:color w:val="000000"/>
                <w:sz w:val="24"/>
                <w:szCs w:val="24"/>
              </w:rPr>
              <w:t>5</w:t>
            </w:r>
            <w:r>
              <w:rPr>
                <w:rFonts w:ascii="仿宋" w:eastAsia="仿宋" w:hAnsi="仿宋" w:cs="仿宋" w:hint="eastAsia"/>
                <w:color w:val="000000"/>
                <w:sz w:val="24"/>
                <w:szCs w:val="24"/>
              </w:rPr>
              <w:t>人以上时，去掉一个最高分和一个最低分取平均值；评标委员会人数在</w:t>
            </w:r>
            <w:r>
              <w:rPr>
                <w:rFonts w:ascii="仿宋" w:eastAsia="仿宋" w:hAnsi="仿宋" w:cs="仿宋" w:hint="eastAsia"/>
                <w:color w:val="000000"/>
                <w:sz w:val="24"/>
                <w:szCs w:val="24"/>
              </w:rPr>
              <w:t>5</w:t>
            </w:r>
            <w:r>
              <w:rPr>
                <w:rFonts w:ascii="仿宋" w:eastAsia="仿宋" w:hAnsi="仿宋" w:cs="仿宋" w:hint="eastAsia"/>
                <w:color w:val="000000"/>
                <w:sz w:val="24"/>
                <w:szCs w:val="24"/>
              </w:rPr>
              <w:t>人时，取所有评委评分的平均值。</w:t>
            </w:r>
          </w:p>
        </w:tc>
      </w:tr>
    </w:tbl>
    <w:p w:rsidR="00ED503D" w:rsidRDefault="00ED503D" w:rsidP="00ED503D">
      <w:pPr>
        <w:spacing w:afterLines="150" w:line="540" w:lineRule="exact"/>
        <w:ind w:firstLineChars="200" w:firstLine="660"/>
        <w:rPr>
          <w:rFonts w:ascii="仿宋" w:eastAsia="仿宋" w:hAnsi="仿宋" w:cs="宋体"/>
          <w:color w:val="000000"/>
          <w:spacing w:val="15"/>
          <w:kern w:val="0"/>
          <w:sz w:val="30"/>
          <w:szCs w:val="30"/>
          <w:lang w:val="zh-CN"/>
        </w:rPr>
      </w:pP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6"/>
        <w:gridCol w:w="1134"/>
        <w:gridCol w:w="992"/>
        <w:gridCol w:w="1843"/>
        <w:gridCol w:w="1134"/>
        <w:gridCol w:w="1239"/>
        <w:gridCol w:w="1454"/>
      </w:tblGrid>
      <w:tr w:rsidR="00ED503D">
        <w:trPr>
          <w:trHeight w:val="266"/>
          <w:jc w:val="center"/>
        </w:trPr>
        <w:tc>
          <w:tcPr>
            <w:tcW w:w="1596" w:type="dxa"/>
            <w:gridSpan w:val="2"/>
            <w:vMerge w:val="restart"/>
            <w:vAlign w:val="center"/>
          </w:tcPr>
          <w:p w:rsidR="00ED503D" w:rsidRDefault="00ED503D">
            <w:pPr>
              <w:jc w:val="right"/>
              <w:rPr>
                <w:rFonts w:ascii="仿宋" w:eastAsia="仿宋" w:hAnsi="仿宋" w:cs="仿宋"/>
                <w:sz w:val="24"/>
                <w:szCs w:val="24"/>
              </w:rPr>
            </w:pPr>
            <w:r>
              <w:rPr>
                <w:rFonts w:ascii="仿宋" w:eastAsia="仿宋" w:hAnsi="仿宋" w:cs="仿宋"/>
                <w:sz w:val="24"/>
                <w:szCs w:val="24"/>
              </w:rPr>
              <w:pict>
                <v:line id="_x0000_s1028" style="position:absolute;left:0;text-align:left;z-index:251669504" from="-5.25pt,1.05pt" to="74.75pt,75.15pt" o:gfxdata="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h5XWg1QAAAAkBAAAPAAAAAAAAAAEAIAAAACIAAABkcnMv&#10;ZG93bnJldi54bWxQSwECFAAUAAAACACHTuJAZ1nDSs0BAACfAwAADgAAAAAAAAABACAAAAAkAQAA&#10;ZHJzL2Uyb0RvYy54bWxQSwUGAAAAAAYABgBZAQAAYwUAAAAA&#10;" strokeweight=".5pt"/>
              </w:pict>
            </w:r>
            <w:r w:rsidR="009702AC">
              <w:rPr>
                <w:rFonts w:ascii="仿宋" w:eastAsia="仿宋" w:hAnsi="仿宋" w:cs="仿宋" w:hint="eastAsia"/>
                <w:sz w:val="24"/>
                <w:szCs w:val="24"/>
              </w:rPr>
              <w:t>投标人</w:t>
            </w:r>
          </w:p>
          <w:p w:rsidR="00ED503D" w:rsidRDefault="009702AC">
            <w:pPr>
              <w:jc w:val="right"/>
              <w:rPr>
                <w:rFonts w:ascii="仿宋" w:eastAsia="仿宋" w:hAnsi="仿宋" w:cs="仿宋"/>
                <w:sz w:val="24"/>
                <w:szCs w:val="24"/>
              </w:rPr>
            </w:pPr>
            <w:r>
              <w:rPr>
                <w:rFonts w:ascii="仿宋" w:eastAsia="仿宋" w:hAnsi="仿宋" w:cs="仿宋" w:hint="eastAsia"/>
                <w:sz w:val="24"/>
                <w:szCs w:val="24"/>
              </w:rPr>
              <w:t>得分情</w:t>
            </w:r>
          </w:p>
          <w:p w:rsidR="00ED503D" w:rsidRDefault="009702AC">
            <w:pPr>
              <w:ind w:right="140"/>
              <w:jc w:val="right"/>
              <w:rPr>
                <w:rFonts w:ascii="仿宋" w:eastAsia="仿宋" w:hAnsi="仿宋" w:cs="仿宋"/>
                <w:sz w:val="24"/>
                <w:szCs w:val="24"/>
              </w:rPr>
            </w:pPr>
            <w:r>
              <w:rPr>
                <w:rFonts w:ascii="仿宋" w:eastAsia="仿宋" w:hAnsi="仿宋" w:cs="仿宋" w:hint="eastAsia"/>
                <w:sz w:val="24"/>
                <w:szCs w:val="24"/>
              </w:rPr>
              <w:t>况</w:t>
            </w:r>
          </w:p>
          <w:p w:rsidR="00ED503D" w:rsidRDefault="009702AC">
            <w:pPr>
              <w:spacing w:line="460" w:lineRule="exact"/>
              <w:ind w:rightChars="198" w:right="416" w:firstLineChars="50" w:firstLine="120"/>
              <w:jc w:val="left"/>
              <w:rPr>
                <w:rFonts w:ascii="仿宋" w:eastAsia="仿宋" w:hAnsi="仿宋" w:cs="仿宋"/>
                <w:sz w:val="24"/>
                <w:szCs w:val="24"/>
              </w:rPr>
            </w:pPr>
            <w:r>
              <w:rPr>
                <w:rFonts w:ascii="仿宋" w:eastAsia="仿宋" w:hAnsi="仿宋" w:cs="仿宋" w:hint="eastAsia"/>
                <w:sz w:val="24"/>
                <w:szCs w:val="24"/>
              </w:rPr>
              <w:t>评委</w:t>
            </w:r>
          </w:p>
        </w:tc>
        <w:tc>
          <w:tcPr>
            <w:tcW w:w="7796" w:type="dxa"/>
            <w:gridSpan w:val="6"/>
            <w:vAlign w:val="center"/>
          </w:tcPr>
          <w:p w:rsidR="00ED503D" w:rsidRDefault="009702AC">
            <w:pPr>
              <w:spacing w:line="460" w:lineRule="exact"/>
              <w:jc w:val="center"/>
              <w:rPr>
                <w:rFonts w:ascii="仿宋" w:eastAsia="仿宋" w:hAnsi="仿宋" w:cs="仿宋"/>
                <w:sz w:val="24"/>
                <w:szCs w:val="24"/>
              </w:rPr>
            </w:pPr>
            <w:r>
              <w:rPr>
                <w:rFonts w:asciiTheme="minorEastAsia" w:eastAsiaTheme="minorEastAsia" w:hAnsiTheme="minorEastAsia" w:cs="仿宋" w:hint="eastAsia"/>
                <w:sz w:val="24"/>
                <w:szCs w:val="24"/>
              </w:rPr>
              <w:t>河南地远建筑工程有限公司</w:t>
            </w:r>
          </w:p>
        </w:tc>
      </w:tr>
      <w:tr w:rsidR="00ED503D">
        <w:trPr>
          <w:trHeight w:val="289"/>
          <w:jc w:val="center"/>
        </w:trPr>
        <w:tc>
          <w:tcPr>
            <w:tcW w:w="1596" w:type="dxa"/>
            <w:gridSpan w:val="2"/>
            <w:vMerge/>
          </w:tcPr>
          <w:p w:rsidR="00ED503D" w:rsidRDefault="00ED503D">
            <w:pPr>
              <w:spacing w:line="460" w:lineRule="exact"/>
              <w:rPr>
                <w:rFonts w:ascii="仿宋" w:eastAsia="仿宋" w:hAnsi="仿宋" w:cs="仿宋"/>
                <w:sz w:val="24"/>
                <w:szCs w:val="24"/>
              </w:rPr>
            </w:pPr>
          </w:p>
        </w:tc>
        <w:tc>
          <w:tcPr>
            <w:tcW w:w="1134" w:type="dxa"/>
            <w:vMerge w:val="restart"/>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技术标</w:t>
            </w:r>
          </w:p>
          <w:p w:rsidR="00ED503D" w:rsidRDefault="009702AC">
            <w:pPr>
              <w:jc w:val="center"/>
              <w:rPr>
                <w:rFonts w:ascii="仿宋" w:eastAsia="仿宋" w:hAnsi="仿宋" w:cs="仿宋"/>
                <w:sz w:val="24"/>
                <w:szCs w:val="24"/>
              </w:rPr>
            </w:pPr>
            <w:r>
              <w:rPr>
                <w:rFonts w:ascii="仿宋" w:eastAsia="仿宋" w:hAnsi="仿宋" w:cs="仿宋" w:hint="eastAsia"/>
                <w:sz w:val="24"/>
                <w:szCs w:val="24"/>
              </w:rPr>
              <w:t>得分</w:t>
            </w:r>
          </w:p>
        </w:tc>
        <w:tc>
          <w:tcPr>
            <w:tcW w:w="5208" w:type="dxa"/>
            <w:gridSpan w:val="4"/>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商务标得分</w:t>
            </w:r>
          </w:p>
        </w:tc>
        <w:tc>
          <w:tcPr>
            <w:tcW w:w="1454" w:type="dxa"/>
            <w:vMerge w:val="restart"/>
            <w:vAlign w:val="center"/>
          </w:tcPr>
          <w:p w:rsidR="00ED503D" w:rsidRDefault="009702AC">
            <w:pPr>
              <w:spacing w:line="460" w:lineRule="exact"/>
              <w:jc w:val="center"/>
              <w:rPr>
                <w:rFonts w:ascii="仿宋" w:eastAsia="仿宋" w:hAnsi="仿宋" w:cs="仿宋"/>
                <w:sz w:val="24"/>
                <w:szCs w:val="24"/>
              </w:rPr>
            </w:pPr>
            <w:r>
              <w:rPr>
                <w:rFonts w:ascii="仿宋" w:eastAsia="仿宋" w:hAnsi="仿宋" w:cs="仿宋" w:hint="eastAsia"/>
                <w:sz w:val="24"/>
                <w:szCs w:val="24"/>
              </w:rPr>
              <w:t>综合（信用）标得分</w:t>
            </w:r>
          </w:p>
        </w:tc>
      </w:tr>
      <w:tr w:rsidR="00ED503D">
        <w:trPr>
          <w:trHeight w:hRule="exact" w:val="680"/>
          <w:jc w:val="center"/>
        </w:trPr>
        <w:tc>
          <w:tcPr>
            <w:tcW w:w="1596" w:type="dxa"/>
            <w:gridSpan w:val="2"/>
            <w:vMerge/>
          </w:tcPr>
          <w:p w:rsidR="00ED503D" w:rsidRDefault="00ED503D">
            <w:pPr>
              <w:spacing w:line="460" w:lineRule="exact"/>
              <w:rPr>
                <w:rFonts w:ascii="仿宋" w:eastAsia="仿宋" w:hAnsi="仿宋" w:cs="仿宋"/>
                <w:sz w:val="24"/>
                <w:szCs w:val="24"/>
              </w:rPr>
            </w:pPr>
          </w:p>
        </w:tc>
        <w:tc>
          <w:tcPr>
            <w:tcW w:w="1134" w:type="dxa"/>
            <w:vMerge/>
          </w:tcPr>
          <w:p w:rsidR="00ED503D" w:rsidRDefault="00ED503D">
            <w:pPr>
              <w:rPr>
                <w:rFonts w:ascii="仿宋" w:eastAsia="仿宋" w:hAnsi="仿宋" w:cs="仿宋"/>
                <w:sz w:val="24"/>
                <w:szCs w:val="24"/>
              </w:rPr>
            </w:pPr>
          </w:p>
        </w:tc>
        <w:tc>
          <w:tcPr>
            <w:tcW w:w="992"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报价</w:t>
            </w:r>
          </w:p>
          <w:p w:rsidR="00ED503D" w:rsidRDefault="009702AC">
            <w:pPr>
              <w:jc w:val="center"/>
              <w:rPr>
                <w:rFonts w:ascii="仿宋" w:eastAsia="仿宋" w:hAnsi="仿宋" w:cs="仿宋"/>
                <w:sz w:val="24"/>
                <w:szCs w:val="24"/>
              </w:rPr>
            </w:pPr>
            <w:r>
              <w:rPr>
                <w:rFonts w:ascii="仿宋" w:eastAsia="仿宋" w:hAnsi="仿宋" w:cs="仿宋" w:hint="eastAsia"/>
                <w:sz w:val="24"/>
                <w:szCs w:val="24"/>
              </w:rPr>
              <w:t>得分</w:t>
            </w:r>
          </w:p>
        </w:tc>
        <w:tc>
          <w:tcPr>
            <w:tcW w:w="1843"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分部分项综合单价得分</w:t>
            </w:r>
          </w:p>
        </w:tc>
        <w:tc>
          <w:tcPr>
            <w:tcW w:w="113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措施项目得分</w:t>
            </w:r>
          </w:p>
        </w:tc>
        <w:tc>
          <w:tcPr>
            <w:tcW w:w="1239"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主材单价得分</w:t>
            </w:r>
          </w:p>
        </w:tc>
        <w:tc>
          <w:tcPr>
            <w:tcW w:w="1454" w:type="dxa"/>
            <w:vMerge/>
            <w:vAlign w:val="center"/>
          </w:tcPr>
          <w:p w:rsidR="00ED503D" w:rsidRDefault="00ED503D">
            <w:pPr>
              <w:spacing w:line="460" w:lineRule="exact"/>
              <w:jc w:val="center"/>
              <w:rPr>
                <w:rFonts w:ascii="仿宋" w:eastAsia="仿宋" w:hAnsi="仿宋" w:cs="仿宋"/>
                <w:sz w:val="24"/>
                <w:szCs w:val="24"/>
              </w:rPr>
            </w:pPr>
          </w:p>
        </w:tc>
      </w:tr>
      <w:tr w:rsidR="00ED503D">
        <w:trPr>
          <w:trHeight w:hRule="exact" w:val="454"/>
          <w:jc w:val="center"/>
        </w:trPr>
        <w:tc>
          <w:tcPr>
            <w:tcW w:w="1596" w:type="dxa"/>
            <w:gridSpan w:val="2"/>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评委</w:t>
            </w:r>
            <w:r>
              <w:rPr>
                <w:rFonts w:ascii="仿宋" w:eastAsia="仿宋" w:hAnsi="仿宋" w:cs="仿宋" w:hint="eastAsia"/>
                <w:sz w:val="24"/>
                <w:szCs w:val="24"/>
              </w:rPr>
              <w:t>1</w:t>
            </w:r>
          </w:p>
        </w:tc>
        <w:tc>
          <w:tcPr>
            <w:tcW w:w="113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14</w:t>
            </w:r>
          </w:p>
        </w:tc>
        <w:tc>
          <w:tcPr>
            <w:tcW w:w="992" w:type="dxa"/>
            <w:vAlign w:val="center"/>
          </w:tcPr>
          <w:p w:rsidR="00ED503D" w:rsidRDefault="009702AC">
            <w:pPr>
              <w:jc w:val="center"/>
            </w:pPr>
            <w:r>
              <w:rPr>
                <w:rFonts w:hint="eastAsia"/>
              </w:rPr>
              <w:t>17.44</w:t>
            </w:r>
          </w:p>
        </w:tc>
        <w:tc>
          <w:tcPr>
            <w:tcW w:w="1843"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11</w:t>
            </w:r>
          </w:p>
        </w:tc>
        <w:tc>
          <w:tcPr>
            <w:tcW w:w="113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1.454</w:t>
            </w:r>
          </w:p>
        </w:tc>
        <w:tc>
          <w:tcPr>
            <w:tcW w:w="1239"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10</w:t>
            </w:r>
          </w:p>
        </w:tc>
        <w:tc>
          <w:tcPr>
            <w:tcW w:w="145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13</w:t>
            </w:r>
          </w:p>
        </w:tc>
      </w:tr>
      <w:tr w:rsidR="00ED503D">
        <w:trPr>
          <w:trHeight w:hRule="exact" w:val="454"/>
          <w:jc w:val="center"/>
        </w:trPr>
        <w:tc>
          <w:tcPr>
            <w:tcW w:w="1596" w:type="dxa"/>
            <w:gridSpan w:val="2"/>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评委</w:t>
            </w:r>
            <w:r>
              <w:rPr>
                <w:rFonts w:ascii="仿宋" w:eastAsia="仿宋" w:hAnsi="仿宋" w:cs="仿宋" w:hint="eastAsia"/>
                <w:sz w:val="24"/>
                <w:szCs w:val="24"/>
              </w:rPr>
              <w:t>2</w:t>
            </w:r>
          </w:p>
        </w:tc>
        <w:tc>
          <w:tcPr>
            <w:tcW w:w="113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16.1</w:t>
            </w:r>
          </w:p>
        </w:tc>
        <w:tc>
          <w:tcPr>
            <w:tcW w:w="992" w:type="dxa"/>
            <w:vAlign w:val="center"/>
          </w:tcPr>
          <w:p w:rsidR="00ED503D" w:rsidRDefault="009702AC">
            <w:pPr>
              <w:jc w:val="center"/>
            </w:pPr>
            <w:r>
              <w:rPr>
                <w:rFonts w:hint="eastAsia"/>
              </w:rPr>
              <w:t>17.44</w:t>
            </w:r>
          </w:p>
        </w:tc>
        <w:tc>
          <w:tcPr>
            <w:tcW w:w="1843"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11</w:t>
            </w:r>
          </w:p>
        </w:tc>
        <w:tc>
          <w:tcPr>
            <w:tcW w:w="113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1.454</w:t>
            </w:r>
          </w:p>
        </w:tc>
        <w:tc>
          <w:tcPr>
            <w:tcW w:w="1239"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10</w:t>
            </w:r>
          </w:p>
        </w:tc>
        <w:tc>
          <w:tcPr>
            <w:tcW w:w="145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13</w:t>
            </w:r>
          </w:p>
        </w:tc>
      </w:tr>
      <w:tr w:rsidR="00ED503D">
        <w:trPr>
          <w:trHeight w:hRule="exact" w:val="454"/>
          <w:jc w:val="center"/>
        </w:trPr>
        <w:tc>
          <w:tcPr>
            <w:tcW w:w="1596" w:type="dxa"/>
            <w:gridSpan w:val="2"/>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评委</w:t>
            </w:r>
            <w:r>
              <w:rPr>
                <w:rFonts w:ascii="仿宋" w:eastAsia="仿宋" w:hAnsi="仿宋" w:cs="仿宋" w:hint="eastAsia"/>
                <w:sz w:val="24"/>
                <w:szCs w:val="24"/>
              </w:rPr>
              <w:t>3</w:t>
            </w:r>
          </w:p>
        </w:tc>
        <w:tc>
          <w:tcPr>
            <w:tcW w:w="113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15.3</w:t>
            </w:r>
          </w:p>
        </w:tc>
        <w:tc>
          <w:tcPr>
            <w:tcW w:w="992" w:type="dxa"/>
            <w:vAlign w:val="center"/>
          </w:tcPr>
          <w:p w:rsidR="00ED503D" w:rsidRDefault="009702AC">
            <w:pPr>
              <w:jc w:val="center"/>
            </w:pPr>
            <w:r>
              <w:rPr>
                <w:rFonts w:hint="eastAsia"/>
              </w:rPr>
              <w:t>17.44</w:t>
            </w:r>
          </w:p>
        </w:tc>
        <w:tc>
          <w:tcPr>
            <w:tcW w:w="1843"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11</w:t>
            </w:r>
          </w:p>
        </w:tc>
        <w:tc>
          <w:tcPr>
            <w:tcW w:w="113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1.454</w:t>
            </w:r>
          </w:p>
        </w:tc>
        <w:tc>
          <w:tcPr>
            <w:tcW w:w="1239"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10</w:t>
            </w:r>
          </w:p>
        </w:tc>
        <w:tc>
          <w:tcPr>
            <w:tcW w:w="145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13</w:t>
            </w:r>
          </w:p>
        </w:tc>
      </w:tr>
      <w:tr w:rsidR="00ED503D">
        <w:trPr>
          <w:trHeight w:hRule="exact" w:val="454"/>
          <w:jc w:val="center"/>
        </w:trPr>
        <w:tc>
          <w:tcPr>
            <w:tcW w:w="1596" w:type="dxa"/>
            <w:gridSpan w:val="2"/>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评委</w:t>
            </w:r>
            <w:r>
              <w:rPr>
                <w:rFonts w:ascii="仿宋" w:eastAsia="仿宋" w:hAnsi="仿宋" w:cs="仿宋" w:hint="eastAsia"/>
                <w:sz w:val="24"/>
                <w:szCs w:val="24"/>
              </w:rPr>
              <w:t>4</w:t>
            </w:r>
          </w:p>
        </w:tc>
        <w:tc>
          <w:tcPr>
            <w:tcW w:w="113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13.2</w:t>
            </w:r>
          </w:p>
        </w:tc>
        <w:tc>
          <w:tcPr>
            <w:tcW w:w="992" w:type="dxa"/>
            <w:vAlign w:val="center"/>
          </w:tcPr>
          <w:p w:rsidR="00ED503D" w:rsidRDefault="009702AC">
            <w:pPr>
              <w:jc w:val="center"/>
              <w:rPr>
                <w:rFonts w:ascii="仿宋" w:eastAsia="仿宋" w:hAnsi="仿宋" w:cs="仿宋"/>
                <w:sz w:val="24"/>
                <w:szCs w:val="24"/>
              </w:rPr>
            </w:pPr>
            <w:r>
              <w:rPr>
                <w:rFonts w:hint="eastAsia"/>
              </w:rPr>
              <w:t>17.44</w:t>
            </w:r>
          </w:p>
        </w:tc>
        <w:tc>
          <w:tcPr>
            <w:tcW w:w="1843"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11</w:t>
            </w:r>
          </w:p>
        </w:tc>
        <w:tc>
          <w:tcPr>
            <w:tcW w:w="113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1.454</w:t>
            </w:r>
          </w:p>
        </w:tc>
        <w:tc>
          <w:tcPr>
            <w:tcW w:w="1239"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10</w:t>
            </w:r>
          </w:p>
        </w:tc>
        <w:tc>
          <w:tcPr>
            <w:tcW w:w="145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11.5</w:t>
            </w:r>
          </w:p>
        </w:tc>
      </w:tr>
      <w:tr w:rsidR="00ED503D">
        <w:trPr>
          <w:trHeight w:hRule="exact" w:val="454"/>
          <w:jc w:val="center"/>
        </w:trPr>
        <w:tc>
          <w:tcPr>
            <w:tcW w:w="1596" w:type="dxa"/>
            <w:gridSpan w:val="2"/>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评委</w:t>
            </w:r>
            <w:r>
              <w:rPr>
                <w:rFonts w:ascii="仿宋" w:eastAsia="仿宋" w:hAnsi="仿宋" w:cs="仿宋" w:hint="eastAsia"/>
                <w:sz w:val="24"/>
                <w:szCs w:val="24"/>
              </w:rPr>
              <w:t>5</w:t>
            </w:r>
          </w:p>
        </w:tc>
        <w:tc>
          <w:tcPr>
            <w:tcW w:w="113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17.1</w:t>
            </w:r>
          </w:p>
        </w:tc>
        <w:tc>
          <w:tcPr>
            <w:tcW w:w="992" w:type="dxa"/>
            <w:vAlign w:val="center"/>
          </w:tcPr>
          <w:p w:rsidR="00ED503D" w:rsidRDefault="009702AC">
            <w:pPr>
              <w:jc w:val="center"/>
              <w:rPr>
                <w:rFonts w:ascii="仿宋" w:eastAsia="仿宋" w:hAnsi="仿宋" w:cs="仿宋"/>
                <w:sz w:val="24"/>
                <w:szCs w:val="24"/>
              </w:rPr>
            </w:pPr>
            <w:r>
              <w:rPr>
                <w:rFonts w:hint="eastAsia"/>
              </w:rPr>
              <w:t>17.44</w:t>
            </w:r>
          </w:p>
        </w:tc>
        <w:tc>
          <w:tcPr>
            <w:tcW w:w="1843"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11</w:t>
            </w:r>
          </w:p>
        </w:tc>
        <w:tc>
          <w:tcPr>
            <w:tcW w:w="113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1.454</w:t>
            </w:r>
          </w:p>
        </w:tc>
        <w:tc>
          <w:tcPr>
            <w:tcW w:w="1239"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10</w:t>
            </w:r>
          </w:p>
        </w:tc>
        <w:tc>
          <w:tcPr>
            <w:tcW w:w="145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13</w:t>
            </w:r>
          </w:p>
        </w:tc>
      </w:tr>
      <w:tr w:rsidR="00ED503D">
        <w:trPr>
          <w:trHeight w:hRule="exact" w:val="454"/>
          <w:jc w:val="center"/>
        </w:trPr>
        <w:tc>
          <w:tcPr>
            <w:tcW w:w="1590" w:type="dxa"/>
            <w:tcBorders>
              <w:bottom w:val="single" w:sz="4" w:space="0" w:color="auto"/>
            </w:tcBorders>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lastRenderedPageBreak/>
              <w:t>最终得分</w:t>
            </w:r>
          </w:p>
        </w:tc>
        <w:tc>
          <w:tcPr>
            <w:tcW w:w="7802" w:type="dxa"/>
            <w:gridSpan w:val="7"/>
            <w:tcBorders>
              <w:bottom w:val="single" w:sz="4" w:space="0" w:color="auto"/>
            </w:tcBorders>
            <w:vAlign w:val="center"/>
          </w:tcPr>
          <w:p w:rsidR="00ED503D" w:rsidRDefault="009702AC">
            <w:pPr>
              <w:widowControl/>
              <w:jc w:val="center"/>
              <w:textAlignment w:val="center"/>
              <w:rPr>
                <w:rFonts w:ascii="仿宋" w:eastAsia="仿宋" w:hAnsi="仿宋" w:cs="仿宋"/>
                <w:sz w:val="24"/>
                <w:szCs w:val="24"/>
              </w:rPr>
            </w:pPr>
            <w:r>
              <w:rPr>
                <w:rFonts w:ascii="仿宋" w:eastAsia="仿宋" w:hAnsi="仿宋" w:cs="仿宋" w:hint="eastAsia"/>
                <w:sz w:val="24"/>
                <w:szCs w:val="24"/>
              </w:rPr>
              <w:t>67.73</w:t>
            </w:r>
          </w:p>
        </w:tc>
      </w:tr>
      <w:tr w:rsidR="00ED503D">
        <w:trPr>
          <w:trHeight w:val="1950"/>
          <w:jc w:val="center"/>
        </w:trPr>
        <w:tc>
          <w:tcPr>
            <w:tcW w:w="9392" w:type="dxa"/>
            <w:gridSpan w:val="8"/>
          </w:tcPr>
          <w:p w:rsidR="00ED503D" w:rsidRDefault="009702AC">
            <w:pPr>
              <w:spacing w:line="300" w:lineRule="exact"/>
              <w:rPr>
                <w:rFonts w:ascii="仿宋" w:eastAsia="仿宋" w:hAnsi="仿宋" w:cs="仿宋"/>
                <w:sz w:val="24"/>
                <w:szCs w:val="24"/>
              </w:rPr>
            </w:pPr>
            <w:r>
              <w:rPr>
                <w:rFonts w:ascii="仿宋" w:eastAsia="仿宋" w:hAnsi="仿宋" w:cs="仿宋" w:hint="eastAsia"/>
                <w:sz w:val="24"/>
                <w:szCs w:val="24"/>
              </w:rPr>
              <w:t>备注：</w:t>
            </w:r>
          </w:p>
          <w:p w:rsidR="00ED503D" w:rsidRDefault="009702AC">
            <w:pPr>
              <w:spacing w:line="300" w:lineRule="exact"/>
              <w:rPr>
                <w:rFonts w:ascii="仿宋" w:eastAsia="仿宋" w:hAnsi="仿宋" w:cs="仿宋"/>
                <w:color w:val="000000"/>
                <w:sz w:val="24"/>
                <w:szCs w:val="24"/>
              </w:rPr>
            </w:pP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评标委员会完成技术标评分、综合（信用）标评分后，应分别从中去掉一个最高分和一个最低分，取平均值作为该投标人的技术标、综合（信用）标得分；投标人最终得分</w:t>
            </w:r>
            <w:r>
              <w:rPr>
                <w:rFonts w:ascii="仿宋" w:eastAsia="仿宋" w:hAnsi="仿宋" w:cs="仿宋" w:hint="eastAsia"/>
                <w:color w:val="000000"/>
                <w:sz w:val="24"/>
                <w:szCs w:val="24"/>
              </w:rPr>
              <w:t>=</w:t>
            </w:r>
            <w:r>
              <w:rPr>
                <w:rFonts w:ascii="仿宋" w:eastAsia="仿宋" w:hAnsi="仿宋" w:cs="仿宋" w:hint="eastAsia"/>
                <w:color w:val="000000"/>
                <w:sz w:val="24"/>
                <w:szCs w:val="24"/>
              </w:rPr>
              <w:t>技术标平均得分＋商务标得分＋综合（信用）标平均得分。计算分值均四舍五入保留两位小数。</w:t>
            </w:r>
          </w:p>
          <w:p w:rsidR="00ED503D" w:rsidRDefault="009702AC">
            <w:pPr>
              <w:spacing w:line="300" w:lineRule="exact"/>
              <w:ind w:firstLine="480"/>
              <w:rPr>
                <w:rFonts w:ascii="仿宋" w:eastAsia="仿宋" w:hAnsi="仿宋" w:cs="仿宋"/>
                <w:sz w:val="24"/>
                <w:szCs w:val="24"/>
              </w:rPr>
            </w:pPr>
            <w:r>
              <w:rPr>
                <w:rFonts w:ascii="仿宋" w:eastAsia="仿宋" w:hAnsi="仿宋" w:cs="仿宋" w:hint="eastAsia"/>
                <w:color w:val="000000"/>
                <w:sz w:val="24"/>
                <w:szCs w:val="24"/>
              </w:rPr>
              <w:t>评标委员会人数在</w:t>
            </w:r>
            <w:r>
              <w:rPr>
                <w:rFonts w:ascii="仿宋" w:eastAsia="仿宋" w:hAnsi="仿宋" w:cs="仿宋" w:hint="eastAsia"/>
                <w:color w:val="000000"/>
                <w:sz w:val="24"/>
                <w:szCs w:val="24"/>
              </w:rPr>
              <w:t>5</w:t>
            </w:r>
            <w:r>
              <w:rPr>
                <w:rFonts w:ascii="仿宋" w:eastAsia="仿宋" w:hAnsi="仿宋" w:cs="仿宋" w:hint="eastAsia"/>
                <w:color w:val="000000"/>
                <w:sz w:val="24"/>
                <w:szCs w:val="24"/>
              </w:rPr>
              <w:t>人以上时，去掉一个最高分和一个最低分取平均值；评标委员会人数在</w:t>
            </w:r>
            <w:r>
              <w:rPr>
                <w:rFonts w:ascii="仿宋" w:eastAsia="仿宋" w:hAnsi="仿宋" w:cs="仿宋" w:hint="eastAsia"/>
                <w:color w:val="000000"/>
                <w:sz w:val="24"/>
                <w:szCs w:val="24"/>
              </w:rPr>
              <w:t>5</w:t>
            </w:r>
            <w:r>
              <w:rPr>
                <w:rFonts w:ascii="仿宋" w:eastAsia="仿宋" w:hAnsi="仿宋" w:cs="仿宋" w:hint="eastAsia"/>
                <w:color w:val="000000"/>
                <w:sz w:val="24"/>
                <w:szCs w:val="24"/>
              </w:rPr>
              <w:t>人时，取所有评委评分的平均值。</w:t>
            </w:r>
          </w:p>
        </w:tc>
      </w:tr>
      <w:tr w:rsidR="00ED503D">
        <w:trPr>
          <w:trHeight w:val="266"/>
          <w:jc w:val="center"/>
        </w:trPr>
        <w:tc>
          <w:tcPr>
            <w:tcW w:w="1596" w:type="dxa"/>
            <w:gridSpan w:val="2"/>
            <w:vMerge w:val="restart"/>
            <w:vAlign w:val="center"/>
          </w:tcPr>
          <w:p w:rsidR="00ED503D" w:rsidRDefault="00ED503D">
            <w:pPr>
              <w:jc w:val="right"/>
              <w:rPr>
                <w:rFonts w:ascii="仿宋" w:eastAsia="仿宋" w:hAnsi="仿宋" w:cs="仿宋"/>
                <w:sz w:val="24"/>
                <w:szCs w:val="24"/>
              </w:rPr>
            </w:pPr>
            <w:r>
              <w:rPr>
                <w:rFonts w:ascii="仿宋" w:eastAsia="仿宋" w:hAnsi="仿宋" w:cs="仿宋"/>
                <w:sz w:val="24"/>
                <w:szCs w:val="24"/>
              </w:rPr>
              <w:pict>
                <v:line id="_x0000_s1027" style="position:absolute;left:0;text-align:left;z-index:251681792;mso-position-horizontal-relative:text;mso-position-vertical-relative:text" from="-5.25pt,1.05pt" to="74.75pt,75.15pt" o:gfxdata="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h5XWg1QAAAAkBAAAPAAAAAAAAAAEAIAAAACIAAABkcnMv&#10;ZG93bnJldi54bWxQSwECFAAUAAAACACHTuJAdl/Gk80BAACfAwAADgAAAAAAAAABACAAAAAkAQAA&#10;ZHJzL2Uyb0RvYy54bWxQSwUGAAAAAAYABgBZAQAAYwUAAAAA&#10;" strokeweight=".5pt"/>
              </w:pict>
            </w:r>
            <w:r w:rsidR="009702AC">
              <w:rPr>
                <w:rFonts w:ascii="仿宋" w:eastAsia="仿宋" w:hAnsi="仿宋" w:cs="仿宋" w:hint="eastAsia"/>
                <w:sz w:val="24"/>
                <w:szCs w:val="24"/>
              </w:rPr>
              <w:t>投标人</w:t>
            </w:r>
          </w:p>
          <w:p w:rsidR="00ED503D" w:rsidRDefault="009702AC">
            <w:pPr>
              <w:jc w:val="right"/>
              <w:rPr>
                <w:rFonts w:ascii="仿宋" w:eastAsia="仿宋" w:hAnsi="仿宋" w:cs="仿宋"/>
                <w:sz w:val="24"/>
                <w:szCs w:val="24"/>
              </w:rPr>
            </w:pPr>
            <w:r>
              <w:rPr>
                <w:rFonts w:ascii="仿宋" w:eastAsia="仿宋" w:hAnsi="仿宋" w:cs="仿宋" w:hint="eastAsia"/>
                <w:sz w:val="24"/>
                <w:szCs w:val="24"/>
              </w:rPr>
              <w:t>得分情</w:t>
            </w:r>
          </w:p>
          <w:p w:rsidR="00ED503D" w:rsidRDefault="009702AC">
            <w:pPr>
              <w:ind w:right="140"/>
              <w:jc w:val="right"/>
              <w:rPr>
                <w:rFonts w:ascii="仿宋" w:eastAsia="仿宋" w:hAnsi="仿宋" w:cs="仿宋"/>
                <w:sz w:val="24"/>
                <w:szCs w:val="24"/>
              </w:rPr>
            </w:pPr>
            <w:r>
              <w:rPr>
                <w:rFonts w:ascii="仿宋" w:eastAsia="仿宋" w:hAnsi="仿宋" w:cs="仿宋" w:hint="eastAsia"/>
                <w:sz w:val="24"/>
                <w:szCs w:val="24"/>
              </w:rPr>
              <w:t>况</w:t>
            </w:r>
          </w:p>
          <w:p w:rsidR="00ED503D" w:rsidRDefault="009702AC">
            <w:pPr>
              <w:spacing w:line="460" w:lineRule="exact"/>
              <w:ind w:rightChars="198" w:right="416" w:firstLineChars="50" w:firstLine="120"/>
              <w:jc w:val="left"/>
              <w:rPr>
                <w:rFonts w:ascii="仿宋" w:eastAsia="仿宋" w:hAnsi="仿宋" w:cs="仿宋"/>
                <w:sz w:val="24"/>
                <w:szCs w:val="24"/>
              </w:rPr>
            </w:pPr>
            <w:r>
              <w:rPr>
                <w:rFonts w:ascii="仿宋" w:eastAsia="仿宋" w:hAnsi="仿宋" w:cs="仿宋" w:hint="eastAsia"/>
                <w:sz w:val="24"/>
                <w:szCs w:val="24"/>
              </w:rPr>
              <w:t>评委</w:t>
            </w:r>
          </w:p>
        </w:tc>
        <w:tc>
          <w:tcPr>
            <w:tcW w:w="7796" w:type="dxa"/>
            <w:gridSpan w:val="6"/>
            <w:vAlign w:val="center"/>
          </w:tcPr>
          <w:p w:rsidR="00ED503D" w:rsidRDefault="009702AC">
            <w:pPr>
              <w:spacing w:line="460" w:lineRule="exact"/>
              <w:jc w:val="center"/>
              <w:rPr>
                <w:rFonts w:ascii="仿宋" w:eastAsia="仿宋" w:hAnsi="仿宋" w:cs="仿宋"/>
                <w:sz w:val="24"/>
                <w:szCs w:val="24"/>
              </w:rPr>
            </w:pPr>
            <w:r>
              <w:rPr>
                <w:rFonts w:asciiTheme="minorEastAsia" w:eastAsiaTheme="minorEastAsia" w:hAnsiTheme="minorEastAsia" w:cs="仿宋" w:hint="eastAsia"/>
                <w:sz w:val="24"/>
                <w:szCs w:val="24"/>
              </w:rPr>
              <w:t xml:space="preserve"> </w:t>
            </w:r>
            <w:r>
              <w:rPr>
                <w:rFonts w:asciiTheme="minorEastAsia" w:eastAsiaTheme="minorEastAsia" w:hAnsiTheme="minorEastAsia" w:cs="仿宋" w:hint="eastAsia"/>
                <w:sz w:val="24"/>
                <w:szCs w:val="24"/>
              </w:rPr>
              <w:t>河南亿博市政工程有限公司</w:t>
            </w:r>
          </w:p>
        </w:tc>
      </w:tr>
      <w:tr w:rsidR="00ED503D">
        <w:trPr>
          <w:trHeight w:val="289"/>
          <w:jc w:val="center"/>
        </w:trPr>
        <w:tc>
          <w:tcPr>
            <w:tcW w:w="1596" w:type="dxa"/>
            <w:gridSpan w:val="2"/>
            <w:vMerge/>
          </w:tcPr>
          <w:p w:rsidR="00ED503D" w:rsidRDefault="00ED503D">
            <w:pPr>
              <w:spacing w:line="460" w:lineRule="exact"/>
              <w:rPr>
                <w:rFonts w:ascii="仿宋" w:eastAsia="仿宋" w:hAnsi="仿宋" w:cs="仿宋"/>
                <w:sz w:val="24"/>
                <w:szCs w:val="24"/>
              </w:rPr>
            </w:pPr>
          </w:p>
        </w:tc>
        <w:tc>
          <w:tcPr>
            <w:tcW w:w="1134" w:type="dxa"/>
            <w:vMerge w:val="restart"/>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技术标</w:t>
            </w:r>
          </w:p>
          <w:p w:rsidR="00ED503D" w:rsidRDefault="009702AC">
            <w:pPr>
              <w:jc w:val="center"/>
              <w:rPr>
                <w:rFonts w:ascii="仿宋" w:eastAsia="仿宋" w:hAnsi="仿宋" w:cs="仿宋"/>
                <w:sz w:val="24"/>
                <w:szCs w:val="24"/>
              </w:rPr>
            </w:pPr>
            <w:r>
              <w:rPr>
                <w:rFonts w:ascii="仿宋" w:eastAsia="仿宋" w:hAnsi="仿宋" w:cs="仿宋" w:hint="eastAsia"/>
                <w:sz w:val="24"/>
                <w:szCs w:val="24"/>
              </w:rPr>
              <w:t>得分</w:t>
            </w:r>
          </w:p>
        </w:tc>
        <w:tc>
          <w:tcPr>
            <w:tcW w:w="5208" w:type="dxa"/>
            <w:gridSpan w:val="4"/>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商务标得分</w:t>
            </w:r>
          </w:p>
        </w:tc>
        <w:tc>
          <w:tcPr>
            <w:tcW w:w="1454" w:type="dxa"/>
            <w:vMerge w:val="restart"/>
            <w:vAlign w:val="center"/>
          </w:tcPr>
          <w:p w:rsidR="00ED503D" w:rsidRDefault="009702AC">
            <w:pPr>
              <w:spacing w:line="460" w:lineRule="exact"/>
              <w:jc w:val="center"/>
              <w:rPr>
                <w:rFonts w:ascii="仿宋" w:eastAsia="仿宋" w:hAnsi="仿宋" w:cs="仿宋"/>
                <w:sz w:val="24"/>
                <w:szCs w:val="24"/>
              </w:rPr>
            </w:pPr>
            <w:r>
              <w:rPr>
                <w:rFonts w:ascii="仿宋" w:eastAsia="仿宋" w:hAnsi="仿宋" w:cs="仿宋" w:hint="eastAsia"/>
                <w:sz w:val="24"/>
                <w:szCs w:val="24"/>
              </w:rPr>
              <w:t>综合（信用）标得分</w:t>
            </w:r>
          </w:p>
        </w:tc>
      </w:tr>
      <w:tr w:rsidR="00ED503D">
        <w:trPr>
          <w:trHeight w:hRule="exact" w:val="680"/>
          <w:jc w:val="center"/>
        </w:trPr>
        <w:tc>
          <w:tcPr>
            <w:tcW w:w="1596" w:type="dxa"/>
            <w:gridSpan w:val="2"/>
            <w:vMerge/>
          </w:tcPr>
          <w:p w:rsidR="00ED503D" w:rsidRDefault="00ED503D">
            <w:pPr>
              <w:spacing w:line="460" w:lineRule="exact"/>
              <w:rPr>
                <w:rFonts w:ascii="仿宋" w:eastAsia="仿宋" w:hAnsi="仿宋" w:cs="仿宋"/>
                <w:sz w:val="24"/>
                <w:szCs w:val="24"/>
              </w:rPr>
            </w:pPr>
          </w:p>
        </w:tc>
        <w:tc>
          <w:tcPr>
            <w:tcW w:w="1134" w:type="dxa"/>
            <w:vMerge/>
          </w:tcPr>
          <w:p w:rsidR="00ED503D" w:rsidRDefault="00ED503D">
            <w:pPr>
              <w:rPr>
                <w:rFonts w:ascii="仿宋" w:eastAsia="仿宋" w:hAnsi="仿宋" w:cs="仿宋"/>
                <w:sz w:val="24"/>
                <w:szCs w:val="24"/>
              </w:rPr>
            </w:pPr>
          </w:p>
        </w:tc>
        <w:tc>
          <w:tcPr>
            <w:tcW w:w="992"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报价</w:t>
            </w:r>
          </w:p>
          <w:p w:rsidR="00ED503D" w:rsidRDefault="009702AC">
            <w:pPr>
              <w:jc w:val="center"/>
              <w:rPr>
                <w:rFonts w:ascii="仿宋" w:eastAsia="仿宋" w:hAnsi="仿宋" w:cs="仿宋"/>
                <w:sz w:val="24"/>
                <w:szCs w:val="24"/>
              </w:rPr>
            </w:pPr>
            <w:r>
              <w:rPr>
                <w:rFonts w:ascii="仿宋" w:eastAsia="仿宋" w:hAnsi="仿宋" w:cs="仿宋" w:hint="eastAsia"/>
                <w:sz w:val="24"/>
                <w:szCs w:val="24"/>
              </w:rPr>
              <w:t>得分</w:t>
            </w:r>
          </w:p>
        </w:tc>
        <w:tc>
          <w:tcPr>
            <w:tcW w:w="1843"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分部分项综合单价得分</w:t>
            </w:r>
          </w:p>
        </w:tc>
        <w:tc>
          <w:tcPr>
            <w:tcW w:w="113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措施项目得分</w:t>
            </w:r>
          </w:p>
        </w:tc>
        <w:tc>
          <w:tcPr>
            <w:tcW w:w="1239"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主材单价得分</w:t>
            </w:r>
          </w:p>
        </w:tc>
        <w:tc>
          <w:tcPr>
            <w:tcW w:w="1454" w:type="dxa"/>
            <w:vMerge/>
            <w:vAlign w:val="center"/>
          </w:tcPr>
          <w:p w:rsidR="00ED503D" w:rsidRDefault="00ED503D">
            <w:pPr>
              <w:spacing w:line="460" w:lineRule="exact"/>
              <w:jc w:val="center"/>
              <w:rPr>
                <w:rFonts w:ascii="仿宋" w:eastAsia="仿宋" w:hAnsi="仿宋" w:cs="仿宋"/>
                <w:sz w:val="24"/>
                <w:szCs w:val="24"/>
              </w:rPr>
            </w:pPr>
          </w:p>
        </w:tc>
      </w:tr>
      <w:tr w:rsidR="00ED503D">
        <w:trPr>
          <w:trHeight w:hRule="exact" w:val="454"/>
          <w:jc w:val="center"/>
        </w:trPr>
        <w:tc>
          <w:tcPr>
            <w:tcW w:w="1596" w:type="dxa"/>
            <w:gridSpan w:val="2"/>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评委</w:t>
            </w:r>
            <w:r>
              <w:rPr>
                <w:rFonts w:ascii="仿宋" w:eastAsia="仿宋" w:hAnsi="仿宋" w:cs="仿宋" w:hint="eastAsia"/>
                <w:sz w:val="24"/>
                <w:szCs w:val="24"/>
              </w:rPr>
              <w:t>1</w:t>
            </w:r>
          </w:p>
        </w:tc>
        <w:tc>
          <w:tcPr>
            <w:tcW w:w="113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14.6</w:t>
            </w:r>
          </w:p>
        </w:tc>
        <w:tc>
          <w:tcPr>
            <w:tcW w:w="992" w:type="dxa"/>
            <w:vAlign w:val="center"/>
          </w:tcPr>
          <w:p w:rsidR="00ED503D" w:rsidRDefault="009702AC">
            <w:pPr>
              <w:jc w:val="center"/>
            </w:pPr>
            <w:r>
              <w:rPr>
                <w:rFonts w:hint="eastAsia"/>
              </w:rPr>
              <w:t>19.12</w:t>
            </w:r>
          </w:p>
        </w:tc>
        <w:tc>
          <w:tcPr>
            <w:tcW w:w="1843"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15</w:t>
            </w:r>
          </w:p>
        </w:tc>
        <w:tc>
          <w:tcPr>
            <w:tcW w:w="113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3.5</w:t>
            </w:r>
          </w:p>
        </w:tc>
        <w:tc>
          <w:tcPr>
            <w:tcW w:w="1239"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10</w:t>
            </w:r>
          </w:p>
        </w:tc>
        <w:tc>
          <w:tcPr>
            <w:tcW w:w="145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13</w:t>
            </w:r>
          </w:p>
        </w:tc>
      </w:tr>
      <w:tr w:rsidR="00ED503D">
        <w:trPr>
          <w:trHeight w:hRule="exact" w:val="454"/>
          <w:jc w:val="center"/>
        </w:trPr>
        <w:tc>
          <w:tcPr>
            <w:tcW w:w="1596" w:type="dxa"/>
            <w:gridSpan w:val="2"/>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评委</w:t>
            </w:r>
            <w:r>
              <w:rPr>
                <w:rFonts w:ascii="仿宋" w:eastAsia="仿宋" w:hAnsi="仿宋" w:cs="仿宋" w:hint="eastAsia"/>
                <w:sz w:val="24"/>
                <w:szCs w:val="24"/>
              </w:rPr>
              <w:t>2</w:t>
            </w:r>
          </w:p>
        </w:tc>
        <w:tc>
          <w:tcPr>
            <w:tcW w:w="113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15.6</w:t>
            </w:r>
          </w:p>
        </w:tc>
        <w:tc>
          <w:tcPr>
            <w:tcW w:w="992" w:type="dxa"/>
            <w:vAlign w:val="center"/>
          </w:tcPr>
          <w:p w:rsidR="00ED503D" w:rsidRDefault="009702AC">
            <w:pPr>
              <w:jc w:val="center"/>
            </w:pPr>
            <w:r>
              <w:rPr>
                <w:rFonts w:hint="eastAsia"/>
              </w:rPr>
              <w:t>19.12</w:t>
            </w:r>
          </w:p>
        </w:tc>
        <w:tc>
          <w:tcPr>
            <w:tcW w:w="1843"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15</w:t>
            </w:r>
          </w:p>
        </w:tc>
        <w:tc>
          <w:tcPr>
            <w:tcW w:w="113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3.5</w:t>
            </w:r>
          </w:p>
        </w:tc>
        <w:tc>
          <w:tcPr>
            <w:tcW w:w="1239"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10</w:t>
            </w:r>
          </w:p>
        </w:tc>
        <w:tc>
          <w:tcPr>
            <w:tcW w:w="145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13.8</w:t>
            </w:r>
          </w:p>
        </w:tc>
      </w:tr>
      <w:tr w:rsidR="00ED503D">
        <w:trPr>
          <w:trHeight w:hRule="exact" w:val="454"/>
          <w:jc w:val="center"/>
        </w:trPr>
        <w:tc>
          <w:tcPr>
            <w:tcW w:w="1596" w:type="dxa"/>
            <w:gridSpan w:val="2"/>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评委</w:t>
            </w:r>
            <w:r>
              <w:rPr>
                <w:rFonts w:ascii="仿宋" w:eastAsia="仿宋" w:hAnsi="仿宋" w:cs="仿宋" w:hint="eastAsia"/>
                <w:sz w:val="24"/>
                <w:szCs w:val="24"/>
              </w:rPr>
              <w:t>3</w:t>
            </w:r>
          </w:p>
        </w:tc>
        <w:tc>
          <w:tcPr>
            <w:tcW w:w="113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15.6</w:t>
            </w:r>
          </w:p>
        </w:tc>
        <w:tc>
          <w:tcPr>
            <w:tcW w:w="992" w:type="dxa"/>
            <w:vAlign w:val="center"/>
          </w:tcPr>
          <w:p w:rsidR="00ED503D" w:rsidRDefault="009702AC">
            <w:pPr>
              <w:jc w:val="center"/>
            </w:pPr>
            <w:r>
              <w:rPr>
                <w:rFonts w:hint="eastAsia"/>
              </w:rPr>
              <w:t>19.12</w:t>
            </w:r>
          </w:p>
        </w:tc>
        <w:tc>
          <w:tcPr>
            <w:tcW w:w="1843"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15</w:t>
            </w:r>
          </w:p>
        </w:tc>
        <w:tc>
          <w:tcPr>
            <w:tcW w:w="113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3.5</w:t>
            </w:r>
          </w:p>
        </w:tc>
        <w:tc>
          <w:tcPr>
            <w:tcW w:w="1239"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10</w:t>
            </w:r>
          </w:p>
        </w:tc>
        <w:tc>
          <w:tcPr>
            <w:tcW w:w="145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15</w:t>
            </w:r>
          </w:p>
        </w:tc>
      </w:tr>
      <w:tr w:rsidR="00ED503D">
        <w:trPr>
          <w:trHeight w:hRule="exact" w:val="454"/>
          <w:jc w:val="center"/>
        </w:trPr>
        <w:tc>
          <w:tcPr>
            <w:tcW w:w="1596" w:type="dxa"/>
            <w:gridSpan w:val="2"/>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评委</w:t>
            </w:r>
            <w:r>
              <w:rPr>
                <w:rFonts w:ascii="仿宋" w:eastAsia="仿宋" w:hAnsi="仿宋" w:cs="仿宋" w:hint="eastAsia"/>
                <w:sz w:val="24"/>
                <w:szCs w:val="24"/>
              </w:rPr>
              <w:t>4</w:t>
            </w:r>
          </w:p>
        </w:tc>
        <w:tc>
          <w:tcPr>
            <w:tcW w:w="113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14</w:t>
            </w:r>
          </w:p>
        </w:tc>
        <w:tc>
          <w:tcPr>
            <w:tcW w:w="992" w:type="dxa"/>
            <w:vAlign w:val="center"/>
          </w:tcPr>
          <w:p w:rsidR="00ED503D" w:rsidRDefault="009702AC">
            <w:pPr>
              <w:jc w:val="center"/>
              <w:rPr>
                <w:rFonts w:ascii="仿宋" w:eastAsia="仿宋" w:hAnsi="仿宋" w:cs="仿宋"/>
                <w:sz w:val="24"/>
                <w:szCs w:val="24"/>
              </w:rPr>
            </w:pPr>
            <w:r>
              <w:rPr>
                <w:rFonts w:hint="eastAsia"/>
              </w:rPr>
              <w:t>19.12</w:t>
            </w:r>
          </w:p>
        </w:tc>
        <w:tc>
          <w:tcPr>
            <w:tcW w:w="1843"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15</w:t>
            </w:r>
          </w:p>
        </w:tc>
        <w:tc>
          <w:tcPr>
            <w:tcW w:w="113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3.5</w:t>
            </w:r>
          </w:p>
        </w:tc>
        <w:tc>
          <w:tcPr>
            <w:tcW w:w="1239"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10</w:t>
            </w:r>
          </w:p>
        </w:tc>
        <w:tc>
          <w:tcPr>
            <w:tcW w:w="145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13</w:t>
            </w:r>
          </w:p>
        </w:tc>
      </w:tr>
      <w:tr w:rsidR="00ED503D">
        <w:trPr>
          <w:trHeight w:hRule="exact" w:val="454"/>
          <w:jc w:val="center"/>
        </w:trPr>
        <w:tc>
          <w:tcPr>
            <w:tcW w:w="1596" w:type="dxa"/>
            <w:gridSpan w:val="2"/>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评委</w:t>
            </w:r>
            <w:r>
              <w:rPr>
                <w:rFonts w:ascii="仿宋" w:eastAsia="仿宋" w:hAnsi="仿宋" w:cs="仿宋" w:hint="eastAsia"/>
                <w:sz w:val="24"/>
                <w:szCs w:val="24"/>
              </w:rPr>
              <w:t>5</w:t>
            </w:r>
          </w:p>
        </w:tc>
        <w:tc>
          <w:tcPr>
            <w:tcW w:w="113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17.2</w:t>
            </w:r>
          </w:p>
        </w:tc>
        <w:tc>
          <w:tcPr>
            <w:tcW w:w="992" w:type="dxa"/>
            <w:vAlign w:val="center"/>
          </w:tcPr>
          <w:p w:rsidR="00ED503D" w:rsidRDefault="009702AC">
            <w:pPr>
              <w:jc w:val="center"/>
              <w:rPr>
                <w:rFonts w:ascii="仿宋" w:eastAsia="仿宋" w:hAnsi="仿宋" w:cs="仿宋"/>
                <w:sz w:val="24"/>
                <w:szCs w:val="24"/>
              </w:rPr>
            </w:pPr>
            <w:r>
              <w:rPr>
                <w:rFonts w:hint="eastAsia"/>
              </w:rPr>
              <w:t>19.12</w:t>
            </w:r>
          </w:p>
        </w:tc>
        <w:tc>
          <w:tcPr>
            <w:tcW w:w="1843"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15</w:t>
            </w:r>
          </w:p>
        </w:tc>
        <w:tc>
          <w:tcPr>
            <w:tcW w:w="113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3.5</w:t>
            </w:r>
          </w:p>
        </w:tc>
        <w:tc>
          <w:tcPr>
            <w:tcW w:w="1239"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10</w:t>
            </w:r>
          </w:p>
        </w:tc>
        <w:tc>
          <w:tcPr>
            <w:tcW w:w="1454" w:type="dxa"/>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14</w:t>
            </w:r>
          </w:p>
        </w:tc>
      </w:tr>
      <w:tr w:rsidR="00ED503D">
        <w:trPr>
          <w:trHeight w:hRule="exact" w:val="454"/>
          <w:jc w:val="center"/>
        </w:trPr>
        <w:tc>
          <w:tcPr>
            <w:tcW w:w="1590" w:type="dxa"/>
            <w:tcBorders>
              <w:bottom w:val="single" w:sz="4" w:space="0" w:color="auto"/>
            </w:tcBorders>
            <w:vAlign w:val="center"/>
          </w:tcPr>
          <w:p w:rsidR="00ED503D" w:rsidRDefault="009702AC">
            <w:pPr>
              <w:jc w:val="center"/>
              <w:rPr>
                <w:rFonts w:ascii="仿宋" w:eastAsia="仿宋" w:hAnsi="仿宋" w:cs="仿宋"/>
                <w:sz w:val="24"/>
                <w:szCs w:val="24"/>
              </w:rPr>
            </w:pPr>
            <w:r>
              <w:rPr>
                <w:rFonts w:ascii="仿宋" w:eastAsia="仿宋" w:hAnsi="仿宋" w:cs="仿宋" w:hint="eastAsia"/>
                <w:sz w:val="24"/>
                <w:szCs w:val="24"/>
              </w:rPr>
              <w:t>最终得分</w:t>
            </w:r>
          </w:p>
        </w:tc>
        <w:tc>
          <w:tcPr>
            <w:tcW w:w="7802" w:type="dxa"/>
            <w:gridSpan w:val="7"/>
            <w:tcBorders>
              <w:bottom w:val="single" w:sz="4" w:space="0" w:color="auto"/>
            </w:tcBorders>
            <w:vAlign w:val="center"/>
          </w:tcPr>
          <w:p w:rsidR="00ED503D" w:rsidRDefault="009702AC">
            <w:pPr>
              <w:widowControl/>
              <w:jc w:val="center"/>
              <w:textAlignment w:val="center"/>
              <w:rPr>
                <w:rFonts w:ascii="仿宋" w:eastAsia="仿宋" w:hAnsi="仿宋" w:cs="仿宋"/>
                <w:sz w:val="24"/>
                <w:szCs w:val="24"/>
              </w:rPr>
            </w:pPr>
            <w:r>
              <w:rPr>
                <w:rFonts w:ascii="仿宋" w:eastAsia="仿宋" w:hAnsi="仿宋" w:cs="仿宋" w:hint="eastAsia"/>
                <w:sz w:val="24"/>
                <w:szCs w:val="24"/>
              </w:rPr>
              <w:t>76.78</w:t>
            </w:r>
          </w:p>
        </w:tc>
      </w:tr>
      <w:tr w:rsidR="00ED503D">
        <w:trPr>
          <w:trHeight w:val="1950"/>
          <w:jc w:val="center"/>
        </w:trPr>
        <w:tc>
          <w:tcPr>
            <w:tcW w:w="9392" w:type="dxa"/>
            <w:gridSpan w:val="8"/>
          </w:tcPr>
          <w:p w:rsidR="00ED503D" w:rsidRDefault="009702AC">
            <w:pPr>
              <w:spacing w:line="300" w:lineRule="exact"/>
              <w:rPr>
                <w:rFonts w:ascii="仿宋" w:eastAsia="仿宋" w:hAnsi="仿宋" w:cs="仿宋"/>
                <w:sz w:val="24"/>
                <w:szCs w:val="24"/>
              </w:rPr>
            </w:pPr>
            <w:r>
              <w:rPr>
                <w:rFonts w:ascii="仿宋" w:eastAsia="仿宋" w:hAnsi="仿宋" w:cs="仿宋" w:hint="eastAsia"/>
                <w:sz w:val="24"/>
                <w:szCs w:val="24"/>
              </w:rPr>
              <w:t>备注：</w:t>
            </w:r>
          </w:p>
          <w:p w:rsidR="00ED503D" w:rsidRDefault="009702AC">
            <w:pPr>
              <w:spacing w:line="300" w:lineRule="exact"/>
              <w:rPr>
                <w:rFonts w:ascii="仿宋" w:eastAsia="仿宋" w:hAnsi="仿宋" w:cs="仿宋"/>
                <w:color w:val="000000"/>
                <w:sz w:val="24"/>
                <w:szCs w:val="24"/>
              </w:rPr>
            </w:pP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评标委员会完成技术标评分、综合（信用）标评分后，应分别从中去掉一个最高分和一个最低分，取平均值作为该投标人的技术标、综合（信用）标得分；投标人最终得分</w:t>
            </w:r>
            <w:r>
              <w:rPr>
                <w:rFonts w:ascii="仿宋" w:eastAsia="仿宋" w:hAnsi="仿宋" w:cs="仿宋" w:hint="eastAsia"/>
                <w:color w:val="000000"/>
                <w:sz w:val="24"/>
                <w:szCs w:val="24"/>
              </w:rPr>
              <w:t>=</w:t>
            </w:r>
            <w:r>
              <w:rPr>
                <w:rFonts w:ascii="仿宋" w:eastAsia="仿宋" w:hAnsi="仿宋" w:cs="仿宋" w:hint="eastAsia"/>
                <w:color w:val="000000"/>
                <w:sz w:val="24"/>
                <w:szCs w:val="24"/>
              </w:rPr>
              <w:t>技术标平均得分＋商务标得分＋综合（信用）标平均得分。计算分值均四舍五入保留两位小数。</w:t>
            </w:r>
          </w:p>
          <w:p w:rsidR="00ED503D" w:rsidRDefault="009702AC">
            <w:pPr>
              <w:spacing w:line="300" w:lineRule="exact"/>
              <w:ind w:firstLine="480"/>
              <w:rPr>
                <w:rFonts w:ascii="仿宋" w:eastAsia="仿宋" w:hAnsi="仿宋" w:cs="仿宋"/>
                <w:sz w:val="24"/>
                <w:szCs w:val="24"/>
              </w:rPr>
            </w:pPr>
            <w:r>
              <w:rPr>
                <w:rFonts w:ascii="仿宋" w:eastAsia="仿宋" w:hAnsi="仿宋" w:cs="仿宋" w:hint="eastAsia"/>
                <w:color w:val="000000"/>
                <w:sz w:val="24"/>
                <w:szCs w:val="24"/>
              </w:rPr>
              <w:t>评标委员会人数在</w:t>
            </w:r>
            <w:r>
              <w:rPr>
                <w:rFonts w:ascii="仿宋" w:eastAsia="仿宋" w:hAnsi="仿宋" w:cs="仿宋" w:hint="eastAsia"/>
                <w:color w:val="000000"/>
                <w:sz w:val="24"/>
                <w:szCs w:val="24"/>
              </w:rPr>
              <w:t>5</w:t>
            </w:r>
            <w:r>
              <w:rPr>
                <w:rFonts w:ascii="仿宋" w:eastAsia="仿宋" w:hAnsi="仿宋" w:cs="仿宋" w:hint="eastAsia"/>
                <w:color w:val="000000"/>
                <w:sz w:val="24"/>
                <w:szCs w:val="24"/>
              </w:rPr>
              <w:t>人以上时，去掉一个最高分和一个最低分取平均值；评标委员会人数在</w:t>
            </w:r>
            <w:r>
              <w:rPr>
                <w:rFonts w:ascii="仿宋" w:eastAsia="仿宋" w:hAnsi="仿宋" w:cs="仿宋" w:hint="eastAsia"/>
                <w:color w:val="000000"/>
                <w:sz w:val="24"/>
                <w:szCs w:val="24"/>
              </w:rPr>
              <w:t>5</w:t>
            </w:r>
            <w:r>
              <w:rPr>
                <w:rFonts w:ascii="仿宋" w:eastAsia="仿宋" w:hAnsi="仿宋" w:cs="仿宋" w:hint="eastAsia"/>
                <w:color w:val="000000"/>
                <w:sz w:val="24"/>
                <w:szCs w:val="24"/>
              </w:rPr>
              <w:t>人时，取所有评委评分的平均值。</w:t>
            </w:r>
          </w:p>
        </w:tc>
      </w:tr>
    </w:tbl>
    <w:p w:rsidR="00ED503D" w:rsidRDefault="00ED503D" w:rsidP="00ED503D">
      <w:pPr>
        <w:spacing w:afterLines="150" w:line="540" w:lineRule="exact"/>
        <w:ind w:firstLineChars="200" w:firstLine="660"/>
        <w:rPr>
          <w:rFonts w:ascii="仿宋" w:eastAsia="仿宋" w:hAnsi="仿宋" w:cs="宋体"/>
          <w:color w:val="000000"/>
          <w:spacing w:val="15"/>
          <w:kern w:val="0"/>
          <w:sz w:val="30"/>
          <w:szCs w:val="30"/>
          <w:lang w:val="zh-CN"/>
        </w:rPr>
      </w:pPr>
    </w:p>
    <w:p w:rsidR="00ED503D" w:rsidRDefault="009702AC" w:rsidP="00ED503D">
      <w:pPr>
        <w:spacing w:afterLines="150" w:line="540" w:lineRule="exact"/>
        <w:ind w:firstLineChars="200" w:firstLine="660"/>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四、根据招标文件的规定，评标委员会将经评审的投标人按综合得分由高到低排序如下：</w:t>
      </w:r>
    </w:p>
    <w:tbl>
      <w:tblPr>
        <w:tblpPr w:leftFromText="180" w:rightFromText="180" w:vertAnchor="text" w:horzAnchor="page" w:tblpX="1715" w:tblpY="105"/>
        <w:tblOverlap w:val="never"/>
        <w:tblW w:w="8626" w:type="dxa"/>
        <w:tblLayout w:type="fixed"/>
        <w:tblCellMar>
          <w:top w:w="15" w:type="dxa"/>
          <w:left w:w="15" w:type="dxa"/>
          <w:bottom w:w="15" w:type="dxa"/>
          <w:right w:w="15" w:type="dxa"/>
        </w:tblCellMar>
        <w:tblLook w:val="04A0"/>
      </w:tblPr>
      <w:tblGrid>
        <w:gridCol w:w="761"/>
        <w:gridCol w:w="4009"/>
        <w:gridCol w:w="2384"/>
        <w:gridCol w:w="1472"/>
      </w:tblGrid>
      <w:tr w:rsidR="00ED503D">
        <w:trPr>
          <w:trHeight w:val="590"/>
        </w:trPr>
        <w:tc>
          <w:tcPr>
            <w:tcW w:w="761" w:type="dxa"/>
            <w:tcBorders>
              <w:top w:val="single" w:sz="4" w:space="0" w:color="000000"/>
              <w:left w:val="single" w:sz="4" w:space="0" w:color="000000"/>
              <w:bottom w:val="single" w:sz="4" w:space="0" w:color="000000"/>
              <w:right w:val="single" w:sz="4" w:space="0" w:color="000000"/>
            </w:tcBorders>
            <w:vAlign w:val="center"/>
          </w:tcPr>
          <w:p w:rsidR="00ED503D" w:rsidRDefault="009702AC">
            <w:pPr>
              <w:widowControl/>
              <w:jc w:val="center"/>
              <w:textAlignment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序号</w:t>
            </w:r>
          </w:p>
        </w:tc>
        <w:tc>
          <w:tcPr>
            <w:tcW w:w="4009" w:type="dxa"/>
            <w:tcBorders>
              <w:top w:val="single" w:sz="4" w:space="0" w:color="000000"/>
              <w:left w:val="single" w:sz="4" w:space="0" w:color="000000"/>
              <w:bottom w:val="single" w:sz="4" w:space="0" w:color="000000"/>
              <w:right w:val="single" w:sz="4" w:space="0" w:color="000000"/>
            </w:tcBorders>
            <w:vAlign w:val="center"/>
          </w:tcPr>
          <w:p w:rsidR="00ED503D" w:rsidRDefault="009702AC">
            <w:pPr>
              <w:widowControl/>
              <w:jc w:val="center"/>
              <w:textAlignment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投标人</w:t>
            </w:r>
          </w:p>
        </w:tc>
        <w:tc>
          <w:tcPr>
            <w:tcW w:w="2384" w:type="dxa"/>
            <w:tcBorders>
              <w:top w:val="single" w:sz="4" w:space="0" w:color="000000"/>
              <w:left w:val="single" w:sz="4" w:space="0" w:color="000000"/>
              <w:bottom w:val="single" w:sz="4" w:space="0" w:color="000000"/>
              <w:right w:val="single" w:sz="4" w:space="0" w:color="000000"/>
            </w:tcBorders>
            <w:vAlign w:val="center"/>
          </w:tcPr>
          <w:p w:rsidR="00ED503D" w:rsidRDefault="009702AC">
            <w:pPr>
              <w:widowControl/>
              <w:jc w:val="center"/>
              <w:textAlignment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投标报价（元）</w:t>
            </w:r>
          </w:p>
        </w:tc>
        <w:tc>
          <w:tcPr>
            <w:tcW w:w="1472" w:type="dxa"/>
            <w:tcBorders>
              <w:top w:val="single" w:sz="4" w:space="0" w:color="auto"/>
              <w:left w:val="single" w:sz="4" w:space="0" w:color="000000"/>
              <w:bottom w:val="single" w:sz="4" w:space="0" w:color="000000"/>
              <w:right w:val="single" w:sz="4" w:space="0" w:color="000000"/>
            </w:tcBorders>
            <w:vAlign w:val="center"/>
          </w:tcPr>
          <w:p w:rsidR="00ED503D" w:rsidRDefault="009702AC">
            <w:pPr>
              <w:jc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排序</w:t>
            </w:r>
          </w:p>
        </w:tc>
      </w:tr>
      <w:tr w:rsidR="00ED503D">
        <w:trPr>
          <w:trHeight w:val="734"/>
        </w:trPr>
        <w:tc>
          <w:tcPr>
            <w:tcW w:w="761" w:type="dxa"/>
            <w:tcBorders>
              <w:top w:val="single" w:sz="4" w:space="0" w:color="000000"/>
              <w:left w:val="single" w:sz="4" w:space="0" w:color="000000"/>
              <w:bottom w:val="single" w:sz="4" w:space="0" w:color="000000"/>
              <w:right w:val="single" w:sz="4" w:space="0" w:color="000000"/>
            </w:tcBorders>
            <w:vAlign w:val="center"/>
          </w:tcPr>
          <w:p w:rsidR="00ED503D" w:rsidRDefault="009702AC">
            <w:pPr>
              <w:widowControl/>
              <w:jc w:val="center"/>
              <w:textAlignment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1</w:t>
            </w:r>
          </w:p>
        </w:tc>
        <w:tc>
          <w:tcPr>
            <w:tcW w:w="4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503D" w:rsidRDefault="009702AC">
            <w:pPr>
              <w:tabs>
                <w:tab w:val="left" w:pos="2020"/>
              </w:tabs>
              <w:jc w:val="center"/>
              <w:rPr>
                <w:rFonts w:ascii="宋体" w:hAnsi="宋体"/>
                <w:color w:val="000000"/>
              </w:rPr>
            </w:pPr>
            <w:r>
              <w:rPr>
                <w:rFonts w:asciiTheme="minorEastAsia" w:eastAsiaTheme="minorEastAsia" w:hAnsiTheme="minorEastAsia" w:cs="仿宋" w:hint="eastAsia"/>
                <w:sz w:val="24"/>
                <w:szCs w:val="24"/>
              </w:rPr>
              <w:t>河南昊锦建设集团有限公司</w:t>
            </w:r>
          </w:p>
        </w:tc>
        <w:tc>
          <w:tcPr>
            <w:tcW w:w="2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503D" w:rsidRDefault="009702AC">
            <w:pPr>
              <w:jc w:val="center"/>
              <w:rPr>
                <w:rFonts w:ascii="宋体" w:hAnsi="宋体"/>
                <w:color w:val="000000"/>
                <w:sz w:val="28"/>
                <w:szCs w:val="28"/>
              </w:rPr>
            </w:pPr>
            <w:r>
              <w:rPr>
                <w:rFonts w:ascii="宋体" w:hAnsi="宋体" w:hint="eastAsia"/>
                <w:color w:val="000000"/>
                <w:sz w:val="28"/>
                <w:szCs w:val="28"/>
              </w:rPr>
              <w:t>750643.62</w:t>
            </w:r>
          </w:p>
        </w:tc>
        <w:tc>
          <w:tcPr>
            <w:tcW w:w="1472" w:type="dxa"/>
            <w:tcBorders>
              <w:top w:val="single" w:sz="4" w:space="0" w:color="000000"/>
              <w:left w:val="single" w:sz="4" w:space="0" w:color="000000"/>
              <w:bottom w:val="single" w:sz="4" w:space="0" w:color="000000"/>
              <w:right w:val="single" w:sz="4" w:space="0" w:color="000000"/>
            </w:tcBorders>
            <w:vAlign w:val="center"/>
          </w:tcPr>
          <w:p w:rsidR="00ED503D" w:rsidRDefault="009702AC">
            <w:pPr>
              <w:jc w:val="center"/>
              <w:rPr>
                <w:rFonts w:ascii="仿宋" w:eastAsia="仿宋" w:hAnsi="仿宋" w:cs="宋体"/>
                <w:color w:val="000000"/>
                <w:spacing w:val="15"/>
                <w:kern w:val="0"/>
                <w:sz w:val="30"/>
                <w:szCs w:val="30"/>
              </w:rPr>
            </w:pPr>
            <w:r>
              <w:rPr>
                <w:rFonts w:ascii="仿宋" w:eastAsia="仿宋" w:hAnsi="仿宋" w:cs="宋体" w:hint="eastAsia"/>
                <w:color w:val="000000"/>
                <w:spacing w:val="15"/>
                <w:kern w:val="0"/>
                <w:sz w:val="30"/>
                <w:szCs w:val="30"/>
              </w:rPr>
              <w:t>1</w:t>
            </w:r>
          </w:p>
        </w:tc>
      </w:tr>
      <w:tr w:rsidR="00ED503D">
        <w:trPr>
          <w:trHeight w:val="734"/>
        </w:trPr>
        <w:tc>
          <w:tcPr>
            <w:tcW w:w="761" w:type="dxa"/>
            <w:tcBorders>
              <w:top w:val="single" w:sz="4" w:space="0" w:color="000000"/>
              <w:left w:val="single" w:sz="4" w:space="0" w:color="000000"/>
              <w:bottom w:val="single" w:sz="4" w:space="0" w:color="000000"/>
              <w:right w:val="single" w:sz="4" w:space="0" w:color="000000"/>
            </w:tcBorders>
            <w:vAlign w:val="center"/>
          </w:tcPr>
          <w:p w:rsidR="00ED503D" w:rsidRDefault="009702AC">
            <w:pPr>
              <w:widowControl/>
              <w:jc w:val="center"/>
              <w:textAlignment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lastRenderedPageBreak/>
              <w:t>2</w:t>
            </w:r>
          </w:p>
        </w:tc>
        <w:tc>
          <w:tcPr>
            <w:tcW w:w="4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503D" w:rsidRDefault="009702AC">
            <w:pPr>
              <w:tabs>
                <w:tab w:val="left" w:pos="2020"/>
              </w:tabs>
              <w:jc w:val="center"/>
              <w:rPr>
                <w:rFonts w:ascii="宋体" w:hAnsi="宋体"/>
                <w:color w:val="000000"/>
              </w:rPr>
            </w:pPr>
            <w:r>
              <w:rPr>
                <w:rFonts w:asciiTheme="minorEastAsia" w:eastAsiaTheme="minorEastAsia" w:hAnsiTheme="minorEastAsia" w:cs="仿宋" w:hint="eastAsia"/>
                <w:sz w:val="24"/>
                <w:szCs w:val="24"/>
              </w:rPr>
              <w:t xml:space="preserve"> </w:t>
            </w:r>
            <w:r>
              <w:rPr>
                <w:rFonts w:asciiTheme="minorEastAsia" w:eastAsiaTheme="minorEastAsia" w:hAnsiTheme="minorEastAsia" w:cs="仿宋" w:hint="eastAsia"/>
                <w:sz w:val="24"/>
                <w:szCs w:val="24"/>
              </w:rPr>
              <w:t>河南金鹰建设集团有限公司</w:t>
            </w:r>
          </w:p>
        </w:tc>
        <w:tc>
          <w:tcPr>
            <w:tcW w:w="2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503D" w:rsidRDefault="009702AC">
            <w:pPr>
              <w:jc w:val="center"/>
              <w:rPr>
                <w:rFonts w:ascii="宋体" w:hAnsi="宋体"/>
                <w:color w:val="000000"/>
                <w:sz w:val="28"/>
                <w:szCs w:val="28"/>
              </w:rPr>
            </w:pPr>
            <w:r>
              <w:rPr>
                <w:rFonts w:ascii="宋体" w:hAnsi="宋体" w:hint="eastAsia"/>
                <w:color w:val="000000"/>
                <w:sz w:val="28"/>
                <w:szCs w:val="28"/>
              </w:rPr>
              <w:t>742170.3</w:t>
            </w:r>
          </w:p>
        </w:tc>
        <w:tc>
          <w:tcPr>
            <w:tcW w:w="1472" w:type="dxa"/>
            <w:tcBorders>
              <w:top w:val="single" w:sz="4" w:space="0" w:color="000000"/>
              <w:left w:val="single" w:sz="4" w:space="0" w:color="000000"/>
              <w:bottom w:val="single" w:sz="4" w:space="0" w:color="000000"/>
              <w:right w:val="single" w:sz="4" w:space="0" w:color="000000"/>
            </w:tcBorders>
            <w:vAlign w:val="center"/>
          </w:tcPr>
          <w:p w:rsidR="00ED503D" w:rsidRDefault="009702AC">
            <w:pPr>
              <w:widowControl/>
              <w:jc w:val="center"/>
              <w:textAlignment w:val="center"/>
              <w:rPr>
                <w:rFonts w:ascii="仿宋" w:eastAsia="仿宋" w:hAnsi="仿宋" w:cs="宋体"/>
                <w:color w:val="000000"/>
                <w:spacing w:val="15"/>
                <w:kern w:val="0"/>
                <w:sz w:val="30"/>
                <w:szCs w:val="30"/>
              </w:rPr>
            </w:pPr>
            <w:r>
              <w:rPr>
                <w:rFonts w:ascii="仿宋" w:eastAsia="仿宋" w:hAnsi="仿宋" w:cs="宋体" w:hint="eastAsia"/>
                <w:color w:val="000000"/>
                <w:spacing w:val="15"/>
                <w:kern w:val="0"/>
                <w:sz w:val="30"/>
                <w:szCs w:val="30"/>
              </w:rPr>
              <w:t>2</w:t>
            </w:r>
          </w:p>
        </w:tc>
      </w:tr>
      <w:tr w:rsidR="00ED503D">
        <w:trPr>
          <w:trHeight w:val="734"/>
        </w:trPr>
        <w:tc>
          <w:tcPr>
            <w:tcW w:w="761" w:type="dxa"/>
            <w:tcBorders>
              <w:top w:val="single" w:sz="4" w:space="0" w:color="000000"/>
              <w:left w:val="single" w:sz="4" w:space="0" w:color="000000"/>
              <w:bottom w:val="single" w:sz="4" w:space="0" w:color="000000"/>
              <w:right w:val="single" w:sz="4" w:space="0" w:color="000000"/>
            </w:tcBorders>
            <w:vAlign w:val="center"/>
          </w:tcPr>
          <w:p w:rsidR="00ED503D" w:rsidRDefault="009702AC">
            <w:pPr>
              <w:widowControl/>
              <w:jc w:val="center"/>
              <w:textAlignment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3</w:t>
            </w:r>
          </w:p>
        </w:tc>
        <w:tc>
          <w:tcPr>
            <w:tcW w:w="4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503D" w:rsidRDefault="009702AC">
            <w:pPr>
              <w:tabs>
                <w:tab w:val="left" w:pos="2020"/>
              </w:tabs>
              <w:jc w:val="center"/>
              <w:rPr>
                <w:rFonts w:ascii="宋体" w:hAnsi="宋体"/>
                <w:color w:val="000000"/>
              </w:rPr>
            </w:pPr>
            <w:r>
              <w:rPr>
                <w:rFonts w:asciiTheme="minorEastAsia" w:eastAsiaTheme="minorEastAsia" w:hAnsiTheme="minorEastAsia" w:cs="仿宋" w:hint="eastAsia"/>
                <w:sz w:val="24"/>
                <w:szCs w:val="24"/>
              </w:rPr>
              <w:t xml:space="preserve"> </w:t>
            </w:r>
            <w:r>
              <w:rPr>
                <w:rFonts w:asciiTheme="minorEastAsia" w:eastAsiaTheme="minorEastAsia" w:hAnsiTheme="minorEastAsia" w:cs="仿宋" w:hint="eastAsia"/>
                <w:sz w:val="24"/>
                <w:szCs w:val="24"/>
              </w:rPr>
              <w:t>河南亿博市政工程有限公司</w:t>
            </w:r>
          </w:p>
        </w:tc>
        <w:tc>
          <w:tcPr>
            <w:tcW w:w="2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503D" w:rsidRDefault="009702AC">
            <w:pPr>
              <w:jc w:val="center"/>
              <w:rPr>
                <w:rFonts w:ascii="宋体" w:hAnsi="宋体"/>
                <w:color w:val="000000"/>
                <w:sz w:val="28"/>
                <w:szCs w:val="28"/>
              </w:rPr>
            </w:pPr>
            <w:r>
              <w:rPr>
                <w:rFonts w:ascii="宋体" w:hAnsi="宋体" w:hint="eastAsia"/>
                <w:color w:val="000000"/>
                <w:sz w:val="28"/>
                <w:szCs w:val="28"/>
              </w:rPr>
              <w:t>764547.77</w:t>
            </w:r>
          </w:p>
        </w:tc>
        <w:tc>
          <w:tcPr>
            <w:tcW w:w="1472" w:type="dxa"/>
            <w:tcBorders>
              <w:top w:val="single" w:sz="4" w:space="0" w:color="000000"/>
              <w:left w:val="single" w:sz="4" w:space="0" w:color="000000"/>
              <w:bottom w:val="single" w:sz="4" w:space="0" w:color="000000"/>
              <w:right w:val="single" w:sz="4" w:space="0" w:color="000000"/>
            </w:tcBorders>
            <w:vAlign w:val="center"/>
          </w:tcPr>
          <w:p w:rsidR="00ED503D" w:rsidRDefault="009702AC">
            <w:pPr>
              <w:jc w:val="center"/>
              <w:rPr>
                <w:rFonts w:ascii="仿宋" w:eastAsia="仿宋" w:hAnsi="仿宋" w:cs="宋体"/>
                <w:color w:val="000000"/>
                <w:spacing w:val="15"/>
                <w:kern w:val="0"/>
                <w:sz w:val="30"/>
                <w:szCs w:val="30"/>
              </w:rPr>
            </w:pPr>
            <w:r>
              <w:rPr>
                <w:rFonts w:ascii="仿宋" w:eastAsia="仿宋" w:hAnsi="仿宋" w:cs="宋体" w:hint="eastAsia"/>
                <w:color w:val="000000"/>
                <w:spacing w:val="15"/>
                <w:kern w:val="0"/>
                <w:sz w:val="30"/>
                <w:szCs w:val="30"/>
              </w:rPr>
              <w:t>3</w:t>
            </w:r>
          </w:p>
        </w:tc>
      </w:tr>
    </w:tbl>
    <w:p w:rsidR="00ED503D" w:rsidRDefault="009702AC" w:rsidP="00ED503D">
      <w:pPr>
        <w:spacing w:afterLines="150" w:line="540" w:lineRule="exact"/>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五、推荐的中标候选人详细评审得分</w:t>
      </w:r>
    </w:p>
    <w:tbl>
      <w:tblPr>
        <w:tblW w:w="9603" w:type="dxa"/>
        <w:jc w:val="center"/>
        <w:tblLayout w:type="fixed"/>
        <w:tblCellMar>
          <w:left w:w="0" w:type="dxa"/>
          <w:right w:w="0" w:type="dxa"/>
        </w:tblCellMar>
        <w:tblLook w:val="04A0"/>
      </w:tblPr>
      <w:tblGrid>
        <w:gridCol w:w="9603"/>
      </w:tblGrid>
      <w:tr w:rsidR="00ED503D">
        <w:trPr>
          <w:trHeight w:val="540"/>
          <w:jc w:val="center"/>
        </w:trPr>
        <w:tc>
          <w:tcPr>
            <w:tcW w:w="9603" w:type="dxa"/>
            <w:tcBorders>
              <w:top w:val="nil"/>
              <w:left w:val="nil"/>
              <w:bottom w:val="nil"/>
              <w:right w:val="nil"/>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r>
      <w:tr w:rsidR="00ED503D">
        <w:trPr>
          <w:trHeight w:val="11441"/>
          <w:jc w:val="center"/>
        </w:trPr>
        <w:tc>
          <w:tcPr>
            <w:tcW w:w="9603" w:type="dxa"/>
            <w:tcBorders>
              <w:top w:val="nil"/>
              <w:left w:val="nil"/>
              <w:bottom w:val="nil"/>
              <w:right w:val="nil"/>
            </w:tcBorders>
            <w:shd w:val="clear" w:color="auto" w:fill="FFFFFF"/>
            <w:vAlign w:val="center"/>
          </w:tcPr>
          <w:tbl>
            <w:tblPr>
              <w:tblW w:w="7469" w:type="dxa"/>
              <w:tblInd w:w="1" w:type="dxa"/>
              <w:tblLayout w:type="fixed"/>
              <w:tblCellMar>
                <w:left w:w="0" w:type="dxa"/>
                <w:right w:w="0" w:type="dxa"/>
              </w:tblCellMar>
              <w:tblLook w:val="04A0"/>
            </w:tblPr>
            <w:tblGrid>
              <w:gridCol w:w="555"/>
              <w:gridCol w:w="476"/>
              <w:gridCol w:w="1768"/>
              <w:gridCol w:w="934"/>
              <w:gridCol w:w="934"/>
              <w:gridCol w:w="934"/>
              <w:gridCol w:w="934"/>
              <w:gridCol w:w="934"/>
            </w:tblGrid>
            <w:tr w:rsidR="00ED503D">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lastRenderedPageBreak/>
                    <w:t>第一中标候选人</w:t>
                  </w:r>
                </w:p>
              </w:tc>
              <w:tc>
                <w:tcPr>
                  <w:tcW w:w="467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河南昊锦建设集团有限公司</w:t>
                  </w:r>
                </w:p>
              </w:tc>
            </w:tr>
            <w:tr w:rsidR="00ED503D">
              <w:trPr>
                <w:trHeight w:val="76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评审委员会成员评审内容</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评委</w:t>
                  </w:r>
                  <w:r>
                    <w:rPr>
                      <w:rFonts w:asciiTheme="minorEastAsia" w:eastAsiaTheme="minorEastAsia" w:hAnsiTheme="minorEastAsia" w:cs="仿宋" w:hint="eastAsia"/>
                      <w:sz w:val="24"/>
                      <w:szCs w:val="24"/>
                    </w:rPr>
                    <w:t>1</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评委</w:t>
                  </w:r>
                  <w:r>
                    <w:rPr>
                      <w:rFonts w:asciiTheme="minorEastAsia" w:eastAsiaTheme="minorEastAsia" w:hAnsiTheme="minorEastAsia" w:cs="仿宋" w:hint="eastAsia"/>
                      <w:sz w:val="24"/>
                      <w:szCs w:val="24"/>
                    </w:rPr>
                    <w:t>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评委</w:t>
                  </w:r>
                  <w:r>
                    <w:rPr>
                      <w:rFonts w:asciiTheme="minorEastAsia" w:eastAsiaTheme="minorEastAsia" w:hAnsiTheme="minorEastAsia" w:cs="仿宋" w:hint="eastAsia"/>
                      <w:sz w:val="24"/>
                      <w:szCs w:val="24"/>
                    </w:rPr>
                    <w:t>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评委</w:t>
                  </w:r>
                  <w:r>
                    <w:rPr>
                      <w:rFonts w:asciiTheme="minorEastAsia" w:eastAsiaTheme="minorEastAsia" w:hAnsiTheme="minorEastAsia" w:cs="仿宋" w:hint="eastAsia"/>
                      <w:sz w:val="24"/>
                      <w:szCs w:val="24"/>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评委</w:t>
                  </w:r>
                  <w:r>
                    <w:rPr>
                      <w:rFonts w:asciiTheme="minorEastAsia" w:eastAsiaTheme="minorEastAsia" w:hAnsiTheme="minorEastAsia" w:cs="仿宋" w:hint="eastAsia"/>
                      <w:sz w:val="24"/>
                      <w:szCs w:val="24"/>
                    </w:rPr>
                    <w:t>5</w:t>
                  </w:r>
                </w:p>
              </w:tc>
            </w:tr>
            <w:tr w:rsidR="00ED503D">
              <w:trPr>
                <w:trHeight w:val="1140"/>
              </w:trPr>
              <w:tc>
                <w:tcPr>
                  <w:tcW w:w="5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技术标</w:t>
                  </w: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内容完整性和编制水平；</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0.8</w:t>
                  </w:r>
                </w:p>
              </w:tc>
            </w:tr>
            <w:tr w:rsidR="00ED503D">
              <w:trPr>
                <w:trHeight w:val="7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施工方案和技术措施</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1.8</w:t>
                  </w:r>
                </w:p>
              </w:tc>
            </w:tr>
            <w:tr w:rsidR="00ED503D">
              <w:trPr>
                <w:trHeight w:val="7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质量管理体系与措施</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1.7</w:t>
                  </w:r>
                </w:p>
              </w:tc>
            </w:tr>
            <w:tr w:rsidR="00ED503D">
              <w:trPr>
                <w:trHeight w:val="7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安全管理体系与措施</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1.6</w:t>
                  </w:r>
                </w:p>
              </w:tc>
            </w:tr>
            <w:tr w:rsidR="00ED503D">
              <w:trPr>
                <w:trHeight w:val="114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环境保护管理体系与措施</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1.7</w:t>
                  </w:r>
                </w:p>
              </w:tc>
            </w:tr>
            <w:tr w:rsidR="00ED503D">
              <w:trPr>
                <w:trHeight w:val="7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6.</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工程进度计划与措施</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p>
              </w:tc>
            </w:tr>
            <w:tr w:rsidR="00ED503D">
              <w:trPr>
                <w:trHeight w:val="7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7.</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拟投入资源配备计划</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w:t>
                  </w:r>
                </w:p>
              </w:tc>
            </w:tr>
            <w:tr w:rsidR="00ED503D">
              <w:trPr>
                <w:trHeight w:val="114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8.</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施工进度表或施工网络图</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0.9</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0.9</w:t>
                  </w:r>
                </w:p>
              </w:tc>
            </w:tr>
            <w:tr w:rsidR="00ED503D">
              <w:trPr>
                <w:trHeight w:val="7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9.</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施工总平面布置图</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0.9</w:t>
                  </w:r>
                </w:p>
              </w:tc>
            </w:tr>
            <w:tr w:rsidR="00ED503D">
              <w:trPr>
                <w:trHeight w:val="342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在节能减排、绿色施工（含扬尘治理）、工艺创新方面针对本工程有具体措施或企业自有创新技术</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1.8</w:t>
                  </w:r>
                </w:p>
              </w:tc>
            </w:tr>
            <w:tr w:rsidR="00ED503D">
              <w:trPr>
                <w:trHeight w:val="45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11.</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新工艺、新技术、新设备、新材料的采用程度，其在确保质量、降低成本、缩短工期、减轻劳动强度、提高工效等方面的作用</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1.8</w:t>
                  </w:r>
                </w:p>
              </w:tc>
            </w:tr>
            <w:tr w:rsidR="00ED503D">
              <w:trPr>
                <w:trHeight w:val="26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12.</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企业具备信息化管理平台，能够使工程管理者对现场实施监控和数据处理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1.6</w:t>
                  </w:r>
                </w:p>
              </w:tc>
            </w:tr>
            <w:tr w:rsidR="00ED503D">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小计</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17.6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17.4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17.6</w:t>
                  </w:r>
                </w:p>
              </w:tc>
            </w:tr>
            <w:tr w:rsidR="00ED503D">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技术标平均得分</w:t>
                  </w:r>
                </w:p>
              </w:tc>
              <w:tc>
                <w:tcPr>
                  <w:tcW w:w="467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16.72</w:t>
                  </w:r>
                </w:p>
              </w:tc>
            </w:tr>
            <w:tr w:rsidR="00ED503D">
              <w:trPr>
                <w:trHeight w:val="540"/>
              </w:trPr>
              <w:tc>
                <w:tcPr>
                  <w:tcW w:w="5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商务标</w:t>
                  </w: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总报价分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22.78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22.78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22.78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22.78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22.78</w:t>
                  </w:r>
                </w:p>
              </w:tc>
            </w:tr>
            <w:tr w:rsidR="00ED503D">
              <w:trPr>
                <w:trHeight w:val="54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分部分项分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w:t>
                  </w:r>
                </w:p>
              </w:tc>
            </w:tr>
            <w:tr w:rsidR="00ED503D">
              <w:trPr>
                <w:trHeight w:val="54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主要材料分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w:t>
                  </w:r>
                </w:p>
              </w:tc>
            </w:tr>
            <w:tr w:rsidR="00ED503D">
              <w:trPr>
                <w:trHeight w:val="54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措施项目分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3.18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3.18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3.18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3.18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3.18</w:t>
                  </w:r>
                </w:p>
              </w:tc>
            </w:tr>
            <w:tr w:rsidR="00ED503D">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小计</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50.96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50.96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50.96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50.96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50.96</w:t>
                  </w:r>
                </w:p>
              </w:tc>
            </w:tr>
            <w:tr w:rsidR="00ED503D">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商务标得分</w:t>
                  </w:r>
                </w:p>
              </w:tc>
              <w:tc>
                <w:tcPr>
                  <w:tcW w:w="467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50.96</w:t>
                  </w:r>
                </w:p>
              </w:tc>
            </w:tr>
            <w:tr w:rsidR="00ED503D">
              <w:trPr>
                <w:trHeight w:val="760"/>
              </w:trPr>
              <w:tc>
                <w:tcPr>
                  <w:tcW w:w="5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综合</w:t>
                  </w:r>
                  <w:r>
                    <w:rPr>
                      <w:rFonts w:asciiTheme="minorEastAsia" w:eastAsiaTheme="minorEastAsia" w:hAnsiTheme="minorEastAsia" w:cs="仿宋" w:hint="eastAsia"/>
                      <w:sz w:val="24"/>
                      <w:szCs w:val="24"/>
                    </w:rPr>
                    <w:t>(</w:t>
                  </w:r>
                  <w:r>
                    <w:rPr>
                      <w:rFonts w:asciiTheme="minorEastAsia" w:eastAsiaTheme="minorEastAsia" w:hAnsiTheme="minorEastAsia" w:cs="仿宋" w:hint="eastAsia"/>
                      <w:sz w:val="24"/>
                      <w:szCs w:val="24"/>
                    </w:rPr>
                    <w:t>信用</w:t>
                  </w:r>
                  <w:r>
                    <w:rPr>
                      <w:rFonts w:asciiTheme="minorEastAsia" w:eastAsiaTheme="minorEastAsia" w:hAnsiTheme="minorEastAsia" w:cs="仿宋" w:hint="eastAsia"/>
                      <w:sz w:val="24"/>
                      <w:szCs w:val="24"/>
                    </w:rPr>
                    <w:t>)</w:t>
                  </w:r>
                  <w:r>
                    <w:rPr>
                      <w:rFonts w:asciiTheme="minorEastAsia" w:eastAsiaTheme="minorEastAsia" w:hAnsiTheme="minorEastAsia" w:cs="仿宋" w:hint="eastAsia"/>
                      <w:sz w:val="24"/>
                      <w:szCs w:val="24"/>
                    </w:rPr>
                    <w:t>标</w:t>
                  </w: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项目班子配备</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w:t>
                  </w:r>
                </w:p>
              </w:tc>
            </w:tr>
            <w:tr w:rsidR="00ED503D">
              <w:trPr>
                <w:trHeight w:val="7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企业综合信用</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w:t>
                  </w:r>
                </w:p>
              </w:tc>
            </w:tr>
            <w:tr w:rsidR="00ED503D">
              <w:trPr>
                <w:trHeight w:val="7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项目负责人业绩及信用</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w:t>
                  </w:r>
                </w:p>
              </w:tc>
            </w:tr>
            <w:tr w:rsidR="00ED503D">
              <w:trPr>
                <w:trHeight w:val="26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服务承诺（含不拖欠农民工工资承诺、扬尘治理、工期合理性等内容）</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4.6</w:t>
                  </w:r>
                </w:p>
              </w:tc>
            </w:tr>
            <w:tr w:rsidR="00ED503D">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小计</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12.5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12.6</w:t>
                  </w:r>
                </w:p>
              </w:tc>
            </w:tr>
            <w:tr w:rsidR="00ED503D">
              <w:trPr>
                <w:trHeight w:val="76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综合</w:t>
                  </w:r>
                  <w:r>
                    <w:rPr>
                      <w:rFonts w:asciiTheme="minorEastAsia" w:eastAsiaTheme="minorEastAsia" w:hAnsiTheme="minorEastAsia" w:cs="仿宋" w:hint="eastAsia"/>
                      <w:sz w:val="24"/>
                      <w:szCs w:val="24"/>
                    </w:rPr>
                    <w:t>(</w:t>
                  </w:r>
                  <w:r>
                    <w:rPr>
                      <w:rFonts w:asciiTheme="minorEastAsia" w:eastAsiaTheme="minorEastAsia" w:hAnsiTheme="minorEastAsia" w:cs="仿宋" w:hint="eastAsia"/>
                      <w:sz w:val="24"/>
                      <w:szCs w:val="24"/>
                    </w:rPr>
                    <w:t>信用</w:t>
                  </w:r>
                  <w:r>
                    <w:rPr>
                      <w:rFonts w:asciiTheme="minorEastAsia" w:eastAsiaTheme="minorEastAsia" w:hAnsiTheme="minorEastAsia" w:cs="仿宋" w:hint="eastAsia"/>
                      <w:sz w:val="24"/>
                      <w:szCs w:val="24"/>
                    </w:rPr>
                    <w:t>)</w:t>
                  </w:r>
                  <w:r>
                    <w:rPr>
                      <w:rFonts w:asciiTheme="minorEastAsia" w:eastAsiaTheme="minorEastAsia" w:hAnsiTheme="minorEastAsia" w:cs="仿宋" w:hint="eastAsia"/>
                      <w:sz w:val="24"/>
                      <w:szCs w:val="24"/>
                    </w:rPr>
                    <w:t>标平均得分</w:t>
                  </w:r>
                </w:p>
              </w:tc>
              <w:tc>
                <w:tcPr>
                  <w:tcW w:w="467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12.62</w:t>
                  </w:r>
                </w:p>
              </w:tc>
            </w:tr>
            <w:tr w:rsidR="00ED503D">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最终得分</w:t>
                  </w:r>
                </w:p>
              </w:tc>
              <w:tc>
                <w:tcPr>
                  <w:tcW w:w="467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80.30</w:t>
                  </w:r>
                </w:p>
              </w:tc>
            </w:tr>
            <w:tr w:rsidR="00ED503D">
              <w:trPr>
                <w:trHeight w:val="540"/>
              </w:trPr>
              <w:tc>
                <w:tcPr>
                  <w:tcW w:w="7469" w:type="dxa"/>
                  <w:gridSpan w:val="8"/>
                  <w:tcBorders>
                    <w:top w:val="single" w:sz="6" w:space="0" w:color="000000"/>
                    <w:left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bookmarkStart w:id="0" w:name="_GoBack"/>
                  <w:bookmarkEnd w:id="0"/>
                  <w:r>
                    <w:rPr>
                      <w:rFonts w:asciiTheme="minorEastAsia" w:eastAsiaTheme="minorEastAsia" w:hAnsiTheme="minorEastAsia" w:cs="仿宋" w:hint="eastAsia"/>
                      <w:sz w:val="24"/>
                      <w:szCs w:val="24"/>
                    </w:rPr>
                    <w:t>备注：</w:t>
                  </w:r>
                </w:p>
              </w:tc>
            </w:tr>
            <w:tr w:rsidR="00ED503D">
              <w:trPr>
                <w:trHeight w:val="3060"/>
              </w:trPr>
              <w:tc>
                <w:tcPr>
                  <w:tcW w:w="7469" w:type="dxa"/>
                  <w:gridSpan w:val="8"/>
                  <w:tcBorders>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    </w:t>
                  </w:r>
                  <w:r>
                    <w:rPr>
                      <w:rFonts w:asciiTheme="minorEastAsia" w:eastAsiaTheme="minorEastAsia" w:hAnsiTheme="minorEastAsia" w:cs="仿宋" w:hint="eastAsia"/>
                      <w:sz w:val="24"/>
                      <w:szCs w:val="24"/>
                    </w:rPr>
                    <w:t>评标委员会完成技术标评分、综合（信用）标评分后，应分别从中去掉一个最高分和一个最低分，取平均值作为该投标人的技术标、综合（信用）标得分；投标人最终得分</w:t>
                  </w:r>
                  <w:r>
                    <w:rPr>
                      <w:rFonts w:asciiTheme="minorEastAsia" w:eastAsiaTheme="minorEastAsia" w:hAnsiTheme="minorEastAsia" w:cs="仿宋" w:hint="eastAsia"/>
                      <w:sz w:val="24"/>
                      <w:szCs w:val="24"/>
                    </w:rPr>
                    <w:t>=</w:t>
                  </w:r>
                  <w:r>
                    <w:rPr>
                      <w:rFonts w:asciiTheme="minorEastAsia" w:eastAsiaTheme="minorEastAsia" w:hAnsiTheme="minorEastAsia" w:cs="仿宋" w:hint="eastAsia"/>
                      <w:sz w:val="24"/>
                      <w:szCs w:val="24"/>
                    </w:rPr>
                    <w:t>技术标平均得分＋商务标得分＋综合（信用）标平均得分。计算分值均四舍五入保留两位小数。</w:t>
                  </w:r>
                  <w:r>
                    <w:rPr>
                      <w:rFonts w:asciiTheme="minorEastAsia" w:eastAsiaTheme="minorEastAsia" w:hAnsiTheme="minorEastAsia" w:cs="仿宋" w:hint="eastAsia"/>
                      <w:sz w:val="24"/>
                      <w:szCs w:val="24"/>
                    </w:rPr>
                    <w:t xml:space="preserve"> </w:t>
                  </w:r>
                  <w:r>
                    <w:rPr>
                      <w:rFonts w:asciiTheme="minorEastAsia" w:eastAsiaTheme="minorEastAsia" w:hAnsiTheme="minorEastAsia" w:cs="仿宋" w:hint="eastAsia"/>
                      <w:sz w:val="24"/>
                      <w:szCs w:val="24"/>
                    </w:rPr>
                    <w:t>评标委员会人数在</w:t>
                  </w:r>
                  <w:r>
                    <w:rPr>
                      <w:rFonts w:asciiTheme="minorEastAsia" w:eastAsiaTheme="minorEastAsia" w:hAnsiTheme="minorEastAsia" w:cs="仿宋" w:hint="eastAsia"/>
                      <w:sz w:val="24"/>
                      <w:szCs w:val="24"/>
                    </w:rPr>
                    <w:t>5</w:t>
                  </w:r>
                  <w:r>
                    <w:rPr>
                      <w:rFonts w:asciiTheme="minorEastAsia" w:eastAsiaTheme="minorEastAsia" w:hAnsiTheme="minorEastAsia" w:cs="仿宋" w:hint="eastAsia"/>
                      <w:sz w:val="24"/>
                      <w:szCs w:val="24"/>
                    </w:rPr>
                    <w:t>人以上时，去掉一个最高分和一个最低分取平均值；评标委员会人数在</w:t>
                  </w:r>
                  <w:r>
                    <w:rPr>
                      <w:rFonts w:asciiTheme="minorEastAsia" w:eastAsiaTheme="minorEastAsia" w:hAnsiTheme="minorEastAsia" w:cs="仿宋" w:hint="eastAsia"/>
                      <w:sz w:val="24"/>
                      <w:szCs w:val="24"/>
                    </w:rPr>
                    <w:t>5</w:t>
                  </w:r>
                  <w:r>
                    <w:rPr>
                      <w:rFonts w:asciiTheme="minorEastAsia" w:eastAsiaTheme="minorEastAsia" w:hAnsiTheme="minorEastAsia" w:cs="仿宋" w:hint="eastAsia"/>
                      <w:sz w:val="24"/>
                      <w:szCs w:val="24"/>
                    </w:rPr>
                    <w:t>人时，取所有评委评分的平均值。</w:t>
                  </w:r>
                  <w:r>
                    <w:rPr>
                      <w:rFonts w:asciiTheme="minorEastAsia" w:eastAsiaTheme="minorEastAsia" w:hAnsiTheme="minorEastAsia" w:cs="仿宋" w:hint="eastAsia"/>
                      <w:sz w:val="24"/>
                      <w:szCs w:val="24"/>
                    </w:rPr>
                    <w:t xml:space="preserve"> </w:t>
                  </w:r>
                </w:p>
              </w:tc>
            </w:tr>
          </w:tbl>
          <w:p w:rsidR="00ED503D" w:rsidRDefault="00ED503D">
            <w:pPr>
              <w:tabs>
                <w:tab w:val="left" w:pos="2020"/>
              </w:tabs>
              <w:jc w:val="center"/>
              <w:rPr>
                <w:rFonts w:asciiTheme="minorEastAsia" w:eastAsiaTheme="minorEastAsia" w:hAnsiTheme="minorEastAsia" w:cs="仿宋"/>
                <w:sz w:val="24"/>
                <w:szCs w:val="24"/>
              </w:rPr>
            </w:pPr>
          </w:p>
        </w:tc>
      </w:tr>
      <w:tr w:rsidR="00ED503D">
        <w:trPr>
          <w:trHeight w:val="540"/>
          <w:jc w:val="center"/>
        </w:trPr>
        <w:tc>
          <w:tcPr>
            <w:tcW w:w="9603" w:type="dxa"/>
            <w:tcBorders>
              <w:top w:val="nil"/>
              <w:left w:val="nil"/>
              <w:bottom w:val="nil"/>
              <w:right w:val="nil"/>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r>
      <w:tr w:rsidR="00ED503D">
        <w:trPr>
          <w:trHeight w:val="1180"/>
          <w:jc w:val="center"/>
        </w:trPr>
        <w:tc>
          <w:tcPr>
            <w:tcW w:w="9603" w:type="dxa"/>
            <w:tcBorders>
              <w:top w:val="nil"/>
              <w:left w:val="nil"/>
              <w:bottom w:val="nil"/>
              <w:right w:val="nil"/>
            </w:tcBorders>
            <w:shd w:val="clear" w:color="auto" w:fill="FFFFFF"/>
            <w:vAlign w:val="center"/>
          </w:tcPr>
          <w:tbl>
            <w:tblPr>
              <w:tblW w:w="7469" w:type="dxa"/>
              <w:tblInd w:w="1" w:type="dxa"/>
              <w:tblLayout w:type="fixed"/>
              <w:tblCellMar>
                <w:left w:w="0" w:type="dxa"/>
                <w:right w:w="0" w:type="dxa"/>
              </w:tblCellMar>
              <w:tblLook w:val="04A0"/>
            </w:tblPr>
            <w:tblGrid>
              <w:gridCol w:w="555"/>
              <w:gridCol w:w="476"/>
              <w:gridCol w:w="1768"/>
              <w:gridCol w:w="934"/>
              <w:gridCol w:w="934"/>
              <w:gridCol w:w="934"/>
              <w:gridCol w:w="934"/>
              <w:gridCol w:w="934"/>
            </w:tblGrid>
            <w:tr w:rsidR="00ED503D">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第二中标候选人</w:t>
                  </w:r>
                </w:p>
              </w:tc>
              <w:tc>
                <w:tcPr>
                  <w:tcW w:w="467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河南金鹰建设集团有限公司</w:t>
                  </w:r>
                </w:p>
              </w:tc>
            </w:tr>
            <w:tr w:rsidR="00ED503D">
              <w:trPr>
                <w:trHeight w:val="76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评审委员会成员评审内容</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评委</w:t>
                  </w:r>
                  <w:r>
                    <w:rPr>
                      <w:rFonts w:asciiTheme="minorEastAsia" w:eastAsiaTheme="minorEastAsia" w:hAnsiTheme="minorEastAsia" w:cs="仿宋" w:hint="eastAsia"/>
                      <w:sz w:val="24"/>
                      <w:szCs w:val="24"/>
                    </w:rPr>
                    <w:t>1</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评委</w:t>
                  </w:r>
                  <w:r>
                    <w:rPr>
                      <w:rFonts w:asciiTheme="minorEastAsia" w:eastAsiaTheme="minorEastAsia" w:hAnsiTheme="minorEastAsia" w:cs="仿宋" w:hint="eastAsia"/>
                      <w:sz w:val="24"/>
                      <w:szCs w:val="24"/>
                    </w:rPr>
                    <w:t>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评委</w:t>
                  </w:r>
                  <w:r>
                    <w:rPr>
                      <w:rFonts w:asciiTheme="minorEastAsia" w:eastAsiaTheme="minorEastAsia" w:hAnsiTheme="minorEastAsia" w:cs="仿宋" w:hint="eastAsia"/>
                      <w:sz w:val="24"/>
                      <w:szCs w:val="24"/>
                    </w:rPr>
                    <w:t>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评委</w:t>
                  </w:r>
                  <w:r>
                    <w:rPr>
                      <w:rFonts w:asciiTheme="minorEastAsia" w:eastAsiaTheme="minorEastAsia" w:hAnsiTheme="minorEastAsia" w:cs="仿宋" w:hint="eastAsia"/>
                      <w:sz w:val="24"/>
                      <w:szCs w:val="24"/>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评委</w:t>
                  </w:r>
                  <w:r>
                    <w:rPr>
                      <w:rFonts w:asciiTheme="minorEastAsia" w:eastAsiaTheme="minorEastAsia" w:hAnsiTheme="minorEastAsia" w:cs="仿宋" w:hint="eastAsia"/>
                      <w:sz w:val="24"/>
                      <w:szCs w:val="24"/>
                    </w:rPr>
                    <w:t>5</w:t>
                  </w:r>
                </w:p>
              </w:tc>
            </w:tr>
            <w:tr w:rsidR="00ED503D">
              <w:trPr>
                <w:trHeight w:val="1140"/>
              </w:trPr>
              <w:tc>
                <w:tcPr>
                  <w:tcW w:w="5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lastRenderedPageBreak/>
                    <w:t>技术标</w:t>
                  </w: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内容完整性和编制水平；</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0.7</w:t>
                  </w:r>
                </w:p>
              </w:tc>
            </w:tr>
            <w:tr w:rsidR="00ED503D">
              <w:trPr>
                <w:trHeight w:val="7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施工方案和技术措施</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w:t>
                  </w:r>
                </w:p>
              </w:tc>
            </w:tr>
            <w:tr w:rsidR="00ED503D">
              <w:trPr>
                <w:trHeight w:val="7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质量管理体系与措施</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1.6</w:t>
                  </w:r>
                </w:p>
              </w:tc>
            </w:tr>
            <w:tr w:rsidR="00ED503D">
              <w:trPr>
                <w:trHeight w:val="7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安全管理体系与措施</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w:t>
                  </w:r>
                </w:p>
              </w:tc>
            </w:tr>
            <w:tr w:rsidR="00ED503D">
              <w:trPr>
                <w:trHeight w:val="114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环境保护管理体系与措施</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1.7</w:t>
                  </w:r>
                </w:p>
              </w:tc>
            </w:tr>
            <w:tr w:rsidR="00ED503D">
              <w:trPr>
                <w:trHeight w:val="7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6.</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工程进度计划与措施</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0.9</w:t>
                  </w:r>
                </w:p>
              </w:tc>
            </w:tr>
            <w:tr w:rsidR="00ED503D">
              <w:trPr>
                <w:trHeight w:val="7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7.</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拟投入资源配备计划</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w:t>
                  </w:r>
                </w:p>
              </w:tc>
            </w:tr>
            <w:tr w:rsidR="00ED503D">
              <w:trPr>
                <w:trHeight w:val="114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8.</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施工进度表或施工网络图</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0.9</w:t>
                  </w:r>
                </w:p>
              </w:tc>
            </w:tr>
            <w:tr w:rsidR="00ED503D">
              <w:trPr>
                <w:trHeight w:val="7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9.</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施工总平面布置图</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0.9</w:t>
                  </w:r>
                </w:p>
              </w:tc>
            </w:tr>
            <w:tr w:rsidR="00ED503D">
              <w:trPr>
                <w:trHeight w:val="342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在节能减排、绿色施工（含扬尘治理）、工艺创新方面针对本工程有具体措施或企业自有创新技术</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w:t>
                  </w:r>
                </w:p>
              </w:tc>
            </w:tr>
            <w:tr w:rsidR="00ED503D">
              <w:trPr>
                <w:trHeight w:val="45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11.</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新工艺、新技术、新设备、新材料的采用程度，其在确保质量、降低成本、缩短工期、减轻劳动强度、提高工效等方面的作用</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w:t>
                  </w:r>
                </w:p>
              </w:tc>
            </w:tr>
            <w:tr w:rsidR="00ED503D">
              <w:trPr>
                <w:trHeight w:val="26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12.</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企业具备信息化管理平台，能够使工程管理者对现场实施监控和数据处理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1.2</w:t>
                  </w:r>
                </w:p>
              </w:tc>
            </w:tr>
            <w:tr w:rsidR="00ED503D">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小计</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16.5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13.7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12.9</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15.4</w:t>
                  </w:r>
                </w:p>
              </w:tc>
            </w:tr>
            <w:tr w:rsidR="00ED503D">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技术标平均得分</w:t>
                  </w:r>
                </w:p>
              </w:tc>
              <w:tc>
                <w:tcPr>
                  <w:tcW w:w="467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14.74</w:t>
                  </w:r>
                </w:p>
              </w:tc>
            </w:tr>
            <w:tr w:rsidR="00ED503D">
              <w:trPr>
                <w:trHeight w:val="540"/>
              </w:trPr>
              <w:tc>
                <w:tcPr>
                  <w:tcW w:w="5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商务标</w:t>
                  </w: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总报价分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25.18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25.18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25.18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25.18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25.18</w:t>
                  </w:r>
                </w:p>
              </w:tc>
            </w:tr>
            <w:tr w:rsidR="00ED503D">
              <w:trPr>
                <w:trHeight w:val="54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分部分项分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13.5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13.5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13.5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13.5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13.5</w:t>
                  </w:r>
                </w:p>
              </w:tc>
            </w:tr>
            <w:tr w:rsidR="00ED503D">
              <w:trPr>
                <w:trHeight w:val="54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主要材料分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w:t>
                  </w:r>
                </w:p>
              </w:tc>
            </w:tr>
            <w:tr w:rsidR="00ED503D">
              <w:trPr>
                <w:trHeight w:val="54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措施项目分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3.864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3.864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3.864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3.864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3.864</w:t>
                  </w:r>
                </w:p>
              </w:tc>
            </w:tr>
            <w:tr w:rsidR="00ED503D">
              <w:trPr>
                <w:trHeight w:val="76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小计</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52.544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52.544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52.544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52.544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52.544</w:t>
                  </w:r>
                </w:p>
              </w:tc>
            </w:tr>
            <w:tr w:rsidR="00ED503D">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商务标得分</w:t>
                  </w:r>
                </w:p>
              </w:tc>
              <w:tc>
                <w:tcPr>
                  <w:tcW w:w="467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52.54</w:t>
                  </w:r>
                </w:p>
              </w:tc>
            </w:tr>
            <w:tr w:rsidR="00ED503D">
              <w:trPr>
                <w:trHeight w:val="760"/>
              </w:trPr>
              <w:tc>
                <w:tcPr>
                  <w:tcW w:w="5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综合</w:t>
                  </w:r>
                  <w:r>
                    <w:rPr>
                      <w:rFonts w:asciiTheme="minorEastAsia" w:eastAsiaTheme="minorEastAsia" w:hAnsiTheme="minorEastAsia" w:cs="仿宋" w:hint="eastAsia"/>
                      <w:sz w:val="24"/>
                      <w:szCs w:val="24"/>
                    </w:rPr>
                    <w:t>(</w:t>
                  </w:r>
                  <w:r>
                    <w:rPr>
                      <w:rFonts w:asciiTheme="minorEastAsia" w:eastAsiaTheme="minorEastAsia" w:hAnsiTheme="minorEastAsia" w:cs="仿宋" w:hint="eastAsia"/>
                      <w:sz w:val="24"/>
                      <w:szCs w:val="24"/>
                    </w:rPr>
                    <w:t>信用</w:t>
                  </w:r>
                  <w:r>
                    <w:rPr>
                      <w:rFonts w:asciiTheme="minorEastAsia" w:eastAsiaTheme="minorEastAsia" w:hAnsiTheme="minorEastAsia" w:cs="仿宋" w:hint="eastAsia"/>
                      <w:sz w:val="24"/>
                      <w:szCs w:val="24"/>
                    </w:rPr>
                    <w:t>)</w:t>
                  </w:r>
                  <w:r>
                    <w:rPr>
                      <w:rFonts w:asciiTheme="minorEastAsia" w:eastAsiaTheme="minorEastAsia" w:hAnsiTheme="minorEastAsia" w:cs="仿宋" w:hint="eastAsia"/>
                      <w:sz w:val="24"/>
                      <w:szCs w:val="24"/>
                    </w:rPr>
                    <w:t>标</w:t>
                  </w: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项目班子配备</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w:t>
                  </w:r>
                </w:p>
              </w:tc>
            </w:tr>
            <w:tr w:rsidR="00ED503D">
              <w:trPr>
                <w:trHeight w:val="7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企业综合信用</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w:t>
                  </w:r>
                </w:p>
              </w:tc>
            </w:tr>
            <w:tr w:rsidR="00ED503D">
              <w:trPr>
                <w:trHeight w:val="7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项目负责人业绩及信用</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w:t>
                  </w:r>
                </w:p>
              </w:tc>
            </w:tr>
            <w:tr w:rsidR="00ED503D">
              <w:trPr>
                <w:trHeight w:val="26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服务承诺（含不拖欠农民工工资承诺、扬尘治理、工期合理性等内容）</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3.3</w:t>
                  </w:r>
                </w:p>
              </w:tc>
            </w:tr>
            <w:tr w:rsidR="00ED503D">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小计</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12.5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13.3</w:t>
                  </w:r>
                </w:p>
              </w:tc>
            </w:tr>
            <w:tr w:rsidR="00ED503D">
              <w:trPr>
                <w:trHeight w:val="76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综合</w:t>
                  </w:r>
                  <w:r>
                    <w:rPr>
                      <w:rFonts w:asciiTheme="minorEastAsia" w:eastAsiaTheme="minorEastAsia" w:hAnsiTheme="minorEastAsia" w:cs="仿宋" w:hint="eastAsia"/>
                      <w:sz w:val="24"/>
                      <w:szCs w:val="24"/>
                    </w:rPr>
                    <w:t>(</w:t>
                  </w:r>
                  <w:r>
                    <w:rPr>
                      <w:rFonts w:asciiTheme="minorEastAsia" w:eastAsiaTheme="minorEastAsia" w:hAnsiTheme="minorEastAsia" w:cs="仿宋" w:hint="eastAsia"/>
                      <w:sz w:val="24"/>
                      <w:szCs w:val="24"/>
                    </w:rPr>
                    <w:t>信用</w:t>
                  </w:r>
                  <w:r>
                    <w:rPr>
                      <w:rFonts w:asciiTheme="minorEastAsia" w:eastAsiaTheme="minorEastAsia" w:hAnsiTheme="minorEastAsia" w:cs="仿宋" w:hint="eastAsia"/>
                      <w:sz w:val="24"/>
                      <w:szCs w:val="24"/>
                    </w:rPr>
                    <w:t>)</w:t>
                  </w:r>
                  <w:r>
                    <w:rPr>
                      <w:rFonts w:asciiTheme="minorEastAsia" w:eastAsiaTheme="minorEastAsia" w:hAnsiTheme="minorEastAsia" w:cs="仿宋" w:hint="eastAsia"/>
                      <w:sz w:val="24"/>
                      <w:szCs w:val="24"/>
                    </w:rPr>
                    <w:t>标平均得分</w:t>
                  </w:r>
                </w:p>
              </w:tc>
              <w:tc>
                <w:tcPr>
                  <w:tcW w:w="467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12.96</w:t>
                  </w:r>
                </w:p>
              </w:tc>
            </w:tr>
            <w:tr w:rsidR="00ED503D">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最终得分</w:t>
                  </w:r>
                </w:p>
              </w:tc>
              <w:tc>
                <w:tcPr>
                  <w:tcW w:w="467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80.24</w:t>
                  </w:r>
                </w:p>
              </w:tc>
            </w:tr>
            <w:tr w:rsidR="00ED503D">
              <w:trPr>
                <w:trHeight w:val="540"/>
              </w:trPr>
              <w:tc>
                <w:tcPr>
                  <w:tcW w:w="7469" w:type="dxa"/>
                  <w:gridSpan w:val="8"/>
                  <w:tcBorders>
                    <w:top w:val="single" w:sz="6" w:space="0" w:color="000000"/>
                    <w:left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备注：</w:t>
                  </w:r>
                </w:p>
              </w:tc>
            </w:tr>
            <w:tr w:rsidR="00ED503D">
              <w:trPr>
                <w:trHeight w:val="3060"/>
              </w:trPr>
              <w:tc>
                <w:tcPr>
                  <w:tcW w:w="7469" w:type="dxa"/>
                  <w:gridSpan w:val="8"/>
                  <w:tcBorders>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    </w:t>
                  </w:r>
                  <w:r>
                    <w:rPr>
                      <w:rFonts w:asciiTheme="minorEastAsia" w:eastAsiaTheme="minorEastAsia" w:hAnsiTheme="minorEastAsia" w:cs="仿宋" w:hint="eastAsia"/>
                      <w:sz w:val="24"/>
                      <w:szCs w:val="24"/>
                    </w:rPr>
                    <w:t>评标委员会完成技术标评分、综合（信用）标评分后，应分别从中去掉一个最高分和一个最低分，取平均值作为该投标人的技术标、综合（信用）标得分；投标人最终得分</w:t>
                  </w:r>
                  <w:r>
                    <w:rPr>
                      <w:rFonts w:asciiTheme="minorEastAsia" w:eastAsiaTheme="minorEastAsia" w:hAnsiTheme="minorEastAsia" w:cs="仿宋" w:hint="eastAsia"/>
                      <w:sz w:val="24"/>
                      <w:szCs w:val="24"/>
                    </w:rPr>
                    <w:t>=</w:t>
                  </w:r>
                  <w:r>
                    <w:rPr>
                      <w:rFonts w:asciiTheme="minorEastAsia" w:eastAsiaTheme="minorEastAsia" w:hAnsiTheme="minorEastAsia" w:cs="仿宋" w:hint="eastAsia"/>
                      <w:sz w:val="24"/>
                      <w:szCs w:val="24"/>
                    </w:rPr>
                    <w:t>技术标平均得分＋商务标得分＋综合（信用）标平均得分。计算分值均四舍五入保留两位小数。</w:t>
                  </w:r>
                  <w:r>
                    <w:rPr>
                      <w:rFonts w:asciiTheme="minorEastAsia" w:eastAsiaTheme="minorEastAsia" w:hAnsiTheme="minorEastAsia" w:cs="仿宋" w:hint="eastAsia"/>
                      <w:sz w:val="24"/>
                      <w:szCs w:val="24"/>
                    </w:rPr>
                    <w:t xml:space="preserve"> </w:t>
                  </w:r>
                  <w:r>
                    <w:rPr>
                      <w:rFonts w:asciiTheme="minorEastAsia" w:eastAsiaTheme="minorEastAsia" w:hAnsiTheme="minorEastAsia" w:cs="仿宋" w:hint="eastAsia"/>
                      <w:sz w:val="24"/>
                      <w:szCs w:val="24"/>
                    </w:rPr>
                    <w:t>评标委员会人数在</w:t>
                  </w:r>
                  <w:r>
                    <w:rPr>
                      <w:rFonts w:asciiTheme="minorEastAsia" w:eastAsiaTheme="minorEastAsia" w:hAnsiTheme="minorEastAsia" w:cs="仿宋" w:hint="eastAsia"/>
                      <w:sz w:val="24"/>
                      <w:szCs w:val="24"/>
                    </w:rPr>
                    <w:t>5</w:t>
                  </w:r>
                  <w:r>
                    <w:rPr>
                      <w:rFonts w:asciiTheme="minorEastAsia" w:eastAsiaTheme="minorEastAsia" w:hAnsiTheme="minorEastAsia" w:cs="仿宋" w:hint="eastAsia"/>
                      <w:sz w:val="24"/>
                      <w:szCs w:val="24"/>
                    </w:rPr>
                    <w:t>人以上时，去掉一个最高分和一个最低分取平均值；评标委员会人数在</w:t>
                  </w:r>
                  <w:r>
                    <w:rPr>
                      <w:rFonts w:asciiTheme="minorEastAsia" w:eastAsiaTheme="minorEastAsia" w:hAnsiTheme="minorEastAsia" w:cs="仿宋" w:hint="eastAsia"/>
                      <w:sz w:val="24"/>
                      <w:szCs w:val="24"/>
                    </w:rPr>
                    <w:t>5</w:t>
                  </w:r>
                  <w:r>
                    <w:rPr>
                      <w:rFonts w:asciiTheme="minorEastAsia" w:eastAsiaTheme="minorEastAsia" w:hAnsiTheme="minorEastAsia" w:cs="仿宋" w:hint="eastAsia"/>
                      <w:sz w:val="24"/>
                      <w:szCs w:val="24"/>
                    </w:rPr>
                    <w:t>人时，取所有评委评分的平均值。</w:t>
                  </w:r>
                  <w:r>
                    <w:rPr>
                      <w:rFonts w:asciiTheme="minorEastAsia" w:eastAsiaTheme="minorEastAsia" w:hAnsiTheme="minorEastAsia" w:cs="仿宋" w:hint="eastAsia"/>
                      <w:sz w:val="24"/>
                      <w:szCs w:val="24"/>
                    </w:rPr>
                    <w:t xml:space="preserve"> </w:t>
                  </w:r>
                </w:p>
              </w:tc>
            </w:tr>
          </w:tbl>
          <w:p w:rsidR="00ED503D" w:rsidRDefault="00ED503D">
            <w:pPr>
              <w:tabs>
                <w:tab w:val="left" w:pos="2020"/>
              </w:tabs>
              <w:jc w:val="center"/>
              <w:rPr>
                <w:rFonts w:asciiTheme="minorEastAsia" w:eastAsiaTheme="minorEastAsia" w:hAnsiTheme="minorEastAsia" w:cs="仿宋"/>
                <w:sz w:val="24"/>
                <w:szCs w:val="24"/>
              </w:rPr>
            </w:pPr>
          </w:p>
        </w:tc>
      </w:tr>
      <w:tr w:rsidR="00ED503D">
        <w:trPr>
          <w:trHeight w:val="540"/>
          <w:jc w:val="center"/>
        </w:trPr>
        <w:tc>
          <w:tcPr>
            <w:tcW w:w="9603" w:type="dxa"/>
            <w:tcBorders>
              <w:top w:val="nil"/>
              <w:left w:val="nil"/>
              <w:bottom w:val="nil"/>
              <w:right w:val="nil"/>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r>
      <w:tr w:rsidR="00ED503D">
        <w:trPr>
          <w:trHeight w:val="1180"/>
          <w:jc w:val="center"/>
        </w:trPr>
        <w:tc>
          <w:tcPr>
            <w:tcW w:w="9603" w:type="dxa"/>
            <w:tcBorders>
              <w:top w:val="nil"/>
              <w:left w:val="nil"/>
              <w:bottom w:val="nil"/>
              <w:right w:val="nil"/>
            </w:tcBorders>
            <w:shd w:val="clear" w:color="auto" w:fill="FFFFFF"/>
            <w:vAlign w:val="center"/>
          </w:tcPr>
          <w:tbl>
            <w:tblPr>
              <w:tblW w:w="7469" w:type="dxa"/>
              <w:tblInd w:w="1" w:type="dxa"/>
              <w:tblLayout w:type="fixed"/>
              <w:tblCellMar>
                <w:left w:w="0" w:type="dxa"/>
                <w:right w:w="0" w:type="dxa"/>
              </w:tblCellMar>
              <w:tblLook w:val="04A0"/>
            </w:tblPr>
            <w:tblGrid>
              <w:gridCol w:w="555"/>
              <w:gridCol w:w="476"/>
              <w:gridCol w:w="1768"/>
              <w:gridCol w:w="934"/>
              <w:gridCol w:w="934"/>
              <w:gridCol w:w="934"/>
              <w:gridCol w:w="934"/>
              <w:gridCol w:w="934"/>
            </w:tblGrid>
            <w:tr w:rsidR="00ED503D">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第三中标候选人</w:t>
                  </w:r>
                </w:p>
              </w:tc>
              <w:tc>
                <w:tcPr>
                  <w:tcW w:w="467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河南亿博市政工程有限公司</w:t>
                  </w:r>
                </w:p>
              </w:tc>
            </w:tr>
            <w:tr w:rsidR="00ED503D">
              <w:trPr>
                <w:trHeight w:val="76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评审委员会成员评审内容</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评委</w:t>
                  </w:r>
                  <w:r>
                    <w:rPr>
                      <w:rFonts w:asciiTheme="minorEastAsia" w:eastAsiaTheme="minorEastAsia" w:hAnsiTheme="minorEastAsia" w:cs="仿宋" w:hint="eastAsia"/>
                      <w:sz w:val="24"/>
                      <w:szCs w:val="24"/>
                    </w:rPr>
                    <w:t>1</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评委</w:t>
                  </w:r>
                  <w:r>
                    <w:rPr>
                      <w:rFonts w:asciiTheme="minorEastAsia" w:eastAsiaTheme="minorEastAsia" w:hAnsiTheme="minorEastAsia" w:cs="仿宋" w:hint="eastAsia"/>
                      <w:sz w:val="24"/>
                      <w:szCs w:val="24"/>
                    </w:rPr>
                    <w:t>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评委</w:t>
                  </w:r>
                  <w:r>
                    <w:rPr>
                      <w:rFonts w:asciiTheme="minorEastAsia" w:eastAsiaTheme="minorEastAsia" w:hAnsiTheme="minorEastAsia" w:cs="仿宋" w:hint="eastAsia"/>
                      <w:sz w:val="24"/>
                      <w:szCs w:val="24"/>
                    </w:rPr>
                    <w:t>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评委</w:t>
                  </w:r>
                  <w:r>
                    <w:rPr>
                      <w:rFonts w:asciiTheme="minorEastAsia" w:eastAsiaTheme="minorEastAsia" w:hAnsiTheme="minorEastAsia" w:cs="仿宋" w:hint="eastAsia"/>
                      <w:sz w:val="24"/>
                      <w:szCs w:val="24"/>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评委</w:t>
                  </w:r>
                  <w:r>
                    <w:rPr>
                      <w:rFonts w:asciiTheme="minorEastAsia" w:eastAsiaTheme="minorEastAsia" w:hAnsiTheme="minorEastAsia" w:cs="仿宋" w:hint="eastAsia"/>
                      <w:sz w:val="24"/>
                      <w:szCs w:val="24"/>
                    </w:rPr>
                    <w:t>5</w:t>
                  </w:r>
                </w:p>
              </w:tc>
            </w:tr>
            <w:tr w:rsidR="00ED503D">
              <w:trPr>
                <w:trHeight w:val="1140"/>
              </w:trPr>
              <w:tc>
                <w:tcPr>
                  <w:tcW w:w="5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技术标</w:t>
                  </w: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内容完整性和编制水平；</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0.7</w:t>
                  </w:r>
                </w:p>
              </w:tc>
            </w:tr>
            <w:tr w:rsidR="00ED503D">
              <w:trPr>
                <w:trHeight w:val="7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施工方案和技术措施</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1.6</w:t>
                  </w:r>
                </w:p>
              </w:tc>
            </w:tr>
            <w:tr w:rsidR="00ED503D">
              <w:trPr>
                <w:trHeight w:val="7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质量管理体系与措施</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1.6</w:t>
                  </w:r>
                </w:p>
              </w:tc>
            </w:tr>
            <w:tr w:rsidR="00ED503D">
              <w:trPr>
                <w:trHeight w:val="7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安全管理体系与措施</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1.6</w:t>
                  </w:r>
                </w:p>
              </w:tc>
            </w:tr>
            <w:tr w:rsidR="00ED503D">
              <w:trPr>
                <w:trHeight w:val="114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环境保护管理体系与措施</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1.7</w:t>
                  </w:r>
                </w:p>
              </w:tc>
            </w:tr>
            <w:tr w:rsidR="00ED503D">
              <w:trPr>
                <w:trHeight w:val="7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6.</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工程进度计划与措施</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0.8</w:t>
                  </w:r>
                </w:p>
              </w:tc>
            </w:tr>
            <w:tr w:rsidR="00ED503D">
              <w:trPr>
                <w:trHeight w:val="7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7.</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拟投入资源配备计划</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1.6</w:t>
                  </w:r>
                </w:p>
              </w:tc>
            </w:tr>
            <w:tr w:rsidR="00ED503D">
              <w:trPr>
                <w:trHeight w:val="114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8.</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施工进度表或施工网络图</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0.7</w:t>
                  </w:r>
                </w:p>
              </w:tc>
            </w:tr>
            <w:tr w:rsidR="00ED503D">
              <w:trPr>
                <w:trHeight w:val="7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9.</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施工总平面布置图</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0.7</w:t>
                  </w:r>
                </w:p>
              </w:tc>
            </w:tr>
            <w:tr w:rsidR="00ED503D">
              <w:trPr>
                <w:trHeight w:val="342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在节能减排、绿色施工（含扬尘治理）、工艺创新方面针对本工程有具体措施或企业自有创新技术</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1.6</w:t>
                  </w:r>
                </w:p>
              </w:tc>
            </w:tr>
            <w:tr w:rsidR="00ED503D">
              <w:trPr>
                <w:trHeight w:val="45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11.</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新工艺、新技术、新设备、新材料的采用程度，其在确保质量、降低成本、缩短工期、减轻劳动强度、提高工效等方面的作用</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w:t>
                  </w:r>
                </w:p>
              </w:tc>
            </w:tr>
            <w:tr w:rsidR="00ED503D">
              <w:trPr>
                <w:trHeight w:val="26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12.</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企业具备信息化管理平台，能够使工程管理者对现场实施监控和数据处理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w:t>
                  </w:r>
                </w:p>
              </w:tc>
            </w:tr>
            <w:tr w:rsidR="00ED503D">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小计</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17.2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14.6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14.0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15.6</w:t>
                  </w:r>
                </w:p>
              </w:tc>
            </w:tr>
            <w:tr w:rsidR="00ED503D">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技术标平均得分</w:t>
                  </w:r>
                </w:p>
              </w:tc>
              <w:tc>
                <w:tcPr>
                  <w:tcW w:w="467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15.40</w:t>
                  </w:r>
                </w:p>
              </w:tc>
            </w:tr>
            <w:tr w:rsidR="00ED503D">
              <w:trPr>
                <w:trHeight w:val="540"/>
              </w:trPr>
              <w:tc>
                <w:tcPr>
                  <w:tcW w:w="5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商务标</w:t>
                  </w: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总报价分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19.12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19.12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19.12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19.12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19.12</w:t>
                  </w:r>
                </w:p>
              </w:tc>
            </w:tr>
            <w:tr w:rsidR="00ED503D">
              <w:trPr>
                <w:trHeight w:val="54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分部分项分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w:t>
                  </w:r>
                </w:p>
              </w:tc>
            </w:tr>
            <w:tr w:rsidR="00ED503D">
              <w:trPr>
                <w:trHeight w:val="54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主要材料分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w:t>
                  </w:r>
                </w:p>
              </w:tc>
            </w:tr>
            <w:tr w:rsidR="00ED503D">
              <w:trPr>
                <w:trHeight w:val="54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措施项目分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3.5</w:t>
                  </w:r>
                </w:p>
              </w:tc>
            </w:tr>
            <w:tr w:rsidR="00ED503D">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小计</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47.62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47.62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47.62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47.62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47.62</w:t>
                  </w:r>
                </w:p>
              </w:tc>
            </w:tr>
            <w:tr w:rsidR="00ED503D">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商务标得分</w:t>
                  </w:r>
                </w:p>
              </w:tc>
              <w:tc>
                <w:tcPr>
                  <w:tcW w:w="467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47.62</w:t>
                  </w:r>
                </w:p>
              </w:tc>
            </w:tr>
            <w:tr w:rsidR="00ED503D">
              <w:trPr>
                <w:trHeight w:val="760"/>
              </w:trPr>
              <w:tc>
                <w:tcPr>
                  <w:tcW w:w="5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综合</w:t>
                  </w:r>
                  <w:r>
                    <w:rPr>
                      <w:rFonts w:asciiTheme="minorEastAsia" w:eastAsiaTheme="minorEastAsia" w:hAnsiTheme="minorEastAsia" w:cs="仿宋" w:hint="eastAsia"/>
                      <w:sz w:val="24"/>
                      <w:szCs w:val="24"/>
                    </w:rPr>
                    <w:t>(</w:t>
                  </w:r>
                  <w:r>
                    <w:rPr>
                      <w:rFonts w:asciiTheme="minorEastAsia" w:eastAsiaTheme="minorEastAsia" w:hAnsiTheme="minorEastAsia" w:cs="仿宋" w:hint="eastAsia"/>
                      <w:sz w:val="24"/>
                      <w:szCs w:val="24"/>
                    </w:rPr>
                    <w:t>信用</w:t>
                  </w:r>
                  <w:r>
                    <w:rPr>
                      <w:rFonts w:asciiTheme="minorEastAsia" w:eastAsiaTheme="minorEastAsia" w:hAnsiTheme="minorEastAsia" w:cs="仿宋" w:hint="eastAsia"/>
                      <w:sz w:val="24"/>
                      <w:szCs w:val="24"/>
                    </w:rPr>
                    <w:t>)</w:t>
                  </w:r>
                  <w:r>
                    <w:rPr>
                      <w:rFonts w:asciiTheme="minorEastAsia" w:eastAsiaTheme="minorEastAsia" w:hAnsiTheme="minorEastAsia" w:cs="仿宋" w:hint="eastAsia"/>
                      <w:sz w:val="24"/>
                      <w:szCs w:val="24"/>
                    </w:rPr>
                    <w:t>标</w:t>
                  </w: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项目班子配备</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w:t>
                  </w:r>
                </w:p>
              </w:tc>
            </w:tr>
            <w:tr w:rsidR="00ED503D">
              <w:trPr>
                <w:trHeight w:val="7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企业综合信用</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w:t>
                  </w:r>
                </w:p>
              </w:tc>
            </w:tr>
            <w:tr w:rsidR="00ED503D">
              <w:trPr>
                <w:trHeight w:val="7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项目负责人业绩及信用</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w:t>
                  </w:r>
                </w:p>
              </w:tc>
            </w:tr>
            <w:tr w:rsidR="00ED503D">
              <w:trPr>
                <w:trHeight w:val="26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ED503D">
                  <w:pPr>
                    <w:tabs>
                      <w:tab w:val="left" w:pos="2020"/>
                    </w:tabs>
                    <w:jc w:val="center"/>
                    <w:rPr>
                      <w:rFonts w:asciiTheme="minorEastAsia" w:eastAsiaTheme="minorEastAsia" w:hAnsiTheme="minorEastAsia" w:cs="仿宋"/>
                      <w:sz w:val="24"/>
                      <w:szCs w:val="24"/>
                    </w:rPr>
                  </w:pPr>
                </w:p>
              </w:tc>
              <w:tc>
                <w:tcPr>
                  <w:tcW w:w="476" w:type="dxa"/>
                  <w:tcBorders>
                    <w:top w:val="single" w:sz="6" w:space="0" w:color="000000"/>
                    <w:left w:val="single" w:sz="6" w:space="0" w:color="000000"/>
                    <w:bottom w:val="single" w:sz="6" w:space="0" w:color="000000"/>
                  </w:tcBorders>
                  <w:shd w:val="clear" w:color="auto" w:fill="FFFFFF"/>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w:t>
                  </w:r>
                </w:p>
              </w:tc>
              <w:tc>
                <w:tcPr>
                  <w:tcW w:w="1768" w:type="dxa"/>
                  <w:tcBorders>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服务承诺（含不拖欠农民工工资承诺、扬尘治理、工期合理性等内容）</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3.8</w:t>
                  </w:r>
                </w:p>
              </w:tc>
            </w:tr>
            <w:tr w:rsidR="00ED503D">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小计</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13.8</w:t>
                  </w:r>
                </w:p>
              </w:tc>
            </w:tr>
            <w:tr w:rsidR="00ED503D">
              <w:trPr>
                <w:trHeight w:val="76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综合</w:t>
                  </w:r>
                  <w:r>
                    <w:rPr>
                      <w:rFonts w:asciiTheme="minorEastAsia" w:eastAsiaTheme="minorEastAsia" w:hAnsiTheme="minorEastAsia" w:cs="仿宋" w:hint="eastAsia"/>
                      <w:sz w:val="24"/>
                      <w:szCs w:val="24"/>
                    </w:rPr>
                    <w:t>(</w:t>
                  </w:r>
                  <w:r>
                    <w:rPr>
                      <w:rFonts w:asciiTheme="minorEastAsia" w:eastAsiaTheme="minorEastAsia" w:hAnsiTheme="minorEastAsia" w:cs="仿宋" w:hint="eastAsia"/>
                      <w:sz w:val="24"/>
                      <w:szCs w:val="24"/>
                    </w:rPr>
                    <w:t>信用</w:t>
                  </w:r>
                  <w:r>
                    <w:rPr>
                      <w:rFonts w:asciiTheme="minorEastAsia" w:eastAsiaTheme="minorEastAsia" w:hAnsiTheme="minorEastAsia" w:cs="仿宋" w:hint="eastAsia"/>
                      <w:sz w:val="24"/>
                      <w:szCs w:val="24"/>
                    </w:rPr>
                    <w:t>)</w:t>
                  </w:r>
                  <w:r>
                    <w:rPr>
                      <w:rFonts w:asciiTheme="minorEastAsia" w:eastAsiaTheme="minorEastAsia" w:hAnsiTheme="minorEastAsia" w:cs="仿宋" w:hint="eastAsia"/>
                      <w:sz w:val="24"/>
                      <w:szCs w:val="24"/>
                    </w:rPr>
                    <w:t>标平均得分</w:t>
                  </w:r>
                </w:p>
              </w:tc>
              <w:tc>
                <w:tcPr>
                  <w:tcW w:w="467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13.76</w:t>
                  </w:r>
                </w:p>
              </w:tc>
            </w:tr>
            <w:tr w:rsidR="00ED503D">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lastRenderedPageBreak/>
                    <w:t>最终得分</w:t>
                  </w:r>
                </w:p>
              </w:tc>
              <w:tc>
                <w:tcPr>
                  <w:tcW w:w="467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76.78</w:t>
                  </w:r>
                </w:p>
              </w:tc>
            </w:tr>
            <w:tr w:rsidR="00ED503D">
              <w:trPr>
                <w:trHeight w:val="540"/>
              </w:trPr>
              <w:tc>
                <w:tcPr>
                  <w:tcW w:w="7469" w:type="dxa"/>
                  <w:gridSpan w:val="8"/>
                  <w:tcBorders>
                    <w:top w:val="single" w:sz="6" w:space="0" w:color="000000"/>
                    <w:left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备注：</w:t>
                  </w:r>
                </w:p>
              </w:tc>
            </w:tr>
            <w:tr w:rsidR="00ED503D">
              <w:trPr>
                <w:trHeight w:val="3060"/>
              </w:trPr>
              <w:tc>
                <w:tcPr>
                  <w:tcW w:w="7469" w:type="dxa"/>
                  <w:gridSpan w:val="8"/>
                  <w:tcBorders>
                    <w:left w:val="single" w:sz="6" w:space="0" w:color="000000"/>
                    <w:bottom w:val="single" w:sz="6" w:space="0" w:color="000000"/>
                    <w:right w:val="single" w:sz="6" w:space="0" w:color="000000"/>
                  </w:tcBorders>
                  <w:shd w:val="clear" w:color="auto" w:fill="FFFFFF"/>
                  <w:vAlign w:val="center"/>
                </w:tcPr>
                <w:p w:rsidR="00ED503D" w:rsidRDefault="009702AC">
                  <w:pPr>
                    <w:tabs>
                      <w:tab w:val="left" w:pos="2020"/>
                    </w:tabs>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    </w:t>
                  </w:r>
                  <w:r>
                    <w:rPr>
                      <w:rFonts w:asciiTheme="minorEastAsia" w:eastAsiaTheme="minorEastAsia" w:hAnsiTheme="minorEastAsia" w:cs="仿宋" w:hint="eastAsia"/>
                      <w:sz w:val="24"/>
                      <w:szCs w:val="24"/>
                    </w:rPr>
                    <w:t>评标委员会完成技术标评分、综合（信用）标评分后，应分别从中去掉一个最高分和一个最低分，取平均值作为该投标人的技术标、综合（信用）标得分；投标人最终得分</w:t>
                  </w:r>
                  <w:r>
                    <w:rPr>
                      <w:rFonts w:asciiTheme="minorEastAsia" w:eastAsiaTheme="minorEastAsia" w:hAnsiTheme="minorEastAsia" w:cs="仿宋" w:hint="eastAsia"/>
                      <w:sz w:val="24"/>
                      <w:szCs w:val="24"/>
                    </w:rPr>
                    <w:t>=</w:t>
                  </w:r>
                  <w:r>
                    <w:rPr>
                      <w:rFonts w:asciiTheme="minorEastAsia" w:eastAsiaTheme="minorEastAsia" w:hAnsiTheme="minorEastAsia" w:cs="仿宋" w:hint="eastAsia"/>
                      <w:sz w:val="24"/>
                      <w:szCs w:val="24"/>
                    </w:rPr>
                    <w:t>技术标平均得分＋商务标得分＋综合（信用）标平均得分。计算分值均四舍五入保留两位小数。</w:t>
                  </w:r>
                  <w:r>
                    <w:rPr>
                      <w:rFonts w:asciiTheme="minorEastAsia" w:eastAsiaTheme="minorEastAsia" w:hAnsiTheme="minorEastAsia" w:cs="仿宋" w:hint="eastAsia"/>
                      <w:sz w:val="24"/>
                      <w:szCs w:val="24"/>
                    </w:rPr>
                    <w:t xml:space="preserve"> </w:t>
                  </w:r>
                  <w:r>
                    <w:rPr>
                      <w:rFonts w:asciiTheme="minorEastAsia" w:eastAsiaTheme="minorEastAsia" w:hAnsiTheme="minorEastAsia" w:cs="仿宋" w:hint="eastAsia"/>
                      <w:sz w:val="24"/>
                      <w:szCs w:val="24"/>
                    </w:rPr>
                    <w:t>评标委员会人数在</w:t>
                  </w:r>
                  <w:r>
                    <w:rPr>
                      <w:rFonts w:asciiTheme="minorEastAsia" w:eastAsiaTheme="minorEastAsia" w:hAnsiTheme="minorEastAsia" w:cs="仿宋" w:hint="eastAsia"/>
                      <w:sz w:val="24"/>
                      <w:szCs w:val="24"/>
                    </w:rPr>
                    <w:t>5</w:t>
                  </w:r>
                  <w:r>
                    <w:rPr>
                      <w:rFonts w:asciiTheme="minorEastAsia" w:eastAsiaTheme="minorEastAsia" w:hAnsiTheme="minorEastAsia" w:cs="仿宋" w:hint="eastAsia"/>
                      <w:sz w:val="24"/>
                      <w:szCs w:val="24"/>
                    </w:rPr>
                    <w:t>人以上时，去掉一个最高分和一个最低分取平均值；评标委员会人数在</w:t>
                  </w:r>
                  <w:r>
                    <w:rPr>
                      <w:rFonts w:asciiTheme="minorEastAsia" w:eastAsiaTheme="minorEastAsia" w:hAnsiTheme="minorEastAsia" w:cs="仿宋" w:hint="eastAsia"/>
                      <w:sz w:val="24"/>
                      <w:szCs w:val="24"/>
                    </w:rPr>
                    <w:t>5</w:t>
                  </w:r>
                  <w:r>
                    <w:rPr>
                      <w:rFonts w:asciiTheme="minorEastAsia" w:eastAsiaTheme="minorEastAsia" w:hAnsiTheme="minorEastAsia" w:cs="仿宋" w:hint="eastAsia"/>
                      <w:sz w:val="24"/>
                      <w:szCs w:val="24"/>
                    </w:rPr>
                    <w:t>人时，取所有评委评分的平均值。</w:t>
                  </w:r>
                  <w:r>
                    <w:rPr>
                      <w:rFonts w:asciiTheme="minorEastAsia" w:eastAsiaTheme="minorEastAsia" w:hAnsiTheme="minorEastAsia" w:cs="仿宋" w:hint="eastAsia"/>
                      <w:sz w:val="24"/>
                      <w:szCs w:val="24"/>
                    </w:rPr>
                    <w:t xml:space="preserve"> </w:t>
                  </w:r>
                </w:p>
              </w:tc>
            </w:tr>
          </w:tbl>
          <w:p w:rsidR="00ED503D" w:rsidRDefault="00ED503D">
            <w:pPr>
              <w:tabs>
                <w:tab w:val="left" w:pos="2020"/>
              </w:tabs>
              <w:jc w:val="center"/>
              <w:rPr>
                <w:rFonts w:asciiTheme="minorEastAsia" w:eastAsiaTheme="minorEastAsia" w:hAnsiTheme="minorEastAsia" w:cs="仿宋"/>
                <w:sz w:val="24"/>
                <w:szCs w:val="24"/>
              </w:rPr>
            </w:pPr>
          </w:p>
        </w:tc>
      </w:tr>
    </w:tbl>
    <w:p w:rsidR="00ED503D" w:rsidRDefault="00ED503D">
      <w:pPr>
        <w:tabs>
          <w:tab w:val="left" w:pos="2020"/>
        </w:tabs>
        <w:jc w:val="center"/>
        <w:rPr>
          <w:rFonts w:asciiTheme="minorEastAsia" w:eastAsiaTheme="minorEastAsia" w:hAnsiTheme="minorEastAsia" w:cs="仿宋"/>
          <w:sz w:val="24"/>
          <w:szCs w:val="24"/>
          <w:lang w:val="zh-CN"/>
        </w:rPr>
      </w:pPr>
    </w:p>
    <w:p w:rsidR="00ED503D" w:rsidRDefault="009702AC">
      <w:pPr>
        <w:autoSpaceDE w:val="0"/>
        <w:autoSpaceDN w:val="0"/>
        <w:adjustRightInd w:val="0"/>
        <w:spacing w:line="540" w:lineRule="exact"/>
        <w:ind w:firstLine="620"/>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六、推荐的中标候选人情况与签订合同前要处理的事宜</w:t>
      </w:r>
    </w:p>
    <w:p w:rsidR="00ED503D" w:rsidRDefault="009702AC">
      <w:pPr>
        <w:autoSpaceDE w:val="0"/>
        <w:autoSpaceDN w:val="0"/>
        <w:adjustRightInd w:val="0"/>
        <w:spacing w:line="540" w:lineRule="exact"/>
        <w:ind w:firstLine="620"/>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（一）推荐的中标候选人名单：</w:t>
      </w:r>
    </w:p>
    <w:p w:rsidR="00ED503D" w:rsidRDefault="009702AC">
      <w:pPr>
        <w:autoSpaceDE w:val="0"/>
        <w:autoSpaceDN w:val="0"/>
        <w:adjustRightInd w:val="0"/>
        <w:spacing w:line="540" w:lineRule="exact"/>
        <w:ind w:firstLine="620"/>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第一中标候选人：</w:t>
      </w:r>
      <w:r>
        <w:rPr>
          <w:rFonts w:asciiTheme="minorEastAsia" w:eastAsiaTheme="minorEastAsia" w:hAnsiTheme="minorEastAsia" w:cs="仿宋" w:hint="eastAsia"/>
          <w:sz w:val="24"/>
          <w:szCs w:val="24"/>
        </w:rPr>
        <w:t>河南昊锦建设集团有限公司</w:t>
      </w:r>
    </w:p>
    <w:p w:rsidR="00ED503D" w:rsidRDefault="009702AC">
      <w:pPr>
        <w:autoSpaceDE w:val="0"/>
        <w:autoSpaceDN w:val="0"/>
        <w:adjustRightInd w:val="0"/>
        <w:spacing w:line="540" w:lineRule="exact"/>
        <w:ind w:firstLine="620"/>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单位资质等级：建筑工程施工总承包壹级</w:t>
      </w:r>
    </w:p>
    <w:p w:rsidR="00ED503D" w:rsidRDefault="009702AC">
      <w:pPr>
        <w:autoSpaceDE w:val="0"/>
        <w:autoSpaceDN w:val="0"/>
        <w:adjustRightInd w:val="0"/>
        <w:spacing w:line="540" w:lineRule="exact"/>
        <w:ind w:firstLine="620"/>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建造师资质等级：二级</w:t>
      </w:r>
    </w:p>
    <w:p w:rsidR="00ED503D" w:rsidRDefault="009702AC">
      <w:pPr>
        <w:autoSpaceDE w:val="0"/>
        <w:autoSpaceDN w:val="0"/>
        <w:adjustRightInd w:val="0"/>
        <w:spacing w:line="540" w:lineRule="exact"/>
        <w:ind w:firstLine="620"/>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投标报价：</w:t>
      </w:r>
      <w:r>
        <w:rPr>
          <w:rFonts w:asciiTheme="minorEastAsia" w:eastAsiaTheme="minorEastAsia" w:hAnsiTheme="minorEastAsia" w:cs="仿宋" w:hint="eastAsia"/>
          <w:sz w:val="24"/>
          <w:szCs w:val="24"/>
        </w:rPr>
        <w:t>750643.62</w:t>
      </w:r>
      <w:r>
        <w:rPr>
          <w:rFonts w:asciiTheme="minorEastAsia" w:eastAsiaTheme="minorEastAsia" w:hAnsiTheme="minorEastAsia" w:cs="仿宋" w:hint="eastAsia"/>
          <w:sz w:val="24"/>
          <w:szCs w:val="24"/>
          <w:lang w:val="zh-CN"/>
        </w:rPr>
        <w:t xml:space="preserve"> </w:t>
      </w:r>
      <w:r>
        <w:rPr>
          <w:rFonts w:asciiTheme="minorEastAsia" w:eastAsiaTheme="minorEastAsia" w:hAnsiTheme="minorEastAsia" w:cs="仿宋" w:hint="eastAsia"/>
          <w:sz w:val="24"/>
          <w:szCs w:val="24"/>
          <w:lang w:val="zh-CN"/>
        </w:rPr>
        <w:t>元</w:t>
      </w:r>
    </w:p>
    <w:p w:rsidR="00ED503D" w:rsidRDefault="009702AC">
      <w:pPr>
        <w:autoSpaceDE w:val="0"/>
        <w:autoSpaceDN w:val="0"/>
        <w:adjustRightInd w:val="0"/>
        <w:spacing w:line="540" w:lineRule="exact"/>
        <w:ind w:firstLine="620"/>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大写：柒拾伍万零陆佰肆拾叁元陆角贰分</w:t>
      </w:r>
    </w:p>
    <w:p w:rsidR="00ED503D" w:rsidRDefault="009702AC">
      <w:pPr>
        <w:autoSpaceDE w:val="0"/>
        <w:autoSpaceDN w:val="0"/>
        <w:adjustRightInd w:val="0"/>
        <w:spacing w:line="540" w:lineRule="exact"/>
        <w:ind w:firstLine="620"/>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工期：</w:t>
      </w:r>
      <w:r>
        <w:rPr>
          <w:rFonts w:asciiTheme="minorEastAsia" w:eastAsiaTheme="minorEastAsia" w:hAnsiTheme="minorEastAsia" w:cs="仿宋" w:hint="eastAsia"/>
          <w:sz w:val="24"/>
          <w:szCs w:val="24"/>
        </w:rPr>
        <w:t>90</w:t>
      </w:r>
      <w:r>
        <w:rPr>
          <w:rFonts w:asciiTheme="minorEastAsia" w:eastAsiaTheme="minorEastAsia" w:hAnsiTheme="minorEastAsia" w:cs="仿宋" w:hint="eastAsia"/>
          <w:sz w:val="24"/>
          <w:szCs w:val="24"/>
          <w:lang w:val="zh-CN"/>
        </w:rPr>
        <w:t>日历天</w:t>
      </w:r>
      <w:r>
        <w:rPr>
          <w:rFonts w:asciiTheme="minorEastAsia" w:eastAsiaTheme="minorEastAsia" w:hAnsiTheme="minorEastAsia" w:cs="仿宋" w:hint="eastAsia"/>
          <w:sz w:val="24"/>
          <w:szCs w:val="24"/>
          <w:lang w:val="zh-CN"/>
        </w:rPr>
        <w:t xml:space="preserve">              </w:t>
      </w:r>
      <w:r>
        <w:rPr>
          <w:rFonts w:asciiTheme="minorEastAsia" w:eastAsiaTheme="minorEastAsia" w:hAnsiTheme="minorEastAsia" w:cs="仿宋" w:hint="eastAsia"/>
          <w:sz w:val="24"/>
          <w:szCs w:val="24"/>
          <w:lang w:val="zh-CN"/>
        </w:rPr>
        <w:t>质量标准：合格</w:t>
      </w:r>
      <w:r>
        <w:rPr>
          <w:rFonts w:asciiTheme="minorEastAsia" w:eastAsiaTheme="minorEastAsia" w:hAnsiTheme="minorEastAsia" w:cs="仿宋" w:hint="eastAsia"/>
          <w:sz w:val="24"/>
          <w:szCs w:val="24"/>
          <w:lang w:val="zh-CN"/>
        </w:rPr>
        <w:t xml:space="preserve"> </w:t>
      </w:r>
    </w:p>
    <w:p w:rsidR="00ED503D" w:rsidRDefault="009702AC">
      <w:pPr>
        <w:autoSpaceDE w:val="0"/>
        <w:autoSpaceDN w:val="0"/>
        <w:adjustRightInd w:val="0"/>
        <w:spacing w:line="540" w:lineRule="exact"/>
        <w:ind w:firstLine="62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lang w:val="zh-CN"/>
        </w:rPr>
        <w:t>拟派建造师：柴茂松</w:t>
      </w:r>
      <w:r>
        <w:rPr>
          <w:rFonts w:asciiTheme="minorEastAsia" w:eastAsiaTheme="minorEastAsia" w:hAnsiTheme="minorEastAsia" w:cs="仿宋" w:hint="eastAsia"/>
          <w:sz w:val="24"/>
          <w:szCs w:val="24"/>
          <w:lang w:val="zh-CN"/>
        </w:rPr>
        <w:t xml:space="preserve">   </w:t>
      </w:r>
      <w:r>
        <w:rPr>
          <w:rFonts w:asciiTheme="minorEastAsia" w:eastAsiaTheme="minorEastAsia" w:hAnsiTheme="minorEastAsia" w:cs="仿宋" w:hint="eastAsia"/>
          <w:sz w:val="24"/>
          <w:szCs w:val="24"/>
          <w:lang w:val="zh-CN"/>
        </w:rPr>
        <w:t>证书名称、编号：二级建造师</w:t>
      </w:r>
      <w:r>
        <w:rPr>
          <w:rFonts w:asciiTheme="minorEastAsia" w:eastAsiaTheme="minorEastAsia" w:hAnsiTheme="minorEastAsia" w:cs="仿宋" w:hint="eastAsia"/>
          <w:sz w:val="24"/>
          <w:szCs w:val="24"/>
        </w:rPr>
        <w:t xml:space="preserve"> </w:t>
      </w:r>
      <w:r>
        <w:rPr>
          <w:rFonts w:asciiTheme="minorEastAsia" w:eastAsiaTheme="minorEastAsia" w:hAnsiTheme="minorEastAsia" w:cs="仿宋" w:hint="eastAsia"/>
          <w:sz w:val="24"/>
          <w:szCs w:val="24"/>
        </w:rPr>
        <w:t>豫</w:t>
      </w:r>
      <w:r>
        <w:rPr>
          <w:rFonts w:asciiTheme="minorEastAsia" w:eastAsiaTheme="minorEastAsia" w:hAnsiTheme="minorEastAsia" w:cs="仿宋" w:hint="eastAsia"/>
          <w:sz w:val="24"/>
          <w:szCs w:val="24"/>
        </w:rPr>
        <w:t>241081225561</w:t>
      </w:r>
    </w:p>
    <w:p w:rsidR="00ED503D" w:rsidRDefault="009702AC">
      <w:pPr>
        <w:autoSpaceDE w:val="0"/>
        <w:autoSpaceDN w:val="0"/>
        <w:adjustRightInd w:val="0"/>
        <w:spacing w:line="540" w:lineRule="exact"/>
        <w:ind w:firstLine="620"/>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投标文件中填报的项目负责人业绩名称：无</w:t>
      </w:r>
    </w:p>
    <w:p w:rsidR="00ED503D" w:rsidRDefault="009702AC">
      <w:pPr>
        <w:autoSpaceDE w:val="0"/>
        <w:autoSpaceDN w:val="0"/>
        <w:adjustRightInd w:val="0"/>
        <w:spacing w:line="540" w:lineRule="exact"/>
        <w:ind w:firstLine="620"/>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投标文件中填报的单位项目业绩名称：无</w:t>
      </w:r>
    </w:p>
    <w:p w:rsidR="00ED503D" w:rsidRDefault="009702AC">
      <w:pPr>
        <w:autoSpaceDE w:val="0"/>
        <w:autoSpaceDN w:val="0"/>
        <w:adjustRightInd w:val="0"/>
        <w:spacing w:line="540" w:lineRule="exact"/>
        <w:ind w:firstLine="62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本单位是否符合招标资质条件：符合</w:t>
      </w:r>
    </w:p>
    <w:p w:rsidR="00ED503D" w:rsidRDefault="009702AC">
      <w:pPr>
        <w:autoSpaceDE w:val="0"/>
        <w:autoSpaceDN w:val="0"/>
        <w:adjustRightInd w:val="0"/>
        <w:spacing w:line="540" w:lineRule="exact"/>
        <w:ind w:firstLine="62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是否具备独立法人资格：是</w:t>
      </w:r>
    </w:p>
    <w:p w:rsidR="00ED503D" w:rsidRDefault="00ED503D">
      <w:pPr>
        <w:autoSpaceDE w:val="0"/>
        <w:autoSpaceDN w:val="0"/>
        <w:adjustRightInd w:val="0"/>
        <w:spacing w:line="540" w:lineRule="exact"/>
        <w:ind w:firstLine="620"/>
        <w:rPr>
          <w:rFonts w:asciiTheme="minorEastAsia" w:eastAsiaTheme="minorEastAsia" w:hAnsiTheme="minorEastAsia" w:cs="仿宋"/>
          <w:sz w:val="24"/>
          <w:szCs w:val="24"/>
          <w:lang w:val="zh-CN"/>
        </w:rPr>
      </w:pPr>
    </w:p>
    <w:p w:rsidR="00ED503D" w:rsidRDefault="009702AC">
      <w:pPr>
        <w:autoSpaceDE w:val="0"/>
        <w:autoSpaceDN w:val="0"/>
        <w:adjustRightInd w:val="0"/>
        <w:spacing w:line="540" w:lineRule="exact"/>
        <w:ind w:firstLine="620"/>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第二中标候选人：</w:t>
      </w:r>
      <w:r>
        <w:rPr>
          <w:rFonts w:asciiTheme="minorEastAsia" w:eastAsiaTheme="minorEastAsia" w:hAnsiTheme="minorEastAsia" w:cs="仿宋" w:hint="eastAsia"/>
          <w:sz w:val="24"/>
          <w:szCs w:val="24"/>
        </w:rPr>
        <w:t>河南金鹰建设集团有限公司</w:t>
      </w:r>
    </w:p>
    <w:p w:rsidR="00ED503D" w:rsidRDefault="009702AC">
      <w:pPr>
        <w:autoSpaceDE w:val="0"/>
        <w:autoSpaceDN w:val="0"/>
        <w:adjustRightInd w:val="0"/>
        <w:spacing w:line="540" w:lineRule="exact"/>
        <w:ind w:firstLine="620"/>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单位资质等级：建筑工程施工总承包叁级</w:t>
      </w:r>
    </w:p>
    <w:p w:rsidR="00ED503D" w:rsidRDefault="009702AC">
      <w:pPr>
        <w:autoSpaceDE w:val="0"/>
        <w:autoSpaceDN w:val="0"/>
        <w:adjustRightInd w:val="0"/>
        <w:spacing w:line="540" w:lineRule="exact"/>
        <w:ind w:firstLine="620"/>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建造师资质等级：二</w:t>
      </w:r>
      <w:r>
        <w:rPr>
          <w:rFonts w:asciiTheme="minorEastAsia" w:eastAsiaTheme="minorEastAsia" w:hAnsiTheme="minorEastAsia" w:cs="仿宋" w:hint="eastAsia"/>
          <w:sz w:val="24"/>
          <w:szCs w:val="24"/>
          <w:lang w:val="zh-CN"/>
        </w:rPr>
        <w:t>级</w:t>
      </w:r>
    </w:p>
    <w:p w:rsidR="00ED503D" w:rsidRDefault="009702AC">
      <w:pPr>
        <w:autoSpaceDE w:val="0"/>
        <w:autoSpaceDN w:val="0"/>
        <w:adjustRightInd w:val="0"/>
        <w:spacing w:line="540" w:lineRule="exact"/>
        <w:ind w:firstLine="620"/>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lastRenderedPageBreak/>
        <w:t>投标报价：</w:t>
      </w:r>
      <w:r>
        <w:rPr>
          <w:rFonts w:asciiTheme="minorEastAsia" w:eastAsiaTheme="minorEastAsia" w:hAnsiTheme="minorEastAsia" w:cs="仿宋" w:hint="eastAsia"/>
          <w:sz w:val="24"/>
          <w:szCs w:val="24"/>
        </w:rPr>
        <w:t>742170.30</w:t>
      </w:r>
      <w:r>
        <w:rPr>
          <w:rFonts w:asciiTheme="minorEastAsia" w:eastAsiaTheme="minorEastAsia" w:hAnsiTheme="minorEastAsia" w:cs="仿宋" w:hint="eastAsia"/>
          <w:sz w:val="24"/>
          <w:szCs w:val="24"/>
          <w:lang w:val="zh-CN"/>
        </w:rPr>
        <w:t>元</w:t>
      </w:r>
    </w:p>
    <w:p w:rsidR="00ED503D" w:rsidRDefault="009702AC">
      <w:pPr>
        <w:autoSpaceDE w:val="0"/>
        <w:autoSpaceDN w:val="0"/>
        <w:adjustRightInd w:val="0"/>
        <w:spacing w:line="540" w:lineRule="exact"/>
        <w:ind w:firstLine="620"/>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大写：柒拾肆万贰仟壹佰柒拾元叁角整</w:t>
      </w:r>
    </w:p>
    <w:p w:rsidR="00ED503D" w:rsidRDefault="009702AC">
      <w:pPr>
        <w:autoSpaceDE w:val="0"/>
        <w:autoSpaceDN w:val="0"/>
        <w:adjustRightInd w:val="0"/>
        <w:spacing w:line="540" w:lineRule="exact"/>
        <w:ind w:firstLine="620"/>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工期：</w:t>
      </w:r>
      <w:r>
        <w:rPr>
          <w:rFonts w:asciiTheme="minorEastAsia" w:eastAsiaTheme="minorEastAsia" w:hAnsiTheme="minorEastAsia" w:cs="仿宋" w:hint="eastAsia"/>
          <w:sz w:val="24"/>
          <w:szCs w:val="24"/>
        </w:rPr>
        <w:t>90</w:t>
      </w:r>
      <w:r>
        <w:rPr>
          <w:rFonts w:asciiTheme="minorEastAsia" w:eastAsiaTheme="minorEastAsia" w:hAnsiTheme="minorEastAsia" w:cs="仿宋" w:hint="eastAsia"/>
          <w:sz w:val="24"/>
          <w:szCs w:val="24"/>
          <w:lang w:val="zh-CN"/>
        </w:rPr>
        <w:t>日历天</w:t>
      </w:r>
      <w:r>
        <w:rPr>
          <w:rFonts w:asciiTheme="minorEastAsia" w:eastAsiaTheme="minorEastAsia" w:hAnsiTheme="minorEastAsia" w:cs="仿宋" w:hint="eastAsia"/>
          <w:sz w:val="24"/>
          <w:szCs w:val="24"/>
          <w:lang w:val="zh-CN"/>
        </w:rPr>
        <w:t xml:space="preserve">              </w:t>
      </w:r>
      <w:r>
        <w:rPr>
          <w:rFonts w:asciiTheme="minorEastAsia" w:eastAsiaTheme="minorEastAsia" w:hAnsiTheme="minorEastAsia" w:cs="仿宋" w:hint="eastAsia"/>
          <w:sz w:val="24"/>
          <w:szCs w:val="24"/>
          <w:lang w:val="zh-CN"/>
        </w:rPr>
        <w:t>质量标准：合格</w:t>
      </w:r>
      <w:r>
        <w:rPr>
          <w:rFonts w:asciiTheme="minorEastAsia" w:eastAsiaTheme="minorEastAsia" w:hAnsiTheme="minorEastAsia" w:cs="仿宋" w:hint="eastAsia"/>
          <w:sz w:val="24"/>
          <w:szCs w:val="24"/>
          <w:lang w:val="zh-CN"/>
        </w:rPr>
        <w:t xml:space="preserve"> </w:t>
      </w:r>
    </w:p>
    <w:p w:rsidR="00ED503D" w:rsidRDefault="009702AC">
      <w:pPr>
        <w:autoSpaceDE w:val="0"/>
        <w:autoSpaceDN w:val="0"/>
        <w:adjustRightInd w:val="0"/>
        <w:spacing w:line="540" w:lineRule="exact"/>
        <w:ind w:firstLine="62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lang w:val="zh-CN"/>
        </w:rPr>
        <w:t>拟派建造师：郭广钊</w:t>
      </w:r>
      <w:r>
        <w:rPr>
          <w:rFonts w:asciiTheme="minorEastAsia" w:eastAsiaTheme="minorEastAsia" w:hAnsiTheme="minorEastAsia" w:cs="仿宋" w:hint="eastAsia"/>
          <w:sz w:val="24"/>
          <w:szCs w:val="24"/>
          <w:lang w:val="zh-CN"/>
        </w:rPr>
        <w:t xml:space="preserve">  </w:t>
      </w:r>
      <w:r>
        <w:rPr>
          <w:rFonts w:asciiTheme="minorEastAsia" w:eastAsiaTheme="minorEastAsia" w:hAnsiTheme="minorEastAsia" w:cs="仿宋" w:hint="eastAsia"/>
          <w:sz w:val="24"/>
          <w:szCs w:val="24"/>
          <w:lang w:val="zh-CN"/>
        </w:rPr>
        <w:t>证书名称、编号：二级建造师</w:t>
      </w:r>
      <w:r>
        <w:rPr>
          <w:rFonts w:asciiTheme="minorEastAsia" w:eastAsiaTheme="minorEastAsia" w:hAnsiTheme="minorEastAsia" w:cs="仿宋" w:hint="eastAsia"/>
          <w:sz w:val="24"/>
          <w:szCs w:val="24"/>
        </w:rPr>
        <w:t xml:space="preserve"> </w:t>
      </w:r>
      <w:r>
        <w:rPr>
          <w:rFonts w:asciiTheme="minorEastAsia" w:eastAsiaTheme="minorEastAsia" w:hAnsiTheme="minorEastAsia" w:cs="仿宋" w:hint="eastAsia"/>
          <w:sz w:val="24"/>
          <w:szCs w:val="24"/>
        </w:rPr>
        <w:t>豫</w:t>
      </w:r>
      <w:r>
        <w:rPr>
          <w:rFonts w:asciiTheme="minorEastAsia" w:eastAsiaTheme="minorEastAsia" w:hAnsiTheme="minorEastAsia" w:cs="仿宋" w:hint="eastAsia"/>
          <w:sz w:val="24"/>
          <w:szCs w:val="24"/>
        </w:rPr>
        <w:t>241141567033</w:t>
      </w:r>
    </w:p>
    <w:p w:rsidR="00ED503D" w:rsidRDefault="009702AC">
      <w:pPr>
        <w:autoSpaceDE w:val="0"/>
        <w:autoSpaceDN w:val="0"/>
        <w:adjustRightInd w:val="0"/>
        <w:spacing w:line="540" w:lineRule="exact"/>
        <w:ind w:firstLine="62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lang w:val="zh-CN"/>
        </w:rPr>
        <w:t>投标文件中填报的项目负责人业绩名称：中国电建集团河南工程公司家属区维修改造项目</w:t>
      </w:r>
    </w:p>
    <w:p w:rsidR="00ED503D" w:rsidRDefault="009702AC">
      <w:pPr>
        <w:autoSpaceDE w:val="0"/>
        <w:autoSpaceDN w:val="0"/>
        <w:adjustRightInd w:val="0"/>
        <w:spacing w:line="540" w:lineRule="exact"/>
        <w:ind w:firstLine="62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lang w:val="zh-CN"/>
        </w:rPr>
        <w:t>投标文件中填报的单位项目业绩名称：</w:t>
      </w:r>
      <w:r>
        <w:rPr>
          <w:rFonts w:asciiTheme="minorEastAsia" w:eastAsiaTheme="minorEastAsia" w:hAnsiTheme="minorEastAsia" w:cs="仿宋" w:hint="eastAsia"/>
          <w:sz w:val="24"/>
          <w:szCs w:val="24"/>
        </w:rPr>
        <w:t>1</w:t>
      </w:r>
      <w:r>
        <w:rPr>
          <w:rFonts w:asciiTheme="minorEastAsia" w:eastAsiaTheme="minorEastAsia" w:hAnsiTheme="minorEastAsia" w:cs="仿宋" w:hint="eastAsia"/>
          <w:sz w:val="24"/>
          <w:szCs w:val="24"/>
        </w:rPr>
        <w:t>、燕山水库溢洪道右岸配套管理设施职工宿舍楼二期工程施工标</w:t>
      </w:r>
    </w:p>
    <w:p w:rsidR="00ED503D" w:rsidRDefault="009702AC">
      <w:pPr>
        <w:autoSpaceDE w:val="0"/>
        <w:autoSpaceDN w:val="0"/>
        <w:adjustRightInd w:val="0"/>
        <w:spacing w:line="540" w:lineRule="exact"/>
        <w:ind w:firstLine="62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w:t>
      </w:r>
      <w:r>
        <w:rPr>
          <w:rFonts w:asciiTheme="minorEastAsia" w:eastAsiaTheme="minorEastAsia" w:hAnsiTheme="minorEastAsia" w:cs="仿宋" w:hint="eastAsia"/>
          <w:sz w:val="24"/>
          <w:szCs w:val="24"/>
        </w:rPr>
        <w:t>、太康县板桥镇等四乡镇敬老院建设项目</w:t>
      </w:r>
    </w:p>
    <w:p w:rsidR="00ED503D" w:rsidRDefault="00ED503D">
      <w:pPr>
        <w:autoSpaceDE w:val="0"/>
        <w:autoSpaceDN w:val="0"/>
        <w:adjustRightInd w:val="0"/>
        <w:spacing w:line="540" w:lineRule="exact"/>
        <w:ind w:firstLine="620"/>
        <w:rPr>
          <w:rFonts w:asciiTheme="minorEastAsia" w:eastAsiaTheme="minorEastAsia" w:hAnsiTheme="minorEastAsia" w:cs="仿宋"/>
          <w:sz w:val="24"/>
          <w:szCs w:val="24"/>
          <w:lang w:val="zh-CN"/>
        </w:rPr>
      </w:pPr>
    </w:p>
    <w:p w:rsidR="00ED503D" w:rsidRDefault="009702AC">
      <w:pPr>
        <w:autoSpaceDE w:val="0"/>
        <w:autoSpaceDN w:val="0"/>
        <w:adjustRightInd w:val="0"/>
        <w:spacing w:line="540" w:lineRule="exact"/>
        <w:ind w:firstLine="62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本单位是否符合招标资质条件：符合</w:t>
      </w:r>
    </w:p>
    <w:p w:rsidR="00ED503D" w:rsidRDefault="009702AC">
      <w:pPr>
        <w:autoSpaceDE w:val="0"/>
        <w:autoSpaceDN w:val="0"/>
        <w:adjustRightInd w:val="0"/>
        <w:spacing w:line="540" w:lineRule="exact"/>
        <w:ind w:firstLine="62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是否具备独立法人资格：是</w:t>
      </w:r>
    </w:p>
    <w:p w:rsidR="00ED503D" w:rsidRDefault="00ED503D">
      <w:pPr>
        <w:autoSpaceDE w:val="0"/>
        <w:autoSpaceDN w:val="0"/>
        <w:adjustRightInd w:val="0"/>
        <w:spacing w:line="540" w:lineRule="exact"/>
        <w:ind w:firstLine="620"/>
        <w:rPr>
          <w:rFonts w:asciiTheme="minorEastAsia" w:eastAsiaTheme="minorEastAsia" w:hAnsiTheme="minorEastAsia" w:cs="仿宋"/>
          <w:sz w:val="24"/>
          <w:szCs w:val="24"/>
          <w:lang w:val="zh-CN"/>
        </w:rPr>
      </w:pPr>
    </w:p>
    <w:p w:rsidR="00ED503D" w:rsidRDefault="009702AC">
      <w:pPr>
        <w:autoSpaceDE w:val="0"/>
        <w:autoSpaceDN w:val="0"/>
        <w:adjustRightInd w:val="0"/>
        <w:spacing w:line="540" w:lineRule="exact"/>
        <w:ind w:firstLine="620"/>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第三中标候选人：</w:t>
      </w:r>
      <w:r>
        <w:rPr>
          <w:rFonts w:asciiTheme="minorEastAsia" w:eastAsiaTheme="minorEastAsia" w:hAnsiTheme="minorEastAsia" w:cs="仿宋" w:hint="eastAsia"/>
          <w:sz w:val="24"/>
          <w:szCs w:val="24"/>
        </w:rPr>
        <w:t>河南亿博市政工程有限公司</w:t>
      </w:r>
    </w:p>
    <w:p w:rsidR="00ED503D" w:rsidRDefault="009702AC">
      <w:pPr>
        <w:autoSpaceDE w:val="0"/>
        <w:autoSpaceDN w:val="0"/>
        <w:adjustRightInd w:val="0"/>
        <w:spacing w:line="540" w:lineRule="exact"/>
        <w:ind w:firstLine="62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lang w:val="zh-CN"/>
        </w:rPr>
        <w:t>单位资质等级：建筑工程施工总承包贰级</w:t>
      </w:r>
    </w:p>
    <w:p w:rsidR="00ED503D" w:rsidRDefault="009702AC">
      <w:pPr>
        <w:autoSpaceDE w:val="0"/>
        <w:autoSpaceDN w:val="0"/>
        <w:adjustRightInd w:val="0"/>
        <w:spacing w:line="540" w:lineRule="exact"/>
        <w:ind w:firstLine="620"/>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建造师资质等级：二级</w:t>
      </w:r>
    </w:p>
    <w:p w:rsidR="00ED503D" w:rsidRDefault="009702AC">
      <w:pPr>
        <w:autoSpaceDE w:val="0"/>
        <w:autoSpaceDN w:val="0"/>
        <w:adjustRightInd w:val="0"/>
        <w:spacing w:line="540" w:lineRule="exact"/>
        <w:ind w:firstLine="620"/>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投标报价：</w:t>
      </w:r>
      <w:r>
        <w:rPr>
          <w:rFonts w:asciiTheme="minorEastAsia" w:eastAsiaTheme="minorEastAsia" w:hAnsiTheme="minorEastAsia" w:cs="仿宋" w:hint="eastAsia"/>
          <w:sz w:val="24"/>
          <w:szCs w:val="24"/>
        </w:rPr>
        <w:t>764547.77</w:t>
      </w:r>
      <w:r>
        <w:rPr>
          <w:rFonts w:asciiTheme="minorEastAsia" w:eastAsiaTheme="minorEastAsia" w:hAnsiTheme="minorEastAsia" w:cs="仿宋" w:hint="eastAsia"/>
          <w:sz w:val="24"/>
          <w:szCs w:val="24"/>
          <w:lang w:val="zh-CN"/>
        </w:rPr>
        <w:t xml:space="preserve"> </w:t>
      </w:r>
      <w:r>
        <w:rPr>
          <w:rFonts w:asciiTheme="minorEastAsia" w:eastAsiaTheme="minorEastAsia" w:hAnsiTheme="minorEastAsia" w:cs="仿宋" w:hint="eastAsia"/>
          <w:sz w:val="24"/>
          <w:szCs w:val="24"/>
          <w:lang w:val="zh-CN"/>
        </w:rPr>
        <w:t>元</w:t>
      </w:r>
    </w:p>
    <w:p w:rsidR="00ED503D" w:rsidRDefault="009702AC">
      <w:pPr>
        <w:autoSpaceDE w:val="0"/>
        <w:autoSpaceDN w:val="0"/>
        <w:adjustRightInd w:val="0"/>
        <w:spacing w:line="540" w:lineRule="exact"/>
        <w:ind w:firstLine="620"/>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大写：柒拾陆万肆仟伍佰肆拾柒元柒角柒分</w:t>
      </w:r>
    </w:p>
    <w:p w:rsidR="00ED503D" w:rsidRDefault="009702AC">
      <w:pPr>
        <w:autoSpaceDE w:val="0"/>
        <w:autoSpaceDN w:val="0"/>
        <w:adjustRightInd w:val="0"/>
        <w:spacing w:line="540" w:lineRule="exact"/>
        <w:ind w:firstLine="620"/>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工期：</w:t>
      </w:r>
      <w:r>
        <w:rPr>
          <w:rFonts w:asciiTheme="minorEastAsia" w:eastAsiaTheme="minorEastAsia" w:hAnsiTheme="minorEastAsia" w:cs="仿宋" w:hint="eastAsia"/>
          <w:sz w:val="24"/>
          <w:szCs w:val="24"/>
        </w:rPr>
        <w:t>90</w:t>
      </w:r>
      <w:r>
        <w:rPr>
          <w:rFonts w:asciiTheme="minorEastAsia" w:eastAsiaTheme="minorEastAsia" w:hAnsiTheme="minorEastAsia" w:cs="仿宋" w:hint="eastAsia"/>
          <w:sz w:val="24"/>
          <w:szCs w:val="24"/>
          <w:lang w:val="zh-CN"/>
        </w:rPr>
        <w:t>日历天</w:t>
      </w:r>
      <w:r>
        <w:rPr>
          <w:rFonts w:asciiTheme="minorEastAsia" w:eastAsiaTheme="minorEastAsia" w:hAnsiTheme="minorEastAsia" w:cs="仿宋" w:hint="eastAsia"/>
          <w:sz w:val="24"/>
          <w:szCs w:val="24"/>
          <w:lang w:val="zh-CN"/>
        </w:rPr>
        <w:t xml:space="preserve">              </w:t>
      </w:r>
      <w:r>
        <w:rPr>
          <w:rFonts w:asciiTheme="minorEastAsia" w:eastAsiaTheme="minorEastAsia" w:hAnsiTheme="minorEastAsia" w:cs="仿宋" w:hint="eastAsia"/>
          <w:sz w:val="24"/>
          <w:szCs w:val="24"/>
          <w:lang w:val="zh-CN"/>
        </w:rPr>
        <w:t>质量标准：合格</w:t>
      </w:r>
      <w:r>
        <w:rPr>
          <w:rFonts w:asciiTheme="minorEastAsia" w:eastAsiaTheme="minorEastAsia" w:hAnsiTheme="minorEastAsia" w:cs="仿宋" w:hint="eastAsia"/>
          <w:sz w:val="24"/>
          <w:szCs w:val="24"/>
          <w:lang w:val="zh-CN"/>
        </w:rPr>
        <w:t xml:space="preserve"> </w:t>
      </w:r>
    </w:p>
    <w:p w:rsidR="00ED503D" w:rsidRDefault="009702AC">
      <w:pPr>
        <w:autoSpaceDE w:val="0"/>
        <w:autoSpaceDN w:val="0"/>
        <w:adjustRightInd w:val="0"/>
        <w:spacing w:line="540" w:lineRule="exact"/>
        <w:ind w:firstLine="62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lang w:val="zh-CN"/>
        </w:rPr>
        <w:t>拟派建造师：王凯强</w:t>
      </w:r>
      <w:r>
        <w:rPr>
          <w:rFonts w:asciiTheme="minorEastAsia" w:eastAsiaTheme="minorEastAsia" w:hAnsiTheme="minorEastAsia" w:cs="仿宋" w:hint="eastAsia"/>
          <w:sz w:val="24"/>
          <w:szCs w:val="24"/>
          <w:lang w:val="zh-CN"/>
        </w:rPr>
        <w:t xml:space="preserve">   </w:t>
      </w:r>
      <w:r>
        <w:rPr>
          <w:rFonts w:asciiTheme="minorEastAsia" w:eastAsiaTheme="minorEastAsia" w:hAnsiTheme="minorEastAsia" w:cs="仿宋" w:hint="eastAsia"/>
          <w:sz w:val="24"/>
          <w:szCs w:val="24"/>
          <w:lang w:val="zh-CN"/>
        </w:rPr>
        <w:t>证书名称、编号：二级建造师</w:t>
      </w:r>
      <w:r>
        <w:rPr>
          <w:rFonts w:asciiTheme="minorEastAsia" w:eastAsiaTheme="minorEastAsia" w:hAnsiTheme="minorEastAsia" w:cs="仿宋" w:hint="eastAsia"/>
          <w:sz w:val="24"/>
          <w:szCs w:val="24"/>
        </w:rPr>
        <w:t xml:space="preserve"> </w:t>
      </w:r>
      <w:r>
        <w:rPr>
          <w:rFonts w:asciiTheme="minorEastAsia" w:eastAsiaTheme="minorEastAsia" w:hAnsiTheme="minorEastAsia" w:cs="仿宋" w:hint="eastAsia"/>
          <w:sz w:val="24"/>
          <w:szCs w:val="24"/>
        </w:rPr>
        <w:t>豫</w:t>
      </w:r>
      <w:r>
        <w:rPr>
          <w:rFonts w:asciiTheme="minorEastAsia" w:eastAsiaTheme="minorEastAsia" w:hAnsiTheme="minorEastAsia" w:cs="仿宋" w:hint="eastAsia"/>
          <w:sz w:val="24"/>
          <w:szCs w:val="24"/>
        </w:rPr>
        <w:t>241151577917</w:t>
      </w:r>
    </w:p>
    <w:p w:rsidR="00ED503D" w:rsidRDefault="009702AC">
      <w:pPr>
        <w:autoSpaceDE w:val="0"/>
        <w:autoSpaceDN w:val="0"/>
        <w:adjustRightInd w:val="0"/>
        <w:spacing w:line="540" w:lineRule="exact"/>
        <w:ind w:firstLine="62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lang w:val="zh-CN"/>
        </w:rPr>
        <w:t>投标文件中填报的项目负责人业绩名称：淅川县盛湾镇镇中心小学初级中学操场、运动场及周湾小学院墙等附属工程</w:t>
      </w:r>
    </w:p>
    <w:p w:rsidR="00ED503D" w:rsidRDefault="009702AC">
      <w:pPr>
        <w:autoSpaceDE w:val="0"/>
        <w:autoSpaceDN w:val="0"/>
        <w:adjustRightInd w:val="0"/>
        <w:spacing w:line="540" w:lineRule="exact"/>
        <w:ind w:firstLine="62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lang w:val="zh-CN"/>
        </w:rPr>
        <w:t>投标文件中填报的单位项目业绩名称：</w:t>
      </w:r>
      <w:r>
        <w:rPr>
          <w:rFonts w:asciiTheme="minorEastAsia" w:eastAsiaTheme="minorEastAsia" w:hAnsiTheme="minorEastAsia" w:cs="仿宋" w:hint="eastAsia"/>
          <w:sz w:val="24"/>
          <w:szCs w:val="24"/>
        </w:rPr>
        <w:t>1</w:t>
      </w:r>
      <w:r>
        <w:rPr>
          <w:rFonts w:asciiTheme="minorEastAsia" w:eastAsiaTheme="minorEastAsia" w:hAnsiTheme="minorEastAsia" w:cs="仿宋" w:hint="eastAsia"/>
          <w:sz w:val="24"/>
          <w:szCs w:val="24"/>
        </w:rPr>
        <w:t>、</w:t>
      </w:r>
      <w:r>
        <w:rPr>
          <w:rFonts w:asciiTheme="minorEastAsia" w:eastAsiaTheme="minorEastAsia" w:hAnsiTheme="minorEastAsia" w:cs="仿宋" w:hint="eastAsia"/>
          <w:sz w:val="24"/>
          <w:szCs w:val="24"/>
        </w:rPr>
        <w:t xml:space="preserve"> </w:t>
      </w:r>
      <w:r>
        <w:rPr>
          <w:rFonts w:asciiTheme="minorEastAsia" w:eastAsiaTheme="minorEastAsia" w:hAnsiTheme="minorEastAsia" w:cs="仿宋" w:hint="eastAsia"/>
          <w:sz w:val="24"/>
          <w:szCs w:val="24"/>
        </w:rPr>
        <w:t>内乡县王店镇雷沟中心小学等</w:t>
      </w:r>
      <w:r>
        <w:rPr>
          <w:rFonts w:asciiTheme="minorEastAsia" w:eastAsiaTheme="minorEastAsia" w:hAnsiTheme="minorEastAsia" w:cs="仿宋" w:hint="eastAsia"/>
          <w:sz w:val="24"/>
          <w:szCs w:val="24"/>
        </w:rPr>
        <w:t>10</w:t>
      </w:r>
      <w:r>
        <w:rPr>
          <w:rFonts w:asciiTheme="minorEastAsia" w:eastAsiaTheme="minorEastAsia" w:hAnsiTheme="minorEastAsia" w:cs="仿宋" w:hint="eastAsia"/>
          <w:sz w:val="24"/>
          <w:szCs w:val="24"/>
        </w:rPr>
        <w:t>所学校</w:t>
      </w:r>
      <w:r>
        <w:rPr>
          <w:rFonts w:asciiTheme="minorEastAsia" w:eastAsiaTheme="minorEastAsia" w:hAnsiTheme="minorEastAsia" w:cs="仿宋" w:hint="eastAsia"/>
          <w:sz w:val="24"/>
          <w:szCs w:val="24"/>
        </w:rPr>
        <w:t>2016</w:t>
      </w:r>
      <w:r>
        <w:rPr>
          <w:rFonts w:asciiTheme="minorEastAsia" w:eastAsiaTheme="minorEastAsia" w:hAnsiTheme="minorEastAsia" w:cs="仿宋" w:hint="eastAsia"/>
          <w:sz w:val="24"/>
          <w:szCs w:val="24"/>
        </w:rPr>
        <w:t>年校舍维修改造及农村义</w:t>
      </w:r>
      <w:r>
        <w:rPr>
          <w:rFonts w:asciiTheme="minorEastAsia" w:eastAsiaTheme="minorEastAsia" w:hAnsiTheme="minorEastAsia" w:cs="仿宋" w:hint="eastAsia"/>
          <w:sz w:val="24"/>
          <w:szCs w:val="24"/>
        </w:rPr>
        <w:t>务教育薄弱学校改造项目第三标段</w:t>
      </w:r>
    </w:p>
    <w:p w:rsidR="00ED503D" w:rsidRDefault="009702AC">
      <w:pPr>
        <w:autoSpaceDE w:val="0"/>
        <w:autoSpaceDN w:val="0"/>
        <w:adjustRightInd w:val="0"/>
        <w:spacing w:line="540" w:lineRule="exact"/>
        <w:ind w:firstLine="620"/>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rPr>
        <w:t>2</w:t>
      </w:r>
      <w:r>
        <w:rPr>
          <w:rFonts w:asciiTheme="minorEastAsia" w:eastAsiaTheme="minorEastAsia" w:hAnsiTheme="minorEastAsia" w:cs="仿宋" w:hint="eastAsia"/>
          <w:sz w:val="24"/>
          <w:szCs w:val="24"/>
        </w:rPr>
        <w:t>、太康县</w:t>
      </w:r>
      <w:r>
        <w:rPr>
          <w:rFonts w:asciiTheme="minorEastAsia" w:eastAsiaTheme="minorEastAsia" w:hAnsiTheme="minorEastAsia" w:cs="仿宋" w:hint="eastAsia"/>
          <w:sz w:val="24"/>
          <w:szCs w:val="24"/>
        </w:rPr>
        <w:t>2014</w:t>
      </w:r>
      <w:r>
        <w:rPr>
          <w:rFonts w:asciiTheme="minorEastAsia" w:eastAsiaTheme="minorEastAsia" w:hAnsiTheme="minorEastAsia" w:cs="仿宋" w:hint="eastAsia"/>
          <w:sz w:val="24"/>
          <w:szCs w:val="24"/>
        </w:rPr>
        <w:t>年“全面改薄”建设项目第</w:t>
      </w:r>
      <w:r>
        <w:rPr>
          <w:rFonts w:asciiTheme="minorEastAsia" w:eastAsiaTheme="minorEastAsia" w:hAnsiTheme="minorEastAsia" w:cs="仿宋" w:hint="eastAsia"/>
          <w:sz w:val="24"/>
          <w:szCs w:val="24"/>
        </w:rPr>
        <w:t>27</w:t>
      </w:r>
      <w:r>
        <w:rPr>
          <w:rFonts w:asciiTheme="minorEastAsia" w:eastAsiaTheme="minorEastAsia" w:hAnsiTheme="minorEastAsia" w:cs="仿宋" w:hint="eastAsia"/>
          <w:sz w:val="24"/>
          <w:szCs w:val="24"/>
        </w:rPr>
        <w:t>标段</w:t>
      </w:r>
    </w:p>
    <w:p w:rsidR="00ED503D" w:rsidRDefault="009702AC">
      <w:pPr>
        <w:autoSpaceDE w:val="0"/>
        <w:autoSpaceDN w:val="0"/>
        <w:adjustRightInd w:val="0"/>
        <w:spacing w:line="540" w:lineRule="exact"/>
        <w:ind w:firstLine="62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lastRenderedPageBreak/>
        <w:t>本单位是否符合招标资质条件：符合</w:t>
      </w:r>
    </w:p>
    <w:p w:rsidR="00ED503D" w:rsidRDefault="009702AC">
      <w:pPr>
        <w:autoSpaceDE w:val="0"/>
        <w:autoSpaceDN w:val="0"/>
        <w:adjustRightInd w:val="0"/>
        <w:spacing w:line="540" w:lineRule="exact"/>
        <w:ind w:firstLine="62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是否具备独立法人资格：是</w:t>
      </w:r>
    </w:p>
    <w:p w:rsidR="00ED503D" w:rsidRDefault="00ED503D">
      <w:pPr>
        <w:autoSpaceDE w:val="0"/>
        <w:autoSpaceDN w:val="0"/>
        <w:adjustRightInd w:val="0"/>
        <w:spacing w:line="540" w:lineRule="exact"/>
        <w:ind w:firstLine="620"/>
        <w:rPr>
          <w:rFonts w:ascii="仿宋" w:eastAsia="仿宋" w:hAnsi="仿宋" w:cs="宋体"/>
          <w:color w:val="000000"/>
          <w:spacing w:val="15"/>
          <w:kern w:val="0"/>
          <w:sz w:val="30"/>
          <w:szCs w:val="30"/>
          <w:lang w:val="zh-CN"/>
        </w:rPr>
      </w:pPr>
    </w:p>
    <w:p w:rsidR="00ED503D" w:rsidRDefault="009702AC">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（二）签订合同前要处理的事宜（略）</w:t>
      </w:r>
    </w:p>
    <w:p w:rsidR="00ED503D" w:rsidRDefault="009702AC">
      <w:pPr>
        <w:autoSpaceDE w:val="0"/>
        <w:autoSpaceDN w:val="0"/>
        <w:adjustRightInd w:val="0"/>
        <w:spacing w:line="540" w:lineRule="exact"/>
        <w:ind w:firstLine="620"/>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七、公示期</w:t>
      </w:r>
    </w:p>
    <w:p w:rsidR="00ED503D" w:rsidRDefault="009702AC">
      <w:pPr>
        <w:autoSpaceDE w:val="0"/>
        <w:autoSpaceDN w:val="0"/>
        <w:adjustRightInd w:val="0"/>
        <w:spacing w:line="540" w:lineRule="exact"/>
        <w:ind w:firstLineChars="600" w:firstLine="198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2018</w:t>
      </w:r>
      <w:r>
        <w:rPr>
          <w:rFonts w:ascii="仿宋" w:eastAsia="仿宋" w:hAnsi="仿宋" w:cs="宋体" w:hint="eastAsia"/>
          <w:color w:val="000000"/>
          <w:spacing w:val="15"/>
          <w:kern w:val="0"/>
          <w:sz w:val="30"/>
          <w:szCs w:val="30"/>
          <w:lang w:val="zh-CN"/>
        </w:rPr>
        <w:t>年</w:t>
      </w:r>
      <w:r>
        <w:rPr>
          <w:rFonts w:ascii="仿宋" w:eastAsia="仿宋" w:hAnsi="仿宋" w:cs="宋体" w:hint="eastAsia"/>
          <w:color w:val="000000"/>
          <w:spacing w:val="15"/>
          <w:kern w:val="0"/>
          <w:sz w:val="30"/>
          <w:szCs w:val="30"/>
          <w:lang w:val="zh-CN"/>
        </w:rPr>
        <w:t>9</w:t>
      </w:r>
      <w:r>
        <w:rPr>
          <w:rFonts w:ascii="仿宋" w:eastAsia="仿宋" w:hAnsi="仿宋" w:cs="宋体" w:hint="eastAsia"/>
          <w:color w:val="000000"/>
          <w:spacing w:val="15"/>
          <w:kern w:val="0"/>
          <w:sz w:val="30"/>
          <w:szCs w:val="30"/>
          <w:lang w:val="zh-CN"/>
        </w:rPr>
        <w:t>月</w:t>
      </w:r>
      <w:r w:rsidR="009B25AA">
        <w:rPr>
          <w:rFonts w:ascii="仿宋" w:eastAsia="仿宋" w:hAnsi="仿宋" w:cs="宋体" w:hint="eastAsia"/>
          <w:color w:val="000000"/>
          <w:spacing w:val="15"/>
          <w:kern w:val="0"/>
          <w:sz w:val="30"/>
          <w:szCs w:val="30"/>
          <w:lang w:val="zh-CN"/>
        </w:rPr>
        <w:t>5</w:t>
      </w:r>
      <w:r>
        <w:rPr>
          <w:rFonts w:ascii="仿宋" w:eastAsia="仿宋" w:hAnsi="仿宋" w:cs="宋体" w:hint="eastAsia"/>
          <w:color w:val="000000"/>
          <w:spacing w:val="15"/>
          <w:kern w:val="0"/>
          <w:sz w:val="30"/>
          <w:szCs w:val="30"/>
          <w:lang w:val="zh-CN"/>
        </w:rPr>
        <w:t>日—</w:t>
      </w:r>
      <w:r>
        <w:rPr>
          <w:rFonts w:ascii="仿宋" w:eastAsia="仿宋" w:hAnsi="仿宋" w:cs="宋体" w:hint="eastAsia"/>
          <w:color w:val="000000"/>
          <w:spacing w:val="15"/>
          <w:kern w:val="0"/>
          <w:sz w:val="30"/>
          <w:szCs w:val="30"/>
          <w:lang w:val="zh-CN"/>
        </w:rPr>
        <w:t>2018</w:t>
      </w:r>
      <w:r>
        <w:rPr>
          <w:rFonts w:ascii="仿宋" w:eastAsia="仿宋" w:hAnsi="仿宋" w:cs="宋体" w:hint="eastAsia"/>
          <w:color w:val="000000"/>
          <w:spacing w:val="15"/>
          <w:kern w:val="0"/>
          <w:sz w:val="30"/>
          <w:szCs w:val="30"/>
          <w:lang w:val="zh-CN"/>
        </w:rPr>
        <w:t>年</w:t>
      </w:r>
      <w:r>
        <w:rPr>
          <w:rFonts w:ascii="仿宋" w:eastAsia="仿宋" w:hAnsi="仿宋" w:cs="宋体" w:hint="eastAsia"/>
          <w:color w:val="000000"/>
          <w:spacing w:val="15"/>
          <w:kern w:val="0"/>
          <w:sz w:val="30"/>
          <w:szCs w:val="30"/>
          <w:lang w:val="zh-CN"/>
        </w:rPr>
        <w:t>9</w:t>
      </w:r>
      <w:r>
        <w:rPr>
          <w:rFonts w:ascii="仿宋" w:eastAsia="仿宋" w:hAnsi="仿宋" w:cs="宋体" w:hint="eastAsia"/>
          <w:color w:val="000000"/>
          <w:spacing w:val="15"/>
          <w:kern w:val="0"/>
          <w:sz w:val="30"/>
          <w:szCs w:val="30"/>
          <w:lang w:val="zh-CN"/>
        </w:rPr>
        <w:t>月</w:t>
      </w:r>
      <w:r w:rsidR="009B25AA">
        <w:rPr>
          <w:rFonts w:ascii="仿宋" w:eastAsia="仿宋" w:hAnsi="仿宋" w:cs="宋体" w:hint="eastAsia"/>
          <w:color w:val="000000"/>
          <w:spacing w:val="15"/>
          <w:kern w:val="0"/>
          <w:sz w:val="30"/>
          <w:szCs w:val="30"/>
          <w:lang w:val="zh-CN"/>
        </w:rPr>
        <w:t>7</w:t>
      </w:r>
      <w:r>
        <w:rPr>
          <w:rFonts w:ascii="仿宋" w:eastAsia="仿宋" w:hAnsi="仿宋" w:cs="宋体" w:hint="eastAsia"/>
          <w:color w:val="000000"/>
          <w:spacing w:val="15"/>
          <w:kern w:val="0"/>
          <w:sz w:val="30"/>
          <w:szCs w:val="30"/>
          <w:lang w:val="zh-CN"/>
        </w:rPr>
        <w:t>日</w:t>
      </w:r>
    </w:p>
    <w:p w:rsidR="00ED503D" w:rsidRDefault="009702AC">
      <w:pPr>
        <w:autoSpaceDE w:val="0"/>
        <w:autoSpaceDN w:val="0"/>
        <w:adjustRightInd w:val="0"/>
        <w:spacing w:line="540" w:lineRule="exact"/>
        <w:ind w:firstLineChars="200" w:firstLine="66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如投标单位对本次公示有异议，请联系：</w:t>
      </w:r>
    </w:p>
    <w:p w:rsidR="00ED503D" w:rsidRDefault="009702AC">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招标人：许昌市东城区环卫大队</w:t>
      </w:r>
    </w:p>
    <w:p w:rsidR="00ED503D" w:rsidRDefault="009702AC">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联系人：朱先生</w:t>
      </w:r>
      <w:r>
        <w:rPr>
          <w:rFonts w:ascii="仿宋" w:eastAsia="仿宋" w:hAnsi="仿宋" w:cs="宋体" w:hint="eastAsia"/>
          <w:color w:val="000000"/>
          <w:spacing w:val="15"/>
          <w:kern w:val="0"/>
          <w:sz w:val="30"/>
          <w:szCs w:val="30"/>
          <w:lang w:val="zh-CN"/>
        </w:rPr>
        <w:t xml:space="preserve">            </w:t>
      </w:r>
    </w:p>
    <w:p w:rsidR="00ED503D" w:rsidRDefault="009702AC">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联系电话：</w:t>
      </w:r>
      <w:r>
        <w:rPr>
          <w:rFonts w:ascii="仿宋" w:eastAsia="仿宋" w:hAnsi="仿宋" w:cs="宋体" w:hint="eastAsia"/>
          <w:color w:val="000000"/>
          <w:spacing w:val="15"/>
          <w:kern w:val="0"/>
          <w:sz w:val="30"/>
          <w:szCs w:val="30"/>
          <w:lang w:val="zh-CN"/>
        </w:rPr>
        <w:t xml:space="preserve">0374-2959893 </w:t>
      </w:r>
    </w:p>
    <w:p w:rsidR="00ED503D" w:rsidRDefault="009702AC">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监督部门：许昌市东城区招标投标管理办公室</w:t>
      </w:r>
    </w:p>
    <w:p w:rsidR="00ED503D" w:rsidRDefault="009702AC">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联</w:t>
      </w:r>
      <w:r>
        <w:rPr>
          <w:rFonts w:ascii="仿宋" w:eastAsia="仿宋" w:hAnsi="仿宋" w:cs="宋体" w:hint="eastAsia"/>
          <w:color w:val="000000"/>
          <w:spacing w:val="15"/>
          <w:kern w:val="0"/>
          <w:sz w:val="30"/>
          <w:szCs w:val="30"/>
          <w:lang w:val="zh-CN"/>
        </w:rPr>
        <w:t xml:space="preserve"> </w:t>
      </w:r>
      <w:r>
        <w:rPr>
          <w:rFonts w:ascii="仿宋" w:eastAsia="仿宋" w:hAnsi="仿宋" w:cs="宋体" w:hint="eastAsia"/>
          <w:color w:val="000000"/>
          <w:spacing w:val="15"/>
          <w:kern w:val="0"/>
          <w:sz w:val="30"/>
          <w:szCs w:val="30"/>
          <w:lang w:val="zh-CN"/>
        </w:rPr>
        <w:t>系</w:t>
      </w:r>
      <w:r>
        <w:rPr>
          <w:rFonts w:ascii="仿宋" w:eastAsia="仿宋" w:hAnsi="仿宋" w:cs="宋体" w:hint="eastAsia"/>
          <w:color w:val="000000"/>
          <w:spacing w:val="15"/>
          <w:kern w:val="0"/>
          <w:sz w:val="30"/>
          <w:szCs w:val="30"/>
          <w:lang w:val="zh-CN"/>
        </w:rPr>
        <w:t xml:space="preserve"> </w:t>
      </w:r>
      <w:r>
        <w:rPr>
          <w:rFonts w:ascii="仿宋" w:eastAsia="仿宋" w:hAnsi="仿宋" w:cs="宋体" w:hint="eastAsia"/>
          <w:color w:val="000000"/>
          <w:spacing w:val="15"/>
          <w:kern w:val="0"/>
          <w:sz w:val="30"/>
          <w:szCs w:val="30"/>
          <w:lang w:val="zh-CN"/>
        </w:rPr>
        <w:t>人：张女士</w:t>
      </w:r>
    </w:p>
    <w:p w:rsidR="00ED503D" w:rsidRDefault="009702AC">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电话：</w:t>
      </w:r>
      <w:r>
        <w:rPr>
          <w:rFonts w:ascii="仿宋" w:eastAsia="仿宋" w:hAnsi="仿宋" w:cs="宋体" w:hint="eastAsia"/>
          <w:color w:val="000000"/>
          <w:spacing w:val="15"/>
          <w:kern w:val="0"/>
          <w:sz w:val="30"/>
          <w:szCs w:val="30"/>
          <w:lang w:val="zh-CN"/>
        </w:rPr>
        <w:t>0374-2951311</w:t>
      </w:r>
    </w:p>
    <w:p w:rsidR="00ED503D" w:rsidRDefault="009702AC">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招标代理机构：河南省伟信招标管理咨询有限公司</w:t>
      </w:r>
      <w:r>
        <w:rPr>
          <w:rFonts w:ascii="仿宋" w:eastAsia="仿宋" w:hAnsi="仿宋" w:cs="宋体" w:hint="eastAsia"/>
          <w:color w:val="000000"/>
          <w:spacing w:val="15"/>
          <w:kern w:val="0"/>
          <w:sz w:val="30"/>
          <w:szCs w:val="30"/>
          <w:lang w:val="zh-CN"/>
        </w:rPr>
        <w:t xml:space="preserve"> </w:t>
      </w:r>
    </w:p>
    <w:p w:rsidR="00ED503D" w:rsidRDefault="009702AC">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联系人：廖女士</w:t>
      </w:r>
      <w:r>
        <w:rPr>
          <w:rFonts w:ascii="仿宋" w:eastAsia="仿宋" w:hAnsi="仿宋" w:cs="宋体" w:hint="eastAsia"/>
          <w:color w:val="000000"/>
          <w:spacing w:val="15"/>
          <w:kern w:val="0"/>
          <w:sz w:val="30"/>
          <w:szCs w:val="30"/>
          <w:lang w:val="zh-CN"/>
        </w:rPr>
        <w:t xml:space="preserve">            </w:t>
      </w:r>
    </w:p>
    <w:p w:rsidR="00ED503D" w:rsidRDefault="009702AC">
      <w:pPr>
        <w:autoSpaceDE w:val="0"/>
        <w:autoSpaceDN w:val="0"/>
        <w:adjustRightInd w:val="0"/>
        <w:spacing w:line="540" w:lineRule="exact"/>
        <w:ind w:firstLineChars="200" w:firstLine="66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联系电话：</w:t>
      </w:r>
      <w:r>
        <w:rPr>
          <w:rFonts w:ascii="仿宋" w:eastAsia="仿宋" w:hAnsi="仿宋" w:cs="宋体" w:hint="eastAsia"/>
          <w:color w:val="000000"/>
          <w:spacing w:val="15"/>
          <w:kern w:val="0"/>
          <w:sz w:val="30"/>
          <w:szCs w:val="30"/>
          <w:lang w:val="zh-CN"/>
        </w:rPr>
        <w:t>0374-2121949</w:t>
      </w:r>
    </w:p>
    <w:p w:rsidR="00ED503D" w:rsidRDefault="009702AC">
      <w:pPr>
        <w:pStyle w:val="ab"/>
        <w:widowControl/>
        <w:autoSpaceDE w:val="0"/>
        <w:spacing w:beforeAutospacing="0" w:afterAutospacing="0" w:line="540" w:lineRule="exact"/>
        <w:ind w:firstLineChars="198" w:firstLine="594"/>
        <w:rPr>
          <w:rFonts w:ascii="黑体" w:eastAsia="黑体" w:hAnsi="黑体" w:cs="仿宋_GB2312"/>
          <w:b/>
          <w:sz w:val="30"/>
          <w:szCs w:val="30"/>
        </w:rPr>
      </w:pPr>
      <w:r>
        <w:rPr>
          <w:rStyle w:val="ac"/>
          <w:rFonts w:ascii="黑体" w:eastAsia="黑体" w:hAnsi="黑体" w:cs="黑体" w:hint="eastAsia"/>
          <w:b w:val="0"/>
          <w:bCs/>
          <w:sz w:val="30"/>
          <w:szCs w:val="30"/>
        </w:rPr>
        <w:t>八</w:t>
      </w:r>
      <w:r>
        <w:rPr>
          <w:rStyle w:val="ac"/>
          <w:rFonts w:ascii="黑体" w:eastAsia="黑体" w:hAnsi="黑体" w:cs="黑体" w:hint="eastAsia"/>
          <w:b w:val="0"/>
          <w:bCs/>
          <w:sz w:val="30"/>
          <w:szCs w:val="30"/>
        </w:rPr>
        <w:t>、联系方式</w:t>
      </w:r>
    </w:p>
    <w:p w:rsidR="00ED503D" w:rsidRDefault="009702AC">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招标人：</w:t>
      </w:r>
      <w:r>
        <w:rPr>
          <w:rFonts w:ascii="仿宋" w:eastAsia="仿宋" w:hAnsi="仿宋" w:cs="宋体" w:hint="eastAsia"/>
          <w:color w:val="000000"/>
          <w:spacing w:val="15"/>
          <w:kern w:val="0"/>
          <w:sz w:val="30"/>
          <w:szCs w:val="30"/>
          <w:lang w:val="zh-CN"/>
        </w:rPr>
        <w:t xml:space="preserve"> </w:t>
      </w:r>
      <w:r w:rsidR="009B25AA">
        <w:rPr>
          <w:rFonts w:ascii="仿宋" w:eastAsia="仿宋" w:hAnsi="仿宋" w:cs="宋体" w:hint="eastAsia"/>
          <w:color w:val="000000"/>
          <w:spacing w:val="15"/>
          <w:kern w:val="0"/>
          <w:sz w:val="30"/>
          <w:szCs w:val="30"/>
          <w:lang w:val="zh-CN"/>
        </w:rPr>
        <w:t>许昌市东城区环卫大队</w:t>
      </w:r>
    </w:p>
    <w:p w:rsidR="00ED503D" w:rsidRDefault="009702AC">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联系人：朱先生</w:t>
      </w:r>
      <w:r>
        <w:rPr>
          <w:rFonts w:ascii="仿宋" w:eastAsia="仿宋" w:hAnsi="仿宋" w:cs="宋体" w:hint="eastAsia"/>
          <w:color w:val="000000"/>
          <w:spacing w:val="15"/>
          <w:kern w:val="0"/>
          <w:sz w:val="30"/>
          <w:szCs w:val="30"/>
          <w:lang w:val="zh-CN"/>
        </w:rPr>
        <w:t xml:space="preserve">            </w:t>
      </w:r>
    </w:p>
    <w:p w:rsidR="00ED503D" w:rsidRDefault="009702AC">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联系电话：</w:t>
      </w:r>
      <w:r>
        <w:rPr>
          <w:rFonts w:ascii="仿宋" w:eastAsia="仿宋" w:hAnsi="仿宋" w:cs="宋体" w:hint="eastAsia"/>
          <w:color w:val="000000"/>
          <w:spacing w:val="15"/>
          <w:kern w:val="0"/>
          <w:sz w:val="30"/>
          <w:szCs w:val="30"/>
          <w:lang w:val="zh-CN"/>
        </w:rPr>
        <w:t xml:space="preserve">0374-2959893 </w:t>
      </w:r>
    </w:p>
    <w:p w:rsidR="00ED503D" w:rsidRDefault="009702AC">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招标代理机构：河南省伟信招标管理咨询有限公司</w:t>
      </w:r>
      <w:r>
        <w:rPr>
          <w:rFonts w:ascii="仿宋" w:eastAsia="仿宋" w:hAnsi="仿宋" w:cs="宋体" w:hint="eastAsia"/>
          <w:color w:val="000000"/>
          <w:spacing w:val="15"/>
          <w:kern w:val="0"/>
          <w:sz w:val="30"/>
          <w:szCs w:val="30"/>
          <w:lang w:val="zh-CN"/>
        </w:rPr>
        <w:t xml:space="preserve"> </w:t>
      </w:r>
    </w:p>
    <w:p w:rsidR="00ED503D" w:rsidRDefault="009702AC">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联系人：廖女士</w:t>
      </w:r>
      <w:r>
        <w:rPr>
          <w:rFonts w:ascii="仿宋" w:eastAsia="仿宋" w:hAnsi="仿宋" w:cs="宋体" w:hint="eastAsia"/>
          <w:color w:val="000000"/>
          <w:spacing w:val="15"/>
          <w:kern w:val="0"/>
          <w:sz w:val="30"/>
          <w:szCs w:val="30"/>
          <w:lang w:val="zh-CN"/>
        </w:rPr>
        <w:t xml:space="preserve">            </w:t>
      </w:r>
    </w:p>
    <w:p w:rsidR="00ED503D" w:rsidRDefault="009702AC">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联系电话：</w:t>
      </w:r>
      <w:r>
        <w:rPr>
          <w:rFonts w:ascii="仿宋" w:eastAsia="仿宋" w:hAnsi="仿宋" w:cs="宋体" w:hint="eastAsia"/>
          <w:color w:val="000000"/>
          <w:spacing w:val="15"/>
          <w:kern w:val="0"/>
          <w:sz w:val="30"/>
          <w:szCs w:val="30"/>
          <w:lang w:val="zh-CN"/>
        </w:rPr>
        <w:t xml:space="preserve">0374-2121949 </w:t>
      </w:r>
    </w:p>
    <w:p w:rsidR="00ED503D" w:rsidRDefault="00ED503D">
      <w:pPr>
        <w:autoSpaceDE w:val="0"/>
        <w:autoSpaceDN w:val="0"/>
        <w:adjustRightInd w:val="0"/>
        <w:spacing w:line="540" w:lineRule="exact"/>
        <w:ind w:firstLine="620"/>
        <w:rPr>
          <w:rFonts w:ascii="仿宋" w:eastAsia="仿宋" w:hAnsi="仿宋" w:cs="宋体"/>
          <w:color w:val="000000"/>
          <w:spacing w:val="15"/>
          <w:kern w:val="0"/>
          <w:sz w:val="30"/>
          <w:szCs w:val="30"/>
          <w:lang w:val="zh-CN"/>
        </w:rPr>
      </w:pPr>
    </w:p>
    <w:p w:rsidR="00ED503D" w:rsidRDefault="009702AC" w:rsidP="00ED503D">
      <w:pPr>
        <w:spacing w:afterLines="150" w:line="540" w:lineRule="exact"/>
        <w:ind w:right="600" w:firstLineChars="1850" w:firstLine="5550"/>
        <w:rPr>
          <w:rFonts w:ascii="仿宋" w:eastAsia="仿宋" w:hAnsi="仿宋" w:cs="仿宋"/>
          <w:sz w:val="30"/>
          <w:szCs w:val="30"/>
        </w:rPr>
      </w:pPr>
      <w:r>
        <w:rPr>
          <w:rFonts w:ascii="仿宋" w:eastAsia="仿宋" w:hAnsi="仿宋" w:cs="仿宋" w:hint="eastAsia"/>
          <w:sz w:val="30"/>
          <w:szCs w:val="30"/>
        </w:rPr>
        <w:t>2018</w:t>
      </w:r>
      <w:r>
        <w:rPr>
          <w:rFonts w:ascii="仿宋" w:eastAsia="仿宋" w:hAnsi="仿宋" w:cs="仿宋" w:hint="eastAsia"/>
          <w:sz w:val="30"/>
          <w:szCs w:val="30"/>
        </w:rPr>
        <w:t>年</w:t>
      </w:r>
      <w:r>
        <w:rPr>
          <w:rFonts w:ascii="仿宋" w:eastAsia="仿宋" w:hAnsi="仿宋" w:cs="仿宋" w:hint="eastAsia"/>
          <w:sz w:val="30"/>
          <w:szCs w:val="30"/>
        </w:rPr>
        <w:t>9</w:t>
      </w:r>
      <w:r>
        <w:rPr>
          <w:rFonts w:ascii="仿宋" w:eastAsia="仿宋" w:hAnsi="仿宋" w:cs="仿宋" w:hint="eastAsia"/>
          <w:sz w:val="30"/>
          <w:szCs w:val="30"/>
        </w:rPr>
        <w:t>月</w:t>
      </w:r>
      <w:r w:rsidR="002F6351">
        <w:rPr>
          <w:rFonts w:ascii="仿宋" w:eastAsia="仿宋" w:hAnsi="仿宋" w:cs="仿宋" w:hint="eastAsia"/>
          <w:sz w:val="30"/>
          <w:szCs w:val="30"/>
        </w:rPr>
        <w:t>5</w:t>
      </w:r>
      <w:r>
        <w:rPr>
          <w:rFonts w:ascii="仿宋" w:eastAsia="仿宋" w:hAnsi="仿宋" w:cs="仿宋" w:hint="eastAsia"/>
          <w:sz w:val="30"/>
          <w:szCs w:val="30"/>
        </w:rPr>
        <w:t>日</w:t>
      </w:r>
    </w:p>
    <w:sectPr w:rsidR="00ED503D" w:rsidSect="00ED503D">
      <w:footerReference w:type="default" r:id="rId8"/>
      <w:pgSz w:w="11906" w:h="16838"/>
      <w:pgMar w:top="1701"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2AC" w:rsidRDefault="009702AC" w:rsidP="00ED503D">
      <w:r>
        <w:separator/>
      </w:r>
    </w:p>
  </w:endnote>
  <w:endnote w:type="continuationSeparator" w:id="0">
    <w:p w:rsidR="009702AC" w:rsidRDefault="009702AC" w:rsidP="00ED50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01247"/>
    </w:sdtPr>
    <w:sdtContent>
      <w:p w:rsidR="00ED503D" w:rsidRDefault="00ED503D">
        <w:pPr>
          <w:pStyle w:val="a9"/>
          <w:jc w:val="center"/>
        </w:pPr>
        <w:r w:rsidRPr="00ED503D">
          <w:fldChar w:fldCharType="begin"/>
        </w:r>
        <w:r w:rsidR="009702AC">
          <w:instrText xml:space="preserve"> PAGE   \* MERGEFORMAT </w:instrText>
        </w:r>
        <w:r w:rsidRPr="00ED503D">
          <w:fldChar w:fldCharType="separate"/>
        </w:r>
        <w:r w:rsidR="0044170A" w:rsidRPr="0044170A">
          <w:rPr>
            <w:noProof/>
            <w:lang w:val="zh-CN"/>
          </w:rPr>
          <w:t>2</w:t>
        </w:r>
        <w:r>
          <w:rPr>
            <w:lang w:val="zh-CN"/>
          </w:rPr>
          <w:fldChar w:fldCharType="end"/>
        </w:r>
      </w:p>
    </w:sdtContent>
  </w:sdt>
  <w:p w:rsidR="00ED503D" w:rsidRDefault="00ED503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2AC" w:rsidRDefault="009702AC" w:rsidP="00ED503D">
      <w:r>
        <w:separator/>
      </w:r>
    </w:p>
  </w:footnote>
  <w:footnote w:type="continuationSeparator" w:id="0">
    <w:p w:rsidR="009702AC" w:rsidRDefault="009702AC" w:rsidP="00ED50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090F"/>
    <w:rsid w:val="000072B1"/>
    <w:rsid w:val="00013731"/>
    <w:rsid w:val="00017B79"/>
    <w:rsid w:val="00021850"/>
    <w:rsid w:val="000432B2"/>
    <w:rsid w:val="00054542"/>
    <w:rsid w:val="000643E3"/>
    <w:rsid w:val="0006684A"/>
    <w:rsid w:val="00077B45"/>
    <w:rsid w:val="00095CDB"/>
    <w:rsid w:val="000977F0"/>
    <w:rsid w:val="000A6881"/>
    <w:rsid w:val="000C265F"/>
    <w:rsid w:val="000C574A"/>
    <w:rsid w:val="000C7BD7"/>
    <w:rsid w:val="000D25E4"/>
    <w:rsid w:val="000E3BE2"/>
    <w:rsid w:val="000E7EC7"/>
    <w:rsid w:val="000F0AD8"/>
    <w:rsid w:val="00126ECF"/>
    <w:rsid w:val="001507D8"/>
    <w:rsid w:val="00151BFC"/>
    <w:rsid w:val="0015208B"/>
    <w:rsid w:val="00161BBE"/>
    <w:rsid w:val="0016238C"/>
    <w:rsid w:val="0017161A"/>
    <w:rsid w:val="001C4DF9"/>
    <w:rsid w:val="001C6E66"/>
    <w:rsid w:val="001D2CFB"/>
    <w:rsid w:val="001F0B82"/>
    <w:rsid w:val="001F3257"/>
    <w:rsid w:val="00217CDF"/>
    <w:rsid w:val="002236A7"/>
    <w:rsid w:val="00232576"/>
    <w:rsid w:val="002452E2"/>
    <w:rsid w:val="0025048D"/>
    <w:rsid w:val="00250765"/>
    <w:rsid w:val="002537F5"/>
    <w:rsid w:val="00256261"/>
    <w:rsid w:val="00266A84"/>
    <w:rsid w:val="0027051C"/>
    <w:rsid w:val="00281597"/>
    <w:rsid w:val="002A475B"/>
    <w:rsid w:val="002A4952"/>
    <w:rsid w:val="002A4D4B"/>
    <w:rsid w:val="002B40BE"/>
    <w:rsid w:val="002B758D"/>
    <w:rsid w:val="002E40C9"/>
    <w:rsid w:val="002F6351"/>
    <w:rsid w:val="00304A84"/>
    <w:rsid w:val="00317423"/>
    <w:rsid w:val="00323A11"/>
    <w:rsid w:val="00334B6B"/>
    <w:rsid w:val="003375C9"/>
    <w:rsid w:val="0035115F"/>
    <w:rsid w:val="003571B3"/>
    <w:rsid w:val="00357D48"/>
    <w:rsid w:val="00376131"/>
    <w:rsid w:val="003A2D93"/>
    <w:rsid w:val="003B2E5D"/>
    <w:rsid w:val="003B5808"/>
    <w:rsid w:val="003C3E6E"/>
    <w:rsid w:val="003D2E83"/>
    <w:rsid w:val="003D63CB"/>
    <w:rsid w:val="003E5FFC"/>
    <w:rsid w:val="00400200"/>
    <w:rsid w:val="0040238A"/>
    <w:rsid w:val="004039F6"/>
    <w:rsid w:val="00403D0C"/>
    <w:rsid w:val="0041636E"/>
    <w:rsid w:val="00425B26"/>
    <w:rsid w:val="00431D5C"/>
    <w:rsid w:val="00436439"/>
    <w:rsid w:val="0044170A"/>
    <w:rsid w:val="00446B1E"/>
    <w:rsid w:val="00471F0E"/>
    <w:rsid w:val="004732DF"/>
    <w:rsid w:val="00473546"/>
    <w:rsid w:val="00474C8D"/>
    <w:rsid w:val="0048452E"/>
    <w:rsid w:val="0049146E"/>
    <w:rsid w:val="004947F0"/>
    <w:rsid w:val="004957FE"/>
    <w:rsid w:val="00496238"/>
    <w:rsid w:val="004A4BD8"/>
    <w:rsid w:val="004B2F55"/>
    <w:rsid w:val="004C2332"/>
    <w:rsid w:val="004C7EF0"/>
    <w:rsid w:val="004F7E39"/>
    <w:rsid w:val="00500124"/>
    <w:rsid w:val="00511452"/>
    <w:rsid w:val="00511A62"/>
    <w:rsid w:val="00515518"/>
    <w:rsid w:val="0052460E"/>
    <w:rsid w:val="005263BC"/>
    <w:rsid w:val="00534745"/>
    <w:rsid w:val="005413A4"/>
    <w:rsid w:val="00547C0C"/>
    <w:rsid w:val="00561CF0"/>
    <w:rsid w:val="0056715F"/>
    <w:rsid w:val="005752F3"/>
    <w:rsid w:val="0058282E"/>
    <w:rsid w:val="00583C95"/>
    <w:rsid w:val="00591941"/>
    <w:rsid w:val="00597F14"/>
    <w:rsid w:val="005A3DDC"/>
    <w:rsid w:val="005B2767"/>
    <w:rsid w:val="005D2AFE"/>
    <w:rsid w:val="005D4A01"/>
    <w:rsid w:val="005F26CE"/>
    <w:rsid w:val="00605829"/>
    <w:rsid w:val="0062367B"/>
    <w:rsid w:val="00623C4D"/>
    <w:rsid w:val="006403D3"/>
    <w:rsid w:val="00641783"/>
    <w:rsid w:val="00643587"/>
    <w:rsid w:val="00644681"/>
    <w:rsid w:val="0065090F"/>
    <w:rsid w:val="00653736"/>
    <w:rsid w:val="00655465"/>
    <w:rsid w:val="00655EF1"/>
    <w:rsid w:val="0066351A"/>
    <w:rsid w:val="00675769"/>
    <w:rsid w:val="006821EC"/>
    <w:rsid w:val="006C1260"/>
    <w:rsid w:val="006D1CC8"/>
    <w:rsid w:val="006D76E9"/>
    <w:rsid w:val="006E479F"/>
    <w:rsid w:val="006F0275"/>
    <w:rsid w:val="006F2834"/>
    <w:rsid w:val="006F40A1"/>
    <w:rsid w:val="006F7F0A"/>
    <w:rsid w:val="00711142"/>
    <w:rsid w:val="007111F9"/>
    <w:rsid w:val="0071134B"/>
    <w:rsid w:val="0071389B"/>
    <w:rsid w:val="00715B54"/>
    <w:rsid w:val="00715D6D"/>
    <w:rsid w:val="007211AE"/>
    <w:rsid w:val="00724BCA"/>
    <w:rsid w:val="00727605"/>
    <w:rsid w:val="00745CFB"/>
    <w:rsid w:val="00752B4D"/>
    <w:rsid w:val="00752C1A"/>
    <w:rsid w:val="00772A69"/>
    <w:rsid w:val="007805BB"/>
    <w:rsid w:val="007818E5"/>
    <w:rsid w:val="00787C99"/>
    <w:rsid w:val="007B7BED"/>
    <w:rsid w:val="007D26B6"/>
    <w:rsid w:val="007D6265"/>
    <w:rsid w:val="007E06A9"/>
    <w:rsid w:val="007E0F81"/>
    <w:rsid w:val="007E1C50"/>
    <w:rsid w:val="0080723C"/>
    <w:rsid w:val="00811E5F"/>
    <w:rsid w:val="00812AF5"/>
    <w:rsid w:val="008230A4"/>
    <w:rsid w:val="00843A99"/>
    <w:rsid w:val="00850725"/>
    <w:rsid w:val="00852D25"/>
    <w:rsid w:val="00860DE2"/>
    <w:rsid w:val="00863146"/>
    <w:rsid w:val="00867C1D"/>
    <w:rsid w:val="00870137"/>
    <w:rsid w:val="00875361"/>
    <w:rsid w:val="00885C3D"/>
    <w:rsid w:val="00891709"/>
    <w:rsid w:val="0089277D"/>
    <w:rsid w:val="00897490"/>
    <w:rsid w:val="008A08EF"/>
    <w:rsid w:val="008A6958"/>
    <w:rsid w:val="008C121C"/>
    <w:rsid w:val="008D1D78"/>
    <w:rsid w:val="008D3197"/>
    <w:rsid w:val="00902E88"/>
    <w:rsid w:val="009033EE"/>
    <w:rsid w:val="00903C3B"/>
    <w:rsid w:val="00916569"/>
    <w:rsid w:val="0093219A"/>
    <w:rsid w:val="00932BA8"/>
    <w:rsid w:val="0093360A"/>
    <w:rsid w:val="00942353"/>
    <w:rsid w:val="00947ED4"/>
    <w:rsid w:val="00955EA1"/>
    <w:rsid w:val="00961A69"/>
    <w:rsid w:val="009702AC"/>
    <w:rsid w:val="00984924"/>
    <w:rsid w:val="009916EE"/>
    <w:rsid w:val="009B25AA"/>
    <w:rsid w:val="009F12B6"/>
    <w:rsid w:val="009F1300"/>
    <w:rsid w:val="009F2B6F"/>
    <w:rsid w:val="009F5496"/>
    <w:rsid w:val="00A004A3"/>
    <w:rsid w:val="00A01854"/>
    <w:rsid w:val="00A01D4B"/>
    <w:rsid w:val="00A17DD2"/>
    <w:rsid w:val="00A2060A"/>
    <w:rsid w:val="00A23F54"/>
    <w:rsid w:val="00A26E70"/>
    <w:rsid w:val="00A2734B"/>
    <w:rsid w:val="00A42AA1"/>
    <w:rsid w:val="00A44D3A"/>
    <w:rsid w:val="00A562C7"/>
    <w:rsid w:val="00A70AD7"/>
    <w:rsid w:val="00A86017"/>
    <w:rsid w:val="00A94996"/>
    <w:rsid w:val="00AA036D"/>
    <w:rsid w:val="00AE005A"/>
    <w:rsid w:val="00AF19F3"/>
    <w:rsid w:val="00AF39BC"/>
    <w:rsid w:val="00AF69DC"/>
    <w:rsid w:val="00B10ACF"/>
    <w:rsid w:val="00B23C4B"/>
    <w:rsid w:val="00B25D0D"/>
    <w:rsid w:val="00B3756C"/>
    <w:rsid w:val="00B4009F"/>
    <w:rsid w:val="00B41738"/>
    <w:rsid w:val="00B440D0"/>
    <w:rsid w:val="00B602A6"/>
    <w:rsid w:val="00B66245"/>
    <w:rsid w:val="00B70BDC"/>
    <w:rsid w:val="00B71D71"/>
    <w:rsid w:val="00B7333F"/>
    <w:rsid w:val="00B86514"/>
    <w:rsid w:val="00B9200C"/>
    <w:rsid w:val="00B94850"/>
    <w:rsid w:val="00BA453C"/>
    <w:rsid w:val="00BB7FCB"/>
    <w:rsid w:val="00BD5193"/>
    <w:rsid w:val="00BD5D52"/>
    <w:rsid w:val="00BF1027"/>
    <w:rsid w:val="00BF23BC"/>
    <w:rsid w:val="00C06874"/>
    <w:rsid w:val="00C15E00"/>
    <w:rsid w:val="00C1649A"/>
    <w:rsid w:val="00C277B3"/>
    <w:rsid w:val="00C3602E"/>
    <w:rsid w:val="00C36398"/>
    <w:rsid w:val="00C46F78"/>
    <w:rsid w:val="00C53497"/>
    <w:rsid w:val="00C6732C"/>
    <w:rsid w:val="00C701D0"/>
    <w:rsid w:val="00C749F2"/>
    <w:rsid w:val="00C958D9"/>
    <w:rsid w:val="00CA2749"/>
    <w:rsid w:val="00CA3C33"/>
    <w:rsid w:val="00CA40B0"/>
    <w:rsid w:val="00CA5D64"/>
    <w:rsid w:val="00CB0533"/>
    <w:rsid w:val="00CE6990"/>
    <w:rsid w:val="00CE7995"/>
    <w:rsid w:val="00CF2891"/>
    <w:rsid w:val="00D1245E"/>
    <w:rsid w:val="00D16784"/>
    <w:rsid w:val="00D174D8"/>
    <w:rsid w:val="00D33A65"/>
    <w:rsid w:val="00D34878"/>
    <w:rsid w:val="00D3524E"/>
    <w:rsid w:val="00D5281C"/>
    <w:rsid w:val="00D5484B"/>
    <w:rsid w:val="00D70172"/>
    <w:rsid w:val="00D94D09"/>
    <w:rsid w:val="00DB2C1E"/>
    <w:rsid w:val="00DD2DD2"/>
    <w:rsid w:val="00DD2FCA"/>
    <w:rsid w:val="00DD7469"/>
    <w:rsid w:val="00DE53F5"/>
    <w:rsid w:val="00E05B9C"/>
    <w:rsid w:val="00E230D7"/>
    <w:rsid w:val="00E34F9C"/>
    <w:rsid w:val="00E55566"/>
    <w:rsid w:val="00E7060D"/>
    <w:rsid w:val="00E71B2E"/>
    <w:rsid w:val="00E80FCE"/>
    <w:rsid w:val="00E903DD"/>
    <w:rsid w:val="00E91344"/>
    <w:rsid w:val="00EA3705"/>
    <w:rsid w:val="00EA5BD5"/>
    <w:rsid w:val="00EC1197"/>
    <w:rsid w:val="00ED503D"/>
    <w:rsid w:val="00EF117C"/>
    <w:rsid w:val="00EF6BFA"/>
    <w:rsid w:val="00F0172B"/>
    <w:rsid w:val="00F0218F"/>
    <w:rsid w:val="00F20FD6"/>
    <w:rsid w:val="00F33749"/>
    <w:rsid w:val="00F479E5"/>
    <w:rsid w:val="00F53A50"/>
    <w:rsid w:val="00F56F49"/>
    <w:rsid w:val="00F87B7F"/>
    <w:rsid w:val="00F9072E"/>
    <w:rsid w:val="00FA7E49"/>
    <w:rsid w:val="00FC107B"/>
    <w:rsid w:val="00FC4B8F"/>
    <w:rsid w:val="00FD7AD9"/>
    <w:rsid w:val="00FF198A"/>
    <w:rsid w:val="09821B06"/>
    <w:rsid w:val="0A3F4242"/>
    <w:rsid w:val="0ABE6A6A"/>
    <w:rsid w:val="0B1B715E"/>
    <w:rsid w:val="0C8C165D"/>
    <w:rsid w:val="11EE73B6"/>
    <w:rsid w:val="15786869"/>
    <w:rsid w:val="15B03AB2"/>
    <w:rsid w:val="15FE573F"/>
    <w:rsid w:val="166E710B"/>
    <w:rsid w:val="1F4531B7"/>
    <w:rsid w:val="25395CC5"/>
    <w:rsid w:val="29CC5A06"/>
    <w:rsid w:val="2DB200DC"/>
    <w:rsid w:val="2EDF3BA9"/>
    <w:rsid w:val="31DC4051"/>
    <w:rsid w:val="339B23F9"/>
    <w:rsid w:val="390C5443"/>
    <w:rsid w:val="4C626EF7"/>
    <w:rsid w:val="502164D2"/>
    <w:rsid w:val="53965FAB"/>
    <w:rsid w:val="569A3357"/>
    <w:rsid w:val="5B9A3A5A"/>
    <w:rsid w:val="5E96570B"/>
    <w:rsid w:val="6408281E"/>
    <w:rsid w:val="6DD3165C"/>
    <w:rsid w:val="7444693E"/>
    <w:rsid w:val="74F70779"/>
    <w:rsid w:val="7B0100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03D"/>
    <w:pPr>
      <w:widowControl w:val="0"/>
      <w:jc w:val="both"/>
    </w:pPr>
    <w:rPr>
      <w:rFonts w:ascii="Times New Roman" w:hAnsi="Times New Roman" w:cs="Calibri"/>
      <w:kern w:val="2"/>
      <w:sz w:val="21"/>
      <w:szCs w:val="21"/>
    </w:rPr>
  </w:style>
  <w:style w:type="paragraph" w:styleId="3">
    <w:name w:val="heading 3"/>
    <w:basedOn w:val="a"/>
    <w:next w:val="a"/>
    <w:link w:val="3Char"/>
    <w:qFormat/>
    <w:rsid w:val="00ED503D"/>
    <w:pPr>
      <w:keepNext/>
      <w:keepLines/>
      <w:spacing w:before="260" w:after="260" w:line="416" w:lineRule="auto"/>
      <w:outlineLvl w:val="2"/>
    </w:pPr>
    <w:rPr>
      <w:rFont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ED503D"/>
    <w:pPr>
      <w:ind w:firstLineChars="100" w:firstLine="420"/>
    </w:pPr>
  </w:style>
  <w:style w:type="paragraph" w:styleId="a4">
    <w:name w:val="Body Text"/>
    <w:basedOn w:val="a"/>
    <w:qFormat/>
    <w:rsid w:val="00ED503D"/>
    <w:pPr>
      <w:spacing w:after="120"/>
    </w:pPr>
  </w:style>
  <w:style w:type="paragraph" w:styleId="a5">
    <w:name w:val="annotation text"/>
    <w:basedOn w:val="a"/>
    <w:link w:val="Char"/>
    <w:qFormat/>
    <w:rsid w:val="00ED503D"/>
    <w:pPr>
      <w:jc w:val="left"/>
    </w:pPr>
    <w:rPr>
      <w:rFonts w:cs="Times New Roman"/>
      <w:szCs w:val="24"/>
    </w:rPr>
  </w:style>
  <w:style w:type="paragraph" w:styleId="a6">
    <w:name w:val="Plain Text"/>
    <w:basedOn w:val="a"/>
    <w:link w:val="Char1"/>
    <w:qFormat/>
    <w:rsid w:val="00ED503D"/>
    <w:rPr>
      <w:rFonts w:ascii="宋体" w:hAnsi="Courier New" w:cstheme="minorBidi"/>
      <w:szCs w:val="22"/>
    </w:rPr>
  </w:style>
  <w:style w:type="paragraph" w:styleId="a7">
    <w:name w:val="Date"/>
    <w:basedOn w:val="a"/>
    <w:next w:val="a"/>
    <w:link w:val="Char0"/>
    <w:qFormat/>
    <w:rsid w:val="00ED503D"/>
    <w:pPr>
      <w:ind w:leftChars="2500" w:left="100"/>
    </w:pPr>
    <w:rPr>
      <w:rFonts w:cs="Times New Roman"/>
      <w:sz w:val="28"/>
      <w:szCs w:val="24"/>
    </w:rPr>
  </w:style>
  <w:style w:type="paragraph" w:styleId="a8">
    <w:name w:val="Balloon Text"/>
    <w:basedOn w:val="a"/>
    <w:link w:val="Char2"/>
    <w:uiPriority w:val="99"/>
    <w:unhideWhenUsed/>
    <w:qFormat/>
    <w:rsid w:val="00ED503D"/>
    <w:rPr>
      <w:sz w:val="18"/>
      <w:szCs w:val="18"/>
    </w:rPr>
  </w:style>
  <w:style w:type="paragraph" w:styleId="a9">
    <w:name w:val="footer"/>
    <w:basedOn w:val="a"/>
    <w:link w:val="Char3"/>
    <w:uiPriority w:val="99"/>
    <w:unhideWhenUsed/>
    <w:qFormat/>
    <w:rsid w:val="00ED503D"/>
    <w:pPr>
      <w:tabs>
        <w:tab w:val="center" w:pos="4153"/>
        <w:tab w:val="right" w:pos="8306"/>
      </w:tabs>
      <w:snapToGrid w:val="0"/>
      <w:jc w:val="left"/>
    </w:pPr>
    <w:rPr>
      <w:sz w:val="18"/>
      <w:szCs w:val="18"/>
    </w:rPr>
  </w:style>
  <w:style w:type="paragraph" w:styleId="aa">
    <w:name w:val="header"/>
    <w:basedOn w:val="a"/>
    <w:link w:val="Char4"/>
    <w:unhideWhenUsed/>
    <w:qFormat/>
    <w:rsid w:val="00ED503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rsid w:val="00ED503D"/>
    <w:pPr>
      <w:spacing w:beforeAutospacing="1" w:afterAutospacing="1"/>
      <w:jc w:val="left"/>
    </w:pPr>
    <w:rPr>
      <w:rFonts w:ascii="Calibri" w:hAnsi="Calibri" w:cs="Arial"/>
      <w:kern w:val="0"/>
      <w:sz w:val="24"/>
      <w:szCs w:val="24"/>
    </w:rPr>
  </w:style>
  <w:style w:type="character" w:styleId="ac">
    <w:name w:val="Strong"/>
    <w:basedOn w:val="a0"/>
    <w:uiPriority w:val="22"/>
    <w:qFormat/>
    <w:rsid w:val="00ED503D"/>
    <w:rPr>
      <w:b/>
    </w:rPr>
  </w:style>
  <w:style w:type="character" w:styleId="ad">
    <w:name w:val="FollowedHyperlink"/>
    <w:basedOn w:val="a0"/>
    <w:qFormat/>
    <w:rsid w:val="00ED503D"/>
    <w:rPr>
      <w:color w:val="000000"/>
      <w:u w:val="none"/>
    </w:rPr>
  </w:style>
  <w:style w:type="character" w:styleId="ae">
    <w:name w:val="Hyperlink"/>
    <w:basedOn w:val="a0"/>
    <w:qFormat/>
    <w:rsid w:val="00ED503D"/>
    <w:rPr>
      <w:color w:val="000000"/>
      <w:u w:val="none"/>
    </w:rPr>
  </w:style>
  <w:style w:type="table" w:styleId="af">
    <w:name w:val="Table Grid"/>
    <w:basedOn w:val="a1"/>
    <w:qFormat/>
    <w:rsid w:val="00ED50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脚 Char"/>
    <w:basedOn w:val="a0"/>
    <w:link w:val="a9"/>
    <w:uiPriority w:val="99"/>
    <w:qFormat/>
    <w:rsid w:val="00ED503D"/>
    <w:rPr>
      <w:rFonts w:ascii="Times New Roman" w:eastAsia="宋体" w:hAnsi="Times New Roman" w:cs="Calibri"/>
      <w:sz w:val="18"/>
      <w:szCs w:val="18"/>
    </w:rPr>
  </w:style>
  <w:style w:type="character" w:customStyle="1" w:styleId="Char4">
    <w:name w:val="页眉 Char"/>
    <w:basedOn w:val="a0"/>
    <w:link w:val="aa"/>
    <w:qFormat/>
    <w:rsid w:val="00ED503D"/>
    <w:rPr>
      <w:rFonts w:ascii="Times New Roman" w:eastAsia="宋体" w:hAnsi="Times New Roman" w:cs="Calibri"/>
      <w:sz w:val="18"/>
      <w:szCs w:val="18"/>
    </w:rPr>
  </w:style>
  <w:style w:type="character" w:customStyle="1" w:styleId="apple-converted-space">
    <w:name w:val="apple-converted-space"/>
    <w:basedOn w:val="a0"/>
    <w:qFormat/>
    <w:rsid w:val="00ED503D"/>
  </w:style>
  <w:style w:type="character" w:customStyle="1" w:styleId="1">
    <w:name w:val="不明显强调1"/>
    <w:basedOn w:val="a0"/>
    <w:uiPriority w:val="19"/>
    <w:qFormat/>
    <w:rsid w:val="00ED503D"/>
    <w:rPr>
      <w:i/>
      <w:iCs/>
      <w:color w:val="808080" w:themeColor="text1" w:themeTint="7F"/>
    </w:rPr>
  </w:style>
  <w:style w:type="character" w:customStyle="1" w:styleId="3Char">
    <w:name w:val="标题 3 Char"/>
    <w:basedOn w:val="a0"/>
    <w:link w:val="3"/>
    <w:qFormat/>
    <w:rsid w:val="00ED503D"/>
    <w:rPr>
      <w:rFonts w:ascii="Times New Roman" w:eastAsia="宋体" w:hAnsi="Times New Roman" w:cs="Times New Roman"/>
      <w:b/>
      <w:bCs/>
      <w:sz w:val="32"/>
      <w:szCs w:val="32"/>
    </w:rPr>
  </w:style>
  <w:style w:type="character" w:customStyle="1" w:styleId="Char5">
    <w:name w:val="纯文本 Char"/>
    <w:basedOn w:val="a0"/>
    <w:link w:val="a6"/>
    <w:qFormat/>
    <w:rsid w:val="00ED503D"/>
    <w:rPr>
      <w:rFonts w:ascii="宋体" w:eastAsia="宋体" w:hAnsi="Courier New"/>
    </w:rPr>
  </w:style>
  <w:style w:type="character" w:customStyle="1" w:styleId="sl">
    <w:name w:val="sl"/>
    <w:basedOn w:val="a0"/>
    <w:qFormat/>
    <w:rsid w:val="00ED503D"/>
  </w:style>
  <w:style w:type="character" w:customStyle="1" w:styleId="lsr">
    <w:name w:val="lsr"/>
    <w:basedOn w:val="a0"/>
    <w:qFormat/>
    <w:rsid w:val="00ED503D"/>
  </w:style>
  <w:style w:type="character" w:customStyle="1" w:styleId="lsl">
    <w:name w:val="lsl"/>
    <w:basedOn w:val="a0"/>
    <w:qFormat/>
    <w:rsid w:val="00ED503D"/>
  </w:style>
  <w:style w:type="character" w:customStyle="1" w:styleId="tit1">
    <w:name w:val="tit1"/>
    <w:basedOn w:val="a0"/>
    <w:qFormat/>
    <w:rsid w:val="00ED503D"/>
  </w:style>
  <w:style w:type="character" w:customStyle="1" w:styleId="down">
    <w:name w:val="down"/>
    <w:basedOn w:val="a0"/>
    <w:qFormat/>
    <w:rsid w:val="00ED503D"/>
    <w:rPr>
      <w:shd w:val="clear" w:color="auto" w:fill="DAEEF9"/>
    </w:rPr>
  </w:style>
  <w:style w:type="character" w:customStyle="1" w:styleId="sr">
    <w:name w:val="sr"/>
    <w:basedOn w:val="a0"/>
    <w:qFormat/>
    <w:rsid w:val="00ED503D"/>
  </w:style>
  <w:style w:type="character" w:customStyle="1" w:styleId="tit">
    <w:name w:val="tit"/>
    <w:basedOn w:val="a0"/>
    <w:qFormat/>
    <w:rsid w:val="00ED503D"/>
  </w:style>
  <w:style w:type="character" w:customStyle="1" w:styleId="Char">
    <w:name w:val="批注文字 Char"/>
    <w:basedOn w:val="a0"/>
    <w:link w:val="a5"/>
    <w:qFormat/>
    <w:rsid w:val="00ED503D"/>
    <w:rPr>
      <w:rFonts w:ascii="Times New Roman" w:eastAsia="宋体" w:hAnsi="Times New Roman" w:cs="Times New Roman"/>
      <w:szCs w:val="24"/>
    </w:rPr>
  </w:style>
  <w:style w:type="character" w:customStyle="1" w:styleId="Char0">
    <w:name w:val="日期 Char"/>
    <w:basedOn w:val="a0"/>
    <w:link w:val="a7"/>
    <w:qFormat/>
    <w:rsid w:val="00ED503D"/>
    <w:rPr>
      <w:rFonts w:ascii="Times New Roman" w:eastAsia="宋体" w:hAnsi="Times New Roman" w:cs="Times New Roman"/>
      <w:sz w:val="28"/>
      <w:szCs w:val="24"/>
    </w:rPr>
  </w:style>
  <w:style w:type="character" w:customStyle="1" w:styleId="Char1">
    <w:name w:val="纯文本 Char1"/>
    <w:basedOn w:val="a0"/>
    <w:link w:val="a6"/>
    <w:uiPriority w:val="99"/>
    <w:semiHidden/>
    <w:qFormat/>
    <w:rsid w:val="00ED503D"/>
    <w:rPr>
      <w:rFonts w:ascii="宋体" w:eastAsia="宋体" w:hAnsi="Courier New" w:cs="Courier New"/>
      <w:szCs w:val="21"/>
    </w:rPr>
  </w:style>
  <w:style w:type="paragraph" w:customStyle="1" w:styleId="378020">
    <w:name w:val="样式 标题 3 + (中文) 黑体 小四 非加粗 段前: 7.8 磅 段后: 0 磅 行距: 固定值 20 磅"/>
    <w:basedOn w:val="3"/>
    <w:qFormat/>
    <w:rsid w:val="00ED503D"/>
    <w:pPr>
      <w:spacing w:before="0" w:after="0" w:line="400" w:lineRule="exact"/>
    </w:pPr>
    <w:rPr>
      <w:rFonts w:eastAsia="黑体" w:cs="宋体"/>
      <w:b w:val="0"/>
      <w:bCs w:val="0"/>
      <w:sz w:val="24"/>
      <w:szCs w:val="20"/>
    </w:rPr>
  </w:style>
  <w:style w:type="paragraph" w:customStyle="1" w:styleId="p0">
    <w:name w:val="p0"/>
    <w:basedOn w:val="a"/>
    <w:qFormat/>
    <w:rsid w:val="00ED503D"/>
    <w:pPr>
      <w:widowControl/>
      <w:spacing w:line="408" w:lineRule="auto"/>
      <w:ind w:left="1"/>
      <w:textAlignment w:val="bottom"/>
    </w:pPr>
    <w:rPr>
      <w:rFonts w:cs="Times New Roman"/>
      <w:color w:val="000000"/>
      <w:kern w:val="0"/>
      <w:szCs w:val="20"/>
    </w:rPr>
  </w:style>
  <w:style w:type="character" w:customStyle="1" w:styleId="Char2">
    <w:name w:val="批注框文本 Char"/>
    <w:basedOn w:val="a0"/>
    <w:link w:val="a8"/>
    <w:uiPriority w:val="99"/>
    <w:semiHidden/>
    <w:qFormat/>
    <w:rsid w:val="00ED503D"/>
    <w:rPr>
      <w:rFonts w:ascii="Times New Roman" w:eastAsia="宋体" w:hAnsi="Times New Roman" w:cs="Calibri"/>
      <w:kern w:val="2"/>
      <w:sz w:val="18"/>
      <w:szCs w:val="18"/>
    </w:rPr>
  </w:style>
  <w:style w:type="paragraph" w:styleId="af0">
    <w:name w:val="List Paragraph"/>
    <w:basedOn w:val="a"/>
    <w:uiPriority w:val="99"/>
    <w:unhideWhenUsed/>
    <w:qFormat/>
    <w:rsid w:val="00ED503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4ECDB2-DC3E-47AF-A607-DFCB1808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1208</Words>
  <Characters>6890</Characters>
  <Application>Microsoft Office Word</Application>
  <DocSecurity>0</DocSecurity>
  <Lines>57</Lines>
  <Paragraphs>16</Paragraphs>
  <ScaleCrop>false</ScaleCrop>
  <Company>Sky123.Org</Company>
  <LinksUpToDate>false</LinksUpToDate>
  <CharactersWithSpaces>8082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八一东路与三里桥街公共卫生间工程</dc:title>
  <dc:creator>Sky123.Org</dc:creator>
  <cp:lastModifiedBy>河南省伟信招标管理咨询有限公司:河南省伟信招标管理咨询有限公司</cp:lastModifiedBy>
  <cp:revision>2</cp:revision>
  <cp:lastPrinted>2018-09-03T09:01:00Z</cp:lastPrinted>
  <dcterms:created xsi:type="dcterms:W3CDTF">2018-09-05T00:03:00Z</dcterms:created>
  <dcterms:modified xsi:type="dcterms:W3CDTF">2018-09-05T00:03:00Z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