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9A" w:rsidRDefault="0019269A" w:rsidP="0019269A">
      <w:pPr>
        <w:widowControl/>
        <w:shd w:val="clear" w:color="auto" w:fill="FFFFFF"/>
        <w:spacing w:line="360" w:lineRule="auto"/>
        <w:contextualSpacing/>
        <w:jc w:val="center"/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</w:pPr>
      <w:r w:rsidRPr="0019269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河南省许昌市中级人民法院</w:t>
      </w:r>
      <w:r w:rsidR="00514387" w:rsidRPr="0019269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电子卷宗</w:t>
      </w:r>
      <w:r w:rsidR="00514387" w:rsidRPr="0019269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自动归目</w:t>
      </w:r>
      <w:r w:rsidR="00514387" w:rsidRPr="0019269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系统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项目</w:t>
      </w:r>
    </w:p>
    <w:p w:rsidR="005174C2" w:rsidRDefault="00514387" w:rsidP="0019269A">
      <w:pPr>
        <w:widowControl/>
        <w:shd w:val="clear" w:color="auto" w:fill="FFFFFF"/>
        <w:spacing w:line="360" w:lineRule="auto"/>
        <w:contextualSpacing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采购需求、评标标准等说明</w:t>
      </w:r>
    </w:p>
    <w:p w:rsidR="0019269A" w:rsidRDefault="0019269A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黑体" w:hint="eastAsia"/>
          <w:color w:val="000000"/>
          <w:sz w:val="28"/>
          <w:szCs w:val="28"/>
          <w:lang w:val="zh-CN"/>
        </w:rPr>
      </w:pP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/>
        </w:rPr>
        <w:t>一、</w:t>
      </w:r>
      <w:r>
        <w:rPr>
          <w:rFonts w:ascii="黑体" w:eastAsia="黑体" w:hAnsi="黑体" w:cs="Arial" w:hint="eastAsia"/>
          <w:color w:val="000000"/>
          <w:sz w:val="28"/>
          <w:szCs w:val="28"/>
          <w:lang w:val="zh-CN"/>
        </w:rPr>
        <w:t>项目概况</w:t>
      </w:r>
    </w:p>
    <w:p w:rsidR="005174C2" w:rsidRPr="0019269A" w:rsidRDefault="00514387">
      <w:pPr>
        <w:widowControl/>
        <w:shd w:val="clear" w:color="auto" w:fill="FFFFFF"/>
        <w:spacing w:line="360" w:lineRule="auto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</w:rPr>
        <w:t>   </w:t>
      </w:r>
      <w:r w:rsid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 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（一）项目名称：</w:t>
      </w:r>
      <w:r w:rsidRPr="0019269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电子卷宗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自动归目</w:t>
      </w:r>
      <w:r w:rsidRPr="0019269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系统</w:t>
      </w:r>
    </w:p>
    <w:p w:rsidR="005174C2" w:rsidRPr="0019269A" w:rsidRDefault="00514387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采购方式：询价</w:t>
      </w:r>
      <w:bookmarkStart w:id="0" w:name="_GoBack"/>
      <w:bookmarkEnd w:id="0"/>
    </w:p>
    <w:p w:rsidR="005174C2" w:rsidRPr="0019269A" w:rsidRDefault="00514387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主要内容、数量及要求：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支撑平台1台、自动归目系统1套。</w:t>
      </w:r>
    </w:p>
    <w:p w:rsidR="005174C2" w:rsidRPr="0019269A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四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）预算金额：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14.5万元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；最高限价：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14.5万元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（五）交付（服务、完工）时间：合同签订后</w: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20日内交付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（六）交付（服务、施工）地点：</w:t>
      </w:r>
      <w:r w:rsid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河南省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许昌市中级人民法院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（七）进口产品：允许□不允许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（八）分包：允许□不允许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 w:rsidRPr="0019269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</w:p>
    <w:p w:rsidR="008357DA" w:rsidRDefault="00514387" w:rsidP="008357DA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宋体" w:hint="eastAsia"/>
          <w:color w:val="000000"/>
          <w:sz w:val="28"/>
          <w:szCs w:val="28"/>
          <w:lang w:val="zh-CN"/>
        </w:rPr>
      </w:pPr>
      <w:r>
        <w:rPr>
          <w:rFonts w:ascii="黑体" w:eastAsia="黑体" w:hAnsi="黑体" w:cs="宋体" w:hint="eastAsia"/>
          <w:color w:val="000000"/>
          <w:sz w:val="28"/>
          <w:szCs w:val="28"/>
          <w:lang w:val="zh-CN"/>
        </w:rPr>
        <w:t>二、需要落实的政府采购政策</w:t>
      </w:r>
    </w:p>
    <w:p w:rsidR="005174C2" w:rsidRPr="008357DA" w:rsidRDefault="00514387" w:rsidP="008357DA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宋体"/>
          <w:color w:val="00000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本项目落实节能环保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、中小微型企业扶持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、支持监狱企业发展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、残疾人福利性单位扶持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等相关政府采购政策。</w:t>
      </w:r>
    </w:p>
    <w:p w:rsidR="008357DA" w:rsidRDefault="00514387" w:rsidP="008357DA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三、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投标人资格要求</w:t>
      </w:r>
    </w:p>
    <w:p w:rsidR="005174C2" w:rsidRDefault="00514387" w:rsidP="008357DA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（一）具备《政府采购法》第二十二条第一款规定条件并提供相关材料。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（二）本次招标接受□不接受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</w:instrText>
      </w:r>
      <w:r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联合体投标。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（三）根据采购项目特殊要求，规定投标人的特定条件。无</w:t>
      </w:r>
    </w:p>
    <w:p w:rsidR="005174C2" w:rsidRDefault="00514387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lastRenderedPageBreak/>
        <w:t>采购需求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新宋体" w:eastAsia="新宋体" w:hAnsi="新宋体" w:cs="新宋体"/>
          <w:color w:val="444444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color w:val="444444"/>
          <w:sz w:val="28"/>
          <w:szCs w:val="28"/>
          <w:shd w:val="clear" w:color="auto" w:fill="FFFFFF"/>
        </w:rPr>
        <w:t>电子卷宗自动归目系统，可在各类案件办理过程中收集和产生的诉讼文件，并能够随时电子化并上传到案件办理系统，经过文档化、数据化、结构化处理，通过图像识别、卷宗自动归目等功能，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自动将扫描文件自动归到制定好的目录中，</w:t>
      </w:r>
      <w:r>
        <w:rPr>
          <w:rFonts w:ascii="新宋体" w:eastAsia="新宋体" w:hAnsi="新宋体" w:cs="新宋体" w:hint="eastAsia"/>
          <w:color w:val="444444"/>
          <w:sz w:val="28"/>
          <w:szCs w:val="28"/>
          <w:shd w:val="clear" w:color="auto" w:fill="FFFFFF"/>
        </w:rPr>
        <w:t>实现案件办理、诉讼服务和司法管理中各类业务应用的自动化、智能化。</w:t>
      </w:r>
    </w:p>
    <w:p w:rsidR="005174C2" w:rsidRDefault="00514387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技术要求：</w:t>
      </w:r>
    </w:p>
    <w:p w:rsidR="005174C2" w:rsidRDefault="00514387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1、投标人投标文件中提供电子卷宗自动归目系统能够与现有审判系统、现有电子卷宗系统互联互通</w:t>
      </w: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的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有效</w:t>
      </w: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证明材料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5174C2" w:rsidRDefault="00514387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需求清单如下：</w:t>
      </w: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319"/>
        <w:gridCol w:w="4788"/>
        <w:gridCol w:w="898"/>
        <w:gridCol w:w="883"/>
      </w:tblGrid>
      <w:tr w:rsidR="005174C2">
        <w:trPr>
          <w:trHeight w:val="540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7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8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174C2">
        <w:trPr>
          <w:trHeight w:val="525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支撑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平台</w:t>
            </w:r>
          </w:p>
          <w:p w:rsidR="005174C2" w:rsidRDefault="005174C2">
            <w:pPr>
              <w:widowControl/>
              <w:wordWrap w:val="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2 颗IntelXeonE5-2630 V4（10C-2.2G-25M）处理器；64G DDR4 ECC 内存；4*1200GB 2.5寸 SAS（10KRPM）热插拔硬盘；支持RAID0,1,5,6,10,50,60（2GB缓存、超级电容）;4个GE接口；冗余电源（2*460W），DVD光驱和导轨；Windows server 2012，质保三年</w:t>
            </w:r>
          </w:p>
          <w:p w:rsidR="005174C2" w:rsidRDefault="00514387">
            <w:pPr>
              <w:widowControl/>
              <w:wordWrap w:val="0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1块TESLA P4 GPU卡：</w:t>
            </w:r>
          </w:p>
          <w:p w:rsidR="005174C2" w:rsidRDefault="00514387">
            <w:pPr>
              <w:widowControl/>
              <w:wordWrap w:val="0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 xml:space="preserve">单精度浮点运算能力：5.5 </w:t>
            </w:r>
            <w:proofErr w:type="spellStart"/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TeraFLOPS</w:t>
            </w:r>
            <w:proofErr w:type="spellEnd"/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；整数运算能力（int8):22TOP(万亿次运算/秒）GPU显存：8G</w:t>
            </w:r>
          </w:p>
          <w:p w:rsidR="005174C2" w:rsidRDefault="0051438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显存带宽：192GB/秒</w:t>
            </w:r>
          </w:p>
        </w:tc>
        <w:tc>
          <w:tcPr>
            <w:tcW w:w="8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174C2">
        <w:trPr>
          <w:trHeight w:val="525"/>
        </w:trPr>
        <w:tc>
          <w:tcPr>
            <w:tcW w:w="8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自动归目系统</w:t>
            </w:r>
          </w:p>
        </w:tc>
        <w:tc>
          <w:tcPr>
            <w:tcW w:w="47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利用图像识别技术，自动将扫描文件自动归到制定好的目录中，法官及书记员点击“生成卷宗”即可完成卷宗制作。自动归目功能可以将操作人员从重复、琐碎的工作中解脱出来，全面提高法官制卷效率，提升法官办案体验。</w:t>
            </w:r>
          </w:p>
        </w:tc>
        <w:tc>
          <w:tcPr>
            <w:tcW w:w="8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74C2" w:rsidRDefault="00514387">
            <w:pPr>
              <w:widowControl/>
              <w:wordWrap w:val="0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lastRenderedPageBreak/>
        <w:t>五、评标方法和评标标准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（一）评标方法：最低评标价法</w: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eq \o\ac(□,√)</w:instrText>
      </w:r>
      <w:r w:rsidR="007B0038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 xml:space="preserve"> 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六、采购资金支付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（一）支付方式：银行转账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（二）支付时间及条件：项目通过验收后支付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100%。</w:t>
      </w:r>
    </w:p>
    <w:p w:rsidR="005174C2" w:rsidRDefault="0051438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七</w:t>
      </w:r>
      <w:r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  <w:t>、联系方式</w:t>
      </w:r>
    </w:p>
    <w:p w:rsidR="005174C2" w:rsidRDefault="00514387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联系人姓名：</w:t>
      </w:r>
      <w:r w:rsidR="0008288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王先生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       联系电话：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03742929015</w:t>
      </w:r>
    </w:p>
    <w:p w:rsidR="005174C2" w:rsidRDefault="00514387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单位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许昌市前进路中段</w:t>
      </w:r>
    </w:p>
    <w:p w:rsidR="00CB0F2C" w:rsidRDefault="00CB0F2C">
      <w:pPr>
        <w:widowControl/>
        <w:shd w:val="clear" w:color="auto" w:fill="FFFFFF"/>
        <w:spacing w:line="360" w:lineRule="auto"/>
        <w:ind w:firstLineChars="1700" w:firstLine="4760"/>
        <w:contextualSpacing/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</w:pPr>
    </w:p>
    <w:p w:rsidR="005174C2" w:rsidRDefault="00514387">
      <w:pPr>
        <w:widowControl/>
        <w:shd w:val="clear" w:color="auto" w:fill="FFFFFF"/>
        <w:spacing w:line="360" w:lineRule="auto"/>
        <w:ind w:firstLineChars="1700" w:firstLine="47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许昌市中级人民法院</w:t>
      </w:r>
    </w:p>
    <w:p w:rsidR="005174C2" w:rsidRDefault="00514387">
      <w:pPr>
        <w:jc w:val="center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        </w:t>
      </w:r>
      <w:r w:rsidR="00CB0F2C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2018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8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月</w:t>
      </w:r>
      <w:r w:rsidR="008357D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6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日</w:t>
      </w:r>
    </w:p>
    <w:sectPr w:rsidR="005174C2" w:rsidSect="005174C2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F2" w:rsidRDefault="000140F2" w:rsidP="0019269A">
      <w:r>
        <w:separator/>
      </w:r>
    </w:p>
  </w:endnote>
  <w:endnote w:type="continuationSeparator" w:id="0">
    <w:p w:rsidR="000140F2" w:rsidRDefault="000140F2" w:rsidP="0019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F2" w:rsidRDefault="000140F2" w:rsidP="0019269A">
      <w:r>
        <w:separator/>
      </w:r>
    </w:p>
  </w:footnote>
  <w:footnote w:type="continuationSeparator" w:id="0">
    <w:p w:rsidR="000140F2" w:rsidRDefault="000140F2" w:rsidP="00192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686ED"/>
    <w:multiLevelType w:val="singleLevel"/>
    <w:tmpl w:val="DA0686E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174C67"/>
    <w:multiLevelType w:val="multilevel"/>
    <w:tmpl w:val="48174C67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">
    <w:nsid w:val="5A16250A"/>
    <w:multiLevelType w:val="singleLevel"/>
    <w:tmpl w:val="5A16250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0482"/>
    <w:rsid w:val="0000284D"/>
    <w:rsid w:val="00002F95"/>
    <w:rsid w:val="000140F2"/>
    <w:rsid w:val="0002708B"/>
    <w:rsid w:val="00046E4A"/>
    <w:rsid w:val="000501BD"/>
    <w:rsid w:val="00062A08"/>
    <w:rsid w:val="00082884"/>
    <w:rsid w:val="00083A52"/>
    <w:rsid w:val="00085457"/>
    <w:rsid w:val="000865AF"/>
    <w:rsid w:val="00091F26"/>
    <w:rsid w:val="000C3E42"/>
    <w:rsid w:val="00104B97"/>
    <w:rsid w:val="00140654"/>
    <w:rsid w:val="00164B80"/>
    <w:rsid w:val="0019269A"/>
    <w:rsid w:val="00194152"/>
    <w:rsid w:val="00194FB4"/>
    <w:rsid w:val="001A26DC"/>
    <w:rsid w:val="001D184E"/>
    <w:rsid w:val="001D6998"/>
    <w:rsid w:val="001E1665"/>
    <w:rsid w:val="00224656"/>
    <w:rsid w:val="0025065A"/>
    <w:rsid w:val="00274B19"/>
    <w:rsid w:val="0028010A"/>
    <w:rsid w:val="00280D0D"/>
    <w:rsid w:val="002A5800"/>
    <w:rsid w:val="002D1BFE"/>
    <w:rsid w:val="00313A24"/>
    <w:rsid w:val="00341433"/>
    <w:rsid w:val="00356FEB"/>
    <w:rsid w:val="00357598"/>
    <w:rsid w:val="0038357E"/>
    <w:rsid w:val="00385A2E"/>
    <w:rsid w:val="003A49D6"/>
    <w:rsid w:val="003B74EF"/>
    <w:rsid w:val="003F5CBC"/>
    <w:rsid w:val="004063D5"/>
    <w:rsid w:val="00413079"/>
    <w:rsid w:val="004522E6"/>
    <w:rsid w:val="0046107D"/>
    <w:rsid w:val="0046293F"/>
    <w:rsid w:val="00486EC7"/>
    <w:rsid w:val="00493E7F"/>
    <w:rsid w:val="004A30AF"/>
    <w:rsid w:val="004B7075"/>
    <w:rsid w:val="004C7898"/>
    <w:rsid w:val="004D071E"/>
    <w:rsid w:val="0051066D"/>
    <w:rsid w:val="00510760"/>
    <w:rsid w:val="00514387"/>
    <w:rsid w:val="005174C2"/>
    <w:rsid w:val="00531C42"/>
    <w:rsid w:val="005348DB"/>
    <w:rsid w:val="00550FB5"/>
    <w:rsid w:val="0058224A"/>
    <w:rsid w:val="005A44AE"/>
    <w:rsid w:val="005B6AAB"/>
    <w:rsid w:val="005E4046"/>
    <w:rsid w:val="005F03A1"/>
    <w:rsid w:val="006019EC"/>
    <w:rsid w:val="00602B26"/>
    <w:rsid w:val="006053CC"/>
    <w:rsid w:val="00610E32"/>
    <w:rsid w:val="00624297"/>
    <w:rsid w:val="0062595E"/>
    <w:rsid w:val="006321D5"/>
    <w:rsid w:val="00636AAD"/>
    <w:rsid w:val="0063793C"/>
    <w:rsid w:val="0064753C"/>
    <w:rsid w:val="0066168C"/>
    <w:rsid w:val="006764D0"/>
    <w:rsid w:val="00682E0D"/>
    <w:rsid w:val="00685EBE"/>
    <w:rsid w:val="00686D69"/>
    <w:rsid w:val="006942C8"/>
    <w:rsid w:val="006A53F0"/>
    <w:rsid w:val="006C4E17"/>
    <w:rsid w:val="00715FB5"/>
    <w:rsid w:val="007230B6"/>
    <w:rsid w:val="00731A27"/>
    <w:rsid w:val="0077342A"/>
    <w:rsid w:val="00786524"/>
    <w:rsid w:val="007A1988"/>
    <w:rsid w:val="007A28F1"/>
    <w:rsid w:val="007B0038"/>
    <w:rsid w:val="007B3EC7"/>
    <w:rsid w:val="007C60A8"/>
    <w:rsid w:val="00800AFE"/>
    <w:rsid w:val="00812432"/>
    <w:rsid w:val="00813265"/>
    <w:rsid w:val="008162BA"/>
    <w:rsid w:val="00822C76"/>
    <w:rsid w:val="008274F5"/>
    <w:rsid w:val="008357DA"/>
    <w:rsid w:val="00863B55"/>
    <w:rsid w:val="00883D20"/>
    <w:rsid w:val="00891A49"/>
    <w:rsid w:val="008A0F34"/>
    <w:rsid w:val="008A7892"/>
    <w:rsid w:val="008B358E"/>
    <w:rsid w:val="008B5105"/>
    <w:rsid w:val="008C425B"/>
    <w:rsid w:val="008D598D"/>
    <w:rsid w:val="00921FD4"/>
    <w:rsid w:val="00940AC7"/>
    <w:rsid w:val="009970C6"/>
    <w:rsid w:val="009A1EE0"/>
    <w:rsid w:val="009B718A"/>
    <w:rsid w:val="009C12AB"/>
    <w:rsid w:val="009C5BF8"/>
    <w:rsid w:val="009E027F"/>
    <w:rsid w:val="009E12ED"/>
    <w:rsid w:val="00A01417"/>
    <w:rsid w:val="00A16EAB"/>
    <w:rsid w:val="00A27230"/>
    <w:rsid w:val="00A5252A"/>
    <w:rsid w:val="00A7118E"/>
    <w:rsid w:val="00AB5016"/>
    <w:rsid w:val="00B00167"/>
    <w:rsid w:val="00B0070F"/>
    <w:rsid w:val="00B21731"/>
    <w:rsid w:val="00B342D6"/>
    <w:rsid w:val="00B513EE"/>
    <w:rsid w:val="00B779AB"/>
    <w:rsid w:val="00B87208"/>
    <w:rsid w:val="00B94134"/>
    <w:rsid w:val="00BA02EC"/>
    <w:rsid w:val="00BA2EEE"/>
    <w:rsid w:val="00BD01B9"/>
    <w:rsid w:val="00BE28BB"/>
    <w:rsid w:val="00BE2F8B"/>
    <w:rsid w:val="00BE4130"/>
    <w:rsid w:val="00BE5571"/>
    <w:rsid w:val="00BF5438"/>
    <w:rsid w:val="00C14450"/>
    <w:rsid w:val="00C61FD8"/>
    <w:rsid w:val="00C83940"/>
    <w:rsid w:val="00C9475D"/>
    <w:rsid w:val="00CA0796"/>
    <w:rsid w:val="00CB0F2C"/>
    <w:rsid w:val="00CC7077"/>
    <w:rsid w:val="00CE436B"/>
    <w:rsid w:val="00CE5C5F"/>
    <w:rsid w:val="00CE6EFF"/>
    <w:rsid w:val="00D031FB"/>
    <w:rsid w:val="00D110AB"/>
    <w:rsid w:val="00D3075A"/>
    <w:rsid w:val="00D33579"/>
    <w:rsid w:val="00D37D8E"/>
    <w:rsid w:val="00D465D3"/>
    <w:rsid w:val="00D67372"/>
    <w:rsid w:val="00D70482"/>
    <w:rsid w:val="00D75D50"/>
    <w:rsid w:val="00D85F12"/>
    <w:rsid w:val="00D91F99"/>
    <w:rsid w:val="00D94556"/>
    <w:rsid w:val="00DA071F"/>
    <w:rsid w:val="00DA235B"/>
    <w:rsid w:val="00DA319C"/>
    <w:rsid w:val="00DA733B"/>
    <w:rsid w:val="00DC4F63"/>
    <w:rsid w:val="00DE6F65"/>
    <w:rsid w:val="00E019F5"/>
    <w:rsid w:val="00E073BB"/>
    <w:rsid w:val="00E2408B"/>
    <w:rsid w:val="00E33DA9"/>
    <w:rsid w:val="00E37FEF"/>
    <w:rsid w:val="00E8547C"/>
    <w:rsid w:val="00E903BD"/>
    <w:rsid w:val="00EA16EA"/>
    <w:rsid w:val="00EA3391"/>
    <w:rsid w:val="00EC0C81"/>
    <w:rsid w:val="00EC1448"/>
    <w:rsid w:val="00EC5CC8"/>
    <w:rsid w:val="00ED2A87"/>
    <w:rsid w:val="00EE58F7"/>
    <w:rsid w:val="00FA1B54"/>
    <w:rsid w:val="00FA5B73"/>
    <w:rsid w:val="00FA7BC5"/>
    <w:rsid w:val="00FB0053"/>
    <w:rsid w:val="00FB2526"/>
    <w:rsid w:val="0EC13971"/>
    <w:rsid w:val="0F600B72"/>
    <w:rsid w:val="11C3781B"/>
    <w:rsid w:val="187E066B"/>
    <w:rsid w:val="1A0D10B5"/>
    <w:rsid w:val="2C321DEC"/>
    <w:rsid w:val="301933D4"/>
    <w:rsid w:val="30D90E76"/>
    <w:rsid w:val="3A59575F"/>
    <w:rsid w:val="3CA77EBC"/>
    <w:rsid w:val="42AE6388"/>
    <w:rsid w:val="4D6A04A9"/>
    <w:rsid w:val="4FF12468"/>
    <w:rsid w:val="5345581F"/>
    <w:rsid w:val="5A8737F0"/>
    <w:rsid w:val="5EC6575D"/>
    <w:rsid w:val="625750E7"/>
    <w:rsid w:val="6B431782"/>
    <w:rsid w:val="6E0A2F7E"/>
    <w:rsid w:val="72AD1A09"/>
    <w:rsid w:val="72E133A8"/>
    <w:rsid w:val="75987B5D"/>
    <w:rsid w:val="7A8D53AC"/>
    <w:rsid w:val="7B7B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174C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174C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74C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74C2"/>
    <w:rPr>
      <w:b/>
      <w:bCs/>
    </w:rPr>
  </w:style>
  <w:style w:type="character" w:styleId="a7">
    <w:name w:val="FollowedHyperlink"/>
    <w:basedOn w:val="a0"/>
    <w:uiPriority w:val="99"/>
    <w:unhideWhenUsed/>
    <w:qFormat/>
    <w:rsid w:val="005174C2"/>
    <w:rPr>
      <w:color w:val="800080"/>
      <w:u w:val="none"/>
    </w:rPr>
  </w:style>
  <w:style w:type="character" w:styleId="a8">
    <w:name w:val="Hyperlink"/>
    <w:basedOn w:val="a0"/>
    <w:uiPriority w:val="99"/>
    <w:unhideWhenUsed/>
    <w:qFormat/>
    <w:rsid w:val="005174C2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174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7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E87F2-275C-4E75-B029-1D3AD851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许昌市公共资源交易中心:孟莉</cp:lastModifiedBy>
  <cp:revision>173</cp:revision>
  <cp:lastPrinted>2018-08-06T07:47:00Z</cp:lastPrinted>
  <dcterms:created xsi:type="dcterms:W3CDTF">2017-11-17T04:20:00Z</dcterms:created>
  <dcterms:modified xsi:type="dcterms:W3CDTF">2018-08-06T08:01:00Z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