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7A" w:rsidRDefault="00F2117A" w:rsidP="00F2117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32"/>
          <w:szCs w:val="32"/>
          <w:lang w:val="zh-CN"/>
        </w:rPr>
      </w:pPr>
      <w:r w:rsidRPr="00707A4E">
        <w:rPr>
          <w:rFonts w:ascii="宋体" w:cs="宋体" w:hint="eastAsia"/>
          <w:b/>
          <w:bCs/>
          <w:sz w:val="32"/>
          <w:szCs w:val="32"/>
          <w:lang w:val="zh-CN"/>
        </w:rPr>
        <w:t>投标分项报价</w:t>
      </w:r>
      <w:r w:rsidRPr="00707A4E">
        <w:rPr>
          <w:rFonts w:hint="eastAsia"/>
          <w:b/>
          <w:bCs/>
          <w:sz w:val="32"/>
          <w:szCs w:val="32"/>
        </w:rPr>
        <w:t>一</w:t>
      </w:r>
      <w:r w:rsidRPr="00707A4E">
        <w:rPr>
          <w:rFonts w:ascii="宋体" w:cs="宋体" w:hint="eastAsia"/>
          <w:b/>
          <w:bCs/>
          <w:sz w:val="32"/>
          <w:szCs w:val="32"/>
          <w:lang w:val="zh-CN"/>
        </w:rPr>
        <w:t>览表</w:t>
      </w:r>
    </w:p>
    <w:p w:rsidR="00F2117A" w:rsidRPr="009A7349" w:rsidRDefault="00F2117A" w:rsidP="00F2117A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宋体" w:cs="宋体"/>
          <w:bCs/>
          <w:sz w:val="24"/>
          <w:lang w:val="zh-CN"/>
        </w:rPr>
      </w:pPr>
      <w:r w:rsidRPr="009A7349">
        <w:rPr>
          <w:rFonts w:ascii="宋体" w:cs="宋体" w:hint="eastAsia"/>
          <w:bCs/>
          <w:sz w:val="24"/>
          <w:lang w:val="zh-CN"/>
        </w:rPr>
        <w:t>项目编号：ZFCG-G2018115号</w:t>
      </w:r>
    </w:p>
    <w:p w:rsidR="00F2117A" w:rsidRPr="009A7349" w:rsidRDefault="00F2117A" w:rsidP="00F2117A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宋体" w:cs="宋体"/>
          <w:bCs/>
          <w:sz w:val="24"/>
          <w:lang w:val="zh-CN"/>
        </w:rPr>
      </w:pPr>
      <w:r w:rsidRPr="009A7349">
        <w:rPr>
          <w:rFonts w:ascii="宋体" w:cs="宋体" w:hint="eastAsia"/>
          <w:bCs/>
          <w:sz w:val="24"/>
          <w:lang w:val="zh-CN"/>
        </w:rPr>
        <w:t>项目名称：许昌市农业局“拖拉机、旋耕把”项目</w:t>
      </w:r>
    </w:p>
    <w:p w:rsidR="00F2117A" w:rsidRPr="00A33768" w:rsidRDefault="00F2117A" w:rsidP="00F2117A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9468" w:type="dxa"/>
        <w:jc w:val="center"/>
        <w:tblLayout w:type="fixed"/>
        <w:tblLook w:val="0000"/>
      </w:tblPr>
      <w:tblGrid>
        <w:gridCol w:w="369"/>
        <w:gridCol w:w="496"/>
        <w:gridCol w:w="992"/>
        <w:gridCol w:w="2977"/>
        <w:gridCol w:w="550"/>
        <w:gridCol w:w="540"/>
        <w:gridCol w:w="1178"/>
        <w:gridCol w:w="1276"/>
        <w:gridCol w:w="1090"/>
      </w:tblGrid>
      <w:tr w:rsidR="00F2117A" w:rsidRPr="00A33768" w:rsidTr="009A7349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序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号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名</w:t>
            </w:r>
            <w:r w:rsidRPr="00A33768">
              <w:rPr>
                <w:rFonts w:ascii="宋体" w:cs="宋体"/>
                <w:sz w:val="24"/>
                <w:lang w:val="zh-CN"/>
              </w:rPr>
              <w:t xml:space="preserve"> </w:t>
            </w:r>
            <w:r w:rsidRPr="00A33768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9A7349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规格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49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技术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参数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数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49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单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49" w:rsidRDefault="00F2117A" w:rsidP="009A7349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总</w:t>
            </w:r>
          </w:p>
          <w:p w:rsidR="00F2117A" w:rsidRPr="00A33768" w:rsidRDefault="00F2117A" w:rsidP="009A7349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Default="00F2117A" w:rsidP="00795744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产地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及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F2117A" w:rsidRPr="00A33768" w:rsidTr="009A7349">
        <w:trPr>
          <w:trHeight w:val="4953"/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拖</w:t>
            </w:r>
          </w:p>
          <w:p w:rsidR="00F2117A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117A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</w:p>
          <w:p w:rsidR="00F2117A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东方红</w:t>
            </w:r>
          </w:p>
          <w:p w:rsidR="00F2117A" w:rsidRPr="00A33768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牌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LY1100</w:t>
            </w:r>
          </w:p>
          <w:p w:rsidR="00F2117A" w:rsidRDefault="00F2117A" w:rsidP="00795744">
            <w:pPr>
              <w:autoSpaceDE w:val="0"/>
              <w:autoSpaceDN w:val="0"/>
              <w:adjustRightInd w:val="0"/>
              <w:spacing w:line="480" w:lineRule="exact"/>
              <w:ind w:firstLineChars="50" w:firstLine="120"/>
              <w:jc w:val="center"/>
              <w:rPr>
                <w:sz w:val="24"/>
              </w:rPr>
            </w:pPr>
          </w:p>
          <w:p w:rsidR="00F2117A" w:rsidRDefault="00F2117A" w:rsidP="00795744">
            <w:pPr>
              <w:autoSpaceDE w:val="0"/>
              <w:autoSpaceDN w:val="0"/>
              <w:adjustRightInd w:val="0"/>
              <w:spacing w:line="480" w:lineRule="exact"/>
              <w:ind w:firstLineChars="50" w:firstLine="120"/>
              <w:jc w:val="center"/>
              <w:rPr>
                <w:sz w:val="24"/>
              </w:rPr>
            </w:pP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117A" w:rsidRPr="009A7349" w:rsidRDefault="00F2117A" w:rsidP="009A7349">
            <w:pPr>
              <w:autoSpaceDE w:val="0"/>
              <w:autoSpaceDN w:val="0"/>
              <w:adjustRightInd w:val="0"/>
              <w:spacing w:line="240" w:lineRule="exact"/>
              <w:rPr>
                <w:szCs w:val="21"/>
              </w:rPr>
            </w:pPr>
            <w:r w:rsidRPr="009A7349">
              <w:rPr>
                <w:rFonts w:ascii="宋体" w:hAnsi="宋体" w:hint="eastAsia"/>
                <w:bCs/>
                <w:kern w:val="0"/>
                <w:szCs w:val="21"/>
              </w:rPr>
              <w:t>前轮距（可调）：1460-1960mm、后轮距（可调）：1620-2120mm。最小离地间隙：420mm、最小转弯半径：4.3±0.2m、</w:t>
            </w:r>
            <w:r w:rsidRPr="009A7349">
              <w:rPr>
                <w:rFonts w:ascii="宋体" w:hAnsi="宋体" w:cs="仿宋" w:hint="eastAsia"/>
                <w:kern w:val="0"/>
                <w:szCs w:val="21"/>
              </w:rPr>
              <w:sym w:font="Wingdings" w:char="0074"/>
            </w:r>
            <w:r w:rsidRPr="009A7349">
              <w:rPr>
                <w:rFonts w:ascii="宋体" w:hAnsi="宋体" w:hint="eastAsia"/>
                <w:b/>
                <w:kern w:val="0"/>
                <w:szCs w:val="21"/>
              </w:rPr>
              <w:t>最小使用质量：3500kg</w:t>
            </w:r>
            <w:r w:rsidRPr="009A7349">
              <w:rPr>
                <w:rFonts w:ascii="宋体" w:hAnsi="宋体" w:hint="eastAsia"/>
                <w:bCs/>
                <w:kern w:val="0"/>
                <w:szCs w:val="21"/>
              </w:rPr>
              <w:t>。变速箱连接方式：无纸垫硬连接、变速箱档位 （前进/倒退）：12F＋4R、速度范围：2.03-33.13km/h。</w:t>
            </w:r>
            <w:r w:rsidRPr="009A7349">
              <w:rPr>
                <w:rFonts w:ascii="宋体" w:hAnsi="宋体" w:cs="仿宋" w:hint="eastAsia"/>
                <w:kern w:val="0"/>
                <w:szCs w:val="21"/>
              </w:rPr>
              <w:sym w:font="Wingdings" w:char="0074"/>
            </w:r>
            <w:r w:rsidRPr="009A7349">
              <w:rPr>
                <w:rFonts w:ascii="宋体" w:hAnsi="宋体" w:hint="eastAsia"/>
                <w:b/>
                <w:kern w:val="0"/>
                <w:szCs w:val="21"/>
              </w:rPr>
              <w:t>发动机标准：国三</w:t>
            </w:r>
            <w:r w:rsidRPr="009A7349"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 w:rsidRPr="009A7349">
              <w:rPr>
                <w:rFonts w:ascii="宋体" w:hAnsi="宋体" w:cs="仿宋" w:hint="eastAsia"/>
                <w:kern w:val="0"/>
                <w:szCs w:val="21"/>
              </w:rPr>
              <w:sym w:font="Wingdings" w:char="0074"/>
            </w:r>
            <w:r w:rsidRPr="009A7349">
              <w:rPr>
                <w:rFonts w:ascii="宋体" w:hAnsi="宋体" w:hint="eastAsia"/>
                <w:b/>
                <w:kern w:val="0"/>
                <w:szCs w:val="21"/>
              </w:rPr>
              <w:t>发动机形式：四缸、直列、四冲程、增压、水冷</w:t>
            </w:r>
            <w:r w:rsidRPr="009A7349">
              <w:rPr>
                <w:rFonts w:ascii="宋体" w:hAnsi="宋体" w:hint="eastAsia"/>
                <w:bCs/>
                <w:kern w:val="0"/>
                <w:szCs w:val="21"/>
              </w:rPr>
              <w:t>。标定功率：81kw、额定转速：2200r/min。轮胎规格：7.5-16、最大提升力：≥22、动力输出轴形式：后置独立式、动力输出轴转速：650/720（双转速，可选装）、</w:t>
            </w:r>
            <w:r w:rsidRPr="009A7349">
              <w:rPr>
                <w:rFonts w:ascii="宋体" w:hAnsi="宋体" w:cs="仿宋" w:hint="eastAsia"/>
                <w:kern w:val="0"/>
                <w:szCs w:val="21"/>
              </w:rPr>
              <w:sym w:font="Wingdings" w:char="0074"/>
            </w:r>
            <w:r w:rsidRPr="009A7349">
              <w:rPr>
                <w:rFonts w:ascii="宋体" w:hAnsi="宋体" w:hint="eastAsia"/>
                <w:b/>
                <w:kern w:val="0"/>
                <w:szCs w:val="21"/>
              </w:rPr>
              <w:t>动力输出轴最大功率：67kW</w:t>
            </w:r>
            <w:r w:rsidRPr="009A7349">
              <w:rPr>
                <w:rFonts w:ascii="宋体" w:hAnsi="宋体" w:hint="eastAsia"/>
                <w:bCs/>
                <w:kern w:val="0"/>
                <w:szCs w:val="21"/>
              </w:rPr>
              <w:t>、耕深控制方式：力控制及力位综合控制、最大牵引力：≥18kN。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277759" w:rsidRDefault="00F2117A" w:rsidP="00795744">
            <w:pPr>
              <w:autoSpaceDE w:val="0"/>
              <w:autoSpaceDN w:val="0"/>
              <w:adjustRightInd w:val="0"/>
              <w:spacing w:line="480" w:lineRule="exact"/>
              <w:ind w:firstLineChars="50" w:firstLine="120"/>
              <w:jc w:val="center"/>
              <w:rPr>
                <w:b/>
                <w:sz w:val="24"/>
              </w:rPr>
            </w:pPr>
            <w:r w:rsidRPr="00277759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49" w:rsidRPr="00277759" w:rsidRDefault="009A7349" w:rsidP="009A734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sz w:val="28"/>
                <w:szCs w:val="28"/>
              </w:rPr>
            </w:pPr>
          </w:p>
          <w:p w:rsidR="00F2117A" w:rsidRPr="00277759" w:rsidRDefault="00F2117A" w:rsidP="009A734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sz w:val="24"/>
              </w:rPr>
            </w:pPr>
            <w:r w:rsidRPr="00277759">
              <w:rPr>
                <w:rFonts w:hint="eastAsia"/>
                <w:b/>
                <w:sz w:val="28"/>
                <w:szCs w:val="28"/>
              </w:rPr>
              <w:t>10050</w:t>
            </w:r>
            <w:r w:rsidR="009A7349" w:rsidRPr="00277759">
              <w:rPr>
                <w:rFonts w:hint="eastAsia"/>
                <w:b/>
                <w:sz w:val="28"/>
                <w:szCs w:val="28"/>
              </w:rPr>
              <w:t>0</w:t>
            </w:r>
            <w:r w:rsidRPr="00277759"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49" w:rsidRPr="00277759" w:rsidRDefault="009A7349" w:rsidP="009A7349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b/>
                <w:sz w:val="28"/>
                <w:szCs w:val="28"/>
                <w:lang w:val="zh-CN"/>
              </w:rPr>
            </w:pPr>
          </w:p>
          <w:p w:rsidR="00F2117A" w:rsidRPr="00277759" w:rsidRDefault="00F2117A" w:rsidP="009A7349">
            <w:pPr>
              <w:autoSpaceDE w:val="0"/>
              <w:autoSpaceDN w:val="0"/>
              <w:adjustRightInd w:val="0"/>
              <w:spacing w:line="480" w:lineRule="exact"/>
              <w:rPr>
                <w:b/>
                <w:sz w:val="28"/>
                <w:szCs w:val="28"/>
              </w:rPr>
            </w:pPr>
            <w:r w:rsidRPr="00277759">
              <w:rPr>
                <w:rFonts w:ascii="宋体" w:cs="宋体" w:hint="eastAsia"/>
                <w:b/>
                <w:sz w:val="28"/>
                <w:szCs w:val="28"/>
                <w:lang w:val="zh-CN"/>
              </w:rPr>
              <w:t>904500元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49" w:rsidRDefault="00F2117A" w:rsidP="00F2117A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产地：</w:t>
            </w:r>
          </w:p>
          <w:p w:rsidR="00F2117A" w:rsidRDefault="00F2117A" w:rsidP="00F2117A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洛阳</w:t>
            </w:r>
          </w:p>
          <w:p w:rsidR="009A7349" w:rsidRDefault="00F2117A" w:rsidP="00F2117A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厂家：</w:t>
            </w:r>
          </w:p>
          <w:p w:rsidR="00F2117A" w:rsidRPr="00A33768" w:rsidRDefault="00F2117A" w:rsidP="00F2117A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第一拖拉机股份有限公司</w:t>
            </w:r>
          </w:p>
        </w:tc>
      </w:tr>
      <w:tr w:rsidR="00F2117A" w:rsidRPr="00A33768" w:rsidTr="009A7349">
        <w:trPr>
          <w:trHeight w:val="3922"/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旋</w:t>
            </w:r>
          </w:p>
          <w:p w:rsidR="00F2117A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东方红</w:t>
            </w:r>
          </w:p>
          <w:p w:rsidR="00F2117A" w:rsidRPr="00A33768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牌</w:t>
            </w:r>
          </w:p>
          <w:p w:rsidR="00F2117A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1GQN-230ZG</w:t>
            </w:r>
          </w:p>
          <w:p w:rsidR="00F2117A" w:rsidRPr="00A33768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7A" w:rsidRPr="00F2117A" w:rsidRDefault="00F2117A" w:rsidP="009A7349">
            <w:pPr>
              <w:autoSpaceDE w:val="0"/>
              <w:autoSpaceDN w:val="0"/>
              <w:adjustRightInd w:val="0"/>
              <w:spacing w:line="240" w:lineRule="exact"/>
              <w:rPr>
                <w:szCs w:val="21"/>
              </w:rPr>
            </w:pPr>
            <w:r w:rsidRPr="00F2117A">
              <w:rPr>
                <w:rFonts w:ascii="宋体" w:hAnsi="宋体" w:hint="eastAsia"/>
                <w:bCs/>
                <w:kern w:val="0"/>
                <w:szCs w:val="21"/>
              </w:rPr>
              <w:t>配套动力：80马力以上、</w:t>
            </w:r>
            <w:r w:rsidRPr="00F2117A">
              <w:rPr>
                <w:rFonts w:ascii="宋体" w:hAnsi="宋体" w:hint="eastAsia"/>
                <w:bCs/>
                <w:kern w:val="0"/>
                <w:szCs w:val="21"/>
              </w:rPr>
              <w:sym w:font="Wingdings" w:char="0074"/>
            </w:r>
            <w:r w:rsidRPr="00F2117A">
              <w:rPr>
                <w:rFonts w:ascii="宋体" w:hAnsi="宋体" w:hint="eastAsia"/>
                <w:bCs/>
                <w:kern w:val="0"/>
                <w:szCs w:val="21"/>
              </w:rPr>
              <w:t>耕幅：230cm、最大耕深：16 cm、刀片形势：IT245左右弯刀、拖拉机动力输出轴转速：720r/min、旋耕机刀轴转速：296/222（14:26）、作业速度：2-5km/h、</w:t>
            </w:r>
            <w:r w:rsidRPr="00F2117A">
              <w:rPr>
                <w:rFonts w:ascii="宋体" w:hAnsi="宋体" w:hint="eastAsia"/>
                <w:bCs/>
                <w:kern w:val="0"/>
                <w:szCs w:val="21"/>
              </w:rPr>
              <w:sym w:font="Wingdings" w:char="0074"/>
            </w:r>
            <w:r w:rsidRPr="00F2117A">
              <w:rPr>
                <w:rFonts w:ascii="宋体" w:hAnsi="宋体" w:hint="eastAsia"/>
                <w:bCs/>
                <w:kern w:val="0"/>
                <w:szCs w:val="21"/>
              </w:rPr>
              <w:t>结构重量：≥533kg、外形尺寸：≥1224×2578×1181mm、机架焊接结构：整体式刚性机架焊接结构、刀座与刀轴连接方式：钢板冲压焊接型刀座、</w:t>
            </w:r>
            <w:r w:rsidRPr="00F2117A">
              <w:rPr>
                <w:rFonts w:ascii="宋体" w:hAnsi="宋体" w:hint="eastAsia"/>
                <w:bCs/>
                <w:kern w:val="0"/>
                <w:szCs w:val="21"/>
              </w:rPr>
              <w:sym w:font="Wingdings" w:char="0074"/>
            </w:r>
            <w:r w:rsidRPr="00F2117A">
              <w:rPr>
                <w:rFonts w:ascii="宋体" w:hAnsi="宋体" w:hint="eastAsia"/>
                <w:bCs/>
                <w:kern w:val="0"/>
                <w:szCs w:val="21"/>
              </w:rPr>
              <w:t>箱体材质：球墨铸铁、箱体中心距：介于高箱与中箱之间、刀轴最大回转半径：245mm、纯生产率：0.32-0.80h㎡/h。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9A7349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b/>
                <w:sz w:val="24"/>
              </w:rPr>
            </w:pPr>
            <w:r w:rsidRPr="009A7349">
              <w:rPr>
                <w:rFonts w:hint="eastAsia"/>
                <w:b/>
                <w:sz w:val="24"/>
              </w:rPr>
              <w:t>29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277759" w:rsidRDefault="00F2117A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77759">
              <w:rPr>
                <w:rFonts w:hint="eastAsia"/>
                <w:b/>
                <w:sz w:val="28"/>
                <w:szCs w:val="28"/>
              </w:rPr>
              <w:t>7500</w:t>
            </w:r>
            <w:r w:rsidRPr="00277759">
              <w:rPr>
                <w:rFonts w:hint="eastAsia"/>
                <w:b/>
                <w:sz w:val="28"/>
                <w:szCs w:val="28"/>
              </w:rPr>
              <w:t>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759" w:rsidRDefault="00277759" w:rsidP="0079574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F2117A" w:rsidRPr="00277759" w:rsidRDefault="00F2117A" w:rsidP="0027775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b/>
                <w:sz w:val="28"/>
                <w:szCs w:val="28"/>
              </w:rPr>
            </w:pPr>
            <w:r w:rsidRPr="00277759">
              <w:rPr>
                <w:rFonts w:hint="eastAsia"/>
                <w:b/>
                <w:sz w:val="28"/>
                <w:szCs w:val="28"/>
              </w:rPr>
              <w:t>217500</w:t>
            </w:r>
            <w:r w:rsidRPr="00277759">
              <w:rPr>
                <w:rFonts w:hint="eastAsia"/>
                <w:b/>
                <w:sz w:val="28"/>
                <w:szCs w:val="28"/>
              </w:rPr>
              <w:t>元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49" w:rsidRDefault="00F2117A" w:rsidP="00F2117A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产地：</w:t>
            </w:r>
          </w:p>
          <w:p w:rsidR="00F2117A" w:rsidRDefault="00F2117A" w:rsidP="00F2117A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洛阳</w:t>
            </w:r>
          </w:p>
          <w:p w:rsidR="009A7349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厂家：</w:t>
            </w:r>
          </w:p>
          <w:p w:rsidR="00F2117A" w:rsidRPr="0016723B" w:rsidRDefault="00F2117A" w:rsidP="00F2117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第一拖拉机股份有限公司</w:t>
            </w:r>
          </w:p>
        </w:tc>
      </w:tr>
      <w:tr w:rsidR="00F2117A" w:rsidRPr="00A33768" w:rsidTr="00F2117A">
        <w:trPr>
          <w:trHeight w:val="760"/>
          <w:jc w:val="center"/>
        </w:trPr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9A7349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合</w:t>
            </w:r>
            <w:r w:rsidRPr="00A33768">
              <w:rPr>
                <w:sz w:val="24"/>
              </w:rPr>
              <w:t xml:space="preserve"> </w:t>
            </w:r>
            <w:r w:rsidRPr="00A33768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86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7A" w:rsidRPr="00A33768" w:rsidRDefault="00F2117A" w:rsidP="009A7349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宋体" w:cs="宋体"/>
                <w:sz w:val="24"/>
                <w:lang w:val="zh-CN"/>
              </w:rPr>
            </w:pPr>
            <w:r w:rsidRPr="00A33768">
              <w:rPr>
                <w:rFonts w:ascii="宋体" w:cs="宋体" w:hint="eastAsia"/>
                <w:sz w:val="24"/>
                <w:lang w:val="zh-CN"/>
              </w:rPr>
              <w:t>大写：</w:t>
            </w:r>
            <w:r w:rsidRPr="00816F24">
              <w:rPr>
                <w:rFonts w:ascii="宋体" w:cs="宋体" w:hint="eastAsia"/>
                <w:sz w:val="28"/>
                <w:szCs w:val="28"/>
                <w:lang w:val="zh-CN"/>
              </w:rPr>
              <w:t>壹佰壹拾贰万贰仟元整</w:t>
            </w:r>
            <w:r w:rsidRPr="00816F24">
              <w:rPr>
                <w:rFonts w:ascii="宋体" w:cs="宋体" w:hint="eastAsia"/>
                <w:sz w:val="24"/>
                <w:lang w:val="zh-CN"/>
              </w:rPr>
              <w:t xml:space="preserve">　　</w:t>
            </w:r>
            <w:r w:rsidRPr="00A33768">
              <w:rPr>
                <w:rFonts w:ascii="宋体" w:cs="宋体" w:hint="eastAsia"/>
                <w:sz w:val="24"/>
                <w:lang w:val="zh-CN"/>
              </w:rPr>
              <w:t xml:space="preserve">　小写：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￥ </w:t>
            </w:r>
            <w:r w:rsidRPr="00816F24">
              <w:rPr>
                <w:rFonts w:ascii="宋体" w:cs="宋体" w:hint="eastAsia"/>
                <w:sz w:val="28"/>
                <w:szCs w:val="28"/>
                <w:lang w:val="zh-CN"/>
              </w:rPr>
              <w:t>1122000.00元</w:t>
            </w:r>
          </w:p>
        </w:tc>
      </w:tr>
    </w:tbl>
    <w:p w:rsidR="00F2117A" w:rsidRDefault="00F2117A" w:rsidP="00F2117A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F2117A" w:rsidRPr="00F2117A" w:rsidRDefault="00F2117A" w:rsidP="00F2117A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035495">
        <w:rPr>
          <w:rFonts w:ascii="宋体" w:cs="宋体" w:hint="eastAsia"/>
          <w:sz w:val="24"/>
          <w:lang w:val="zh-CN"/>
        </w:rPr>
        <w:t>投 标 人</w:t>
      </w:r>
      <w:r>
        <w:rPr>
          <w:rFonts w:ascii="宋体" w:cs="宋体" w:hint="eastAsia"/>
          <w:sz w:val="24"/>
          <w:lang w:val="zh-CN"/>
        </w:rPr>
        <w:t>（盖章）</w:t>
      </w:r>
      <w:r w:rsidRPr="00035495">
        <w:rPr>
          <w:rFonts w:ascii="宋体" w:cs="宋体" w:hint="eastAsia"/>
          <w:sz w:val="24"/>
          <w:lang w:val="zh-CN"/>
        </w:rPr>
        <w:t>：</w:t>
      </w:r>
      <w:r w:rsidRPr="00F2117A">
        <w:rPr>
          <w:rFonts w:ascii="宋体" w:cs="宋体" w:hint="eastAsia"/>
          <w:sz w:val="24"/>
          <w:lang w:val="zh-CN"/>
        </w:rPr>
        <w:t>许昌市鑫田农机有限公司</w:t>
      </w:r>
    </w:p>
    <w:p w:rsidR="00524513" w:rsidRPr="00F2117A" w:rsidRDefault="00F2117A" w:rsidP="00F2117A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035495">
        <w:rPr>
          <w:rFonts w:ascii="宋体" w:cs="宋体" w:hint="eastAsia"/>
          <w:sz w:val="24"/>
          <w:lang w:val="zh-CN"/>
        </w:rPr>
        <w:t>投标人</w:t>
      </w:r>
      <w:r>
        <w:rPr>
          <w:rFonts w:ascii="宋体" w:cs="宋体" w:hint="eastAsia"/>
          <w:sz w:val="24"/>
          <w:lang w:val="zh-CN"/>
        </w:rPr>
        <w:t>法定代表人（或授权代表）</w:t>
      </w:r>
      <w:r w:rsidRPr="00035495">
        <w:rPr>
          <w:rFonts w:ascii="宋体" w:cs="宋体" w:hint="eastAsia"/>
          <w:sz w:val="24"/>
          <w:lang w:val="zh-CN"/>
        </w:rPr>
        <w:t>签字：</w:t>
      </w:r>
      <w:r w:rsidRPr="00035495">
        <w:rPr>
          <w:rFonts w:ascii="宋体" w:cs="宋体" w:hint="eastAsia"/>
          <w:sz w:val="24"/>
          <w:u w:val="single"/>
          <w:lang w:val="zh-CN"/>
        </w:rPr>
        <w:t xml:space="preserve">            </w:t>
      </w:r>
      <w:r w:rsidRPr="00035495">
        <w:rPr>
          <w:rFonts w:ascii="宋体" w:cs="宋体"/>
          <w:sz w:val="24"/>
          <w:lang w:val="zh-CN"/>
        </w:rPr>
        <w:t xml:space="preserve"> </w:t>
      </w:r>
    </w:p>
    <w:sectPr w:rsidR="00524513" w:rsidRPr="00F2117A" w:rsidSect="00240C3D">
      <w:pgSz w:w="11906" w:h="16838" w:orient="landscape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9E" w:rsidRDefault="00571D9E" w:rsidP="00F2117A">
      <w:r>
        <w:separator/>
      </w:r>
    </w:p>
  </w:endnote>
  <w:endnote w:type="continuationSeparator" w:id="0">
    <w:p w:rsidR="00571D9E" w:rsidRDefault="00571D9E" w:rsidP="00F2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9E" w:rsidRDefault="00571D9E" w:rsidP="00F2117A">
      <w:r>
        <w:separator/>
      </w:r>
    </w:p>
  </w:footnote>
  <w:footnote w:type="continuationSeparator" w:id="0">
    <w:p w:rsidR="00571D9E" w:rsidRDefault="00571D9E" w:rsidP="00F21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17A"/>
    <w:rsid w:val="00240C3D"/>
    <w:rsid w:val="00277759"/>
    <w:rsid w:val="004E418C"/>
    <w:rsid w:val="00524513"/>
    <w:rsid w:val="00571D9E"/>
    <w:rsid w:val="00801D51"/>
    <w:rsid w:val="0086241B"/>
    <w:rsid w:val="008803EB"/>
    <w:rsid w:val="009A7349"/>
    <w:rsid w:val="00F2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17A"/>
    <w:rPr>
      <w:kern w:val="2"/>
      <w:sz w:val="18"/>
      <w:szCs w:val="18"/>
    </w:rPr>
  </w:style>
  <w:style w:type="paragraph" w:styleId="a4">
    <w:name w:val="footer"/>
    <w:basedOn w:val="a"/>
    <w:link w:val="Char0"/>
    <w:rsid w:val="00F2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1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2018-08-28T08:49:00Z</dcterms:created>
  <dcterms:modified xsi:type="dcterms:W3CDTF">2018-08-28T09:05:00Z</dcterms:modified>
</cp:coreProperties>
</file>