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33E51" w:rsidRPr="00A33E51" w:rsidRDefault="00A33E51" w:rsidP="00A33E51">
      <w:pPr>
        <w:ind w:firstLineChars="100" w:firstLine="442"/>
        <w:jc w:val="center"/>
        <w:rPr>
          <w:rFonts w:ascii="仿宋" w:eastAsia="仿宋" w:hAnsi="仿宋" w:cs="仿宋" w:hint="eastAsia"/>
          <w:b/>
          <w:bCs/>
          <w:sz w:val="44"/>
          <w:szCs w:val="44"/>
        </w:rPr>
      </w:pPr>
      <w:r w:rsidRPr="00A33E51">
        <w:rPr>
          <w:rFonts w:ascii="仿宋" w:eastAsia="仿宋" w:hAnsi="仿宋" w:cs="仿宋" w:hint="eastAsia"/>
          <w:b/>
          <w:bCs/>
          <w:sz w:val="44"/>
          <w:szCs w:val="44"/>
        </w:rPr>
        <w:t>禹州市农田水利工程建设管理局</w:t>
      </w:r>
    </w:p>
    <w:p w:rsidR="001B7C36" w:rsidRPr="00DA4D5D" w:rsidRDefault="00A33E51" w:rsidP="00A33E51">
      <w:pPr>
        <w:ind w:firstLineChars="100" w:firstLine="442"/>
        <w:jc w:val="center"/>
        <w:rPr>
          <w:rFonts w:ascii="仿宋" w:eastAsia="仿宋" w:hAnsi="仿宋" w:cs="仿宋"/>
          <w:b/>
          <w:bCs/>
          <w:sz w:val="44"/>
          <w:szCs w:val="44"/>
        </w:rPr>
      </w:pPr>
      <w:r w:rsidRPr="00A33E51">
        <w:rPr>
          <w:rFonts w:ascii="仿宋" w:eastAsia="仿宋" w:hAnsi="仿宋" w:cs="仿宋" w:hint="eastAsia"/>
          <w:b/>
          <w:bCs/>
          <w:sz w:val="44"/>
          <w:szCs w:val="44"/>
        </w:rPr>
        <w:t>禹州市2017年度农田水利设施维修养护项目</w:t>
      </w:r>
      <w:r w:rsidR="008F5BC5" w:rsidRPr="00DA4D5D">
        <w:rPr>
          <w:rFonts w:ascii="仿宋" w:eastAsia="仿宋" w:hAnsi="仿宋" w:cs="仿宋" w:hint="eastAsia"/>
          <w:b/>
          <w:bCs/>
          <w:sz w:val="44"/>
          <w:szCs w:val="44"/>
        </w:rPr>
        <w:t>招标文件</w:t>
      </w:r>
    </w:p>
    <w:p w:rsidR="001B7C36" w:rsidRDefault="001B7C36">
      <w:pPr>
        <w:rPr>
          <w:rFonts w:ascii="仿宋" w:eastAsia="仿宋" w:hAnsi="仿宋"/>
          <w:sz w:val="32"/>
        </w:rPr>
      </w:pPr>
    </w:p>
    <w:p w:rsidR="001B7C36" w:rsidRPr="00A33E51" w:rsidRDefault="001B7C36">
      <w:pPr>
        <w:rPr>
          <w:rFonts w:ascii="仿宋" w:eastAsia="仿宋" w:hAnsi="仿宋"/>
          <w:sz w:val="32"/>
        </w:rPr>
      </w:pPr>
    </w:p>
    <w:p w:rsidR="001B7C36" w:rsidRDefault="001B7C36">
      <w:pPr>
        <w:rPr>
          <w:rFonts w:ascii="仿宋" w:eastAsia="仿宋" w:hAnsi="仿宋"/>
          <w:sz w:val="32"/>
        </w:rPr>
      </w:pPr>
    </w:p>
    <w:p w:rsidR="00A33E51" w:rsidRPr="00A33E51" w:rsidRDefault="008F5BC5" w:rsidP="00A33E51">
      <w:pPr>
        <w:pStyle w:val="11"/>
        <w:spacing w:line="360" w:lineRule="auto"/>
        <w:ind w:firstLineChars="100" w:firstLine="320"/>
        <w:rPr>
          <w:rFonts w:ascii="仿宋" w:eastAsia="仿宋" w:hAnsi="仿宋" w:hint="eastAsia"/>
          <w:sz w:val="32"/>
        </w:rPr>
      </w:pPr>
      <w:r>
        <w:rPr>
          <w:rFonts w:ascii="仿宋" w:eastAsia="仿宋" w:hAnsi="仿宋" w:hint="eastAsia"/>
          <w:sz w:val="32"/>
        </w:rPr>
        <w:t>采购单位：</w:t>
      </w:r>
      <w:r w:rsidR="00A33E51" w:rsidRPr="00A33E51">
        <w:rPr>
          <w:rFonts w:ascii="仿宋" w:eastAsia="仿宋" w:hAnsi="仿宋" w:hint="eastAsia"/>
          <w:sz w:val="32"/>
        </w:rPr>
        <w:t>禹州市农田水利工程建设管理局</w:t>
      </w:r>
    </w:p>
    <w:p w:rsidR="00A33E51" w:rsidRPr="00A33E51" w:rsidRDefault="008F5BC5" w:rsidP="00A33E51">
      <w:pPr>
        <w:pStyle w:val="11"/>
        <w:spacing w:line="360" w:lineRule="auto"/>
        <w:ind w:firstLineChars="100" w:firstLine="320"/>
        <w:rPr>
          <w:rFonts w:ascii="仿宋" w:eastAsia="仿宋" w:hAnsi="仿宋" w:hint="eastAsia"/>
          <w:sz w:val="32"/>
        </w:rPr>
      </w:pPr>
      <w:r>
        <w:rPr>
          <w:rFonts w:ascii="仿宋" w:eastAsia="仿宋" w:hAnsi="仿宋" w:hint="eastAsia"/>
          <w:sz w:val="32"/>
        </w:rPr>
        <w:t>项目名称:</w:t>
      </w:r>
      <w:r w:rsidRPr="008F5BC5">
        <w:rPr>
          <w:rFonts w:hint="eastAsia"/>
        </w:rPr>
        <w:t xml:space="preserve"> </w:t>
      </w:r>
      <w:r w:rsidR="00A33E51" w:rsidRPr="00A33E51">
        <w:rPr>
          <w:rFonts w:ascii="仿宋" w:eastAsia="仿宋" w:hAnsi="仿宋" w:hint="eastAsia"/>
          <w:sz w:val="32"/>
        </w:rPr>
        <w:t>禹州市农田水利工程建设管理局</w:t>
      </w:r>
    </w:p>
    <w:p w:rsidR="00A33E51" w:rsidRDefault="00A33E51" w:rsidP="00A33E51">
      <w:pPr>
        <w:pStyle w:val="11"/>
        <w:spacing w:line="360" w:lineRule="auto"/>
        <w:ind w:firstLineChars="600" w:firstLine="1920"/>
        <w:rPr>
          <w:rFonts w:ascii="仿宋" w:eastAsia="仿宋" w:hAnsi="仿宋" w:hint="eastAsia"/>
          <w:sz w:val="32"/>
        </w:rPr>
      </w:pPr>
      <w:r w:rsidRPr="00A33E51">
        <w:rPr>
          <w:rFonts w:ascii="仿宋" w:eastAsia="仿宋" w:hAnsi="仿宋" w:hint="eastAsia"/>
          <w:sz w:val="32"/>
        </w:rPr>
        <w:t>禹州市2017年度农田水利设施维修养护项目</w:t>
      </w:r>
    </w:p>
    <w:p w:rsidR="001B7C36" w:rsidRDefault="008F5BC5" w:rsidP="00A33E51">
      <w:pPr>
        <w:pStyle w:val="11"/>
        <w:spacing w:line="360" w:lineRule="auto"/>
        <w:ind w:firstLineChars="100" w:firstLine="320"/>
        <w:rPr>
          <w:rFonts w:ascii="仿宋" w:eastAsia="仿宋" w:hAnsi="仿宋"/>
          <w:sz w:val="32"/>
        </w:rPr>
      </w:pPr>
      <w:r>
        <w:rPr>
          <w:rFonts w:ascii="仿宋" w:eastAsia="仿宋" w:hAnsi="仿宋" w:hint="eastAsia"/>
          <w:sz w:val="32"/>
        </w:rPr>
        <w:t>项目编号：YZCG—</w:t>
      </w:r>
      <w:r w:rsidR="00903AFC">
        <w:rPr>
          <w:rFonts w:ascii="仿宋" w:eastAsia="仿宋" w:hAnsi="仿宋" w:hint="eastAsia"/>
          <w:sz w:val="32"/>
        </w:rPr>
        <w:t>G2018233</w:t>
      </w:r>
    </w:p>
    <w:p w:rsidR="001B7C36" w:rsidRDefault="008F5BC5">
      <w:pPr>
        <w:spacing w:line="360" w:lineRule="auto"/>
        <w:ind w:firstLineChars="100" w:firstLine="320"/>
        <w:rPr>
          <w:rFonts w:ascii="仿宋" w:eastAsia="仿宋" w:hAnsi="仿宋"/>
          <w:sz w:val="32"/>
        </w:rPr>
      </w:pPr>
      <w:r>
        <w:rPr>
          <w:rFonts w:ascii="仿宋" w:eastAsia="仿宋" w:hAnsi="仿宋" w:hint="eastAsia"/>
          <w:sz w:val="32"/>
        </w:rPr>
        <w:t>采购代理机构：禹州市政府采购中心</w:t>
      </w:r>
    </w:p>
    <w:p w:rsidR="001B7C36" w:rsidRDefault="008F5BC5">
      <w:pPr>
        <w:ind w:firstLineChars="100" w:firstLine="320"/>
        <w:rPr>
          <w:rFonts w:ascii="仿宋" w:eastAsia="仿宋" w:hAnsi="仿宋"/>
          <w:b/>
          <w:sz w:val="32"/>
        </w:rPr>
      </w:pPr>
      <w:r>
        <w:rPr>
          <w:rFonts w:ascii="仿宋" w:eastAsia="仿宋" w:hAnsi="仿宋" w:hint="eastAsia"/>
          <w:sz w:val="32"/>
        </w:rPr>
        <w:t>采购监督机构：禹州市政府采购监督管理办公室</w:t>
      </w:r>
    </w:p>
    <w:p w:rsidR="001B7C36" w:rsidRDefault="001B7C36">
      <w:pPr>
        <w:rPr>
          <w:rFonts w:ascii="仿宋" w:eastAsia="仿宋" w:hAnsi="仿宋"/>
          <w:b/>
          <w:sz w:val="32"/>
        </w:rPr>
      </w:pPr>
    </w:p>
    <w:p w:rsidR="001B7C36" w:rsidRDefault="00903AFC">
      <w:pPr>
        <w:ind w:firstLineChars="950" w:firstLine="3040"/>
        <w:rPr>
          <w:rFonts w:ascii="仿宋" w:eastAsia="仿宋" w:hAnsi="仿宋"/>
          <w:bCs/>
          <w:sz w:val="32"/>
        </w:rPr>
      </w:pPr>
      <w:r>
        <w:rPr>
          <w:rFonts w:ascii="仿宋" w:eastAsia="仿宋" w:hAnsi="仿宋" w:hint="eastAsia"/>
          <w:bCs/>
          <w:sz w:val="32"/>
        </w:rPr>
        <w:t>二〇一八年八</w:t>
      </w:r>
      <w:r w:rsidR="008F5BC5">
        <w:rPr>
          <w:rFonts w:ascii="仿宋" w:eastAsia="仿宋" w:hAnsi="仿宋" w:hint="eastAsia"/>
          <w:bCs/>
          <w:sz w:val="32"/>
        </w:rPr>
        <w:t>月</w:t>
      </w:r>
    </w:p>
    <w:p w:rsidR="001B7C36" w:rsidRDefault="001B7C36">
      <w:pPr>
        <w:rPr>
          <w:rFonts w:ascii="仿宋" w:eastAsia="仿宋" w:hAnsi="仿宋"/>
          <w:bCs/>
          <w:sz w:val="32"/>
        </w:rPr>
        <w:sectPr w:rsidR="001B7C36">
          <w:headerReference w:type="even" r:id="rId9"/>
          <w:headerReference w:type="default" r:id="rId10"/>
          <w:footerReference w:type="even" r:id="rId11"/>
          <w:footerReference w:type="default" r:id="rId12"/>
          <w:headerReference w:type="first" r:id="rId13"/>
          <w:footerReference w:type="first" r:id="rId14"/>
          <w:pgSz w:w="11906" w:h="16838"/>
          <w:pgMar w:top="1304" w:right="1304" w:bottom="1304" w:left="1304" w:header="851" w:footer="992" w:gutter="0"/>
          <w:cols w:space="720"/>
          <w:titlePg/>
          <w:docGrid w:type="lines" w:linePitch="312"/>
        </w:sectPr>
      </w:pPr>
    </w:p>
    <w:p w:rsidR="001B7C36" w:rsidRDefault="001B7C36">
      <w:pPr>
        <w:spacing w:line="520" w:lineRule="exact"/>
        <w:ind w:firstLine="570"/>
        <w:jc w:val="center"/>
        <w:textAlignment w:val="baseline"/>
        <w:rPr>
          <w:rFonts w:ascii="仿宋" w:eastAsia="仿宋" w:hAnsi="仿宋" w:cs="仿宋_GB2312"/>
          <w:b/>
          <w:sz w:val="44"/>
          <w:szCs w:val="24"/>
        </w:rPr>
      </w:pPr>
    </w:p>
    <w:p w:rsidR="001B7C36" w:rsidRDefault="008F5BC5">
      <w:pPr>
        <w:spacing w:line="520" w:lineRule="exact"/>
        <w:ind w:firstLine="570"/>
        <w:jc w:val="center"/>
        <w:textAlignment w:val="baseline"/>
        <w:rPr>
          <w:rFonts w:ascii="仿宋" w:eastAsia="仿宋" w:hAnsi="仿宋" w:cs="仿宋_GB2312"/>
          <w:b/>
          <w:sz w:val="44"/>
          <w:szCs w:val="24"/>
        </w:rPr>
      </w:pPr>
      <w:r>
        <w:rPr>
          <w:rFonts w:ascii="仿宋" w:eastAsia="仿宋" w:hAnsi="仿宋" w:cs="仿宋_GB2312" w:hint="eastAsia"/>
          <w:b/>
          <w:sz w:val="44"/>
          <w:szCs w:val="24"/>
        </w:rPr>
        <w:t>招标文件目录</w:t>
      </w:r>
    </w:p>
    <w:p w:rsidR="001B7C36" w:rsidRDefault="001B7C36">
      <w:pPr>
        <w:spacing w:line="520" w:lineRule="exact"/>
        <w:ind w:firstLine="570"/>
        <w:jc w:val="center"/>
        <w:textAlignment w:val="baseline"/>
        <w:rPr>
          <w:rFonts w:ascii="仿宋" w:eastAsia="仿宋" w:hAnsi="仿宋" w:cs="仿宋_GB2312"/>
          <w:b/>
          <w:sz w:val="44"/>
          <w:szCs w:val="24"/>
        </w:rPr>
      </w:pPr>
    </w:p>
    <w:p w:rsidR="001B7C36" w:rsidRDefault="008F5BC5">
      <w:pPr>
        <w:autoSpaceDE w:val="0"/>
        <w:autoSpaceDN w:val="0"/>
        <w:adjustRightInd w:val="0"/>
        <w:spacing w:line="700" w:lineRule="exact"/>
        <w:ind w:firstLineChars="195" w:firstLine="548"/>
        <w:outlineLvl w:val="0"/>
        <w:rPr>
          <w:rFonts w:ascii="黑体" w:eastAsia="黑体" w:cs="黑体"/>
          <w:b/>
          <w:bCs/>
          <w:sz w:val="28"/>
          <w:szCs w:val="28"/>
          <w:lang w:val="zh-CN"/>
        </w:rPr>
      </w:pPr>
      <w:r>
        <w:rPr>
          <w:rFonts w:ascii="黑体" w:eastAsia="黑体" w:cs="黑体" w:hint="eastAsia"/>
          <w:b/>
          <w:bCs/>
          <w:sz w:val="28"/>
          <w:szCs w:val="28"/>
          <w:lang w:val="zh-CN"/>
        </w:rPr>
        <w:t>第一部分</w:t>
      </w:r>
      <w:r>
        <w:rPr>
          <w:rFonts w:ascii="黑体" w:eastAsia="黑体" w:cs="黑体"/>
          <w:b/>
          <w:bCs/>
          <w:sz w:val="28"/>
          <w:szCs w:val="28"/>
          <w:lang w:val="zh-CN"/>
        </w:rPr>
        <w:t xml:space="preserve"> </w:t>
      </w:r>
      <w:r>
        <w:rPr>
          <w:rFonts w:ascii="黑体" w:eastAsia="黑体" w:cs="黑体" w:hint="eastAsia"/>
          <w:b/>
          <w:bCs/>
          <w:sz w:val="28"/>
          <w:szCs w:val="28"/>
          <w:lang w:val="zh-CN"/>
        </w:rPr>
        <w:t xml:space="preserve"> 投标邀请函</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第二部分 特别提示</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第三部分</w:t>
      </w:r>
      <w:r>
        <w:rPr>
          <w:rFonts w:ascii="黑体" w:eastAsia="黑体" w:cs="黑体"/>
          <w:b/>
          <w:bCs/>
          <w:sz w:val="28"/>
          <w:szCs w:val="28"/>
          <w:lang w:val="zh-CN"/>
        </w:rPr>
        <w:t xml:space="preserve"> </w:t>
      </w:r>
      <w:r>
        <w:rPr>
          <w:rFonts w:ascii="黑体" w:eastAsia="黑体" w:cs="黑体" w:hint="eastAsia"/>
          <w:b/>
          <w:bCs/>
          <w:sz w:val="28"/>
          <w:szCs w:val="28"/>
          <w:lang w:val="zh-CN"/>
        </w:rPr>
        <w:t>投标人须知</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ascii="黑体" w:eastAsia="黑体" w:cs="黑体" w:hint="eastAsia"/>
          <w:sz w:val="28"/>
          <w:szCs w:val="28"/>
          <w:lang w:val="zh-CN"/>
        </w:rPr>
        <w:t>说明和释义</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ascii="黑体" w:eastAsia="黑体" w:cs="黑体" w:hint="eastAsia"/>
          <w:sz w:val="28"/>
          <w:szCs w:val="28"/>
          <w:lang w:val="zh-CN"/>
        </w:rPr>
        <w:t>招标文件说明</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ascii="黑体" w:eastAsia="黑体" w:cs="黑体" w:hint="eastAsia"/>
          <w:sz w:val="28"/>
          <w:szCs w:val="28"/>
          <w:lang w:val="zh-CN"/>
        </w:rPr>
        <w:t>投标文件的编写和说明</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D 投标文件的递交</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E 开标和评标</w:t>
      </w:r>
    </w:p>
    <w:p w:rsidR="001B7C36" w:rsidRDefault="008F5BC5" w:rsidP="008F5BC5">
      <w:pPr>
        <w:widowControl/>
        <w:spacing w:line="440" w:lineRule="exact"/>
        <w:ind w:firstLineChars="196" w:firstLine="549"/>
        <w:jc w:val="left"/>
        <w:rPr>
          <w:rFonts w:ascii="黑体" w:eastAsia="黑体" w:cs="黑体"/>
          <w:sz w:val="28"/>
          <w:szCs w:val="28"/>
          <w:lang w:val="zh-CN"/>
        </w:rPr>
      </w:pPr>
      <w:r>
        <w:rPr>
          <w:rFonts w:ascii="黑体" w:eastAsia="黑体" w:cs="黑体" w:hint="eastAsia"/>
          <w:sz w:val="28"/>
          <w:szCs w:val="28"/>
          <w:lang w:val="zh-CN"/>
        </w:rPr>
        <w:t>F 无效投标与废标</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G 纪律与监督</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第四部分</w:t>
      </w:r>
      <w:r>
        <w:rPr>
          <w:rFonts w:ascii="黑体" w:eastAsia="黑体" w:cs="黑体"/>
          <w:b/>
          <w:bCs/>
          <w:sz w:val="28"/>
          <w:szCs w:val="28"/>
          <w:lang w:val="zh-CN"/>
        </w:rPr>
        <w:t xml:space="preserve"> </w:t>
      </w:r>
      <w:r>
        <w:rPr>
          <w:rFonts w:ascii="黑体" w:eastAsia="黑体" w:cs="黑体" w:hint="eastAsia"/>
          <w:b/>
          <w:bCs/>
          <w:sz w:val="28"/>
          <w:szCs w:val="28"/>
          <w:lang w:val="zh-CN"/>
        </w:rPr>
        <w:t xml:space="preserve"> 采购内容及其它要求</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第五部分　开标和评标</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第六部分</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第七部分</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第八部分</w:t>
      </w:r>
      <w:r>
        <w:rPr>
          <w:rFonts w:ascii="黑体" w:eastAsia="黑体" w:cs="黑体"/>
          <w:b/>
          <w:bCs/>
          <w:sz w:val="28"/>
          <w:szCs w:val="28"/>
          <w:lang w:val="zh-CN"/>
        </w:rPr>
        <w:t xml:space="preserve"> </w:t>
      </w:r>
      <w:r>
        <w:rPr>
          <w:rFonts w:ascii="黑体" w:eastAsia="黑体" w:cs="黑体" w:hint="eastAsia"/>
          <w:b/>
          <w:bCs/>
          <w:sz w:val="28"/>
          <w:szCs w:val="28"/>
          <w:lang w:val="zh-CN"/>
        </w:rPr>
        <w:t>合同书</w:t>
      </w:r>
      <w:r>
        <w:rPr>
          <w:rFonts w:ascii="黑体" w:eastAsia="黑体" w:cs="黑体" w:hint="eastAsia"/>
          <w:b/>
          <w:bCs/>
          <w:sz w:val="28"/>
          <w:szCs w:val="28"/>
        </w:rPr>
        <w:t>（参考</w:t>
      </w:r>
      <w:r>
        <w:rPr>
          <w:rFonts w:ascii="黑体" w:eastAsia="黑体" w:cs="黑体" w:hint="eastAsia"/>
          <w:b/>
          <w:bCs/>
          <w:sz w:val="28"/>
          <w:szCs w:val="28"/>
          <w:lang w:val="zh-CN"/>
        </w:rPr>
        <w:t>样本）</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第九部分　投标文件内容及组成——投标文件（一）和投标文件（二）</w:t>
      </w:r>
    </w:p>
    <w:p w:rsidR="001B7C36" w:rsidRDefault="001B7C36">
      <w:pPr>
        <w:autoSpaceDE w:val="0"/>
        <w:autoSpaceDN w:val="0"/>
        <w:adjustRightInd w:val="0"/>
        <w:spacing w:line="360" w:lineRule="auto"/>
        <w:rPr>
          <w:rFonts w:ascii="黑体" w:eastAsia="黑体" w:cs="黑体"/>
          <w:b/>
          <w:bCs/>
          <w:sz w:val="28"/>
          <w:szCs w:val="28"/>
          <w:lang w:val="zh-CN"/>
        </w:rPr>
      </w:pPr>
    </w:p>
    <w:p w:rsidR="001B7C36" w:rsidRDefault="001B7C36">
      <w:pPr>
        <w:spacing w:line="520" w:lineRule="exact"/>
        <w:textAlignment w:val="baseline"/>
        <w:rPr>
          <w:rFonts w:ascii="仿宋" w:eastAsia="仿宋" w:hAnsi="仿宋"/>
          <w:b/>
          <w:sz w:val="44"/>
          <w:szCs w:val="44"/>
        </w:rPr>
      </w:pPr>
    </w:p>
    <w:p w:rsidR="005B644D" w:rsidRDefault="008F5BC5" w:rsidP="005B644D">
      <w:pPr>
        <w:numPr>
          <w:ilvl w:val="0"/>
          <w:numId w:val="2"/>
        </w:numPr>
        <w:spacing w:line="520" w:lineRule="exact"/>
        <w:ind w:firstLineChars="445" w:firstLine="1966"/>
        <w:textAlignment w:val="baseline"/>
        <w:rPr>
          <w:rFonts w:ascii="仿宋" w:eastAsia="仿宋" w:hAnsi="仿宋"/>
          <w:b/>
          <w:sz w:val="44"/>
          <w:szCs w:val="44"/>
        </w:rPr>
      </w:pPr>
      <w:r>
        <w:rPr>
          <w:rFonts w:ascii="仿宋" w:eastAsia="仿宋" w:hAnsi="仿宋" w:hint="eastAsia"/>
          <w:b/>
          <w:sz w:val="44"/>
          <w:szCs w:val="44"/>
        </w:rPr>
        <w:lastRenderedPageBreak/>
        <w:t xml:space="preserve"> 投标邀请函</w:t>
      </w:r>
    </w:p>
    <w:p w:rsidR="005B644D" w:rsidRDefault="005B644D" w:rsidP="005B644D">
      <w:pPr>
        <w:spacing w:line="520" w:lineRule="exact"/>
        <w:ind w:left="1966"/>
        <w:textAlignment w:val="baseline"/>
        <w:rPr>
          <w:rFonts w:ascii="仿宋" w:eastAsia="仿宋" w:hAnsi="仿宋"/>
          <w:b/>
          <w:sz w:val="44"/>
          <w:szCs w:val="44"/>
        </w:rPr>
      </w:pPr>
    </w:p>
    <w:p w:rsidR="00903AFC" w:rsidRPr="00903AFC" w:rsidRDefault="00903AFC" w:rsidP="00903AFC">
      <w:pPr>
        <w:jc w:val="center"/>
        <w:rPr>
          <w:rFonts w:ascii="仿宋" w:eastAsia="仿宋" w:hAnsi="仿宋" w:cs="仿宋" w:hint="eastAsia"/>
          <w:b/>
          <w:bCs/>
          <w:sz w:val="36"/>
          <w:szCs w:val="36"/>
        </w:rPr>
      </w:pPr>
      <w:r w:rsidRPr="00903AFC">
        <w:rPr>
          <w:rFonts w:ascii="仿宋" w:eastAsia="仿宋" w:hAnsi="仿宋" w:cs="仿宋" w:hint="eastAsia"/>
          <w:b/>
          <w:bCs/>
          <w:sz w:val="36"/>
          <w:szCs w:val="36"/>
        </w:rPr>
        <w:t>禹州市农田水利工程建设管理局</w:t>
      </w:r>
    </w:p>
    <w:p w:rsidR="00903AFC" w:rsidRDefault="00903AFC" w:rsidP="00903AFC">
      <w:pPr>
        <w:jc w:val="center"/>
        <w:rPr>
          <w:rFonts w:ascii="仿宋" w:eastAsia="仿宋" w:hAnsi="仿宋" w:cs="仿宋" w:hint="eastAsia"/>
          <w:b/>
          <w:bCs/>
          <w:sz w:val="36"/>
          <w:szCs w:val="36"/>
        </w:rPr>
      </w:pPr>
      <w:r w:rsidRPr="00903AFC">
        <w:rPr>
          <w:rFonts w:ascii="仿宋" w:eastAsia="仿宋" w:hAnsi="仿宋" w:cs="仿宋" w:hint="eastAsia"/>
          <w:b/>
          <w:bCs/>
          <w:sz w:val="36"/>
          <w:szCs w:val="36"/>
        </w:rPr>
        <w:t>禹州市2017年度农田水利设施维修养护项目</w:t>
      </w:r>
    </w:p>
    <w:p w:rsidR="001B7C36" w:rsidRDefault="008F5BC5" w:rsidP="00903AFC">
      <w:pPr>
        <w:jc w:val="center"/>
        <w:rPr>
          <w:rFonts w:ascii="仿宋" w:eastAsia="仿宋" w:hAnsi="仿宋" w:cs="仿宋"/>
          <w:b/>
          <w:bCs/>
          <w:sz w:val="36"/>
          <w:szCs w:val="36"/>
        </w:rPr>
      </w:pPr>
      <w:r>
        <w:rPr>
          <w:rFonts w:ascii="仿宋" w:eastAsia="仿宋" w:hAnsi="仿宋" w:cs="仿宋" w:hint="eastAsia"/>
          <w:b/>
          <w:bCs/>
          <w:sz w:val="36"/>
          <w:szCs w:val="36"/>
        </w:rPr>
        <w:t>邀   请  函</w:t>
      </w:r>
    </w:p>
    <w:p w:rsidR="001B7C36" w:rsidRDefault="001B7C36">
      <w:pPr>
        <w:ind w:firstLineChars="1500" w:firstLine="3614"/>
        <w:rPr>
          <w:rFonts w:ascii="仿宋" w:eastAsia="仿宋" w:hAnsi="仿宋" w:cs="仿宋"/>
          <w:b/>
          <w:bCs/>
          <w:sz w:val="24"/>
          <w:szCs w:val="24"/>
        </w:rPr>
      </w:pPr>
    </w:p>
    <w:p w:rsidR="001B7C36" w:rsidRDefault="005B644D" w:rsidP="00813F5D">
      <w:pPr>
        <w:spacing w:line="440" w:lineRule="exact"/>
        <w:ind w:firstLineChars="300" w:firstLine="720"/>
        <w:rPr>
          <w:rFonts w:ascii="仿宋" w:eastAsia="仿宋" w:hAnsi="仿宋" w:cs="仿宋"/>
          <w:sz w:val="24"/>
          <w:szCs w:val="24"/>
        </w:rPr>
      </w:pPr>
      <w:r>
        <w:rPr>
          <w:rFonts w:ascii="仿宋" w:eastAsia="仿宋" w:hAnsi="仿宋" w:cs="仿宋" w:hint="eastAsia"/>
          <w:sz w:val="24"/>
          <w:szCs w:val="24"/>
        </w:rPr>
        <w:t>禹州市政府采购中心受</w:t>
      </w:r>
      <w:r w:rsidR="00903AFC" w:rsidRPr="00903AFC">
        <w:rPr>
          <w:rFonts w:ascii="仿宋" w:eastAsia="仿宋" w:hAnsi="仿宋" w:cs="仿宋" w:hint="eastAsia"/>
          <w:sz w:val="24"/>
          <w:szCs w:val="24"/>
        </w:rPr>
        <w:t>禹州市农田水利工程建设管理局</w:t>
      </w:r>
      <w:r w:rsidR="008F5BC5">
        <w:rPr>
          <w:rFonts w:ascii="仿宋" w:eastAsia="仿宋" w:hAnsi="仿宋" w:cs="仿宋" w:hint="eastAsia"/>
          <w:sz w:val="24"/>
          <w:szCs w:val="24"/>
        </w:rPr>
        <w:t>的委托，就“</w:t>
      </w:r>
      <w:r w:rsidR="00903AFC" w:rsidRPr="00903AFC">
        <w:rPr>
          <w:rFonts w:ascii="仿宋" w:eastAsia="仿宋" w:hAnsi="仿宋" w:cs="仿宋" w:hint="eastAsia"/>
          <w:sz w:val="24"/>
          <w:szCs w:val="24"/>
        </w:rPr>
        <w:t>禹州市2017年度农田水利设施维修养护项目</w:t>
      </w:r>
      <w:r w:rsidR="008F5BC5">
        <w:rPr>
          <w:rFonts w:ascii="仿宋" w:eastAsia="仿宋" w:hAnsi="仿宋" w:cs="仿宋" w:hint="eastAsia"/>
          <w:sz w:val="24"/>
          <w:szCs w:val="24"/>
        </w:rPr>
        <w:t>”进行公开招标，欢迎合格的投标人前来投标。</w:t>
      </w:r>
    </w:p>
    <w:p w:rsidR="001B7C36" w:rsidRDefault="008F5BC5">
      <w:pPr>
        <w:spacing w:line="44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一、项目基本情况</w:t>
      </w:r>
    </w:p>
    <w:p w:rsidR="008751B9" w:rsidRPr="008751B9" w:rsidRDefault="008F5BC5" w:rsidP="008751B9">
      <w:pPr>
        <w:spacing w:line="44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1</w:t>
      </w:r>
      <w:r w:rsidR="005B644D">
        <w:rPr>
          <w:rFonts w:ascii="仿宋" w:eastAsia="仿宋" w:hAnsi="仿宋" w:cs="仿宋" w:hint="eastAsia"/>
          <w:sz w:val="24"/>
          <w:szCs w:val="24"/>
        </w:rPr>
        <w:t>、采购人：</w:t>
      </w:r>
      <w:r w:rsidR="008751B9" w:rsidRPr="008751B9">
        <w:rPr>
          <w:rFonts w:ascii="仿宋" w:eastAsia="仿宋" w:hAnsi="仿宋" w:cs="仿宋" w:hint="eastAsia"/>
          <w:sz w:val="24"/>
          <w:szCs w:val="24"/>
        </w:rPr>
        <w:t>禹州市农田水利工程建设管理局</w:t>
      </w:r>
    </w:p>
    <w:p w:rsidR="008751B9" w:rsidRDefault="008F5BC5" w:rsidP="008751B9">
      <w:pPr>
        <w:ind w:leftChars="200" w:left="1860" w:hangingChars="600" w:hanging="1440"/>
        <w:rPr>
          <w:rFonts w:ascii="仿宋" w:eastAsia="仿宋" w:hAnsi="仿宋" w:cs="仿宋" w:hint="eastAsia"/>
          <w:sz w:val="24"/>
          <w:szCs w:val="24"/>
        </w:rPr>
      </w:pPr>
      <w:r>
        <w:rPr>
          <w:rFonts w:ascii="仿宋" w:eastAsia="仿宋" w:hAnsi="仿宋" w:cs="仿宋" w:hint="eastAsia"/>
          <w:sz w:val="24"/>
          <w:szCs w:val="24"/>
        </w:rPr>
        <w:t>2、项目名称：</w:t>
      </w:r>
      <w:r w:rsidR="008751B9" w:rsidRPr="008751B9">
        <w:rPr>
          <w:rFonts w:ascii="仿宋" w:eastAsia="仿宋" w:hAnsi="仿宋" w:cs="仿宋" w:hint="eastAsia"/>
          <w:sz w:val="24"/>
          <w:szCs w:val="24"/>
        </w:rPr>
        <w:t>禹州市农田水利工程建设管理局</w:t>
      </w:r>
    </w:p>
    <w:p w:rsidR="008751B9" w:rsidRPr="008751B9" w:rsidRDefault="008751B9" w:rsidP="008751B9">
      <w:pPr>
        <w:ind w:leftChars="800" w:left="1680" w:firstLineChars="100" w:firstLine="240"/>
        <w:rPr>
          <w:rFonts w:ascii="仿宋" w:eastAsia="仿宋" w:hAnsi="仿宋" w:cs="仿宋" w:hint="eastAsia"/>
          <w:sz w:val="24"/>
          <w:szCs w:val="24"/>
        </w:rPr>
      </w:pPr>
      <w:r w:rsidRPr="008751B9">
        <w:rPr>
          <w:rFonts w:ascii="仿宋" w:eastAsia="仿宋" w:hAnsi="仿宋" w:cs="仿宋" w:hint="eastAsia"/>
          <w:sz w:val="24"/>
          <w:szCs w:val="24"/>
        </w:rPr>
        <w:t>禹州市2017年度农田水利设施维修养护项目</w:t>
      </w:r>
    </w:p>
    <w:p w:rsidR="001B7C36" w:rsidRDefault="008F5BC5" w:rsidP="008751B9">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3、采购编号：</w:t>
      </w:r>
      <w:r w:rsidR="008751B9">
        <w:rPr>
          <w:rFonts w:ascii="仿宋" w:eastAsia="仿宋" w:hAnsi="仿宋" w:cs="仿宋" w:hint="eastAsia"/>
          <w:sz w:val="24"/>
          <w:szCs w:val="24"/>
        </w:rPr>
        <w:t>YZCG-G2018233</w:t>
      </w:r>
    </w:p>
    <w:p w:rsidR="008751B9" w:rsidRDefault="008F5BC5" w:rsidP="008F5BC5">
      <w:pPr>
        <w:spacing w:line="44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4、项目需求：</w:t>
      </w:r>
      <w:r w:rsidR="008751B9" w:rsidRPr="008751B9">
        <w:rPr>
          <w:rFonts w:ascii="仿宋" w:eastAsia="仿宋" w:hAnsi="仿宋" w:cs="仿宋" w:hint="eastAsia"/>
          <w:sz w:val="24"/>
          <w:szCs w:val="24"/>
        </w:rPr>
        <w:t>潜水泵、钢管等</w:t>
      </w:r>
    </w:p>
    <w:p w:rsidR="008F5BC5" w:rsidRPr="008F5BC5" w:rsidRDefault="008F5BC5" w:rsidP="008F5BC5">
      <w:pPr>
        <w:spacing w:line="440" w:lineRule="exact"/>
        <w:ind w:firstLineChars="200" w:firstLine="480"/>
        <w:rPr>
          <w:rFonts w:ascii="仿宋" w:eastAsia="仿宋" w:hAnsi="仿宋" w:cs="仿宋"/>
          <w:sz w:val="24"/>
          <w:szCs w:val="24"/>
        </w:rPr>
      </w:pPr>
      <w:r w:rsidRPr="008F5BC5">
        <w:rPr>
          <w:rFonts w:ascii="仿宋" w:eastAsia="仿宋" w:hAnsi="仿宋" w:cs="仿宋" w:hint="eastAsia"/>
          <w:sz w:val="24"/>
          <w:szCs w:val="24"/>
        </w:rPr>
        <w:t>5、采购预算：</w:t>
      </w:r>
      <w:r w:rsidR="008751B9">
        <w:rPr>
          <w:rFonts w:ascii="仿宋" w:eastAsia="仿宋" w:hAnsi="仿宋" w:cs="仿宋" w:hint="eastAsia"/>
          <w:sz w:val="24"/>
          <w:szCs w:val="24"/>
        </w:rPr>
        <w:t>74.54</w:t>
      </w:r>
      <w:r w:rsidR="00B701D0" w:rsidRPr="00B701D0">
        <w:rPr>
          <w:rFonts w:ascii="仿宋" w:eastAsia="仿宋" w:hAnsi="仿宋" w:cs="仿宋" w:hint="eastAsia"/>
          <w:sz w:val="24"/>
          <w:szCs w:val="24"/>
        </w:rPr>
        <w:t>万元</w:t>
      </w:r>
    </w:p>
    <w:p w:rsidR="008F5BC5" w:rsidRDefault="008F5BC5" w:rsidP="008F5BC5">
      <w:pPr>
        <w:spacing w:line="440" w:lineRule="exact"/>
        <w:ind w:firstLineChars="150" w:firstLine="360"/>
        <w:rPr>
          <w:rFonts w:ascii="仿宋" w:eastAsia="仿宋" w:hAnsi="仿宋" w:cs="仿宋"/>
          <w:sz w:val="24"/>
          <w:szCs w:val="24"/>
        </w:rPr>
      </w:pPr>
      <w:r w:rsidRPr="008F5BC5">
        <w:rPr>
          <w:rFonts w:ascii="仿宋" w:eastAsia="仿宋" w:hAnsi="仿宋" w:cs="仿宋" w:hint="eastAsia"/>
          <w:sz w:val="24"/>
          <w:szCs w:val="24"/>
        </w:rPr>
        <w:t xml:space="preserve"> 6、最高限价：</w:t>
      </w:r>
      <w:r w:rsidR="008751B9">
        <w:rPr>
          <w:rFonts w:ascii="仿宋" w:eastAsia="仿宋" w:hAnsi="仿宋" w:cs="仿宋" w:hint="eastAsia"/>
          <w:sz w:val="24"/>
          <w:szCs w:val="24"/>
        </w:rPr>
        <w:t>74.54</w:t>
      </w:r>
      <w:r w:rsidR="00B701D0" w:rsidRPr="00B701D0">
        <w:rPr>
          <w:rFonts w:ascii="仿宋" w:eastAsia="仿宋" w:hAnsi="仿宋" w:cs="仿宋" w:hint="eastAsia"/>
          <w:sz w:val="24"/>
          <w:szCs w:val="24"/>
        </w:rPr>
        <w:t>万元</w:t>
      </w:r>
      <w:r>
        <w:rPr>
          <w:rFonts w:ascii="仿宋" w:eastAsia="仿宋" w:hAnsi="仿宋" w:cs="仿宋" w:hint="eastAsia"/>
          <w:sz w:val="24"/>
          <w:szCs w:val="24"/>
        </w:rPr>
        <w:t xml:space="preserve">　</w:t>
      </w:r>
    </w:p>
    <w:p w:rsidR="001B7C36" w:rsidRDefault="008F5BC5" w:rsidP="008F5BC5">
      <w:pPr>
        <w:spacing w:line="440" w:lineRule="exact"/>
        <w:ind w:firstLineChars="150" w:firstLine="360"/>
        <w:rPr>
          <w:rFonts w:ascii="仿宋" w:eastAsia="仿宋" w:hAnsi="仿宋" w:cs="仿宋"/>
          <w:b/>
          <w:bCs/>
          <w:sz w:val="24"/>
          <w:szCs w:val="24"/>
        </w:rPr>
      </w:pPr>
      <w:r>
        <w:rPr>
          <w:rFonts w:ascii="仿宋" w:eastAsia="仿宋" w:hAnsi="仿宋" w:cs="仿宋" w:hint="eastAsia"/>
          <w:sz w:val="24"/>
          <w:szCs w:val="24"/>
        </w:rPr>
        <w:t xml:space="preserve">　</w:t>
      </w:r>
      <w:r>
        <w:rPr>
          <w:rFonts w:ascii="仿宋" w:eastAsia="仿宋" w:hAnsi="仿宋" w:cs="仿宋" w:hint="eastAsia"/>
          <w:b/>
          <w:bCs/>
          <w:sz w:val="24"/>
          <w:szCs w:val="24"/>
        </w:rPr>
        <w:t>二、需要落实的政府采购政策</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本项目落实节约能源、保护环境、扶持不发达地区和少数民族地区、促进中小企业、监狱企业发展等政府采购政策。（详见招标文件）</w:t>
      </w:r>
    </w:p>
    <w:p w:rsidR="00D97484" w:rsidRPr="00D97484" w:rsidRDefault="008F5BC5" w:rsidP="00D97484">
      <w:pPr>
        <w:spacing w:line="440" w:lineRule="exact"/>
        <w:rPr>
          <w:rFonts w:ascii="仿宋" w:eastAsia="仿宋" w:hAnsi="仿宋" w:cs="仿宋"/>
          <w:b/>
          <w:bCs/>
          <w:sz w:val="24"/>
          <w:szCs w:val="24"/>
        </w:rPr>
      </w:pPr>
      <w:r>
        <w:rPr>
          <w:rFonts w:ascii="仿宋" w:eastAsia="仿宋" w:hAnsi="仿宋" w:cs="仿宋" w:hint="eastAsia"/>
          <w:sz w:val="24"/>
          <w:szCs w:val="24"/>
        </w:rPr>
        <w:t xml:space="preserve">　</w:t>
      </w:r>
      <w:r w:rsidR="00D97484" w:rsidRPr="00D97484">
        <w:rPr>
          <w:rFonts w:ascii="仿宋" w:eastAsia="仿宋" w:hAnsi="仿宋" w:cs="仿宋" w:hint="eastAsia"/>
          <w:b/>
          <w:bCs/>
          <w:sz w:val="24"/>
          <w:szCs w:val="24"/>
        </w:rPr>
        <w:t>三、供应商资格要求：</w:t>
      </w:r>
    </w:p>
    <w:p w:rsidR="008751B9" w:rsidRPr="008751B9" w:rsidRDefault="008751B9" w:rsidP="008751B9">
      <w:pPr>
        <w:spacing w:line="440" w:lineRule="exact"/>
        <w:rPr>
          <w:rFonts w:ascii="仿宋" w:eastAsia="仿宋" w:hAnsi="仿宋" w:cs="仿宋" w:hint="eastAsia"/>
          <w:sz w:val="24"/>
          <w:szCs w:val="24"/>
        </w:rPr>
      </w:pPr>
      <w:r w:rsidRPr="008751B9">
        <w:rPr>
          <w:rFonts w:ascii="仿宋" w:eastAsia="仿宋" w:hAnsi="仿宋" w:cs="仿宋" w:hint="eastAsia"/>
          <w:sz w:val="24"/>
          <w:szCs w:val="24"/>
        </w:rPr>
        <w:t>1、符合《政府采购法》第二十二条之规定；</w:t>
      </w:r>
    </w:p>
    <w:p w:rsidR="008751B9" w:rsidRPr="008751B9" w:rsidRDefault="008751B9" w:rsidP="008751B9">
      <w:pPr>
        <w:spacing w:line="440" w:lineRule="exact"/>
        <w:rPr>
          <w:rFonts w:ascii="仿宋" w:eastAsia="仿宋" w:hAnsi="仿宋" w:cs="仿宋" w:hint="eastAsia"/>
          <w:sz w:val="24"/>
          <w:szCs w:val="24"/>
        </w:rPr>
      </w:pPr>
      <w:r w:rsidRPr="008751B9">
        <w:rPr>
          <w:rFonts w:ascii="仿宋" w:eastAsia="仿宋" w:hAnsi="仿宋" w:cs="仿宋" w:hint="eastAsia"/>
          <w:sz w:val="24"/>
          <w:szCs w:val="24"/>
        </w:rPr>
        <w:t>2、投标商须具有独立法人资格且具有相应的经营范围(以营业执照为准)；</w:t>
      </w:r>
    </w:p>
    <w:p w:rsidR="008751B9" w:rsidRPr="008751B9" w:rsidRDefault="008751B9" w:rsidP="008751B9">
      <w:pPr>
        <w:spacing w:line="440" w:lineRule="exact"/>
        <w:rPr>
          <w:rFonts w:ascii="仿宋" w:eastAsia="仿宋" w:hAnsi="仿宋" w:cs="仿宋" w:hint="eastAsia"/>
          <w:sz w:val="24"/>
          <w:szCs w:val="24"/>
        </w:rPr>
      </w:pPr>
      <w:r w:rsidRPr="008751B9">
        <w:rPr>
          <w:rFonts w:ascii="仿宋" w:eastAsia="仿宋" w:hAnsi="仿宋" w:cs="仿宋" w:hint="eastAsia"/>
          <w:sz w:val="24"/>
          <w:szCs w:val="24"/>
        </w:rPr>
        <w:t>3、法定代表人授权代表须是投标人本单位职工，应提供本公司缴纳社会保险证明；</w:t>
      </w:r>
    </w:p>
    <w:p w:rsidR="008751B9" w:rsidRDefault="008751B9" w:rsidP="008751B9">
      <w:pPr>
        <w:spacing w:line="440" w:lineRule="exact"/>
        <w:rPr>
          <w:rFonts w:ascii="仿宋" w:eastAsia="仿宋" w:hAnsi="仿宋" w:cs="仿宋" w:hint="eastAsia"/>
          <w:sz w:val="24"/>
          <w:szCs w:val="24"/>
        </w:rPr>
      </w:pPr>
      <w:r w:rsidRPr="008751B9">
        <w:rPr>
          <w:rFonts w:ascii="仿宋" w:eastAsia="仿宋" w:hAnsi="仿宋" w:cs="仿宋" w:hint="eastAsia"/>
          <w:sz w:val="24"/>
          <w:szCs w:val="24"/>
        </w:rPr>
        <w:t>4、本项目不接受投标人以联合体形</w:t>
      </w:r>
      <w:proofErr w:type="gramStart"/>
      <w:r w:rsidRPr="008751B9">
        <w:rPr>
          <w:rFonts w:ascii="仿宋" w:eastAsia="仿宋" w:hAnsi="仿宋" w:cs="仿宋" w:hint="eastAsia"/>
          <w:sz w:val="24"/>
          <w:szCs w:val="24"/>
        </w:rPr>
        <w:t>式参与</w:t>
      </w:r>
      <w:proofErr w:type="gramEnd"/>
      <w:r w:rsidRPr="008751B9">
        <w:rPr>
          <w:rFonts w:ascii="仿宋" w:eastAsia="仿宋" w:hAnsi="仿宋" w:cs="仿宋" w:hint="eastAsia"/>
          <w:sz w:val="24"/>
          <w:szCs w:val="24"/>
        </w:rPr>
        <w:t>投标。</w:t>
      </w:r>
    </w:p>
    <w:p w:rsidR="001B7C36" w:rsidRDefault="008F5BC5" w:rsidP="008751B9">
      <w:pPr>
        <w:spacing w:line="440" w:lineRule="exact"/>
        <w:rPr>
          <w:rFonts w:ascii="仿宋" w:eastAsia="仿宋" w:hAnsi="仿宋" w:cs="仿宋"/>
          <w:b/>
          <w:bCs/>
          <w:sz w:val="24"/>
          <w:szCs w:val="24"/>
        </w:rPr>
      </w:pPr>
      <w:r>
        <w:rPr>
          <w:rFonts w:ascii="仿宋" w:eastAsia="仿宋" w:hAnsi="仿宋" w:cs="仿宋" w:hint="eastAsia"/>
          <w:b/>
          <w:bCs/>
          <w:sz w:val="24"/>
          <w:szCs w:val="24"/>
        </w:rPr>
        <w:t xml:space="preserve">　　四、获取招标文件的方式、时间、地点及文件费用</w:t>
      </w:r>
    </w:p>
    <w:p w:rsidR="001B7C36" w:rsidRPr="008F5BC5" w:rsidRDefault="008F5BC5">
      <w:pPr>
        <w:wordWrap w:val="0"/>
        <w:topLinePunct/>
        <w:snapToGrid w:val="0"/>
        <w:spacing w:line="440" w:lineRule="exact"/>
        <w:ind w:firstLineChars="200" w:firstLine="480"/>
        <w:rPr>
          <w:rFonts w:ascii="仿宋" w:eastAsia="仿宋" w:hAnsi="仿宋" w:cs="宋体"/>
          <w:sz w:val="24"/>
          <w:szCs w:val="24"/>
        </w:rPr>
      </w:pPr>
      <w:r w:rsidRPr="008F5BC5">
        <w:rPr>
          <w:rFonts w:ascii="仿宋" w:eastAsia="仿宋" w:hAnsi="仿宋" w:cs="宋体" w:hint="eastAsia"/>
          <w:sz w:val="24"/>
          <w:szCs w:val="24"/>
        </w:rPr>
        <w:t>1</w:t>
      </w:r>
      <w:r>
        <w:rPr>
          <w:rFonts w:ascii="仿宋" w:eastAsia="仿宋" w:hAnsi="仿宋" w:cs="宋体" w:hint="eastAsia"/>
          <w:sz w:val="24"/>
          <w:szCs w:val="24"/>
          <w:lang w:val="zh-CN"/>
        </w:rPr>
        <w:t>、持</w:t>
      </w:r>
      <w:r w:rsidRPr="008F5BC5">
        <w:rPr>
          <w:rFonts w:ascii="仿宋" w:eastAsia="仿宋" w:hAnsi="仿宋" w:cs="宋体" w:hint="eastAsia"/>
          <w:sz w:val="24"/>
          <w:szCs w:val="24"/>
        </w:rPr>
        <w:t>CA</w:t>
      </w:r>
      <w:r>
        <w:rPr>
          <w:rFonts w:ascii="仿宋" w:eastAsia="仿宋" w:hAnsi="仿宋" w:cs="宋体" w:hint="eastAsia"/>
          <w:sz w:val="24"/>
          <w:szCs w:val="24"/>
          <w:lang w:val="zh-CN"/>
        </w:rPr>
        <w:t>数字认证证书</w:t>
      </w:r>
      <w:r w:rsidRPr="008F5BC5">
        <w:rPr>
          <w:rFonts w:ascii="仿宋" w:eastAsia="仿宋" w:hAnsi="仿宋" w:cs="宋体" w:hint="eastAsia"/>
          <w:sz w:val="24"/>
          <w:szCs w:val="24"/>
        </w:rPr>
        <w:t>，</w:t>
      </w:r>
      <w:r>
        <w:rPr>
          <w:rFonts w:ascii="仿宋" w:eastAsia="仿宋" w:hAnsi="仿宋" w:cs="宋体" w:hint="eastAsia"/>
          <w:sz w:val="24"/>
          <w:szCs w:val="24"/>
          <w:lang w:val="zh-CN"/>
        </w:rPr>
        <w:t>登录</w:t>
      </w:r>
      <w:hyperlink r:id="rId15" w:history="1">
        <w:r w:rsidRPr="008F5BC5">
          <w:rPr>
            <w:rFonts w:ascii="仿宋" w:eastAsia="仿宋" w:hAnsi="仿宋" w:cs="宋体" w:hint="eastAsia"/>
            <w:sz w:val="24"/>
            <w:szCs w:val="24"/>
          </w:rPr>
          <w:t>http://221.14.6.70:8088/ggzy/eps/public/RegistAllJcxx.html</w:t>
        </w:r>
      </w:hyperlink>
      <w:r>
        <w:rPr>
          <w:rFonts w:ascii="仿宋" w:eastAsia="仿宋" w:hAnsi="仿宋" w:cs="宋体" w:hint="eastAsia"/>
          <w:sz w:val="24"/>
          <w:szCs w:val="24"/>
          <w:lang w:val="zh-CN"/>
        </w:rPr>
        <w:t>进行免费注册登记</w:t>
      </w:r>
      <w:r w:rsidRPr="008F5BC5">
        <w:rPr>
          <w:rFonts w:ascii="仿宋" w:eastAsia="仿宋" w:hAnsi="仿宋" w:cs="宋体" w:hint="eastAsia"/>
          <w:sz w:val="24"/>
          <w:szCs w:val="24"/>
        </w:rPr>
        <w:t>（</w:t>
      </w:r>
      <w:r>
        <w:rPr>
          <w:rFonts w:ascii="仿宋" w:eastAsia="仿宋" w:hAnsi="仿宋" w:cs="宋体" w:hint="eastAsia"/>
          <w:sz w:val="24"/>
          <w:szCs w:val="24"/>
          <w:lang w:val="zh-CN"/>
        </w:rPr>
        <w:t>详见全国公共资源交易平台</w:t>
      </w:r>
      <w:r w:rsidRPr="008F5BC5">
        <w:rPr>
          <w:rFonts w:ascii="仿宋" w:eastAsia="仿宋" w:hAnsi="仿宋" w:cs="宋体" w:hint="eastAsia"/>
          <w:sz w:val="24"/>
          <w:szCs w:val="24"/>
        </w:rPr>
        <w:t>（</w:t>
      </w:r>
      <w:r>
        <w:rPr>
          <w:rFonts w:ascii="仿宋" w:eastAsia="仿宋" w:hAnsi="仿宋" w:cs="宋体" w:hint="eastAsia"/>
          <w:sz w:val="24"/>
          <w:szCs w:val="24"/>
          <w:lang w:val="zh-CN"/>
        </w:rPr>
        <w:t>河南省</w:t>
      </w:r>
      <w:r w:rsidRPr="008F5BC5">
        <w:rPr>
          <w:rFonts w:ascii="仿宋" w:eastAsia="仿宋" w:hAnsi="仿宋" w:cs="宋体" w:hint="eastAsia"/>
          <w:sz w:val="24"/>
          <w:szCs w:val="24"/>
        </w:rPr>
        <w:t>·</w:t>
      </w:r>
      <w:r>
        <w:rPr>
          <w:rFonts w:ascii="仿宋" w:eastAsia="仿宋" w:hAnsi="仿宋" w:cs="宋体" w:hint="eastAsia"/>
          <w:sz w:val="24"/>
          <w:szCs w:val="24"/>
          <w:lang w:val="zh-CN"/>
        </w:rPr>
        <w:t>许昌市</w:t>
      </w:r>
      <w:r w:rsidRPr="008F5BC5">
        <w:rPr>
          <w:rFonts w:ascii="仿宋" w:eastAsia="仿宋" w:hAnsi="仿宋" w:cs="宋体" w:hint="eastAsia"/>
          <w:sz w:val="24"/>
          <w:szCs w:val="24"/>
        </w:rPr>
        <w:t>）“</w:t>
      </w:r>
      <w:r>
        <w:rPr>
          <w:rFonts w:ascii="仿宋" w:eastAsia="仿宋" w:hAnsi="仿宋" w:cs="宋体" w:hint="eastAsia"/>
          <w:sz w:val="24"/>
          <w:szCs w:val="24"/>
          <w:lang w:val="zh-CN"/>
        </w:rPr>
        <w:t>常见问题解答</w:t>
      </w:r>
      <w:r w:rsidRPr="008F5BC5">
        <w:rPr>
          <w:rFonts w:ascii="仿宋" w:eastAsia="仿宋" w:hAnsi="仿宋" w:cs="宋体" w:hint="eastAsia"/>
          <w:sz w:val="24"/>
          <w:szCs w:val="24"/>
        </w:rPr>
        <w:t>-</w:t>
      </w:r>
      <w:r>
        <w:rPr>
          <w:rFonts w:ascii="仿宋" w:eastAsia="仿宋" w:hAnsi="仿宋" w:cs="宋体" w:hint="eastAsia"/>
          <w:sz w:val="24"/>
          <w:szCs w:val="24"/>
          <w:lang w:val="zh-CN"/>
        </w:rPr>
        <w:t>诚信库网上注册相关资料下载</w:t>
      </w:r>
      <w:r w:rsidRPr="008F5BC5">
        <w:rPr>
          <w:rFonts w:ascii="仿宋" w:eastAsia="仿宋" w:hAnsi="仿宋" w:cs="宋体" w:hint="eastAsia"/>
          <w:sz w:val="24"/>
          <w:szCs w:val="24"/>
        </w:rPr>
        <w:t>”）；</w:t>
      </w:r>
    </w:p>
    <w:p w:rsidR="001B7C36" w:rsidRPr="000B45FB" w:rsidRDefault="008F5BC5">
      <w:pPr>
        <w:wordWrap w:val="0"/>
        <w:topLinePunct/>
        <w:autoSpaceDE w:val="0"/>
        <w:autoSpaceDN w:val="0"/>
        <w:adjustRightInd w:val="0"/>
        <w:snapToGrid w:val="0"/>
        <w:spacing w:line="440" w:lineRule="exact"/>
        <w:ind w:firstLine="482"/>
        <w:rPr>
          <w:rFonts w:ascii="仿宋" w:eastAsia="仿宋" w:hAnsi="仿宋" w:cs="仿宋"/>
          <w:sz w:val="24"/>
          <w:szCs w:val="24"/>
        </w:rPr>
      </w:pPr>
      <w:r>
        <w:rPr>
          <w:rFonts w:ascii="仿宋" w:eastAsia="仿宋" w:hAnsi="仿宋" w:cs="宋体" w:hint="eastAsia"/>
          <w:sz w:val="24"/>
          <w:szCs w:val="24"/>
          <w:lang w:val="zh-CN"/>
        </w:rPr>
        <w:t xml:space="preserve">　</w:t>
      </w:r>
      <w:r w:rsidRPr="000B45FB">
        <w:rPr>
          <w:rFonts w:ascii="仿宋" w:eastAsia="仿宋" w:hAnsi="仿宋" w:cs="宋体" w:hint="eastAsia"/>
          <w:sz w:val="24"/>
          <w:szCs w:val="24"/>
        </w:rPr>
        <w:t>2</w:t>
      </w:r>
      <w:r>
        <w:rPr>
          <w:rFonts w:ascii="仿宋" w:eastAsia="仿宋" w:hAnsi="仿宋" w:cs="宋体" w:hint="eastAsia"/>
          <w:sz w:val="24"/>
          <w:szCs w:val="24"/>
          <w:lang w:val="zh-CN"/>
        </w:rPr>
        <w:t>、在投标截止时间前登录</w:t>
      </w:r>
      <w:r w:rsidR="00FD0244">
        <w:fldChar w:fldCharType="begin"/>
      </w:r>
      <w:r w:rsidR="000A1A2B">
        <w:instrText>HYPERLINK "http://221.14.6.70:8088/ggzy/"</w:instrText>
      </w:r>
      <w:r w:rsidR="00FD0244">
        <w:fldChar w:fldCharType="separate"/>
      </w:r>
      <w:r w:rsidRPr="000B45FB">
        <w:rPr>
          <w:rFonts w:ascii="仿宋" w:eastAsia="仿宋" w:hAnsi="仿宋" w:cs="宋体" w:hint="eastAsia"/>
          <w:sz w:val="24"/>
          <w:szCs w:val="24"/>
        </w:rPr>
        <w:t>http://221.14.6.70:8088/ggzy/</w:t>
      </w:r>
      <w:r w:rsidR="00FD0244">
        <w:fldChar w:fldCharType="end"/>
      </w:r>
      <w:r w:rsidRPr="000B45FB">
        <w:rPr>
          <w:rFonts w:ascii="仿宋" w:eastAsia="仿宋" w:hAnsi="仿宋" w:cs="宋体" w:hint="eastAsia"/>
          <w:sz w:val="24"/>
          <w:szCs w:val="24"/>
        </w:rPr>
        <w:t>，</w:t>
      </w:r>
      <w:r>
        <w:rPr>
          <w:rFonts w:ascii="仿宋" w:eastAsia="仿宋" w:hAnsi="仿宋" w:cs="宋体" w:hint="eastAsia"/>
          <w:sz w:val="24"/>
          <w:szCs w:val="24"/>
          <w:lang w:val="zh-CN"/>
        </w:rPr>
        <w:t>自行下载招标文件</w:t>
      </w:r>
      <w:r w:rsidRPr="000B45FB">
        <w:rPr>
          <w:rFonts w:ascii="仿宋" w:eastAsia="仿宋" w:hAnsi="仿宋" w:cs="宋体" w:hint="eastAsia"/>
          <w:sz w:val="24"/>
          <w:szCs w:val="24"/>
        </w:rPr>
        <w:t>（</w:t>
      </w:r>
      <w:r>
        <w:rPr>
          <w:rFonts w:ascii="仿宋" w:eastAsia="仿宋" w:hAnsi="仿宋" w:cs="宋体" w:hint="eastAsia"/>
          <w:sz w:val="24"/>
          <w:szCs w:val="24"/>
          <w:lang w:val="zh-CN"/>
        </w:rPr>
        <w:t>详见全国公共资源交易平台</w:t>
      </w:r>
      <w:r w:rsidRPr="000B45FB">
        <w:rPr>
          <w:rFonts w:ascii="仿宋" w:eastAsia="仿宋" w:hAnsi="仿宋" w:cs="宋体" w:hint="eastAsia"/>
          <w:sz w:val="24"/>
          <w:szCs w:val="24"/>
        </w:rPr>
        <w:t>（</w:t>
      </w:r>
      <w:r>
        <w:rPr>
          <w:rFonts w:ascii="仿宋" w:eastAsia="仿宋" w:hAnsi="仿宋" w:cs="宋体" w:hint="eastAsia"/>
          <w:sz w:val="24"/>
          <w:szCs w:val="24"/>
          <w:lang w:val="zh-CN"/>
        </w:rPr>
        <w:t>河南省</w:t>
      </w:r>
      <w:r w:rsidRPr="000B45FB">
        <w:rPr>
          <w:rFonts w:ascii="仿宋" w:eastAsia="仿宋" w:hAnsi="仿宋" w:cs="宋体" w:hint="eastAsia"/>
          <w:sz w:val="24"/>
          <w:szCs w:val="24"/>
        </w:rPr>
        <w:t>·</w:t>
      </w:r>
      <w:r>
        <w:rPr>
          <w:rFonts w:ascii="仿宋" w:eastAsia="仿宋" w:hAnsi="仿宋" w:cs="宋体" w:hint="eastAsia"/>
          <w:sz w:val="24"/>
          <w:szCs w:val="24"/>
          <w:lang w:val="zh-CN"/>
        </w:rPr>
        <w:t>许昌市</w:t>
      </w:r>
      <w:r w:rsidRPr="000B45FB">
        <w:rPr>
          <w:rFonts w:ascii="仿宋" w:eastAsia="仿宋" w:hAnsi="仿宋" w:cs="宋体" w:hint="eastAsia"/>
          <w:sz w:val="24"/>
          <w:szCs w:val="24"/>
        </w:rPr>
        <w:t>）“</w:t>
      </w:r>
      <w:r>
        <w:rPr>
          <w:rFonts w:ascii="仿宋" w:eastAsia="仿宋" w:hAnsi="仿宋" w:cs="宋体" w:hint="eastAsia"/>
          <w:sz w:val="24"/>
          <w:szCs w:val="24"/>
          <w:lang w:val="zh-CN"/>
        </w:rPr>
        <w:t>常见问题解答</w:t>
      </w:r>
      <w:r w:rsidRPr="000B45FB">
        <w:rPr>
          <w:rFonts w:ascii="仿宋" w:eastAsia="仿宋" w:hAnsi="仿宋" w:cs="宋体" w:hint="eastAsia"/>
          <w:sz w:val="24"/>
          <w:szCs w:val="24"/>
        </w:rPr>
        <w:t>-</w:t>
      </w:r>
      <w:r>
        <w:rPr>
          <w:rFonts w:ascii="仿宋" w:eastAsia="仿宋" w:hAnsi="仿宋" w:cs="宋体" w:hint="eastAsia"/>
          <w:sz w:val="24"/>
          <w:szCs w:val="24"/>
          <w:lang w:val="zh-CN"/>
        </w:rPr>
        <w:t>交易系统操作手册</w:t>
      </w:r>
      <w:r w:rsidRPr="000B45FB">
        <w:rPr>
          <w:rFonts w:ascii="仿宋" w:eastAsia="仿宋" w:hAnsi="仿宋" w:cs="宋体" w:hint="eastAsia"/>
          <w:sz w:val="24"/>
          <w:szCs w:val="24"/>
        </w:rPr>
        <w:t>”）</w:t>
      </w:r>
      <w:r>
        <w:rPr>
          <w:rFonts w:ascii="仿宋" w:eastAsia="仿宋" w:hAnsi="仿宋" w:cs="宋体" w:hint="eastAsia"/>
          <w:sz w:val="24"/>
          <w:szCs w:val="24"/>
          <w:lang w:val="zh-CN"/>
        </w:rPr>
        <w:t>。</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3、未通过全国公共资源交易平台（河南省·许昌市）下载招标文件的投标企业，</w:t>
      </w:r>
      <w:r>
        <w:rPr>
          <w:rFonts w:ascii="仿宋" w:eastAsia="仿宋" w:hAnsi="仿宋" w:cs="仿宋" w:hint="eastAsia"/>
          <w:sz w:val="24"/>
          <w:szCs w:val="24"/>
        </w:rPr>
        <w:lastRenderedPageBreak/>
        <w:t>拒收其递交的投标文件。</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4、招标文件每份售价人民币200元，于递交投标文件时缴纳给采购代理机构，售后不退。</w:t>
      </w:r>
    </w:p>
    <w:p w:rsidR="001B7C36" w:rsidRDefault="008F5BC5">
      <w:pPr>
        <w:spacing w:line="440" w:lineRule="exact"/>
        <w:rPr>
          <w:rFonts w:ascii="仿宋" w:eastAsia="仿宋" w:hAnsi="仿宋" w:cs="仿宋"/>
          <w:b/>
          <w:bCs/>
          <w:sz w:val="24"/>
          <w:szCs w:val="24"/>
        </w:rPr>
      </w:pPr>
      <w:r>
        <w:rPr>
          <w:rFonts w:ascii="仿宋" w:eastAsia="仿宋" w:hAnsi="仿宋" w:cs="仿宋" w:hint="eastAsia"/>
          <w:b/>
          <w:bCs/>
          <w:sz w:val="24"/>
          <w:szCs w:val="24"/>
        </w:rPr>
        <w:t xml:space="preserve">　　五、投标截止时间、开标时间及地点：</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1、投标截止及开标时间：2018年</w:t>
      </w:r>
      <w:r w:rsidR="008751B9">
        <w:rPr>
          <w:rFonts w:ascii="仿宋" w:eastAsia="仿宋" w:hAnsi="仿宋" w:cs="仿宋" w:hint="eastAsia"/>
          <w:sz w:val="24"/>
          <w:szCs w:val="24"/>
        </w:rPr>
        <w:t xml:space="preserve"> 9 </w:t>
      </w:r>
      <w:r>
        <w:rPr>
          <w:rFonts w:ascii="仿宋" w:eastAsia="仿宋" w:hAnsi="仿宋" w:cs="仿宋" w:hint="eastAsia"/>
          <w:sz w:val="24"/>
          <w:szCs w:val="24"/>
        </w:rPr>
        <w:t>月</w:t>
      </w:r>
      <w:r w:rsidR="008751B9">
        <w:rPr>
          <w:rFonts w:ascii="仿宋" w:eastAsia="仿宋" w:hAnsi="仿宋" w:cs="仿宋" w:hint="eastAsia"/>
          <w:sz w:val="24"/>
          <w:szCs w:val="24"/>
        </w:rPr>
        <w:t xml:space="preserve"> 20 </w:t>
      </w:r>
      <w:r>
        <w:rPr>
          <w:rFonts w:ascii="仿宋" w:eastAsia="仿宋" w:hAnsi="仿宋" w:cs="仿宋" w:hint="eastAsia"/>
          <w:sz w:val="24"/>
          <w:szCs w:val="24"/>
        </w:rPr>
        <w:t>日</w:t>
      </w:r>
      <w:r w:rsidR="008751B9">
        <w:rPr>
          <w:rFonts w:ascii="仿宋" w:eastAsia="仿宋" w:hAnsi="仿宋" w:cs="仿宋" w:hint="eastAsia"/>
          <w:sz w:val="24"/>
          <w:szCs w:val="24"/>
        </w:rPr>
        <w:t xml:space="preserve"> 9 </w:t>
      </w:r>
      <w:r>
        <w:rPr>
          <w:rFonts w:ascii="仿宋" w:eastAsia="仿宋" w:hAnsi="仿宋" w:cs="仿宋" w:hint="eastAsia"/>
          <w:sz w:val="24"/>
          <w:szCs w:val="24"/>
        </w:rPr>
        <w:t>：</w:t>
      </w:r>
      <w:r w:rsidR="008751B9">
        <w:rPr>
          <w:rFonts w:ascii="仿宋" w:eastAsia="仿宋" w:hAnsi="仿宋" w:cs="仿宋" w:hint="eastAsia"/>
          <w:sz w:val="24"/>
          <w:szCs w:val="24"/>
        </w:rPr>
        <w:t xml:space="preserve">00 </w:t>
      </w:r>
      <w:r>
        <w:rPr>
          <w:rFonts w:ascii="仿宋" w:eastAsia="仿宋" w:hAnsi="仿宋" w:cs="仿宋" w:hint="eastAsia"/>
          <w:sz w:val="24"/>
          <w:szCs w:val="24"/>
        </w:rPr>
        <w:t>（北京时间），逾期送达或不符合规定的投标文件不予接受。</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2、开标地点：禹州市公共资源交易中心第二开标室（禹州市行政服务中心楼9楼） </w:t>
      </w:r>
    </w:p>
    <w:p w:rsidR="001B7C36" w:rsidRDefault="008F5BC5">
      <w:pPr>
        <w:spacing w:line="440" w:lineRule="exact"/>
        <w:rPr>
          <w:rFonts w:ascii="仿宋" w:eastAsia="仿宋" w:hAnsi="仿宋" w:cs="仿宋"/>
          <w:b/>
          <w:bCs/>
          <w:sz w:val="24"/>
          <w:szCs w:val="24"/>
        </w:rPr>
      </w:pPr>
      <w:r>
        <w:rPr>
          <w:rFonts w:ascii="仿宋" w:eastAsia="仿宋" w:hAnsi="仿宋" w:cs="仿宋" w:hint="eastAsia"/>
          <w:b/>
          <w:bCs/>
          <w:sz w:val="24"/>
          <w:szCs w:val="24"/>
        </w:rPr>
        <w:t xml:space="preserve">　　六、代理机构及采购单位地址、联系人、联系电话</w:t>
      </w:r>
    </w:p>
    <w:p w:rsidR="003F79B9" w:rsidRPr="003F79B9" w:rsidRDefault="005B644D" w:rsidP="003F79B9">
      <w:pPr>
        <w:spacing w:line="440" w:lineRule="exact"/>
        <w:rPr>
          <w:rFonts w:ascii="仿宋" w:eastAsia="仿宋" w:hAnsi="仿宋" w:cs="仿宋"/>
          <w:sz w:val="24"/>
          <w:szCs w:val="24"/>
        </w:rPr>
      </w:pPr>
      <w:r w:rsidRPr="005B644D">
        <w:rPr>
          <w:rFonts w:ascii="仿宋" w:eastAsia="仿宋" w:hAnsi="仿宋" w:cs="仿宋" w:hint="eastAsia"/>
          <w:sz w:val="24"/>
          <w:szCs w:val="24"/>
        </w:rPr>
        <w:t xml:space="preserve">　</w:t>
      </w:r>
      <w:r w:rsidR="003F79B9" w:rsidRPr="003F79B9">
        <w:rPr>
          <w:rFonts w:ascii="仿宋" w:eastAsia="仿宋" w:hAnsi="仿宋" w:cs="仿宋" w:hint="eastAsia"/>
          <w:sz w:val="24"/>
          <w:szCs w:val="24"/>
        </w:rPr>
        <w:t>（一）代理机构：禹州市政府采购中心</w:t>
      </w:r>
    </w:p>
    <w:p w:rsidR="003F79B9" w:rsidRPr="003F79B9" w:rsidRDefault="003F79B9" w:rsidP="003F79B9">
      <w:pPr>
        <w:spacing w:line="440" w:lineRule="exact"/>
        <w:ind w:firstLineChars="50" w:firstLine="120"/>
        <w:rPr>
          <w:rFonts w:ascii="仿宋" w:eastAsia="仿宋" w:hAnsi="仿宋" w:cs="仿宋"/>
          <w:sz w:val="24"/>
          <w:szCs w:val="24"/>
        </w:rPr>
      </w:pPr>
      <w:r w:rsidRPr="003F79B9">
        <w:rPr>
          <w:rFonts w:ascii="仿宋" w:eastAsia="仿宋" w:hAnsi="仿宋" w:cs="仿宋" w:hint="eastAsia"/>
          <w:sz w:val="24"/>
          <w:szCs w:val="24"/>
        </w:rPr>
        <w:t xml:space="preserve"> 地址：禹州市行政服务中心楼917房间  </w:t>
      </w:r>
    </w:p>
    <w:p w:rsidR="003F79B9" w:rsidRPr="003F79B9" w:rsidRDefault="003F79B9" w:rsidP="003F79B9">
      <w:pPr>
        <w:spacing w:line="440" w:lineRule="exact"/>
        <w:ind w:firstLineChars="50" w:firstLine="120"/>
        <w:rPr>
          <w:rFonts w:ascii="仿宋" w:eastAsia="仿宋" w:hAnsi="仿宋" w:cs="仿宋"/>
          <w:sz w:val="24"/>
          <w:szCs w:val="24"/>
        </w:rPr>
      </w:pPr>
      <w:r w:rsidRPr="003F79B9">
        <w:rPr>
          <w:rFonts w:ascii="仿宋" w:eastAsia="仿宋" w:hAnsi="仿宋" w:cs="仿宋" w:hint="eastAsia"/>
          <w:sz w:val="24"/>
          <w:szCs w:val="24"/>
        </w:rPr>
        <w:t>联系人：侯女士  联系电话：0374-2077111</w:t>
      </w:r>
    </w:p>
    <w:p w:rsidR="008751B9" w:rsidRPr="008751B9" w:rsidRDefault="008751B9" w:rsidP="008751B9">
      <w:pPr>
        <w:spacing w:line="440" w:lineRule="exact"/>
        <w:rPr>
          <w:rFonts w:ascii="仿宋" w:eastAsia="仿宋" w:hAnsi="仿宋" w:cs="仿宋" w:hint="eastAsia"/>
          <w:sz w:val="24"/>
          <w:szCs w:val="24"/>
        </w:rPr>
      </w:pPr>
      <w:r w:rsidRPr="008751B9">
        <w:rPr>
          <w:rFonts w:ascii="仿宋" w:eastAsia="仿宋" w:hAnsi="仿宋" w:cs="仿宋" w:hint="eastAsia"/>
          <w:sz w:val="24"/>
          <w:szCs w:val="24"/>
        </w:rPr>
        <w:t>（二）采购单位：禹州市农田水利工程建设管理局</w:t>
      </w:r>
    </w:p>
    <w:p w:rsidR="008751B9" w:rsidRPr="008751B9" w:rsidRDefault="008751B9" w:rsidP="008751B9">
      <w:pPr>
        <w:spacing w:line="440" w:lineRule="exact"/>
        <w:ind w:firstLineChars="300" w:firstLine="720"/>
        <w:rPr>
          <w:rFonts w:ascii="仿宋" w:eastAsia="仿宋" w:hAnsi="仿宋" w:cs="仿宋" w:hint="eastAsia"/>
          <w:sz w:val="24"/>
          <w:szCs w:val="24"/>
        </w:rPr>
      </w:pPr>
      <w:r w:rsidRPr="008751B9">
        <w:rPr>
          <w:rFonts w:ascii="仿宋" w:eastAsia="仿宋" w:hAnsi="仿宋" w:cs="仿宋" w:hint="eastAsia"/>
          <w:sz w:val="24"/>
          <w:szCs w:val="24"/>
        </w:rPr>
        <w:t>地址：</w:t>
      </w:r>
      <w:proofErr w:type="gramStart"/>
      <w:r w:rsidRPr="008751B9">
        <w:rPr>
          <w:rFonts w:ascii="仿宋" w:eastAsia="仿宋" w:hAnsi="仿宋" w:cs="仿宋" w:hint="eastAsia"/>
          <w:sz w:val="24"/>
          <w:szCs w:val="24"/>
        </w:rPr>
        <w:t>禹州市禹王</w:t>
      </w:r>
      <w:proofErr w:type="gramEnd"/>
      <w:r w:rsidRPr="008751B9">
        <w:rPr>
          <w:rFonts w:ascii="仿宋" w:eastAsia="仿宋" w:hAnsi="仿宋" w:cs="仿宋" w:hint="eastAsia"/>
          <w:sz w:val="24"/>
          <w:szCs w:val="24"/>
        </w:rPr>
        <w:t>大道</w:t>
      </w:r>
    </w:p>
    <w:p w:rsidR="001B7C36" w:rsidRDefault="008751B9" w:rsidP="008751B9">
      <w:pPr>
        <w:spacing w:line="440" w:lineRule="exact"/>
        <w:ind w:firstLineChars="100" w:firstLine="240"/>
        <w:rPr>
          <w:rFonts w:ascii="仿宋" w:eastAsia="仿宋" w:hAnsi="仿宋" w:cs="仿宋"/>
          <w:sz w:val="24"/>
          <w:szCs w:val="24"/>
        </w:rPr>
      </w:pPr>
      <w:r w:rsidRPr="008751B9">
        <w:rPr>
          <w:rFonts w:ascii="仿宋" w:eastAsia="仿宋" w:hAnsi="仿宋" w:cs="仿宋" w:hint="eastAsia"/>
          <w:sz w:val="24"/>
          <w:szCs w:val="24"/>
        </w:rPr>
        <w:t xml:space="preserve">　  联系人：方女士   联系电话：0374-6068707</w:t>
      </w:r>
      <w:proofErr w:type="gramStart"/>
      <w:r w:rsidRPr="008751B9">
        <w:rPr>
          <w:rFonts w:ascii="仿宋" w:eastAsia="仿宋" w:hAnsi="仿宋" w:cs="仿宋" w:hint="eastAsia"/>
          <w:sz w:val="24"/>
          <w:szCs w:val="24"/>
        </w:rPr>
        <w:t xml:space="preserve">　　　　</w:t>
      </w:r>
      <w:r w:rsidR="005B644D" w:rsidRPr="005B644D">
        <w:rPr>
          <w:rFonts w:ascii="仿宋" w:eastAsia="仿宋" w:hAnsi="仿宋" w:cs="仿宋" w:hint="eastAsia"/>
          <w:sz w:val="24"/>
          <w:szCs w:val="24"/>
        </w:rPr>
        <w:t xml:space="preserve">　　　　　　　　　　　　　　　</w:t>
      </w:r>
      <w:r w:rsidR="008F5BC5">
        <w:rPr>
          <w:rFonts w:ascii="仿宋" w:eastAsia="仿宋" w:hAnsi="仿宋" w:cs="仿宋" w:hint="eastAsia"/>
          <w:sz w:val="24"/>
          <w:szCs w:val="24"/>
        </w:rPr>
        <w:t xml:space="preserve">　　　　　　　　　</w:t>
      </w:r>
      <w:proofErr w:type="gramEnd"/>
      <w:r w:rsidR="008F5BC5">
        <w:rPr>
          <w:rFonts w:ascii="仿宋" w:eastAsia="仿宋" w:hAnsi="仿宋" w:cs="仿宋" w:hint="eastAsia"/>
          <w:sz w:val="24"/>
          <w:szCs w:val="24"/>
        </w:rPr>
        <w:t xml:space="preserve">       　</w:t>
      </w:r>
    </w:p>
    <w:p w:rsidR="00D97484" w:rsidRDefault="00D97484">
      <w:pPr>
        <w:spacing w:line="440" w:lineRule="exact"/>
        <w:ind w:firstLineChars="2700" w:firstLine="6480"/>
        <w:rPr>
          <w:rFonts w:ascii="仿宋" w:eastAsia="仿宋" w:hAnsi="仿宋" w:cs="仿宋"/>
          <w:sz w:val="24"/>
          <w:szCs w:val="24"/>
        </w:rPr>
      </w:pPr>
    </w:p>
    <w:p w:rsidR="001B7C36" w:rsidRDefault="008F5BC5">
      <w:pPr>
        <w:spacing w:line="440" w:lineRule="exact"/>
        <w:ind w:firstLineChars="2700" w:firstLine="6480"/>
        <w:rPr>
          <w:rFonts w:ascii="仿宋" w:eastAsia="仿宋" w:hAnsi="仿宋" w:cs="仿宋"/>
          <w:sz w:val="24"/>
          <w:szCs w:val="24"/>
        </w:rPr>
      </w:pPr>
      <w:r>
        <w:rPr>
          <w:rFonts w:ascii="仿宋" w:eastAsia="仿宋" w:hAnsi="仿宋" w:cs="仿宋" w:hint="eastAsia"/>
          <w:sz w:val="24"/>
          <w:szCs w:val="24"/>
        </w:rPr>
        <w:t>2018年</w:t>
      </w:r>
      <w:r w:rsidR="008751B9">
        <w:rPr>
          <w:rFonts w:ascii="仿宋" w:eastAsia="仿宋" w:hAnsi="仿宋" w:cs="仿宋" w:hint="eastAsia"/>
          <w:sz w:val="24"/>
          <w:szCs w:val="24"/>
        </w:rPr>
        <w:t>8</w:t>
      </w:r>
      <w:r>
        <w:rPr>
          <w:rFonts w:ascii="仿宋" w:eastAsia="仿宋" w:hAnsi="仿宋" w:cs="仿宋" w:hint="eastAsia"/>
          <w:sz w:val="24"/>
          <w:szCs w:val="24"/>
        </w:rPr>
        <w:t>月</w:t>
      </w:r>
      <w:r w:rsidR="008751B9">
        <w:rPr>
          <w:rFonts w:ascii="仿宋" w:eastAsia="仿宋" w:hAnsi="仿宋" w:cs="仿宋" w:hint="eastAsia"/>
          <w:sz w:val="24"/>
          <w:szCs w:val="24"/>
        </w:rPr>
        <w:t>21</w:t>
      </w:r>
      <w:r>
        <w:rPr>
          <w:rFonts w:ascii="仿宋" w:eastAsia="仿宋" w:hAnsi="仿宋" w:cs="仿宋" w:hint="eastAsia"/>
          <w:sz w:val="24"/>
          <w:szCs w:val="24"/>
        </w:rPr>
        <w:t>日</w:t>
      </w:r>
    </w:p>
    <w:p w:rsidR="001B7C36" w:rsidRDefault="001B7C36">
      <w:pPr>
        <w:spacing w:line="440" w:lineRule="exact"/>
        <w:rPr>
          <w:rFonts w:ascii="仿宋" w:eastAsia="仿宋" w:hAnsi="仿宋" w:cs="仿宋"/>
          <w:sz w:val="24"/>
          <w:szCs w:val="24"/>
        </w:rPr>
      </w:pPr>
    </w:p>
    <w:p w:rsidR="001B7C36" w:rsidRDefault="001B7C36">
      <w:pPr>
        <w:spacing w:line="360" w:lineRule="auto"/>
        <w:ind w:firstLineChars="700" w:firstLine="1687"/>
        <w:rPr>
          <w:rFonts w:ascii="仿宋" w:eastAsia="仿宋" w:hAnsi="仿宋" w:cs="仿宋"/>
          <w:b/>
          <w:sz w:val="24"/>
          <w:szCs w:val="24"/>
        </w:rPr>
      </w:pPr>
    </w:p>
    <w:p w:rsidR="001B7C36" w:rsidRDefault="001B7C36">
      <w:pPr>
        <w:spacing w:line="360" w:lineRule="auto"/>
        <w:ind w:firstLineChars="700" w:firstLine="3092"/>
        <w:rPr>
          <w:rFonts w:ascii="仿宋" w:eastAsia="仿宋" w:hAnsi="仿宋" w:cs="仿宋"/>
          <w:b/>
          <w:sz w:val="44"/>
          <w:szCs w:val="44"/>
        </w:rPr>
      </w:pPr>
    </w:p>
    <w:p w:rsidR="001B7C36" w:rsidRDefault="001B7C36">
      <w:pPr>
        <w:spacing w:line="360" w:lineRule="auto"/>
        <w:ind w:firstLineChars="700" w:firstLine="3092"/>
        <w:rPr>
          <w:rFonts w:ascii="仿宋" w:eastAsia="仿宋" w:hAnsi="仿宋" w:cs="仿宋"/>
          <w:b/>
          <w:sz w:val="44"/>
          <w:szCs w:val="44"/>
        </w:rPr>
      </w:pPr>
    </w:p>
    <w:p w:rsidR="001B7C36" w:rsidRDefault="001B7C36">
      <w:pPr>
        <w:spacing w:line="360" w:lineRule="auto"/>
        <w:rPr>
          <w:rFonts w:ascii="仿宋" w:eastAsia="仿宋" w:hAnsi="仿宋" w:cs="仿宋"/>
          <w:b/>
          <w:sz w:val="44"/>
          <w:szCs w:val="44"/>
        </w:rPr>
      </w:pPr>
    </w:p>
    <w:p w:rsidR="00D97484" w:rsidRDefault="00D97484">
      <w:pPr>
        <w:spacing w:line="360" w:lineRule="auto"/>
        <w:rPr>
          <w:rFonts w:ascii="仿宋" w:eastAsia="仿宋" w:hAnsi="仿宋" w:cs="仿宋"/>
          <w:b/>
          <w:sz w:val="44"/>
          <w:szCs w:val="44"/>
        </w:rPr>
      </w:pPr>
    </w:p>
    <w:p w:rsidR="005B644D" w:rsidRDefault="005B644D">
      <w:pPr>
        <w:spacing w:line="360" w:lineRule="auto"/>
        <w:rPr>
          <w:rFonts w:ascii="仿宋" w:eastAsia="仿宋" w:hAnsi="仿宋" w:cs="仿宋" w:hint="eastAsia"/>
          <w:b/>
          <w:sz w:val="44"/>
          <w:szCs w:val="44"/>
        </w:rPr>
      </w:pPr>
    </w:p>
    <w:p w:rsidR="008751B9" w:rsidRDefault="008751B9">
      <w:pPr>
        <w:spacing w:line="360" w:lineRule="auto"/>
        <w:rPr>
          <w:rFonts w:ascii="仿宋" w:eastAsia="仿宋" w:hAnsi="仿宋" w:cs="仿宋" w:hint="eastAsia"/>
          <w:b/>
          <w:sz w:val="44"/>
          <w:szCs w:val="44"/>
        </w:rPr>
      </w:pPr>
    </w:p>
    <w:p w:rsidR="008751B9" w:rsidRDefault="008751B9">
      <w:pPr>
        <w:spacing w:line="360" w:lineRule="auto"/>
        <w:rPr>
          <w:rFonts w:ascii="仿宋" w:eastAsia="仿宋" w:hAnsi="仿宋" w:cs="仿宋"/>
          <w:b/>
          <w:sz w:val="44"/>
          <w:szCs w:val="44"/>
        </w:rPr>
      </w:pPr>
    </w:p>
    <w:p w:rsidR="001B7C36" w:rsidRDefault="008F5BC5">
      <w:pPr>
        <w:spacing w:line="360" w:lineRule="auto"/>
        <w:ind w:firstLineChars="700" w:firstLine="3092"/>
        <w:rPr>
          <w:rFonts w:ascii="仿宋" w:eastAsia="仿宋" w:hAnsi="仿宋" w:cs="仿宋"/>
          <w:b/>
          <w:sz w:val="44"/>
          <w:szCs w:val="44"/>
        </w:rPr>
      </w:pPr>
      <w:r>
        <w:rPr>
          <w:rFonts w:ascii="仿宋" w:eastAsia="仿宋" w:hAnsi="仿宋" w:cs="仿宋" w:hint="eastAsia"/>
          <w:b/>
          <w:sz w:val="44"/>
          <w:szCs w:val="44"/>
        </w:rPr>
        <w:lastRenderedPageBreak/>
        <w:t>前  附  表</w:t>
      </w:r>
    </w:p>
    <w:tbl>
      <w:tblPr>
        <w:tblpPr w:leftFromText="182" w:rightFromText="182" w:vertAnchor="text" w:horzAnchor="margin" w:tblpXSpec="center" w:tblpY="158"/>
        <w:tblOverlap w:val="never"/>
        <w:tblW w:w="8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95"/>
        <w:gridCol w:w="6300"/>
      </w:tblGrid>
      <w:tr w:rsidR="001B7C36">
        <w:trPr>
          <w:trHeight w:val="615"/>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sz w:val="24"/>
                <w:szCs w:val="24"/>
              </w:rPr>
              <w:t>条款</w:t>
            </w:r>
            <w:r>
              <w:rPr>
                <w:rFonts w:ascii="仿宋" w:eastAsia="仿宋" w:hAnsi="仿宋" w:hint="eastAsia"/>
                <w:color w:val="000000"/>
                <w:kern w:val="0"/>
                <w:sz w:val="24"/>
                <w:szCs w:val="24"/>
              </w:rPr>
              <w:t>名称</w:t>
            </w:r>
          </w:p>
        </w:tc>
        <w:tc>
          <w:tcPr>
            <w:tcW w:w="6300" w:type="dxa"/>
            <w:tcMar>
              <w:top w:w="0" w:type="dxa"/>
              <w:left w:w="0" w:type="dxa"/>
              <w:bottom w:w="0" w:type="dxa"/>
              <w:right w:w="0" w:type="dxa"/>
            </w:tcMar>
            <w:vAlign w:val="center"/>
          </w:tcPr>
          <w:p w:rsidR="001B7C36" w:rsidRDefault="008F5BC5">
            <w:pPr>
              <w:widowControl/>
              <w:spacing w:line="440" w:lineRule="exact"/>
              <w:jc w:val="left"/>
              <w:textAlignment w:val="center"/>
              <w:rPr>
                <w:rFonts w:ascii="仿宋" w:eastAsia="仿宋" w:hAnsi="仿宋"/>
                <w:color w:val="000000"/>
                <w:kern w:val="0"/>
                <w:sz w:val="24"/>
                <w:szCs w:val="24"/>
              </w:rPr>
            </w:pPr>
            <w:r>
              <w:rPr>
                <w:rFonts w:ascii="仿宋" w:eastAsia="仿宋" w:hAnsi="仿宋" w:hint="eastAsia"/>
                <w:sz w:val="24"/>
                <w:szCs w:val="24"/>
              </w:rPr>
              <w:t>编列内容</w:t>
            </w:r>
          </w:p>
        </w:tc>
      </w:tr>
      <w:tr w:rsidR="001B7C36">
        <w:trPr>
          <w:trHeight w:val="621"/>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采购编号</w:t>
            </w:r>
          </w:p>
        </w:tc>
        <w:tc>
          <w:tcPr>
            <w:tcW w:w="6300" w:type="dxa"/>
            <w:tcMar>
              <w:top w:w="0" w:type="dxa"/>
              <w:left w:w="0" w:type="dxa"/>
              <w:bottom w:w="0" w:type="dxa"/>
              <w:right w:w="0" w:type="dxa"/>
            </w:tcMar>
            <w:vAlign w:val="center"/>
          </w:tcPr>
          <w:p w:rsidR="001B7C36" w:rsidRDefault="008F5BC5">
            <w:pPr>
              <w:widowControl/>
              <w:rPr>
                <w:rFonts w:ascii="仿宋" w:eastAsia="仿宋" w:hAnsi="仿宋"/>
                <w:b/>
                <w:kern w:val="0"/>
                <w:sz w:val="24"/>
                <w:szCs w:val="24"/>
              </w:rPr>
            </w:pPr>
            <w:r>
              <w:rPr>
                <w:rFonts w:ascii="仿宋" w:eastAsia="仿宋" w:hAnsi="仿宋" w:hint="eastAsia"/>
                <w:sz w:val="24"/>
                <w:szCs w:val="24"/>
              </w:rPr>
              <w:t>YZCG—G2018</w:t>
            </w:r>
            <w:r w:rsidR="008751B9">
              <w:rPr>
                <w:rFonts w:ascii="仿宋" w:eastAsia="仿宋" w:hAnsi="仿宋" w:hint="eastAsia"/>
                <w:sz w:val="24"/>
                <w:szCs w:val="24"/>
              </w:rPr>
              <w:t>233</w:t>
            </w:r>
          </w:p>
        </w:tc>
      </w:tr>
      <w:tr w:rsidR="001B7C36">
        <w:trPr>
          <w:trHeight w:val="58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采购方式</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公开招标</w:t>
            </w:r>
          </w:p>
        </w:tc>
      </w:tr>
      <w:tr w:rsidR="001B7C36">
        <w:trPr>
          <w:trHeight w:val="595"/>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采购人</w:t>
            </w:r>
          </w:p>
        </w:tc>
        <w:tc>
          <w:tcPr>
            <w:tcW w:w="6300" w:type="dxa"/>
            <w:tcMar>
              <w:top w:w="0" w:type="dxa"/>
              <w:left w:w="0" w:type="dxa"/>
              <w:bottom w:w="0" w:type="dxa"/>
              <w:right w:w="0" w:type="dxa"/>
            </w:tcMar>
            <w:vAlign w:val="center"/>
          </w:tcPr>
          <w:p w:rsidR="001B7C36" w:rsidRPr="008751B9" w:rsidRDefault="008751B9" w:rsidP="008751B9">
            <w:pPr>
              <w:pStyle w:val="11"/>
              <w:spacing w:line="520" w:lineRule="exact"/>
              <w:ind w:firstLineChars="0" w:firstLine="0"/>
              <w:rPr>
                <w:rFonts w:ascii="仿宋" w:eastAsia="仿宋" w:hAnsi="仿宋"/>
                <w:color w:val="000000"/>
                <w:kern w:val="0"/>
                <w:sz w:val="24"/>
                <w:szCs w:val="24"/>
              </w:rPr>
            </w:pPr>
            <w:r w:rsidRPr="008751B9">
              <w:rPr>
                <w:rFonts w:ascii="仿宋" w:eastAsia="仿宋" w:hAnsi="仿宋" w:hint="eastAsia"/>
                <w:color w:val="000000"/>
                <w:kern w:val="0"/>
                <w:sz w:val="24"/>
                <w:szCs w:val="24"/>
              </w:rPr>
              <w:t>禹州市农田水利工程建设管理局</w:t>
            </w:r>
          </w:p>
        </w:tc>
      </w:tr>
      <w:tr w:rsidR="001B7C36">
        <w:trPr>
          <w:trHeight w:val="595"/>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项目名称</w:t>
            </w:r>
          </w:p>
        </w:tc>
        <w:tc>
          <w:tcPr>
            <w:tcW w:w="6300" w:type="dxa"/>
            <w:tcMar>
              <w:top w:w="0" w:type="dxa"/>
              <w:left w:w="0" w:type="dxa"/>
              <w:bottom w:w="0" w:type="dxa"/>
              <w:right w:w="0" w:type="dxa"/>
            </w:tcMar>
            <w:vAlign w:val="center"/>
          </w:tcPr>
          <w:p w:rsidR="008751B9" w:rsidRPr="008751B9" w:rsidRDefault="008751B9" w:rsidP="008751B9">
            <w:pPr>
              <w:spacing w:line="520" w:lineRule="exact"/>
              <w:rPr>
                <w:rFonts w:ascii="仿宋" w:eastAsia="仿宋" w:hAnsi="仿宋" w:hint="eastAsia"/>
                <w:color w:val="000000"/>
                <w:kern w:val="0"/>
                <w:sz w:val="24"/>
                <w:szCs w:val="24"/>
              </w:rPr>
            </w:pPr>
            <w:r w:rsidRPr="008751B9">
              <w:rPr>
                <w:rFonts w:ascii="仿宋" w:eastAsia="仿宋" w:hAnsi="仿宋" w:hint="eastAsia"/>
                <w:color w:val="000000"/>
                <w:kern w:val="0"/>
                <w:sz w:val="24"/>
                <w:szCs w:val="24"/>
              </w:rPr>
              <w:t>禹州市农田水利工程建设管理局</w:t>
            </w:r>
          </w:p>
          <w:p w:rsidR="001B7C36" w:rsidRPr="008751B9" w:rsidRDefault="008751B9" w:rsidP="008751B9">
            <w:pPr>
              <w:spacing w:line="520" w:lineRule="exact"/>
              <w:rPr>
                <w:rFonts w:ascii="仿宋" w:eastAsia="仿宋" w:hAnsi="仿宋"/>
                <w:color w:val="000000"/>
                <w:kern w:val="0"/>
                <w:sz w:val="24"/>
                <w:szCs w:val="24"/>
              </w:rPr>
            </w:pPr>
            <w:r w:rsidRPr="008751B9">
              <w:rPr>
                <w:rFonts w:ascii="仿宋" w:eastAsia="仿宋" w:hAnsi="仿宋" w:hint="eastAsia"/>
                <w:color w:val="000000"/>
                <w:kern w:val="0"/>
                <w:sz w:val="24"/>
                <w:szCs w:val="24"/>
              </w:rPr>
              <w:t>禹州市2017年度农田水利设施维修养护项目</w:t>
            </w:r>
          </w:p>
        </w:tc>
      </w:tr>
      <w:tr w:rsidR="001B7C36">
        <w:trPr>
          <w:trHeight w:val="595"/>
        </w:trPr>
        <w:tc>
          <w:tcPr>
            <w:tcW w:w="2495" w:type="dxa"/>
            <w:vAlign w:val="center"/>
          </w:tcPr>
          <w:p w:rsidR="001B7C36" w:rsidRDefault="008F5BC5">
            <w:pPr>
              <w:spacing w:line="440" w:lineRule="exact"/>
              <w:jc w:val="left"/>
              <w:textAlignment w:val="center"/>
              <w:rPr>
                <w:rFonts w:ascii="仿宋" w:eastAsia="仿宋" w:hAnsi="仿宋"/>
                <w:sz w:val="24"/>
                <w:szCs w:val="24"/>
              </w:rPr>
            </w:pPr>
            <w:r>
              <w:rPr>
                <w:rFonts w:ascii="仿宋" w:eastAsia="仿宋" w:hAnsi="仿宋" w:hint="eastAsia"/>
                <w:sz w:val="24"/>
                <w:szCs w:val="24"/>
              </w:rPr>
              <w:t>采购代理机构</w:t>
            </w:r>
          </w:p>
        </w:tc>
        <w:tc>
          <w:tcPr>
            <w:tcW w:w="6300" w:type="dxa"/>
            <w:tcMar>
              <w:top w:w="0" w:type="dxa"/>
              <w:left w:w="0" w:type="dxa"/>
              <w:bottom w:w="0" w:type="dxa"/>
              <w:right w:w="0" w:type="dxa"/>
            </w:tcMar>
            <w:vAlign w:val="center"/>
          </w:tcPr>
          <w:p w:rsidR="001B7C36" w:rsidRDefault="008F5BC5">
            <w:pPr>
              <w:spacing w:line="440" w:lineRule="exact"/>
              <w:textAlignment w:val="center"/>
              <w:rPr>
                <w:rFonts w:ascii="仿宋" w:eastAsia="仿宋" w:hAnsi="仿宋"/>
                <w:sz w:val="24"/>
                <w:szCs w:val="24"/>
              </w:rPr>
            </w:pPr>
            <w:r>
              <w:rPr>
                <w:rFonts w:ascii="仿宋" w:eastAsia="仿宋" w:hAnsi="仿宋" w:hint="eastAsia"/>
                <w:sz w:val="24"/>
                <w:szCs w:val="24"/>
              </w:rPr>
              <w:t>禹州市政府采购中心</w:t>
            </w:r>
          </w:p>
        </w:tc>
      </w:tr>
      <w:tr w:rsidR="001B7C36">
        <w:trPr>
          <w:trHeight w:val="595"/>
        </w:trPr>
        <w:tc>
          <w:tcPr>
            <w:tcW w:w="2495" w:type="dxa"/>
            <w:vAlign w:val="center"/>
          </w:tcPr>
          <w:p w:rsidR="001B7C36" w:rsidRDefault="008F5BC5">
            <w:pPr>
              <w:spacing w:line="440" w:lineRule="exact"/>
              <w:jc w:val="left"/>
              <w:textAlignment w:val="center"/>
              <w:rPr>
                <w:rFonts w:ascii="仿宋" w:eastAsia="仿宋" w:hAnsi="仿宋"/>
                <w:sz w:val="24"/>
                <w:szCs w:val="24"/>
              </w:rPr>
            </w:pPr>
            <w:r>
              <w:rPr>
                <w:rFonts w:ascii="仿宋" w:eastAsia="仿宋" w:hAnsi="仿宋" w:hint="eastAsia"/>
                <w:sz w:val="24"/>
                <w:szCs w:val="24"/>
              </w:rPr>
              <w:t>交货时间及工期</w:t>
            </w:r>
          </w:p>
        </w:tc>
        <w:tc>
          <w:tcPr>
            <w:tcW w:w="6300" w:type="dxa"/>
            <w:tcMar>
              <w:top w:w="0" w:type="dxa"/>
              <w:left w:w="0" w:type="dxa"/>
              <w:bottom w:w="0" w:type="dxa"/>
              <w:right w:w="0" w:type="dxa"/>
            </w:tcMar>
            <w:vAlign w:val="center"/>
          </w:tcPr>
          <w:p w:rsidR="001B7C36" w:rsidRDefault="008751B9">
            <w:pPr>
              <w:autoSpaceDE w:val="0"/>
              <w:autoSpaceDN w:val="0"/>
              <w:adjustRightInd w:val="0"/>
              <w:spacing w:line="420" w:lineRule="exact"/>
              <w:rPr>
                <w:rFonts w:ascii="仿宋" w:eastAsia="仿宋" w:hAnsi="仿宋"/>
                <w:sz w:val="24"/>
                <w:szCs w:val="24"/>
              </w:rPr>
            </w:pPr>
            <w:r>
              <w:rPr>
                <w:rFonts w:ascii="仿宋" w:eastAsia="仿宋" w:hAnsi="仿宋" w:hint="eastAsia"/>
                <w:sz w:val="24"/>
                <w:szCs w:val="24"/>
              </w:rPr>
              <w:t>以合同为准</w:t>
            </w:r>
          </w:p>
        </w:tc>
      </w:tr>
      <w:tr w:rsidR="001B7C36">
        <w:trPr>
          <w:trHeight w:val="580"/>
        </w:trPr>
        <w:tc>
          <w:tcPr>
            <w:tcW w:w="2495" w:type="dxa"/>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投标保证金</w:t>
            </w:r>
          </w:p>
        </w:tc>
        <w:tc>
          <w:tcPr>
            <w:tcW w:w="6300" w:type="dxa"/>
            <w:tcMar>
              <w:top w:w="0" w:type="dxa"/>
              <w:left w:w="0" w:type="dxa"/>
              <w:bottom w:w="0" w:type="dxa"/>
              <w:right w:w="0" w:type="dxa"/>
            </w:tcMar>
            <w:vAlign w:val="center"/>
          </w:tcPr>
          <w:p w:rsidR="001B7C36" w:rsidRDefault="008751B9">
            <w:pPr>
              <w:widowControl/>
              <w:spacing w:line="440" w:lineRule="exact"/>
              <w:textAlignment w:val="center"/>
              <w:rPr>
                <w:rFonts w:ascii="仿宋" w:eastAsia="仿宋" w:hAnsi="仿宋"/>
                <w:sz w:val="24"/>
                <w:szCs w:val="24"/>
              </w:rPr>
            </w:pPr>
            <w:r>
              <w:rPr>
                <w:rFonts w:ascii="仿宋" w:eastAsia="仿宋" w:hAnsi="仿宋" w:hint="eastAsia"/>
                <w:sz w:val="24"/>
                <w:szCs w:val="24"/>
              </w:rPr>
              <w:t>壹</w:t>
            </w:r>
            <w:r w:rsidR="008F5BC5">
              <w:rPr>
                <w:rFonts w:ascii="仿宋" w:eastAsia="仿宋" w:hAnsi="仿宋" w:hint="eastAsia"/>
                <w:sz w:val="24"/>
                <w:szCs w:val="24"/>
              </w:rPr>
              <w:t>万元整</w:t>
            </w:r>
          </w:p>
        </w:tc>
      </w:tr>
      <w:tr w:rsidR="001B7C36">
        <w:trPr>
          <w:trHeight w:val="580"/>
        </w:trPr>
        <w:tc>
          <w:tcPr>
            <w:tcW w:w="2495" w:type="dxa"/>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保证金递交截止时间</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2018年</w:t>
            </w:r>
            <w:r w:rsidR="008751B9">
              <w:rPr>
                <w:rFonts w:ascii="仿宋" w:eastAsia="仿宋" w:hAnsi="仿宋" w:hint="eastAsia"/>
                <w:sz w:val="24"/>
                <w:szCs w:val="24"/>
              </w:rPr>
              <w:t>9</w:t>
            </w:r>
            <w:r>
              <w:rPr>
                <w:rFonts w:ascii="仿宋" w:eastAsia="仿宋" w:hAnsi="仿宋" w:hint="eastAsia"/>
                <w:sz w:val="24"/>
                <w:szCs w:val="24"/>
              </w:rPr>
              <w:t>月</w:t>
            </w:r>
            <w:r w:rsidR="008751B9">
              <w:rPr>
                <w:rFonts w:ascii="仿宋" w:eastAsia="仿宋" w:hAnsi="仿宋" w:hint="eastAsia"/>
                <w:sz w:val="24"/>
                <w:szCs w:val="24"/>
              </w:rPr>
              <w:t>20</w:t>
            </w:r>
            <w:r>
              <w:rPr>
                <w:rFonts w:ascii="仿宋" w:eastAsia="仿宋" w:hAnsi="仿宋" w:hint="eastAsia"/>
                <w:sz w:val="24"/>
                <w:szCs w:val="24"/>
              </w:rPr>
              <w:t>日9：00</w:t>
            </w:r>
          </w:p>
        </w:tc>
      </w:tr>
      <w:tr w:rsidR="001B7C36">
        <w:trPr>
          <w:trHeight w:val="795"/>
        </w:trPr>
        <w:tc>
          <w:tcPr>
            <w:tcW w:w="2495" w:type="dxa"/>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投标人信用信息</w:t>
            </w:r>
          </w:p>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查询截止时点</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本项目投标截止时间</w:t>
            </w:r>
            <w:proofErr w:type="gramStart"/>
            <w:r>
              <w:rPr>
                <w:rFonts w:ascii="仿宋" w:eastAsia="仿宋" w:hAnsi="仿宋" w:hint="eastAsia"/>
                <w:sz w:val="24"/>
                <w:szCs w:val="24"/>
              </w:rPr>
              <w:t>至资格</w:t>
            </w:r>
            <w:proofErr w:type="gramEnd"/>
            <w:r>
              <w:rPr>
                <w:rFonts w:ascii="仿宋" w:eastAsia="仿宋" w:hAnsi="仿宋" w:hint="eastAsia"/>
                <w:sz w:val="24"/>
                <w:szCs w:val="24"/>
              </w:rPr>
              <w:t>性审查结束</w:t>
            </w:r>
          </w:p>
        </w:tc>
      </w:tr>
      <w:tr w:rsidR="001B7C36">
        <w:trPr>
          <w:trHeight w:val="795"/>
        </w:trPr>
        <w:tc>
          <w:tcPr>
            <w:tcW w:w="2495" w:type="dxa"/>
            <w:vAlign w:val="center"/>
          </w:tcPr>
          <w:p w:rsidR="001B7C36" w:rsidRDefault="008F5BC5">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rsidR="001B7C36" w:rsidRDefault="008F5BC5">
            <w:pPr>
              <w:wordWrap w:val="0"/>
              <w:topLinePunct/>
              <w:snapToGrid w:val="0"/>
              <w:spacing w:line="360" w:lineRule="auto"/>
              <w:rPr>
                <w:rFonts w:ascii="仿宋" w:eastAsia="仿宋" w:hAnsi="仿宋"/>
                <w:sz w:val="24"/>
                <w:szCs w:val="24"/>
              </w:rPr>
            </w:pPr>
            <w:r>
              <w:rPr>
                <w:rFonts w:ascii="仿宋" w:eastAsia="仿宋" w:hAnsi="仿宋" w:hint="eastAsia"/>
                <w:sz w:val="24"/>
                <w:szCs w:val="24"/>
              </w:rPr>
              <w:t>根据《关于在政府采购活动中查询及使用信用记录有关问题的通知》(财库[2016]125 号)的规定，通过“信用中国”网站（ www.creditchina.gov.cn）</w:t>
            </w:r>
            <w:r>
              <w:rPr>
                <w:rFonts w:ascii="仿宋" w:eastAsia="仿宋" w:hAnsi="仿宋"/>
                <w:sz w:val="24"/>
                <w:szCs w:val="24"/>
              </w:rPr>
              <w:t>的“失信被执行人”</w:t>
            </w:r>
            <w:r>
              <w:rPr>
                <w:rFonts w:ascii="仿宋" w:eastAsia="仿宋" w:hAnsi="仿宋" w:hint="eastAsia"/>
                <w:sz w:val="24"/>
                <w:szCs w:val="24"/>
              </w:rPr>
              <w:t>、</w:t>
            </w:r>
            <w:r>
              <w:rPr>
                <w:rFonts w:ascii="仿宋" w:eastAsia="仿宋" w:hAnsi="仿宋"/>
                <w:sz w:val="24"/>
                <w:szCs w:val="24"/>
              </w:rPr>
              <w:t>“重大税收违法案件当事人名单”</w:t>
            </w:r>
            <w:r>
              <w:rPr>
                <w:rFonts w:ascii="仿宋" w:eastAsia="仿宋" w:hAnsi="仿宋" w:hint="eastAsia"/>
                <w:sz w:val="24"/>
                <w:szCs w:val="24"/>
              </w:rPr>
              <w:t>、</w:t>
            </w:r>
            <w:r>
              <w:rPr>
                <w:rFonts w:ascii="仿宋" w:eastAsia="仿宋" w:hAnsi="仿宋"/>
                <w:sz w:val="24"/>
                <w:szCs w:val="24"/>
              </w:rPr>
              <w:t>“政府采购严重违法失信行为记录名单”</w:t>
            </w:r>
            <w:r>
              <w:rPr>
                <w:rFonts w:ascii="仿宋" w:eastAsia="仿宋" w:hAnsi="仿宋" w:hint="eastAsia"/>
                <w:sz w:val="24"/>
                <w:szCs w:val="24"/>
              </w:rPr>
              <w:t>中国政府采购网站（ www.ccgp.gov.cn）</w:t>
            </w:r>
            <w:r>
              <w:rPr>
                <w:rFonts w:ascii="仿宋" w:eastAsia="仿宋" w:hAnsi="仿宋"/>
                <w:sz w:val="24"/>
                <w:szCs w:val="24"/>
              </w:rPr>
              <w:t>的“政府采购严重违法失信行为记录名单”</w:t>
            </w:r>
            <w:r>
              <w:rPr>
                <w:rFonts w:ascii="仿宋" w:eastAsia="仿宋" w:hAnsi="仿宋" w:hint="eastAsia"/>
                <w:sz w:val="24"/>
                <w:szCs w:val="24"/>
              </w:rPr>
              <w:t>等渠道查询相关供应商信用记录。</w:t>
            </w:r>
            <w:r>
              <w:rPr>
                <w:rFonts w:ascii="仿宋" w:eastAsia="仿宋" w:hAnsi="仿宋"/>
                <w:sz w:val="24"/>
                <w:szCs w:val="24"/>
              </w:rPr>
              <w:t>查询时要将查询网页、内容进行截图或拍照，以作证据留存，截图或拍照内容要完整清晰。</w:t>
            </w:r>
          </w:p>
        </w:tc>
      </w:tr>
      <w:tr w:rsidR="001B7C36">
        <w:trPr>
          <w:trHeight w:val="795"/>
        </w:trPr>
        <w:tc>
          <w:tcPr>
            <w:tcW w:w="2495" w:type="dxa"/>
            <w:vAlign w:val="center"/>
          </w:tcPr>
          <w:p w:rsidR="001B7C36" w:rsidRDefault="008F5BC5">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投标人信用信息查询</w:t>
            </w:r>
          </w:p>
          <w:p w:rsidR="001B7C36" w:rsidRDefault="008F5BC5">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使用规则</w:t>
            </w:r>
          </w:p>
        </w:tc>
        <w:tc>
          <w:tcPr>
            <w:tcW w:w="6300" w:type="dxa"/>
            <w:tcMar>
              <w:top w:w="0" w:type="dxa"/>
              <w:left w:w="0" w:type="dxa"/>
              <w:bottom w:w="0" w:type="dxa"/>
              <w:right w:w="0" w:type="dxa"/>
            </w:tcMar>
            <w:vAlign w:val="center"/>
          </w:tcPr>
          <w:p w:rsidR="001B7C36" w:rsidRDefault="008F5BC5">
            <w:pPr>
              <w:wordWrap w:val="0"/>
              <w:topLinePunct/>
              <w:snapToGrid w:val="0"/>
              <w:spacing w:line="360" w:lineRule="auto"/>
              <w:rPr>
                <w:rFonts w:ascii="仿宋" w:eastAsia="仿宋" w:hAnsi="仿宋"/>
                <w:sz w:val="24"/>
                <w:szCs w:val="24"/>
              </w:rPr>
            </w:pPr>
            <w:r>
              <w:rPr>
                <w:rFonts w:ascii="仿宋" w:eastAsia="仿宋" w:hAnsi="仿宋" w:hint="eastAsia"/>
                <w:sz w:val="24"/>
                <w:szCs w:val="24"/>
              </w:rPr>
              <w:t>对</w:t>
            </w:r>
            <w:r>
              <w:rPr>
                <w:rFonts w:ascii="仿宋" w:eastAsia="仿宋" w:hAnsi="仿宋"/>
                <w:sz w:val="24"/>
                <w:szCs w:val="24"/>
              </w:rPr>
              <w:t>列入失信被执行人、重大税收违法案件当事人名单、政府采购严重违法失信行为记录名单及其他不符合《中华人民共和国政府采购法》第二十二条规定条件的</w:t>
            </w:r>
            <w:r>
              <w:rPr>
                <w:rFonts w:ascii="仿宋" w:eastAsia="仿宋" w:hAnsi="仿宋" w:hint="eastAsia"/>
                <w:sz w:val="24"/>
                <w:szCs w:val="24"/>
              </w:rPr>
              <w:t>，</w:t>
            </w:r>
            <w:r>
              <w:rPr>
                <w:rFonts w:ascii="仿宋" w:eastAsia="仿宋" w:hAnsi="仿宋"/>
                <w:sz w:val="24"/>
                <w:szCs w:val="24"/>
              </w:rPr>
              <w:t>拒绝其参加政府采购活动。</w:t>
            </w:r>
            <w:r>
              <w:rPr>
                <w:rFonts w:ascii="仿宋" w:eastAsia="仿宋" w:hAnsi="仿宋" w:hint="eastAsia"/>
                <w:sz w:val="24"/>
                <w:szCs w:val="24"/>
              </w:rPr>
              <w:t>（本项目投标截止时间前三年内供应商信用记录情况）</w:t>
            </w:r>
          </w:p>
        </w:tc>
      </w:tr>
      <w:tr w:rsidR="001B7C36">
        <w:trPr>
          <w:trHeight w:val="58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lastRenderedPageBreak/>
              <w:t>投标有效期</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投标文件递交截止日起60天</w:t>
            </w:r>
          </w:p>
        </w:tc>
      </w:tr>
      <w:tr w:rsidR="001B7C36">
        <w:trPr>
          <w:trHeight w:val="9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投标文件份数</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1、投标文件（</w:t>
            </w:r>
            <w:proofErr w:type="gramStart"/>
            <w:r>
              <w:rPr>
                <w:rFonts w:ascii="仿宋" w:eastAsia="仿宋" w:hAnsi="仿宋" w:hint="eastAsia"/>
                <w:color w:val="000000"/>
                <w:kern w:val="0"/>
                <w:sz w:val="24"/>
                <w:szCs w:val="24"/>
              </w:rPr>
              <w:t>一</w:t>
            </w:r>
            <w:proofErr w:type="gramEnd"/>
            <w:r>
              <w:rPr>
                <w:rFonts w:ascii="仿宋" w:eastAsia="仿宋" w:hAnsi="仿宋" w:hint="eastAsia"/>
                <w:color w:val="000000"/>
                <w:kern w:val="0"/>
                <w:sz w:val="24"/>
                <w:szCs w:val="24"/>
              </w:rPr>
              <w:t>）（资格性投标文件）：正本1份，副本2份。</w:t>
            </w:r>
          </w:p>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2、投标文件（二）（符合性投标文件）：正本1份，副本4份。</w:t>
            </w:r>
          </w:p>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FF0000"/>
                <w:kern w:val="0"/>
                <w:sz w:val="24"/>
                <w:szCs w:val="24"/>
              </w:rPr>
              <w:t>3.电子版U盘投标文件一份</w:t>
            </w:r>
            <w:r w:rsidR="008751B9">
              <w:rPr>
                <w:rFonts w:ascii="仿宋" w:eastAsia="仿宋" w:hAnsi="仿宋" w:hint="eastAsia"/>
                <w:color w:val="FF0000"/>
                <w:kern w:val="0"/>
                <w:sz w:val="24"/>
                <w:szCs w:val="24"/>
              </w:rPr>
              <w:t>（单独密封）</w:t>
            </w:r>
            <w:r>
              <w:rPr>
                <w:rFonts w:ascii="仿宋" w:eastAsia="仿宋" w:hAnsi="仿宋" w:hint="eastAsia"/>
                <w:color w:val="000000"/>
                <w:kern w:val="0"/>
                <w:sz w:val="24"/>
                <w:szCs w:val="24"/>
              </w:rPr>
              <w:t>。</w:t>
            </w:r>
          </w:p>
        </w:tc>
      </w:tr>
      <w:tr w:rsidR="001B7C36">
        <w:trPr>
          <w:trHeight w:val="54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投标文件的密封</w:t>
            </w:r>
          </w:p>
        </w:tc>
        <w:tc>
          <w:tcPr>
            <w:tcW w:w="6300" w:type="dxa"/>
            <w:tcMar>
              <w:top w:w="0" w:type="dxa"/>
              <w:left w:w="0" w:type="dxa"/>
              <w:bottom w:w="0" w:type="dxa"/>
              <w:right w:w="0" w:type="dxa"/>
            </w:tcMar>
            <w:vAlign w:val="center"/>
          </w:tcPr>
          <w:p w:rsidR="001B7C36" w:rsidRDefault="008F5BC5">
            <w:pPr>
              <w:pStyle w:val="33"/>
              <w:widowControl/>
              <w:numPr>
                <w:ilvl w:val="0"/>
                <w:numId w:val="4"/>
              </w:numPr>
              <w:spacing w:line="440" w:lineRule="exact"/>
              <w:ind w:firstLineChars="0"/>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投标文件（一）和投标文件（二）应分开密封；</w:t>
            </w:r>
          </w:p>
          <w:p w:rsidR="001B7C36" w:rsidRDefault="008F5BC5">
            <w:pPr>
              <w:pStyle w:val="33"/>
              <w:widowControl/>
              <w:numPr>
                <w:ilvl w:val="0"/>
                <w:numId w:val="4"/>
              </w:numPr>
              <w:spacing w:line="440" w:lineRule="exact"/>
              <w:ind w:firstLineChars="0"/>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投标文件（一）和投标文件（二）中的正（副）本可分开密封，也可不分开密封 。</w:t>
            </w:r>
          </w:p>
        </w:tc>
      </w:tr>
      <w:tr w:rsidR="001B7C36">
        <w:trPr>
          <w:trHeight w:val="55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投标文件递交至</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sz w:val="24"/>
                <w:szCs w:val="24"/>
                <w:lang w:val="zh-CN"/>
              </w:rPr>
              <w:t>禹州市公共资源交易管理中心第二开标室（禹州市行政服务中心9楼）</w:t>
            </w:r>
          </w:p>
        </w:tc>
      </w:tr>
      <w:tr w:rsidR="001B7C36">
        <w:trPr>
          <w:trHeight w:val="570"/>
        </w:trPr>
        <w:tc>
          <w:tcPr>
            <w:tcW w:w="2495" w:type="dxa"/>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sz w:val="24"/>
                <w:szCs w:val="24"/>
                <w:lang w:val="zh-CN"/>
              </w:rPr>
              <w:t>投标文件递交截止时间</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color w:val="FF0000"/>
                <w:sz w:val="24"/>
                <w:szCs w:val="24"/>
                <w:lang w:val="zh-CN"/>
              </w:rPr>
              <w:t>201</w:t>
            </w:r>
            <w:r>
              <w:rPr>
                <w:rFonts w:ascii="仿宋" w:eastAsia="仿宋" w:hAnsi="仿宋" w:hint="eastAsia"/>
                <w:color w:val="FF0000"/>
                <w:sz w:val="24"/>
                <w:szCs w:val="24"/>
              </w:rPr>
              <w:t>8</w:t>
            </w:r>
            <w:r>
              <w:rPr>
                <w:rFonts w:ascii="仿宋" w:eastAsia="仿宋" w:hAnsi="仿宋" w:hint="eastAsia"/>
                <w:color w:val="FF0000"/>
                <w:sz w:val="24"/>
                <w:szCs w:val="24"/>
                <w:lang w:val="zh-CN"/>
              </w:rPr>
              <w:t>年</w:t>
            </w:r>
            <w:r w:rsidR="00B67B45">
              <w:rPr>
                <w:rFonts w:ascii="仿宋" w:eastAsia="仿宋" w:hAnsi="仿宋" w:hint="eastAsia"/>
                <w:color w:val="FF0000"/>
                <w:sz w:val="24"/>
                <w:szCs w:val="24"/>
              </w:rPr>
              <w:t>9</w:t>
            </w:r>
            <w:r>
              <w:rPr>
                <w:rFonts w:ascii="仿宋" w:eastAsia="仿宋" w:hAnsi="仿宋" w:hint="eastAsia"/>
                <w:color w:val="FF0000"/>
                <w:sz w:val="24"/>
                <w:szCs w:val="24"/>
                <w:lang w:val="zh-CN"/>
              </w:rPr>
              <w:t>月</w:t>
            </w:r>
            <w:r w:rsidR="00B67B45">
              <w:rPr>
                <w:rFonts w:ascii="仿宋" w:eastAsia="仿宋" w:hAnsi="仿宋" w:hint="eastAsia"/>
                <w:color w:val="FF0000"/>
                <w:sz w:val="24"/>
                <w:szCs w:val="24"/>
              </w:rPr>
              <w:t>20</w:t>
            </w:r>
            <w:r>
              <w:rPr>
                <w:rFonts w:ascii="仿宋" w:eastAsia="仿宋" w:hAnsi="仿宋" w:hint="eastAsia"/>
                <w:color w:val="FF0000"/>
                <w:sz w:val="24"/>
                <w:szCs w:val="24"/>
                <w:lang w:val="zh-CN"/>
              </w:rPr>
              <w:t>日</w:t>
            </w:r>
            <w:r>
              <w:rPr>
                <w:rFonts w:ascii="仿宋" w:eastAsia="仿宋" w:hAnsi="仿宋" w:hint="eastAsia"/>
                <w:color w:val="FF0000"/>
                <w:sz w:val="24"/>
                <w:szCs w:val="24"/>
              </w:rPr>
              <w:t>9：00</w:t>
            </w:r>
            <w:r>
              <w:rPr>
                <w:rFonts w:ascii="仿宋" w:eastAsia="仿宋" w:hAnsi="仿宋"/>
                <w:sz w:val="24"/>
                <w:szCs w:val="24"/>
                <w:lang w:val="zh-CN"/>
              </w:rPr>
              <w:t xml:space="preserve"> </w:t>
            </w:r>
          </w:p>
        </w:tc>
      </w:tr>
      <w:tr w:rsidR="001B7C36">
        <w:trPr>
          <w:trHeight w:val="567"/>
        </w:trPr>
        <w:tc>
          <w:tcPr>
            <w:tcW w:w="2495" w:type="dxa"/>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sz w:val="24"/>
                <w:szCs w:val="24"/>
                <w:lang w:val="zh-CN"/>
              </w:rPr>
              <w:t>开标时间</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color w:val="FF0000"/>
                <w:sz w:val="24"/>
                <w:szCs w:val="24"/>
                <w:lang w:val="zh-CN"/>
              </w:rPr>
              <w:t>201</w:t>
            </w:r>
            <w:r>
              <w:rPr>
                <w:rFonts w:ascii="仿宋" w:eastAsia="仿宋" w:hAnsi="仿宋" w:hint="eastAsia"/>
                <w:color w:val="FF0000"/>
                <w:sz w:val="24"/>
                <w:szCs w:val="24"/>
              </w:rPr>
              <w:t>8</w:t>
            </w:r>
            <w:r>
              <w:rPr>
                <w:rFonts w:ascii="仿宋" w:eastAsia="仿宋" w:hAnsi="仿宋" w:hint="eastAsia"/>
                <w:color w:val="FF0000"/>
                <w:sz w:val="24"/>
                <w:szCs w:val="24"/>
                <w:lang w:val="zh-CN"/>
              </w:rPr>
              <w:t>年</w:t>
            </w:r>
            <w:r w:rsidR="00B67B45">
              <w:rPr>
                <w:rFonts w:ascii="仿宋" w:eastAsia="仿宋" w:hAnsi="仿宋" w:hint="eastAsia"/>
                <w:color w:val="FF0000"/>
                <w:sz w:val="24"/>
                <w:szCs w:val="24"/>
              </w:rPr>
              <w:t>9</w:t>
            </w:r>
            <w:r>
              <w:rPr>
                <w:rFonts w:ascii="仿宋" w:eastAsia="仿宋" w:hAnsi="仿宋" w:hint="eastAsia"/>
                <w:color w:val="FF0000"/>
                <w:sz w:val="24"/>
                <w:szCs w:val="24"/>
                <w:lang w:val="zh-CN"/>
              </w:rPr>
              <w:t>月</w:t>
            </w:r>
            <w:r w:rsidR="00B67B45">
              <w:rPr>
                <w:rFonts w:ascii="仿宋" w:eastAsia="仿宋" w:hAnsi="仿宋" w:hint="eastAsia"/>
                <w:color w:val="FF0000"/>
                <w:sz w:val="24"/>
                <w:szCs w:val="24"/>
              </w:rPr>
              <w:t>20</w:t>
            </w:r>
            <w:r>
              <w:rPr>
                <w:rFonts w:ascii="仿宋" w:eastAsia="仿宋" w:hAnsi="仿宋" w:hint="eastAsia"/>
                <w:color w:val="FF0000"/>
                <w:sz w:val="24"/>
                <w:szCs w:val="24"/>
                <w:lang w:val="zh-CN"/>
              </w:rPr>
              <w:t>日</w:t>
            </w:r>
            <w:r>
              <w:rPr>
                <w:rFonts w:ascii="仿宋" w:eastAsia="仿宋" w:hAnsi="仿宋" w:hint="eastAsia"/>
                <w:color w:val="FF0000"/>
                <w:sz w:val="24"/>
                <w:szCs w:val="24"/>
              </w:rPr>
              <w:t>9：00</w:t>
            </w:r>
          </w:p>
        </w:tc>
      </w:tr>
      <w:tr w:rsidR="001B7C36">
        <w:trPr>
          <w:trHeight w:val="9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投标商代表</w:t>
            </w:r>
          </w:p>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出席开标会</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b/>
                <w:bCs/>
                <w:sz w:val="24"/>
                <w:szCs w:val="24"/>
                <w:lang w:val="zh-CN"/>
              </w:rPr>
            </w:pPr>
            <w:r>
              <w:rPr>
                <w:rFonts w:ascii="仿宋" w:eastAsia="仿宋" w:hAnsi="仿宋" w:hint="eastAsia"/>
                <w:b/>
                <w:bCs/>
                <w:sz w:val="24"/>
                <w:szCs w:val="24"/>
                <w:lang w:val="zh-CN"/>
              </w:rPr>
              <w:t>法定代表人（持身份证原件）或授权委托人（持身份证原件和法人代表授权委托书）现场签到，否则拒绝接收其投标文件。</w:t>
            </w:r>
          </w:p>
        </w:tc>
      </w:tr>
      <w:tr w:rsidR="001B7C36">
        <w:trPr>
          <w:trHeight w:val="9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投标文件内容</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b/>
                <w:bCs/>
                <w:sz w:val="24"/>
                <w:szCs w:val="24"/>
                <w:lang w:val="zh-CN"/>
              </w:rPr>
            </w:pPr>
            <w:r>
              <w:rPr>
                <w:rFonts w:ascii="仿宋" w:eastAsia="仿宋" w:hAnsi="仿宋" w:hint="eastAsia"/>
                <w:b/>
                <w:bCs/>
                <w:sz w:val="24"/>
                <w:szCs w:val="24"/>
                <w:lang w:val="zh-CN"/>
              </w:rPr>
              <w:t>招标文件第九部分</w:t>
            </w:r>
            <w:r>
              <w:rPr>
                <w:rFonts w:ascii="仿宋" w:eastAsia="仿宋" w:hAnsi="仿宋" w:hint="eastAsia"/>
                <w:b/>
                <w:bCs/>
                <w:sz w:val="24"/>
                <w:szCs w:val="24"/>
              </w:rPr>
              <w:t>-投标文件内容先后顺序</w:t>
            </w:r>
            <w:proofErr w:type="gramStart"/>
            <w:r>
              <w:rPr>
                <w:rFonts w:ascii="仿宋" w:eastAsia="仿宋" w:hAnsi="仿宋" w:hint="eastAsia"/>
                <w:b/>
                <w:bCs/>
                <w:sz w:val="24"/>
                <w:szCs w:val="24"/>
              </w:rPr>
              <w:t>不做废</w:t>
            </w:r>
            <w:proofErr w:type="gramEnd"/>
            <w:r>
              <w:rPr>
                <w:rFonts w:ascii="仿宋" w:eastAsia="仿宋" w:hAnsi="仿宋" w:hint="eastAsia"/>
                <w:b/>
                <w:bCs/>
                <w:sz w:val="24"/>
                <w:szCs w:val="24"/>
              </w:rPr>
              <w:t>标依据。</w:t>
            </w:r>
          </w:p>
        </w:tc>
      </w:tr>
      <w:tr w:rsidR="001B7C36">
        <w:trPr>
          <w:trHeight w:val="9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开标地点</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sz w:val="24"/>
                <w:szCs w:val="24"/>
                <w:lang w:val="zh-CN"/>
              </w:rPr>
              <w:t>禹州市公共资源交易管理中心第二开标室（禹州市行政服务中心9楼）</w:t>
            </w:r>
          </w:p>
        </w:tc>
      </w:tr>
      <w:tr w:rsidR="001B7C36">
        <w:trPr>
          <w:trHeight w:val="665"/>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项目预算金额及最高限价</w:t>
            </w:r>
          </w:p>
        </w:tc>
        <w:tc>
          <w:tcPr>
            <w:tcW w:w="6300" w:type="dxa"/>
            <w:tcMar>
              <w:top w:w="0" w:type="dxa"/>
              <w:left w:w="0" w:type="dxa"/>
              <w:bottom w:w="0" w:type="dxa"/>
              <w:right w:w="0" w:type="dxa"/>
            </w:tcMar>
            <w:vAlign w:val="center"/>
          </w:tcPr>
          <w:p w:rsidR="001B7C36" w:rsidRDefault="008F5BC5">
            <w:pPr>
              <w:spacing w:line="440" w:lineRule="exact"/>
              <w:rPr>
                <w:rFonts w:ascii="仿宋" w:eastAsia="仿宋" w:hAnsi="仿宋"/>
                <w:b/>
                <w:bCs/>
                <w:sz w:val="24"/>
                <w:szCs w:val="24"/>
                <w:lang w:val="zh-CN"/>
              </w:rPr>
            </w:pPr>
            <w:r>
              <w:rPr>
                <w:rFonts w:ascii="仿宋" w:eastAsia="仿宋" w:hAnsi="仿宋" w:hint="eastAsia"/>
                <w:b/>
                <w:bCs/>
                <w:sz w:val="24"/>
                <w:szCs w:val="24"/>
                <w:lang w:val="zh-CN"/>
              </w:rPr>
              <w:t>本项目预算金额和最高限价为</w:t>
            </w:r>
            <w:r w:rsidR="00B67B45" w:rsidRPr="00B67B45">
              <w:rPr>
                <w:rFonts w:ascii="仿宋" w:eastAsia="仿宋" w:hAnsi="仿宋" w:hint="eastAsia"/>
                <w:b/>
                <w:bCs/>
                <w:color w:val="FF0000"/>
                <w:sz w:val="24"/>
                <w:szCs w:val="24"/>
                <w:lang w:val="zh-CN"/>
              </w:rPr>
              <w:t>74.54</w:t>
            </w:r>
            <w:r>
              <w:rPr>
                <w:rFonts w:ascii="仿宋" w:eastAsia="仿宋" w:hAnsi="仿宋" w:hint="eastAsia"/>
                <w:b/>
                <w:bCs/>
                <w:sz w:val="24"/>
                <w:szCs w:val="24"/>
                <w:lang w:val="zh-CN"/>
              </w:rPr>
              <w:t>万元，投标商投标总报价不能超过项目预算金额及最最高限价，否则为无效投标。</w:t>
            </w:r>
          </w:p>
        </w:tc>
      </w:tr>
    </w:tbl>
    <w:p w:rsidR="001B7C36" w:rsidRDefault="001B7C36">
      <w:pPr>
        <w:widowControl/>
        <w:spacing w:line="440" w:lineRule="exact"/>
        <w:ind w:firstLineChars="200" w:firstLine="482"/>
        <w:jc w:val="left"/>
        <w:rPr>
          <w:rFonts w:ascii="仿宋" w:eastAsia="仿宋" w:hAnsi="仿宋"/>
          <w:b/>
          <w:sz w:val="24"/>
          <w:szCs w:val="24"/>
        </w:rPr>
      </w:pPr>
    </w:p>
    <w:p w:rsidR="001B7C36" w:rsidRDefault="001B7C36">
      <w:pPr>
        <w:widowControl/>
        <w:spacing w:line="440" w:lineRule="exact"/>
        <w:ind w:firstLineChars="200" w:firstLine="482"/>
        <w:jc w:val="left"/>
        <w:rPr>
          <w:rFonts w:ascii="仿宋" w:eastAsia="仿宋" w:hAnsi="仿宋"/>
          <w:b/>
          <w:sz w:val="24"/>
          <w:szCs w:val="24"/>
        </w:rPr>
      </w:pPr>
    </w:p>
    <w:p w:rsidR="001B7C36" w:rsidRDefault="001B7C36">
      <w:pPr>
        <w:widowControl/>
        <w:spacing w:line="440" w:lineRule="exact"/>
        <w:ind w:firstLineChars="882" w:firstLine="2125"/>
        <w:jc w:val="left"/>
        <w:rPr>
          <w:rFonts w:ascii="仿宋" w:eastAsia="仿宋" w:hAnsi="仿宋"/>
          <w:b/>
          <w:sz w:val="24"/>
          <w:szCs w:val="24"/>
        </w:rPr>
      </w:pPr>
    </w:p>
    <w:p w:rsidR="001B7C36" w:rsidRDefault="001B7C36">
      <w:pPr>
        <w:wordWrap w:val="0"/>
        <w:topLinePunct/>
        <w:spacing w:line="440" w:lineRule="exact"/>
        <w:ind w:firstLineChars="200" w:firstLine="562"/>
        <w:jc w:val="center"/>
        <w:rPr>
          <w:rFonts w:ascii="黑体" w:eastAsia="黑体" w:cs="黑体"/>
          <w:b/>
          <w:bCs/>
          <w:sz w:val="28"/>
          <w:szCs w:val="28"/>
          <w:lang w:val="zh-CN"/>
        </w:rPr>
      </w:pPr>
    </w:p>
    <w:p w:rsidR="001B7C36" w:rsidRDefault="001B7C36">
      <w:pPr>
        <w:wordWrap w:val="0"/>
        <w:topLinePunct/>
        <w:spacing w:line="440" w:lineRule="exact"/>
        <w:ind w:firstLineChars="591" w:firstLine="2611"/>
        <w:rPr>
          <w:rFonts w:ascii="仿宋" w:eastAsia="仿宋" w:hAnsi="仿宋" w:cs="黑体"/>
          <w:b/>
          <w:bCs/>
          <w:sz w:val="44"/>
          <w:szCs w:val="44"/>
          <w:lang w:val="zh-CN"/>
        </w:rPr>
      </w:pPr>
    </w:p>
    <w:p w:rsidR="001B7C36" w:rsidRDefault="001B7C36">
      <w:pPr>
        <w:wordWrap w:val="0"/>
        <w:topLinePunct/>
        <w:spacing w:line="440" w:lineRule="exact"/>
        <w:ind w:firstLineChars="591" w:firstLine="2611"/>
        <w:rPr>
          <w:rFonts w:ascii="仿宋" w:eastAsia="仿宋" w:hAnsi="仿宋" w:cs="黑体"/>
          <w:b/>
          <w:bCs/>
          <w:sz w:val="44"/>
          <w:szCs w:val="44"/>
          <w:lang w:val="zh-CN"/>
        </w:rPr>
      </w:pPr>
    </w:p>
    <w:p w:rsidR="001B7C36" w:rsidRDefault="001B7C36">
      <w:pPr>
        <w:wordWrap w:val="0"/>
        <w:topLinePunct/>
        <w:spacing w:line="440" w:lineRule="exact"/>
        <w:ind w:firstLineChars="591" w:firstLine="2611"/>
        <w:rPr>
          <w:rFonts w:ascii="仿宋" w:eastAsia="仿宋" w:hAnsi="仿宋" w:cs="黑体"/>
          <w:b/>
          <w:bCs/>
          <w:sz w:val="44"/>
          <w:szCs w:val="44"/>
          <w:lang w:val="zh-CN"/>
        </w:rPr>
      </w:pPr>
    </w:p>
    <w:p w:rsidR="00675920" w:rsidRDefault="00675920" w:rsidP="00FC263E">
      <w:pPr>
        <w:wordWrap w:val="0"/>
        <w:topLinePunct/>
        <w:spacing w:line="440" w:lineRule="exact"/>
        <w:rPr>
          <w:rFonts w:ascii="仿宋" w:eastAsia="仿宋" w:hAnsi="仿宋" w:cs="黑体"/>
          <w:b/>
          <w:bCs/>
          <w:sz w:val="44"/>
          <w:szCs w:val="44"/>
          <w:lang w:val="zh-CN"/>
        </w:rPr>
      </w:pPr>
    </w:p>
    <w:p w:rsidR="00675920" w:rsidRDefault="00675920">
      <w:pPr>
        <w:wordWrap w:val="0"/>
        <w:topLinePunct/>
        <w:spacing w:line="440" w:lineRule="exact"/>
        <w:ind w:firstLineChars="591" w:firstLine="2611"/>
        <w:rPr>
          <w:rFonts w:ascii="仿宋" w:eastAsia="仿宋" w:hAnsi="仿宋" w:cs="黑体"/>
          <w:b/>
          <w:bCs/>
          <w:sz w:val="44"/>
          <w:szCs w:val="44"/>
          <w:lang w:val="zh-CN"/>
        </w:rPr>
      </w:pPr>
    </w:p>
    <w:p w:rsidR="001B7C36" w:rsidRDefault="008F5BC5">
      <w:pPr>
        <w:wordWrap w:val="0"/>
        <w:topLinePunct/>
        <w:spacing w:line="440" w:lineRule="exact"/>
        <w:ind w:firstLineChars="591" w:firstLine="2611"/>
        <w:rPr>
          <w:rFonts w:ascii="仿宋" w:eastAsia="仿宋" w:hAnsi="仿宋" w:cs="宋体"/>
          <w:sz w:val="44"/>
          <w:szCs w:val="44"/>
          <w:lang w:val="zh-CN"/>
        </w:rPr>
      </w:pPr>
      <w:r>
        <w:rPr>
          <w:rFonts w:ascii="仿宋" w:eastAsia="仿宋" w:hAnsi="仿宋" w:cs="黑体" w:hint="eastAsia"/>
          <w:b/>
          <w:bCs/>
          <w:sz w:val="44"/>
          <w:szCs w:val="44"/>
          <w:lang w:val="zh-CN"/>
        </w:rPr>
        <w:lastRenderedPageBreak/>
        <w:t>第二部分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特别提示</w:t>
      </w:r>
    </w:p>
    <w:p w:rsidR="001B7C36" w:rsidRDefault="001B7C36">
      <w:pPr>
        <w:wordWrap w:val="0"/>
        <w:topLinePunct/>
        <w:autoSpaceDE w:val="0"/>
        <w:autoSpaceDN w:val="0"/>
        <w:adjustRightInd w:val="0"/>
        <w:snapToGrid w:val="0"/>
        <w:spacing w:line="360" w:lineRule="auto"/>
        <w:ind w:firstLine="482"/>
        <w:rPr>
          <w:rFonts w:ascii="宋体" w:cs="宋体"/>
          <w:b/>
          <w:bCs/>
          <w:sz w:val="24"/>
          <w:lang w:val="zh-CN"/>
        </w:rPr>
      </w:pP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sz w:val="24"/>
          <w:lang w:val="zh-CN"/>
        </w:rPr>
        <w:t>1、资格性审查要求</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1.1按照“第九部分　投标文件（一）”提供相关证明文件及材料，</w:t>
      </w:r>
      <w:r>
        <w:rPr>
          <w:rFonts w:ascii="仿宋" w:eastAsia="仿宋" w:hAnsi="仿宋" w:cs="宋体" w:hint="eastAsia"/>
          <w:b/>
          <w:bCs/>
          <w:sz w:val="24"/>
          <w:lang w:val="zh-CN"/>
        </w:rPr>
        <w:t>否则为无效投标。</w:t>
      </w:r>
    </w:p>
    <w:p w:rsidR="001B7C36" w:rsidRDefault="008F5BC5">
      <w:pPr>
        <w:wordWrap w:val="0"/>
        <w:topLinePunct/>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sz w:val="24"/>
          <w:lang w:val="zh-CN"/>
        </w:rPr>
        <w:t>1.2供应商信用信息</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1.2.1投标人信用信息查询截止时点：本项目投标截止时间</w:t>
      </w:r>
      <w:proofErr w:type="gramStart"/>
      <w:r>
        <w:rPr>
          <w:rFonts w:ascii="仿宋" w:eastAsia="仿宋" w:hAnsi="仿宋" w:cs="宋体" w:hint="eastAsia"/>
          <w:bCs/>
          <w:sz w:val="24"/>
          <w:lang w:val="zh-CN"/>
        </w:rPr>
        <w:t>至资格</w:t>
      </w:r>
      <w:proofErr w:type="gramEnd"/>
      <w:r>
        <w:rPr>
          <w:rFonts w:ascii="仿宋" w:eastAsia="仿宋" w:hAnsi="仿宋" w:cs="宋体" w:hint="eastAsia"/>
          <w:bCs/>
          <w:sz w:val="24"/>
          <w:lang w:val="zh-CN"/>
        </w:rPr>
        <w:t>性审查结束。</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eastAsia="仿宋" w:hAnsi="仿宋" w:cs="宋体"/>
          <w:bCs/>
          <w:sz w:val="24"/>
          <w:lang w:val="zh-CN"/>
        </w:rPr>
        <w:t>的“失信被执行人”</w:t>
      </w:r>
      <w:r>
        <w:rPr>
          <w:rFonts w:ascii="仿宋" w:eastAsia="仿宋" w:hAnsi="仿宋" w:cs="宋体" w:hint="eastAsia"/>
          <w:bCs/>
          <w:sz w:val="24"/>
          <w:lang w:val="zh-CN"/>
        </w:rPr>
        <w:t>、</w:t>
      </w:r>
      <w:r>
        <w:rPr>
          <w:rFonts w:ascii="仿宋" w:eastAsia="仿宋" w:hAnsi="仿宋" w:cs="宋体"/>
          <w:bCs/>
          <w:sz w:val="24"/>
          <w:lang w:val="zh-CN"/>
        </w:rPr>
        <w:t>“重大税收违法案件当事人名单”</w:t>
      </w:r>
      <w:r>
        <w:rPr>
          <w:rFonts w:ascii="仿宋" w:eastAsia="仿宋" w:hAnsi="仿宋" w:cs="宋体" w:hint="eastAsia"/>
          <w:bCs/>
          <w:sz w:val="24"/>
          <w:lang w:val="zh-CN"/>
        </w:rPr>
        <w:t>、</w:t>
      </w:r>
      <w:r>
        <w:rPr>
          <w:rFonts w:ascii="仿宋" w:eastAsia="仿宋" w:hAnsi="仿宋" w:cs="宋体"/>
          <w:bCs/>
          <w:sz w:val="24"/>
          <w:lang w:val="zh-CN"/>
        </w:rPr>
        <w:t>“政府采购严重违法失信行为记录名单”</w:t>
      </w:r>
      <w:r>
        <w:rPr>
          <w:rFonts w:ascii="仿宋" w:eastAsia="仿宋" w:hAnsi="仿宋" w:cs="宋体" w:hint="eastAsia"/>
          <w:bCs/>
          <w:sz w:val="24"/>
          <w:lang w:val="zh-CN"/>
        </w:rPr>
        <w:t>中国政府采购网站（ www.ccgp.gov.cn）</w:t>
      </w:r>
      <w:r>
        <w:rPr>
          <w:rFonts w:ascii="仿宋" w:eastAsia="仿宋" w:hAnsi="仿宋" w:cs="宋体"/>
          <w:bCs/>
          <w:sz w:val="24"/>
          <w:lang w:val="zh-CN"/>
        </w:rPr>
        <w:t>的“政府采购严重违法失信行为记录名单”</w:t>
      </w:r>
      <w:r>
        <w:rPr>
          <w:rFonts w:ascii="仿宋" w:eastAsia="仿宋" w:hAnsi="仿宋" w:cs="宋体" w:hint="eastAsia"/>
          <w:bCs/>
          <w:sz w:val="24"/>
          <w:lang w:val="zh-CN"/>
        </w:rPr>
        <w:t>等渠道查询相关供应商信用记录。</w:t>
      </w:r>
      <w:r>
        <w:rPr>
          <w:rFonts w:ascii="仿宋" w:eastAsia="仿宋" w:hAnsi="仿宋" w:cs="宋体"/>
          <w:bCs/>
          <w:sz w:val="24"/>
          <w:lang w:val="zh-CN"/>
        </w:rPr>
        <w:t>查询时要将查询网页、内容进行截图或拍照，以作证据留存，截图或拍照内容要完整清晰。</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1.2.3投标人信用信息查询使用规则：对</w:t>
      </w:r>
      <w:r>
        <w:rPr>
          <w:rFonts w:ascii="仿宋" w:eastAsia="仿宋" w:hAnsi="仿宋" w:cs="宋体"/>
          <w:bCs/>
          <w:sz w:val="24"/>
          <w:lang w:val="zh-CN"/>
        </w:rPr>
        <w:t>列入失信被执行人、重大税收违法案件当事人名单、政府采购严重违法失信行为记录名单及其他不符合《中华人民共和国政府采购法》第二十二条规定条件的</w:t>
      </w:r>
      <w:r>
        <w:rPr>
          <w:rFonts w:ascii="仿宋" w:eastAsia="仿宋" w:hAnsi="仿宋" w:cs="宋体" w:hint="eastAsia"/>
          <w:bCs/>
          <w:sz w:val="24"/>
          <w:lang w:val="zh-CN"/>
        </w:rPr>
        <w:t>，</w:t>
      </w:r>
      <w:r>
        <w:rPr>
          <w:rFonts w:ascii="仿宋" w:eastAsia="仿宋" w:hAnsi="仿宋" w:cs="宋体"/>
          <w:b/>
          <w:bCs/>
          <w:sz w:val="24"/>
          <w:lang w:val="zh-CN"/>
        </w:rPr>
        <w:t>拒绝其参加政府采购活动。</w:t>
      </w:r>
      <w:r>
        <w:rPr>
          <w:rFonts w:ascii="仿宋" w:eastAsia="仿宋" w:hAnsi="仿宋" w:cs="宋体" w:hint="eastAsia"/>
          <w:bCs/>
          <w:sz w:val="24"/>
          <w:lang w:val="zh-CN"/>
        </w:rPr>
        <w:t>（本项目投标截止时间前三年内供应商信用记录情况）</w:t>
      </w: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color w:val="FF0000"/>
          <w:kern w:val="0"/>
          <w:sz w:val="24"/>
          <w:lang w:val="zh-CN"/>
        </w:rPr>
      </w:pPr>
      <w:r>
        <w:rPr>
          <w:rFonts w:ascii="仿宋" w:eastAsia="仿宋" w:hAnsi="仿宋" w:cs="宋体" w:hint="eastAsia"/>
          <w:bCs/>
          <w:sz w:val="24"/>
          <w:lang w:val="zh-CN"/>
        </w:rPr>
        <w:t>2、</w:t>
      </w:r>
      <w:r>
        <w:rPr>
          <w:rFonts w:ascii="仿宋" w:eastAsia="仿宋" w:hAnsi="仿宋" w:cs="宋体" w:hint="eastAsia"/>
          <w:bCs/>
          <w:color w:val="000000"/>
          <w:kern w:val="0"/>
          <w:sz w:val="24"/>
          <w:lang w:val="zh-CN"/>
        </w:rPr>
        <w:t>如果供应商认为本次采购项目存在倾向性或排斥性内容，请在规定的质疑期内 通过公共资源交易平台提出询问和澄清，如未提出，视为全面接受。</w:t>
      </w: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color w:val="000000"/>
          <w:kern w:val="0"/>
          <w:sz w:val="24"/>
          <w:lang w:val="zh-CN"/>
        </w:rPr>
        <w:t>3、在投标截止时间前，有可能会出现变更信息，请下载招标文件的投标人自行关注，</w:t>
      </w:r>
      <w:r>
        <w:rPr>
          <w:rFonts w:ascii="仿宋" w:eastAsia="仿宋" w:hAnsi="仿宋" w:cs="宋体" w:hint="eastAsia"/>
          <w:bCs/>
          <w:sz w:val="24"/>
          <w:lang w:val="zh-CN"/>
        </w:rPr>
        <w:t>否则自行承担相应责任。</w:t>
      </w: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color w:val="FF0000"/>
          <w:sz w:val="24"/>
          <w:lang w:val="zh-CN"/>
        </w:rPr>
      </w:pPr>
      <w:r>
        <w:rPr>
          <w:rFonts w:ascii="仿宋" w:eastAsia="仿宋" w:hAnsi="仿宋" w:cs="宋体" w:hint="eastAsia"/>
          <w:bCs/>
          <w:color w:val="FF0000"/>
          <w:sz w:val="24"/>
          <w:lang w:val="zh-CN"/>
        </w:rPr>
        <w:t>5、投标文件属下列情况之一的为无效投标</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w:t>
      </w:r>
      <w:r>
        <w:rPr>
          <w:rFonts w:ascii="仿宋" w:eastAsia="仿宋" w:hAnsi="仿宋" w:cs="宋体" w:hint="eastAsia"/>
          <w:bCs/>
          <w:sz w:val="24"/>
          <w:lang w:val="zh-CN"/>
        </w:rPr>
        <w:t>未按照招标文件的规定提交投标保证金的；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5.2</w:t>
      </w:r>
      <w:r>
        <w:rPr>
          <w:rFonts w:ascii="仿宋" w:eastAsia="仿宋" w:hAnsi="仿宋" w:cs="宋体" w:hint="eastAsia"/>
          <w:bCs/>
          <w:sz w:val="24"/>
        </w:rPr>
        <w:t>.</w:t>
      </w:r>
      <w:r>
        <w:rPr>
          <w:rFonts w:ascii="仿宋" w:eastAsia="仿宋" w:hAnsi="仿宋" w:cs="宋体" w:hint="eastAsia"/>
          <w:bCs/>
          <w:sz w:val="24"/>
          <w:lang w:val="zh-CN"/>
        </w:rPr>
        <w:t>投标文件未按招标文件要求签署、盖章的；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5.3</w:t>
      </w:r>
      <w:r>
        <w:rPr>
          <w:rFonts w:ascii="仿宋" w:eastAsia="仿宋" w:hAnsi="仿宋" w:cs="宋体" w:hint="eastAsia"/>
          <w:bCs/>
          <w:sz w:val="24"/>
        </w:rPr>
        <w:t>.</w:t>
      </w:r>
      <w:r>
        <w:rPr>
          <w:rFonts w:ascii="仿宋" w:eastAsia="仿宋" w:hAnsi="仿宋" w:cs="宋体" w:hint="eastAsia"/>
          <w:bCs/>
          <w:sz w:val="24"/>
          <w:lang w:val="zh-CN"/>
        </w:rPr>
        <w:t>不符合资格性审查要求的；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5.4</w:t>
      </w:r>
      <w:r>
        <w:rPr>
          <w:rFonts w:ascii="仿宋" w:eastAsia="仿宋" w:hAnsi="仿宋" w:cs="宋体" w:hint="eastAsia"/>
          <w:bCs/>
          <w:sz w:val="24"/>
        </w:rPr>
        <w:t>.</w:t>
      </w:r>
      <w:r>
        <w:rPr>
          <w:rFonts w:ascii="仿宋" w:eastAsia="仿宋" w:hAnsi="仿宋" w:cs="宋体" w:hint="eastAsia"/>
          <w:bCs/>
          <w:sz w:val="24"/>
          <w:lang w:val="zh-CN"/>
        </w:rPr>
        <w:t>报价超过招标文件中规定的预算金额或者最高限价的；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5.5.不符合招标文件技术规格、技术标准要求的；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5.6.投标文件中相关资质证件</w:t>
      </w:r>
      <w:proofErr w:type="gramStart"/>
      <w:r>
        <w:rPr>
          <w:rFonts w:ascii="仿宋" w:eastAsia="仿宋" w:hAnsi="仿宋" w:cs="仿宋" w:hint="eastAsia"/>
          <w:sz w:val="24"/>
          <w:szCs w:val="24"/>
        </w:rPr>
        <w:t>复件印与</w:t>
      </w:r>
      <w:proofErr w:type="gramEnd"/>
      <w:r>
        <w:rPr>
          <w:rFonts w:ascii="仿宋" w:eastAsia="仿宋" w:hAnsi="仿宋" w:cs="仿宋" w:hint="eastAsia"/>
          <w:sz w:val="24"/>
          <w:szCs w:val="24"/>
        </w:rPr>
        <w:t>资质原件不一致的；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7.</w:t>
      </w:r>
      <w:r>
        <w:rPr>
          <w:rFonts w:ascii="仿宋" w:eastAsia="仿宋" w:hAnsi="仿宋" w:cs="宋体" w:hint="eastAsia"/>
          <w:bCs/>
          <w:sz w:val="24"/>
          <w:lang w:val="zh-CN"/>
        </w:rPr>
        <w:t>投标文件含有采购人不能接受的附加条件的；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rPr>
      </w:pPr>
      <w:r>
        <w:rPr>
          <w:rFonts w:ascii="仿宋" w:eastAsia="仿宋" w:hAnsi="仿宋" w:cs="宋体" w:hint="eastAsia"/>
          <w:bCs/>
          <w:sz w:val="24"/>
        </w:rPr>
        <w:lastRenderedPageBreak/>
        <w:t>5.8.经评标委员会</w:t>
      </w:r>
      <w:r>
        <w:rPr>
          <w:rFonts w:ascii="仿宋" w:eastAsia="仿宋" w:hAnsi="仿宋" w:cs="仿宋" w:hint="eastAsia"/>
          <w:sz w:val="24"/>
          <w:szCs w:val="24"/>
        </w:rPr>
        <w:t>确认提供虚假投标资料的；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9.</w:t>
      </w:r>
      <w:r>
        <w:rPr>
          <w:rFonts w:ascii="仿宋" w:eastAsia="仿宋" w:hAnsi="仿宋"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5.10.投标文件内容模糊不清，无法辨认的;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11.</w:t>
      </w:r>
      <w:r>
        <w:rPr>
          <w:rFonts w:ascii="仿宋" w:eastAsia="仿宋" w:hAnsi="仿宋" w:cs="宋体" w:hint="eastAsia"/>
          <w:bCs/>
          <w:sz w:val="24"/>
          <w:lang w:val="zh-CN"/>
        </w:rPr>
        <w:t>属于招标文件“其它要求”中无效投标条款情形的；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有下列情形之一的，视为投标人串通投标，其投标无效：</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.1不同投标人的投标文件由同一单位或者个人编制；</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.2不同投标人委托同一单位或者个人办理投标事宜；</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.3不同投标人的投标文件载明的项目管理成员或者联系人员为同一人；</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.4不同投标人的投标文件异常一致或者投标报价呈规律性差异；</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.5不同投标人的投标文件相互混装；</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.6不同投标人的投标保证金从同一单位或者个人的账户转出。</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13.</w:t>
      </w:r>
      <w:r>
        <w:rPr>
          <w:rFonts w:ascii="仿宋" w:eastAsia="仿宋" w:hAnsi="仿宋" w:cs="宋体" w:hint="eastAsia"/>
          <w:bCs/>
          <w:sz w:val="24"/>
          <w:lang w:val="zh-CN"/>
        </w:rPr>
        <w:t>投标人应当遵循公平竞争的原则，不得恶意串通，不得妨碍其他投标人的竞争行为，不得损害采购人或者其他投标人的合法权益。</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在评标过程中发现投标人有上述情形的，评标委员会应当认定其投标无效，并书面报告本级财政部门。</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投标文件报价出现前后不一致的，除招标文件另有规定外，按照下列规定修正：</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1</w:t>
      </w:r>
      <w:r>
        <w:rPr>
          <w:rFonts w:ascii="仿宋" w:eastAsia="仿宋" w:hAnsi="仿宋" w:cs="宋体" w:hint="eastAsia"/>
          <w:bCs/>
          <w:sz w:val="24"/>
        </w:rPr>
        <w:t>.</w:t>
      </w:r>
      <w:r>
        <w:rPr>
          <w:rFonts w:ascii="仿宋" w:eastAsia="仿宋" w:hAnsi="仿宋" w:cs="宋体" w:hint="eastAsia"/>
          <w:bCs/>
          <w:sz w:val="24"/>
          <w:lang w:val="zh-CN"/>
        </w:rPr>
        <w:t>投标文件中开标一览表（报价表）内容与投标文件中相应内容不一致的，以开标一览表（报价表）为准；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.2</w:t>
      </w:r>
      <w:r>
        <w:rPr>
          <w:rFonts w:ascii="仿宋" w:eastAsia="仿宋" w:hAnsi="仿宋" w:cs="宋体" w:hint="eastAsia"/>
          <w:bCs/>
          <w:sz w:val="24"/>
        </w:rPr>
        <w:t>.</w:t>
      </w:r>
      <w:r>
        <w:rPr>
          <w:rFonts w:ascii="仿宋" w:eastAsia="仿宋" w:hAnsi="仿宋" w:cs="宋体" w:hint="eastAsia"/>
          <w:bCs/>
          <w:sz w:val="24"/>
          <w:lang w:val="zh-CN"/>
        </w:rPr>
        <w:t>大写金额和小写金额不一致的，以大写金额为准；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.3</w:t>
      </w:r>
      <w:r>
        <w:rPr>
          <w:rFonts w:ascii="仿宋" w:eastAsia="仿宋" w:hAnsi="仿宋" w:cs="宋体" w:hint="eastAsia"/>
          <w:bCs/>
          <w:sz w:val="24"/>
        </w:rPr>
        <w:t>.</w:t>
      </w:r>
      <w:r>
        <w:rPr>
          <w:rFonts w:ascii="仿宋" w:eastAsia="仿宋" w:hAnsi="仿宋" w:cs="宋体" w:hint="eastAsia"/>
          <w:bCs/>
          <w:sz w:val="24"/>
          <w:lang w:val="zh-CN"/>
        </w:rPr>
        <w:t>单价金额小数点或者百分比有明显错位的，以开标一览表的总价为准，并修改单价；</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.4</w:t>
      </w:r>
      <w:r>
        <w:rPr>
          <w:rFonts w:ascii="仿宋" w:eastAsia="仿宋" w:hAnsi="仿宋" w:cs="宋体" w:hint="eastAsia"/>
          <w:bCs/>
          <w:sz w:val="24"/>
        </w:rPr>
        <w:t>.</w:t>
      </w:r>
      <w:r>
        <w:rPr>
          <w:rFonts w:ascii="仿宋" w:eastAsia="仿宋" w:hAnsi="仿宋" w:cs="宋体" w:hint="eastAsia"/>
          <w:bCs/>
          <w:sz w:val="24"/>
          <w:lang w:val="zh-CN"/>
        </w:rPr>
        <w:t>总价金额与按单价汇总金额不一致的，以单价金额计算结果为准。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5.</w:t>
      </w:r>
      <w:r>
        <w:rPr>
          <w:rFonts w:ascii="仿宋" w:eastAsia="仿宋" w:hAnsi="仿宋" w:cs="宋体" w:hint="eastAsia"/>
          <w:bCs/>
          <w:sz w:val="24"/>
          <w:lang w:val="zh-CN"/>
        </w:rPr>
        <w:t>法律、法规和招标文件规定的其他无效情形。</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color w:val="000000"/>
          <w:kern w:val="0"/>
          <w:sz w:val="24"/>
        </w:rPr>
        <w:lastRenderedPageBreak/>
        <w:t>6</w:t>
      </w:r>
      <w:r>
        <w:rPr>
          <w:rFonts w:ascii="仿宋" w:eastAsia="仿宋" w:hAnsi="仿宋" w:cs="宋体" w:hint="eastAsia"/>
          <w:bCs/>
          <w:color w:val="000000"/>
          <w:kern w:val="0"/>
          <w:sz w:val="24"/>
          <w:lang w:val="zh-CN"/>
        </w:rPr>
        <w:t>、中标人在向采购单位领取中标通知书时，须向采购单位提供</w:t>
      </w:r>
      <w:r>
        <w:rPr>
          <w:rFonts w:ascii="仿宋" w:eastAsia="仿宋" w:hAnsi="仿宋" w:cs="宋体" w:hint="eastAsia"/>
          <w:bCs/>
          <w:sz w:val="24"/>
          <w:lang w:val="zh-CN"/>
        </w:rPr>
        <w:t>法人营业执照、税务登记证副本及投标条件中要求的相关证件原件和招标文件 “其它要求”中要求的相关材料（如果本招标文件要求的话），否则取消其中标资格。</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7</w:t>
      </w:r>
      <w:r>
        <w:rPr>
          <w:rFonts w:ascii="仿宋" w:eastAsia="仿宋" w:hAnsi="仿宋" w:cs="宋体" w:hint="eastAsia"/>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8</w:t>
      </w:r>
      <w:r>
        <w:rPr>
          <w:rFonts w:ascii="仿宋" w:eastAsia="仿宋" w:hAnsi="仿宋" w:cs="宋体" w:hint="eastAsia"/>
          <w:bCs/>
          <w:sz w:val="24"/>
          <w:lang w:val="zh-CN"/>
        </w:rPr>
        <w:t>、本项目投标报价是一次性的，招标人不接受开标后对投标报价的修改。</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olor w:val="FF0000"/>
          <w:sz w:val="24"/>
        </w:rPr>
      </w:pPr>
      <w:r>
        <w:rPr>
          <w:rFonts w:ascii="仿宋" w:eastAsia="仿宋" w:hAnsi="仿宋" w:cs="宋体" w:hint="eastAsia"/>
          <w:bCs/>
          <w:sz w:val="24"/>
        </w:rPr>
        <w:t>9</w:t>
      </w:r>
      <w:r>
        <w:rPr>
          <w:rFonts w:ascii="仿宋" w:eastAsia="仿宋" w:hAnsi="仿宋" w:cs="宋体" w:hint="eastAsia"/>
          <w:bCs/>
          <w:sz w:val="24"/>
          <w:lang w:val="zh-CN"/>
        </w:rPr>
        <w:t>、</w:t>
      </w:r>
      <w:r>
        <w:rPr>
          <w:rFonts w:ascii="仿宋" w:eastAsia="仿宋" w:hAnsi="仿宋" w:hint="eastAsia"/>
          <w:color w:val="FF0000"/>
          <w:sz w:val="24"/>
        </w:rPr>
        <w:t>单位负责人为同一个人或者存在直接控股、管理关系的不同供应商，不得参加同一合同下的政府采购活动。</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w:t>
      </w:r>
      <w:r>
        <w:rPr>
          <w:rFonts w:ascii="仿宋" w:eastAsia="仿宋" w:hAnsi="仿宋" w:cs="宋体" w:hint="eastAsia"/>
          <w:bCs/>
          <w:sz w:val="24"/>
        </w:rPr>
        <w:t>0</w:t>
      </w:r>
      <w:r>
        <w:rPr>
          <w:rFonts w:ascii="仿宋" w:eastAsia="仿宋" w:hAnsi="仿宋" w:cs="宋体" w:hint="eastAsia"/>
          <w:bCs/>
          <w:sz w:val="24"/>
          <w:lang w:val="zh-CN"/>
        </w:rPr>
        <w:t>、各供应商在报价时，应充分考虑供货及售后服务所发生的费用，如果中标，不得再以任何理由要求追加费用。</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w:t>
      </w:r>
      <w:r>
        <w:rPr>
          <w:rFonts w:ascii="仿宋" w:eastAsia="仿宋" w:hAnsi="仿宋" w:cs="宋体" w:hint="eastAsia"/>
          <w:bCs/>
          <w:sz w:val="24"/>
        </w:rPr>
        <w:t>1</w:t>
      </w:r>
      <w:r>
        <w:rPr>
          <w:rFonts w:ascii="仿宋" w:eastAsia="仿宋" w:hAnsi="仿宋" w:cs="宋体" w:hint="eastAsia"/>
          <w:bCs/>
          <w:sz w:val="24"/>
          <w:lang w:val="zh-CN"/>
        </w:rPr>
        <w:t>、评标委员会判断投标文件的响应性仅基于投标文件本身而不依靠外部证据。</w:t>
      </w:r>
    </w:p>
    <w:p w:rsidR="001B7C36" w:rsidRDefault="008F5BC5">
      <w:pPr>
        <w:wordWrap w:val="0"/>
        <w:overflowPunct w:val="0"/>
        <w:topLinePunct/>
        <w:autoSpaceDE w:val="0"/>
        <w:autoSpaceDN w:val="0"/>
        <w:adjustRightInd w:val="0"/>
        <w:snapToGrid w:val="0"/>
        <w:spacing w:line="360" w:lineRule="auto"/>
        <w:ind w:firstLine="482"/>
        <w:rPr>
          <w:rFonts w:ascii="仿宋" w:eastAsia="仿宋" w:hAnsi="仿宋"/>
          <w:sz w:val="24"/>
        </w:rPr>
      </w:pPr>
      <w:r>
        <w:rPr>
          <w:rFonts w:ascii="仿宋" w:eastAsia="仿宋" w:hAnsi="仿宋" w:hint="eastAsia"/>
          <w:sz w:val="24"/>
        </w:rPr>
        <w:t>12、采购单位委派代表参加评审委员会的，须向采购代理机构出具授权函。除授权代表外，采购单位委派纪检监察人员对开标、评标过程实施监督的须进入九</w:t>
      </w:r>
      <w:proofErr w:type="gramStart"/>
      <w:r>
        <w:rPr>
          <w:rFonts w:ascii="仿宋" w:eastAsia="仿宋" w:hAnsi="仿宋" w:hint="eastAsia"/>
          <w:sz w:val="24"/>
        </w:rPr>
        <w:t>楼电子</w:t>
      </w:r>
      <w:proofErr w:type="gramEnd"/>
      <w:r>
        <w:rPr>
          <w:rFonts w:ascii="仿宋" w:eastAsia="仿宋" w:hAnsi="仿宋" w:hint="eastAsia"/>
          <w:sz w:val="24"/>
        </w:rPr>
        <w:t>监控室，且不得超过2人。</w:t>
      </w:r>
    </w:p>
    <w:p w:rsidR="001B7C36" w:rsidRDefault="008F5BC5">
      <w:pPr>
        <w:kinsoku w:val="0"/>
        <w:wordWrap w:val="0"/>
        <w:overflowPunct w:val="0"/>
        <w:topLinePunct/>
        <w:snapToGrid w:val="0"/>
        <w:spacing w:line="360" w:lineRule="auto"/>
        <w:ind w:firstLine="482"/>
        <w:rPr>
          <w:rFonts w:ascii="仿宋" w:eastAsia="仿宋" w:hAnsi="仿宋" w:cs="宋体"/>
          <w:color w:val="000000"/>
          <w:sz w:val="24"/>
        </w:rPr>
      </w:pPr>
      <w:r>
        <w:rPr>
          <w:rFonts w:ascii="仿宋" w:eastAsia="仿宋" w:hAnsi="仿宋" w:hint="eastAsia"/>
          <w:sz w:val="24"/>
        </w:rPr>
        <w:t>13、</w:t>
      </w:r>
      <w:r>
        <w:rPr>
          <w:rFonts w:ascii="仿宋" w:eastAsia="仿宋" w:hAnsi="仿宋" w:cs="宋体" w:hint="eastAsia"/>
          <w:color w:val="000000"/>
          <w:sz w:val="24"/>
        </w:rPr>
        <w:t>招标公告、中标公告、变更（更正）公告、现场勘察答复等相关信息同时在以下网站发布：中国政府采购网、河南省政府采购网、全国公共资源交易平台（河南省·许昌市）。</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lang w:val="zh-CN"/>
        </w:rPr>
      </w:pPr>
      <w:r>
        <w:rPr>
          <w:rFonts w:ascii="仿宋" w:eastAsia="仿宋" w:hAnsi="仿宋" w:cs="宋体" w:hint="eastAsia"/>
          <w:sz w:val="24"/>
          <w:lang w:val="zh-CN"/>
        </w:rPr>
        <w:t>1</w:t>
      </w:r>
      <w:r>
        <w:rPr>
          <w:rFonts w:ascii="仿宋" w:eastAsia="仿宋" w:hAnsi="仿宋" w:cs="宋体" w:hint="eastAsia"/>
          <w:sz w:val="24"/>
        </w:rPr>
        <w:t>4</w:t>
      </w:r>
      <w:r>
        <w:rPr>
          <w:rFonts w:ascii="仿宋" w:eastAsia="仿宋" w:hAnsi="仿宋" w:cs="宋体" w:hint="eastAsia"/>
          <w:sz w:val="24"/>
          <w:lang w:val="zh-CN"/>
        </w:rPr>
        <w:t>、招标文件所称的“以上”、“以下”、“内”、“以内”，包括本数；所称的“不足”，不包括本数。</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lang w:val="zh-CN"/>
        </w:rPr>
      </w:pPr>
      <w:r>
        <w:rPr>
          <w:rFonts w:ascii="仿宋" w:eastAsia="仿宋" w:hAnsi="仿宋" w:cs="宋体" w:hint="eastAsia"/>
          <w:sz w:val="24"/>
          <w:lang w:val="zh-CN"/>
        </w:rPr>
        <w:t>1</w:t>
      </w:r>
      <w:r>
        <w:rPr>
          <w:rFonts w:ascii="仿宋" w:eastAsia="仿宋" w:hAnsi="仿宋" w:cs="宋体" w:hint="eastAsia"/>
          <w:sz w:val="24"/>
        </w:rPr>
        <w:t>5</w:t>
      </w:r>
      <w:r>
        <w:rPr>
          <w:rFonts w:ascii="仿宋" w:eastAsia="仿宋" w:hAnsi="仿宋" w:cs="宋体" w:hint="eastAsia"/>
          <w:sz w:val="24"/>
          <w:lang w:val="zh-CN"/>
        </w:rPr>
        <w:t>、招标文件技术参数（需求）中所称的“大于等于”、“小于等于”，“等于”为最低要求。</w:t>
      </w:r>
    </w:p>
    <w:p w:rsidR="001B7C36" w:rsidRDefault="008F5BC5">
      <w:pPr>
        <w:kinsoku w:val="0"/>
        <w:wordWrap w:val="0"/>
        <w:overflowPunct w:val="0"/>
        <w:topLinePunct/>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lang w:val="zh-CN"/>
        </w:rPr>
        <w:t>1</w:t>
      </w:r>
      <w:r>
        <w:rPr>
          <w:rFonts w:ascii="仿宋" w:eastAsia="仿宋" w:hAnsi="仿宋" w:cs="宋体" w:hint="eastAsia"/>
          <w:bCs/>
          <w:color w:val="FF0000"/>
          <w:sz w:val="24"/>
        </w:rPr>
        <w:t>6</w:t>
      </w:r>
      <w:r>
        <w:rPr>
          <w:rFonts w:ascii="仿宋" w:eastAsia="仿宋" w:hAnsi="仿宋" w:cs="宋体" w:hint="eastAsia"/>
          <w:bCs/>
          <w:color w:val="FF0000"/>
          <w:sz w:val="24"/>
          <w:lang w:val="zh-CN"/>
        </w:rPr>
        <w:t>、</w:t>
      </w:r>
      <w:r>
        <w:rPr>
          <w:rFonts w:ascii="仿宋" w:eastAsia="仿宋" w:hAnsi="仿宋" w:cs="宋体" w:hint="eastAsia"/>
          <w:color w:val="FF0000"/>
          <w:sz w:val="24"/>
          <w:lang w:val="zh-CN"/>
        </w:rPr>
        <w:t>投标文件（一）和投标文件（二）</w:t>
      </w:r>
      <w:r>
        <w:rPr>
          <w:rFonts w:ascii="仿宋" w:eastAsia="仿宋" w:hAnsi="仿宋" w:cs="宋体" w:hint="eastAsia"/>
          <w:bCs/>
          <w:color w:val="FF0000"/>
          <w:sz w:val="24"/>
          <w:lang w:val="zh-CN"/>
        </w:rPr>
        <w:t>均为投标文件组成部分，应按照本招标文件要求分别提交。</w:t>
      </w:r>
    </w:p>
    <w:p w:rsidR="001B7C36" w:rsidRDefault="008F5BC5">
      <w:pPr>
        <w:kinsoku w:val="0"/>
        <w:wordWrap w:val="0"/>
        <w:overflowPunct w:val="0"/>
        <w:topLinePunct/>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lang w:val="zh-CN"/>
        </w:rPr>
        <w:t>1</w:t>
      </w:r>
      <w:r>
        <w:rPr>
          <w:rFonts w:ascii="仿宋" w:eastAsia="仿宋" w:hAnsi="仿宋" w:cs="宋体" w:hint="eastAsia"/>
          <w:bCs/>
          <w:color w:val="FF0000"/>
          <w:sz w:val="24"/>
        </w:rPr>
        <w:t>7</w:t>
      </w:r>
      <w:r>
        <w:rPr>
          <w:rFonts w:ascii="仿宋" w:eastAsia="仿宋" w:hAnsi="仿宋" w:cs="宋体" w:hint="eastAsia"/>
          <w:bCs/>
          <w:color w:val="FF0000"/>
          <w:sz w:val="24"/>
          <w:lang w:val="zh-CN"/>
        </w:rPr>
        <w:t>、投标文件（一）没有明确要求是复印件的均为原件。</w:t>
      </w:r>
    </w:p>
    <w:p w:rsidR="001B7C36" w:rsidRDefault="001B7C36">
      <w:pPr>
        <w:kinsoku w:val="0"/>
        <w:wordWrap w:val="0"/>
        <w:overflowPunct w:val="0"/>
        <w:topLinePunct/>
        <w:autoSpaceDE w:val="0"/>
        <w:autoSpaceDN w:val="0"/>
        <w:adjustRightInd w:val="0"/>
        <w:spacing w:line="360" w:lineRule="auto"/>
        <w:ind w:firstLine="482"/>
        <w:rPr>
          <w:rFonts w:ascii="仿宋" w:eastAsia="仿宋" w:hAnsi="仿宋" w:cs="宋体"/>
          <w:bCs/>
          <w:sz w:val="24"/>
        </w:rPr>
      </w:pPr>
    </w:p>
    <w:p w:rsidR="001B7C36" w:rsidRDefault="001B7C36">
      <w:pPr>
        <w:widowControl/>
        <w:spacing w:line="440" w:lineRule="exact"/>
        <w:ind w:firstLineChars="882" w:firstLine="2125"/>
        <w:jc w:val="left"/>
        <w:rPr>
          <w:rFonts w:ascii="仿宋" w:eastAsia="仿宋" w:hAnsi="仿宋"/>
          <w:b/>
          <w:sz w:val="24"/>
          <w:szCs w:val="24"/>
        </w:rPr>
      </w:pPr>
    </w:p>
    <w:p w:rsidR="001B7C36" w:rsidRDefault="001B7C36">
      <w:pPr>
        <w:widowControl/>
        <w:spacing w:line="440" w:lineRule="exact"/>
        <w:ind w:firstLineChars="494" w:firstLine="2182"/>
        <w:jc w:val="left"/>
        <w:rPr>
          <w:rFonts w:ascii="仿宋" w:eastAsia="仿宋" w:hAnsi="仿宋"/>
          <w:b/>
          <w:sz w:val="44"/>
          <w:szCs w:val="44"/>
        </w:rPr>
      </w:pPr>
    </w:p>
    <w:p w:rsidR="001B7C36" w:rsidRDefault="001B7C36">
      <w:pPr>
        <w:widowControl/>
        <w:spacing w:line="440" w:lineRule="exact"/>
        <w:ind w:firstLineChars="494" w:firstLine="2182"/>
        <w:jc w:val="left"/>
        <w:rPr>
          <w:rFonts w:ascii="仿宋" w:eastAsia="仿宋" w:hAnsi="仿宋"/>
          <w:b/>
          <w:sz w:val="44"/>
          <w:szCs w:val="44"/>
        </w:rPr>
      </w:pPr>
    </w:p>
    <w:p w:rsidR="001B7C36" w:rsidRDefault="001B7C36">
      <w:pPr>
        <w:widowControl/>
        <w:spacing w:line="440" w:lineRule="exact"/>
        <w:jc w:val="left"/>
        <w:rPr>
          <w:rFonts w:ascii="仿宋" w:eastAsia="仿宋" w:hAnsi="仿宋"/>
          <w:b/>
          <w:sz w:val="44"/>
          <w:szCs w:val="44"/>
        </w:rPr>
      </w:pPr>
    </w:p>
    <w:p w:rsidR="001B7C36" w:rsidRDefault="008F5BC5">
      <w:pPr>
        <w:widowControl/>
        <w:spacing w:line="440" w:lineRule="exact"/>
        <w:ind w:firstLineChars="494" w:firstLine="2182"/>
        <w:jc w:val="left"/>
        <w:rPr>
          <w:rFonts w:ascii="仿宋" w:eastAsia="仿宋" w:hAnsi="仿宋"/>
          <w:b/>
          <w:sz w:val="44"/>
          <w:szCs w:val="44"/>
        </w:rPr>
      </w:pPr>
      <w:r>
        <w:rPr>
          <w:rFonts w:ascii="仿宋" w:eastAsia="仿宋" w:hAnsi="仿宋" w:hint="eastAsia"/>
          <w:b/>
          <w:sz w:val="44"/>
          <w:szCs w:val="44"/>
        </w:rPr>
        <w:lastRenderedPageBreak/>
        <w:t>第三部分  投标人须知</w:t>
      </w:r>
    </w:p>
    <w:p w:rsidR="001B7C36" w:rsidRDefault="001B7C36">
      <w:pPr>
        <w:widowControl/>
        <w:spacing w:line="440" w:lineRule="exact"/>
        <w:jc w:val="left"/>
        <w:rPr>
          <w:rFonts w:ascii="仿宋" w:eastAsia="仿宋" w:hAnsi="仿宋"/>
          <w:b/>
          <w:sz w:val="44"/>
          <w:szCs w:val="44"/>
        </w:rPr>
      </w:pPr>
    </w:p>
    <w:p w:rsidR="001B7C36" w:rsidRDefault="008F5BC5">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ascii="宋体" w:cs="宋体" w:hint="eastAsia"/>
          <w:b/>
          <w:bCs/>
          <w:sz w:val="28"/>
          <w:szCs w:val="28"/>
          <w:lang w:val="zh-CN"/>
        </w:rPr>
        <w:t>说明和释义</w:t>
      </w:r>
    </w:p>
    <w:p w:rsidR="001B7C36" w:rsidRDefault="008F5BC5">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1、适用范围</w:t>
      </w:r>
    </w:p>
    <w:p w:rsidR="001B7C36" w:rsidRDefault="008F5BC5">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本招标文件仅适用于本次投标邀请函中所述的货物或服务。</w:t>
      </w:r>
    </w:p>
    <w:p w:rsidR="001B7C36" w:rsidRDefault="008F5BC5">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2、定义</w:t>
      </w:r>
    </w:p>
    <w:p w:rsidR="001B7C36" w:rsidRDefault="008F5BC5" w:rsidP="008F5BC5">
      <w:pPr>
        <w:topLinePunct/>
        <w:autoSpaceDE w:val="0"/>
        <w:autoSpaceDN w:val="0"/>
        <w:adjustRightInd w:val="0"/>
        <w:snapToGrid w:val="0"/>
        <w:spacing w:line="360" w:lineRule="auto"/>
        <w:ind w:firstLineChars="182" w:firstLine="437"/>
        <w:rPr>
          <w:rFonts w:ascii="仿宋" w:eastAsia="仿宋" w:hAnsi="仿宋"/>
          <w:sz w:val="24"/>
          <w:szCs w:val="24"/>
        </w:rPr>
      </w:pPr>
      <w:r>
        <w:rPr>
          <w:rFonts w:ascii="仿宋" w:eastAsia="仿宋" w:hAnsi="仿宋" w:hint="eastAsia"/>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1B7C36" w:rsidRDefault="008F5BC5">
      <w:pPr>
        <w:topLinePunct/>
        <w:autoSpaceDE w:val="0"/>
        <w:autoSpaceDN w:val="0"/>
        <w:adjustRightInd w:val="0"/>
        <w:snapToGrid w:val="0"/>
        <w:spacing w:line="360" w:lineRule="auto"/>
        <w:ind w:firstLine="480"/>
        <w:rPr>
          <w:rFonts w:ascii="仿宋" w:eastAsia="仿宋" w:hAnsi="仿宋"/>
          <w:sz w:val="24"/>
          <w:szCs w:val="24"/>
        </w:rPr>
      </w:pPr>
      <w:r>
        <w:rPr>
          <w:rFonts w:ascii="仿宋" w:eastAsia="仿宋" w:hAnsi="仿宋" w:hint="eastAsia"/>
          <w:sz w:val="24"/>
          <w:szCs w:val="24"/>
        </w:rPr>
        <w:t>2.2招标文件所称的“以上”、“以下”、“内”、“以内”，包括本数；所称的“不足”，不包括本数。</w:t>
      </w:r>
    </w:p>
    <w:p w:rsidR="001B7C36" w:rsidRDefault="008F5BC5">
      <w:pPr>
        <w:topLinePunct/>
        <w:autoSpaceDE w:val="0"/>
        <w:autoSpaceDN w:val="0"/>
        <w:adjustRightInd w:val="0"/>
        <w:snapToGrid w:val="0"/>
        <w:spacing w:line="360" w:lineRule="auto"/>
        <w:ind w:firstLine="480"/>
        <w:rPr>
          <w:rFonts w:ascii="仿宋" w:eastAsia="仿宋" w:hAnsi="仿宋"/>
          <w:sz w:val="24"/>
          <w:szCs w:val="24"/>
        </w:rPr>
      </w:pPr>
      <w:r>
        <w:rPr>
          <w:rFonts w:ascii="仿宋" w:eastAsia="仿宋" w:hAnsi="仿宋" w:hint="eastAsia"/>
          <w:sz w:val="24"/>
          <w:szCs w:val="24"/>
        </w:rPr>
        <w:t>2.3招标文件技术参数（需求）中所称的“大于等于”、“小于等于”，“等于”为最低要求。</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2.4“采购代理机构”系指组织本次招标的禹州市政府采购中心。</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2.5“采购人”系指委托本次招标的采购单位</w:t>
      </w:r>
      <w:r>
        <w:rPr>
          <w:rFonts w:ascii="仿宋" w:eastAsia="仿宋" w:hAnsi="仿宋" w:hint="eastAsia"/>
          <w:color w:val="000000"/>
          <w:kern w:val="0"/>
          <w:sz w:val="24"/>
          <w:szCs w:val="24"/>
        </w:rPr>
        <w:t>。</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2.6“投标人”系指向招标人提交投标文件的供应商。</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7</w:t>
      </w:r>
      <w:r>
        <w:rPr>
          <w:rFonts w:ascii="仿宋" w:eastAsia="仿宋" w:hAnsi="仿宋"/>
          <w:sz w:val="24"/>
          <w:szCs w:val="24"/>
        </w:rPr>
        <w:t>“</w:t>
      </w:r>
      <w:r>
        <w:rPr>
          <w:rFonts w:ascii="仿宋" w:eastAsia="仿宋" w:hAnsi="仿宋" w:hint="eastAsia"/>
          <w:sz w:val="24"/>
          <w:szCs w:val="24"/>
        </w:rPr>
        <w:t>项目</w:t>
      </w:r>
      <w:r>
        <w:rPr>
          <w:rFonts w:ascii="仿宋" w:eastAsia="仿宋" w:hAnsi="仿宋"/>
          <w:sz w:val="24"/>
          <w:szCs w:val="24"/>
        </w:rPr>
        <w:t>”</w:t>
      </w:r>
      <w:r>
        <w:rPr>
          <w:rFonts w:ascii="仿宋" w:eastAsia="仿宋" w:hAnsi="仿宋" w:hint="eastAsia"/>
          <w:sz w:val="24"/>
          <w:szCs w:val="24"/>
        </w:rPr>
        <w:t>系指供应商按招标文件规定，须向采购方提供的货物或服务。</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3、合格的投标人</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3.1符合本招标文件要求。</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3.2遵守中华人民共和国法律、法规和相关规定。</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4、投标费用</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投标人应自行承担参加投标活动有关的全部费用，代理机构在任何情况下均无义务和责任承担上述费用。</w:t>
      </w:r>
    </w:p>
    <w:p w:rsidR="001B7C36" w:rsidRDefault="008F5BC5">
      <w:pPr>
        <w:widowControl/>
        <w:spacing w:line="440" w:lineRule="exact"/>
        <w:ind w:firstLineChars="196" w:firstLine="472"/>
        <w:jc w:val="left"/>
        <w:rPr>
          <w:rFonts w:ascii="仿宋" w:eastAsia="仿宋" w:hAnsi="仿宋" w:cs="仿宋_GB2312"/>
          <w:b/>
          <w:sz w:val="24"/>
          <w:szCs w:val="24"/>
        </w:rPr>
      </w:pPr>
      <w:r>
        <w:rPr>
          <w:rFonts w:ascii="仿宋" w:eastAsia="仿宋" w:hAnsi="仿宋" w:cs="仿宋_GB2312" w:hint="eastAsia"/>
          <w:b/>
          <w:sz w:val="24"/>
          <w:szCs w:val="24"/>
        </w:rPr>
        <w:t>B 招标文件</w:t>
      </w:r>
    </w:p>
    <w:p w:rsidR="001B7C36" w:rsidRDefault="008F5BC5">
      <w:pPr>
        <w:widowControl/>
        <w:spacing w:line="440" w:lineRule="exact"/>
        <w:ind w:firstLineChars="200" w:firstLine="480"/>
        <w:jc w:val="left"/>
        <w:rPr>
          <w:rFonts w:ascii="仿宋" w:eastAsia="仿宋" w:hAnsi="仿宋" w:cs="仿宋_GB2312"/>
          <w:b/>
          <w:color w:val="000000"/>
          <w:sz w:val="24"/>
          <w:szCs w:val="24"/>
        </w:rPr>
      </w:pPr>
      <w:r>
        <w:rPr>
          <w:rFonts w:ascii="仿宋" w:eastAsia="仿宋" w:hAnsi="仿宋" w:cs="仿宋_GB2312" w:hint="eastAsia"/>
          <w:sz w:val="24"/>
          <w:szCs w:val="24"/>
        </w:rPr>
        <w:t>5、</w:t>
      </w:r>
      <w:r>
        <w:rPr>
          <w:rFonts w:ascii="仿宋" w:eastAsia="仿宋" w:hAnsi="仿宋" w:cs="仿宋_GB2312" w:hint="eastAsia"/>
          <w:color w:val="000000"/>
          <w:sz w:val="24"/>
          <w:szCs w:val="24"/>
        </w:rPr>
        <w:t>招标文件的组成</w:t>
      </w:r>
    </w:p>
    <w:p w:rsidR="001B7C36" w:rsidRDefault="008F5BC5">
      <w:pPr>
        <w:widowControl/>
        <w:spacing w:line="440" w:lineRule="exact"/>
        <w:ind w:firstLine="480"/>
        <w:jc w:val="left"/>
        <w:rPr>
          <w:rFonts w:ascii="仿宋" w:eastAsia="仿宋" w:hAnsi="仿宋" w:cs="仿宋_GB2312"/>
          <w:color w:val="000000"/>
          <w:sz w:val="24"/>
          <w:szCs w:val="24"/>
        </w:rPr>
      </w:pPr>
      <w:r>
        <w:rPr>
          <w:rFonts w:ascii="仿宋" w:eastAsia="仿宋" w:hAnsi="仿宋" w:cs="仿宋_GB2312" w:hint="eastAsia"/>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lastRenderedPageBreak/>
        <w:t>5.1.1投标邀请函</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5.1.2</w:t>
      </w:r>
      <w:r>
        <w:rPr>
          <w:rFonts w:ascii="仿宋" w:eastAsia="仿宋" w:hAnsi="仿宋" w:cs="仿宋_GB2312"/>
          <w:color w:val="FF0000"/>
          <w:sz w:val="24"/>
          <w:szCs w:val="24"/>
        </w:rPr>
        <w:t xml:space="preserve"> </w:t>
      </w:r>
      <w:r>
        <w:rPr>
          <w:rFonts w:ascii="仿宋" w:eastAsia="仿宋" w:hAnsi="仿宋" w:cs="仿宋_GB2312" w:hint="eastAsia"/>
          <w:color w:val="FF0000"/>
          <w:sz w:val="24"/>
          <w:szCs w:val="24"/>
        </w:rPr>
        <w:t>特别提示</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5.1.3投标人须知</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5.1.4采购内容及其它要求</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5.1.5开标和评标</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5.1.6 合同一般条款</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5.1.7合同特殊条款</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5.1.8合同书（参考样本）</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5.1.9投标文件内容及组成—投标文件（一）和投标文件（二）</w:t>
      </w:r>
    </w:p>
    <w:p w:rsidR="001B7C36" w:rsidRDefault="008F5BC5">
      <w:pPr>
        <w:widowControl/>
        <w:spacing w:line="440" w:lineRule="exact"/>
        <w:jc w:val="left"/>
        <w:rPr>
          <w:rFonts w:ascii="仿宋" w:eastAsia="仿宋" w:hAnsi="仿宋" w:cs="仿宋_GB2312"/>
          <w:color w:val="000000"/>
          <w:sz w:val="24"/>
          <w:szCs w:val="24"/>
        </w:rPr>
      </w:pPr>
      <w:r>
        <w:rPr>
          <w:rFonts w:ascii="仿宋" w:eastAsia="仿宋" w:hAnsi="仿宋" w:cs="仿宋_GB2312" w:hint="eastAsia"/>
          <w:color w:val="000000"/>
          <w:sz w:val="24"/>
          <w:szCs w:val="24"/>
        </w:rPr>
        <w:t xml:space="preserve">    投标人应认真阅读招标文件中所有事项、格式、条款和规范等要求，如因阅读不清投标被拒绝的风险由投标人自行承担。</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6、招标文件的澄清、修改</w:t>
      </w:r>
    </w:p>
    <w:p w:rsidR="001B7C36" w:rsidRDefault="008F5BC5">
      <w:pPr>
        <w:widowControl/>
        <w:spacing w:line="440" w:lineRule="exact"/>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6.1招标采购单位对已发出的招标文件进行必要澄清或修改的，应当在招标文件要求提交投标文件</w:t>
      </w:r>
      <w:r>
        <w:rPr>
          <w:rFonts w:ascii="仿宋" w:eastAsia="仿宋" w:hAnsi="仿宋" w:cs="仿宋_GB2312" w:hint="eastAsia"/>
          <w:sz w:val="24"/>
          <w:szCs w:val="24"/>
          <w:lang w:val="zh-CN"/>
        </w:rPr>
        <w:t>截止时间十五日前，在财政部门指定的政府采购信息发布媒体上更正公告，该澄清或修改的内容为招标文件的组成部分。</w:t>
      </w:r>
    </w:p>
    <w:p w:rsidR="001B7C36" w:rsidRDefault="008F5BC5">
      <w:pPr>
        <w:widowControl/>
        <w:spacing w:line="440" w:lineRule="exact"/>
        <w:ind w:firstLineChars="200" w:firstLine="480"/>
        <w:jc w:val="left"/>
        <w:rPr>
          <w:rFonts w:ascii="仿宋" w:eastAsia="仿宋" w:hAnsi="仿宋" w:cs="仿宋_GB2312"/>
          <w:b/>
          <w:bCs/>
          <w:sz w:val="24"/>
          <w:szCs w:val="24"/>
          <w:lang w:val="zh-CN"/>
        </w:rPr>
      </w:pPr>
      <w:r>
        <w:rPr>
          <w:rFonts w:ascii="仿宋" w:eastAsia="仿宋" w:hAnsi="仿宋" w:cs="仿宋_GB2312" w:hint="eastAsia"/>
          <w:sz w:val="24"/>
          <w:szCs w:val="24"/>
          <w:lang w:val="zh-CN"/>
        </w:rPr>
        <w:t>6.2对招标文件有疑义的投标人，可要求澄清，应于开标之日起（</w:t>
      </w:r>
      <w:r>
        <w:rPr>
          <w:rFonts w:ascii="仿宋" w:eastAsia="仿宋" w:hAnsi="仿宋" w:cs="仿宋_GB2312" w:hint="eastAsia"/>
          <w:b/>
          <w:bCs/>
          <w:sz w:val="24"/>
          <w:szCs w:val="24"/>
          <w:lang w:val="zh-CN"/>
        </w:rPr>
        <w:t>不包括开标当日</w:t>
      </w:r>
      <w:r>
        <w:rPr>
          <w:rFonts w:ascii="仿宋" w:eastAsia="仿宋" w:hAnsi="仿宋" w:cs="仿宋_GB2312" w:hint="eastAsia"/>
          <w:sz w:val="24"/>
          <w:szCs w:val="24"/>
          <w:lang w:val="zh-CN"/>
        </w:rPr>
        <w:t>）五个工作日前</w:t>
      </w:r>
      <w:r>
        <w:rPr>
          <w:rFonts w:ascii="仿宋" w:eastAsia="仿宋" w:hAnsi="仿宋" w:cs="仿宋_GB2312" w:hint="eastAsia"/>
          <w:sz w:val="24"/>
          <w:szCs w:val="24"/>
        </w:rPr>
        <w:t>在网上提出</w:t>
      </w:r>
      <w:r>
        <w:rPr>
          <w:rFonts w:ascii="仿宋" w:eastAsia="仿宋" w:hAnsi="仿宋" w:cs="仿宋_GB2312" w:hint="eastAsia"/>
          <w:sz w:val="24"/>
          <w:szCs w:val="24"/>
          <w:lang w:val="zh-CN"/>
        </w:rPr>
        <w:t>，代理机构将视情况在网上予以澄清或答复。</w:t>
      </w:r>
      <w:r>
        <w:rPr>
          <w:rFonts w:ascii="仿宋" w:eastAsia="仿宋" w:hAnsi="仿宋" w:cs="仿宋_GB2312" w:hint="eastAsia"/>
          <w:b/>
          <w:bCs/>
          <w:sz w:val="24"/>
          <w:szCs w:val="24"/>
          <w:lang w:val="zh-CN"/>
        </w:rPr>
        <w:t>如在规定时间内未收到质疑则视为各投标人均对此无异议。</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6.3为使投标人在准备投标文件时有合理的时间考虑招标文件的修改，代理机构可酌情推迟投标截止时间和开标时间。</w:t>
      </w:r>
    </w:p>
    <w:p w:rsidR="001B7C36" w:rsidRDefault="008F5BC5">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6.4</w:t>
      </w:r>
      <w:r>
        <w:rPr>
          <w:rFonts w:ascii="仿宋" w:eastAsia="仿宋" w:hAnsi="仿宋" w:cs="仿宋_GB2312" w:hint="eastAsia"/>
          <w:sz w:val="24"/>
          <w:szCs w:val="24"/>
          <w:lang w:val="zh-CN"/>
        </w:rPr>
        <w:t>招标文件的澄清、答疑、修改、补充文件是招标文件的组成部分，投标人需按照澄清、答疑、修改、补充文件的要求参与投标，投标人没有</w:t>
      </w:r>
      <w:proofErr w:type="gramStart"/>
      <w:r>
        <w:rPr>
          <w:rFonts w:ascii="仿宋" w:eastAsia="仿宋" w:hAnsi="仿宋" w:cs="仿宋_GB2312" w:hint="eastAsia"/>
          <w:sz w:val="24"/>
          <w:szCs w:val="24"/>
          <w:lang w:val="zh-CN"/>
        </w:rPr>
        <w:t>作出</w:t>
      </w:r>
      <w:proofErr w:type="gramEnd"/>
      <w:r>
        <w:rPr>
          <w:rFonts w:ascii="仿宋" w:eastAsia="仿宋" w:hAnsi="仿宋" w:cs="仿宋_GB2312" w:hint="eastAsia"/>
          <w:sz w:val="24"/>
          <w:szCs w:val="24"/>
          <w:lang w:val="zh-CN"/>
        </w:rPr>
        <w:t>实质性响应是投标人的风险，并可能导致其投标文件被视作无效投标文件处理。</w:t>
      </w:r>
    </w:p>
    <w:p w:rsidR="001B7C36" w:rsidRDefault="008F5BC5">
      <w:pPr>
        <w:widowControl/>
        <w:spacing w:line="360" w:lineRule="auto"/>
        <w:ind w:firstLineChars="200" w:firstLine="482"/>
        <w:jc w:val="left"/>
        <w:rPr>
          <w:rFonts w:ascii="仿宋" w:eastAsia="仿宋" w:hAnsi="仿宋" w:cs="仿宋_GB2312"/>
          <w:b/>
          <w:color w:val="FF0000"/>
          <w:sz w:val="24"/>
          <w:szCs w:val="24"/>
          <w:lang w:val="zh-CN"/>
        </w:rPr>
      </w:pPr>
      <w:r>
        <w:rPr>
          <w:rFonts w:ascii="仿宋" w:eastAsia="仿宋" w:hAnsi="仿宋" w:cs="仿宋_GB2312" w:hint="eastAsia"/>
          <w:b/>
          <w:color w:val="FF0000"/>
          <w:sz w:val="24"/>
          <w:szCs w:val="24"/>
          <w:lang w:val="zh-CN"/>
        </w:rPr>
        <w:t>6.5在投标截止时间前，有可能会出现变更信息，请下载招标文件的投标人自行关注，否则自行承担相应责任。</w:t>
      </w:r>
    </w:p>
    <w:p w:rsidR="001B7C36" w:rsidRDefault="008F5BC5">
      <w:pPr>
        <w:wordWrap w:val="0"/>
        <w:topLinePunct/>
        <w:autoSpaceDE w:val="0"/>
        <w:autoSpaceDN w:val="0"/>
        <w:adjustRightInd w:val="0"/>
        <w:snapToGrid w:val="0"/>
        <w:spacing w:line="360" w:lineRule="auto"/>
        <w:ind w:firstLineChars="196" w:firstLine="472"/>
        <w:rPr>
          <w:rFonts w:ascii="仿宋" w:eastAsia="仿宋" w:hAnsi="仿宋" w:cs="宋体"/>
          <w:b/>
          <w:bCs/>
          <w:sz w:val="24"/>
          <w:szCs w:val="24"/>
          <w:lang w:val="zh-CN"/>
        </w:rPr>
      </w:pPr>
      <w:r>
        <w:rPr>
          <w:rFonts w:ascii="仿宋" w:eastAsia="仿宋" w:hAnsi="仿宋" w:cs="宋体"/>
          <w:b/>
          <w:bCs/>
          <w:sz w:val="24"/>
          <w:szCs w:val="24"/>
          <w:lang w:val="zh-CN"/>
        </w:rPr>
        <w:t xml:space="preserve">C </w:t>
      </w:r>
      <w:r>
        <w:rPr>
          <w:rFonts w:ascii="仿宋" w:eastAsia="仿宋" w:hAnsi="仿宋" w:cs="宋体" w:hint="eastAsia"/>
          <w:b/>
          <w:bCs/>
          <w:sz w:val="24"/>
          <w:szCs w:val="24"/>
          <w:lang w:val="zh-CN"/>
        </w:rPr>
        <w:t>投标文件的编写和说明</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
          <w:bCs/>
          <w:sz w:val="24"/>
          <w:szCs w:val="24"/>
          <w:lang w:val="zh-CN"/>
        </w:rPr>
      </w:pPr>
      <w:r>
        <w:rPr>
          <w:rFonts w:ascii="仿宋" w:eastAsia="仿宋" w:hAnsi="仿宋" w:cs="宋体" w:hint="eastAsia"/>
          <w:b/>
          <w:bCs/>
          <w:sz w:val="24"/>
          <w:szCs w:val="24"/>
          <w:lang w:val="zh-CN"/>
        </w:rPr>
        <w:t>投标人应仔细阅读招标文件的所有内容，按招标文件的要求提供投标文件，并保证所提供的全部资料的真实性，以使其投标对招标文件</w:t>
      </w:r>
      <w:proofErr w:type="gramStart"/>
      <w:r>
        <w:rPr>
          <w:rFonts w:ascii="仿宋" w:eastAsia="仿宋" w:hAnsi="仿宋" w:cs="宋体" w:hint="eastAsia"/>
          <w:b/>
          <w:bCs/>
          <w:sz w:val="24"/>
          <w:szCs w:val="24"/>
          <w:lang w:val="zh-CN"/>
        </w:rPr>
        <w:t>作出</w:t>
      </w:r>
      <w:proofErr w:type="gramEnd"/>
      <w:r>
        <w:rPr>
          <w:rFonts w:ascii="仿宋" w:eastAsia="仿宋" w:hAnsi="仿宋" w:cs="宋体" w:hint="eastAsia"/>
          <w:b/>
          <w:bCs/>
          <w:sz w:val="24"/>
          <w:szCs w:val="24"/>
          <w:lang w:val="zh-CN"/>
        </w:rPr>
        <w:t>实质性响应，否则，其投标可能被拒绝。</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7</w:t>
      </w:r>
      <w:r>
        <w:rPr>
          <w:rFonts w:ascii="仿宋" w:eastAsia="仿宋" w:hAnsi="仿宋" w:cs="宋体"/>
          <w:b/>
          <w:sz w:val="24"/>
          <w:szCs w:val="24"/>
          <w:lang w:val="zh-CN"/>
        </w:rPr>
        <w:t>.</w:t>
      </w:r>
      <w:r>
        <w:rPr>
          <w:rFonts w:ascii="仿宋" w:eastAsia="仿宋" w:hAnsi="仿宋" w:cs="宋体" w:hint="eastAsia"/>
          <w:b/>
          <w:sz w:val="24"/>
          <w:szCs w:val="24"/>
          <w:lang w:val="zh-CN"/>
        </w:rPr>
        <w:t>投标文件书写、计量单位使用等</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7</w:t>
      </w:r>
      <w:r>
        <w:rPr>
          <w:rFonts w:ascii="仿宋" w:eastAsia="仿宋" w:hAnsi="仿宋" w:cs="宋体"/>
          <w:sz w:val="24"/>
          <w:szCs w:val="24"/>
          <w:lang w:val="zh-CN"/>
        </w:rPr>
        <w:t>.1</w:t>
      </w:r>
      <w:r>
        <w:rPr>
          <w:rFonts w:ascii="仿宋" w:eastAsia="仿宋" w:hAnsi="仿宋" w:cs="宋体" w:hint="eastAsia"/>
          <w:sz w:val="24"/>
          <w:szCs w:val="24"/>
          <w:lang w:val="zh-CN"/>
        </w:rPr>
        <w:t>投标文件及投标人和招标人就投标交换的文件和来往的信件，应以中文书写。</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lastRenderedPageBreak/>
        <w:t>7</w:t>
      </w:r>
      <w:r>
        <w:rPr>
          <w:rFonts w:ascii="仿宋" w:eastAsia="仿宋" w:hAnsi="仿宋" w:cs="宋体"/>
          <w:sz w:val="24"/>
          <w:szCs w:val="24"/>
          <w:lang w:val="zh-CN"/>
        </w:rPr>
        <w:t>.2</w:t>
      </w:r>
      <w:r>
        <w:rPr>
          <w:rFonts w:ascii="仿宋" w:eastAsia="仿宋" w:hAnsi="仿宋" w:cs="宋体" w:hint="eastAsia"/>
          <w:sz w:val="24"/>
          <w:szCs w:val="24"/>
          <w:lang w:val="zh-CN"/>
        </w:rPr>
        <w:t>除在招标文件的技术规格中另有规定外，计量单位应使用中华人民共和国法定计量单位</w:t>
      </w:r>
      <w:r>
        <w:rPr>
          <w:rFonts w:ascii="仿宋" w:eastAsia="仿宋" w:hAnsi="仿宋" w:cs="宋体"/>
          <w:sz w:val="24"/>
          <w:szCs w:val="24"/>
          <w:lang w:val="zh-CN"/>
        </w:rPr>
        <w:t xml:space="preserve"> </w:t>
      </w:r>
      <w:r>
        <w:rPr>
          <w:rFonts w:ascii="仿宋" w:eastAsia="仿宋" w:hAnsi="仿宋" w:cs="宋体" w:hint="eastAsia"/>
          <w:sz w:val="24"/>
          <w:szCs w:val="24"/>
          <w:lang w:val="zh-CN"/>
        </w:rPr>
        <w:t>（国际单位制和国家选定的其他计量单位）。</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8</w:t>
      </w:r>
      <w:r>
        <w:rPr>
          <w:rFonts w:ascii="仿宋" w:eastAsia="仿宋" w:hAnsi="仿宋" w:cs="宋体"/>
          <w:b/>
          <w:sz w:val="24"/>
          <w:szCs w:val="24"/>
          <w:lang w:val="zh-CN"/>
        </w:rPr>
        <w:t>.</w:t>
      </w:r>
      <w:r>
        <w:rPr>
          <w:rFonts w:ascii="仿宋" w:eastAsia="仿宋" w:hAnsi="仿宋" w:cs="宋体" w:hint="eastAsia"/>
          <w:b/>
          <w:sz w:val="24"/>
          <w:szCs w:val="24"/>
          <w:lang w:val="zh-CN"/>
        </w:rPr>
        <w:t>投标文件的组成及装订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w:t>
      </w:r>
      <w:r>
        <w:rPr>
          <w:rFonts w:ascii="仿宋" w:eastAsia="仿宋" w:hAnsi="仿宋" w:cs="宋体"/>
          <w:sz w:val="24"/>
          <w:szCs w:val="24"/>
          <w:lang w:val="zh-CN"/>
        </w:rPr>
        <w:t>.1</w:t>
      </w:r>
      <w:r>
        <w:rPr>
          <w:rFonts w:ascii="仿宋" w:eastAsia="仿宋" w:hAnsi="仿宋" w:cs="宋体" w:hint="eastAsia"/>
          <w:sz w:val="24"/>
          <w:szCs w:val="24"/>
          <w:lang w:val="zh-CN"/>
        </w:rPr>
        <w:t>由投标文件（一）和投标文件（二）组成。</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szCs w:val="24"/>
          <w:lang w:val="zh-CN"/>
        </w:rPr>
      </w:pPr>
      <w:r>
        <w:rPr>
          <w:rFonts w:ascii="仿宋" w:eastAsia="仿宋" w:hAnsi="仿宋" w:cs="宋体" w:hint="eastAsia"/>
          <w:bCs/>
          <w:sz w:val="24"/>
          <w:szCs w:val="24"/>
          <w:lang w:val="zh-CN"/>
        </w:rPr>
        <w:t>8</w:t>
      </w:r>
      <w:r>
        <w:rPr>
          <w:rFonts w:ascii="仿宋" w:eastAsia="仿宋" w:hAnsi="仿宋" w:cs="宋体"/>
          <w:bCs/>
          <w:sz w:val="24"/>
          <w:szCs w:val="24"/>
          <w:lang w:val="zh-CN"/>
        </w:rPr>
        <w:t>.</w:t>
      </w:r>
      <w:r>
        <w:rPr>
          <w:rFonts w:ascii="仿宋" w:eastAsia="仿宋" w:hAnsi="仿宋" w:cs="宋体" w:hint="eastAsia"/>
          <w:bCs/>
          <w:sz w:val="24"/>
          <w:szCs w:val="24"/>
          <w:lang w:val="zh-CN"/>
        </w:rPr>
        <w:t>2提供的投标文件及相关资料必须符合国家的法律、法规及有关政策规定。</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
          <w:sz w:val="24"/>
          <w:szCs w:val="24"/>
          <w:lang w:val="zh-CN"/>
        </w:rPr>
      </w:pPr>
      <w:r>
        <w:rPr>
          <w:rFonts w:ascii="仿宋" w:eastAsia="仿宋" w:hAnsi="仿宋" w:cs="宋体" w:hint="eastAsia"/>
          <w:b/>
          <w:bCs/>
          <w:sz w:val="24"/>
          <w:szCs w:val="24"/>
          <w:lang w:val="zh-CN"/>
        </w:rPr>
        <w:t>8</w:t>
      </w:r>
      <w:r>
        <w:rPr>
          <w:rFonts w:ascii="仿宋" w:eastAsia="仿宋" w:hAnsi="仿宋" w:cs="宋体"/>
          <w:b/>
          <w:bCs/>
          <w:sz w:val="24"/>
          <w:szCs w:val="24"/>
          <w:lang w:val="zh-CN"/>
        </w:rPr>
        <w:t>.</w:t>
      </w:r>
      <w:r>
        <w:rPr>
          <w:rFonts w:ascii="仿宋" w:eastAsia="仿宋" w:hAnsi="仿宋" w:cs="宋体" w:hint="eastAsia"/>
          <w:b/>
          <w:bCs/>
          <w:sz w:val="24"/>
          <w:szCs w:val="24"/>
          <w:lang w:val="zh-CN"/>
        </w:rPr>
        <w:t>3</w:t>
      </w:r>
      <w:r>
        <w:rPr>
          <w:rFonts w:ascii="仿宋" w:eastAsia="仿宋" w:hAnsi="仿宋" w:cs="宋体" w:hint="eastAsia"/>
          <w:b/>
          <w:sz w:val="24"/>
          <w:szCs w:val="24"/>
          <w:lang w:val="zh-CN"/>
        </w:rPr>
        <w:t>投标文件的装订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8.3.1投标文件（一）和投标文件（二）分别装订。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8.3.2投标文件</w:t>
      </w:r>
      <w:r>
        <w:rPr>
          <w:rFonts w:ascii="仿宋" w:eastAsia="仿宋" w:hAnsi="仿宋" w:cs="宋体" w:hint="eastAsia"/>
          <w:bCs/>
          <w:sz w:val="24"/>
          <w:szCs w:val="24"/>
          <w:lang w:val="zh-CN"/>
        </w:rPr>
        <w:t>正本和副本</w:t>
      </w:r>
      <w:r>
        <w:rPr>
          <w:rFonts w:ascii="仿宋" w:eastAsia="仿宋" w:hAnsi="仿宋" w:cs="宋体" w:hint="eastAsia"/>
          <w:sz w:val="24"/>
          <w:szCs w:val="24"/>
          <w:lang w:val="zh-CN"/>
        </w:rPr>
        <w:t>分别装订。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9、投标文件的份数及签署</w:t>
      </w:r>
    </w:p>
    <w:p w:rsidR="001B7C36" w:rsidRDefault="008F5BC5">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lang w:val="zh-CN"/>
        </w:rPr>
        <w:t>9.1投标文件（一）：</w:t>
      </w:r>
      <w:r>
        <w:rPr>
          <w:rFonts w:ascii="仿宋" w:eastAsia="仿宋" w:hAnsi="仿宋" w:cs="仿宋_GB2312" w:hint="eastAsia"/>
          <w:color w:val="FF0000"/>
          <w:sz w:val="24"/>
          <w:szCs w:val="24"/>
          <w:lang w:val="zh-CN"/>
        </w:rPr>
        <w:t>投标人应提交一份正本和二份副本投标文件。</w:t>
      </w:r>
      <w:r>
        <w:rPr>
          <w:rFonts w:ascii="仿宋" w:eastAsia="仿宋" w:hAnsi="仿宋" w:cs="仿宋_GB2312" w:hint="eastAsia"/>
          <w:sz w:val="24"/>
          <w:szCs w:val="24"/>
        </w:rPr>
        <w:t>以A4纸打（复）印，应编排目录和页码并</w:t>
      </w:r>
      <w:r>
        <w:rPr>
          <w:rFonts w:ascii="仿宋" w:eastAsia="仿宋" w:hAnsi="仿宋" w:cs="仿宋_GB2312" w:hint="eastAsia"/>
          <w:sz w:val="24"/>
          <w:szCs w:val="24"/>
          <w:shd w:val="clear" w:color="auto" w:fill="FFFFFF"/>
        </w:rPr>
        <w:t>装订成册（胶装）</w:t>
      </w:r>
      <w:r>
        <w:rPr>
          <w:rFonts w:ascii="仿宋" w:eastAsia="仿宋" w:hAnsi="仿宋" w:cs="仿宋_GB2312" w:hint="eastAsia"/>
          <w:sz w:val="24"/>
          <w:szCs w:val="24"/>
        </w:rPr>
        <w:t>，不接受散页、活页投标文件，在封面上标明：正本、副本、</w:t>
      </w:r>
      <w:r>
        <w:rPr>
          <w:rFonts w:ascii="仿宋" w:eastAsia="仿宋" w:hAnsi="仿宋" w:cs="宋体" w:hint="eastAsia"/>
          <w:bCs/>
          <w:color w:val="FF0000"/>
          <w:sz w:val="24"/>
          <w:u w:val="single"/>
          <w:lang w:val="zh-CN"/>
        </w:rPr>
        <w:t xml:space="preserve">       </w:t>
      </w:r>
      <w:r>
        <w:rPr>
          <w:rFonts w:ascii="仿宋" w:eastAsia="仿宋" w:hAnsi="仿宋" w:cs="宋体" w:hint="eastAsia"/>
          <w:bCs/>
          <w:color w:val="FF0000"/>
          <w:sz w:val="24"/>
          <w:lang w:val="zh-CN"/>
        </w:rPr>
        <w:t>项目资格性投标文件</w:t>
      </w:r>
      <w:r>
        <w:rPr>
          <w:rFonts w:ascii="仿宋" w:eastAsia="仿宋" w:hAnsi="仿宋" w:cs="宋体" w:hint="eastAsia"/>
          <w:bCs/>
          <w:sz w:val="24"/>
          <w:lang w:val="zh-CN"/>
        </w:rPr>
        <w:t>、项目编号、投标单位名称、法人代表（或授权委托人签字）、日期等字样</w:t>
      </w:r>
      <w:r>
        <w:rPr>
          <w:rFonts w:ascii="仿宋" w:eastAsia="仿宋" w:hAnsi="仿宋" w:cs="仿宋_GB2312" w:hint="eastAsia"/>
          <w:sz w:val="24"/>
          <w:szCs w:val="24"/>
        </w:rPr>
        <w:t>。正本与副本有差异时，以正本为准；正本中大、小写不一致时以大写为准。</w:t>
      </w:r>
    </w:p>
    <w:p w:rsidR="001B7C36" w:rsidRDefault="008F5BC5">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lang w:val="zh-CN"/>
        </w:rPr>
        <w:t>9.2投标文件（二）：</w:t>
      </w:r>
      <w:r>
        <w:rPr>
          <w:rFonts w:ascii="仿宋" w:eastAsia="仿宋" w:hAnsi="仿宋" w:cs="仿宋_GB2312" w:hint="eastAsia"/>
          <w:color w:val="FF0000"/>
          <w:sz w:val="24"/>
          <w:szCs w:val="24"/>
          <w:lang w:val="zh-CN"/>
        </w:rPr>
        <w:t>投标人应提交一份正本和四份副本投标文件。</w:t>
      </w:r>
      <w:r>
        <w:rPr>
          <w:rFonts w:ascii="仿宋" w:eastAsia="仿宋" w:hAnsi="仿宋" w:cs="仿宋_GB2312" w:hint="eastAsia"/>
          <w:sz w:val="24"/>
          <w:szCs w:val="24"/>
        </w:rPr>
        <w:t>以A4纸打（复）印，应编排目录和页码并</w:t>
      </w:r>
      <w:r>
        <w:rPr>
          <w:rFonts w:ascii="仿宋" w:eastAsia="仿宋" w:hAnsi="仿宋" w:cs="仿宋_GB2312" w:hint="eastAsia"/>
          <w:sz w:val="24"/>
          <w:szCs w:val="24"/>
          <w:shd w:val="clear" w:color="auto" w:fill="FFFFFF"/>
        </w:rPr>
        <w:t>装订成册（胶装）</w:t>
      </w:r>
      <w:r>
        <w:rPr>
          <w:rFonts w:ascii="仿宋" w:eastAsia="仿宋" w:hAnsi="仿宋" w:cs="仿宋_GB2312" w:hint="eastAsia"/>
          <w:sz w:val="24"/>
          <w:szCs w:val="24"/>
        </w:rPr>
        <w:t>，不接受散页、活页投标文件，在封面上标明：正本、副本、</w:t>
      </w:r>
      <w:r>
        <w:rPr>
          <w:rFonts w:ascii="仿宋" w:eastAsia="仿宋" w:hAnsi="仿宋" w:cs="宋体" w:hint="eastAsia"/>
          <w:bCs/>
          <w:color w:val="FF0000"/>
          <w:sz w:val="24"/>
          <w:u w:val="single"/>
          <w:lang w:val="zh-CN"/>
        </w:rPr>
        <w:t xml:space="preserve">       </w:t>
      </w:r>
      <w:r>
        <w:rPr>
          <w:rFonts w:ascii="仿宋" w:eastAsia="仿宋" w:hAnsi="仿宋" w:cs="宋体" w:hint="eastAsia"/>
          <w:bCs/>
          <w:color w:val="FF0000"/>
          <w:sz w:val="24"/>
          <w:lang w:val="zh-CN"/>
        </w:rPr>
        <w:t>项目符合性投标文件</w:t>
      </w:r>
      <w:r>
        <w:rPr>
          <w:rFonts w:ascii="仿宋" w:eastAsia="仿宋" w:hAnsi="仿宋" w:cs="宋体" w:hint="eastAsia"/>
          <w:bCs/>
          <w:sz w:val="24"/>
          <w:lang w:val="zh-CN"/>
        </w:rPr>
        <w:t>、项目编号、投标单位名称、法人代表（或授权委托人签字）、日期等字样</w:t>
      </w:r>
      <w:r>
        <w:rPr>
          <w:rFonts w:ascii="仿宋" w:eastAsia="仿宋" w:hAnsi="仿宋" w:cs="仿宋_GB2312" w:hint="eastAsia"/>
          <w:sz w:val="24"/>
          <w:szCs w:val="24"/>
        </w:rPr>
        <w:t>。正本与副本有差异时，以正本为准；正本中大、小写不一致时以大写为准。</w:t>
      </w:r>
    </w:p>
    <w:p w:rsidR="001B7C36" w:rsidRDefault="008F5BC5">
      <w:pPr>
        <w:widowControl/>
        <w:spacing w:line="360" w:lineRule="auto"/>
        <w:ind w:firstLineChars="196" w:firstLine="470"/>
        <w:jc w:val="left"/>
        <w:rPr>
          <w:rFonts w:ascii="仿宋" w:eastAsia="仿宋" w:hAnsi="仿宋" w:cs="仿宋_GB2312"/>
          <w:sz w:val="24"/>
          <w:szCs w:val="24"/>
        </w:rPr>
      </w:pPr>
      <w:r>
        <w:rPr>
          <w:rFonts w:ascii="仿宋" w:eastAsia="仿宋" w:hAnsi="仿宋" w:cs="仿宋_GB2312" w:hint="eastAsia"/>
          <w:sz w:val="24"/>
          <w:szCs w:val="24"/>
        </w:rPr>
        <w:t>9.3</w:t>
      </w:r>
      <w:r>
        <w:rPr>
          <w:rFonts w:ascii="仿宋" w:eastAsia="仿宋" w:hAnsi="仿宋" w:cs="仿宋_GB2312" w:hint="eastAsia"/>
          <w:sz w:val="24"/>
          <w:szCs w:val="24"/>
          <w:shd w:val="clear" w:color="auto" w:fill="FFFFFF"/>
        </w:rPr>
        <w:t>投标文件（包括封面）由投标人的法定代表人或其授权代表签字并加盖投标人公章</w:t>
      </w:r>
      <w:r>
        <w:rPr>
          <w:rFonts w:ascii="仿宋" w:eastAsia="仿宋" w:hAnsi="仿宋" w:cs="仿宋_GB2312" w:hint="eastAsia"/>
          <w:sz w:val="24"/>
          <w:szCs w:val="24"/>
          <w:lang w:val="zh-CN"/>
        </w:rPr>
        <w:t>（有特殊要求的按要求执行）</w:t>
      </w:r>
      <w:r>
        <w:rPr>
          <w:rFonts w:ascii="仿宋" w:eastAsia="仿宋" w:hAnsi="仿宋" w:cs="仿宋_GB2312" w:hint="eastAsia"/>
          <w:sz w:val="24"/>
          <w:szCs w:val="24"/>
        </w:rPr>
        <w:t>。法定代表人授权代表签字的，投标文件应附法定代表人签署的授权委托书。投标文件应尽量避免涂改、</w:t>
      </w:r>
      <w:proofErr w:type="gramStart"/>
      <w:r>
        <w:rPr>
          <w:rFonts w:ascii="仿宋" w:eastAsia="仿宋" w:hAnsi="仿宋" w:cs="仿宋_GB2312" w:hint="eastAsia"/>
          <w:sz w:val="24"/>
          <w:szCs w:val="24"/>
        </w:rPr>
        <w:t>行间插字或</w:t>
      </w:r>
      <w:proofErr w:type="gramEnd"/>
      <w:r>
        <w:rPr>
          <w:rFonts w:ascii="仿宋" w:eastAsia="仿宋" w:hAnsi="仿宋" w:cs="仿宋_GB2312" w:hint="eastAsia"/>
          <w:sz w:val="24"/>
          <w:szCs w:val="24"/>
        </w:rPr>
        <w:t>删除。如果出现上述情况，改动之处应加盖单位章或由投标人的法定代表人或其授权代表签字确认。</w:t>
      </w:r>
    </w:p>
    <w:p w:rsidR="001B7C36" w:rsidRDefault="008F5BC5">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9.5投标文件应当对招标文件有关交货期、投标有效期、质量要求、技术标准和要求、招标范围等实质性内容</w:t>
      </w:r>
      <w:proofErr w:type="gramStart"/>
      <w:r>
        <w:rPr>
          <w:rFonts w:ascii="仿宋" w:eastAsia="仿宋" w:hAnsi="仿宋" w:cs="仿宋_GB2312" w:hint="eastAsia"/>
          <w:sz w:val="24"/>
          <w:szCs w:val="24"/>
        </w:rPr>
        <w:t>作出</w:t>
      </w:r>
      <w:proofErr w:type="gramEnd"/>
      <w:r>
        <w:rPr>
          <w:rFonts w:ascii="仿宋" w:eastAsia="仿宋" w:hAnsi="仿宋" w:cs="仿宋_GB2312" w:hint="eastAsia"/>
          <w:sz w:val="24"/>
          <w:szCs w:val="24"/>
        </w:rPr>
        <w:t>响应。</w:t>
      </w:r>
    </w:p>
    <w:p w:rsidR="001B7C36" w:rsidRDefault="008F5BC5">
      <w:pPr>
        <w:widowControl/>
        <w:spacing w:line="360" w:lineRule="auto"/>
        <w:ind w:firstLineChars="196" w:firstLine="472"/>
        <w:jc w:val="left"/>
        <w:textAlignment w:val="baseline"/>
        <w:rPr>
          <w:rFonts w:ascii="仿宋" w:eastAsia="仿宋" w:hAnsi="仿宋" w:cs="仿宋_GB2312"/>
          <w:b/>
          <w:sz w:val="24"/>
          <w:szCs w:val="24"/>
        </w:rPr>
      </w:pPr>
      <w:r>
        <w:rPr>
          <w:rFonts w:ascii="仿宋" w:eastAsia="仿宋" w:hAnsi="仿宋" w:cs="仿宋_GB2312" w:hint="eastAsia"/>
          <w:b/>
          <w:sz w:val="24"/>
          <w:szCs w:val="24"/>
        </w:rPr>
        <w:t>10.投标文件的密封</w:t>
      </w:r>
    </w:p>
    <w:p w:rsidR="001B7C36" w:rsidRDefault="008F5BC5">
      <w:pPr>
        <w:widowControl/>
        <w:spacing w:line="360" w:lineRule="auto"/>
        <w:ind w:firstLineChars="200" w:firstLine="480"/>
        <w:jc w:val="left"/>
        <w:textAlignment w:val="baseline"/>
        <w:rPr>
          <w:rFonts w:ascii="仿宋" w:eastAsia="仿宋" w:hAnsi="仿宋" w:cs="仿宋_GB2312"/>
          <w:sz w:val="24"/>
          <w:szCs w:val="24"/>
        </w:rPr>
      </w:pPr>
      <w:r>
        <w:rPr>
          <w:rFonts w:ascii="仿宋" w:eastAsia="仿宋" w:hAnsi="仿宋" w:cs="仿宋_GB2312" w:hint="eastAsia"/>
          <w:sz w:val="24"/>
          <w:szCs w:val="24"/>
        </w:rPr>
        <w:t>10.1投标文件用非透明袋密封并加盖投标人单位公章。</w:t>
      </w:r>
    </w:p>
    <w:p w:rsidR="001B7C36" w:rsidRDefault="008F5BC5">
      <w:pPr>
        <w:widowControl/>
        <w:spacing w:line="360" w:lineRule="auto"/>
        <w:ind w:firstLineChars="200" w:firstLine="480"/>
        <w:jc w:val="left"/>
        <w:textAlignment w:val="baseline"/>
        <w:rPr>
          <w:rFonts w:ascii="仿宋" w:eastAsia="仿宋" w:hAnsi="仿宋" w:cs="仿宋_GB2312"/>
          <w:sz w:val="24"/>
          <w:szCs w:val="24"/>
        </w:rPr>
      </w:pPr>
      <w:r>
        <w:rPr>
          <w:rFonts w:ascii="仿宋" w:eastAsia="仿宋" w:hAnsi="仿宋" w:cs="仿宋_GB2312" w:hint="eastAsia"/>
          <w:sz w:val="24"/>
          <w:szCs w:val="24"/>
        </w:rPr>
        <w:lastRenderedPageBreak/>
        <w:t>10.2投标文件“正（副）本”可分开密封，也可不分开密封。</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10.3未按本章要求密封的投标文件，代理机构将不予接收。</w:t>
      </w:r>
    </w:p>
    <w:p w:rsidR="001B7C36" w:rsidRDefault="008F5BC5">
      <w:pPr>
        <w:wordWrap w:val="0"/>
        <w:topLinePunct/>
        <w:snapToGrid w:val="0"/>
        <w:spacing w:line="360" w:lineRule="auto"/>
        <w:ind w:firstLineChars="200" w:firstLine="482"/>
        <w:rPr>
          <w:rFonts w:ascii="仿宋" w:eastAsia="仿宋" w:hAnsi="仿宋" w:cs="仿宋"/>
          <w:sz w:val="24"/>
        </w:rPr>
      </w:pPr>
      <w:r>
        <w:rPr>
          <w:rFonts w:ascii="仿宋" w:eastAsia="仿宋" w:hAnsi="仿宋" w:cs="仿宋" w:hint="eastAsia"/>
          <w:b/>
          <w:sz w:val="24"/>
        </w:rPr>
        <w:t>11.投标保证金</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11.1投标保证金为投标文件的组成部分之一。   </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11.2投标保证金用于保护本次招标人免受投标人的行为而引起的风险。</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11.3提交投标保证金</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11.3.1</w:t>
      </w:r>
      <w:r>
        <w:rPr>
          <w:rFonts w:ascii="仿宋" w:eastAsia="仿宋" w:hAnsi="仿宋" w:cs="仿宋" w:hint="eastAsia"/>
          <w:sz w:val="24"/>
          <w:lang w:val="zh-CN"/>
        </w:rPr>
        <w:t>投标保证金缴纳方式</w:t>
      </w:r>
      <w:r>
        <w:rPr>
          <w:rFonts w:ascii="仿宋" w:eastAsia="仿宋" w:hAnsi="仿宋" w:cs="仿宋" w:hint="eastAsia"/>
          <w:sz w:val="24"/>
        </w:rPr>
        <w:t>：</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lang w:val="zh-CN"/>
        </w:rPr>
        <w:t>投标人网上报名后</w:t>
      </w:r>
      <w:r>
        <w:rPr>
          <w:rFonts w:ascii="仿宋" w:eastAsia="仿宋" w:hAnsi="仿宋" w:cs="仿宋" w:hint="eastAsia"/>
          <w:sz w:val="24"/>
        </w:rPr>
        <w:t>，</w:t>
      </w:r>
      <w:r>
        <w:rPr>
          <w:rFonts w:ascii="仿宋" w:eastAsia="仿宋" w:hAnsi="仿宋" w:cs="仿宋" w:hint="eastAsia"/>
          <w:sz w:val="24"/>
          <w:lang w:val="zh-CN"/>
        </w:rPr>
        <w:t>登录</w:t>
      </w:r>
      <w:r>
        <w:rPr>
          <w:rFonts w:ascii="仿宋" w:eastAsia="仿宋" w:hAnsi="仿宋" w:cs="仿宋" w:hint="eastAsia"/>
          <w:sz w:val="24"/>
        </w:rPr>
        <w:t>http://221.14.6.70:8088/ggzy</w:t>
      </w:r>
      <w:r>
        <w:rPr>
          <w:rFonts w:ascii="仿宋" w:eastAsia="仿宋" w:hAnsi="仿宋" w:cs="仿宋" w:hint="eastAsia"/>
          <w:sz w:val="24"/>
          <w:lang w:val="zh-CN"/>
        </w:rPr>
        <w:t>系统</w:t>
      </w:r>
      <w:r>
        <w:rPr>
          <w:rFonts w:ascii="仿宋" w:eastAsia="仿宋" w:hAnsi="仿宋" w:cs="仿宋" w:hint="eastAsia"/>
          <w:sz w:val="24"/>
        </w:rPr>
        <w:t>,</w:t>
      </w:r>
      <w:r>
        <w:rPr>
          <w:rFonts w:ascii="仿宋" w:eastAsia="仿宋" w:hAnsi="仿宋" w:cs="仿宋" w:hint="eastAsia"/>
          <w:sz w:val="24"/>
          <w:lang w:val="zh-CN"/>
        </w:rPr>
        <w:t>依次点击</w:t>
      </w:r>
      <w:r>
        <w:rPr>
          <w:rFonts w:ascii="仿宋" w:eastAsia="仿宋" w:hAnsi="仿宋" w:cs="仿宋" w:hint="eastAsia"/>
          <w:sz w:val="24"/>
        </w:rPr>
        <w:t>“</w:t>
      </w:r>
      <w:r>
        <w:rPr>
          <w:rFonts w:ascii="仿宋" w:eastAsia="仿宋" w:hAnsi="仿宋" w:cs="仿宋" w:hint="eastAsia"/>
          <w:sz w:val="24"/>
          <w:lang w:val="zh-CN"/>
        </w:rPr>
        <w:t>会员向导</w:t>
      </w:r>
      <w:r>
        <w:rPr>
          <w:rFonts w:ascii="仿宋" w:eastAsia="仿宋" w:hAnsi="仿宋" w:cs="仿宋" w:hint="eastAsia"/>
          <w:sz w:val="24"/>
        </w:rPr>
        <w:t>”→“</w:t>
      </w:r>
      <w:r>
        <w:rPr>
          <w:rFonts w:ascii="仿宋" w:eastAsia="仿宋" w:hAnsi="仿宋" w:cs="仿宋" w:hint="eastAsia"/>
          <w:sz w:val="24"/>
          <w:lang w:val="zh-CN"/>
        </w:rPr>
        <w:t>参与投标</w:t>
      </w:r>
      <w:r>
        <w:rPr>
          <w:rFonts w:ascii="仿宋" w:eastAsia="仿宋" w:hAnsi="仿宋" w:cs="仿宋" w:hint="eastAsia"/>
          <w:sz w:val="24"/>
        </w:rPr>
        <w:t>”→“</w:t>
      </w:r>
      <w:r>
        <w:rPr>
          <w:rFonts w:ascii="仿宋" w:eastAsia="仿宋" w:hAnsi="仿宋" w:cs="仿宋" w:hint="eastAsia"/>
          <w:sz w:val="24"/>
          <w:lang w:val="zh-CN"/>
        </w:rPr>
        <w:t>费用缴纳说明</w:t>
      </w:r>
      <w:r>
        <w:rPr>
          <w:rFonts w:ascii="仿宋" w:eastAsia="仿宋" w:hAnsi="仿宋" w:cs="仿宋" w:hint="eastAsia"/>
          <w:sz w:val="24"/>
        </w:rPr>
        <w:t>”→“</w:t>
      </w:r>
      <w:r>
        <w:rPr>
          <w:rFonts w:ascii="仿宋" w:eastAsia="仿宋" w:hAnsi="仿宋" w:cs="仿宋" w:hint="eastAsia"/>
          <w:sz w:val="24"/>
          <w:lang w:val="zh-CN"/>
        </w:rPr>
        <w:t>保证金缴纳说明单</w:t>
      </w:r>
      <w:r>
        <w:rPr>
          <w:rFonts w:ascii="仿宋" w:eastAsia="仿宋" w:hAnsi="仿宋" w:cs="仿宋" w:hint="eastAsia"/>
          <w:sz w:val="24"/>
        </w:rPr>
        <w:t>”，</w:t>
      </w:r>
      <w:r>
        <w:rPr>
          <w:rFonts w:ascii="仿宋" w:eastAsia="仿宋" w:hAnsi="仿宋" w:cs="仿宋" w:hint="eastAsia"/>
          <w:sz w:val="24"/>
          <w:lang w:val="zh-CN"/>
        </w:rPr>
        <w:t>获取缴费说明单</w:t>
      </w:r>
      <w:r>
        <w:rPr>
          <w:rFonts w:ascii="仿宋" w:eastAsia="仿宋" w:hAnsi="仿宋" w:cs="仿宋" w:hint="eastAsia"/>
          <w:sz w:val="24"/>
        </w:rPr>
        <w:t>，</w:t>
      </w:r>
      <w:r>
        <w:rPr>
          <w:rFonts w:ascii="仿宋" w:eastAsia="仿宋" w:hAnsi="仿宋" w:cs="仿宋" w:hint="eastAsia"/>
          <w:sz w:val="24"/>
          <w:lang w:val="zh-CN"/>
        </w:rPr>
        <w:t>根据每个标段的缴纳说明单在缴纳截止时间前缴纳</w:t>
      </w:r>
      <w:r>
        <w:rPr>
          <w:rFonts w:ascii="仿宋" w:eastAsia="仿宋" w:hAnsi="仿宋" w:cs="仿宋" w:hint="eastAsia"/>
          <w:sz w:val="24"/>
        </w:rPr>
        <w:t>；</w:t>
      </w:r>
      <w:r>
        <w:rPr>
          <w:rFonts w:ascii="仿宋" w:eastAsia="仿宋" w:hAnsi="仿宋" w:cs="仿宋" w:hint="eastAsia"/>
          <w:sz w:val="24"/>
          <w:lang w:val="zh-CN"/>
        </w:rPr>
        <w:t>成功缴纳后重新登录前述系统</w:t>
      </w:r>
      <w:r>
        <w:rPr>
          <w:rFonts w:ascii="仿宋" w:eastAsia="仿宋" w:hAnsi="仿宋" w:cs="仿宋" w:hint="eastAsia"/>
          <w:sz w:val="24"/>
        </w:rPr>
        <w:t>，</w:t>
      </w:r>
      <w:r>
        <w:rPr>
          <w:rFonts w:ascii="仿宋" w:eastAsia="仿宋" w:hAnsi="仿宋" w:cs="仿宋" w:hint="eastAsia"/>
          <w:sz w:val="24"/>
          <w:lang w:val="zh-CN"/>
        </w:rPr>
        <w:t>依次点击</w:t>
      </w:r>
      <w:r>
        <w:rPr>
          <w:rFonts w:ascii="仿宋" w:eastAsia="仿宋" w:hAnsi="仿宋" w:cs="仿宋" w:hint="eastAsia"/>
          <w:sz w:val="24"/>
        </w:rPr>
        <w:t>“</w:t>
      </w:r>
      <w:r>
        <w:rPr>
          <w:rFonts w:ascii="仿宋" w:eastAsia="仿宋" w:hAnsi="仿宋" w:cs="仿宋" w:hint="eastAsia"/>
          <w:sz w:val="24"/>
          <w:lang w:val="zh-CN"/>
        </w:rPr>
        <w:t>会员向导</w:t>
      </w:r>
      <w:r>
        <w:rPr>
          <w:rFonts w:ascii="仿宋" w:eastAsia="仿宋" w:hAnsi="仿宋" w:cs="仿宋" w:hint="eastAsia"/>
          <w:sz w:val="24"/>
        </w:rPr>
        <w:t>”→“</w:t>
      </w:r>
      <w:r>
        <w:rPr>
          <w:rFonts w:ascii="仿宋" w:eastAsia="仿宋" w:hAnsi="仿宋" w:cs="仿宋" w:hint="eastAsia"/>
          <w:sz w:val="24"/>
          <w:lang w:val="zh-CN"/>
        </w:rPr>
        <w:t>参与投标</w:t>
      </w:r>
      <w:r>
        <w:rPr>
          <w:rFonts w:ascii="仿宋" w:eastAsia="仿宋" w:hAnsi="仿宋" w:cs="仿宋" w:hint="eastAsia"/>
          <w:sz w:val="24"/>
        </w:rPr>
        <w:t>”→“</w:t>
      </w:r>
      <w:r>
        <w:rPr>
          <w:rFonts w:ascii="仿宋" w:eastAsia="仿宋" w:hAnsi="仿宋" w:cs="仿宋" w:hint="eastAsia"/>
          <w:sz w:val="24"/>
          <w:lang w:val="zh-CN"/>
        </w:rPr>
        <w:t>保证金绑定</w:t>
      </w:r>
      <w:r>
        <w:rPr>
          <w:rFonts w:ascii="仿宋" w:eastAsia="仿宋" w:hAnsi="仿宋" w:cs="仿宋" w:hint="eastAsia"/>
          <w:sz w:val="24"/>
        </w:rPr>
        <w:t>”→“</w:t>
      </w:r>
      <w:r>
        <w:rPr>
          <w:rFonts w:ascii="仿宋" w:eastAsia="仿宋" w:hAnsi="仿宋" w:cs="仿宋" w:hint="eastAsia"/>
          <w:sz w:val="24"/>
          <w:lang w:val="zh-CN"/>
        </w:rPr>
        <w:t>绑定</w:t>
      </w:r>
      <w:r>
        <w:rPr>
          <w:rFonts w:ascii="仿宋" w:eastAsia="仿宋" w:hAnsi="仿宋" w:cs="仿宋" w:hint="eastAsia"/>
          <w:sz w:val="24"/>
        </w:rPr>
        <w:t>”</w:t>
      </w:r>
      <w:r>
        <w:rPr>
          <w:rFonts w:ascii="仿宋" w:eastAsia="仿宋" w:hAnsi="仿宋" w:cs="仿宋" w:hint="eastAsia"/>
          <w:sz w:val="24"/>
          <w:lang w:val="zh-CN"/>
        </w:rPr>
        <w:t>进行投标保证金绑定。</w:t>
      </w:r>
    </w:p>
    <w:p w:rsidR="001B7C36" w:rsidRDefault="008F5BC5">
      <w:pPr>
        <w:wordWrap w:val="0"/>
        <w:topLinePunct/>
        <w:snapToGrid w:val="0"/>
        <w:spacing w:line="360" w:lineRule="auto"/>
        <w:ind w:leftChars="114" w:left="239" w:firstLineChars="100" w:firstLine="240"/>
        <w:rPr>
          <w:rFonts w:ascii="仿宋" w:eastAsia="仿宋" w:hAnsi="仿宋" w:cs="仿宋"/>
          <w:sz w:val="24"/>
          <w:lang w:val="zh-CN"/>
        </w:rPr>
      </w:pPr>
      <w:r>
        <w:rPr>
          <w:rFonts w:ascii="仿宋" w:eastAsia="仿宋" w:hAnsi="仿宋" w:cs="仿宋" w:hint="eastAsia"/>
          <w:sz w:val="24"/>
          <w:lang w:val="zh-CN"/>
        </w:rPr>
        <w:t>投标人严格按照“保证金缴纳说明单”内容缴纳投标保证金，并将缴纳凭证“许昌市公共资源交易中心保证金缴纳回执”附投标文件中。同时开标现场提供一份“许昌公共资源交易中心保证金缴纳回执”以备查询。</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投标人可根据提示情况决定是否重新缴纳。</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保证金缴纳绑定问题咨询电话:0374-2961598。</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.2投标人的投标保证金须从其公司注册银行账户转出并不接受现金方式缴纳，否则由投标人自行负责。</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.3每个投标人每个项目每个标段只有唯一缴纳账号，要一次足额缴纳并成功绑定。</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.4 提交保证金截止时间与开标时间一致，并以到账时间为准（投标人应承担节假日、异地、跨行等带来的银行系统不能支付的风险）。</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.4.5投标人所提交的投标保证金仅限当次投标项目（标段）有效，不得重复替代使用。一个招标项目有多个标段或者有多个项目同时招标的，投标人必须按项目、标段分别提交投标保证金。</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proofErr w:type="spellStart"/>
      <w:r>
        <w:rPr>
          <w:rFonts w:ascii="仿宋" w:eastAsia="仿宋" w:hAnsi="仿宋" w:cs="仿宋" w:hint="eastAsia"/>
          <w:sz w:val="24"/>
        </w:rPr>
        <w:t>1</w:t>
      </w:r>
      <w:proofErr w:type="spellEnd"/>
      <w:r>
        <w:rPr>
          <w:rFonts w:ascii="仿宋" w:eastAsia="仿宋" w:hAnsi="仿宋" w:cs="仿宋" w:hint="eastAsia"/>
          <w:sz w:val="24"/>
          <w:lang w:val="zh-CN"/>
        </w:rPr>
        <w:t>.5 退还投标保证金时，区别中标与否，按不同时序由银行按来款途径退还原账户。</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.5.1自中标通知书发出之日起5个工作日内退还未中标人的投标保证金。</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.5.2自采购合同签订并备案后5个工作日内退还中标人的投标保证金。</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lastRenderedPageBreak/>
        <w:t>以上事项，请投标人仔细研读，未按规定操作引起的无效投标，由投标人自行负责。</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rPr>
        <w:t>11.6 特殊情况处理</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rPr>
        <w:t>11.6.1</w:t>
      </w:r>
      <w:r>
        <w:rPr>
          <w:rFonts w:ascii="仿宋" w:eastAsia="仿宋" w:hAnsi="仿宋" w:cs="仿宋" w:hint="eastAsia"/>
          <w:sz w:val="24"/>
          <w:lang w:val="zh-CN"/>
        </w:rPr>
        <w:t>投标人投标过程中因账户信息发生变化，不能原</w:t>
      </w:r>
      <w:proofErr w:type="gramStart"/>
      <w:r>
        <w:rPr>
          <w:rFonts w:ascii="仿宋" w:eastAsia="仿宋" w:hAnsi="仿宋" w:cs="仿宋" w:hint="eastAsia"/>
          <w:sz w:val="24"/>
          <w:lang w:val="zh-CN"/>
        </w:rPr>
        <w:t>帐户</w:t>
      </w:r>
      <w:proofErr w:type="gramEnd"/>
      <w:r>
        <w:rPr>
          <w:rFonts w:ascii="仿宋" w:eastAsia="仿宋" w:hAnsi="仿宋" w:cs="仿宋" w:hint="eastAsia"/>
          <w:sz w:val="24"/>
          <w:lang w:val="zh-CN"/>
        </w:rPr>
        <w:t>返还投标保证金的，投标人须提供相关证明资料，到禹州市政府采购监督管理办公室办理退款手续（0374-</w:t>
      </w:r>
      <w:r>
        <w:rPr>
          <w:rFonts w:ascii="仿宋" w:eastAsia="仿宋" w:hAnsi="仿宋" w:cs="仿宋" w:hint="eastAsia"/>
          <w:sz w:val="24"/>
        </w:rPr>
        <w:t>8112523</w:t>
      </w:r>
      <w:r>
        <w:rPr>
          <w:rFonts w:ascii="仿宋" w:eastAsia="仿宋" w:hAnsi="仿宋" w:cs="仿宋" w:hint="eastAsia"/>
          <w:sz w:val="24"/>
          <w:lang w:val="zh-CN"/>
        </w:rPr>
        <w:t>）。</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.6.2因供应商自身原因无法及时退还投标保证金、滞留三年以上的，投标保证金上缴财政。</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 xml:space="preserve">.7 发生以下情况投标保证金不予退还： </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.7.1供应商在投标有效期内撤销投标文件的；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.7.2 供应商在投标文件中提供虚假材料的；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.7.3 除因不可抗力或招标文件认可的情形以外，不与采购人签订合同的；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.7.4 供应商与采购人、其他供应商或者采购代理机构恶意串通的；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11.7.5 法律法规及招标文件规定的其他情形。</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D   投标文件的递交</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12.1投标人必须在投标截止时间之前将投标文件送至开标地点。</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12.2因招标文件的修改推迟投标截止时间时，则按采购人修改通知规定的时间递交。</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12.3所有投标文件及招标文件内要求提供的相关资质原件及与本项目有关的证明材料都必须一并按本招标文件规定的投标截止时间前送至开标地点。</w:t>
      </w:r>
    </w:p>
    <w:p w:rsidR="001B7C36" w:rsidRDefault="008F5BC5">
      <w:pPr>
        <w:wordWrap w:val="0"/>
        <w:topLinePunct/>
        <w:snapToGrid w:val="0"/>
        <w:spacing w:line="360" w:lineRule="auto"/>
        <w:ind w:firstLine="482"/>
        <w:rPr>
          <w:rFonts w:ascii="仿宋" w:eastAsia="仿宋" w:hAnsi="仿宋"/>
          <w:sz w:val="24"/>
          <w:szCs w:val="24"/>
        </w:rPr>
      </w:pPr>
      <w:r>
        <w:rPr>
          <w:rFonts w:ascii="仿宋" w:eastAsia="仿宋" w:hAnsi="仿宋" w:cs="仿宋" w:hint="eastAsia"/>
          <w:sz w:val="24"/>
          <w:lang w:val="zh-CN"/>
        </w:rPr>
        <w:t>12.4代理机构拒绝接收任何投标截止时间后递交的投标文件及投标所需相关资质原件及与本项目有关的证明材料</w:t>
      </w:r>
      <w:r>
        <w:rPr>
          <w:rFonts w:ascii="仿宋" w:eastAsia="仿宋" w:hAnsi="仿宋" w:hint="eastAsia"/>
          <w:sz w:val="24"/>
          <w:szCs w:val="24"/>
        </w:rPr>
        <w:t>。</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13</w:t>
      </w:r>
      <w:r>
        <w:rPr>
          <w:rFonts w:ascii="仿宋" w:eastAsia="仿宋" w:hAnsi="仿宋" w:cs="宋体"/>
          <w:b/>
          <w:sz w:val="24"/>
          <w:szCs w:val="24"/>
          <w:lang w:val="zh-CN"/>
        </w:rPr>
        <w:t>.</w:t>
      </w:r>
      <w:r>
        <w:rPr>
          <w:rFonts w:ascii="仿宋" w:eastAsia="仿宋" w:hAnsi="仿宋" w:cs="宋体" w:hint="eastAsia"/>
          <w:b/>
          <w:sz w:val="24"/>
          <w:szCs w:val="24"/>
          <w:lang w:val="zh-CN"/>
        </w:rPr>
        <w:t>投标文件内容</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投标人应按招标文件中提供的投标文件（一）和投标文件（二）格式填写，投标人认为需加以说明的其它内容可列备注栏。</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14</w:t>
      </w:r>
      <w:r>
        <w:rPr>
          <w:rFonts w:ascii="仿宋" w:eastAsia="仿宋" w:hAnsi="仿宋" w:cs="宋体"/>
          <w:b/>
          <w:sz w:val="24"/>
          <w:szCs w:val="24"/>
          <w:lang w:val="zh-CN"/>
        </w:rPr>
        <w:t>.</w:t>
      </w:r>
      <w:r>
        <w:rPr>
          <w:rFonts w:ascii="仿宋" w:eastAsia="仿宋" w:hAnsi="仿宋" w:cs="宋体" w:hint="eastAsia"/>
          <w:b/>
          <w:sz w:val="24"/>
          <w:szCs w:val="24"/>
          <w:lang w:val="zh-CN"/>
        </w:rPr>
        <w:t>投标报价</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sz w:val="24"/>
          <w:szCs w:val="24"/>
          <w:lang w:val="zh-CN"/>
        </w:rPr>
        <w:t>14</w:t>
      </w:r>
      <w:r>
        <w:rPr>
          <w:rFonts w:ascii="仿宋" w:eastAsia="仿宋" w:hAnsi="仿宋" w:cs="宋体"/>
          <w:sz w:val="24"/>
          <w:szCs w:val="24"/>
          <w:lang w:val="zh-CN"/>
        </w:rPr>
        <w:t>.1</w:t>
      </w:r>
      <w:r>
        <w:rPr>
          <w:rFonts w:ascii="仿宋" w:eastAsia="仿宋" w:hAnsi="仿宋" w:cs="宋体" w:hint="eastAsia"/>
          <w:sz w:val="24"/>
          <w:szCs w:val="24"/>
          <w:lang w:val="zh-CN"/>
        </w:rPr>
        <w:t>投标报价为目的地的人民币交货价（含税、运杂费、设备调试费等）。</w:t>
      </w:r>
    </w:p>
    <w:p w:rsidR="001B7C36" w:rsidRDefault="008F5BC5">
      <w:pPr>
        <w:widowControl/>
        <w:spacing w:line="440" w:lineRule="exact"/>
        <w:ind w:firstLine="480"/>
        <w:jc w:val="left"/>
        <w:rPr>
          <w:rFonts w:ascii="仿宋" w:eastAsia="仿宋" w:hAnsi="仿宋" w:cs="仿宋_GB2312"/>
          <w:sz w:val="24"/>
          <w:szCs w:val="24"/>
        </w:rPr>
      </w:pPr>
      <w:r>
        <w:rPr>
          <w:rFonts w:ascii="仿宋" w:eastAsia="仿宋" w:hAnsi="仿宋" w:cs="仿宋_GB2312" w:hint="eastAsia"/>
          <w:sz w:val="24"/>
          <w:szCs w:val="24"/>
        </w:rPr>
        <w:t>14.2投标人只允许有一个报价，代理机构不接受任何有选择的报价。</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14.3开标一览表内容与投标文件中明细表内容不一致的，以开标一览表为准；大写金额和小写金额不一致的，以大写金额为准；总价金额与按单价汇总金额不一致的，</w:t>
      </w:r>
      <w:r>
        <w:rPr>
          <w:rFonts w:ascii="仿宋" w:eastAsia="仿宋" w:hAnsi="仿宋" w:cs="仿宋_GB2312" w:hint="eastAsia"/>
          <w:sz w:val="24"/>
          <w:szCs w:val="24"/>
        </w:rPr>
        <w:lastRenderedPageBreak/>
        <w:t xml:space="preserve">以单价金额计算结果为准；单价金额小数点有明显错位的，以总价为准，并修改单价；副本与正本不符，以正本为准。  </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15.本项目不接受法定代表人为同一个人的两个及两个以上法人，母公司、全资子公司及其控股公司在本招标项目中同时投标；不接受联合体投标。</w:t>
      </w:r>
    </w:p>
    <w:p w:rsidR="001B7C36" w:rsidRDefault="008F5BC5">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16</w:t>
      </w:r>
      <w:r>
        <w:rPr>
          <w:rFonts w:ascii="仿宋" w:eastAsia="仿宋" w:hAnsi="仿宋" w:cs="仿宋_GB2312" w:hint="eastAsia"/>
          <w:sz w:val="24"/>
          <w:szCs w:val="24"/>
          <w:lang w:val="zh-CN"/>
        </w:rPr>
        <w:t>.投标货币</w:t>
      </w:r>
    </w:p>
    <w:p w:rsidR="001B7C36" w:rsidRDefault="008F5BC5">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lang w:val="zh-CN"/>
        </w:rPr>
        <w:t>均以人民币报价。</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b/>
          <w:sz w:val="24"/>
          <w:szCs w:val="24"/>
          <w:lang w:val="zh-CN"/>
        </w:rPr>
        <w:t>1</w:t>
      </w:r>
      <w:r>
        <w:rPr>
          <w:rFonts w:ascii="仿宋" w:eastAsia="仿宋" w:hAnsi="仿宋" w:cs="宋体" w:hint="eastAsia"/>
          <w:b/>
          <w:sz w:val="24"/>
          <w:szCs w:val="24"/>
          <w:lang w:val="zh-CN"/>
        </w:rPr>
        <w:t>7</w:t>
      </w:r>
      <w:r>
        <w:rPr>
          <w:rFonts w:ascii="仿宋" w:eastAsia="仿宋" w:hAnsi="仿宋" w:cs="宋体"/>
          <w:b/>
          <w:sz w:val="24"/>
          <w:szCs w:val="24"/>
          <w:lang w:val="zh-CN"/>
        </w:rPr>
        <w:t>.</w:t>
      </w:r>
      <w:r>
        <w:rPr>
          <w:rFonts w:ascii="仿宋" w:eastAsia="仿宋" w:hAnsi="仿宋" w:cs="宋体" w:hint="eastAsia"/>
          <w:b/>
          <w:sz w:val="24"/>
          <w:szCs w:val="24"/>
          <w:lang w:val="zh-CN"/>
        </w:rPr>
        <w:t>投标有效期</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Cs/>
          <w:sz w:val="24"/>
          <w:szCs w:val="24"/>
          <w:lang w:val="zh-CN"/>
        </w:rPr>
      </w:pPr>
      <w:r>
        <w:rPr>
          <w:rFonts w:ascii="仿宋" w:eastAsia="仿宋" w:hAnsi="仿宋" w:cs="宋体"/>
          <w:sz w:val="24"/>
          <w:szCs w:val="24"/>
          <w:lang w:val="zh-CN"/>
        </w:rPr>
        <w:t>1</w:t>
      </w:r>
      <w:r>
        <w:rPr>
          <w:rFonts w:ascii="仿宋" w:eastAsia="仿宋" w:hAnsi="仿宋" w:cs="宋体" w:hint="eastAsia"/>
          <w:sz w:val="24"/>
          <w:szCs w:val="24"/>
          <w:lang w:val="zh-CN"/>
        </w:rPr>
        <w:t>7</w:t>
      </w:r>
      <w:r>
        <w:rPr>
          <w:rFonts w:ascii="仿宋" w:eastAsia="仿宋" w:hAnsi="仿宋" w:cs="宋体"/>
          <w:sz w:val="24"/>
          <w:szCs w:val="24"/>
          <w:lang w:val="zh-CN"/>
        </w:rPr>
        <w:t>.1</w:t>
      </w:r>
      <w:r>
        <w:rPr>
          <w:rFonts w:ascii="仿宋" w:eastAsia="仿宋" w:hAnsi="仿宋" w:cs="宋体" w:hint="eastAsia"/>
          <w:sz w:val="24"/>
          <w:szCs w:val="24"/>
          <w:lang w:val="zh-CN"/>
        </w:rPr>
        <w:t>投标文件从开标之日起，投标有效期为60天，</w:t>
      </w:r>
      <w:r>
        <w:rPr>
          <w:rFonts w:ascii="仿宋" w:eastAsia="仿宋" w:hAnsi="仿宋" w:cs="宋体" w:hint="eastAsia"/>
          <w:bCs/>
          <w:sz w:val="24"/>
          <w:szCs w:val="24"/>
          <w:lang w:val="zh-CN"/>
        </w:rPr>
        <w:t>特殊招标项目在</w:t>
      </w:r>
      <w:r>
        <w:rPr>
          <w:rFonts w:ascii="仿宋" w:eastAsia="仿宋" w:hAnsi="仿宋" w:cs="宋体"/>
          <w:bCs/>
          <w:sz w:val="24"/>
          <w:szCs w:val="24"/>
          <w:lang w:val="zh-CN"/>
        </w:rPr>
        <w:t xml:space="preserve"> </w:t>
      </w:r>
      <w:r>
        <w:rPr>
          <w:rFonts w:ascii="仿宋" w:eastAsia="仿宋" w:hAnsi="仿宋"/>
          <w:bCs/>
          <w:sz w:val="24"/>
          <w:szCs w:val="24"/>
        </w:rPr>
        <w:t>“</w:t>
      </w:r>
      <w:r>
        <w:rPr>
          <w:rFonts w:ascii="仿宋" w:eastAsia="仿宋" w:hAnsi="仿宋" w:cs="宋体" w:hint="eastAsia"/>
          <w:bCs/>
          <w:sz w:val="24"/>
          <w:szCs w:val="24"/>
          <w:lang w:val="zh-CN"/>
        </w:rPr>
        <w:t>货物需求</w:t>
      </w:r>
      <w:r>
        <w:rPr>
          <w:rFonts w:ascii="仿宋" w:eastAsia="仿宋" w:hAnsi="仿宋"/>
          <w:bCs/>
          <w:sz w:val="24"/>
          <w:szCs w:val="24"/>
        </w:rPr>
        <w:t>”</w:t>
      </w:r>
      <w:r>
        <w:rPr>
          <w:rFonts w:ascii="仿宋" w:eastAsia="仿宋" w:hAnsi="仿宋" w:cs="宋体" w:hint="eastAsia"/>
          <w:bCs/>
          <w:sz w:val="24"/>
          <w:szCs w:val="24"/>
          <w:lang w:val="zh-CN"/>
        </w:rPr>
        <w:t>部分另行规定。</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w:t>
      </w:r>
      <w:r>
        <w:rPr>
          <w:rFonts w:ascii="仿宋" w:eastAsia="仿宋" w:hAnsi="仿宋" w:cs="宋体" w:hint="eastAsia"/>
          <w:sz w:val="24"/>
          <w:szCs w:val="24"/>
          <w:lang w:val="zh-CN"/>
        </w:rPr>
        <w:t>7</w:t>
      </w:r>
      <w:r>
        <w:rPr>
          <w:rFonts w:ascii="仿宋" w:eastAsia="仿宋" w:hAnsi="仿宋" w:cs="宋体"/>
          <w:sz w:val="24"/>
          <w:szCs w:val="24"/>
          <w:lang w:val="zh-CN"/>
        </w:rPr>
        <w:t>.2</w:t>
      </w:r>
      <w:r>
        <w:rPr>
          <w:rFonts w:ascii="仿宋" w:eastAsia="仿宋" w:hAnsi="仿宋" w:cs="宋体" w:hint="eastAsia"/>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1B7C36" w:rsidRDefault="008F5BC5">
      <w:pPr>
        <w:widowControl/>
        <w:spacing w:line="360" w:lineRule="auto"/>
        <w:ind w:firstLineChars="200" w:firstLine="482"/>
        <w:jc w:val="left"/>
        <w:rPr>
          <w:rFonts w:ascii="仿宋" w:eastAsia="仿宋" w:hAnsi="仿宋" w:cs="仿宋_GB2312"/>
          <w:b/>
          <w:sz w:val="24"/>
          <w:szCs w:val="24"/>
        </w:rPr>
      </w:pPr>
      <w:r>
        <w:rPr>
          <w:rFonts w:ascii="仿宋" w:eastAsia="仿宋" w:hAnsi="仿宋" w:cs="仿宋_GB2312" w:hint="eastAsia"/>
          <w:b/>
          <w:sz w:val="24"/>
          <w:szCs w:val="24"/>
        </w:rPr>
        <w:t>18</w:t>
      </w:r>
      <w:r>
        <w:rPr>
          <w:rFonts w:ascii="仿宋" w:eastAsia="仿宋" w:hAnsi="仿宋" w:cs="仿宋_GB2312"/>
          <w:b/>
          <w:sz w:val="24"/>
          <w:szCs w:val="24"/>
        </w:rPr>
        <w:t>.</w:t>
      </w:r>
      <w:r>
        <w:rPr>
          <w:rFonts w:ascii="仿宋" w:eastAsia="仿宋" w:hAnsi="仿宋" w:cs="仿宋_GB2312" w:hint="eastAsia"/>
          <w:b/>
          <w:sz w:val="24"/>
          <w:szCs w:val="24"/>
        </w:rPr>
        <w:t>投标文件的补充、修改或者撤回</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18.1投标人在投标截止时间前，可以对所递交的投标文件进行补充、修改或者撤回，并书面通知采购代理机构。补充、修改的内容应当按照招标文件要求签署、盖章、密封，并标明“补充、修改”字样。</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18.2补充、修改的内容作为投标文件的组成部分。</w:t>
      </w:r>
    </w:p>
    <w:p w:rsidR="001B7C36" w:rsidRDefault="008F5BC5">
      <w:pPr>
        <w:widowControl/>
        <w:spacing w:line="360" w:lineRule="auto"/>
        <w:ind w:firstLineChars="200" w:firstLine="482"/>
        <w:jc w:val="left"/>
        <w:rPr>
          <w:rFonts w:ascii="仿宋" w:eastAsia="仿宋" w:hAnsi="仿宋" w:cs="仿宋_GB2312"/>
          <w:b/>
          <w:sz w:val="24"/>
          <w:szCs w:val="24"/>
        </w:rPr>
      </w:pPr>
      <w:r>
        <w:rPr>
          <w:rFonts w:ascii="仿宋" w:eastAsia="仿宋" w:hAnsi="仿宋" w:cs="仿宋_GB2312" w:hint="eastAsia"/>
          <w:b/>
          <w:sz w:val="24"/>
          <w:szCs w:val="24"/>
        </w:rPr>
        <w:t>E、开标和评标（</w:t>
      </w:r>
      <w:proofErr w:type="gramStart"/>
      <w:r>
        <w:rPr>
          <w:rFonts w:ascii="仿宋" w:eastAsia="仿宋" w:hAnsi="仿宋" w:cs="仿宋_GB2312" w:hint="eastAsia"/>
          <w:b/>
          <w:sz w:val="24"/>
          <w:szCs w:val="24"/>
        </w:rPr>
        <w:t>评见第五</w:t>
      </w:r>
      <w:proofErr w:type="gramEnd"/>
      <w:r>
        <w:rPr>
          <w:rFonts w:ascii="仿宋" w:eastAsia="仿宋" w:hAnsi="仿宋" w:cs="仿宋_GB2312" w:hint="eastAsia"/>
          <w:b/>
          <w:sz w:val="24"/>
          <w:szCs w:val="24"/>
        </w:rPr>
        <w:t>部分  开标与评标）</w:t>
      </w:r>
    </w:p>
    <w:p w:rsidR="001B7C36" w:rsidRDefault="008F5BC5">
      <w:pPr>
        <w:widowControl/>
        <w:spacing w:line="360" w:lineRule="auto"/>
        <w:ind w:firstLineChars="196" w:firstLine="472"/>
        <w:jc w:val="left"/>
        <w:rPr>
          <w:rFonts w:ascii="仿宋" w:eastAsia="仿宋" w:hAnsi="仿宋" w:cs="仿宋_GB2312"/>
          <w:b/>
          <w:sz w:val="24"/>
          <w:szCs w:val="24"/>
        </w:rPr>
      </w:pPr>
      <w:r>
        <w:rPr>
          <w:rFonts w:ascii="仿宋" w:eastAsia="仿宋" w:hAnsi="仿宋" w:cs="仿宋_GB2312" w:hint="eastAsia"/>
          <w:b/>
          <w:sz w:val="24"/>
          <w:szCs w:val="24"/>
        </w:rPr>
        <w:t>F 无效投标与废标</w:t>
      </w:r>
    </w:p>
    <w:p w:rsidR="001B7C36" w:rsidRDefault="008F5BC5">
      <w:pPr>
        <w:widowControl/>
        <w:numPr>
          <w:ilvl w:val="0"/>
          <w:numId w:val="5"/>
        </w:numPr>
        <w:tabs>
          <w:tab w:val="left" w:pos="8280"/>
        </w:tabs>
        <w:spacing w:line="360" w:lineRule="auto"/>
        <w:ind w:right="-1" w:firstLineChars="200" w:firstLine="480"/>
        <w:jc w:val="left"/>
        <w:rPr>
          <w:rFonts w:ascii="仿宋" w:eastAsia="仿宋" w:hAnsi="仿宋" w:cs="仿宋_GB2312"/>
          <w:sz w:val="24"/>
          <w:szCs w:val="24"/>
        </w:rPr>
      </w:pPr>
      <w:r>
        <w:rPr>
          <w:rFonts w:ascii="仿宋" w:eastAsia="仿宋" w:hAnsi="仿宋" w:cs="仿宋_GB2312" w:hint="eastAsia"/>
          <w:sz w:val="24"/>
          <w:szCs w:val="24"/>
        </w:rPr>
        <w:t>投标文件属下列情况之一的，按无效投标处理：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.1</w:t>
      </w:r>
      <w:r>
        <w:rPr>
          <w:rFonts w:ascii="仿宋" w:eastAsia="仿宋" w:hAnsi="仿宋" w:cs="宋体" w:hint="eastAsia"/>
          <w:bCs/>
          <w:sz w:val="24"/>
        </w:rPr>
        <w:t>.</w:t>
      </w:r>
      <w:r>
        <w:rPr>
          <w:rFonts w:ascii="仿宋" w:eastAsia="仿宋" w:hAnsi="仿宋" w:cs="宋体" w:hint="eastAsia"/>
          <w:bCs/>
          <w:sz w:val="24"/>
          <w:lang w:val="zh-CN"/>
        </w:rPr>
        <w:t>未按照招标文件的规定提交投标保证金的；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.2</w:t>
      </w:r>
      <w:r>
        <w:rPr>
          <w:rFonts w:ascii="仿宋" w:eastAsia="仿宋" w:hAnsi="仿宋" w:cs="宋体" w:hint="eastAsia"/>
          <w:bCs/>
          <w:sz w:val="24"/>
        </w:rPr>
        <w:t>.</w:t>
      </w:r>
      <w:r>
        <w:rPr>
          <w:rFonts w:ascii="仿宋" w:eastAsia="仿宋" w:hAnsi="仿宋" w:cs="宋体" w:hint="eastAsia"/>
          <w:bCs/>
          <w:sz w:val="24"/>
          <w:lang w:val="zh-CN"/>
        </w:rPr>
        <w:t>投标文件未按招标文件要求签署、盖章的；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.3</w:t>
      </w:r>
      <w:r>
        <w:rPr>
          <w:rFonts w:ascii="仿宋" w:eastAsia="仿宋" w:hAnsi="仿宋" w:cs="宋体" w:hint="eastAsia"/>
          <w:bCs/>
          <w:sz w:val="24"/>
        </w:rPr>
        <w:t>.</w:t>
      </w:r>
      <w:r>
        <w:rPr>
          <w:rFonts w:ascii="仿宋" w:eastAsia="仿宋" w:hAnsi="仿宋" w:cs="宋体" w:hint="eastAsia"/>
          <w:bCs/>
          <w:sz w:val="24"/>
          <w:lang w:val="zh-CN"/>
        </w:rPr>
        <w:t>不符合资格性审查要求的；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.4</w:t>
      </w:r>
      <w:r>
        <w:rPr>
          <w:rFonts w:ascii="仿宋" w:eastAsia="仿宋" w:hAnsi="仿宋" w:cs="宋体" w:hint="eastAsia"/>
          <w:bCs/>
          <w:sz w:val="24"/>
        </w:rPr>
        <w:t>.</w:t>
      </w:r>
      <w:r>
        <w:rPr>
          <w:rFonts w:ascii="仿宋" w:eastAsia="仿宋" w:hAnsi="仿宋" w:cs="宋体" w:hint="eastAsia"/>
          <w:bCs/>
          <w:sz w:val="24"/>
          <w:lang w:val="zh-CN"/>
        </w:rPr>
        <w:t>报价超过招标文件中规定的预算金额或者最高限价的；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19.5.不符合招标文件技术规格、技术标准要求的；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19.6.投标文件中相关资质证件</w:t>
      </w:r>
      <w:proofErr w:type="gramStart"/>
      <w:r>
        <w:rPr>
          <w:rFonts w:ascii="仿宋" w:eastAsia="仿宋" w:hAnsi="仿宋" w:cs="仿宋" w:hint="eastAsia"/>
          <w:sz w:val="24"/>
          <w:szCs w:val="24"/>
        </w:rPr>
        <w:t>复件印与</w:t>
      </w:r>
      <w:proofErr w:type="gramEnd"/>
      <w:r>
        <w:rPr>
          <w:rFonts w:ascii="仿宋" w:eastAsia="仿宋" w:hAnsi="仿宋" w:cs="仿宋" w:hint="eastAsia"/>
          <w:sz w:val="24"/>
          <w:szCs w:val="24"/>
        </w:rPr>
        <w:t>资质原件不一致的；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7.</w:t>
      </w:r>
      <w:r>
        <w:rPr>
          <w:rFonts w:ascii="仿宋" w:eastAsia="仿宋" w:hAnsi="仿宋" w:cs="宋体" w:hint="eastAsia"/>
          <w:bCs/>
          <w:sz w:val="24"/>
          <w:lang w:val="zh-CN"/>
        </w:rPr>
        <w:t>投标文件含有采购人不能接受的附加条件的；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宋体" w:hint="eastAsia"/>
          <w:bCs/>
          <w:sz w:val="24"/>
        </w:rPr>
        <w:t>19.8.经评标委员会</w:t>
      </w:r>
      <w:r>
        <w:rPr>
          <w:rFonts w:ascii="仿宋" w:eastAsia="仿宋" w:hAnsi="仿宋" w:cs="仿宋" w:hint="eastAsia"/>
          <w:sz w:val="24"/>
          <w:szCs w:val="24"/>
        </w:rPr>
        <w:t>确认提供虚假投标资料的；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19.9.投标文件内容模糊不清，无法辨认的；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10.</w:t>
      </w:r>
      <w:r>
        <w:rPr>
          <w:rFonts w:ascii="仿宋" w:eastAsia="仿宋" w:hAnsi="仿宋" w:cs="宋体" w:hint="eastAsia"/>
          <w:bCs/>
          <w:sz w:val="24"/>
          <w:lang w:val="zh-CN"/>
        </w:rPr>
        <w:t>评标委员会认为投标人的报价明显低于其他通过符合性审查投标人的报</w:t>
      </w:r>
      <w:r>
        <w:rPr>
          <w:rFonts w:ascii="仿宋" w:eastAsia="仿宋" w:hAnsi="仿宋" w:cs="宋体" w:hint="eastAsia"/>
          <w:bCs/>
          <w:sz w:val="24"/>
          <w:lang w:val="zh-CN"/>
        </w:rPr>
        <w:lastRenderedPageBreak/>
        <w:t>价，有可能影响产品质量或者不能诚信履约的，应当要求其在评标现场合理的时间内提供书面说明，必要时提交相关证明材料；投标人不能证明其报价合理性的，评标委员会应当将其作为无效投标处理。</w:t>
      </w:r>
    </w:p>
    <w:p w:rsidR="001B7C36" w:rsidRDefault="008F5BC5">
      <w:pPr>
        <w:wordWrap w:val="0"/>
        <w:topLinePunct/>
        <w:autoSpaceDE w:val="0"/>
        <w:autoSpaceDN w:val="0"/>
        <w:adjustRightInd w:val="0"/>
        <w:snapToGrid w:val="0"/>
        <w:spacing w:line="360" w:lineRule="auto"/>
        <w:ind w:firstLine="482"/>
        <w:rPr>
          <w:rFonts w:ascii="仿宋" w:eastAsia="仿宋" w:hAnsi="仿宋" w:cs="仿宋_GB2312"/>
          <w:sz w:val="24"/>
          <w:szCs w:val="24"/>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11.</w:t>
      </w:r>
      <w:r>
        <w:rPr>
          <w:rFonts w:ascii="仿宋" w:eastAsia="仿宋" w:hAnsi="仿宋" w:cs="宋体" w:hint="eastAsia"/>
          <w:bCs/>
          <w:sz w:val="24"/>
          <w:lang w:val="zh-CN"/>
        </w:rPr>
        <w:t>属于招标文件“其它要求”中无效投标条款情形的。</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20、在本次招标采购中，出现下列情形之一的，将</w:t>
      </w:r>
      <w:proofErr w:type="gramStart"/>
      <w:r>
        <w:rPr>
          <w:rFonts w:ascii="仿宋" w:eastAsia="仿宋" w:hAnsi="仿宋" w:cs="仿宋_GB2312" w:hint="eastAsia"/>
          <w:sz w:val="24"/>
          <w:szCs w:val="24"/>
        </w:rPr>
        <w:t>予废标</w:t>
      </w:r>
      <w:proofErr w:type="gramEnd"/>
      <w:r>
        <w:rPr>
          <w:rFonts w:ascii="仿宋" w:eastAsia="仿宋" w:hAnsi="仿宋" w:cs="仿宋_GB2312" w:hint="eastAsia"/>
          <w:sz w:val="24"/>
          <w:szCs w:val="24"/>
        </w:rPr>
        <w:t xml:space="preserve">： </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 xml:space="preserve">20.1符合专业条件的供应商或者对招标文件作实质响应的供应商不足三家的； </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 xml:space="preserve">20.2出现影响采购公正的违法、违规行为的； </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20.3投标人的报价均超过了采购预算，采购人不能支付的；</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20.4因重大变故，采购任务取消的。</w:t>
      </w:r>
    </w:p>
    <w:p w:rsidR="001B7C36" w:rsidRDefault="008F5BC5">
      <w:pPr>
        <w:widowControl/>
        <w:spacing w:line="360" w:lineRule="auto"/>
        <w:ind w:firstLineChars="196" w:firstLine="472"/>
        <w:jc w:val="left"/>
        <w:rPr>
          <w:rFonts w:ascii="仿宋" w:eastAsia="仿宋" w:hAnsi="仿宋" w:cs="仿宋_GB2312"/>
          <w:sz w:val="24"/>
          <w:szCs w:val="24"/>
        </w:rPr>
      </w:pPr>
      <w:r>
        <w:rPr>
          <w:rFonts w:ascii="仿宋" w:eastAsia="仿宋" w:hAnsi="仿宋" w:cs="仿宋_GB2312" w:hint="eastAsia"/>
          <w:b/>
          <w:sz w:val="24"/>
          <w:szCs w:val="24"/>
        </w:rPr>
        <w:t xml:space="preserve">G 纪律和监督  </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21、对招标人的纪律要求</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招标人不得泄露招标投标活动中应当保密的情况和资料，不得与投标人串通损害国家利益、社会公共利益或者他人合法权益。</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22、对投标人的纪律要求</w:t>
      </w:r>
    </w:p>
    <w:p w:rsidR="001B7C36" w:rsidRDefault="008F5BC5">
      <w:pPr>
        <w:widowControl/>
        <w:spacing w:line="360" w:lineRule="auto"/>
        <w:ind w:firstLineChars="200" w:firstLine="480"/>
        <w:jc w:val="left"/>
        <w:rPr>
          <w:rFonts w:ascii="仿宋" w:eastAsia="仿宋" w:hAnsi="仿宋" w:cs="仿宋_GB2312"/>
          <w:sz w:val="24"/>
          <w:szCs w:val="24"/>
          <w:shd w:val="clear" w:color="auto" w:fill="FFFFFF"/>
        </w:rPr>
      </w:pPr>
      <w:r>
        <w:rPr>
          <w:rFonts w:ascii="仿宋" w:eastAsia="仿宋" w:hAnsi="仿宋" w:cs="仿宋_GB2312" w:hint="eastAsia"/>
          <w:sz w:val="24"/>
          <w:szCs w:val="24"/>
        </w:rPr>
        <w:t>投标人不得相互串通投标或者与招标人串通招标，不得向招标人或者评标委员会成员行贿谋取中标，不得以他人名义投标或者以其他方式弄虚作假骗取中标；</w:t>
      </w:r>
      <w:r>
        <w:rPr>
          <w:rFonts w:ascii="仿宋" w:eastAsia="仿宋" w:hAnsi="仿宋" w:cs="仿宋_GB2312" w:hint="eastAsia"/>
          <w:sz w:val="24"/>
          <w:szCs w:val="24"/>
          <w:shd w:val="clear" w:color="auto" w:fill="FFFFFF"/>
        </w:rPr>
        <w:t>投标人不得以任何方式干扰、影响评标工作，否则将取消其投标资格。</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23、对评标委员会成员的纪律要求</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23.1不得向他人透露对投标文件的评审和比较，不得泄漏供应商的投标文件及知悉的商业秘密、中标候选人的推荐情况以及评标有关的其他情况。</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23.2发现投标人在政府采购活动中有不正当竞争或恶意串通等违规行为，及时向政府采购评审工作的组织者或财政部门报告并加以制止。</w:t>
      </w:r>
    </w:p>
    <w:p w:rsidR="001B7C36" w:rsidRDefault="008F5BC5">
      <w:pPr>
        <w:widowControl/>
        <w:spacing w:line="360" w:lineRule="auto"/>
        <w:ind w:firstLineChars="200" w:firstLine="480"/>
        <w:jc w:val="left"/>
        <w:rPr>
          <w:rFonts w:ascii="仿宋" w:eastAsia="仿宋" w:hAnsi="仿宋"/>
          <w:color w:val="000000"/>
          <w:sz w:val="24"/>
          <w:szCs w:val="24"/>
        </w:rPr>
      </w:pPr>
      <w:r>
        <w:rPr>
          <w:rFonts w:ascii="仿宋" w:eastAsia="仿宋" w:hAnsi="仿宋" w:cs="仿宋_GB2312" w:hint="eastAsia"/>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23.5在评标活动中，评标委员会成员不得擅离职守、影响评标程序正常运行，不得使用第五部分“评标办法”没有规定的评审因素和标准进行评标。</w:t>
      </w:r>
    </w:p>
    <w:p w:rsidR="001B7C36" w:rsidRDefault="008F5BC5">
      <w:pPr>
        <w:widowControl/>
        <w:spacing w:line="360" w:lineRule="auto"/>
        <w:ind w:firstLineChars="200" w:firstLine="480"/>
        <w:jc w:val="left"/>
        <w:rPr>
          <w:rFonts w:ascii="仿宋" w:eastAsia="仿宋" w:hAnsi="仿宋" w:cs="仿宋_GB2312"/>
          <w:b/>
          <w:sz w:val="24"/>
          <w:szCs w:val="24"/>
        </w:rPr>
      </w:pPr>
      <w:r>
        <w:rPr>
          <w:rFonts w:ascii="仿宋" w:eastAsia="仿宋" w:hAnsi="仿宋" w:cs="仿宋_GB2312" w:hint="eastAsia"/>
          <w:sz w:val="24"/>
          <w:szCs w:val="24"/>
        </w:rPr>
        <w:t>24、对与评标活动有关的工作人员的纪律要求</w:t>
      </w:r>
    </w:p>
    <w:p w:rsidR="001B7C36" w:rsidRDefault="008F5BC5">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lastRenderedPageBreak/>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25、投诉</w:t>
      </w:r>
    </w:p>
    <w:p w:rsidR="001B7C36" w:rsidRDefault="008F5BC5">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t xml:space="preserve">    投标人和其他利害关系人认为本次招标活动违反法律、法规和规章规定的，有权向有关行政监督部门投诉。</w:t>
      </w:r>
    </w:p>
    <w:p w:rsidR="001B7C36" w:rsidRDefault="008F5BC5">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t xml:space="preserve">    投诉应当遵守《中华人民共和国财政部令政府采购投诉处理办法》（中华人民共和国财政部令20号令）规定。</w:t>
      </w:r>
    </w:p>
    <w:p w:rsidR="001B7C36" w:rsidRDefault="001B7C36">
      <w:pPr>
        <w:widowControl/>
        <w:spacing w:line="360" w:lineRule="auto"/>
        <w:jc w:val="left"/>
        <w:rPr>
          <w:rFonts w:ascii="仿宋" w:eastAsia="仿宋" w:hAnsi="仿宋"/>
          <w:b/>
          <w:sz w:val="24"/>
          <w:szCs w:val="24"/>
        </w:rPr>
      </w:pPr>
    </w:p>
    <w:p w:rsidR="001B7C36" w:rsidRDefault="001B7C36">
      <w:pPr>
        <w:widowControl/>
        <w:spacing w:line="440" w:lineRule="exact"/>
        <w:jc w:val="left"/>
        <w:rPr>
          <w:rFonts w:ascii="仿宋" w:eastAsia="仿宋" w:hAnsi="仿宋"/>
          <w:b/>
          <w:sz w:val="24"/>
          <w:szCs w:val="24"/>
        </w:rPr>
      </w:pPr>
    </w:p>
    <w:p w:rsidR="001B7C36" w:rsidRDefault="001B7C36">
      <w:pPr>
        <w:widowControl/>
        <w:spacing w:line="440" w:lineRule="exact"/>
        <w:ind w:firstLineChars="298" w:firstLine="1316"/>
        <w:rPr>
          <w:rFonts w:ascii="仿宋" w:eastAsia="仿宋" w:hAnsi="仿宋"/>
          <w:b/>
          <w:sz w:val="44"/>
        </w:rPr>
      </w:pPr>
    </w:p>
    <w:p w:rsidR="001B7C36" w:rsidRDefault="001B7C36">
      <w:pPr>
        <w:widowControl/>
        <w:spacing w:line="440" w:lineRule="exact"/>
        <w:jc w:val="left"/>
        <w:rPr>
          <w:rFonts w:ascii="仿宋" w:eastAsia="仿宋" w:hAnsi="仿宋" w:cs="仿宋_GB2312"/>
          <w:b/>
          <w:bCs/>
          <w:sz w:val="24"/>
          <w:szCs w:val="24"/>
        </w:rPr>
      </w:pPr>
    </w:p>
    <w:p w:rsidR="001B7C36" w:rsidRDefault="001B7C36">
      <w:pPr>
        <w:widowControl/>
        <w:spacing w:line="440" w:lineRule="exact"/>
        <w:jc w:val="left"/>
        <w:rPr>
          <w:rFonts w:ascii="仿宋" w:eastAsia="仿宋" w:hAnsi="仿宋" w:cs="仿宋_GB2312"/>
          <w:b/>
          <w:bCs/>
          <w:sz w:val="24"/>
          <w:szCs w:val="2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sectPr w:rsidR="001B7C36">
          <w:headerReference w:type="default" r:id="rId16"/>
          <w:footerReference w:type="default" r:id="rId17"/>
          <w:pgSz w:w="11907" w:h="16840"/>
          <w:pgMar w:top="1440" w:right="1474" w:bottom="1440" w:left="1474" w:header="851" w:footer="992" w:gutter="0"/>
          <w:cols w:space="425"/>
          <w:docGrid w:linePitch="312"/>
        </w:sectPr>
      </w:pPr>
    </w:p>
    <w:p w:rsidR="001B7C36" w:rsidRDefault="001B7C36">
      <w:pPr>
        <w:widowControl/>
        <w:spacing w:line="440" w:lineRule="exact"/>
        <w:jc w:val="center"/>
        <w:rPr>
          <w:rFonts w:ascii="仿宋" w:eastAsia="仿宋" w:hAnsi="仿宋"/>
          <w:b/>
          <w:sz w:val="44"/>
        </w:rPr>
      </w:pPr>
    </w:p>
    <w:p w:rsidR="001B7C36" w:rsidRDefault="008F5BC5">
      <w:pPr>
        <w:widowControl/>
        <w:spacing w:line="440" w:lineRule="exact"/>
        <w:ind w:firstLineChars="400" w:firstLine="1767"/>
        <w:rPr>
          <w:rFonts w:ascii="仿宋" w:eastAsia="仿宋" w:hAnsi="仿宋"/>
          <w:b/>
          <w:sz w:val="44"/>
        </w:rPr>
      </w:pPr>
      <w:r>
        <w:rPr>
          <w:rFonts w:ascii="仿宋" w:eastAsia="仿宋" w:hAnsi="仿宋" w:hint="eastAsia"/>
          <w:b/>
          <w:sz w:val="44"/>
        </w:rPr>
        <w:t>第四部分 采购内容及其他要求</w:t>
      </w:r>
    </w:p>
    <w:p w:rsidR="00755670" w:rsidRDefault="00755670" w:rsidP="00755670">
      <w:pPr>
        <w:rPr>
          <w:rFonts w:ascii="黑体" w:eastAsia="黑体" w:hAnsi="黑体" w:cs="黑体"/>
          <w:b/>
          <w:bCs/>
          <w:sz w:val="44"/>
          <w:szCs w:val="44"/>
        </w:rPr>
      </w:pPr>
    </w:p>
    <w:p w:rsidR="00D0364E" w:rsidRPr="005E3A1E" w:rsidRDefault="005E3A1E" w:rsidP="005E3A1E">
      <w:pPr>
        <w:pStyle w:val="afb"/>
        <w:numPr>
          <w:ilvl w:val="0"/>
          <w:numId w:val="10"/>
        </w:numPr>
        <w:ind w:firstLineChars="0"/>
        <w:rPr>
          <w:rFonts w:ascii="仿宋" w:eastAsia="仿宋" w:hAnsi="仿宋" w:cs="仿宋" w:hint="eastAsia"/>
          <w:sz w:val="24"/>
          <w:szCs w:val="24"/>
        </w:rPr>
      </w:pPr>
      <w:r w:rsidRPr="005E3A1E">
        <w:rPr>
          <w:rFonts w:ascii="仿宋" w:eastAsia="仿宋" w:hAnsi="仿宋" w:cs="仿宋" w:hint="eastAsia"/>
          <w:sz w:val="24"/>
          <w:szCs w:val="24"/>
        </w:rPr>
        <w:t>采购内容：禹州市2017年度农田水利设施维修养护项目</w:t>
      </w:r>
    </w:p>
    <w:tbl>
      <w:tblPr>
        <w:tblW w:w="10114" w:type="dxa"/>
        <w:tblInd w:w="93" w:type="dxa"/>
        <w:tblLook w:val="04A0"/>
      </w:tblPr>
      <w:tblGrid>
        <w:gridCol w:w="518"/>
        <w:gridCol w:w="819"/>
        <w:gridCol w:w="416"/>
        <w:gridCol w:w="830"/>
        <w:gridCol w:w="1459"/>
        <w:gridCol w:w="1819"/>
        <w:gridCol w:w="798"/>
        <w:gridCol w:w="799"/>
        <w:gridCol w:w="819"/>
        <w:gridCol w:w="1059"/>
        <w:gridCol w:w="778"/>
      </w:tblGrid>
      <w:tr w:rsidR="005E3A1E" w:rsidRPr="005E3A1E" w:rsidTr="005E3A1E">
        <w:trPr>
          <w:trHeight w:val="402"/>
        </w:trPr>
        <w:tc>
          <w:tcPr>
            <w:tcW w:w="10114" w:type="dxa"/>
            <w:gridSpan w:val="11"/>
            <w:tcBorders>
              <w:top w:val="nil"/>
              <w:left w:val="nil"/>
              <w:bottom w:val="nil"/>
              <w:right w:val="nil"/>
            </w:tcBorders>
            <w:shd w:val="clear" w:color="auto" w:fill="auto"/>
            <w:vAlign w:val="center"/>
            <w:hideMark/>
          </w:tcPr>
          <w:p w:rsidR="005E3A1E" w:rsidRPr="005E3A1E" w:rsidRDefault="005E3A1E" w:rsidP="005E3A1E">
            <w:pPr>
              <w:widowControl/>
              <w:rPr>
                <w:rFonts w:ascii="宋体" w:eastAsia="宋体" w:hAnsi="宋体" w:cs="宋体"/>
                <w:b/>
                <w:bCs/>
                <w:kern w:val="0"/>
                <w:sz w:val="32"/>
                <w:szCs w:val="32"/>
              </w:rPr>
            </w:pPr>
          </w:p>
        </w:tc>
      </w:tr>
      <w:tr w:rsidR="005E3A1E" w:rsidRPr="005E3A1E" w:rsidTr="005E3A1E">
        <w:trPr>
          <w:trHeight w:val="522"/>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序号</w:t>
            </w:r>
          </w:p>
        </w:tc>
        <w:tc>
          <w:tcPr>
            <w:tcW w:w="819" w:type="dxa"/>
            <w:tcBorders>
              <w:top w:val="single" w:sz="4" w:space="0" w:color="auto"/>
              <w:left w:val="nil"/>
              <w:bottom w:val="single" w:sz="4" w:space="0" w:color="auto"/>
              <w:right w:val="single" w:sz="4" w:space="0" w:color="auto"/>
            </w:tcBorders>
            <w:shd w:val="clear" w:color="auto" w:fill="auto"/>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乡镇（办）</w:t>
            </w:r>
          </w:p>
        </w:tc>
        <w:tc>
          <w:tcPr>
            <w:tcW w:w="1246" w:type="dxa"/>
            <w:gridSpan w:val="2"/>
            <w:tcBorders>
              <w:top w:val="single" w:sz="4" w:space="0" w:color="auto"/>
              <w:left w:val="nil"/>
              <w:bottom w:val="single" w:sz="4" w:space="0" w:color="auto"/>
              <w:right w:val="single" w:sz="4" w:space="0" w:color="auto"/>
            </w:tcBorders>
            <w:shd w:val="clear" w:color="auto" w:fill="auto"/>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村名</w:t>
            </w:r>
          </w:p>
        </w:tc>
        <w:tc>
          <w:tcPr>
            <w:tcW w:w="1459" w:type="dxa"/>
            <w:tcBorders>
              <w:top w:val="single" w:sz="4" w:space="0" w:color="auto"/>
              <w:left w:val="nil"/>
              <w:bottom w:val="single" w:sz="4" w:space="0" w:color="auto"/>
              <w:right w:val="single" w:sz="4" w:space="0" w:color="auto"/>
            </w:tcBorders>
            <w:shd w:val="clear" w:color="auto" w:fill="auto"/>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项目名称</w:t>
            </w:r>
          </w:p>
        </w:tc>
        <w:tc>
          <w:tcPr>
            <w:tcW w:w="1819" w:type="dxa"/>
            <w:tcBorders>
              <w:top w:val="single" w:sz="4" w:space="0" w:color="auto"/>
              <w:left w:val="nil"/>
              <w:bottom w:val="single" w:sz="4" w:space="0" w:color="auto"/>
              <w:right w:val="single" w:sz="4" w:space="0" w:color="auto"/>
            </w:tcBorders>
            <w:shd w:val="clear" w:color="auto" w:fill="auto"/>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规格型号</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单位</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数量</w:t>
            </w:r>
          </w:p>
        </w:tc>
        <w:tc>
          <w:tcPr>
            <w:tcW w:w="819" w:type="dxa"/>
            <w:tcBorders>
              <w:top w:val="single" w:sz="4" w:space="0" w:color="auto"/>
              <w:left w:val="nil"/>
              <w:bottom w:val="single" w:sz="4" w:space="0" w:color="auto"/>
              <w:right w:val="nil"/>
            </w:tcBorders>
            <w:shd w:val="clear" w:color="auto" w:fill="auto"/>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单价（元）</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合计（元）</w:t>
            </w:r>
          </w:p>
        </w:tc>
        <w:tc>
          <w:tcPr>
            <w:tcW w:w="778" w:type="dxa"/>
            <w:tcBorders>
              <w:top w:val="single" w:sz="4" w:space="0" w:color="auto"/>
              <w:left w:val="nil"/>
              <w:bottom w:val="single" w:sz="4" w:space="0" w:color="auto"/>
              <w:right w:val="single" w:sz="4" w:space="0" w:color="auto"/>
            </w:tcBorders>
            <w:shd w:val="clear" w:color="auto" w:fill="auto"/>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备注</w:t>
            </w:r>
          </w:p>
        </w:tc>
      </w:tr>
      <w:tr w:rsidR="005E3A1E" w:rsidRPr="005E3A1E" w:rsidTr="005E3A1E">
        <w:trPr>
          <w:trHeight w:val="353"/>
        </w:trPr>
        <w:tc>
          <w:tcPr>
            <w:tcW w:w="51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1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范坡镇水利站</w:t>
            </w:r>
          </w:p>
        </w:tc>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范坡村</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帆布管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2.5</w:t>
            </w:r>
            <w:r w:rsidRPr="005E3A1E">
              <w:rPr>
                <w:rFonts w:ascii="宋体" w:eastAsia="宋体" w:hAnsi="宋体" w:cs="Times New Roman" w:hint="eastAsia"/>
                <w:kern w:val="0"/>
                <w:sz w:val="20"/>
                <w:szCs w:val="20"/>
              </w:rPr>
              <w:t>寸</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400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353"/>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353"/>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w:t>
            </w:r>
          </w:p>
        </w:tc>
        <w:tc>
          <w:tcPr>
            <w:tcW w:w="8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徐岩村</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地埋电缆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3*35+16*1</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300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353"/>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353"/>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3</w:t>
            </w:r>
          </w:p>
        </w:tc>
        <w:tc>
          <w:tcPr>
            <w:tcW w:w="8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娄东村</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200QJ20-54</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353"/>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4mm² 3*4</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100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353"/>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353"/>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4</w:t>
            </w:r>
          </w:p>
        </w:tc>
        <w:tc>
          <w:tcPr>
            <w:tcW w:w="8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娄庄村</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三相电表箱</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含电表</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套</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12</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353"/>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移动软管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Φ75mm</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500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353"/>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353"/>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nil"/>
              <w:left w:val="single" w:sz="4" w:space="0" w:color="000000"/>
              <w:bottom w:val="single" w:sz="4" w:space="0" w:color="000000"/>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5</w:t>
            </w:r>
          </w:p>
        </w:tc>
        <w:tc>
          <w:tcPr>
            <w:tcW w:w="830"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proofErr w:type="gramStart"/>
            <w:r w:rsidRPr="005E3A1E">
              <w:rPr>
                <w:rFonts w:ascii="宋体" w:eastAsia="宋体" w:hAnsi="宋体" w:cs="宋体" w:hint="eastAsia"/>
                <w:kern w:val="0"/>
                <w:sz w:val="20"/>
                <w:szCs w:val="20"/>
              </w:rPr>
              <w:t>孔陈村</w:t>
            </w:r>
            <w:proofErr w:type="gramEnd"/>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帆布管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2.5</w:t>
            </w:r>
            <w:r w:rsidRPr="005E3A1E">
              <w:rPr>
                <w:rFonts w:ascii="宋体" w:eastAsia="宋体" w:hAnsi="宋体" w:cs="Times New Roman" w:hint="eastAsia"/>
                <w:kern w:val="0"/>
                <w:sz w:val="20"/>
                <w:szCs w:val="20"/>
              </w:rPr>
              <w:t>寸</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400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353"/>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000000"/>
              <w:bottom w:val="single" w:sz="4" w:space="0" w:color="000000"/>
              <w:right w:val="nil"/>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000000"/>
              <w:bottom w:val="single" w:sz="4" w:space="0" w:color="000000"/>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000000"/>
              <w:right w:val="single" w:sz="4" w:space="0" w:color="000000"/>
            </w:tcBorders>
            <w:shd w:val="clear" w:color="auto" w:fill="auto"/>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000000"/>
              <w:right w:val="single" w:sz="4" w:space="0" w:color="000000"/>
            </w:tcBorders>
            <w:shd w:val="clear" w:color="auto" w:fill="auto"/>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8" w:type="dxa"/>
            <w:tcBorders>
              <w:top w:val="nil"/>
              <w:left w:val="nil"/>
              <w:bottom w:val="single" w:sz="4" w:space="0" w:color="000000"/>
              <w:right w:val="single" w:sz="4" w:space="0" w:color="000000"/>
            </w:tcBorders>
            <w:shd w:val="clear" w:color="auto" w:fill="auto"/>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000000"/>
              <w:right w:val="single" w:sz="4" w:space="0" w:color="000000"/>
            </w:tcBorders>
            <w:shd w:val="clear" w:color="auto" w:fill="auto"/>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819" w:type="dxa"/>
            <w:tcBorders>
              <w:top w:val="nil"/>
              <w:left w:val="nil"/>
              <w:bottom w:val="single" w:sz="4" w:space="0" w:color="000000"/>
              <w:right w:val="nil"/>
            </w:tcBorders>
            <w:shd w:val="clear" w:color="000000" w:fill="FFFFFF"/>
            <w:noWrap/>
            <w:vAlign w:val="center"/>
            <w:hideMark/>
          </w:tcPr>
          <w:p w:rsidR="005E3A1E" w:rsidRPr="005E3A1E" w:rsidRDefault="005E3A1E" w:rsidP="005E3A1E">
            <w:pPr>
              <w:widowControl/>
              <w:jc w:val="center"/>
              <w:rPr>
                <w:rFonts w:ascii="宋体" w:eastAsia="宋体" w:hAnsi="宋体" w:cs="宋体"/>
                <w:b/>
                <w:bCs/>
                <w:color w:val="FFFFFF"/>
                <w:kern w:val="0"/>
                <w:sz w:val="20"/>
                <w:szCs w:val="20"/>
              </w:rPr>
            </w:pPr>
            <w:r w:rsidRPr="005E3A1E">
              <w:rPr>
                <w:rFonts w:ascii="宋体" w:eastAsia="宋体" w:hAnsi="宋体" w:cs="宋体" w:hint="eastAsia"/>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color w:val="FFFFFF"/>
                <w:kern w:val="0"/>
                <w:sz w:val="20"/>
                <w:szCs w:val="20"/>
              </w:rPr>
            </w:pPr>
            <w:r w:rsidRPr="005E3A1E">
              <w:rPr>
                <w:rFonts w:ascii="宋体" w:eastAsia="宋体" w:hAnsi="宋体" w:cs="宋体" w:hint="eastAsia"/>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r>
      <w:tr w:rsidR="005E3A1E" w:rsidRPr="005E3A1E" w:rsidTr="005E3A1E">
        <w:trPr>
          <w:trHeight w:val="353"/>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6</w:t>
            </w:r>
          </w:p>
        </w:tc>
        <w:tc>
          <w:tcPr>
            <w:tcW w:w="830"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刘店村</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帆布管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2.5</w:t>
            </w:r>
            <w:r w:rsidRPr="005E3A1E">
              <w:rPr>
                <w:rFonts w:ascii="宋体" w:eastAsia="宋体" w:hAnsi="宋体" w:cs="Times New Roman" w:hint="eastAsia"/>
                <w:kern w:val="0"/>
                <w:sz w:val="20"/>
                <w:szCs w:val="20"/>
              </w:rPr>
              <w:t>寸</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400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353"/>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000000"/>
              <w:bottom w:val="single" w:sz="4" w:space="0" w:color="000000"/>
              <w:right w:val="single" w:sz="4" w:space="0" w:color="000000"/>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000000"/>
              <w:bottom w:val="single" w:sz="4" w:space="0" w:color="000000"/>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000000"/>
              <w:right w:val="single" w:sz="4" w:space="0" w:color="000000"/>
            </w:tcBorders>
            <w:shd w:val="clear" w:color="auto" w:fill="auto"/>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000000"/>
              <w:right w:val="single" w:sz="4" w:space="0" w:color="000000"/>
            </w:tcBorders>
            <w:shd w:val="clear" w:color="auto" w:fill="auto"/>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8" w:type="dxa"/>
            <w:tcBorders>
              <w:top w:val="nil"/>
              <w:left w:val="nil"/>
              <w:bottom w:val="single" w:sz="4" w:space="0" w:color="000000"/>
              <w:right w:val="single" w:sz="4" w:space="0" w:color="000000"/>
            </w:tcBorders>
            <w:shd w:val="clear" w:color="auto" w:fill="auto"/>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000000"/>
              <w:right w:val="single" w:sz="4" w:space="0" w:color="000000"/>
            </w:tcBorders>
            <w:shd w:val="clear" w:color="auto" w:fill="auto"/>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819" w:type="dxa"/>
            <w:tcBorders>
              <w:top w:val="nil"/>
              <w:left w:val="nil"/>
              <w:bottom w:val="single" w:sz="4" w:space="0" w:color="000000"/>
              <w:right w:val="nil"/>
            </w:tcBorders>
            <w:shd w:val="clear" w:color="000000" w:fill="FFFFFF"/>
            <w:noWrap/>
            <w:vAlign w:val="center"/>
            <w:hideMark/>
          </w:tcPr>
          <w:p w:rsidR="005E3A1E" w:rsidRPr="005E3A1E" w:rsidRDefault="005E3A1E" w:rsidP="005E3A1E">
            <w:pPr>
              <w:widowControl/>
              <w:jc w:val="center"/>
              <w:rPr>
                <w:rFonts w:ascii="宋体" w:eastAsia="宋体" w:hAnsi="宋体" w:cs="宋体"/>
                <w:b/>
                <w:bCs/>
                <w:color w:val="FFFFFF"/>
                <w:kern w:val="0"/>
                <w:sz w:val="20"/>
                <w:szCs w:val="20"/>
              </w:rPr>
            </w:pPr>
            <w:r w:rsidRPr="005E3A1E">
              <w:rPr>
                <w:rFonts w:ascii="宋体" w:eastAsia="宋体" w:hAnsi="宋体" w:cs="宋体" w:hint="eastAsia"/>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color w:val="FFFFFF"/>
                <w:kern w:val="0"/>
                <w:sz w:val="20"/>
                <w:szCs w:val="20"/>
              </w:rPr>
            </w:pPr>
            <w:r w:rsidRPr="005E3A1E">
              <w:rPr>
                <w:rFonts w:ascii="宋体" w:eastAsia="宋体" w:hAnsi="宋体" w:cs="宋体" w:hint="eastAsia"/>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r>
      <w:tr w:rsidR="005E3A1E" w:rsidRPr="005E3A1E" w:rsidTr="005E3A1E">
        <w:trPr>
          <w:trHeight w:val="353"/>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7</w:t>
            </w:r>
          </w:p>
        </w:tc>
        <w:tc>
          <w:tcPr>
            <w:tcW w:w="830"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彭庄村</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帆布管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2.5</w:t>
            </w:r>
            <w:r w:rsidRPr="005E3A1E">
              <w:rPr>
                <w:rFonts w:ascii="宋体" w:eastAsia="宋体" w:hAnsi="宋体" w:cs="Times New Roman" w:hint="eastAsia"/>
                <w:kern w:val="0"/>
                <w:sz w:val="20"/>
                <w:szCs w:val="20"/>
              </w:rPr>
              <w:t>寸</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400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353"/>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000000"/>
              <w:bottom w:val="single" w:sz="4" w:space="0" w:color="000000"/>
              <w:right w:val="single" w:sz="4" w:space="0" w:color="000000"/>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000000"/>
              <w:bottom w:val="single" w:sz="4" w:space="0" w:color="000000"/>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000000"/>
              <w:right w:val="single" w:sz="4" w:space="0" w:color="000000"/>
            </w:tcBorders>
            <w:shd w:val="clear" w:color="auto" w:fill="auto"/>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000000"/>
              <w:right w:val="single" w:sz="4" w:space="0" w:color="000000"/>
            </w:tcBorders>
            <w:shd w:val="clear" w:color="auto" w:fill="auto"/>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8" w:type="dxa"/>
            <w:tcBorders>
              <w:top w:val="nil"/>
              <w:left w:val="nil"/>
              <w:bottom w:val="single" w:sz="4" w:space="0" w:color="000000"/>
              <w:right w:val="single" w:sz="4" w:space="0" w:color="000000"/>
            </w:tcBorders>
            <w:shd w:val="clear" w:color="auto" w:fill="auto"/>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000000"/>
              <w:right w:val="single" w:sz="4" w:space="0" w:color="000000"/>
            </w:tcBorders>
            <w:shd w:val="clear" w:color="auto" w:fill="auto"/>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819" w:type="dxa"/>
            <w:tcBorders>
              <w:top w:val="nil"/>
              <w:left w:val="nil"/>
              <w:bottom w:val="single" w:sz="4" w:space="0" w:color="000000"/>
              <w:right w:val="nil"/>
            </w:tcBorders>
            <w:shd w:val="clear" w:color="000000" w:fill="FFFFFF"/>
            <w:noWrap/>
            <w:vAlign w:val="center"/>
            <w:hideMark/>
          </w:tcPr>
          <w:p w:rsidR="005E3A1E" w:rsidRPr="005E3A1E" w:rsidRDefault="005E3A1E" w:rsidP="005E3A1E">
            <w:pPr>
              <w:widowControl/>
              <w:jc w:val="center"/>
              <w:rPr>
                <w:rFonts w:ascii="宋体" w:eastAsia="宋体" w:hAnsi="宋体" w:cs="宋体"/>
                <w:b/>
                <w:bCs/>
                <w:color w:val="FFFFFF"/>
                <w:kern w:val="0"/>
                <w:sz w:val="20"/>
                <w:szCs w:val="20"/>
              </w:rPr>
            </w:pPr>
            <w:r w:rsidRPr="005E3A1E">
              <w:rPr>
                <w:rFonts w:ascii="宋体" w:eastAsia="宋体" w:hAnsi="宋体" w:cs="宋体" w:hint="eastAsia"/>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color w:val="FFFFFF"/>
                <w:kern w:val="0"/>
                <w:sz w:val="20"/>
                <w:szCs w:val="20"/>
              </w:rPr>
            </w:pPr>
            <w:r w:rsidRPr="005E3A1E">
              <w:rPr>
                <w:rFonts w:ascii="宋体" w:eastAsia="宋体" w:hAnsi="宋体" w:cs="宋体" w:hint="eastAsia"/>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r>
      <w:tr w:rsidR="005E3A1E" w:rsidRPr="005E3A1E" w:rsidTr="005E3A1E">
        <w:trPr>
          <w:trHeight w:val="353"/>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8</w:t>
            </w:r>
          </w:p>
        </w:tc>
        <w:tc>
          <w:tcPr>
            <w:tcW w:w="830"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黄庄村</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帆布管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2.5</w:t>
            </w:r>
            <w:r w:rsidRPr="005E3A1E">
              <w:rPr>
                <w:rFonts w:ascii="宋体" w:eastAsia="宋体" w:hAnsi="宋体" w:cs="Times New Roman" w:hint="eastAsia"/>
                <w:kern w:val="0"/>
                <w:sz w:val="20"/>
                <w:szCs w:val="20"/>
              </w:rPr>
              <w:t>寸</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400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353"/>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000000"/>
              <w:bottom w:val="single" w:sz="4" w:space="0" w:color="000000"/>
              <w:right w:val="single" w:sz="4" w:space="0" w:color="000000"/>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000000"/>
              <w:bottom w:val="single" w:sz="4" w:space="0" w:color="000000"/>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000000"/>
              <w:right w:val="single" w:sz="4" w:space="0" w:color="000000"/>
            </w:tcBorders>
            <w:shd w:val="clear" w:color="auto" w:fill="auto"/>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000000"/>
              <w:right w:val="single" w:sz="4" w:space="0" w:color="000000"/>
            </w:tcBorders>
            <w:shd w:val="clear" w:color="auto" w:fill="auto"/>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8" w:type="dxa"/>
            <w:tcBorders>
              <w:top w:val="nil"/>
              <w:left w:val="nil"/>
              <w:bottom w:val="single" w:sz="4" w:space="0" w:color="000000"/>
              <w:right w:val="single" w:sz="4" w:space="0" w:color="000000"/>
            </w:tcBorders>
            <w:shd w:val="clear" w:color="auto" w:fill="auto"/>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000000"/>
              <w:right w:val="single" w:sz="4" w:space="0" w:color="000000"/>
            </w:tcBorders>
            <w:shd w:val="clear" w:color="auto" w:fill="auto"/>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819" w:type="dxa"/>
            <w:tcBorders>
              <w:top w:val="nil"/>
              <w:left w:val="nil"/>
              <w:bottom w:val="single" w:sz="4" w:space="0" w:color="000000"/>
              <w:right w:val="nil"/>
            </w:tcBorders>
            <w:shd w:val="clear" w:color="000000" w:fill="FFFFFF"/>
            <w:noWrap/>
            <w:vAlign w:val="center"/>
            <w:hideMark/>
          </w:tcPr>
          <w:p w:rsidR="005E3A1E" w:rsidRPr="005E3A1E" w:rsidRDefault="005E3A1E" w:rsidP="005E3A1E">
            <w:pPr>
              <w:widowControl/>
              <w:jc w:val="center"/>
              <w:rPr>
                <w:rFonts w:ascii="宋体" w:eastAsia="宋体" w:hAnsi="宋体" w:cs="宋体"/>
                <w:b/>
                <w:bCs/>
                <w:color w:val="FFFFFF"/>
                <w:kern w:val="0"/>
                <w:sz w:val="20"/>
                <w:szCs w:val="20"/>
              </w:rPr>
            </w:pPr>
            <w:r w:rsidRPr="005E3A1E">
              <w:rPr>
                <w:rFonts w:ascii="宋体" w:eastAsia="宋体" w:hAnsi="宋体" w:cs="宋体" w:hint="eastAsia"/>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color w:val="FFFFFF"/>
                <w:kern w:val="0"/>
                <w:sz w:val="20"/>
                <w:szCs w:val="20"/>
              </w:rPr>
            </w:pPr>
            <w:r w:rsidRPr="005E3A1E">
              <w:rPr>
                <w:rFonts w:ascii="宋体" w:eastAsia="宋体" w:hAnsi="宋体" w:cs="宋体" w:hint="eastAsia"/>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r>
      <w:tr w:rsidR="005E3A1E" w:rsidRPr="005E3A1E" w:rsidTr="005E3A1E">
        <w:trPr>
          <w:trHeight w:val="353"/>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9</w:t>
            </w:r>
          </w:p>
        </w:tc>
        <w:tc>
          <w:tcPr>
            <w:tcW w:w="830"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山王村</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移动软管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Φ75mm</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1000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353"/>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000000"/>
              <w:bottom w:val="single" w:sz="4" w:space="0" w:color="000000"/>
              <w:right w:val="single" w:sz="4" w:space="0" w:color="000000"/>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000000"/>
              <w:bottom w:val="single" w:sz="4" w:space="0" w:color="000000"/>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353"/>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10</w:t>
            </w:r>
          </w:p>
        </w:tc>
        <w:tc>
          <w:tcPr>
            <w:tcW w:w="830"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岗楼村</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帆布管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2.5</w:t>
            </w:r>
            <w:r w:rsidRPr="005E3A1E">
              <w:rPr>
                <w:rFonts w:ascii="宋体" w:eastAsia="宋体" w:hAnsi="宋体" w:cs="Times New Roman" w:hint="eastAsia"/>
                <w:kern w:val="0"/>
                <w:sz w:val="20"/>
                <w:szCs w:val="20"/>
              </w:rPr>
              <w:t>寸</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400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353"/>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000000"/>
              <w:bottom w:val="single" w:sz="4" w:space="0" w:color="000000"/>
              <w:right w:val="single" w:sz="4" w:space="0" w:color="000000"/>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000000"/>
              <w:bottom w:val="single" w:sz="4" w:space="0" w:color="000000"/>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000000"/>
              <w:right w:val="single" w:sz="4" w:space="0" w:color="000000"/>
            </w:tcBorders>
            <w:shd w:val="clear" w:color="auto" w:fill="auto"/>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000000"/>
              <w:right w:val="single" w:sz="4" w:space="0" w:color="000000"/>
            </w:tcBorders>
            <w:shd w:val="clear" w:color="auto" w:fill="auto"/>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8" w:type="dxa"/>
            <w:tcBorders>
              <w:top w:val="nil"/>
              <w:left w:val="nil"/>
              <w:bottom w:val="single" w:sz="4" w:space="0" w:color="000000"/>
              <w:right w:val="single" w:sz="4" w:space="0" w:color="000000"/>
            </w:tcBorders>
            <w:shd w:val="clear" w:color="auto" w:fill="auto"/>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000000"/>
              <w:right w:val="single" w:sz="4" w:space="0" w:color="000000"/>
            </w:tcBorders>
            <w:shd w:val="clear" w:color="auto" w:fill="auto"/>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819" w:type="dxa"/>
            <w:tcBorders>
              <w:top w:val="nil"/>
              <w:left w:val="nil"/>
              <w:bottom w:val="single" w:sz="4" w:space="0" w:color="000000"/>
              <w:right w:val="nil"/>
            </w:tcBorders>
            <w:shd w:val="clear" w:color="000000" w:fill="FFFFFF"/>
            <w:noWrap/>
            <w:vAlign w:val="center"/>
            <w:hideMark/>
          </w:tcPr>
          <w:p w:rsidR="005E3A1E" w:rsidRPr="005E3A1E" w:rsidRDefault="005E3A1E" w:rsidP="005E3A1E">
            <w:pPr>
              <w:widowControl/>
              <w:jc w:val="center"/>
              <w:rPr>
                <w:rFonts w:ascii="宋体" w:eastAsia="宋体" w:hAnsi="宋体" w:cs="宋体"/>
                <w:b/>
                <w:bCs/>
                <w:color w:val="FFFFFF"/>
                <w:kern w:val="0"/>
                <w:sz w:val="20"/>
                <w:szCs w:val="20"/>
              </w:rPr>
            </w:pPr>
            <w:r w:rsidRPr="005E3A1E">
              <w:rPr>
                <w:rFonts w:ascii="宋体" w:eastAsia="宋体" w:hAnsi="宋体" w:cs="宋体" w:hint="eastAsia"/>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color w:val="FFFFFF"/>
                <w:kern w:val="0"/>
                <w:sz w:val="20"/>
                <w:szCs w:val="20"/>
              </w:rPr>
            </w:pPr>
            <w:r w:rsidRPr="005E3A1E">
              <w:rPr>
                <w:rFonts w:ascii="宋体" w:eastAsia="宋体" w:hAnsi="宋体" w:cs="宋体" w:hint="eastAsia"/>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r>
      <w:tr w:rsidR="005E3A1E" w:rsidRPr="005E3A1E" w:rsidTr="005E3A1E">
        <w:trPr>
          <w:trHeight w:val="353"/>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11</w:t>
            </w:r>
          </w:p>
        </w:tc>
        <w:tc>
          <w:tcPr>
            <w:tcW w:w="830"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proofErr w:type="gramStart"/>
            <w:r w:rsidRPr="005E3A1E">
              <w:rPr>
                <w:rFonts w:ascii="宋体" w:eastAsia="宋体" w:hAnsi="宋体" w:cs="宋体" w:hint="eastAsia"/>
                <w:kern w:val="0"/>
                <w:sz w:val="20"/>
                <w:szCs w:val="20"/>
              </w:rPr>
              <w:t>岗吴村</w:t>
            </w:r>
            <w:proofErr w:type="gramEnd"/>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帆布管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2.5</w:t>
            </w:r>
            <w:r w:rsidRPr="005E3A1E">
              <w:rPr>
                <w:rFonts w:ascii="宋体" w:eastAsia="宋体" w:hAnsi="宋体" w:cs="Times New Roman" w:hint="eastAsia"/>
                <w:kern w:val="0"/>
                <w:sz w:val="20"/>
                <w:szCs w:val="20"/>
              </w:rPr>
              <w:t>寸</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400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353"/>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000000"/>
              <w:bottom w:val="single" w:sz="4" w:space="0" w:color="000000"/>
              <w:right w:val="single" w:sz="4" w:space="0" w:color="000000"/>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000000"/>
              <w:bottom w:val="single" w:sz="4" w:space="0" w:color="000000"/>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000000"/>
              <w:right w:val="single" w:sz="4" w:space="0" w:color="000000"/>
            </w:tcBorders>
            <w:shd w:val="clear" w:color="auto" w:fill="auto"/>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000000"/>
              <w:right w:val="single" w:sz="4" w:space="0" w:color="000000"/>
            </w:tcBorders>
            <w:shd w:val="clear" w:color="auto" w:fill="auto"/>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8" w:type="dxa"/>
            <w:tcBorders>
              <w:top w:val="nil"/>
              <w:left w:val="nil"/>
              <w:bottom w:val="single" w:sz="4" w:space="0" w:color="000000"/>
              <w:right w:val="single" w:sz="4" w:space="0" w:color="000000"/>
            </w:tcBorders>
            <w:shd w:val="clear" w:color="auto" w:fill="auto"/>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000000"/>
              <w:right w:val="single" w:sz="4" w:space="0" w:color="000000"/>
            </w:tcBorders>
            <w:shd w:val="clear" w:color="auto" w:fill="auto"/>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819" w:type="dxa"/>
            <w:tcBorders>
              <w:top w:val="nil"/>
              <w:left w:val="nil"/>
              <w:bottom w:val="single" w:sz="4" w:space="0" w:color="000000"/>
              <w:right w:val="nil"/>
            </w:tcBorders>
            <w:shd w:val="clear" w:color="000000" w:fill="FFFFFF"/>
            <w:noWrap/>
            <w:vAlign w:val="center"/>
            <w:hideMark/>
          </w:tcPr>
          <w:p w:rsidR="005E3A1E" w:rsidRPr="005E3A1E" w:rsidRDefault="005E3A1E" w:rsidP="005E3A1E">
            <w:pPr>
              <w:widowControl/>
              <w:jc w:val="center"/>
              <w:rPr>
                <w:rFonts w:ascii="宋体" w:eastAsia="宋体" w:hAnsi="宋体" w:cs="宋体"/>
                <w:b/>
                <w:bCs/>
                <w:color w:val="FFFFFF"/>
                <w:kern w:val="0"/>
                <w:sz w:val="20"/>
                <w:szCs w:val="20"/>
              </w:rPr>
            </w:pPr>
            <w:r w:rsidRPr="005E3A1E">
              <w:rPr>
                <w:rFonts w:ascii="宋体" w:eastAsia="宋体" w:hAnsi="宋体" w:cs="宋体" w:hint="eastAsia"/>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color w:val="FFFFFF"/>
                <w:kern w:val="0"/>
                <w:sz w:val="20"/>
                <w:szCs w:val="20"/>
              </w:rPr>
            </w:pPr>
            <w:r w:rsidRPr="005E3A1E">
              <w:rPr>
                <w:rFonts w:ascii="宋体" w:eastAsia="宋体" w:hAnsi="宋体" w:cs="宋体" w:hint="eastAsia"/>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r>
      <w:tr w:rsidR="005E3A1E" w:rsidRPr="005E3A1E" w:rsidTr="005E3A1E">
        <w:trPr>
          <w:trHeight w:val="353"/>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12</w:t>
            </w:r>
          </w:p>
        </w:tc>
        <w:tc>
          <w:tcPr>
            <w:tcW w:w="830"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张刘村</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帆布管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2.5</w:t>
            </w:r>
            <w:r w:rsidRPr="005E3A1E">
              <w:rPr>
                <w:rFonts w:ascii="宋体" w:eastAsia="宋体" w:hAnsi="宋体" w:cs="Times New Roman" w:hint="eastAsia"/>
                <w:kern w:val="0"/>
                <w:sz w:val="20"/>
                <w:szCs w:val="20"/>
              </w:rPr>
              <w:t>寸</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400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353"/>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000000"/>
              <w:bottom w:val="single" w:sz="4" w:space="0" w:color="000000"/>
              <w:right w:val="single" w:sz="4" w:space="0" w:color="000000"/>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000000"/>
              <w:bottom w:val="single" w:sz="4" w:space="0" w:color="000000"/>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移动软管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Φ80mm</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200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353"/>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000000"/>
              <w:bottom w:val="single" w:sz="4" w:space="0" w:color="000000"/>
              <w:right w:val="single" w:sz="4" w:space="0" w:color="000000"/>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000000"/>
              <w:bottom w:val="single" w:sz="4" w:space="0" w:color="000000"/>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000000"/>
              <w:right w:val="single" w:sz="4" w:space="0" w:color="000000"/>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000000"/>
              <w:right w:val="single" w:sz="4" w:space="0" w:color="000000"/>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8" w:type="dxa"/>
            <w:tcBorders>
              <w:top w:val="nil"/>
              <w:left w:val="nil"/>
              <w:bottom w:val="single" w:sz="4" w:space="0" w:color="000000"/>
              <w:right w:val="single" w:sz="4" w:space="0" w:color="000000"/>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9" w:type="dxa"/>
            <w:tcBorders>
              <w:top w:val="nil"/>
              <w:left w:val="nil"/>
              <w:bottom w:val="single" w:sz="4" w:space="0" w:color="000000"/>
              <w:right w:val="single" w:sz="4" w:space="0" w:color="000000"/>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000000"/>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353"/>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13</w:t>
            </w:r>
          </w:p>
        </w:tc>
        <w:tc>
          <w:tcPr>
            <w:tcW w:w="830"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proofErr w:type="gramStart"/>
            <w:r w:rsidRPr="005E3A1E">
              <w:rPr>
                <w:rFonts w:ascii="宋体" w:eastAsia="宋体" w:hAnsi="宋体" w:cs="宋体" w:hint="eastAsia"/>
                <w:kern w:val="0"/>
                <w:sz w:val="20"/>
                <w:szCs w:val="20"/>
              </w:rPr>
              <w:t>圈刘村</w:t>
            </w:r>
            <w:proofErr w:type="gramEnd"/>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 xml:space="preserve">潜水泵 </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200QJ20-67</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353"/>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000000"/>
              <w:bottom w:val="single" w:sz="4" w:space="0" w:color="000000"/>
              <w:right w:val="single" w:sz="4" w:space="0" w:color="000000"/>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000000"/>
              <w:bottom w:val="single" w:sz="4" w:space="0" w:color="000000"/>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4mm² 3*4</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60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353"/>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000000"/>
              <w:bottom w:val="single" w:sz="4" w:space="0" w:color="000000"/>
              <w:right w:val="single" w:sz="4" w:space="0" w:color="000000"/>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000000"/>
              <w:bottom w:val="single" w:sz="4" w:space="0" w:color="000000"/>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000000"/>
              <w:right w:val="single" w:sz="4" w:space="0" w:color="000000"/>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000000"/>
              <w:right w:val="single" w:sz="4" w:space="0" w:color="000000"/>
            </w:tcBorders>
            <w:shd w:val="clear" w:color="000000" w:fill="FFFFFF"/>
            <w:noWrap/>
            <w:vAlign w:val="center"/>
            <w:hideMark/>
          </w:tcPr>
          <w:p w:rsidR="005E3A1E" w:rsidRPr="005E3A1E" w:rsidRDefault="005E3A1E" w:rsidP="005E3A1E">
            <w:pPr>
              <w:widowControl/>
              <w:jc w:val="left"/>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8" w:type="dxa"/>
            <w:tcBorders>
              <w:top w:val="nil"/>
              <w:left w:val="nil"/>
              <w:bottom w:val="single" w:sz="4" w:space="0" w:color="000000"/>
              <w:right w:val="single" w:sz="4" w:space="0" w:color="000000"/>
            </w:tcBorders>
            <w:shd w:val="clear" w:color="000000" w:fill="FFFFFF"/>
            <w:noWrap/>
            <w:vAlign w:val="center"/>
            <w:hideMark/>
          </w:tcPr>
          <w:p w:rsidR="005E3A1E" w:rsidRPr="005E3A1E" w:rsidRDefault="005E3A1E" w:rsidP="005E3A1E">
            <w:pPr>
              <w:widowControl/>
              <w:jc w:val="left"/>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9" w:type="dxa"/>
            <w:tcBorders>
              <w:top w:val="nil"/>
              <w:left w:val="nil"/>
              <w:bottom w:val="single" w:sz="4" w:space="0" w:color="000000"/>
              <w:right w:val="single" w:sz="4" w:space="0" w:color="000000"/>
            </w:tcBorders>
            <w:shd w:val="clear" w:color="000000" w:fill="FFFFFF"/>
            <w:noWrap/>
            <w:vAlign w:val="center"/>
            <w:hideMark/>
          </w:tcPr>
          <w:p w:rsidR="005E3A1E" w:rsidRPr="005E3A1E" w:rsidRDefault="005E3A1E" w:rsidP="005E3A1E">
            <w:pPr>
              <w:widowControl/>
              <w:jc w:val="left"/>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000000"/>
              <w:right w:val="nil"/>
            </w:tcBorders>
            <w:shd w:val="clear" w:color="000000" w:fill="FFFFFF"/>
            <w:noWrap/>
            <w:vAlign w:val="center"/>
            <w:hideMark/>
          </w:tcPr>
          <w:p w:rsidR="005E3A1E" w:rsidRPr="005E3A1E" w:rsidRDefault="005E3A1E" w:rsidP="005E3A1E">
            <w:pPr>
              <w:widowControl/>
              <w:jc w:val="left"/>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353"/>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nil"/>
              <w:left w:val="single" w:sz="4" w:space="0" w:color="000000"/>
              <w:bottom w:val="nil"/>
              <w:right w:val="single" w:sz="4" w:space="0" w:color="000000"/>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14</w:t>
            </w:r>
          </w:p>
        </w:tc>
        <w:tc>
          <w:tcPr>
            <w:tcW w:w="830" w:type="dxa"/>
            <w:vMerge w:val="restart"/>
            <w:tcBorders>
              <w:top w:val="nil"/>
              <w:left w:val="single" w:sz="4" w:space="0" w:color="000000"/>
              <w:bottom w:val="nil"/>
              <w:right w:val="single" w:sz="4" w:space="0" w:color="000000"/>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村闫村</w:t>
            </w:r>
          </w:p>
        </w:tc>
        <w:tc>
          <w:tcPr>
            <w:tcW w:w="145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w:t>
            </w:r>
          </w:p>
        </w:tc>
        <w:tc>
          <w:tcPr>
            <w:tcW w:w="181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200QJ20-81</w:t>
            </w:r>
          </w:p>
        </w:tc>
        <w:tc>
          <w:tcPr>
            <w:tcW w:w="79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8</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353"/>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000000"/>
              <w:bottom w:val="nil"/>
              <w:right w:val="single" w:sz="4" w:space="0" w:color="000000"/>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000000"/>
              <w:bottom w:val="nil"/>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4mm² 3*4</w:t>
            </w:r>
          </w:p>
        </w:tc>
        <w:tc>
          <w:tcPr>
            <w:tcW w:w="79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750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353"/>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000000"/>
              <w:bottom w:val="nil"/>
              <w:right w:val="single" w:sz="4" w:space="0" w:color="000000"/>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000000"/>
              <w:bottom w:val="nil"/>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水泵钢管</w:t>
            </w:r>
          </w:p>
        </w:tc>
        <w:tc>
          <w:tcPr>
            <w:tcW w:w="181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Φ50mm×3000mm</w:t>
            </w:r>
          </w:p>
        </w:tc>
        <w:tc>
          <w:tcPr>
            <w:tcW w:w="79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根</w:t>
            </w:r>
          </w:p>
        </w:tc>
        <w:tc>
          <w:tcPr>
            <w:tcW w:w="79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210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宋体" w:eastAsia="宋体" w:hAnsi="宋体" w:cs="宋体"/>
                <w:color w:val="FFFFFF"/>
                <w:kern w:val="0"/>
                <w:sz w:val="20"/>
                <w:szCs w:val="20"/>
              </w:rPr>
            </w:pPr>
            <w:r w:rsidRPr="005E3A1E">
              <w:rPr>
                <w:rFonts w:ascii="宋体" w:eastAsia="宋体" w:hAnsi="宋体" w:cs="宋体" w:hint="eastAsia"/>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353"/>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000000"/>
              <w:bottom w:val="nil"/>
              <w:right w:val="single" w:sz="4" w:space="0" w:color="000000"/>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000000"/>
              <w:bottom w:val="nil"/>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移动软管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Φ75mm</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2000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353"/>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000000"/>
              <w:bottom w:val="nil"/>
              <w:right w:val="single" w:sz="4" w:space="0" w:color="000000"/>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000000"/>
              <w:bottom w:val="nil"/>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nil"/>
              <w:right w:val="single" w:sz="4" w:space="0" w:color="000000"/>
            </w:tcBorders>
            <w:shd w:val="clear" w:color="auto" w:fill="auto"/>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nil"/>
              <w:right w:val="single" w:sz="4" w:space="0" w:color="000000"/>
            </w:tcBorders>
            <w:shd w:val="clear" w:color="auto" w:fill="auto"/>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8" w:type="dxa"/>
            <w:tcBorders>
              <w:top w:val="nil"/>
              <w:left w:val="nil"/>
              <w:bottom w:val="single" w:sz="4" w:space="0" w:color="000000"/>
              <w:right w:val="single" w:sz="4" w:space="0" w:color="000000"/>
            </w:tcBorders>
            <w:shd w:val="clear" w:color="auto" w:fill="auto"/>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000000"/>
              <w:right w:val="single" w:sz="4" w:space="0" w:color="000000"/>
            </w:tcBorders>
            <w:shd w:val="clear" w:color="auto" w:fill="auto"/>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819" w:type="dxa"/>
            <w:tcBorders>
              <w:top w:val="nil"/>
              <w:left w:val="nil"/>
              <w:bottom w:val="single" w:sz="4" w:space="0" w:color="000000"/>
              <w:right w:val="nil"/>
            </w:tcBorders>
            <w:shd w:val="clear" w:color="000000" w:fill="FFFFFF"/>
            <w:noWrap/>
            <w:vAlign w:val="center"/>
            <w:hideMark/>
          </w:tcPr>
          <w:p w:rsidR="005E3A1E" w:rsidRPr="005E3A1E" w:rsidRDefault="005E3A1E" w:rsidP="005E3A1E">
            <w:pPr>
              <w:widowControl/>
              <w:jc w:val="center"/>
              <w:rPr>
                <w:rFonts w:ascii="宋体" w:eastAsia="宋体" w:hAnsi="宋体" w:cs="宋体"/>
                <w:b/>
                <w:bCs/>
                <w:color w:val="FFFFFF"/>
                <w:kern w:val="0"/>
                <w:sz w:val="20"/>
                <w:szCs w:val="20"/>
              </w:rPr>
            </w:pPr>
            <w:r w:rsidRPr="005E3A1E">
              <w:rPr>
                <w:rFonts w:ascii="宋体" w:eastAsia="宋体" w:hAnsi="宋体" w:cs="宋体" w:hint="eastAsia"/>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color w:val="FFFFFF"/>
                <w:kern w:val="0"/>
                <w:sz w:val="20"/>
                <w:szCs w:val="20"/>
              </w:rPr>
            </w:pPr>
            <w:r w:rsidRPr="005E3A1E">
              <w:rPr>
                <w:rFonts w:ascii="宋体" w:eastAsia="宋体" w:hAnsi="宋体" w:cs="宋体" w:hint="eastAsia"/>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r>
      <w:tr w:rsidR="005E3A1E" w:rsidRPr="005E3A1E" w:rsidTr="005E3A1E">
        <w:trPr>
          <w:trHeight w:val="353"/>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15</w:t>
            </w:r>
          </w:p>
        </w:tc>
        <w:tc>
          <w:tcPr>
            <w:tcW w:w="830"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18"/>
                <w:szCs w:val="18"/>
              </w:rPr>
            </w:pPr>
            <w:r w:rsidRPr="005E3A1E">
              <w:rPr>
                <w:rFonts w:ascii="宋体" w:eastAsia="宋体" w:hAnsi="宋体" w:cs="宋体" w:hint="eastAsia"/>
                <w:kern w:val="0"/>
                <w:sz w:val="18"/>
                <w:szCs w:val="18"/>
              </w:rPr>
              <w:t>火龙庙宋</w:t>
            </w:r>
          </w:p>
        </w:tc>
        <w:tc>
          <w:tcPr>
            <w:tcW w:w="1459" w:type="dxa"/>
            <w:tcBorders>
              <w:top w:val="single" w:sz="4" w:space="0" w:color="000000"/>
              <w:left w:val="nil"/>
              <w:bottom w:val="single" w:sz="4" w:space="0" w:color="000000"/>
              <w:right w:val="single" w:sz="4" w:space="0" w:color="000000"/>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w:t>
            </w:r>
          </w:p>
        </w:tc>
        <w:tc>
          <w:tcPr>
            <w:tcW w:w="1819" w:type="dxa"/>
            <w:tcBorders>
              <w:top w:val="single" w:sz="4" w:space="0" w:color="000000"/>
              <w:left w:val="nil"/>
              <w:bottom w:val="single" w:sz="4" w:space="0" w:color="000000"/>
              <w:right w:val="single" w:sz="4" w:space="0" w:color="000000"/>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200QJ20-54</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353"/>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000000"/>
              <w:left w:val="single" w:sz="4" w:space="0" w:color="000000"/>
              <w:bottom w:val="single" w:sz="4" w:space="0" w:color="000000"/>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18"/>
                <w:szCs w:val="18"/>
              </w:rPr>
            </w:pPr>
          </w:p>
        </w:tc>
        <w:tc>
          <w:tcPr>
            <w:tcW w:w="1459" w:type="dxa"/>
            <w:tcBorders>
              <w:top w:val="nil"/>
              <w:left w:val="nil"/>
              <w:bottom w:val="single" w:sz="4" w:space="0" w:color="000000"/>
              <w:right w:val="single" w:sz="4" w:space="0" w:color="000000"/>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水泵钢管</w:t>
            </w:r>
          </w:p>
        </w:tc>
        <w:tc>
          <w:tcPr>
            <w:tcW w:w="1819" w:type="dxa"/>
            <w:tcBorders>
              <w:top w:val="nil"/>
              <w:left w:val="nil"/>
              <w:bottom w:val="single" w:sz="4" w:space="0" w:color="000000"/>
              <w:right w:val="single" w:sz="4" w:space="0" w:color="000000"/>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Φ50mm×3000mm</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根</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30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宋体" w:eastAsia="宋体" w:hAnsi="宋体" w:cs="宋体"/>
                <w:color w:val="FFFFFF"/>
                <w:kern w:val="0"/>
                <w:sz w:val="20"/>
                <w:szCs w:val="20"/>
              </w:rPr>
            </w:pPr>
            <w:r w:rsidRPr="005E3A1E">
              <w:rPr>
                <w:rFonts w:ascii="宋体" w:eastAsia="宋体" w:hAnsi="宋体" w:cs="宋体" w:hint="eastAsia"/>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353"/>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000000"/>
              <w:left w:val="single" w:sz="4" w:space="0" w:color="000000"/>
              <w:bottom w:val="single" w:sz="4" w:space="0" w:color="000000"/>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18"/>
                <w:szCs w:val="18"/>
              </w:rPr>
            </w:pPr>
          </w:p>
        </w:tc>
        <w:tc>
          <w:tcPr>
            <w:tcW w:w="1459" w:type="dxa"/>
            <w:tcBorders>
              <w:top w:val="nil"/>
              <w:left w:val="nil"/>
              <w:bottom w:val="single" w:sz="4" w:space="0" w:color="000000"/>
              <w:right w:val="single" w:sz="4" w:space="0" w:color="000000"/>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single" w:sz="4" w:space="0" w:color="000000"/>
              <w:right w:val="single" w:sz="4" w:space="0" w:color="000000"/>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4mm² 3*4</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100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353"/>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000000"/>
              <w:left w:val="single" w:sz="4" w:space="0" w:color="000000"/>
              <w:bottom w:val="single" w:sz="4" w:space="0" w:color="000000"/>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18"/>
                <w:szCs w:val="18"/>
              </w:rPr>
            </w:pPr>
          </w:p>
        </w:tc>
        <w:tc>
          <w:tcPr>
            <w:tcW w:w="1459" w:type="dxa"/>
            <w:tcBorders>
              <w:top w:val="nil"/>
              <w:left w:val="nil"/>
              <w:bottom w:val="single" w:sz="4" w:space="0" w:color="000000"/>
              <w:right w:val="single" w:sz="4" w:space="0" w:color="000000"/>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000000"/>
              <w:right w:val="single" w:sz="4" w:space="0" w:color="000000"/>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353"/>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16</w:t>
            </w:r>
          </w:p>
        </w:tc>
        <w:tc>
          <w:tcPr>
            <w:tcW w:w="830"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left"/>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合计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left"/>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left"/>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left"/>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left"/>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360"/>
        </w:trPr>
        <w:tc>
          <w:tcPr>
            <w:tcW w:w="5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2</w:t>
            </w:r>
          </w:p>
        </w:tc>
        <w:tc>
          <w:tcPr>
            <w:tcW w:w="819" w:type="dxa"/>
            <w:vMerge w:val="restart"/>
            <w:tcBorders>
              <w:top w:val="nil"/>
              <w:left w:val="single" w:sz="4" w:space="0" w:color="auto"/>
              <w:bottom w:val="single" w:sz="4" w:space="0" w:color="auto"/>
              <w:right w:val="single" w:sz="4" w:space="0" w:color="auto"/>
            </w:tcBorders>
            <w:shd w:val="clear" w:color="000000" w:fill="FFFFFF"/>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无梁镇水利站</w:t>
            </w:r>
          </w:p>
        </w:tc>
        <w:tc>
          <w:tcPr>
            <w:tcW w:w="41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3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郭庄村</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200QJ20-148</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360"/>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6mm² 3*6</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150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360"/>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移动软管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Φ80mm</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500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360"/>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360"/>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w:t>
            </w:r>
          </w:p>
        </w:tc>
        <w:tc>
          <w:tcPr>
            <w:tcW w:w="83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合庄村</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200QJ20-148</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360"/>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6mm² 3*6</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150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360"/>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360"/>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3</w:t>
            </w:r>
          </w:p>
        </w:tc>
        <w:tc>
          <w:tcPr>
            <w:tcW w:w="83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观上村</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200QJ20-148</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360"/>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6mm² 3*6</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150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360"/>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360"/>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4</w:t>
            </w:r>
          </w:p>
        </w:tc>
        <w:tc>
          <w:tcPr>
            <w:tcW w:w="83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proofErr w:type="gramStart"/>
            <w:r w:rsidRPr="005E3A1E">
              <w:rPr>
                <w:rFonts w:ascii="宋体" w:eastAsia="宋体" w:hAnsi="宋体" w:cs="宋体" w:hint="eastAsia"/>
                <w:kern w:val="0"/>
                <w:sz w:val="20"/>
                <w:szCs w:val="20"/>
              </w:rPr>
              <w:t>井王村</w:t>
            </w:r>
            <w:proofErr w:type="gramEnd"/>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微喷管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w:t>
            </w:r>
            <w:r w:rsidRPr="005E3A1E">
              <w:rPr>
                <w:rFonts w:ascii="宋体" w:eastAsia="宋体" w:hAnsi="宋体" w:cs="Times New Roman" w:hint="eastAsia"/>
                <w:kern w:val="0"/>
                <w:sz w:val="20"/>
                <w:szCs w:val="20"/>
              </w:rPr>
              <w:t>寸</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500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360"/>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360"/>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5</w:t>
            </w:r>
          </w:p>
        </w:tc>
        <w:tc>
          <w:tcPr>
            <w:tcW w:w="83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路口村</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PVC管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Φ90mm</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250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360"/>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360"/>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6</w:t>
            </w:r>
          </w:p>
        </w:tc>
        <w:tc>
          <w:tcPr>
            <w:tcW w:w="83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无梁村</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200QJ20-148</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360"/>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6mm² 3*6</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150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360"/>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移动软管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Φ80mm</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5000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360"/>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360"/>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nil"/>
              <w:left w:val="single" w:sz="4" w:space="0" w:color="auto"/>
              <w:bottom w:val="nil"/>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7</w:t>
            </w:r>
          </w:p>
        </w:tc>
        <w:tc>
          <w:tcPr>
            <w:tcW w:w="830" w:type="dxa"/>
            <w:vMerge w:val="restart"/>
            <w:tcBorders>
              <w:top w:val="nil"/>
              <w:left w:val="single" w:sz="4" w:space="0" w:color="auto"/>
              <w:bottom w:val="nil"/>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color w:val="000000"/>
                <w:kern w:val="0"/>
                <w:sz w:val="20"/>
                <w:szCs w:val="20"/>
              </w:rPr>
            </w:pPr>
            <w:r w:rsidRPr="005E3A1E">
              <w:rPr>
                <w:rFonts w:ascii="宋体" w:eastAsia="宋体" w:hAnsi="宋体" w:cs="宋体" w:hint="eastAsia"/>
                <w:color w:val="000000"/>
                <w:kern w:val="0"/>
                <w:sz w:val="20"/>
                <w:szCs w:val="20"/>
              </w:rPr>
              <w:t>曹楼村</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PVC管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Φ90mm</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500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360"/>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nil"/>
              <w:right w:val="single" w:sz="4" w:space="0" w:color="auto"/>
            </w:tcBorders>
            <w:vAlign w:val="center"/>
            <w:hideMark/>
          </w:tcPr>
          <w:p w:rsidR="005E3A1E" w:rsidRPr="005E3A1E" w:rsidRDefault="005E3A1E" w:rsidP="005E3A1E">
            <w:pPr>
              <w:widowControl/>
              <w:jc w:val="left"/>
              <w:rPr>
                <w:rFonts w:ascii="宋体" w:eastAsia="宋体" w:hAnsi="宋体" w:cs="宋体"/>
                <w:color w:val="000000"/>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200QJ32-104</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360"/>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nil"/>
              <w:right w:val="single" w:sz="4" w:space="0" w:color="auto"/>
            </w:tcBorders>
            <w:vAlign w:val="center"/>
            <w:hideMark/>
          </w:tcPr>
          <w:p w:rsidR="005E3A1E" w:rsidRPr="005E3A1E" w:rsidRDefault="005E3A1E" w:rsidP="005E3A1E">
            <w:pPr>
              <w:widowControl/>
              <w:jc w:val="left"/>
              <w:rPr>
                <w:rFonts w:ascii="宋体" w:eastAsia="宋体" w:hAnsi="宋体" w:cs="宋体"/>
                <w:color w:val="000000"/>
                <w:kern w:val="0"/>
                <w:sz w:val="20"/>
                <w:szCs w:val="20"/>
              </w:rPr>
            </w:pPr>
          </w:p>
        </w:tc>
        <w:tc>
          <w:tcPr>
            <w:tcW w:w="145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水泵钢管</w:t>
            </w:r>
          </w:p>
        </w:tc>
        <w:tc>
          <w:tcPr>
            <w:tcW w:w="181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Φ50mm×3000mm</w:t>
            </w:r>
          </w:p>
        </w:tc>
        <w:tc>
          <w:tcPr>
            <w:tcW w:w="79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根</w:t>
            </w:r>
          </w:p>
        </w:tc>
        <w:tc>
          <w:tcPr>
            <w:tcW w:w="79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33</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宋体" w:eastAsia="宋体" w:hAnsi="宋体" w:cs="宋体"/>
                <w:color w:val="FFFFFF"/>
                <w:kern w:val="0"/>
                <w:sz w:val="20"/>
                <w:szCs w:val="20"/>
              </w:rPr>
            </w:pPr>
            <w:r w:rsidRPr="005E3A1E">
              <w:rPr>
                <w:rFonts w:ascii="宋体" w:eastAsia="宋体" w:hAnsi="宋体" w:cs="宋体" w:hint="eastAsia"/>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360"/>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tcBorders>
              <w:top w:val="nil"/>
              <w:left w:val="nil"/>
              <w:bottom w:val="nil"/>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c>
          <w:tcPr>
            <w:tcW w:w="830" w:type="dxa"/>
            <w:vMerge/>
            <w:tcBorders>
              <w:top w:val="nil"/>
              <w:left w:val="single" w:sz="4" w:space="0" w:color="auto"/>
              <w:bottom w:val="nil"/>
              <w:right w:val="single" w:sz="4" w:space="0" w:color="auto"/>
            </w:tcBorders>
            <w:vAlign w:val="center"/>
            <w:hideMark/>
          </w:tcPr>
          <w:p w:rsidR="005E3A1E" w:rsidRPr="005E3A1E" w:rsidRDefault="005E3A1E" w:rsidP="005E3A1E">
            <w:pPr>
              <w:widowControl/>
              <w:jc w:val="left"/>
              <w:rPr>
                <w:rFonts w:ascii="宋体" w:eastAsia="宋体" w:hAnsi="宋体" w:cs="宋体"/>
                <w:color w:val="000000"/>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4mm² 3*4</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150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360"/>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tcBorders>
              <w:top w:val="nil"/>
              <w:left w:val="nil"/>
              <w:bottom w:val="nil"/>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30" w:type="dxa"/>
            <w:tcBorders>
              <w:top w:val="nil"/>
              <w:left w:val="nil"/>
              <w:bottom w:val="nil"/>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color w:val="000000"/>
                <w:kern w:val="0"/>
                <w:sz w:val="20"/>
                <w:szCs w:val="20"/>
              </w:rPr>
            </w:pPr>
            <w:r w:rsidRPr="005E3A1E">
              <w:rPr>
                <w:rFonts w:ascii="宋体" w:eastAsia="宋体" w:hAnsi="宋体" w:cs="宋体" w:hint="eastAsia"/>
                <w:b/>
                <w:bCs/>
                <w:color w:val="000000"/>
                <w:kern w:val="0"/>
                <w:sz w:val="20"/>
                <w:szCs w:val="20"/>
              </w:rPr>
              <w:t xml:space="preserve">　</w:t>
            </w:r>
          </w:p>
        </w:tc>
        <w:tc>
          <w:tcPr>
            <w:tcW w:w="1459" w:type="dxa"/>
            <w:tcBorders>
              <w:top w:val="nil"/>
              <w:left w:val="nil"/>
              <w:bottom w:val="nil"/>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nil"/>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nil"/>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nil"/>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nil"/>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360"/>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8</w:t>
            </w:r>
          </w:p>
        </w:tc>
        <w:tc>
          <w:tcPr>
            <w:tcW w:w="83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color w:val="000000"/>
                <w:kern w:val="0"/>
                <w:sz w:val="20"/>
                <w:szCs w:val="20"/>
              </w:rPr>
            </w:pPr>
            <w:proofErr w:type="gramStart"/>
            <w:r w:rsidRPr="005E3A1E">
              <w:rPr>
                <w:rFonts w:ascii="宋体" w:eastAsia="宋体" w:hAnsi="宋体" w:cs="宋体" w:hint="eastAsia"/>
                <w:color w:val="000000"/>
                <w:kern w:val="0"/>
                <w:sz w:val="20"/>
                <w:szCs w:val="20"/>
              </w:rPr>
              <w:t>龙门村</w:t>
            </w:r>
            <w:proofErr w:type="gramEnd"/>
          </w:p>
        </w:tc>
        <w:tc>
          <w:tcPr>
            <w:tcW w:w="1459" w:type="dxa"/>
            <w:tcBorders>
              <w:top w:val="single" w:sz="4" w:space="0" w:color="auto"/>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w:t>
            </w:r>
          </w:p>
        </w:tc>
        <w:tc>
          <w:tcPr>
            <w:tcW w:w="1819" w:type="dxa"/>
            <w:tcBorders>
              <w:top w:val="single" w:sz="4" w:space="0" w:color="auto"/>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200QJ20-148</w:t>
            </w: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19" w:type="dxa"/>
            <w:tcBorders>
              <w:top w:val="single" w:sz="4" w:space="0" w:color="auto"/>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360"/>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color w:val="000000"/>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6mm² 3*6</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150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360"/>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color w:val="000000"/>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360"/>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9</w:t>
            </w:r>
          </w:p>
        </w:tc>
        <w:tc>
          <w:tcPr>
            <w:tcW w:w="83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color w:val="000000"/>
                <w:kern w:val="0"/>
                <w:sz w:val="20"/>
                <w:szCs w:val="20"/>
              </w:rPr>
            </w:pPr>
            <w:proofErr w:type="gramStart"/>
            <w:r w:rsidRPr="005E3A1E">
              <w:rPr>
                <w:rFonts w:ascii="宋体" w:eastAsia="宋体" w:hAnsi="宋体" w:cs="宋体" w:hint="eastAsia"/>
                <w:color w:val="000000"/>
                <w:kern w:val="0"/>
                <w:sz w:val="20"/>
                <w:szCs w:val="20"/>
              </w:rPr>
              <w:t>北辛村</w:t>
            </w:r>
            <w:proofErr w:type="gramEnd"/>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200QJ20-148</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360"/>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color w:val="000000"/>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6mm² 3*6</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150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360"/>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color w:val="000000"/>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360"/>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10</w:t>
            </w:r>
          </w:p>
        </w:tc>
        <w:tc>
          <w:tcPr>
            <w:tcW w:w="83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color w:val="000000"/>
                <w:kern w:val="0"/>
                <w:sz w:val="20"/>
                <w:szCs w:val="20"/>
              </w:rPr>
            </w:pPr>
            <w:proofErr w:type="gramStart"/>
            <w:r w:rsidRPr="005E3A1E">
              <w:rPr>
                <w:rFonts w:ascii="宋体" w:eastAsia="宋体" w:hAnsi="宋体" w:cs="宋体" w:hint="eastAsia"/>
                <w:color w:val="000000"/>
                <w:kern w:val="0"/>
                <w:sz w:val="20"/>
                <w:szCs w:val="20"/>
              </w:rPr>
              <w:t>寇庄村</w:t>
            </w:r>
            <w:proofErr w:type="gramEnd"/>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200QJ20-148</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360"/>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color w:val="000000"/>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6mm² 3*6</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150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360"/>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color w:val="000000"/>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360"/>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11</w:t>
            </w:r>
          </w:p>
        </w:tc>
        <w:tc>
          <w:tcPr>
            <w:tcW w:w="83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color w:val="000000"/>
                <w:kern w:val="0"/>
                <w:sz w:val="20"/>
                <w:szCs w:val="20"/>
              </w:rPr>
            </w:pPr>
            <w:r w:rsidRPr="005E3A1E">
              <w:rPr>
                <w:rFonts w:ascii="宋体" w:eastAsia="宋体" w:hAnsi="宋体" w:cs="宋体" w:hint="eastAsia"/>
                <w:color w:val="000000"/>
                <w:kern w:val="0"/>
                <w:sz w:val="20"/>
                <w:szCs w:val="20"/>
              </w:rPr>
              <w:t>祁王村</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200QJ20-148</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360"/>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color w:val="000000"/>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6mm² 3*6</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150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360"/>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color w:val="000000"/>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360"/>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12</w:t>
            </w:r>
          </w:p>
        </w:tc>
        <w:tc>
          <w:tcPr>
            <w:tcW w:w="83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color w:val="000000"/>
                <w:kern w:val="0"/>
                <w:sz w:val="20"/>
                <w:szCs w:val="20"/>
              </w:rPr>
            </w:pPr>
            <w:r w:rsidRPr="005E3A1E">
              <w:rPr>
                <w:rFonts w:ascii="宋体" w:eastAsia="宋体" w:hAnsi="宋体" w:cs="宋体" w:hint="eastAsia"/>
                <w:color w:val="000000"/>
                <w:kern w:val="0"/>
                <w:sz w:val="20"/>
                <w:szCs w:val="20"/>
              </w:rPr>
              <w:t>申家村</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200QJ20-148</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360"/>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color w:val="000000"/>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6mm² 3*6</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150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360"/>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color w:val="000000"/>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360"/>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13</w:t>
            </w:r>
          </w:p>
        </w:tc>
        <w:tc>
          <w:tcPr>
            <w:tcW w:w="830"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合计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22"/>
        </w:trPr>
        <w:tc>
          <w:tcPr>
            <w:tcW w:w="5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3</w:t>
            </w:r>
          </w:p>
        </w:tc>
        <w:tc>
          <w:tcPr>
            <w:tcW w:w="819" w:type="dxa"/>
            <w:vMerge w:val="restart"/>
            <w:tcBorders>
              <w:top w:val="nil"/>
              <w:left w:val="single" w:sz="4" w:space="0" w:color="auto"/>
              <w:bottom w:val="single" w:sz="4" w:space="0" w:color="auto"/>
              <w:right w:val="single" w:sz="4" w:space="0" w:color="auto"/>
            </w:tcBorders>
            <w:shd w:val="clear" w:color="000000" w:fill="FFFFFF"/>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方山镇水利站</w:t>
            </w:r>
          </w:p>
        </w:tc>
        <w:tc>
          <w:tcPr>
            <w:tcW w:w="41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3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疙瘩寨村</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 xml:space="preserve">潜水泵 </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200QJ32-39</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4mm² 3*4</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40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PVC管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Φ90mm</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80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帆布管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3</w:t>
            </w:r>
            <w:r w:rsidRPr="005E3A1E">
              <w:rPr>
                <w:rFonts w:ascii="Times New Roman" w:eastAsia="宋体" w:hAnsi="Times New Roman" w:cs="Times New Roman"/>
                <w:kern w:val="0"/>
                <w:sz w:val="20"/>
                <w:szCs w:val="20"/>
              </w:rPr>
              <w:t>寸</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200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w:t>
            </w:r>
          </w:p>
        </w:tc>
        <w:tc>
          <w:tcPr>
            <w:tcW w:w="83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proofErr w:type="gramStart"/>
            <w:r w:rsidRPr="005E3A1E">
              <w:rPr>
                <w:rFonts w:ascii="宋体" w:eastAsia="宋体" w:hAnsi="宋体" w:cs="宋体" w:hint="eastAsia"/>
                <w:kern w:val="0"/>
                <w:sz w:val="20"/>
                <w:szCs w:val="20"/>
              </w:rPr>
              <w:t>响潭湾</w:t>
            </w:r>
            <w:proofErr w:type="gramEnd"/>
            <w:r w:rsidRPr="005E3A1E">
              <w:rPr>
                <w:rFonts w:ascii="宋体" w:eastAsia="宋体" w:hAnsi="宋体" w:cs="宋体" w:hint="eastAsia"/>
                <w:kern w:val="0"/>
                <w:sz w:val="20"/>
                <w:szCs w:val="20"/>
              </w:rPr>
              <w:t>村</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 xml:space="preserve">潜水泵 </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200QJ32-39</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移动软管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Φ90mm</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200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宋体" w:eastAsia="宋体" w:hAnsi="宋体" w:cs="宋体"/>
                <w:color w:val="FFFFFF"/>
                <w:kern w:val="0"/>
                <w:sz w:val="20"/>
                <w:szCs w:val="20"/>
              </w:rPr>
            </w:pPr>
            <w:r w:rsidRPr="005E3A1E">
              <w:rPr>
                <w:rFonts w:ascii="宋体" w:eastAsia="宋体" w:hAnsi="宋体" w:cs="宋体" w:hint="eastAsia"/>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4mm² 3*4</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40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3</w:t>
            </w:r>
          </w:p>
        </w:tc>
        <w:tc>
          <w:tcPr>
            <w:tcW w:w="83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申</w:t>
            </w:r>
            <w:proofErr w:type="gramStart"/>
            <w:r w:rsidRPr="005E3A1E">
              <w:rPr>
                <w:rFonts w:ascii="宋体" w:eastAsia="宋体" w:hAnsi="宋体" w:cs="宋体" w:hint="eastAsia"/>
                <w:kern w:val="0"/>
                <w:sz w:val="20"/>
                <w:szCs w:val="20"/>
              </w:rPr>
              <w:t>垌</w:t>
            </w:r>
            <w:proofErr w:type="gramEnd"/>
            <w:r w:rsidRPr="005E3A1E">
              <w:rPr>
                <w:rFonts w:ascii="宋体" w:eastAsia="宋体" w:hAnsi="宋体" w:cs="宋体" w:hint="eastAsia"/>
                <w:kern w:val="0"/>
                <w:sz w:val="20"/>
                <w:szCs w:val="20"/>
              </w:rPr>
              <w:t>村</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200QJ32-45</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4mm² 3*4</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50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移动软管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Φ90mm</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200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tcBorders>
              <w:top w:val="nil"/>
              <w:left w:val="nil"/>
              <w:bottom w:val="nil"/>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c>
          <w:tcPr>
            <w:tcW w:w="830" w:type="dxa"/>
            <w:vMerge w:val="restart"/>
            <w:tcBorders>
              <w:top w:val="nil"/>
              <w:left w:val="single" w:sz="4" w:space="0" w:color="auto"/>
              <w:bottom w:val="nil"/>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邹湾村</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 xml:space="preserve">潜水泵 </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200QJ20-67</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tcBorders>
              <w:top w:val="nil"/>
              <w:left w:val="nil"/>
              <w:bottom w:val="nil"/>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4</w:t>
            </w:r>
          </w:p>
        </w:tc>
        <w:tc>
          <w:tcPr>
            <w:tcW w:w="830" w:type="dxa"/>
            <w:vMerge/>
            <w:tcBorders>
              <w:top w:val="nil"/>
              <w:left w:val="single" w:sz="4" w:space="0" w:color="auto"/>
              <w:bottom w:val="nil"/>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水泵钢管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Φ50mm×3000mm</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根</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21</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宋体" w:eastAsia="宋体" w:hAnsi="宋体" w:cs="宋体"/>
                <w:color w:val="FFFFFF"/>
                <w:kern w:val="0"/>
                <w:sz w:val="20"/>
                <w:szCs w:val="20"/>
              </w:rPr>
            </w:pPr>
            <w:r w:rsidRPr="005E3A1E">
              <w:rPr>
                <w:rFonts w:ascii="宋体" w:eastAsia="宋体" w:hAnsi="宋体" w:cs="宋体" w:hint="eastAsia"/>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tcBorders>
              <w:top w:val="nil"/>
              <w:left w:val="nil"/>
              <w:bottom w:val="nil"/>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c>
          <w:tcPr>
            <w:tcW w:w="830" w:type="dxa"/>
            <w:vMerge/>
            <w:tcBorders>
              <w:top w:val="nil"/>
              <w:left w:val="single" w:sz="4" w:space="0" w:color="auto"/>
              <w:bottom w:val="nil"/>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4mm² 3*4</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70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tcBorders>
              <w:top w:val="nil"/>
              <w:left w:val="nil"/>
              <w:bottom w:val="nil"/>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c>
          <w:tcPr>
            <w:tcW w:w="830" w:type="dxa"/>
            <w:vMerge/>
            <w:tcBorders>
              <w:top w:val="nil"/>
              <w:left w:val="single" w:sz="4" w:space="0" w:color="auto"/>
              <w:bottom w:val="nil"/>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帆布管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2.5</w:t>
            </w:r>
            <w:r w:rsidRPr="005E3A1E">
              <w:rPr>
                <w:rFonts w:ascii="宋体" w:eastAsia="宋体" w:hAnsi="宋体" w:cs="Times New Roman" w:hint="eastAsia"/>
                <w:kern w:val="0"/>
                <w:sz w:val="20"/>
                <w:szCs w:val="20"/>
              </w:rPr>
              <w:t>寸</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300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tcBorders>
              <w:top w:val="nil"/>
              <w:left w:val="nil"/>
              <w:bottom w:val="nil"/>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30" w:type="dxa"/>
            <w:vMerge/>
            <w:tcBorders>
              <w:top w:val="nil"/>
              <w:left w:val="single" w:sz="4" w:space="0" w:color="auto"/>
              <w:bottom w:val="nil"/>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5</w:t>
            </w:r>
          </w:p>
        </w:tc>
        <w:tc>
          <w:tcPr>
            <w:tcW w:w="83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琉璃沟村</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 xml:space="preserve">潜水泵 </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200QJ20-196</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水泵钢管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Φ50mm×3000mm</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根</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60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宋体" w:eastAsia="宋体" w:hAnsi="宋体" w:cs="宋体"/>
                <w:color w:val="FFFFFF"/>
                <w:kern w:val="0"/>
                <w:sz w:val="20"/>
                <w:szCs w:val="20"/>
              </w:rPr>
            </w:pPr>
            <w:r w:rsidRPr="005E3A1E">
              <w:rPr>
                <w:rFonts w:ascii="宋体" w:eastAsia="宋体" w:hAnsi="宋体" w:cs="宋体" w:hint="eastAsia"/>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6mm² 3*6</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190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6</w:t>
            </w:r>
          </w:p>
        </w:tc>
        <w:tc>
          <w:tcPr>
            <w:tcW w:w="8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迎水阁村</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200QJ20-148</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6mm² 3*6</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150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7</w:t>
            </w:r>
          </w:p>
        </w:tc>
        <w:tc>
          <w:tcPr>
            <w:tcW w:w="8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方山村</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 xml:space="preserve">潜水泵 </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200QJ32-39</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4mm² 3*4</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40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帆布管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2.5</w:t>
            </w:r>
            <w:r w:rsidRPr="005E3A1E">
              <w:rPr>
                <w:rFonts w:ascii="宋体" w:eastAsia="宋体" w:hAnsi="宋体" w:cs="Times New Roman" w:hint="eastAsia"/>
                <w:kern w:val="0"/>
                <w:sz w:val="20"/>
                <w:szCs w:val="20"/>
              </w:rPr>
              <w:t>寸</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300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tcBorders>
              <w:top w:val="nil"/>
              <w:left w:val="nil"/>
              <w:bottom w:val="nil"/>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8</w:t>
            </w:r>
          </w:p>
        </w:tc>
        <w:tc>
          <w:tcPr>
            <w:tcW w:w="830" w:type="dxa"/>
            <w:tcBorders>
              <w:top w:val="nil"/>
              <w:left w:val="nil"/>
              <w:bottom w:val="nil"/>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合计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left"/>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22"/>
        </w:trPr>
        <w:tc>
          <w:tcPr>
            <w:tcW w:w="518" w:type="dxa"/>
            <w:vMerge w:val="restart"/>
            <w:tcBorders>
              <w:top w:val="nil"/>
              <w:left w:val="single" w:sz="4" w:space="0" w:color="auto"/>
              <w:bottom w:val="single" w:sz="4" w:space="0" w:color="auto"/>
              <w:right w:val="single" w:sz="4" w:space="0" w:color="000000"/>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4</w:t>
            </w:r>
          </w:p>
        </w:tc>
        <w:tc>
          <w:tcPr>
            <w:tcW w:w="819" w:type="dxa"/>
            <w:vMerge w:val="restart"/>
            <w:tcBorders>
              <w:top w:val="nil"/>
              <w:left w:val="single" w:sz="4" w:space="0" w:color="auto"/>
              <w:bottom w:val="single" w:sz="4" w:space="0" w:color="auto"/>
              <w:right w:val="single" w:sz="4" w:space="0" w:color="000000"/>
            </w:tcBorders>
            <w:shd w:val="clear" w:color="000000" w:fill="FFFFFF"/>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郭连镇水利站</w:t>
            </w:r>
          </w:p>
        </w:tc>
        <w:tc>
          <w:tcPr>
            <w:tcW w:w="41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3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郭西村</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200QJ32-45</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4mm² 3*4</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240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移动软管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Φ90mm</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500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w:t>
            </w:r>
          </w:p>
        </w:tc>
        <w:tc>
          <w:tcPr>
            <w:tcW w:w="83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裴庄村</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200QJ20-148</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6mm² 3*6</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150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水泵钢管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Φ50mm×3000mm</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根</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45</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宋体" w:eastAsia="宋体" w:hAnsi="宋体" w:cs="宋体"/>
                <w:color w:val="FFFFFF"/>
                <w:kern w:val="0"/>
                <w:sz w:val="20"/>
                <w:szCs w:val="20"/>
              </w:rPr>
            </w:pPr>
            <w:r w:rsidRPr="005E3A1E">
              <w:rPr>
                <w:rFonts w:ascii="宋体" w:eastAsia="宋体" w:hAnsi="宋体" w:cs="宋体" w:hint="eastAsia"/>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color w:val="FF0000"/>
                <w:kern w:val="0"/>
                <w:sz w:val="20"/>
                <w:szCs w:val="20"/>
              </w:rPr>
            </w:pPr>
            <w:r w:rsidRPr="005E3A1E">
              <w:rPr>
                <w:rFonts w:ascii="宋体" w:eastAsia="宋体" w:hAnsi="宋体" w:cs="宋体" w:hint="eastAsia"/>
                <w:color w:val="FF0000"/>
                <w:kern w:val="0"/>
                <w:sz w:val="20"/>
                <w:szCs w:val="20"/>
              </w:rPr>
              <w:t>潜水泵</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0000"/>
                <w:kern w:val="0"/>
                <w:sz w:val="20"/>
                <w:szCs w:val="20"/>
              </w:rPr>
            </w:pPr>
            <w:r w:rsidRPr="005E3A1E">
              <w:rPr>
                <w:rFonts w:ascii="Times New Roman" w:eastAsia="宋体" w:hAnsi="Times New Roman" w:cs="Times New Roman"/>
                <w:color w:val="FF0000"/>
                <w:kern w:val="0"/>
                <w:sz w:val="20"/>
                <w:szCs w:val="20"/>
              </w:rPr>
              <w:t>200QJ20-108</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color w:val="FF0000"/>
                <w:kern w:val="0"/>
                <w:sz w:val="20"/>
                <w:szCs w:val="20"/>
              </w:rPr>
            </w:pPr>
            <w:r w:rsidRPr="005E3A1E">
              <w:rPr>
                <w:rFonts w:ascii="宋体" w:eastAsia="宋体" w:hAnsi="宋体" w:cs="宋体" w:hint="eastAsia"/>
                <w:color w:val="FF0000"/>
                <w:kern w:val="0"/>
                <w:sz w:val="20"/>
                <w:szCs w:val="20"/>
              </w:rPr>
              <w:t>台</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0000"/>
                <w:kern w:val="0"/>
                <w:sz w:val="20"/>
                <w:szCs w:val="20"/>
              </w:rPr>
            </w:pPr>
            <w:r w:rsidRPr="005E3A1E">
              <w:rPr>
                <w:rFonts w:ascii="Times New Roman" w:eastAsia="宋体" w:hAnsi="Times New Roman" w:cs="Times New Roman"/>
                <w:color w:val="FF0000"/>
                <w:kern w:val="0"/>
                <w:sz w:val="20"/>
                <w:szCs w:val="20"/>
              </w:rPr>
              <w:t>1</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0000"/>
                <w:kern w:val="0"/>
                <w:sz w:val="20"/>
                <w:szCs w:val="20"/>
              </w:rPr>
            </w:pPr>
            <w:r w:rsidRPr="005E3A1E">
              <w:rPr>
                <w:rFonts w:ascii="Times New Roman" w:eastAsia="宋体" w:hAnsi="Times New Roman" w:cs="Times New Roman"/>
                <w:color w:val="FF0000"/>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color w:val="FF0000"/>
                <w:kern w:val="0"/>
                <w:sz w:val="20"/>
                <w:szCs w:val="20"/>
              </w:rPr>
            </w:pPr>
            <w:r w:rsidRPr="005E3A1E">
              <w:rPr>
                <w:rFonts w:ascii="宋体" w:eastAsia="宋体" w:hAnsi="宋体" w:cs="宋体" w:hint="eastAsia"/>
                <w:color w:val="FF0000"/>
                <w:kern w:val="0"/>
                <w:sz w:val="20"/>
                <w:szCs w:val="20"/>
              </w:rPr>
              <w:t>水泵钢管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color w:val="FF0000"/>
                <w:kern w:val="0"/>
                <w:sz w:val="20"/>
                <w:szCs w:val="20"/>
              </w:rPr>
            </w:pPr>
            <w:r w:rsidRPr="005E3A1E">
              <w:rPr>
                <w:rFonts w:ascii="宋体" w:eastAsia="宋体" w:hAnsi="宋体" w:cs="宋体" w:hint="eastAsia"/>
                <w:color w:val="FF0000"/>
                <w:kern w:val="0"/>
                <w:sz w:val="20"/>
                <w:szCs w:val="20"/>
              </w:rPr>
              <w:t>Φ50mm×3000mm</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color w:val="FF0000"/>
                <w:kern w:val="0"/>
                <w:sz w:val="20"/>
                <w:szCs w:val="20"/>
              </w:rPr>
            </w:pPr>
            <w:r w:rsidRPr="005E3A1E">
              <w:rPr>
                <w:rFonts w:ascii="宋体" w:eastAsia="宋体" w:hAnsi="宋体" w:cs="宋体" w:hint="eastAsia"/>
                <w:color w:val="FF0000"/>
                <w:kern w:val="0"/>
                <w:sz w:val="20"/>
                <w:szCs w:val="20"/>
              </w:rPr>
              <w:t>根</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color w:val="FF0000"/>
                <w:kern w:val="0"/>
                <w:sz w:val="20"/>
                <w:szCs w:val="20"/>
              </w:rPr>
            </w:pPr>
            <w:r w:rsidRPr="005E3A1E">
              <w:rPr>
                <w:rFonts w:ascii="宋体" w:eastAsia="宋体" w:hAnsi="宋体" w:cs="宋体" w:hint="eastAsia"/>
                <w:color w:val="FF0000"/>
                <w:kern w:val="0"/>
                <w:sz w:val="20"/>
                <w:szCs w:val="20"/>
              </w:rPr>
              <w:t>31</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宋体" w:eastAsia="宋体" w:hAnsi="宋体" w:cs="宋体"/>
                <w:color w:val="FFFFFF"/>
                <w:kern w:val="0"/>
                <w:sz w:val="20"/>
                <w:szCs w:val="20"/>
              </w:rPr>
            </w:pPr>
            <w:r w:rsidRPr="005E3A1E">
              <w:rPr>
                <w:rFonts w:ascii="宋体" w:eastAsia="宋体" w:hAnsi="宋体" w:cs="宋体" w:hint="eastAsia"/>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0000"/>
                <w:kern w:val="0"/>
                <w:sz w:val="20"/>
                <w:szCs w:val="20"/>
              </w:rPr>
            </w:pPr>
            <w:r w:rsidRPr="005E3A1E">
              <w:rPr>
                <w:rFonts w:ascii="Times New Roman" w:eastAsia="宋体" w:hAnsi="Times New Roman" w:cs="Times New Roman"/>
                <w:color w:val="FF0000"/>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color w:val="FF0000"/>
                <w:kern w:val="0"/>
                <w:sz w:val="20"/>
                <w:szCs w:val="20"/>
              </w:rPr>
            </w:pPr>
            <w:r w:rsidRPr="005E3A1E">
              <w:rPr>
                <w:rFonts w:ascii="宋体" w:eastAsia="宋体" w:hAnsi="宋体" w:cs="宋体" w:hint="eastAsia"/>
                <w:color w:val="FF0000"/>
                <w:kern w:val="0"/>
                <w:sz w:val="20"/>
                <w:szCs w:val="20"/>
              </w:rPr>
              <w:t xml:space="preserve">潜水泵 </w:t>
            </w:r>
          </w:p>
        </w:tc>
        <w:tc>
          <w:tcPr>
            <w:tcW w:w="181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color w:val="FF0000"/>
                <w:kern w:val="0"/>
                <w:sz w:val="20"/>
                <w:szCs w:val="20"/>
              </w:rPr>
            </w:pPr>
            <w:r w:rsidRPr="005E3A1E">
              <w:rPr>
                <w:rFonts w:ascii="Times New Roman" w:eastAsia="宋体" w:hAnsi="Times New Roman" w:cs="Times New Roman"/>
                <w:color w:val="FF0000"/>
                <w:kern w:val="0"/>
                <w:sz w:val="20"/>
                <w:szCs w:val="20"/>
              </w:rPr>
              <w:t>200QJ20-67</w:t>
            </w:r>
          </w:p>
        </w:tc>
        <w:tc>
          <w:tcPr>
            <w:tcW w:w="79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color w:val="FF0000"/>
                <w:kern w:val="0"/>
                <w:sz w:val="20"/>
                <w:szCs w:val="20"/>
              </w:rPr>
            </w:pPr>
            <w:r w:rsidRPr="005E3A1E">
              <w:rPr>
                <w:rFonts w:ascii="宋体" w:eastAsia="宋体" w:hAnsi="宋体" w:cs="宋体" w:hint="eastAsia"/>
                <w:color w:val="FF0000"/>
                <w:kern w:val="0"/>
                <w:sz w:val="20"/>
                <w:szCs w:val="20"/>
              </w:rPr>
              <w:t>台</w:t>
            </w:r>
          </w:p>
        </w:tc>
        <w:tc>
          <w:tcPr>
            <w:tcW w:w="79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color w:val="FF0000"/>
                <w:kern w:val="0"/>
                <w:sz w:val="20"/>
                <w:szCs w:val="20"/>
              </w:rPr>
            </w:pPr>
            <w:r w:rsidRPr="005E3A1E">
              <w:rPr>
                <w:rFonts w:ascii="Times New Roman" w:eastAsia="宋体" w:hAnsi="Times New Roman" w:cs="Times New Roman"/>
                <w:color w:val="FF0000"/>
                <w:kern w:val="0"/>
                <w:sz w:val="20"/>
                <w:szCs w:val="20"/>
              </w:rPr>
              <w:t>2</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0000"/>
                <w:kern w:val="0"/>
                <w:sz w:val="20"/>
                <w:szCs w:val="20"/>
              </w:rPr>
            </w:pPr>
            <w:r w:rsidRPr="005E3A1E">
              <w:rPr>
                <w:rFonts w:ascii="Times New Roman" w:eastAsia="宋体" w:hAnsi="Times New Roman" w:cs="Times New Roman"/>
                <w:color w:val="FF0000"/>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color w:val="FF0000"/>
                <w:kern w:val="0"/>
                <w:sz w:val="20"/>
                <w:szCs w:val="20"/>
              </w:rPr>
            </w:pPr>
            <w:r w:rsidRPr="005E3A1E">
              <w:rPr>
                <w:rFonts w:ascii="宋体" w:eastAsia="宋体" w:hAnsi="宋体" w:cs="宋体" w:hint="eastAsia"/>
                <w:color w:val="FF0000"/>
                <w:kern w:val="0"/>
                <w:sz w:val="20"/>
                <w:szCs w:val="20"/>
              </w:rPr>
              <w:t>潜水泵电缆</w:t>
            </w:r>
          </w:p>
        </w:tc>
        <w:tc>
          <w:tcPr>
            <w:tcW w:w="181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color w:val="FF0000"/>
                <w:kern w:val="0"/>
                <w:sz w:val="20"/>
                <w:szCs w:val="20"/>
              </w:rPr>
            </w:pPr>
            <w:r w:rsidRPr="005E3A1E">
              <w:rPr>
                <w:rFonts w:ascii="Times New Roman" w:eastAsia="宋体" w:hAnsi="Times New Roman" w:cs="Times New Roman"/>
                <w:color w:val="FF0000"/>
                <w:kern w:val="0"/>
                <w:sz w:val="20"/>
                <w:szCs w:val="20"/>
              </w:rPr>
              <w:t>4mm² 3*4</w:t>
            </w:r>
          </w:p>
        </w:tc>
        <w:tc>
          <w:tcPr>
            <w:tcW w:w="79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color w:val="FF0000"/>
                <w:kern w:val="0"/>
                <w:sz w:val="20"/>
                <w:szCs w:val="20"/>
              </w:rPr>
            </w:pPr>
            <w:r w:rsidRPr="005E3A1E">
              <w:rPr>
                <w:rFonts w:ascii="宋体" w:eastAsia="宋体" w:hAnsi="宋体" w:cs="宋体" w:hint="eastAsia"/>
                <w:color w:val="FF0000"/>
                <w:kern w:val="0"/>
                <w:sz w:val="20"/>
                <w:szCs w:val="20"/>
              </w:rPr>
              <w:t>米</w:t>
            </w:r>
          </w:p>
        </w:tc>
        <w:tc>
          <w:tcPr>
            <w:tcW w:w="79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color w:val="FF0000"/>
                <w:kern w:val="0"/>
                <w:sz w:val="20"/>
                <w:szCs w:val="20"/>
              </w:rPr>
            </w:pPr>
            <w:r w:rsidRPr="005E3A1E">
              <w:rPr>
                <w:rFonts w:ascii="Times New Roman" w:eastAsia="宋体" w:hAnsi="Times New Roman" w:cs="Times New Roman"/>
                <w:color w:val="FF0000"/>
                <w:kern w:val="0"/>
                <w:sz w:val="20"/>
                <w:szCs w:val="20"/>
              </w:rPr>
              <w:t>134</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0000"/>
                <w:kern w:val="0"/>
                <w:sz w:val="20"/>
                <w:szCs w:val="20"/>
              </w:rPr>
            </w:pPr>
            <w:r w:rsidRPr="005E3A1E">
              <w:rPr>
                <w:rFonts w:ascii="Times New Roman" w:eastAsia="宋体" w:hAnsi="Times New Roman" w:cs="Times New Roman"/>
                <w:color w:val="FF0000"/>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color w:val="FF0000"/>
                <w:kern w:val="0"/>
                <w:sz w:val="20"/>
                <w:szCs w:val="20"/>
              </w:rPr>
            </w:pPr>
            <w:r w:rsidRPr="005E3A1E">
              <w:rPr>
                <w:rFonts w:ascii="宋体" w:eastAsia="宋体" w:hAnsi="宋体" w:cs="宋体" w:hint="eastAsia"/>
                <w:color w:val="FF0000"/>
                <w:kern w:val="0"/>
                <w:sz w:val="20"/>
                <w:szCs w:val="20"/>
              </w:rPr>
              <w:t>移动软管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color w:val="FF0000"/>
                <w:kern w:val="0"/>
                <w:sz w:val="20"/>
                <w:szCs w:val="20"/>
              </w:rPr>
            </w:pPr>
            <w:r w:rsidRPr="005E3A1E">
              <w:rPr>
                <w:rFonts w:ascii="宋体" w:eastAsia="宋体" w:hAnsi="宋体" w:cs="宋体" w:hint="eastAsia"/>
                <w:color w:val="FF0000"/>
                <w:kern w:val="0"/>
                <w:sz w:val="20"/>
                <w:szCs w:val="20"/>
              </w:rPr>
              <w:t>Φ80mm</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color w:val="FF0000"/>
                <w:kern w:val="0"/>
                <w:sz w:val="20"/>
                <w:szCs w:val="20"/>
              </w:rPr>
            </w:pPr>
            <w:r w:rsidRPr="005E3A1E">
              <w:rPr>
                <w:rFonts w:ascii="宋体" w:eastAsia="宋体" w:hAnsi="宋体" w:cs="宋体" w:hint="eastAsia"/>
                <w:color w:val="FF0000"/>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color w:val="FF0000"/>
                <w:kern w:val="0"/>
                <w:sz w:val="20"/>
                <w:szCs w:val="20"/>
              </w:rPr>
            </w:pPr>
            <w:r w:rsidRPr="005E3A1E">
              <w:rPr>
                <w:rFonts w:ascii="宋体" w:eastAsia="宋体" w:hAnsi="宋体" w:cs="宋体" w:hint="eastAsia"/>
                <w:color w:val="FF0000"/>
                <w:kern w:val="0"/>
                <w:sz w:val="20"/>
                <w:szCs w:val="20"/>
              </w:rPr>
              <w:t>500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宋体" w:eastAsia="宋体" w:hAnsi="宋体" w:cs="宋体"/>
                <w:color w:val="FFFFFF"/>
                <w:kern w:val="0"/>
                <w:sz w:val="20"/>
                <w:szCs w:val="20"/>
              </w:rPr>
            </w:pPr>
            <w:r w:rsidRPr="005E3A1E">
              <w:rPr>
                <w:rFonts w:ascii="宋体" w:eastAsia="宋体" w:hAnsi="宋体" w:cs="宋体" w:hint="eastAsia"/>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0000"/>
                <w:kern w:val="0"/>
                <w:sz w:val="20"/>
                <w:szCs w:val="20"/>
              </w:rPr>
            </w:pPr>
            <w:r w:rsidRPr="005E3A1E">
              <w:rPr>
                <w:rFonts w:ascii="Times New Roman" w:eastAsia="宋体" w:hAnsi="Times New Roman" w:cs="Times New Roman"/>
                <w:color w:val="FF0000"/>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color w:val="FF0000"/>
                <w:kern w:val="0"/>
                <w:sz w:val="20"/>
                <w:szCs w:val="20"/>
              </w:rPr>
            </w:pPr>
            <w:r w:rsidRPr="005E3A1E">
              <w:rPr>
                <w:rFonts w:ascii="宋体" w:eastAsia="宋体" w:hAnsi="宋体" w:cs="宋体" w:hint="eastAsia"/>
                <w:color w:val="FF0000"/>
                <w:kern w:val="0"/>
                <w:sz w:val="20"/>
                <w:szCs w:val="20"/>
              </w:rPr>
              <w:t>移动软管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color w:val="FF0000"/>
                <w:kern w:val="0"/>
                <w:sz w:val="20"/>
                <w:szCs w:val="20"/>
              </w:rPr>
            </w:pPr>
            <w:r w:rsidRPr="005E3A1E">
              <w:rPr>
                <w:rFonts w:ascii="宋体" w:eastAsia="宋体" w:hAnsi="宋体" w:cs="宋体" w:hint="eastAsia"/>
                <w:color w:val="FF0000"/>
                <w:kern w:val="0"/>
                <w:sz w:val="20"/>
                <w:szCs w:val="20"/>
              </w:rPr>
              <w:t>Φ90mm</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color w:val="FF0000"/>
                <w:kern w:val="0"/>
                <w:sz w:val="20"/>
                <w:szCs w:val="20"/>
              </w:rPr>
            </w:pPr>
            <w:r w:rsidRPr="005E3A1E">
              <w:rPr>
                <w:rFonts w:ascii="宋体" w:eastAsia="宋体" w:hAnsi="宋体" w:cs="宋体" w:hint="eastAsia"/>
                <w:color w:val="FF0000"/>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color w:val="FF0000"/>
                <w:kern w:val="0"/>
                <w:sz w:val="20"/>
                <w:szCs w:val="20"/>
              </w:rPr>
            </w:pPr>
            <w:r w:rsidRPr="005E3A1E">
              <w:rPr>
                <w:rFonts w:ascii="宋体" w:eastAsia="宋体" w:hAnsi="宋体" w:cs="宋体" w:hint="eastAsia"/>
                <w:color w:val="FF0000"/>
                <w:kern w:val="0"/>
                <w:sz w:val="20"/>
                <w:szCs w:val="20"/>
              </w:rPr>
              <w:t>500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宋体" w:eastAsia="宋体" w:hAnsi="宋体" w:cs="宋体"/>
                <w:color w:val="FFFFFF"/>
                <w:kern w:val="0"/>
                <w:sz w:val="20"/>
                <w:szCs w:val="20"/>
              </w:rPr>
            </w:pPr>
            <w:r w:rsidRPr="005E3A1E">
              <w:rPr>
                <w:rFonts w:ascii="宋体" w:eastAsia="宋体" w:hAnsi="宋体" w:cs="宋体" w:hint="eastAsia"/>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0000"/>
                <w:kern w:val="0"/>
                <w:sz w:val="20"/>
                <w:szCs w:val="20"/>
              </w:rPr>
            </w:pPr>
            <w:r w:rsidRPr="005E3A1E">
              <w:rPr>
                <w:rFonts w:ascii="Times New Roman" w:eastAsia="宋体" w:hAnsi="Times New Roman" w:cs="Times New Roman"/>
                <w:color w:val="FF0000"/>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nil"/>
              <w:left w:val="single" w:sz="4" w:space="0" w:color="auto"/>
              <w:bottom w:val="nil"/>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3</w:t>
            </w:r>
          </w:p>
        </w:tc>
        <w:tc>
          <w:tcPr>
            <w:tcW w:w="830" w:type="dxa"/>
            <w:vMerge w:val="restart"/>
            <w:tcBorders>
              <w:top w:val="nil"/>
              <w:left w:val="single" w:sz="4" w:space="0" w:color="auto"/>
              <w:bottom w:val="nil"/>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太和村</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 xml:space="preserve">潜水泵 </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200QJ20-67</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nil"/>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4mm² 3*4</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60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nil"/>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移动软管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Φ90mm</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500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宋体" w:eastAsia="宋体" w:hAnsi="宋体" w:cs="宋体"/>
                <w:color w:val="FFFFFF"/>
                <w:kern w:val="0"/>
                <w:sz w:val="20"/>
                <w:szCs w:val="20"/>
              </w:rPr>
            </w:pPr>
            <w:r w:rsidRPr="005E3A1E">
              <w:rPr>
                <w:rFonts w:ascii="宋体" w:eastAsia="宋体" w:hAnsi="宋体" w:cs="宋体" w:hint="eastAsia"/>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nil"/>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4</w:t>
            </w:r>
          </w:p>
        </w:tc>
        <w:tc>
          <w:tcPr>
            <w:tcW w:w="83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张涧村</w:t>
            </w:r>
          </w:p>
        </w:tc>
        <w:tc>
          <w:tcPr>
            <w:tcW w:w="145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w:t>
            </w:r>
          </w:p>
        </w:tc>
        <w:tc>
          <w:tcPr>
            <w:tcW w:w="181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200QJ20-81</w:t>
            </w:r>
          </w:p>
        </w:tc>
        <w:tc>
          <w:tcPr>
            <w:tcW w:w="79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4mm² 3*4</w:t>
            </w:r>
          </w:p>
        </w:tc>
        <w:tc>
          <w:tcPr>
            <w:tcW w:w="79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80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水泵钢管</w:t>
            </w:r>
          </w:p>
        </w:tc>
        <w:tc>
          <w:tcPr>
            <w:tcW w:w="181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Φ50mm×3000mm</w:t>
            </w:r>
          </w:p>
        </w:tc>
        <w:tc>
          <w:tcPr>
            <w:tcW w:w="79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根</w:t>
            </w:r>
          </w:p>
        </w:tc>
        <w:tc>
          <w:tcPr>
            <w:tcW w:w="79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25</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宋体" w:eastAsia="宋体" w:hAnsi="宋体" w:cs="宋体"/>
                <w:color w:val="FFFFFF"/>
                <w:kern w:val="0"/>
                <w:sz w:val="20"/>
                <w:szCs w:val="20"/>
              </w:rPr>
            </w:pPr>
            <w:r w:rsidRPr="005E3A1E">
              <w:rPr>
                <w:rFonts w:ascii="宋体" w:eastAsia="宋体" w:hAnsi="宋体" w:cs="宋体" w:hint="eastAsia"/>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5</w:t>
            </w:r>
          </w:p>
        </w:tc>
        <w:tc>
          <w:tcPr>
            <w:tcW w:w="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黄台村</w:t>
            </w:r>
          </w:p>
        </w:tc>
        <w:tc>
          <w:tcPr>
            <w:tcW w:w="145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w:t>
            </w:r>
          </w:p>
        </w:tc>
        <w:tc>
          <w:tcPr>
            <w:tcW w:w="181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200QJ20-67</w:t>
            </w:r>
          </w:p>
        </w:tc>
        <w:tc>
          <w:tcPr>
            <w:tcW w:w="79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4mm² 3*4</w:t>
            </w:r>
          </w:p>
        </w:tc>
        <w:tc>
          <w:tcPr>
            <w:tcW w:w="79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60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水泵钢管</w:t>
            </w:r>
          </w:p>
        </w:tc>
        <w:tc>
          <w:tcPr>
            <w:tcW w:w="181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Φ50mm×3000mm</w:t>
            </w:r>
          </w:p>
        </w:tc>
        <w:tc>
          <w:tcPr>
            <w:tcW w:w="79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根</w:t>
            </w:r>
          </w:p>
        </w:tc>
        <w:tc>
          <w:tcPr>
            <w:tcW w:w="79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19</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宋体" w:eastAsia="宋体" w:hAnsi="宋体" w:cs="宋体"/>
                <w:color w:val="FFFFFF"/>
                <w:kern w:val="0"/>
                <w:sz w:val="20"/>
                <w:szCs w:val="20"/>
              </w:rPr>
            </w:pPr>
            <w:r w:rsidRPr="005E3A1E">
              <w:rPr>
                <w:rFonts w:ascii="宋体" w:eastAsia="宋体" w:hAnsi="宋体" w:cs="宋体" w:hint="eastAsia"/>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6</w:t>
            </w:r>
          </w:p>
        </w:tc>
        <w:tc>
          <w:tcPr>
            <w:tcW w:w="83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靳庄村</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 xml:space="preserve">潜水泵 </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200QJ32-39</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4mm² 3*4</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40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7</w:t>
            </w:r>
          </w:p>
        </w:tc>
        <w:tc>
          <w:tcPr>
            <w:tcW w:w="83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3A1E" w:rsidRPr="005E3A1E" w:rsidRDefault="005E3A1E" w:rsidP="005E3A1E">
            <w:pPr>
              <w:widowControl/>
              <w:jc w:val="center"/>
              <w:rPr>
                <w:rFonts w:ascii="宋体" w:eastAsia="宋体" w:hAnsi="宋体" w:cs="宋体"/>
                <w:kern w:val="0"/>
                <w:sz w:val="20"/>
                <w:szCs w:val="20"/>
              </w:rPr>
            </w:pPr>
            <w:proofErr w:type="gramStart"/>
            <w:r w:rsidRPr="005E3A1E">
              <w:rPr>
                <w:rFonts w:ascii="宋体" w:eastAsia="宋体" w:hAnsi="宋体" w:cs="宋体" w:hint="eastAsia"/>
                <w:kern w:val="0"/>
                <w:sz w:val="20"/>
                <w:szCs w:val="20"/>
              </w:rPr>
              <w:t>黄台寨村</w:t>
            </w:r>
            <w:proofErr w:type="gramEnd"/>
          </w:p>
        </w:tc>
        <w:tc>
          <w:tcPr>
            <w:tcW w:w="145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w:t>
            </w:r>
          </w:p>
        </w:tc>
        <w:tc>
          <w:tcPr>
            <w:tcW w:w="181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200QJ20-93</w:t>
            </w:r>
          </w:p>
        </w:tc>
        <w:tc>
          <w:tcPr>
            <w:tcW w:w="79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3</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水泵钢管</w:t>
            </w:r>
          </w:p>
        </w:tc>
        <w:tc>
          <w:tcPr>
            <w:tcW w:w="181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Φ50mm×3000mm</w:t>
            </w:r>
          </w:p>
        </w:tc>
        <w:tc>
          <w:tcPr>
            <w:tcW w:w="79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根</w:t>
            </w:r>
          </w:p>
        </w:tc>
        <w:tc>
          <w:tcPr>
            <w:tcW w:w="79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60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宋体" w:eastAsia="宋体" w:hAnsi="宋体" w:cs="宋体"/>
                <w:color w:val="FFFFFF"/>
                <w:kern w:val="0"/>
                <w:sz w:val="20"/>
                <w:szCs w:val="20"/>
              </w:rPr>
            </w:pPr>
            <w:r w:rsidRPr="005E3A1E">
              <w:rPr>
                <w:rFonts w:ascii="宋体" w:eastAsia="宋体" w:hAnsi="宋体" w:cs="宋体" w:hint="eastAsia"/>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4mm² 3*4</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180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000000"/>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8</w:t>
            </w:r>
          </w:p>
        </w:tc>
        <w:tc>
          <w:tcPr>
            <w:tcW w:w="830"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合计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44"/>
        </w:trPr>
        <w:tc>
          <w:tcPr>
            <w:tcW w:w="5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5</w:t>
            </w:r>
          </w:p>
        </w:tc>
        <w:tc>
          <w:tcPr>
            <w:tcW w:w="819" w:type="dxa"/>
            <w:vMerge w:val="restart"/>
            <w:tcBorders>
              <w:top w:val="nil"/>
              <w:left w:val="single" w:sz="4" w:space="0" w:color="auto"/>
              <w:bottom w:val="single" w:sz="4" w:space="0" w:color="auto"/>
              <w:right w:val="single" w:sz="4" w:space="0" w:color="auto"/>
            </w:tcBorders>
            <w:shd w:val="clear" w:color="auto" w:fill="auto"/>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小吕乡水利站</w:t>
            </w:r>
          </w:p>
        </w:tc>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proofErr w:type="gramStart"/>
            <w:r w:rsidRPr="005E3A1E">
              <w:rPr>
                <w:rFonts w:ascii="宋体" w:eastAsia="宋体" w:hAnsi="宋体" w:cs="宋体" w:hint="eastAsia"/>
                <w:kern w:val="0"/>
                <w:sz w:val="20"/>
                <w:szCs w:val="20"/>
              </w:rPr>
              <w:t>五虎赵村</w:t>
            </w:r>
            <w:proofErr w:type="gramEnd"/>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color w:val="000000"/>
                <w:kern w:val="0"/>
                <w:sz w:val="20"/>
                <w:szCs w:val="20"/>
              </w:rPr>
            </w:pPr>
            <w:r w:rsidRPr="005E3A1E">
              <w:rPr>
                <w:rFonts w:ascii="宋体" w:eastAsia="宋体" w:hAnsi="宋体" w:cs="宋体" w:hint="eastAsia"/>
                <w:color w:val="000000"/>
                <w:kern w:val="0"/>
                <w:sz w:val="20"/>
                <w:szCs w:val="20"/>
              </w:rPr>
              <w:t>潜水泵</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000000"/>
                <w:kern w:val="0"/>
                <w:sz w:val="20"/>
                <w:szCs w:val="20"/>
              </w:rPr>
            </w:pPr>
            <w:r w:rsidRPr="005E3A1E">
              <w:rPr>
                <w:rFonts w:ascii="Times New Roman" w:eastAsia="宋体" w:hAnsi="Times New Roman" w:cs="Times New Roman"/>
                <w:color w:val="000000"/>
                <w:kern w:val="0"/>
                <w:sz w:val="20"/>
                <w:szCs w:val="20"/>
              </w:rPr>
              <w:t>200QJ20-54</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color w:val="000000"/>
                <w:kern w:val="0"/>
                <w:sz w:val="20"/>
                <w:szCs w:val="20"/>
              </w:rPr>
            </w:pPr>
            <w:r w:rsidRPr="005E3A1E">
              <w:rPr>
                <w:rFonts w:ascii="宋体" w:eastAsia="宋体" w:hAnsi="宋体" w:cs="宋体" w:hint="eastAsia"/>
                <w:color w:val="000000"/>
                <w:kern w:val="0"/>
                <w:sz w:val="20"/>
                <w:szCs w:val="20"/>
              </w:rPr>
              <w:t>台</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000000"/>
                <w:kern w:val="0"/>
                <w:sz w:val="20"/>
                <w:szCs w:val="20"/>
              </w:rPr>
            </w:pPr>
            <w:r w:rsidRPr="005E3A1E">
              <w:rPr>
                <w:rFonts w:ascii="Times New Roman" w:eastAsia="宋体" w:hAnsi="Times New Roman" w:cs="Times New Roman"/>
                <w:color w:val="000000"/>
                <w:kern w:val="0"/>
                <w:sz w:val="20"/>
                <w:szCs w:val="20"/>
              </w:rPr>
              <w:t>1</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000000"/>
                <w:kern w:val="0"/>
                <w:sz w:val="20"/>
                <w:szCs w:val="20"/>
              </w:rPr>
            </w:pPr>
            <w:r w:rsidRPr="005E3A1E">
              <w:rPr>
                <w:rFonts w:ascii="Times New Roman" w:eastAsia="宋体" w:hAnsi="Times New Roman" w:cs="Times New Roman"/>
                <w:color w:val="000000"/>
                <w:kern w:val="0"/>
                <w:sz w:val="20"/>
                <w:szCs w:val="20"/>
              </w:rPr>
              <w:t xml:space="preserve">　</w:t>
            </w:r>
          </w:p>
        </w:tc>
      </w:tr>
      <w:tr w:rsidR="005E3A1E" w:rsidRPr="005E3A1E" w:rsidTr="005E3A1E">
        <w:trPr>
          <w:trHeight w:val="244"/>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水泵钢管</w:t>
            </w:r>
          </w:p>
        </w:tc>
        <w:tc>
          <w:tcPr>
            <w:tcW w:w="181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Φ50mm×3000mm</w:t>
            </w:r>
          </w:p>
        </w:tc>
        <w:tc>
          <w:tcPr>
            <w:tcW w:w="79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根</w:t>
            </w:r>
          </w:p>
        </w:tc>
        <w:tc>
          <w:tcPr>
            <w:tcW w:w="79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17</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宋体" w:eastAsia="宋体" w:hAnsi="宋体" w:cs="宋体"/>
                <w:color w:val="FFFFFF"/>
                <w:kern w:val="0"/>
                <w:sz w:val="20"/>
                <w:szCs w:val="20"/>
              </w:rPr>
            </w:pPr>
            <w:r w:rsidRPr="005E3A1E">
              <w:rPr>
                <w:rFonts w:ascii="宋体" w:eastAsia="宋体" w:hAnsi="宋体" w:cs="宋体" w:hint="eastAsia"/>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000000"/>
                <w:kern w:val="0"/>
                <w:sz w:val="20"/>
                <w:szCs w:val="20"/>
              </w:rPr>
            </w:pPr>
            <w:r w:rsidRPr="005E3A1E">
              <w:rPr>
                <w:rFonts w:ascii="Times New Roman" w:eastAsia="宋体" w:hAnsi="Times New Roman" w:cs="Times New Roman"/>
                <w:color w:val="000000"/>
                <w:kern w:val="0"/>
                <w:sz w:val="20"/>
                <w:szCs w:val="20"/>
              </w:rPr>
              <w:t xml:space="preserve">　</w:t>
            </w:r>
          </w:p>
        </w:tc>
      </w:tr>
      <w:tr w:rsidR="005E3A1E" w:rsidRPr="005E3A1E" w:rsidTr="005E3A1E">
        <w:trPr>
          <w:trHeight w:val="244"/>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4mm² 3*4</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150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000000"/>
                <w:kern w:val="0"/>
                <w:sz w:val="20"/>
                <w:szCs w:val="20"/>
              </w:rPr>
            </w:pPr>
            <w:r w:rsidRPr="005E3A1E">
              <w:rPr>
                <w:rFonts w:ascii="Times New Roman" w:eastAsia="宋体" w:hAnsi="Times New Roman" w:cs="Times New Roman"/>
                <w:color w:val="000000"/>
                <w:kern w:val="0"/>
                <w:sz w:val="20"/>
                <w:szCs w:val="20"/>
              </w:rPr>
              <w:t xml:space="preserve">　</w:t>
            </w:r>
          </w:p>
        </w:tc>
      </w:tr>
      <w:tr w:rsidR="005E3A1E" w:rsidRPr="005E3A1E" w:rsidTr="005E3A1E">
        <w:trPr>
          <w:trHeight w:val="244"/>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44"/>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nil"/>
              <w:left w:val="single" w:sz="4" w:space="0" w:color="auto"/>
              <w:bottom w:val="nil"/>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w:t>
            </w:r>
          </w:p>
        </w:tc>
        <w:tc>
          <w:tcPr>
            <w:tcW w:w="8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大吕村</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200QJ20-54</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3</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0000"/>
                <w:kern w:val="0"/>
                <w:sz w:val="20"/>
                <w:szCs w:val="20"/>
              </w:rPr>
            </w:pPr>
            <w:r w:rsidRPr="005E3A1E">
              <w:rPr>
                <w:rFonts w:ascii="Times New Roman" w:eastAsia="宋体" w:hAnsi="Times New Roman" w:cs="Times New Roman"/>
                <w:color w:val="FF0000"/>
                <w:kern w:val="0"/>
                <w:sz w:val="20"/>
                <w:szCs w:val="20"/>
              </w:rPr>
              <w:t xml:space="preserve">　</w:t>
            </w:r>
          </w:p>
        </w:tc>
      </w:tr>
      <w:tr w:rsidR="005E3A1E" w:rsidRPr="005E3A1E" w:rsidTr="005E3A1E">
        <w:trPr>
          <w:trHeight w:val="244"/>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水泵钢管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Φ50mm×3000mm</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根</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50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宋体" w:eastAsia="宋体" w:hAnsi="宋体" w:cs="宋体"/>
                <w:color w:val="FFFFFF"/>
                <w:kern w:val="0"/>
                <w:sz w:val="20"/>
                <w:szCs w:val="20"/>
              </w:rPr>
            </w:pPr>
            <w:r w:rsidRPr="005E3A1E">
              <w:rPr>
                <w:rFonts w:ascii="宋体" w:eastAsia="宋体" w:hAnsi="宋体" w:cs="宋体" w:hint="eastAsia"/>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44"/>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4mm² 3*4</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160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44"/>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压力罐</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5T</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1</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宋体" w:eastAsia="宋体" w:hAnsi="宋体" w:cs="宋体"/>
                <w:color w:val="FFFFFF"/>
                <w:kern w:val="0"/>
                <w:sz w:val="20"/>
                <w:szCs w:val="20"/>
              </w:rPr>
            </w:pPr>
            <w:r w:rsidRPr="005E3A1E">
              <w:rPr>
                <w:rFonts w:ascii="宋体" w:eastAsia="宋体" w:hAnsi="宋体" w:cs="宋体" w:hint="eastAsia"/>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44"/>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color w:val="FF0000"/>
                <w:kern w:val="0"/>
                <w:sz w:val="20"/>
                <w:szCs w:val="20"/>
              </w:rPr>
            </w:pPr>
            <w:r w:rsidRPr="005E3A1E">
              <w:rPr>
                <w:rFonts w:ascii="宋体" w:eastAsia="宋体" w:hAnsi="宋体" w:cs="宋体" w:hint="eastAsia"/>
                <w:color w:val="FF0000"/>
                <w:kern w:val="0"/>
                <w:sz w:val="20"/>
                <w:szCs w:val="20"/>
              </w:rPr>
              <w:t>潜水泵</w:t>
            </w:r>
          </w:p>
        </w:tc>
        <w:tc>
          <w:tcPr>
            <w:tcW w:w="181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color w:val="FF0000"/>
                <w:kern w:val="0"/>
                <w:sz w:val="20"/>
                <w:szCs w:val="20"/>
              </w:rPr>
            </w:pPr>
            <w:r w:rsidRPr="005E3A1E">
              <w:rPr>
                <w:rFonts w:ascii="Times New Roman" w:eastAsia="宋体" w:hAnsi="Times New Roman" w:cs="Times New Roman"/>
                <w:color w:val="FF0000"/>
                <w:kern w:val="0"/>
                <w:sz w:val="20"/>
                <w:szCs w:val="20"/>
              </w:rPr>
              <w:t>200QJ20-81</w:t>
            </w:r>
          </w:p>
        </w:tc>
        <w:tc>
          <w:tcPr>
            <w:tcW w:w="79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color w:val="FF0000"/>
                <w:kern w:val="0"/>
                <w:sz w:val="20"/>
                <w:szCs w:val="20"/>
              </w:rPr>
            </w:pPr>
            <w:r w:rsidRPr="005E3A1E">
              <w:rPr>
                <w:rFonts w:ascii="宋体" w:eastAsia="宋体" w:hAnsi="宋体" w:cs="宋体" w:hint="eastAsia"/>
                <w:color w:val="FF0000"/>
                <w:kern w:val="0"/>
                <w:sz w:val="20"/>
                <w:szCs w:val="20"/>
              </w:rPr>
              <w:t>台</w:t>
            </w:r>
          </w:p>
        </w:tc>
        <w:tc>
          <w:tcPr>
            <w:tcW w:w="79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color w:val="FF0000"/>
                <w:kern w:val="0"/>
                <w:sz w:val="20"/>
                <w:szCs w:val="20"/>
              </w:rPr>
            </w:pPr>
            <w:r w:rsidRPr="005E3A1E">
              <w:rPr>
                <w:rFonts w:ascii="Times New Roman" w:eastAsia="宋体" w:hAnsi="Times New Roman" w:cs="Times New Roman"/>
                <w:color w:val="FF0000"/>
                <w:kern w:val="0"/>
                <w:sz w:val="20"/>
                <w:szCs w:val="20"/>
              </w:rPr>
              <w:t>2</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44"/>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color w:val="FF0000"/>
                <w:kern w:val="0"/>
                <w:sz w:val="20"/>
                <w:szCs w:val="20"/>
              </w:rPr>
            </w:pPr>
            <w:r w:rsidRPr="005E3A1E">
              <w:rPr>
                <w:rFonts w:ascii="宋体" w:eastAsia="宋体" w:hAnsi="宋体" w:cs="宋体" w:hint="eastAsia"/>
                <w:color w:val="FF0000"/>
                <w:kern w:val="0"/>
                <w:sz w:val="20"/>
                <w:szCs w:val="20"/>
              </w:rPr>
              <w:t>移动软管</w:t>
            </w:r>
          </w:p>
        </w:tc>
        <w:tc>
          <w:tcPr>
            <w:tcW w:w="181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color w:val="FF0000"/>
                <w:kern w:val="0"/>
                <w:sz w:val="20"/>
                <w:szCs w:val="20"/>
              </w:rPr>
            </w:pPr>
            <w:r w:rsidRPr="005E3A1E">
              <w:rPr>
                <w:rFonts w:ascii="宋体" w:eastAsia="宋体" w:hAnsi="宋体" w:cs="宋体" w:hint="eastAsia"/>
                <w:color w:val="FF0000"/>
                <w:kern w:val="0"/>
                <w:sz w:val="20"/>
                <w:szCs w:val="20"/>
              </w:rPr>
              <w:t>Φ80mm</w:t>
            </w:r>
          </w:p>
        </w:tc>
        <w:tc>
          <w:tcPr>
            <w:tcW w:w="79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color w:val="FF0000"/>
                <w:kern w:val="0"/>
                <w:sz w:val="20"/>
                <w:szCs w:val="20"/>
              </w:rPr>
            </w:pPr>
            <w:r w:rsidRPr="005E3A1E">
              <w:rPr>
                <w:rFonts w:ascii="宋体" w:eastAsia="宋体" w:hAnsi="宋体" w:cs="宋体" w:hint="eastAsia"/>
                <w:color w:val="FF0000"/>
                <w:kern w:val="0"/>
                <w:sz w:val="20"/>
                <w:szCs w:val="20"/>
              </w:rPr>
              <w:t>米</w:t>
            </w:r>
          </w:p>
        </w:tc>
        <w:tc>
          <w:tcPr>
            <w:tcW w:w="79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color w:val="FF0000"/>
                <w:kern w:val="0"/>
                <w:sz w:val="20"/>
                <w:szCs w:val="20"/>
              </w:rPr>
            </w:pPr>
            <w:r w:rsidRPr="005E3A1E">
              <w:rPr>
                <w:rFonts w:ascii="宋体" w:eastAsia="宋体" w:hAnsi="宋体" w:cs="宋体" w:hint="eastAsia"/>
                <w:color w:val="FF0000"/>
                <w:kern w:val="0"/>
                <w:sz w:val="20"/>
                <w:szCs w:val="20"/>
              </w:rPr>
              <w:t>590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宋体" w:eastAsia="宋体" w:hAnsi="宋体" w:cs="宋体"/>
                <w:color w:val="FFFFFF"/>
                <w:kern w:val="0"/>
                <w:sz w:val="20"/>
                <w:szCs w:val="20"/>
              </w:rPr>
            </w:pPr>
            <w:r w:rsidRPr="005E3A1E">
              <w:rPr>
                <w:rFonts w:ascii="宋体" w:eastAsia="宋体" w:hAnsi="宋体" w:cs="宋体" w:hint="eastAsia"/>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44"/>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color w:val="FF0000"/>
                <w:kern w:val="0"/>
                <w:sz w:val="20"/>
                <w:szCs w:val="20"/>
              </w:rPr>
            </w:pPr>
            <w:r w:rsidRPr="005E3A1E">
              <w:rPr>
                <w:rFonts w:ascii="宋体" w:eastAsia="宋体" w:hAnsi="宋体" w:cs="宋体" w:hint="eastAsia"/>
                <w:color w:val="FF0000"/>
                <w:kern w:val="0"/>
                <w:sz w:val="20"/>
                <w:szCs w:val="20"/>
              </w:rPr>
              <w:t>潜水泵电缆</w:t>
            </w:r>
          </w:p>
        </w:tc>
        <w:tc>
          <w:tcPr>
            <w:tcW w:w="181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color w:val="FF0000"/>
                <w:kern w:val="0"/>
                <w:sz w:val="20"/>
                <w:szCs w:val="20"/>
              </w:rPr>
            </w:pPr>
            <w:r w:rsidRPr="005E3A1E">
              <w:rPr>
                <w:rFonts w:ascii="Times New Roman" w:eastAsia="宋体" w:hAnsi="Times New Roman" w:cs="Times New Roman"/>
                <w:color w:val="FF0000"/>
                <w:kern w:val="0"/>
                <w:sz w:val="20"/>
                <w:szCs w:val="20"/>
              </w:rPr>
              <w:t>4mm² 3*4</w:t>
            </w:r>
          </w:p>
        </w:tc>
        <w:tc>
          <w:tcPr>
            <w:tcW w:w="79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color w:val="FF0000"/>
                <w:kern w:val="0"/>
                <w:sz w:val="20"/>
                <w:szCs w:val="20"/>
              </w:rPr>
            </w:pPr>
            <w:r w:rsidRPr="005E3A1E">
              <w:rPr>
                <w:rFonts w:ascii="宋体" w:eastAsia="宋体" w:hAnsi="宋体" w:cs="宋体" w:hint="eastAsia"/>
                <w:color w:val="FF0000"/>
                <w:kern w:val="0"/>
                <w:sz w:val="20"/>
                <w:szCs w:val="20"/>
              </w:rPr>
              <w:t>米</w:t>
            </w:r>
          </w:p>
        </w:tc>
        <w:tc>
          <w:tcPr>
            <w:tcW w:w="79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color w:val="FF0000"/>
                <w:kern w:val="0"/>
                <w:sz w:val="20"/>
                <w:szCs w:val="20"/>
              </w:rPr>
            </w:pPr>
            <w:r w:rsidRPr="005E3A1E">
              <w:rPr>
                <w:rFonts w:ascii="Times New Roman" w:eastAsia="宋体" w:hAnsi="Times New Roman" w:cs="Times New Roman"/>
                <w:color w:val="FF0000"/>
                <w:kern w:val="0"/>
                <w:sz w:val="20"/>
                <w:szCs w:val="20"/>
              </w:rPr>
              <w:t>200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44"/>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44"/>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3</w:t>
            </w:r>
          </w:p>
        </w:tc>
        <w:tc>
          <w:tcPr>
            <w:tcW w:w="830"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1459" w:type="dxa"/>
            <w:tcBorders>
              <w:top w:val="nil"/>
              <w:left w:val="nil"/>
              <w:bottom w:val="nil"/>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合计</w:t>
            </w:r>
          </w:p>
        </w:tc>
        <w:tc>
          <w:tcPr>
            <w:tcW w:w="1819" w:type="dxa"/>
            <w:tcBorders>
              <w:top w:val="nil"/>
              <w:left w:val="nil"/>
              <w:bottom w:val="nil"/>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8" w:type="dxa"/>
            <w:tcBorders>
              <w:top w:val="nil"/>
              <w:left w:val="nil"/>
              <w:bottom w:val="nil"/>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44"/>
        </w:trPr>
        <w:tc>
          <w:tcPr>
            <w:tcW w:w="5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6</w:t>
            </w:r>
          </w:p>
        </w:tc>
        <w:tc>
          <w:tcPr>
            <w:tcW w:w="8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颍川办水利站</w:t>
            </w:r>
          </w:p>
        </w:tc>
        <w:tc>
          <w:tcPr>
            <w:tcW w:w="416" w:type="dxa"/>
            <w:vMerge w:val="restart"/>
            <w:tcBorders>
              <w:top w:val="nil"/>
              <w:left w:val="single" w:sz="4" w:space="0" w:color="auto"/>
              <w:bottom w:val="nil"/>
              <w:right w:val="single" w:sz="4" w:space="0" w:color="auto"/>
            </w:tcBorders>
            <w:shd w:val="clear" w:color="000000" w:fill="FFFFFF"/>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30" w:type="dxa"/>
            <w:vMerge w:val="restart"/>
            <w:tcBorders>
              <w:top w:val="nil"/>
              <w:left w:val="single" w:sz="4" w:space="0" w:color="auto"/>
              <w:bottom w:val="nil"/>
              <w:right w:val="single" w:sz="4" w:space="0" w:color="auto"/>
            </w:tcBorders>
            <w:shd w:val="clear" w:color="000000" w:fill="FFFFFF"/>
            <w:vAlign w:val="center"/>
            <w:hideMark/>
          </w:tcPr>
          <w:p w:rsidR="005E3A1E" w:rsidRPr="005E3A1E" w:rsidRDefault="005E3A1E" w:rsidP="005E3A1E">
            <w:pPr>
              <w:widowControl/>
              <w:jc w:val="center"/>
              <w:rPr>
                <w:rFonts w:ascii="宋体" w:eastAsia="宋体" w:hAnsi="宋体" w:cs="宋体"/>
                <w:kern w:val="0"/>
                <w:sz w:val="20"/>
                <w:szCs w:val="20"/>
              </w:rPr>
            </w:pPr>
            <w:proofErr w:type="gramStart"/>
            <w:r w:rsidRPr="005E3A1E">
              <w:rPr>
                <w:rFonts w:ascii="宋体" w:eastAsia="宋体" w:hAnsi="宋体" w:cs="宋体" w:hint="eastAsia"/>
                <w:kern w:val="0"/>
                <w:sz w:val="20"/>
                <w:szCs w:val="20"/>
              </w:rPr>
              <w:t>金坡村</w:t>
            </w:r>
            <w:proofErr w:type="gramEnd"/>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200QJ20-67</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44"/>
        </w:trPr>
        <w:tc>
          <w:tcPr>
            <w:tcW w:w="518" w:type="dxa"/>
            <w:vMerge/>
            <w:tcBorders>
              <w:top w:val="single" w:sz="4" w:space="0" w:color="auto"/>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nil"/>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水泵钢管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Φ50mm×3000mm</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根</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20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宋体" w:eastAsia="宋体" w:hAnsi="宋体" w:cs="宋体"/>
                <w:color w:val="FFFFFF"/>
                <w:kern w:val="0"/>
                <w:sz w:val="20"/>
                <w:szCs w:val="20"/>
              </w:rPr>
            </w:pPr>
            <w:r w:rsidRPr="005E3A1E">
              <w:rPr>
                <w:rFonts w:ascii="宋体" w:eastAsia="宋体" w:hAnsi="宋体" w:cs="宋体" w:hint="eastAsia"/>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44"/>
        </w:trPr>
        <w:tc>
          <w:tcPr>
            <w:tcW w:w="518" w:type="dxa"/>
            <w:vMerge/>
            <w:tcBorders>
              <w:top w:val="single" w:sz="4" w:space="0" w:color="auto"/>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nil"/>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4mm² 3*4</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60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44"/>
        </w:trPr>
        <w:tc>
          <w:tcPr>
            <w:tcW w:w="518" w:type="dxa"/>
            <w:vMerge/>
            <w:tcBorders>
              <w:top w:val="single" w:sz="4" w:space="0" w:color="auto"/>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nil"/>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color w:val="FF0000"/>
                <w:kern w:val="0"/>
                <w:sz w:val="20"/>
                <w:szCs w:val="20"/>
              </w:rPr>
            </w:pPr>
            <w:r w:rsidRPr="005E3A1E">
              <w:rPr>
                <w:rFonts w:ascii="宋体" w:eastAsia="宋体" w:hAnsi="宋体" w:cs="宋体" w:hint="eastAsia"/>
                <w:color w:val="FF0000"/>
                <w:kern w:val="0"/>
                <w:sz w:val="20"/>
                <w:szCs w:val="20"/>
              </w:rPr>
              <w:t>移动软管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color w:val="FF0000"/>
                <w:kern w:val="0"/>
                <w:sz w:val="20"/>
                <w:szCs w:val="20"/>
              </w:rPr>
            </w:pPr>
            <w:r w:rsidRPr="005E3A1E">
              <w:rPr>
                <w:rFonts w:ascii="宋体" w:eastAsia="宋体" w:hAnsi="宋体" w:cs="宋体" w:hint="eastAsia"/>
                <w:color w:val="FF0000"/>
                <w:kern w:val="0"/>
                <w:sz w:val="20"/>
                <w:szCs w:val="20"/>
              </w:rPr>
              <w:t>Φ90mm</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color w:val="FF0000"/>
                <w:kern w:val="0"/>
                <w:sz w:val="20"/>
                <w:szCs w:val="20"/>
              </w:rPr>
            </w:pPr>
            <w:r w:rsidRPr="005E3A1E">
              <w:rPr>
                <w:rFonts w:ascii="宋体" w:eastAsia="宋体" w:hAnsi="宋体" w:cs="宋体" w:hint="eastAsia"/>
                <w:color w:val="FF0000"/>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color w:val="FF0000"/>
                <w:kern w:val="0"/>
                <w:sz w:val="20"/>
                <w:szCs w:val="20"/>
              </w:rPr>
            </w:pPr>
            <w:r w:rsidRPr="005E3A1E">
              <w:rPr>
                <w:rFonts w:ascii="宋体" w:eastAsia="宋体" w:hAnsi="宋体" w:cs="宋体" w:hint="eastAsia"/>
                <w:color w:val="FF0000"/>
                <w:kern w:val="0"/>
                <w:sz w:val="20"/>
                <w:szCs w:val="20"/>
              </w:rPr>
              <w:t>500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宋体" w:eastAsia="宋体" w:hAnsi="宋体" w:cs="宋体"/>
                <w:color w:val="FFFFFF"/>
                <w:kern w:val="0"/>
                <w:sz w:val="20"/>
                <w:szCs w:val="20"/>
              </w:rPr>
            </w:pPr>
            <w:r w:rsidRPr="005E3A1E">
              <w:rPr>
                <w:rFonts w:ascii="宋体" w:eastAsia="宋体" w:hAnsi="宋体" w:cs="宋体" w:hint="eastAsia"/>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0000"/>
                <w:kern w:val="0"/>
                <w:sz w:val="20"/>
                <w:szCs w:val="20"/>
              </w:rPr>
            </w:pPr>
            <w:r w:rsidRPr="005E3A1E">
              <w:rPr>
                <w:rFonts w:ascii="Times New Roman" w:eastAsia="宋体" w:hAnsi="Times New Roman" w:cs="Times New Roman"/>
                <w:color w:val="FF0000"/>
                <w:kern w:val="0"/>
                <w:sz w:val="20"/>
                <w:szCs w:val="20"/>
              </w:rPr>
              <w:t xml:space="preserve">　</w:t>
            </w:r>
          </w:p>
        </w:tc>
      </w:tr>
      <w:tr w:rsidR="005E3A1E" w:rsidRPr="005E3A1E" w:rsidTr="005E3A1E">
        <w:trPr>
          <w:trHeight w:val="244"/>
        </w:trPr>
        <w:tc>
          <w:tcPr>
            <w:tcW w:w="518" w:type="dxa"/>
            <w:vMerge/>
            <w:tcBorders>
              <w:top w:val="single" w:sz="4" w:space="0" w:color="auto"/>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nil"/>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color w:val="FF0000"/>
                <w:kern w:val="0"/>
                <w:sz w:val="20"/>
                <w:szCs w:val="20"/>
              </w:rPr>
            </w:pPr>
            <w:r w:rsidRPr="005E3A1E">
              <w:rPr>
                <w:rFonts w:ascii="宋体" w:eastAsia="宋体" w:hAnsi="宋体" w:cs="宋体" w:hint="eastAsia"/>
                <w:color w:val="FF0000"/>
                <w:kern w:val="0"/>
                <w:sz w:val="20"/>
                <w:szCs w:val="20"/>
              </w:rPr>
              <w:t>帆布管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0000"/>
                <w:kern w:val="0"/>
                <w:sz w:val="20"/>
                <w:szCs w:val="20"/>
              </w:rPr>
            </w:pPr>
            <w:r w:rsidRPr="005E3A1E">
              <w:rPr>
                <w:rFonts w:ascii="Times New Roman" w:eastAsia="宋体" w:hAnsi="Times New Roman" w:cs="Times New Roman"/>
                <w:color w:val="FF0000"/>
                <w:kern w:val="0"/>
                <w:sz w:val="20"/>
                <w:szCs w:val="20"/>
              </w:rPr>
              <w:t>2.5</w:t>
            </w:r>
            <w:r w:rsidRPr="005E3A1E">
              <w:rPr>
                <w:rFonts w:ascii="宋体" w:eastAsia="宋体" w:hAnsi="宋体" w:cs="Times New Roman" w:hint="eastAsia"/>
                <w:color w:val="FF0000"/>
                <w:kern w:val="0"/>
                <w:sz w:val="20"/>
                <w:szCs w:val="20"/>
              </w:rPr>
              <w:t>寸</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color w:val="FF0000"/>
                <w:kern w:val="0"/>
                <w:sz w:val="20"/>
                <w:szCs w:val="20"/>
              </w:rPr>
            </w:pPr>
            <w:r w:rsidRPr="005E3A1E">
              <w:rPr>
                <w:rFonts w:ascii="宋体" w:eastAsia="宋体" w:hAnsi="宋体" w:cs="宋体" w:hint="eastAsia"/>
                <w:color w:val="FF0000"/>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0000"/>
                <w:kern w:val="0"/>
                <w:sz w:val="20"/>
                <w:szCs w:val="20"/>
              </w:rPr>
            </w:pPr>
            <w:r w:rsidRPr="005E3A1E">
              <w:rPr>
                <w:rFonts w:ascii="Times New Roman" w:eastAsia="宋体" w:hAnsi="Times New Roman" w:cs="Times New Roman"/>
                <w:color w:val="FF0000"/>
                <w:kern w:val="0"/>
                <w:sz w:val="20"/>
                <w:szCs w:val="20"/>
              </w:rPr>
              <w:t>300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0000"/>
                <w:kern w:val="0"/>
                <w:sz w:val="20"/>
                <w:szCs w:val="20"/>
              </w:rPr>
            </w:pPr>
            <w:r w:rsidRPr="005E3A1E">
              <w:rPr>
                <w:rFonts w:ascii="Times New Roman" w:eastAsia="宋体" w:hAnsi="Times New Roman" w:cs="Times New Roman"/>
                <w:color w:val="FF0000"/>
                <w:kern w:val="0"/>
                <w:sz w:val="20"/>
                <w:szCs w:val="20"/>
              </w:rPr>
              <w:t xml:space="preserve">　</w:t>
            </w:r>
          </w:p>
        </w:tc>
      </w:tr>
      <w:tr w:rsidR="005E3A1E" w:rsidRPr="005E3A1E" w:rsidTr="005E3A1E">
        <w:trPr>
          <w:trHeight w:val="244"/>
        </w:trPr>
        <w:tc>
          <w:tcPr>
            <w:tcW w:w="518" w:type="dxa"/>
            <w:vMerge/>
            <w:tcBorders>
              <w:top w:val="single" w:sz="4" w:space="0" w:color="auto"/>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nil"/>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color w:val="FF0000"/>
                <w:kern w:val="0"/>
                <w:sz w:val="20"/>
                <w:szCs w:val="20"/>
              </w:rPr>
            </w:pPr>
            <w:r w:rsidRPr="005E3A1E">
              <w:rPr>
                <w:rFonts w:ascii="宋体" w:eastAsia="宋体" w:hAnsi="宋体" w:cs="宋体" w:hint="eastAsia"/>
                <w:color w:val="FF0000"/>
                <w:kern w:val="0"/>
                <w:sz w:val="20"/>
                <w:szCs w:val="20"/>
              </w:rPr>
              <w:t>移动软管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color w:val="FF0000"/>
                <w:kern w:val="0"/>
                <w:sz w:val="20"/>
                <w:szCs w:val="20"/>
              </w:rPr>
            </w:pPr>
            <w:r w:rsidRPr="005E3A1E">
              <w:rPr>
                <w:rFonts w:ascii="宋体" w:eastAsia="宋体" w:hAnsi="宋体" w:cs="宋体" w:hint="eastAsia"/>
                <w:color w:val="FF0000"/>
                <w:kern w:val="0"/>
                <w:sz w:val="20"/>
                <w:szCs w:val="20"/>
              </w:rPr>
              <w:t>Φ80mm</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color w:val="FF0000"/>
                <w:kern w:val="0"/>
                <w:sz w:val="20"/>
                <w:szCs w:val="20"/>
              </w:rPr>
            </w:pPr>
            <w:r w:rsidRPr="005E3A1E">
              <w:rPr>
                <w:rFonts w:ascii="宋体" w:eastAsia="宋体" w:hAnsi="宋体" w:cs="宋体" w:hint="eastAsia"/>
                <w:color w:val="FF0000"/>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color w:val="FF0000"/>
                <w:kern w:val="0"/>
                <w:sz w:val="20"/>
                <w:szCs w:val="20"/>
              </w:rPr>
            </w:pPr>
            <w:r w:rsidRPr="005E3A1E">
              <w:rPr>
                <w:rFonts w:ascii="宋体" w:eastAsia="宋体" w:hAnsi="宋体" w:cs="宋体" w:hint="eastAsia"/>
                <w:color w:val="FF0000"/>
                <w:kern w:val="0"/>
                <w:sz w:val="20"/>
                <w:szCs w:val="20"/>
              </w:rPr>
              <w:t>500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宋体" w:eastAsia="宋体" w:hAnsi="宋体" w:cs="宋体"/>
                <w:color w:val="FFFFFF"/>
                <w:kern w:val="0"/>
                <w:sz w:val="20"/>
                <w:szCs w:val="20"/>
              </w:rPr>
            </w:pPr>
            <w:r w:rsidRPr="005E3A1E">
              <w:rPr>
                <w:rFonts w:ascii="宋体" w:eastAsia="宋体" w:hAnsi="宋体" w:cs="宋体" w:hint="eastAsia"/>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0000"/>
                <w:kern w:val="0"/>
                <w:sz w:val="20"/>
                <w:szCs w:val="20"/>
              </w:rPr>
            </w:pPr>
            <w:r w:rsidRPr="005E3A1E">
              <w:rPr>
                <w:rFonts w:ascii="Times New Roman" w:eastAsia="宋体" w:hAnsi="Times New Roman" w:cs="Times New Roman"/>
                <w:color w:val="FF0000"/>
                <w:kern w:val="0"/>
                <w:sz w:val="20"/>
                <w:szCs w:val="20"/>
              </w:rPr>
              <w:t xml:space="preserve">　</w:t>
            </w:r>
          </w:p>
        </w:tc>
      </w:tr>
      <w:tr w:rsidR="005E3A1E" w:rsidRPr="005E3A1E" w:rsidTr="005E3A1E">
        <w:trPr>
          <w:trHeight w:val="244"/>
        </w:trPr>
        <w:tc>
          <w:tcPr>
            <w:tcW w:w="518" w:type="dxa"/>
            <w:vMerge/>
            <w:tcBorders>
              <w:top w:val="single" w:sz="4" w:space="0" w:color="auto"/>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nil"/>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44"/>
        </w:trPr>
        <w:tc>
          <w:tcPr>
            <w:tcW w:w="518" w:type="dxa"/>
            <w:vMerge/>
            <w:tcBorders>
              <w:top w:val="single" w:sz="4" w:space="0" w:color="auto"/>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w:t>
            </w:r>
          </w:p>
        </w:tc>
        <w:tc>
          <w:tcPr>
            <w:tcW w:w="83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尹庄社区</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200QJ20-81</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44"/>
        </w:trPr>
        <w:tc>
          <w:tcPr>
            <w:tcW w:w="518" w:type="dxa"/>
            <w:vMerge/>
            <w:tcBorders>
              <w:top w:val="single" w:sz="4" w:space="0" w:color="auto"/>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水泵钢管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Φ50mm×3000mm</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根</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52</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宋体" w:eastAsia="宋体" w:hAnsi="宋体" w:cs="宋体"/>
                <w:color w:val="FFFFFF"/>
                <w:kern w:val="0"/>
                <w:sz w:val="20"/>
                <w:szCs w:val="20"/>
              </w:rPr>
            </w:pPr>
            <w:r w:rsidRPr="005E3A1E">
              <w:rPr>
                <w:rFonts w:ascii="宋体" w:eastAsia="宋体" w:hAnsi="宋体" w:cs="宋体" w:hint="eastAsia"/>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44"/>
        </w:trPr>
        <w:tc>
          <w:tcPr>
            <w:tcW w:w="518" w:type="dxa"/>
            <w:vMerge/>
            <w:tcBorders>
              <w:top w:val="single" w:sz="4" w:space="0" w:color="auto"/>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nil"/>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nil"/>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4mm² 3*4</w:t>
            </w:r>
          </w:p>
        </w:tc>
        <w:tc>
          <w:tcPr>
            <w:tcW w:w="798" w:type="dxa"/>
            <w:tcBorders>
              <w:top w:val="nil"/>
              <w:left w:val="nil"/>
              <w:bottom w:val="nil"/>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nil"/>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160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44"/>
        </w:trPr>
        <w:tc>
          <w:tcPr>
            <w:tcW w:w="518" w:type="dxa"/>
            <w:vMerge/>
            <w:tcBorders>
              <w:top w:val="single" w:sz="4" w:space="0" w:color="auto"/>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44"/>
        </w:trPr>
        <w:tc>
          <w:tcPr>
            <w:tcW w:w="518" w:type="dxa"/>
            <w:vMerge/>
            <w:tcBorders>
              <w:top w:val="single" w:sz="4" w:space="0" w:color="auto"/>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3</w:t>
            </w:r>
          </w:p>
        </w:tc>
        <w:tc>
          <w:tcPr>
            <w:tcW w:w="83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东十里</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200QJ20-108</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44"/>
        </w:trPr>
        <w:tc>
          <w:tcPr>
            <w:tcW w:w="518" w:type="dxa"/>
            <w:vMerge/>
            <w:tcBorders>
              <w:top w:val="single" w:sz="4" w:space="0" w:color="auto"/>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水泵钢管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Φ50mm×3000mm</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根</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35</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宋体" w:eastAsia="宋体" w:hAnsi="宋体" w:cs="宋体"/>
                <w:color w:val="FFFFFF"/>
                <w:kern w:val="0"/>
                <w:sz w:val="20"/>
                <w:szCs w:val="20"/>
              </w:rPr>
            </w:pPr>
            <w:r w:rsidRPr="005E3A1E">
              <w:rPr>
                <w:rFonts w:ascii="宋体" w:eastAsia="宋体" w:hAnsi="宋体" w:cs="宋体" w:hint="eastAsia"/>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44"/>
        </w:trPr>
        <w:tc>
          <w:tcPr>
            <w:tcW w:w="518" w:type="dxa"/>
            <w:vMerge/>
            <w:tcBorders>
              <w:top w:val="single" w:sz="4" w:space="0" w:color="auto"/>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6mm² 3*6</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108</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44"/>
        </w:trPr>
        <w:tc>
          <w:tcPr>
            <w:tcW w:w="518" w:type="dxa"/>
            <w:vMerge/>
            <w:tcBorders>
              <w:top w:val="single" w:sz="4" w:space="0" w:color="auto"/>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地埋电缆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3*35+16*1</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300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44"/>
        </w:trPr>
        <w:tc>
          <w:tcPr>
            <w:tcW w:w="518" w:type="dxa"/>
            <w:vMerge/>
            <w:tcBorders>
              <w:top w:val="single" w:sz="4" w:space="0" w:color="auto"/>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44"/>
        </w:trPr>
        <w:tc>
          <w:tcPr>
            <w:tcW w:w="518" w:type="dxa"/>
            <w:vMerge/>
            <w:tcBorders>
              <w:top w:val="single" w:sz="4" w:space="0" w:color="auto"/>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4</w:t>
            </w:r>
          </w:p>
        </w:tc>
        <w:tc>
          <w:tcPr>
            <w:tcW w:w="830" w:type="dxa"/>
            <w:tcBorders>
              <w:top w:val="nil"/>
              <w:left w:val="nil"/>
              <w:bottom w:val="single" w:sz="4" w:space="0" w:color="auto"/>
              <w:right w:val="single" w:sz="4" w:space="0" w:color="auto"/>
            </w:tcBorders>
            <w:shd w:val="clear" w:color="000000" w:fill="FFFFFF"/>
            <w:vAlign w:val="center"/>
            <w:hideMark/>
          </w:tcPr>
          <w:p w:rsidR="005E3A1E" w:rsidRPr="005E3A1E" w:rsidRDefault="005E3A1E" w:rsidP="005E3A1E">
            <w:pPr>
              <w:widowControl/>
              <w:jc w:val="left"/>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合计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44"/>
        </w:trPr>
        <w:tc>
          <w:tcPr>
            <w:tcW w:w="5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7</w:t>
            </w:r>
          </w:p>
        </w:tc>
        <w:tc>
          <w:tcPr>
            <w:tcW w:w="81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梁北镇水利站</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3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3A1E" w:rsidRPr="005E3A1E" w:rsidRDefault="005E3A1E" w:rsidP="005E3A1E">
            <w:pPr>
              <w:widowControl/>
              <w:jc w:val="center"/>
              <w:rPr>
                <w:rFonts w:ascii="宋体" w:eastAsia="宋体" w:hAnsi="宋体" w:cs="宋体"/>
                <w:kern w:val="0"/>
                <w:sz w:val="20"/>
                <w:szCs w:val="20"/>
              </w:rPr>
            </w:pPr>
            <w:proofErr w:type="gramStart"/>
            <w:r w:rsidRPr="005E3A1E">
              <w:rPr>
                <w:rFonts w:ascii="宋体" w:eastAsia="宋体" w:hAnsi="宋体" w:cs="宋体" w:hint="eastAsia"/>
                <w:kern w:val="0"/>
                <w:sz w:val="20"/>
                <w:szCs w:val="20"/>
              </w:rPr>
              <w:t>梁北村</w:t>
            </w:r>
            <w:proofErr w:type="gramEnd"/>
          </w:p>
        </w:tc>
        <w:tc>
          <w:tcPr>
            <w:tcW w:w="145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w:t>
            </w:r>
          </w:p>
        </w:tc>
        <w:tc>
          <w:tcPr>
            <w:tcW w:w="181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200QJ20-93</w:t>
            </w:r>
          </w:p>
        </w:tc>
        <w:tc>
          <w:tcPr>
            <w:tcW w:w="79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44"/>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水泵钢管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Φ50mm×3000mm</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根</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60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宋体" w:eastAsia="宋体" w:hAnsi="宋体" w:cs="宋体"/>
                <w:color w:val="FFFFFF"/>
                <w:kern w:val="0"/>
                <w:sz w:val="20"/>
                <w:szCs w:val="20"/>
              </w:rPr>
            </w:pPr>
            <w:r w:rsidRPr="005E3A1E">
              <w:rPr>
                <w:rFonts w:ascii="宋体" w:eastAsia="宋体" w:hAnsi="宋体" w:cs="宋体" w:hint="eastAsia"/>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44"/>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4mm² 3*4</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190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44"/>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44"/>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nil"/>
              <w:left w:val="single" w:sz="4" w:space="0" w:color="auto"/>
              <w:bottom w:val="nil"/>
              <w:right w:val="single" w:sz="4" w:space="0" w:color="auto"/>
            </w:tcBorders>
            <w:shd w:val="clear" w:color="000000" w:fill="FFFFFF"/>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w:t>
            </w:r>
          </w:p>
        </w:tc>
        <w:tc>
          <w:tcPr>
            <w:tcW w:w="830" w:type="dxa"/>
            <w:vMerge w:val="restart"/>
            <w:tcBorders>
              <w:top w:val="nil"/>
              <w:left w:val="single" w:sz="4" w:space="0" w:color="auto"/>
              <w:bottom w:val="nil"/>
              <w:right w:val="single" w:sz="4" w:space="0" w:color="auto"/>
            </w:tcBorders>
            <w:shd w:val="clear" w:color="000000" w:fill="FFFFFF"/>
            <w:vAlign w:val="center"/>
            <w:hideMark/>
          </w:tcPr>
          <w:p w:rsidR="005E3A1E" w:rsidRPr="005E3A1E" w:rsidRDefault="005E3A1E" w:rsidP="005E3A1E">
            <w:pPr>
              <w:widowControl/>
              <w:jc w:val="center"/>
              <w:rPr>
                <w:rFonts w:ascii="宋体" w:eastAsia="宋体" w:hAnsi="宋体" w:cs="宋体"/>
                <w:kern w:val="0"/>
                <w:sz w:val="20"/>
                <w:szCs w:val="20"/>
              </w:rPr>
            </w:pPr>
            <w:proofErr w:type="gramStart"/>
            <w:r w:rsidRPr="005E3A1E">
              <w:rPr>
                <w:rFonts w:ascii="宋体" w:eastAsia="宋体" w:hAnsi="宋体" w:cs="宋体" w:hint="eastAsia"/>
                <w:kern w:val="0"/>
                <w:sz w:val="20"/>
                <w:szCs w:val="20"/>
              </w:rPr>
              <w:t>大席村</w:t>
            </w:r>
            <w:proofErr w:type="gramEnd"/>
          </w:p>
        </w:tc>
        <w:tc>
          <w:tcPr>
            <w:tcW w:w="145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w:t>
            </w:r>
          </w:p>
        </w:tc>
        <w:tc>
          <w:tcPr>
            <w:tcW w:w="181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200QJ20-81</w:t>
            </w:r>
          </w:p>
        </w:tc>
        <w:tc>
          <w:tcPr>
            <w:tcW w:w="79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3</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44"/>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nil"/>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4mm² 3*4</w:t>
            </w:r>
          </w:p>
        </w:tc>
        <w:tc>
          <w:tcPr>
            <w:tcW w:w="79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240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44"/>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nil"/>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水泵钢管</w:t>
            </w:r>
          </w:p>
        </w:tc>
        <w:tc>
          <w:tcPr>
            <w:tcW w:w="181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Φ50mm×3000mm</w:t>
            </w:r>
          </w:p>
        </w:tc>
        <w:tc>
          <w:tcPr>
            <w:tcW w:w="79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根</w:t>
            </w:r>
          </w:p>
        </w:tc>
        <w:tc>
          <w:tcPr>
            <w:tcW w:w="79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75</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宋体" w:eastAsia="宋体" w:hAnsi="宋体" w:cs="宋体"/>
                <w:color w:val="FFFFFF"/>
                <w:kern w:val="0"/>
                <w:sz w:val="20"/>
                <w:szCs w:val="20"/>
              </w:rPr>
            </w:pPr>
            <w:r w:rsidRPr="005E3A1E">
              <w:rPr>
                <w:rFonts w:ascii="宋体" w:eastAsia="宋体" w:hAnsi="宋体" w:cs="宋体" w:hint="eastAsia"/>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44"/>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nil"/>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44"/>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tcBorders>
              <w:top w:val="single" w:sz="4" w:space="0" w:color="auto"/>
              <w:left w:val="nil"/>
              <w:bottom w:val="single" w:sz="4" w:space="0" w:color="auto"/>
              <w:right w:val="single" w:sz="4" w:space="0" w:color="auto"/>
            </w:tcBorders>
            <w:shd w:val="clear" w:color="000000" w:fill="FFFFFF"/>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3</w:t>
            </w:r>
          </w:p>
        </w:tc>
        <w:tc>
          <w:tcPr>
            <w:tcW w:w="830" w:type="dxa"/>
            <w:tcBorders>
              <w:top w:val="single" w:sz="4" w:space="0" w:color="auto"/>
              <w:left w:val="nil"/>
              <w:bottom w:val="single" w:sz="4" w:space="0" w:color="auto"/>
              <w:right w:val="single" w:sz="4" w:space="0" w:color="auto"/>
            </w:tcBorders>
            <w:shd w:val="clear" w:color="000000" w:fill="FFFFFF"/>
            <w:vAlign w:val="center"/>
            <w:hideMark/>
          </w:tcPr>
          <w:p w:rsidR="005E3A1E" w:rsidRPr="005E3A1E" w:rsidRDefault="005E3A1E" w:rsidP="005E3A1E">
            <w:pPr>
              <w:widowControl/>
              <w:jc w:val="left"/>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合计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44"/>
        </w:trPr>
        <w:tc>
          <w:tcPr>
            <w:tcW w:w="5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8</w:t>
            </w:r>
          </w:p>
        </w:tc>
        <w:tc>
          <w:tcPr>
            <w:tcW w:w="819" w:type="dxa"/>
            <w:vMerge w:val="restart"/>
            <w:tcBorders>
              <w:top w:val="nil"/>
              <w:left w:val="single" w:sz="4" w:space="0" w:color="auto"/>
              <w:bottom w:val="single" w:sz="4" w:space="0" w:color="auto"/>
              <w:right w:val="single" w:sz="4" w:space="0" w:color="auto"/>
            </w:tcBorders>
            <w:shd w:val="clear" w:color="000000" w:fill="FFFFFF"/>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朱阁乡水利站</w:t>
            </w:r>
          </w:p>
        </w:tc>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沙陀村</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200QJ20-121</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44"/>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水泵钢管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Φ50mm×3000mm</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根</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68</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宋体" w:eastAsia="宋体" w:hAnsi="宋体" w:cs="宋体"/>
                <w:color w:val="FFFFFF"/>
                <w:kern w:val="0"/>
                <w:sz w:val="20"/>
                <w:szCs w:val="20"/>
              </w:rPr>
            </w:pPr>
            <w:r w:rsidRPr="005E3A1E">
              <w:rPr>
                <w:rFonts w:ascii="宋体" w:eastAsia="宋体" w:hAnsi="宋体" w:cs="宋体" w:hint="eastAsia"/>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44"/>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6mm² 3*6</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220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44"/>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移动软管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Φ80mm</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1000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44"/>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44"/>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w:t>
            </w:r>
          </w:p>
        </w:tc>
        <w:tc>
          <w:tcPr>
            <w:tcW w:w="8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proofErr w:type="gramStart"/>
            <w:r w:rsidRPr="005E3A1E">
              <w:rPr>
                <w:rFonts w:ascii="宋体" w:eastAsia="宋体" w:hAnsi="宋体" w:cs="宋体" w:hint="eastAsia"/>
                <w:kern w:val="0"/>
                <w:sz w:val="20"/>
                <w:szCs w:val="20"/>
              </w:rPr>
              <w:t>马坟村</w:t>
            </w:r>
            <w:proofErr w:type="gramEnd"/>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200QJ20-121</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44"/>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水泵钢管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Φ50mm×3000mm</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根</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34</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宋体" w:eastAsia="宋体" w:hAnsi="宋体" w:cs="宋体"/>
                <w:color w:val="FFFFFF"/>
                <w:kern w:val="0"/>
                <w:sz w:val="20"/>
                <w:szCs w:val="20"/>
              </w:rPr>
            </w:pPr>
            <w:r w:rsidRPr="005E3A1E">
              <w:rPr>
                <w:rFonts w:ascii="宋体" w:eastAsia="宋体" w:hAnsi="宋体" w:cs="宋体" w:hint="eastAsia"/>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44"/>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6mm² 3*6</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110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44"/>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44"/>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3</w:t>
            </w:r>
          </w:p>
        </w:tc>
        <w:tc>
          <w:tcPr>
            <w:tcW w:w="830"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合计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left"/>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44"/>
        </w:trPr>
        <w:tc>
          <w:tcPr>
            <w:tcW w:w="5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9</w:t>
            </w:r>
          </w:p>
        </w:tc>
        <w:tc>
          <w:tcPr>
            <w:tcW w:w="819" w:type="dxa"/>
            <w:vMerge w:val="restart"/>
            <w:tcBorders>
              <w:top w:val="nil"/>
              <w:left w:val="single" w:sz="4" w:space="0" w:color="auto"/>
              <w:bottom w:val="single" w:sz="4" w:space="0" w:color="auto"/>
              <w:right w:val="single" w:sz="4" w:space="0" w:color="auto"/>
            </w:tcBorders>
            <w:shd w:val="clear" w:color="000000" w:fill="FFFFFF"/>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古城镇水利站</w:t>
            </w:r>
          </w:p>
        </w:tc>
        <w:tc>
          <w:tcPr>
            <w:tcW w:w="416" w:type="dxa"/>
            <w:vMerge w:val="restart"/>
            <w:tcBorders>
              <w:top w:val="nil"/>
              <w:left w:val="single" w:sz="4" w:space="0" w:color="auto"/>
              <w:bottom w:val="nil"/>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古城村</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 xml:space="preserve">潜水泵 </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200QJ20-67</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44"/>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4mm² 3*4</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67</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44"/>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水泵钢管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Φ80mm×3000mm</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根</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22</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宋体" w:eastAsia="宋体" w:hAnsi="宋体" w:cs="宋体"/>
                <w:color w:val="FFFFFF"/>
                <w:kern w:val="0"/>
                <w:sz w:val="20"/>
                <w:szCs w:val="20"/>
              </w:rPr>
            </w:pPr>
            <w:r w:rsidRPr="005E3A1E">
              <w:rPr>
                <w:rFonts w:ascii="宋体" w:eastAsia="宋体" w:hAnsi="宋体" w:cs="宋体" w:hint="eastAsia"/>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44"/>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44"/>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tcBorders>
              <w:top w:val="nil"/>
              <w:left w:val="nil"/>
              <w:bottom w:val="nil"/>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c>
          <w:tcPr>
            <w:tcW w:w="83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岗王村</w:t>
            </w:r>
          </w:p>
        </w:tc>
        <w:tc>
          <w:tcPr>
            <w:tcW w:w="145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w:t>
            </w:r>
          </w:p>
        </w:tc>
        <w:tc>
          <w:tcPr>
            <w:tcW w:w="181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200QJ20-81</w:t>
            </w:r>
          </w:p>
        </w:tc>
        <w:tc>
          <w:tcPr>
            <w:tcW w:w="79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3</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44"/>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tcBorders>
              <w:top w:val="nil"/>
              <w:left w:val="nil"/>
              <w:bottom w:val="nil"/>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4mm² 3*4</w:t>
            </w:r>
          </w:p>
        </w:tc>
        <w:tc>
          <w:tcPr>
            <w:tcW w:w="79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300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44"/>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tcBorders>
              <w:top w:val="nil"/>
              <w:left w:val="nil"/>
              <w:bottom w:val="nil"/>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水泵钢管</w:t>
            </w:r>
          </w:p>
        </w:tc>
        <w:tc>
          <w:tcPr>
            <w:tcW w:w="181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Φ50mm×3000mm</w:t>
            </w:r>
          </w:p>
        </w:tc>
        <w:tc>
          <w:tcPr>
            <w:tcW w:w="79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根</w:t>
            </w:r>
          </w:p>
        </w:tc>
        <w:tc>
          <w:tcPr>
            <w:tcW w:w="79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78</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宋体" w:eastAsia="宋体" w:hAnsi="宋体" w:cs="宋体"/>
                <w:color w:val="FFFFFF"/>
                <w:kern w:val="0"/>
                <w:sz w:val="20"/>
                <w:szCs w:val="20"/>
              </w:rPr>
            </w:pPr>
            <w:r w:rsidRPr="005E3A1E">
              <w:rPr>
                <w:rFonts w:ascii="宋体" w:eastAsia="宋体" w:hAnsi="宋体" w:cs="宋体" w:hint="eastAsia"/>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44"/>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tcBorders>
              <w:top w:val="nil"/>
              <w:left w:val="nil"/>
              <w:bottom w:val="nil"/>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44"/>
        </w:trPr>
        <w:tc>
          <w:tcPr>
            <w:tcW w:w="518"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tcBorders>
              <w:top w:val="single" w:sz="4" w:space="0" w:color="auto"/>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2</w:t>
            </w:r>
          </w:p>
        </w:tc>
        <w:tc>
          <w:tcPr>
            <w:tcW w:w="830"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合计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29"/>
        </w:trPr>
        <w:tc>
          <w:tcPr>
            <w:tcW w:w="51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10</w:t>
            </w:r>
          </w:p>
        </w:tc>
        <w:tc>
          <w:tcPr>
            <w:tcW w:w="81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花石镇水利站</w:t>
            </w:r>
          </w:p>
        </w:tc>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许屯村</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200QJ20-121</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9"/>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水泵钢管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Φ50mm×3000mm</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根</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34</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宋体" w:eastAsia="宋体" w:hAnsi="宋体" w:cs="宋体"/>
                <w:color w:val="FFFFFF"/>
                <w:kern w:val="0"/>
                <w:sz w:val="20"/>
                <w:szCs w:val="20"/>
              </w:rPr>
            </w:pPr>
            <w:r w:rsidRPr="005E3A1E">
              <w:rPr>
                <w:rFonts w:ascii="宋体" w:eastAsia="宋体" w:hAnsi="宋体" w:cs="宋体" w:hint="eastAsia"/>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9"/>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4mm² 3*4</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110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9"/>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29"/>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2</w:t>
            </w:r>
          </w:p>
        </w:tc>
        <w:tc>
          <w:tcPr>
            <w:tcW w:w="83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柴</w:t>
            </w:r>
            <w:proofErr w:type="gramStart"/>
            <w:r w:rsidRPr="005E3A1E">
              <w:rPr>
                <w:rFonts w:ascii="宋体" w:eastAsia="宋体" w:hAnsi="宋体" w:cs="宋体" w:hint="eastAsia"/>
                <w:kern w:val="0"/>
                <w:sz w:val="20"/>
                <w:szCs w:val="20"/>
              </w:rPr>
              <w:t>垌</w:t>
            </w:r>
            <w:proofErr w:type="gramEnd"/>
            <w:r w:rsidRPr="005E3A1E">
              <w:rPr>
                <w:rFonts w:ascii="宋体" w:eastAsia="宋体" w:hAnsi="宋体" w:cs="宋体" w:hint="eastAsia"/>
                <w:kern w:val="0"/>
                <w:sz w:val="20"/>
                <w:szCs w:val="20"/>
              </w:rPr>
              <w:t>村</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200QJ20-148</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29"/>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b/>
                <w:bCs/>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6mm² 3*4</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150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29"/>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b/>
                <w:bCs/>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水泵钢管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Φ50mm×3000mm</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根</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50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宋体" w:eastAsia="宋体" w:hAnsi="宋体" w:cs="宋体"/>
                <w:color w:val="FFFFFF"/>
                <w:kern w:val="0"/>
                <w:sz w:val="20"/>
                <w:szCs w:val="20"/>
              </w:rPr>
            </w:pPr>
            <w:r w:rsidRPr="005E3A1E">
              <w:rPr>
                <w:rFonts w:ascii="宋体" w:eastAsia="宋体" w:hAnsi="宋体" w:cs="宋体" w:hint="eastAsia"/>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29"/>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b/>
                <w:bCs/>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29"/>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3</w:t>
            </w:r>
          </w:p>
        </w:tc>
        <w:tc>
          <w:tcPr>
            <w:tcW w:w="830"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合计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29"/>
        </w:trPr>
        <w:tc>
          <w:tcPr>
            <w:tcW w:w="51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11</w:t>
            </w:r>
          </w:p>
        </w:tc>
        <w:tc>
          <w:tcPr>
            <w:tcW w:w="81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张得镇水利站</w:t>
            </w:r>
          </w:p>
        </w:tc>
        <w:tc>
          <w:tcPr>
            <w:tcW w:w="41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3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其</w:t>
            </w:r>
            <w:proofErr w:type="gramStart"/>
            <w:r w:rsidRPr="005E3A1E">
              <w:rPr>
                <w:rFonts w:ascii="宋体" w:eastAsia="宋体" w:hAnsi="宋体" w:cs="宋体" w:hint="eastAsia"/>
                <w:kern w:val="0"/>
                <w:sz w:val="20"/>
                <w:szCs w:val="20"/>
              </w:rPr>
              <w:t>祥</w:t>
            </w:r>
            <w:proofErr w:type="gramEnd"/>
            <w:r w:rsidRPr="005E3A1E">
              <w:rPr>
                <w:rFonts w:ascii="宋体" w:eastAsia="宋体" w:hAnsi="宋体" w:cs="宋体" w:hint="eastAsia"/>
                <w:kern w:val="0"/>
                <w:sz w:val="20"/>
                <w:szCs w:val="20"/>
              </w:rPr>
              <w:t>王村</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200QJ20-148</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3</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9"/>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6mm² 3*4</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450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9"/>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水泵钢管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Φ50mm×3000mm</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根</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150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宋体" w:eastAsia="宋体" w:hAnsi="宋体" w:cs="宋体"/>
                <w:color w:val="FFFFFF"/>
                <w:kern w:val="0"/>
                <w:sz w:val="20"/>
                <w:szCs w:val="20"/>
              </w:rPr>
            </w:pPr>
            <w:r w:rsidRPr="005E3A1E">
              <w:rPr>
                <w:rFonts w:ascii="宋体" w:eastAsia="宋体" w:hAnsi="宋体" w:cs="宋体" w:hint="eastAsia"/>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9"/>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29"/>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合计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29"/>
        </w:trPr>
        <w:tc>
          <w:tcPr>
            <w:tcW w:w="51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12</w:t>
            </w:r>
          </w:p>
        </w:tc>
        <w:tc>
          <w:tcPr>
            <w:tcW w:w="819" w:type="dxa"/>
            <w:vMerge w:val="restart"/>
            <w:tcBorders>
              <w:top w:val="nil"/>
              <w:left w:val="single" w:sz="4" w:space="0" w:color="auto"/>
              <w:bottom w:val="single" w:sz="4" w:space="0" w:color="auto"/>
              <w:right w:val="single" w:sz="4" w:space="0" w:color="auto"/>
            </w:tcBorders>
            <w:shd w:val="clear" w:color="000000" w:fill="FFFFFF"/>
            <w:vAlign w:val="center"/>
            <w:hideMark/>
          </w:tcPr>
          <w:p w:rsidR="005E3A1E" w:rsidRPr="005E3A1E" w:rsidRDefault="005E3A1E" w:rsidP="005E3A1E">
            <w:pPr>
              <w:widowControl/>
              <w:jc w:val="center"/>
              <w:rPr>
                <w:rFonts w:ascii="宋体" w:eastAsia="宋体" w:hAnsi="宋体" w:cs="宋体"/>
                <w:kern w:val="0"/>
                <w:sz w:val="20"/>
                <w:szCs w:val="20"/>
              </w:rPr>
            </w:pPr>
            <w:proofErr w:type="gramStart"/>
            <w:r w:rsidRPr="005E3A1E">
              <w:rPr>
                <w:rFonts w:ascii="宋体" w:eastAsia="宋体" w:hAnsi="宋体" w:cs="宋体" w:hint="eastAsia"/>
                <w:kern w:val="0"/>
                <w:sz w:val="20"/>
                <w:szCs w:val="20"/>
              </w:rPr>
              <w:t>文殊镇水利</w:t>
            </w:r>
            <w:proofErr w:type="gramEnd"/>
            <w:r w:rsidRPr="005E3A1E">
              <w:rPr>
                <w:rFonts w:ascii="宋体" w:eastAsia="宋体" w:hAnsi="宋体" w:cs="宋体" w:hint="eastAsia"/>
                <w:kern w:val="0"/>
                <w:sz w:val="20"/>
                <w:szCs w:val="20"/>
              </w:rPr>
              <w:t>站</w:t>
            </w:r>
          </w:p>
        </w:tc>
        <w:tc>
          <w:tcPr>
            <w:tcW w:w="416" w:type="dxa"/>
            <w:vMerge w:val="restart"/>
            <w:tcBorders>
              <w:top w:val="nil"/>
              <w:left w:val="nil"/>
              <w:bottom w:val="nil"/>
              <w:right w:val="single" w:sz="4" w:space="0" w:color="auto"/>
            </w:tcBorders>
            <w:shd w:val="clear" w:color="000000" w:fill="FFFFFF"/>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30" w:type="dxa"/>
            <w:vMerge w:val="restart"/>
            <w:tcBorders>
              <w:top w:val="nil"/>
              <w:left w:val="single" w:sz="4" w:space="0" w:color="auto"/>
              <w:bottom w:val="nil"/>
              <w:right w:val="single" w:sz="4" w:space="0" w:color="auto"/>
            </w:tcBorders>
            <w:shd w:val="clear" w:color="000000" w:fill="FFFFFF"/>
            <w:vAlign w:val="center"/>
            <w:hideMark/>
          </w:tcPr>
          <w:p w:rsidR="005E3A1E" w:rsidRPr="005E3A1E" w:rsidRDefault="005E3A1E" w:rsidP="005E3A1E">
            <w:pPr>
              <w:widowControl/>
              <w:jc w:val="center"/>
              <w:rPr>
                <w:rFonts w:ascii="宋体" w:eastAsia="宋体" w:hAnsi="宋体" w:cs="宋体"/>
                <w:kern w:val="0"/>
                <w:sz w:val="20"/>
                <w:szCs w:val="20"/>
              </w:rPr>
            </w:pPr>
            <w:proofErr w:type="gramStart"/>
            <w:r w:rsidRPr="005E3A1E">
              <w:rPr>
                <w:rFonts w:ascii="宋体" w:eastAsia="宋体" w:hAnsi="宋体" w:cs="宋体" w:hint="eastAsia"/>
                <w:kern w:val="0"/>
                <w:sz w:val="20"/>
                <w:szCs w:val="20"/>
              </w:rPr>
              <w:t>坡西村</w:t>
            </w:r>
            <w:proofErr w:type="gramEnd"/>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200QJ20-67</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9"/>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nil"/>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nil"/>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地埋电缆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3*35+16*1</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100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9"/>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tcBorders>
              <w:top w:val="nil"/>
              <w:left w:val="nil"/>
              <w:bottom w:val="nil"/>
              <w:right w:val="single" w:sz="4" w:space="0" w:color="auto"/>
            </w:tcBorders>
            <w:shd w:val="clear" w:color="000000" w:fill="FFFFFF"/>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30" w:type="dxa"/>
            <w:tcBorders>
              <w:top w:val="nil"/>
              <w:left w:val="nil"/>
              <w:bottom w:val="nil"/>
              <w:right w:val="single" w:sz="4" w:space="0" w:color="auto"/>
            </w:tcBorders>
            <w:shd w:val="clear" w:color="000000" w:fill="FFFFFF"/>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29"/>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single" w:sz="4" w:space="0" w:color="auto"/>
              <w:left w:val="nil"/>
              <w:bottom w:val="nil"/>
              <w:right w:val="single" w:sz="4" w:space="0" w:color="auto"/>
            </w:tcBorders>
            <w:shd w:val="clear" w:color="000000" w:fill="FFFFFF"/>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w:t>
            </w:r>
          </w:p>
        </w:tc>
        <w:tc>
          <w:tcPr>
            <w:tcW w:w="830" w:type="dxa"/>
            <w:vMerge w:val="restart"/>
            <w:tcBorders>
              <w:top w:val="single" w:sz="4" w:space="0" w:color="auto"/>
              <w:left w:val="single" w:sz="4" w:space="0" w:color="auto"/>
              <w:bottom w:val="nil"/>
              <w:right w:val="single" w:sz="4" w:space="0" w:color="auto"/>
            </w:tcBorders>
            <w:shd w:val="clear" w:color="000000" w:fill="FFFFFF"/>
            <w:vAlign w:val="center"/>
            <w:hideMark/>
          </w:tcPr>
          <w:p w:rsidR="005E3A1E" w:rsidRPr="005E3A1E" w:rsidRDefault="005E3A1E" w:rsidP="005E3A1E">
            <w:pPr>
              <w:widowControl/>
              <w:jc w:val="center"/>
              <w:rPr>
                <w:rFonts w:ascii="宋体" w:eastAsia="宋体" w:hAnsi="宋体" w:cs="宋体"/>
                <w:kern w:val="0"/>
                <w:sz w:val="20"/>
                <w:szCs w:val="20"/>
              </w:rPr>
            </w:pPr>
            <w:proofErr w:type="gramStart"/>
            <w:r w:rsidRPr="005E3A1E">
              <w:rPr>
                <w:rFonts w:ascii="宋体" w:eastAsia="宋体" w:hAnsi="宋体" w:cs="宋体" w:hint="eastAsia"/>
                <w:kern w:val="0"/>
                <w:sz w:val="20"/>
                <w:szCs w:val="20"/>
              </w:rPr>
              <w:t>文殊村</w:t>
            </w:r>
            <w:proofErr w:type="gramEnd"/>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PE管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Φ63</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300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9"/>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nil"/>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nil"/>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29"/>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single" w:sz="4" w:space="0" w:color="auto"/>
              <w:left w:val="nil"/>
              <w:bottom w:val="nil"/>
              <w:right w:val="single" w:sz="4" w:space="0" w:color="auto"/>
            </w:tcBorders>
            <w:shd w:val="clear" w:color="000000" w:fill="FFFFFF"/>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3</w:t>
            </w:r>
          </w:p>
        </w:tc>
        <w:tc>
          <w:tcPr>
            <w:tcW w:w="830" w:type="dxa"/>
            <w:vMerge w:val="restart"/>
            <w:tcBorders>
              <w:top w:val="single" w:sz="4" w:space="0" w:color="auto"/>
              <w:left w:val="single" w:sz="4" w:space="0" w:color="auto"/>
              <w:bottom w:val="nil"/>
              <w:right w:val="single" w:sz="4" w:space="0" w:color="auto"/>
            </w:tcBorders>
            <w:shd w:val="clear" w:color="000000" w:fill="FFFFFF"/>
            <w:vAlign w:val="center"/>
            <w:hideMark/>
          </w:tcPr>
          <w:p w:rsidR="005E3A1E" w:rsidRPr="005E3A1E" w:rsidRDefault="005E3A1E" w:rsidP="005E3A1E">
            <w:pPr>
              <w:widowControl/>
              <w:jc w:val="center"/>
              <w:rPr>
                <w:rFonts w:ascii="宋体" w:eastAsia="宋体" w:hAnsi="宋体" w:cs="宋体"/>
                <w:kern w:val="0"/>
                <w:sz w:val="20"/>
                <w:szCs w:val="20"/>
              </w:rPr>
            </w:pPr>
            <w:proofErr w:type="gramStart"/>
            <w:r w:rsidRPr="005E3A1E">
              <w:rPr>
                <w:rFonts w:ascii="宋体" w:eastAsia="宋体" w:hAnsi="宋体" w:cs="宋体" w:hint="eastAsia"/>
                <w:kern w:val="0"/>
                <w:sz w:val="20"/>
                <w:szCs w:val="20"/>
              </w:rPr>
              <w:t>暴沟村</w:t>
            </w:r>
            <w:proofErr w:type="gramEnd"/>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200QJ20-67</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9"/>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nil"/>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nil"/>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地埋电缆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3*35+16*1</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60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9"/>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nil"/>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nil"/>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29"/>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single" w:sz="4" w:space="0" w:color="auto"/>
              <w:left w:val="nil"/>
              <w:bottom w:val="nil"/>
              <w:right w:val="single" w:sz="4" w:space="0" w:color="auto"/>
            </w:tcBorders>
            <w:shd w:val="clear" w:color="000000" w:fill="FFFFFF"/>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4</w:t>
            </w:r>
          </w:p>
        </w:tc>
        <w:tc>
          <w:tcPr>
            <w:tcW w:w="830" w:type="dxa"/>
            <w:vMerge w:val="restart"/>
            <w:tcBorders>
              <w:top w:val="single" w:sz="4" w:space="0" w:color="auto"/>
              <w:left w:val="single" w:sz="4" w:space="0" w:color="auto"/>
              <w:bottom w:val="nil"/>
              <w:right w:val="single" w:sz="4" w:space="0" w:color="auto"/>
            </w:tcBorders>
            <w:shd w:val="clear" w:color="000000" w:fill="FFFFFF"/>
            <w:vAlign w:val="center"/>
            <w:hideMark/>
          </w:tcPr>
          <w:p w:rsidR="005E3A1E" w:rsidRPr="005E3A1E" w:rsidRDefault="005E3A1E" w:rsidP="005E3A1E">
            <w:pPr>
              <w:widowControl/>
              <w:jc w:val="center"/>
              <w:rPr>
                <w:rFonts w:ascii="宋体" w:eastAsia="宋体" w:hAnsi="宋体" w:cs="宋体"/>
                <w:kern w:val="0"/>
                <w:sz w:val="20"/>
                <w:szCs w:val="20"/>
              </w:rPr>
            </w:pPr>
            <w:proofErr w:type="gramStart"/>
            <w:r w:rsidRPr="005E3A1E">
              <w:rPr>
                <w:rFonts w:ascii="宋体" w:eastAsia="宋体" w:hAnsi="宋体" w:cs="宋体" w:hint="eastAsia"/>
                <w:kern w:val="0"/>
                <w:sz w:val="20"/>
                <w:szCs w:val="20"/>
              </w:rPr>
              <w:t>孟湾村</w:t>
            </w:r>
            <w:proofErr w:type="gramEnd"/>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200QJ20-108</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9"/>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nil"/>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nil"/>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地埋电缆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3*35+16*1</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100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9"/>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nil"/>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nil"/>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29"/>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single" w:sz="4" w:space="0" w:color="auto"/>
              <w:left w:val="nil"/>
              <w:bottom w:val="nil"/>
              <w:right w:val="single" w:sz="4" w:space="0" w:color="auto"/>
            </w:tcBorders>
            <w:shd w:val="clear" w:color="000000" w:fill="FFFFFF"/>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5</w:t>
            </w:r>
          </w:p>
        </w:tc>
        <w:tc>
          <w:tcPr>
            <w:tcW w:w="830" w:type="dxa"/>
            <w:vMerge w:val="restart"/>
            <w:tcBorders>
              <w:top w:val="single" w:sz="4" w:space="0" w:color="auto"/>
              <w:left w:val="single" w:sz="4" w:space="0" w:color="auto"/>
              <w:bottom w:val="nil"/>
              <w:right w:val="single" w:sz="4" w:space="0" w:color="auto"/>
            </w:tcBorders>
            <w:shd w:val="clear" w:color="000000" w:fill="FFFFFF"/>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黄龙村</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200QJ20-108</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9"/>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nil"/>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nil"/>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地埋电缆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3*35+16*1</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100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9"/>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nil"/>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nil"/>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29"/>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single" w:sz="4" w:space="0" w:color="auto"/>
              <w:left w:val="nil"/>
              <w:bottom w:val="nil"/>
              <w:right w:val="single" w:sz="4" w:space="0" w:color="auto"/>
            </w:tcBorders>
            <w:shd w:val="clear" w:color="000000" w:fill="FFFFFF"/>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6</w:t>
            </w:r>
          </w:p>
        </w:tc>
        <w:tc>
          <w:tcPr>
            <w:tcW w:w="830" w:type="dxa"/>
            <w:vMerge w:val="restart"/>
            <w:tcBorders>
              <w:top w:val="single" w:sz="4" w:space="0" w:color="auto"/>
              <w:left w:val="single" w:sz="4" w:space="0" w:color="auto"/>
              <w:bottom w:val="nil"/>
              <w:right w:val="single" w:sz="4" w:space="0" w:color="auto"/>
            </w:tcBorders>
            <w:shd w:val="clear" w:color="000000" w:fill="FFFFFF"/>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北沟村</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200QJ20-108</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9"/>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nil"/>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nil"/>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6mm² 3*6</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108</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9"/>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nil"/>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nil"/>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29"/>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single" w:sz="4" w:space="0" w:color="auto"/>
              <w:left w:val="nil"/>
              <w:bottom w:val="nil"/>
              <w:right w:val="single" w:sz="4" w:space="0" w:color="auto"/>
            </w:tcBorders>
            <w:shd w:val="clear" w:color="000000" w:fill="FFFFFF"/>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7</w:t>
            </w:r>
          </w:p>
        </w:tc>
        <w:tc>
          <w:tcPr>
            <w:tcW w:w="830" w:type="dxa"/>
            <w:vMerge w:val="restart"/>
            <w:tcBorders>
              <w:top w:val="single" w:sz="4" w:space="0" w:color="auto"/>
              <w:left w:val="single" w:sz="4" w:space="0" w:color="auto"/>
              <w:bottom w:val="nil"/>
              <w:right w:val="single" w:sz="4" w:space="0" w:color="auto"/>
            </w:tcBorders>
            <w:shd w:val="clear" w:color="000000" w:fill="FFFFFF"/>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杨园村</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200QJ20-108</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9"/>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nil"/>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nil"/>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6mm² 3*6</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100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9"/>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nil"/>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nil"/>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移动软管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Φ80mm</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500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9"/>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nil"/>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nil"/>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29"/>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single" w:sz="4" w:space="0" w:color="auto"/>
              <w:left w:val="nil"/>
              <w:bottom w:val="nil"/>
              <w:right w:val="single" w:sz="4" w:space="0" w:color="auto"/>
            </w:tcBorders>
            <w:shd w:val="clear" w:color="000000" w:fill="FFFFFF"/>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8</w:t>
            </w:r>
          </w:p>
        </w:tc>
        <w:tc>
          <w:tcPr>
            <w:tcW w:w="830" w:type="dxa"/>
            <w:vMerge w:val="restart"/>
            <w:tcBorders>
              <w:top w:val="single" w:sz="4" w:space="0" w:color="auto"/>
              <w:left w:val="single" w:sz="4" w:space="0" w:color="auto"/>
              <w:bottom w:val="nil"/>
              <w:right w:val="single" w:sz="4" w:space="0" w:color="auto"/>
            </w:tcBorders>
            <w:shd w:val="clear" w:color="000000" w:fill="FFFFFF"/>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陈南村</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地埋电缆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3*35+16*1</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200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9"/>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nil"/>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nil"/>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29"/>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single" w:sz="4" w:space="0" w:color="auto"/>
              <w:left w:val="nil"/>
              <w:bottom w:val="nil"/>
              <w:right w:val="single" w:sz="4" w:space="0" w:color="auto"/>
            </w:tcBorders>
            <w:shd w:val="clear" w:color="000000" w:fill="FFFFFF"/>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9</w:t>
            </w:r>
          </w:p>
        </w:tc>
        <w:tc>
          <w:tcPr>
            <w:tcW w:w="830" w:type="dxa"/>
            <w:vMerge w:val="restart"/>
            <w:tcBorders>
              <w:top w:val="single" w:sz="4" w:space="0" w:color="auto"/>
              <w:left w:val="single" w:sz="4" w:space="0" w:color="auto"/>
              <w:bottom w:val="nil"/>
              <w:right w:val="single" w:sz="4" w:space="0" w:color="auto"/>
            </w:tcBorders>
            <w:shd w:val="clear" w:color="000000" w:fill="FFFFFF"/>
            <w:vAlign w:val="center"/>
            <w:hideMark/>
          </w:tcPr>
          <w:p w:rsidR="005E3A1E" w:rsidRPr="005E3A1E" w:rsidRDefault="005E3A1E" w:rsidP="005E3A1E">
            <w:pPr>
              <w:widowControl/>
              <w:jc w:val="center"/>
              <w:rPr>
                <w:rFonts w:ascii="宋体" w:eastAsia="宋体" w:hAnsi="宋体" w:cs="宋体"/>
                <w:kern w:val="0"/>
                <w:sz w:val="20"/>
                <w:szCs w:val="20"/>
              </w:rPr>
            </w:pPr>
            <w:proofErr w:type="gramStart"/>
            <w:r w:rsidRPr="005E3A1E">
              <w:rPr>
                <w:rFonts w:ascii="宋体" w:eastAsia="宋体" w:hAnsi="宋体" w:cs="宋体" w:hint="eastAsia"/>
                <w:kern w:val="0"/>
                <w:sz w:val="20"/>
                <w:szCs w:val="20"/>
              </w:rPr>
              <w:t>川张村</w:t>
            </w:r>
            <w:proofErr w:type="gramEnd"/>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200QJ20-148</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9"/>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nil"/>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nil"/>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6mm² 3*6</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148</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9"/>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nil"/>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nil"/>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29"/>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single" w:sz="4" w:space="0" w:color="auto"/>
              <w:left w:val="nil"/>
              <w:bottom w:val="nil"/>
              <w:right w:val="single" w:sz="4" w:space="0" w:color="auto"/>
            </w:tcBorders>
            <w:shd w:val="clear" w:color="000000" w:fill="FFFFFF"/>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10</w:t>
            </w:r>
          </w:p>
        </w:tc>
        <w:tc>
          <w:tcPr>
            <w:tcW w:w="830" w:type="dxa"/>
            <w:vMerge w:val="restart"/>
            <w:tcBorders>
              <w:top w:val="single" w:sz="4" w:space="0" w:color="auto"/>
              <w:left w:val="single" w:sz="4" w:space="0" w:color="auto"/>
              <w:bottom w:val="nil"/>
              <w:right w:val="single" w:sz="4" w:space="0" w:color="auto"/>
            </w:tcBorders>
            <w:shd w:val="clear" w:color="000000" w:fill="FFFFFF"/>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薛河村</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200QJ32-52</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9"/>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nil"/>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nil"/>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29"/>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single" w:sz="4" w:space="0" w:color="auto"/>
              <w:left w:val="nil"/>
              <w:bottom w:val="nil"/>
              <w:right w:val="single" w:sz="4" w:space="0" w:color="auto"/>
            </w:tcBorders>
            <w:shd w:val="clear" w:color="000000" w:fill="FFFFFF"/>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11</w:t>
            </w:r>
          </w:p>
        </w:tc>
        <w:tc>
          <w:tcPr>
            <w:tcW w:w="830" w:type="dxa"/>
            <w:vMerge w:val="restart"/>
            <w:tcBorders>
              <w:top w:val="single" w:sz="4" w:space="0" w:color="auto"/>
              <w:left w:val="single" w:sz="4" w:space="0" w:color="auto"/>
              <w:bottom w:val="nil"/>
              <w:right w:val="single" w:sz="4" w:space="0" w:color="auto"/>
            </w:tcBorders>
            <w:shd w:val="clear" w:color="000000" w:fill="FFFFFF"/>
            <w:vAlign w:val="center"/>
            <w:hideMark/>
          </w:tcPr>
          <w:p w:rsidR="005E3A1E" w:rsidRPr="005E3A1E" w:rsidRDefault="005E3A1E" w:rsidP="005E3A1E">
            <w:pPr>
              <w:widowControl/>
              <w:jc w:val="center"/>
              <w:rPr>
                <w:rFonts w:ascii="宋体" w:eastAsia="宋体" w:hAnsi="宋体" w:cs="宋体"/>
                <w:kern w:val="0"/>
                <w:sz w:val="20"/>
                <w:szCs w:val="20"/>
              </w:rPr>
            </w:pPr>
            <w:proofErr w:type="gramStart"/>
            <w:r w:rsidRPr="005E3A1E">
              <w:rPr>
                <w:rFonts w:ascii="宋体" w:eastAsia="宋体" w:hAnsi="宋体" w:cs="宋体" w:hint="eastAsia"/>
                <w:kern w:val="0"/>
                <w:sz w:val="20"/>
                <w:szCs w:val="20"/>
              </w:rPr>
              <w:t>韩洼村</w:t>
            </w:r>
            <w:proofErr w:type="gramEnd"/>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200QJ20-148</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9"/>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nil"/>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nil"/>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6mm² 3*6</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148</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9"/>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nil"/>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nil"/>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29"/>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single" w:sz="4" w:space="0" w:color="auto"/>
              <w:left w:val="nil"/>
              <w:bottom w:val="nil"/>
              <w:right w:val="single" w:sz="4" w:space="0" w:color="auto"/>
            </w:tcBorders>
            <w:shd w:val="clear" w:color="000000" w:fill="FFFFFF"/>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12</w:t>
            </w:r>
          </w:p>
        </w:tc>
        <w:tc>
          <w:tcPr>
            <w:tcW w:w="830" w:type="dxa"/>
            <w:vMerge w:val="restart"/>
            <w:tcBorders>
              <w:top w:val="single" w:sz="4" w:space="0" w:color="auto"/>
              <w:left w:val="single" w:sz="4" w:space="0" w:color="auto"/>
              <w:bottom w:val="nil"/>
              <w:right w:val="single" w:sz="4" w:space="0" w:color="auto"/>
            </w:tcBorders>
            <w:shd w:val="clear" w:color="000000" w:fill="FFFFFF"/>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范岗村</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200QJ20-108</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9"/>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nil"/>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nil"/>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6mm² 3*6</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108</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9"/>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nil"/>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nil"/>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29"/>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single" w:sz="4" w:space="0" w:color="auto"/>
              <w:left w:val="nil"/>
              <w:bottom w:val="nil"/>
              <w:right w:val="single" w:sz="4" w:space="0" w:color="auto"/>
            </w:tcBorders>
            <w:shd w:val="clear" w:color="000000" w:fill="FFFFFF"/>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13</w:t>
            </w:r>
          </w:p>
        </w:tc>
        <w:tc>
          <w:tcPr>
            <w:tcW w:w="830" w:type="dxa"/>
            <w:vMerge w:val="restart"/>
            <w:tcBorders>
              <w:top w:val="single" w:sz="4" w:space="0" w:color="auto"/>
              <w:left w:val="single" w:sz="4" w:space="0" w:color="auto"/>
              <w:bottom w:val="nil"/>
              <w:right w:val="single" w:sz="4" w:space="0" w:color="auto"/>
            </w:tcBorders>
            <w:shd w:val="clear" w:color="000000" w:fill="FFFFFF"/>
            <w:vAlign w:val="center"/>
            <w:hideMark/>
          </w:tcPr>
          <w:p w:rsidR="005E3A1E" w:rsidRPr="005E3A1E" w:rsidRDefault="005E3A1E" w:rsidP="005E3A1E">
            <w:pPr>
              <w:widowControl/>
              <w:jc w:val="center"/>
              <w:rPr>
                <w:rFonts w:ascii="宋体" w:eastAsia="宋体" w:hAnsi="宋体" w:cs="宋体"/>
                <w:kern w:val="0"/>
                <w:sz w:val="20"/>
                <w:szCs w:val="20"/>
              </w:rPr>
            </w:pPr>
            <w:proofErr w:type="gramStart"/>
            <w:r w:rsidRPr="005E3A1E">
              <w:rPr>
                <w:rFonts w:ascii="宋体" w:eastAsia="宋体" w:hAnsi="宋体" w:cs="宋体" w:hint="eastAsia"/>
                <w:kern w:val="0"/>
                <w:sz w:val="20"/>
                <w:szCs w:val="20"/>
              </w:rPr>
              <w:t>绳</w:t>
            </w:r>
            <w:proofErr w:type="gramEnd"/>
            <w:r w:rsidRPr="005E3A1E">
              <w:rPr>
                <w:rFonts w:ascii="宋体" w:eastAsia="宋体" w:hAnsi="宋体" w:cs="宋体" w:hint="eastAsia"/>
                <w:kern w:val="0"/>
                <w:sz w:val="20"/>
                <w:szCs w:val="20"/>
              </w:rPr>
              <w:t>李村</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200QJ20-108</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9"/>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nil"/>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nil"/>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6mm² 3*6</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108</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9"/>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nil"/>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nil"/>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29"/>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single" w:sz="4" w:space="0" w:color="auto"/>
              <w:left w:val="nil"/>
              <w:bottom w:val="nil"/>
              <w:right w:val="single" w:sz="4" w:space="0" w:color="auto"/>
            </w:tcBorders>
            <w:shd w:val="clear" w:color="000000" w:fill="FFFFFF"/>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14</w:t>
            </w:r>
          </w:p>
        </w:tc>
        <w:tc>
          <w:tcPr>
            <w:tcW w:w="830" w:type="dxa"/>
            <w:vMerge w:val="restart"/>
            <w:tcBorders>
              <w:top w:val="single" w:sz="4" w:space="0" w:color="auto"/>
              <w:left w:val="single" w:sz="4" w:space="0" w:color="auto"/>
              <w:bottom w:val="nil"/>
              <w:right w:val="single" w:sz="4" w:space="0" w:color="auto"/>
            </w:tcBorders>
            <w:shd w:val="clear" w:color="000000" w:fill="FFFFFF"/>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陈东村</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200QJ20-108</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9"/>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nil"/>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nil"/>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6mm² 3*6</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108</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9"/>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nil"/>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nil"/>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single" w:sz="4" w:space="0" w:color="auto"/>
              <w:left w:val="nil"/>
              <w:bottom w:val="nil"/>
              <w:right w:val="single" w:sz="4" w:space="0" w:color="auto"/>
            </w:tcBorders>
            <w:shd w:val="clear" w:color="000000" w:fill="FFFFFF"/>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15</w:t>
            </w:r>
          </w:p>
        </w:tc>
        <w:tc>
          <w:tcPr>
            <w:tcW w:w="830" w:type="dxa"/>
            <w:vMerge w:val="restart"/>
            <w:tcBorders>
              <w:top w:val="single" w:sz="4" w:space="0" w:color="auto"/>
              <w:left w:val="single" w:sz="4" w:space="0" w:color="auto"/>
              <w:bottom w:val="nil"/>
              <w:right w:val="single" w:sz="4" w:space="0" w:color="auto"/>
            </w:tcBorders>
            <w:shd w:val="clear" w:color="000000" w:fill="FFFFFF"/>
            <w:vAlign w:val="center"/>
            <w:hideMark/>
          </w:tcPr>
          <w:p w:rsidR="005E3A1E" w:rsidRPr="005E3A1E" w:rsidRDefault="005E3A1E" w:rsidP="005E3A1E">
            <w:pPr>
              <w:widowControl/>
              <w:jc w:val="center"/>
              <w:rPr>
                <w:rFonts w:ascii="宋体" w:eastAsia="宋体" w:hAnsi="宋体" w:cs="宋体"/>
                <w:kern w:val="0"/>
                <w:sz w:val="20"/>
                <w:szCs w:val="20"/>
              </w:rPr>
            </w:pPr>
            <w:proofErr w:type="gramStart"/>
            <w:r w:rsidRPr="005E3A1E">
              <w:rPr>
                <w:rFonts w:ascii="宋体" w:eastAsia="宋体" w:hAnsi="宋体" w:cs="宋体" w:hint="eastAsia"/>
                <w:kern w:val="0"/>
                <w:sz w:val="20"/>
                <w:szCs w:val="20"/>
              </w:rPr>
              <w:t>边庄村</w:t>
            </w:r>
            <w:proofErr w:type="gramEnd"/>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200QJ20-108</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nil"/>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nil"/>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水泵钢管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Φ50mm×3000mm</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根</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70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宋体" w:eastAsia="宋体" w:hAnsi="宋体" w:cs="宋体"/>
                <w:color w:val="FFFFFF"/>
                <w:kern w:val="0"/>
                <w:sz w:val="20"/>
                <w:szCs w:val="20"/>
              </w:rPr>
            </w:pPr>
            <w:r w:rsidRPr="005E3A1E">
              <w:rPr>
                <w:rFonts w:ascii="宋体" w:eastAsia="宋体" w:hAnsi="宋体" w:cs="宋体" w:hint="eastAsia"/>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nil"/>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nil"/>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6mm² 3*6</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216</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nil"/>
              <w:bottom w:val="nil"/>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nil"/>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val="restart"/>
            <w:tcBorders>
              <w:top w:val="single" w:sz="4" w:space="0" w:color="auto"/>
              <w:left w:val="nil"/>
              <w:bottom w:val="single" w:sz="4" w:space="0" w:color="000000"/>
              <w:right w:val="single" w:sz="4" w:space="0" w:color="auto"/>
            </w:tcBorders>
            <w:shd w:val="clear" w:color="000000" w:fill="FFFFFF"/>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16</w:t>
            </w:r>
          </w:p>
        </w:tc>
        <w:tc>
          <w:tcPr>
            <w:tcW w:w="8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E3A1E" w:rsidRPr="005E3A1E" w:rsidRDefault="005E3A1E" w:rsidP="005E3A1E">
            <w:pPr>
              <w:widowControl/>
              <w:jc w:val="center"/>
              <w:rPr>
                <w:rFonts w:ascii="宋体" w:eastAsia="宋体" w:hAnsi="宋体" w:cs="宋体"/>
                <w:kern w:val="0"/>
                <w:sz w:val="20"/>
                <w:szCs w:val="20"/>
              </w:rPr>
            </w:pPr>
            <w:proofErr w:type="gramStart"/>
            <w:r w:rsidRPr="005E3A1E">
              <w:rPr>
                <w:rFonts w:ascii="宋体" w:eastAsia="宋体" w:hAnsi="宋体" w:cs="宋体" w:hint="eastAsia"/>
                <w:kern w:val="0"/>
                <w:sz w:val="20"/>
                <w:szCs w:val="20"/>
              </w:rPr>
              <w:t>坡西村</w:t>
            </w:r>
            <w:proofErr w:type="gramEnd"/>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200QJ20-108</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nil"/>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6mm² 3*6</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100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single" w:sz="4" w:space="0" w:color="auto"/>
              <w:left w:val="nil"/>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22"/>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auto"/>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17</w:t>
            </w:r>
          </w:p>
        </w:tc>
        <w:tc>
          <w:tcPr>
            <w:tcW w:w="830" w:type="dxa"/>
            <w:tcBorders>
              <w:top w:val="nil"/>
              <w:left w:val="nil"/>
              <w:bottom w:val="single" w:sz="4" w:space="0" w:color="auto"/>
              <w:right w:val="single" w:sz="4" w:space="0" w:color="auto"/>
            </w:tcBorders>
            <w:shd w:val="clear" w:color="000000" w:fill="FFFFFF"/>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合计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240"/>
        </w:trPr>
        <w:tc>
          <w:tcPr>
            <w:tcW w:w="51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13</w:t>
            </w:r>
          </w:p>
        </w:tc>
        <w:tc>
          <w:tcPr>
            <w:tcW w:w="81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3A1E" w:rsidRPr="005E3A1E" w:rsidRDefault="005E3A1E" w:rsidP="005E3A1E">
            <w:pPr>
              <w:widowControl/>
              <w:jc w:val="center"/>
              <w:rPr>
                <w:rFonts w:ascii="宋体" w:eastAsia="宋体" w:hAnsi="宋体" w:cs="宋体"/>
                <w:kern w:val="0"/>
                <w:sz w:val="20"/>
                <w:szCs w:val="20"/>
              </w:rPr>
            </w:pPr>
            <w:proofErr w:type="gramStart"/>
            <w:r w:rsidRPr="005E3A1E">
              <w:rPr>
                <w:rFonts w:ascii="宋体" w:eastAsia="宋体" w:hAnsi="宋体" w:cs="宋体" w:hint="eastAsia"/>
                <w:kern w:val="0"/>
                <w:sz w:val="20"/>
                <w:szCs w:val="20"/>
              </w:rPr>
              <w:t>山货乡</w:t>
            </w:r>
            <w:proofErr w:type="gramEnd"/>
            <w:r w:rsidRPr="005E3A1E">
              <w:rPr>
                <w:rFonts w:ascii="宋体" w:eastAsia="宋体" w:hAnsi="宋体" w:cs="宋体" w:hint="eastAsia"/>
                <w:kern w:val="0"/>
                <w:sz w:val="20"/>
                <w:szCs w:val="20"/>
              </w:rPr>
              <w:t>水利站</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3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齐庄</w:t>
            </w: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200QJ20-108</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台</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40"/>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水泵钢管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Φ50mm×3000mm</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根</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35</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宋体" w:eastAsia="宋体" w:hAnsi="宋体" w:cs="宋体"/>
                <w:color w:val="FFFFFF"/>
                <w:kern w:val="0"/>
                <w:sz w:val="20"/>
                <w:szCs w:val="20"/>
              </w:rPr>
            </w:pPr>
            <w:r w:rsidRPr="005E3A1E">
              <w:rPr>
                <w:rFonts w:ascii="宋体" w:eastAsia="宋体" w:hAnsi="宋体" w:cs="宋体" w:hint="eastAsia"/>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40"/>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潜水泵电缆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6mm² 3*6</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108</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40"/>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地埋电缆</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3*35+16*1</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kern w:val="0"/>
                <w:sz w:val="20"/>
                <w:szCs w:val="20"/>
              </w:rPr>
            </w:pPr>
            <w:r w:rsidRPr="005E3A1E">
              <w:rPr>
                <w:rFonts w:ascii="宋体" w:eastAsia="宋体" w:hAnsi="宋体" w:cs="宋体" w:hint="eastAsia"/>
                <w:kern w:val="0"/>
                <w:sz w:val="20"/>
                <w:szCs w:val="20"/>
              </w:rPr>
              <w:t>米</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300</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color w:val="FFFFFF"/>
                <w:kern w:val="0"/>
                <w:sz w:val="20"/>
                <w:szCs w:val="20"/>
              </w:rPr>
            </w:pPr>
            <w:r w:rsidRPr="005E3A1E">
              <w:rPr>
                <w:rFonts w:ascii="Times New Roman" w:eastAsia="宋体" w:hAnsi="Times New Roman" w:cs="Times New Roman"/>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kern w:val="0"/>
                <w:sz w:val="20"/>
                <w:szCs w:val="20"/>
              </w:rPr>
            </w:pPr>
            <w:r w:rsidRPr="005E3A1E">
              <w:rPr>
                <w:rFonts w:ascii="Times New Roman" w:eastAsia="宋体" w:hAnsi="Times New Roman" w:cs="Times New Roman"/>
                <w:kern w:val="0"/>
                <w:sz w:val="20"/>
                <w:szCs w:val="20"/>
              </w:rPr>
              <w:t xml:space="preserve">　</w:t>
            </w:r>
          </w:p>
        </w:tc>
      </w:tr>
      <w:tr w:rsidR="005E3A1E" w:rsidRPr="005E3A1E" w:rsidTr="005E3A1E">
        <w:trPr>
          <w:trHeight w:val="240"/>
        </w:trPr>
        <w:tc>
          <w:tcPr>
            <w:tcW w:w="518"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819"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Times New Roman" w:eastAsia="宋体" w:hAnsi="Times New Roman" w:cs="Times New Roman"/>
                <w:kern w:val="0"/>
                <w:sz w:val="20"/>
                <w:szCs w:val="20"/>
              </w:rPr>
            </w:pPr>
          </w:p>
        </w:tc>
        <w:tc>
          <w:tcPr>
            <w:tcW w:w="830" w:type="dxa"/>
            <w:vMerge/>
            <w:tcBorders>
              <w:top w:val="nil"/>
              <w:left w:val="single" w:sz="4" w:space="0" w:color="auto"/>
              <w:bottom w:val="single" w:sz="4" w:space="0" w:color="000000"/>
              <w:right w:val="single" w:sz="4" w:space="0" w:color="auto"/>
            </w:tcBorders>
            <w:vAlign w:val="center"/>
            <w:hideMark/>
          </w:tcPr>
          <w:p w:rsidR="005E3A1E" w:rsidRPr="005E3A1E" w:rsidRDefault="005E3A1E" w:rsidP="005E3A1E">
            <w:pPr>
              <w:widowControl/>
              <w:jc w:val="left"/>
              <w:rPr>
                <w:rFonts w:ascii="宋体" w:eastAsia="宋体" w:hAnsi="宋体" w:cs="宋体"/>
                <w:kern w:val="0"/>
                <w:sz w:val="20"/>
                <w:szCs w:val="20"/>
              </w:rPr>
            </w:pPr>
          </w:p>
        </w:tc>
        <w:tc>
          <w:tcPr>
            <w:tcW w:w="145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小计</w:t>
            </w:r>
          </w:p>
        </w:tc>
        <w:tc>
          <w:tcPr>
            <w:tcW w:w="181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79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宋体" w:eastAsia="宋体" w:hAnsi="宋体" w:cs="宋体"/>
                <w:b/>
                <w:bCs/>
                <w:kern w:val="0"/>
                <w:sz w:val="20"/>
                <w:szCs w:val="20"/>
              </w:rPr>
            </w:pPr>
            <w:r w:rsidRPr="005E3A1E">
              <w:rPr>
                <w:rFonts w:ascii="宋体" w:eastAsia="宋体" w:hAnsi="宋体" w:cs="宋体" w:hint="eastAsia"/>
                <w:b/>
                <w:bCs/>
                <w:kern w:val="0"/>
                <w:sz w:val="20"/>
                <w:szCs w:val="20"/>
              </w:rPr>
              <w:t xml:space="preserve">　</w:t>
            </w:r>
          </w:p>
        </w:tc>
        <w:tc>
          <w:tcPr>
            <w:tcW w:w="799"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819" w:type="dxa"/>
            <w:tcBorders>
              <w:top w:val="nil"/>
              <w:left w:val="nil"/>
              <w:bottom w:val="single" w:sz="4" w:space="0" w:color="auto"/>
              <w:right w:val="nil"/>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c>
          <w:tcPr>
            <w:tcW w:w="1059" w:type="dxa"/>
            <w:tcBorders>
              <w:top w:val="nil"/>
              <w:left w:val="single" w:sz="4" w:space="0" w:color="auto"/>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color w:val="FFFFFF"/>
                <w:kern w:val="0"/>
                <w:sz w:val="20"/>
                <w:szCs w:val="20"/>
              </w:rPr>
            </w:pPr>
            <w:r w:rsidRPr="005E3A1E">
              <w:rPr>
                <w:rFonts w:ascii="Times New Roman" w:eastAsia="宋体" w:hAnsi="Times New Roman" w:cs="Times New Roman"/>
                <w:b/>
                <w:bCs/>
                <w:color w:val="FFFFFF"/>
                <w:kern w:val="0"/>
                <w:sz w:val="20"/>
                <w:szCs w:val="20"/>
              </w:rPr>
              <w:t xml:space="preserve">　</w:t>
            </w:r>
          </w:p>
        </w:tc>
        <w:tc>
          <w:tcPr>
            <w:tcW w:w="778" w:type="dxa"/>
            <w:tcBorders>
              <w:top w:val="nil"/>
              <w:left w:val="nil"/>
              <w:bottom w:val="single" w:sz="4" w:space="0" w:color="auto"/>
              <w:right w:val="single" w:sz="4" w:space="0" w:color="auto"/>
            </w:tcBorders>
            <w:shd w:val="clear" w:color="000000" w:fill="FFFFFF"/>
            <w:noWrap/>
            <w:vAlign w:val="center"/>
            <w:hideMark/>
          </w:tcPr>
          <w:p w:rsidR="005E3A1E" w:rsidRPr="005E3A1E" w:rsidRDefault="005E3A1E" w:rsidP="005E3A1E">
            <w:pPr>
              <w:widowControl/>
              <w:jc w:val="center"/>
              <w:rPr>
                <w:rFonts w:ascii="Times New Roman" w:eastAsia="宋体" w:hAnsi="Times New Roman" w:cs="Times New Roman"/>
                <w:b/>
                <w:bCs/>
                <w:kern w:val="0"/>
                <w:sz w:val="20"/>
                <w:szCs w:val="20"/>
              </w:rPr>
            </w:pPr>
            <w:r w:rsidRPr="005E3A1E">
              <w:rPr>
                <w:rFonts w:ascii="Times New Roman" w:eastAsia="宋体" w:hAnsi="Times New Roman" w:cs="Times New Roman"/>
                <w:b/>
                <w:bCs/>
                <w:kern w:val="0"/>
                <w:sz w:val="20"/>
                <w:szCs w:val="20"/>
              </w:rPr>
              <w:t xml:space="preserve">　</w:t>
            </w:r>
          </w:p>
        </w:tc>
      </w:tr>
      <w:tr w:rsidR="005E3A1E" w:rsidRPr="005E3A1E" w:rsidTr="005E3A1E">
        <w:trPr>
          <w:trHeight w:val="315"/>
        </w:trPr>
        <w:tc>
          <w:tcPr>
            <w:tcW w:w="518" w:type="dxa"/>
            <w:tcBorders>
              <w:top w:val="nil"/>
              <w:left w:val="nil"/>
              <w:bottom w:val="nil"/>
              <w:right w:val="nil"/>
            </w:tcBorders>
            <w:shd w:val="clear" w:color="auto" w:fill="auto"/>
            <w:noWrap/>
            <w:vAlign w:val="center"/>
            <w:hideMark/>
          </w:tcPr>
          <w:p w:rsidR="005E3A1E" w:rsidRPr="005E3A1E" w:rsidRDefault="005E3A1E" w:rsidP="005E3A1E">
            <w:pPr>
              <w:widowControl/>
              <w:jc w:val="left"/>
              <w:rPr>
                <w:rFonts w:ascii="宋体" w:eastAsia="宋体" w:hAnsi="宋体" w:cs="宋体"/>
                <w:color w:val="FF0000"/>
                <w:kern w:val="0"/>
                <w:sz w:val="24"/>
                <w:szCs w:val="24"/>
              </w:rPr>
            </w:pPr>
          </w:p>
        </w:tc>
        <w:tc>
          <w:tcPr>
            <w:tcW w:w="819" w:type="dxa"/>
            <w:tcBorders>
              <w:top w:val="nil"/>
              <w:left w:val="nil"/>
              <w:bottom w:val="nil"/>
              <w:right w:val="nil"/>
            </w:tcBorders>
            <w:shd w:val="clear" w:color="auto" w:fill="auto"/>
            <w:vAlign w:val="center"/>
            <w:hideMark/>
          </w:tcPr>
          <w:p w:rsidR="005E3A1E" w:rsidRPr="005E3A1E" w:rsidRDefault="005E3A1E" w:rsidP="005E3A1E">
            <w:pPr>
              <w:widowControl/>
              <w:jc w:val="center"/>
              <w:rPr>
                <w:rFonts w:ascii="宋体" w:eastAsia="宋体" w:hAnsi="宋体" w:cs="宋体"/>
                <w:color w:val="FF0000"/>
                <w:kern w:val="0"/>
                <w:sz w:val="24"/>
                <w:szCs w:val="24"/>
              </w:rPr>
            </w:pPr>
          </w:p>
        </w:tc>
        <w:tc>
          <w:tcPr>
            <w:tcW w:w="416" w:type="dxa"/>
            <w:tcBorders>
              <w:top w:val="nil"/>
              <w:left w:val="nil"/>
              <w:bottom w:val="nil"/>
              <w:right w:val="nil"/>
            </w:tcBorders>
            <w:shd w:val="clear" w:color="auto" w:fill="auto"/>
            <w:noWrap/>
            <w:vAlign w:val="center"/>
            <w:hideMark/>
          </w:tcPr>
          <w:p w:rsidR="005E3A1E" w:rsidRPr="005E3A1E" w:rsidRDefault="005E3A1E" w:rsidP="005E3A1E">
            <w:pPr>
              <w:widowControl/>
              <w:jc w:val="center"/>
              <w:rPr>
                <w:rFonts w:ascii="Times New Roman" w:eastAsia="宋体" w:hAnsi="Times New Roman" w:cs="Times New Roman"/>
                <w:color w:val="FF0000"/>
                <w:kern w:val="0"/>
                <w:sz w:val="24"/>
                <w:szCs w:val="24"/>
              </w:rPr>
            </w:pPr>
          </w:p>
        </w:tc>
        <w:tc>
          <w:tcPr>
            <w:tcW w:w="830" w:type="dxa"/>
            <w:tcBorders>
              <w:top w:val="nil"/>
              <w:left w:val="nil"/>
              <w:bottom w:val="nil"/>
              <w:right w:val="nil"/>
            </w:tcBorders>
            <w:shd w:val="clear" w:color="auto" w:fill="auto"/>
            <w:noWrap/>
            <w:vAlign w:val="center"/>
            <w:hideMark/>
          </w:tcPr>
          <w:p w:rsidR="005E3A1E" w:rsidRPr="005E3A1E" w:rsidRDefault="005E3A1E" w:rsidP="005E3A1E">
            <w:pPr>
              <w:widowControl/>
              <w:jc w:val="center"/>
              <w:rPr>
                <w:rFonts w:ascii="宋体" w:eastAsia="宋体" w:hAnsi="宋体" w:cs="宋体"/>
                <w:color w:val="FF0000"/>
                <w:kern w:val="0"/>
                <w:sz w:val="24"/>
                <w:szCs w:val="24"/>
              </w:rPr>
            </w:pPr>
          </w:p>
        </w:tc>
        <w:tc>
          <w:tcPr>
            <w:tcW w:w="1459" w:type="dxa"/>
            <w:tcBorders>
              <w:top w:val="nil"/>
              <w:left w:val="nil"/>
              <w:bottom w:val="nil"/>
              <w:right w:val="nil"/>
            </w:tcBorders>
            <w:shd w:val="clear" w:color="auto" w:fill="auto"/>
            <w:noWrap/>
            <w:vAlign w:val="center"/>
            <w:hideMark/>
          </w:tcPr>
          <w:p w:rsidR="005E3A1E" w:rsidRPr="005E3A1E" w:rsidRDefault="005E3A1E" w:rsidP="005E3A1E">
            <w:pPr>
              <w:widowControl/>
              <w:jc w:val="center"/>
              <w:rPr>
                <w:rFonts w:ascii="宋体" w:eastAsia="宋体" w:hAnsi="宋体" w:cs="宋体"/>
                <w:color w:val="FF0000"/>
                <w:kern w:val="0"/>
                <w:sz w:val="24"/>
                <w:szCs w:val="24"/>
              </w:rPr>
            </w:pPr>
          </w:p>
        </w:tc>
        <w:tc>
          <w:tcPr>
            <w:tcW w:w="1819" w:type="dxa"/>
            <w:tcBorders>
              <w:top w:val="nil"/>
              <w:left w:val="nil"/>
              <w:bottom w:val="nil"/>
              <w:right w:val="nil"/>
            </w:tcBorders>
            <w:shd w:val="clear" w:color="auto" w:fill="auto"/>
            <w:noWrap/>
            <w:vAlign w:val="center"/>
            <w:hideMark/>
          </w:tcPr>
          <w:p w:rsidR="005E3A1E" w:rsidRPr="005E3A1E" w:rsidRDefault="005E3A1E" w:rsidP="005E3A1E">
            <w:pPr>
              <w:widowControl/>
              <w:jc w:val="center"/>
              <w:rPr>
                <w:rFonts w:ascii="宋体" w:eastAsia="宋体" w:hAnsi="宋体" w:cs="宋体"/>
                <w:color w:val="FF0000"/>
                <w:kern w:val="0"/>
                <w:sz w:val="24"/>
                <w:szCs w:val="24"/>
              </w:rPr>
            </w:pPr>
          </w:p>
        </w:tc>
        <w:tc>
          <w:tcPr>
            <w:tcW w:w="798" w:type="dxa"/>
            <w:tcBorders>
              <w:top w:val="nil"/>
              <w:left w:val="nil"/>
              <w:bottom w:val="nil"/>
              <w:right w:val="nil"/>
            </w:tcBorders>
            <w:shd w:val="clear" w:color="auto" w:fill="auto"/>
            <w:noWrap/>
            <w:vAlign w:val="center"/>
            <w:hideMark/>
          </w:tcPr>
          <w:p w:rsidR="005E3A1E" w:rsidRPr="005E3A1E" w:rsidRDefault="005E3A1E" w:rsidP="005E3A1E">
            <w:pPr>
              <w:widowControl/>
              <w:jc w:val="center"/>
              <w:rPr>
                <w:rFonts w:ascii="宋体" w:eastAsia="宋体" w:hAnsi="宋体" w:cs="宋体"/>
                <w:color w:val="FF0000"/>
                <w:kern w:val="0"/>
                <w:sz w:val="24"/>
                <w:szCs w:val="24"/>
              </w:rPr>
            </w:pPr>
          </w:p>
        </w:tc>
        <w:tc>
          <w:tcPr>
            <w:tcW w:w="799" w:type="dxa"/>
            <w:tcBorders>
              <w:top w:val="nil"/>
              <w:left w:val="nil"/>
              <w:bottom w:val="nil"/>
              <w:right w:val="nil"/>
            </w:tcBorders>
            <w:shd w:val="clear" w:color="auto" w:fill="auto"/>
            <w:noWrap/>
            <w:vAlign w:val="center"/>
            <w:hideMark/>
          </w:tcPr>
          <w:p w:rsidR="005E3A1E" w:rsidRPr="005E3A1E" w:rsidRDefault="005E3A1E" w:rsidP="005E3A1E">
            <w:pPr>
              <w:widowControl/>
              <w:jc w:val="center"/>
              <w:rPr>
                <w:rFonts w:ascii="宋体" w:eastAsia="宋体" w:hAnsi="宋体" w:cs="宋体"/>
                <w:color w:val="FF0000"/>
                <w:kern w:val="0"/>
                <w:sz w:val="24"/>
                <w:szCs w:val="24"/>
              </w:rPr>
            </w:pPr>
          </w:p>
        </w:tc>
        <w:tc>
          <w:tcPr>
            <w:tcW w:w="819" w:type="dxa"/>
            <w:tcBorders>
              <w:top w:val="nil"/>
              <w:left w:val="nil"/>
              <w:bottom w:val="nil"/>
              <w:right w:val="nil"/>
            </w:tcBorders>
            <w:shd w:val="clear" w:color="auto" w:fill="auto"/>
            <w:noWrap/>
            <w:vAlign w:val="center"/>
            <w:hideMark/>
          </w:tcPr>
          <w:p w:rsidR="005E3A1E" w:rsidRPr="005E3A1E" w:rsidRDefault="005E3A1E" w:rsidP="005E3A1E">
            <w:pPr>
              <w:widowControl/>
              <w:jc w:val="center"/>
              <w:rPr>
                <w:rFonts w:ascii="宋体" w:eastAsia="宋体" w:hAnsi="宋体" w:cs="宋体"/>
                <w:color w:val="FF0000"/>
                <w:kern w:val="0"/>
                <w:sz w:val="24"/>
                <w:szCs w:val="24"/>
              </w:rPr>
            </w:pPr>
          </w:p>
        </w:tc>
        <w:tc>
          <w:tcPr>
            <w:tcW w:w="1059" w:type="dxa"/>
            <w:tcBorders>
              <w:top w:val="nil"/>
              <w:left w:val="nil"/>
              <w:bottom w:val="nil"/>
              <w:right w:val="nil"/>
            </w:tcBorders>
            <w:shd w:val="clear" w:color="000000" w:fill="FFFFFF"/>
            <w:noWrap/>
            <w:vAlign w:val="center"/>
            <w:hideMark/>
          </w:tcPr>
          <w:p w:rsidR="005E3A1E" w:rsidRPr="005E3A1E" w:rsidRDefault="005E3A1E" w:rsidP="005E3A1E">
            <w:pPr>
              <w:widowControl/>
              <w:jc w:val="center"/>
              <w:rPr>
                <w:rFonts w:ascii="宋体" w:eastAsia="宋体" w:hAnsi="宋体" w:cs="宋体"/>
                <w:color w:val="FFFFFF"/>
                <w:kern w:val="0"/>
                <w:sz w:val="24"/>
                <w:szCs w:val="24"/>
              </w:rPr>
            </w:pPr>
            <w:r w:rsidRPr="005E3A1E">
              <w:rPr>
                <w:rFonts w:ascii="宋体" w:eastAsia="宋体" w:hAnsi="宋体" w:cs="宋体" w:hint="eastAsia"/>
                <w:color w:val="FFFFFF"/>
                <w:kern w:val="0"/>
                <w:sz w:val="24"/>
                <w:szCs w:val="24"/>
              </w:rPr>
              <w:t>#REF!</w:t>
            </w:r>
          </w:p>
        </w:tc>
        <w:tc>
          <w:tcPr>
            <w:tcW w:w="778" w:type="dxa"/>
            <w:tcBorders>
              <w:top w:val="nil"/>
              <w:left w:val="nil"/>
              <w:bottom w:val="nil"/>
              <w:right w:val="nil"/>
            </w:tcBorders>
            <w:shd w:val="clear" w:color="auto" w:fill="auto"/>
            <w:noWrap/>
            <w:vAlign w:val="center"/>
            <w:hideMark/>
          </w:tcPr>
          <w:p w:rsidR="005E3A1E" w:rsidRPr="005E3A1E" w:rsidRDefault="005E3A1E" w:rsidP="005E3A1E">
            <w:pPr>
              <w:widowControl/>
              <w:jc w:val="center"/>
              <w:rPr>
                <w:rFonts w:ascii="宋体" w:eastAsia="宋体" w:hAnsi="宋体" w:cs="宋体"/>
                <w:color w:val="FF0000"/>
                <w:kern w:val="0"/>
                <w:sz w:val="24"/>
                <w:szCs w:val="24"/>
              </w:rPr>
            </w:pPr>
          </w:p>
        </w:tc>
      </w:tr>
    </w:tbl>
    <w:p w:rsidR="00206587" w:rsidRDefault="00206587">
      <w:pPr>
        <w:tabs>
          <w:tab w:val="left" w:pos="5963"/>
        </w:tabs>
        <w:spacing w:line="420" w:lineRule="exact"/>
        <w:rPr>
          <w:rFonts w:ascii="仿宋" w:eastAsia="仿宋" w:hAnsi="仿宋" w:cs="仿宋"/>
          <w:b/>
          <w:sz w:val="24"/>
          <w:szCs w:val="24"/>
        </w:rPr>
      </w:pPr>
    </w:p>
    <w:p w:rsidR="001B7C36" w:rsidRDefault="00CB7645">
      <w:pPr>
        <w:tabs>
          <w:tab w:val="left" w:pos="5963"/>
        </w:tabs>
        <w:spacing w:line="420" w:lineRule="exact"/>
        <w:rPr>
          <w:rFonts w:ascii="仿宋" w:eastAsia="仿宋" w:hAnsi="仿宋" w:cs="仿宋"/>
          <w:b/>
          <w:sz w:val="24"/>
          <w:szCs w:val="24"/>
        </w:rPr>
      </w:pPr>
      <w:r>
        <w:rPr>
          <w:rFonts w:ascii="仿宋" w:eastAsia="仿宋" w:hAnsi="仿宋" w:cs="仿宋" w:hint="eastAsia"/>
          <w:b/>
          <w:sz w:val="24"/>
          <w:szCs w:val="24"/>
        </w:rPr>
        <w:t>三</w:t>
      </w:r>
      <w:r w:rsidR="008F5BC5">
        <w:rPr>
          <w:rFonts w:ascii="仿宋" w:eastAsia="仿宋" w:hAnsi="仿宋" w:cs="仿宋" w:hint="eastAsia"/>
          <w:b/>
          <w:sz w:val="24"/>
          <w:szCs w:val="24"/>
        </w:rPr>
        <w:t>、其它要求</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1、投标人须明确投标产品的厂家、产地、品牌、型号、详细参数，否则为无效投标。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2、本招标文件所列需求为最低要求，投标产品不得低于最低要求，否则为无效投标。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3、投标人应就该项目完整投标，否则为无效投标。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4、投标人须对照节能产品政府采购清单，如果本次采购的产品属于强制采购范围的（国办发[2007]51号文），投标文件中须提供所投产</w:t>
      </w:r>
      <w:proofErr w:type="gramStart"/>
      <w:r>
        <w:rPr>
          <w:rFonts w:ascii="仿宋" w:eastAsia="仿宋" w:hAnsi="仿宋" w:cs="仿宋" w:hint="eastAsia"/>
          <w:sz w:val="24"/>
          <w:szCs w:val="24"/>
        </w:rPr>
        <w:t>品属于</w:t>
      </w:r>
      <w:proofErr w:type="gramEnd"/>
      <w:r>
        <w:rPr>
          <w:rFonts w:ascii="仿宋" w:eastAsia="仿宋" w:hAnsi="仿宋" w:cs="仿宋" w:hint="eastAsia"/>
          <w:sz w:val="24"/>
          <w:szCs w:val="24"/>
        </w:rPr>
        <w:t>强制采购产品有效的证明材料且加盖投标单位公章，否则为无效投标。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5、所投产品已列入国家强制性产品认证的产品，投标文件中必须提供国家对实施强制性产品认证的有效证明材料且加盖投标人公章，否则为无效投标。（如3C等）</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Pr>
          <w:rFonts w:ascii="仿宋" w:eastAsia="仿宋" w:hAnsi="仿宋" w:cs="仿宋" w:hint="eastAsia"/>
          <w:sz w:val="24"/>
          <w:szCs w:val="24"/>
        </w:rPr>
        <w:t>隔离卡</w:t>
      </w:r>
      <w:proofErr w:type="gramEnd"/>
      <w:r>
        <w:rPr>
          <w:rFonts w:ascii="仿宋" w:eastAsia="仿宋" w:hAnsi="仿宋" w:cs="仿宋" w:hint="eastAsia"/>
          <w:sz w:val="24"/>
          <w:szCs w:val="24"/>
        </w:rPr>
        <w:t>与线路选择器产品、网络脆弱性扫描产品、网站恢复产品、智能卡</w:t>
      </w:r>
      <w:proofErr w:type="spellStart"/>
      <w:r>
        <w:rPr>
          <w:rFonts w:ascii="仿宋" w:eastAsia="仿宋" w:hAnsi="仿宋" w:cs="仿宋" w:hint="eastAsia"/>
          <w:sz w:val="24"/>
          <w:szCs w:val="24"/>
        </w:rPr>
        <w:t>cos</w:t>
      </w:r>
      <w:proofErr w:type="spellEnd"/>
      <w:r>
        <w:rPr>
          <w:rFonts w:ascii="仿宋" w:eastAsia="仿宋" w:hAnsi="仿宋" w:cs="仿宋" w:hint="eastAsia"/>
          <w:sz w:val="24"/>
          <w:szCs w:val="24"/>
        </w:rPr>
        <w:t>产品时，则所投涉及到上述货物的产品，投标文件中必须提供由中国信息安全认证中心颁发的有效认证证书复印件且加盖投标人公章，否则为无效投标。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7、产品必须符合国家质量检测标准和本招标文件规定标准的全新正品现货，供货时须提供随货物《产品合格证》,进口产品须提供海关进货单（复印件备查）。</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8、专利权：投标人应保证用户在使用该货物或其任何一部分时不受第三方提出侵犯其专利权、商标权和工业设计权等的起诉。</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10、投标人须明确维修点地址、负责人、联系人和联系电话，维修点具备什么样的维修能力等详细资料。</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11、本项目为交钥匙工程（包括设备、材料、元件等购置、安装调试、验收、与其它施工单位协作所产生的费用等）。 </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lastRenderedPageBreak/>
        <w:t>12、付款方式：以签订合同为准。</w:t>
      </w:r>
    </w:p>
    <w:p w:rsidR="001B7C36" w:rsidRDefault="001B7C36">
      <w:pPr>
        <w:spacing w:line="520" w:lineRule="exact"/>
        <w:ind w:firstLineChars="500" w:firstLine="1205"/>
        <w:rPr>
          <w:rFonts w:ascii="仿宋" w:eastAsia="仿宋" w:hAnsi="仿宋" w:cs="仿宋"/>
          <w:b/>
          <w:sz w:val="24"/>
          <w:szCs w:val="24"/>
        </w:rPr>
      </w:pPr>
    </w:p>
    <w:p w:rsidR="001B7C36" w:rsidRDefault="001B7C36">
      <w:pPr>
        <w:spacing w:line="520" w:lineRule="exact"/>
        <w:rPr>
          <w:rFonts w:ascii="仿宋" w:eastAsia="仿宋" w:hAnsi="仿宋" w:cs="仿宋"/>
          <w:b/>
          <w:sz w:val="24"/>
          <w:szCs w:val="24"/>
        </w:rPr>
        <w:sectPr w:rsidR="001B7C36">
          <w:pgSz w:w="11907" w:h="16840"/>
          <w:pgMar w:top="1440" w:right="1474" w:bottom="1440" w:left="1474" w:header="851" w:footer="992" w:gutter="0"/>
          <w:cols w:space="425"/>
          <w:docGrid w:linePitch="312"/>
        </w:sectPr>
      </w:pPr>
    </w:p>
    <w:p w:rsidR="001B7C36" w:rsidRDefault="008F5BC5">
      <w:pPr>
        <w:spacing w:line="520" w:lineRule="exact"/>
        <w:ind w:firstLineChars="500" w:firstLine="2209"/>
        <w:rPr>
          <w:rFonts w:ascii="仿宋" w:eastAsia="仿宋" w:hAnsi="仿宋" w:cs="仿宋"/>
          <w:b/>
          <w:sz w:val="44"/>
          <w:szCs w:val="44"/>
        </w:rPr>
      </w:pPr>
      <w:r>
        <w:rPr>
          <w:rFonts w:ascii="仿宋" w:eastAsia="仿宋" w:hAnsi="仿宋" w:cs="仿宋" w:hint="eastAsia"/>
          <w:b/>
          <w:sz w:val="44"/>
          <w:szCs w:val="44"/>
        </w:rPr>
        <w:lastRenderedPageBreak/>
        <w:t>第五部分  开标和评标</w:t>
      </w:r>
    </w:p>
    <w:p w:rsidR="001B7C36" w:rsidRDefault="001B7C36">
      <w:pPr>
        <w:spacing w:line="520" w:lineRule="exact"/>
        <w:rPr>
          <w:rFonts w:ascii="仿宋" w:eastAsia="仿宋" w:hAnsi="仿宋" w:cs="仿宋"/>
          <w:b/>
          <w:sz w:val="24"/>
          <w:szCs w:val="24"/>
        </w:rPr>
      </w:pP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1、开标</w:t>
      </w: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1.1 开标时间和地点</w:t>
      </w:r>
    </w:p>
    <w:p w:rsidR="001B7C36" w:rsidRDefault="008F5BC5">
      <w:pPr>
        <w:spacing w:line="520" w:lineRule="exact"/>
        <w:rPr>
          <w:rFonts w:ascii="仿宋" w:eastAsia="仿宋" w:hAnsi="仿宋" w:cs="仿宋"/>
          <w:b/>
          <w:sz w:val="24"/>
          <w:szCs w:val="24"/>
        </w:rPr>
      </w:pPr>
      <w:r>
        <w:rPr>
          <w:rFonts w:ascii="仿宋" w:eastAsia="仿宋" w:hAnsi="仿宋" w:cs="仿宋" w:hint="eastAsia"/>
          <w:sz w:val="24"/>
          <w:szCs w:val="24"/>
        </w:rPr>
        <w:t xml:space="preserve">    代理机构在本招标文件前附表规定的时间和地点公开开标。</w:t>
      </w: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1.2 开标程序</w:t>
      </w:r>
    </w:p>
    <w:p w:rsidR="001B7C36" w:rsidRDefault="008F5BC5">
      <w:pPr>
        <w:spacing w:line="520" w:lineRule="exact"/>
        <w:ind w:firstLineChars="98" w:firstLine="235"/>
        <w:rPr>
          <w:rFonts w:ascii="仿宋" w:eastAsia="仿宋" w:hAnsi="仿宋" w:cs="仿宋"/>
          <w:sz w:val="24"/>
          <w:szCs w:val="24"/>
        </w:rPr>
      </w:pPr>
      <w:r>
        <w:rPr>
          <w:rFonts w:ascii="仿宋" w:eastAsia="仿宋" w:hAnsi="仿宋" w:cs="仿宋" w:hint="eastAsia"/>
          <w:sz w:val="24"/>
          <w:szCs w:val="24"/>
        </w:rPr>
        <w:t xml:space="preserve">  （1）主持人宣布开标纪律；</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（2）公布在投标截止时间前递交投标文件的投标人名称，并点名确认投标人是否派人到场；</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（3）宣布唱标人、</w:t>
      </w:r>
      <w:proofErr w:type="gramStart"/>
      <w:r>
        <w:rPr>
          <w:rFonts w:ascii="仿宋" w:eastAsia="仿宋" w:hAnsi="仿宋" w:cs="仿宋" w:hint="eastAsia"/>
          <w:sz w:val="24"/>
          <w:szCs w:val="24"/>
        </w:rPr>
        <w:t>监标人</w:t>
      </w:r>
      <w:proofErr w:type="gramEnd"/>
      <w:r>
        <w:rPr>
          <w:rFonts w:ascii="仿宋" w:eastAsia="仿宋" w:hAnsi="仿宋" w:cs="仿宋" w:hint="eastAsia"/>
          <w:sz w:val="24"/>
          <w:szCs w:val="24"/>
        </w:rPr>
        <w:t>等有关人员名单；</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（4）按规定检查投标文件的密封情况；</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（5）按照递交投标文件的逆顺序当众开标，公布投标人名称、投标报价、</w:t>
      </w:r>
      <w:r>
        <w:rPr>
          <w:rFonts w:ascii="仿宋" w:eastAsia="仿宋" w:hAnsi="仿宋" w:cs="仿宋" w:hint="eastAsia"/>
          <w:sz w:val="24"/>
          <w:szCs w:val="24"/>
          <w:shd w:val="clear" w:color="auto" w:fill="FFFFFF"/>
        </w:rPr>
        <w:t>交货及安装工期</w:t>
      </w:r>
      <w:r>
        <w:rPr>
          <w:rFonts w:ascii="仿宋" w:eastAsia="仿宋" w:hAnsi="仿宋" w:cs="仿宋" w:hint="eastAsia"/>
          <w:sz w:val="24"/>
          <w:szCs w:val="24"/>
        </w:rPr>
        <w:t>及其它内容，并记录在案；</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（6）投标人代表、监督人等有关人员在开标记录上签字确认；</w:t>
      </w: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（7）开标结束。</w:t>
      </w:r>
    </w:p>
    <w:p w:rsidR="001B7C36" w:rsidRDefault="008F5BC5">
      <w:pPr>
        <w:spacing w:line="520" w:lineRule="exact"/>
        <w:ind w:firstLineChars="200" w:firstLine="480"/>
        <w:rPr>
          <w:rFonts w:ascii="仿宋" w:eastAsia="仿宋" w:hAnsi="仿宋" w:cs="仿宋"/>
          <w:bCs/>
          <w:sz w:val="24"/>
          <w:szCs w:val="24"/>
        </w:rPr>
      </w:pPr>
      <w:r>
        <w:rPr>
          <w:rFonts w:ascii="仿宋" w:eastAsia="仿宋" w:hAnsi="仿宋" w:cs="仿宋" w:hint="eastAsia"/>
          <w:bCs/>
          <w:sz w:val="24"/>
          <w:szCs w:val="24"/>
        </w:rPr>
        <w:t xml:space="preserve">2.资格性审查 </w:t>
      </w:r>
    </w:p>
    <w:p w:rsidR="001B7C36" w:rsidRDefault="008F5BC5">
      <w:pPr>
        <w:spacing w:line="520" w:lineRule="exact"/>
        <w:ind w:firstLineChars="200" w:firstLine="480"/>
        <w:rPr>
          <w:rFonts w:ascii="仿宋" w:eastAsia="仿宋" w:hAnsi="仿宋" w:cs="仿宋"/>
          <w:sz w:val="24"/>
          <w:szCs w:val="24"/>
        </w:rPr>
      </w:pPr>
      <w:r>
        <w:rPr>
          <w:rFonts w:ascii="仿宋" w:eastAsia="仿宋" w:hAnsi="仿宋" w:cs="仿宋" w:hint="eastAsia"/>
          <w:bCs/>
          <w:sz w:val="24"/>
          <w:szCs w:val="24"/>
        </w:rPr>
        <w:t>开标结束后，采购</w:t>
      </w:r>
      <w:r>
        <w:rPr>
          <w:rFonts w:ascii="仿宋" w:eastAsia="仿宋" w:hAnsi="仿宋" w:cs="仿宋" w:hint="eastAsia"/>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rsidR="001B7C36" w:rsidRDefault="008F5BC5">
      <w:pPr>
        <w:spacing w:line="52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资格审查内容包括：</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（1）投标人须符合《政府采购法》二十二条规定；（审查内容详见投标文件一）</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（2）营业执照、银行开户许可证、法人代表授权代表</w:t>
      </w:r>
      <w:proofErr w:type="gramStart"/>
      <w:r>
        <w:rPr>
          <w:rFonts w:ascii="仿宋" w:eastAsia="仿宋" w:hAnsi="仿宋" w:cs="仿宋" w:hint="eastAsia"/>
          <w:sz w:val="24"/>
          <w:szCs w:val="24"/>
        </w:rPr>
        <w:t>社保证明</w:t>
      </w:r>
      <w:proofErr w:type="gramEnd"/>
      <w:r>
        <w:rPr>
          <w:rFonts w:ascii="仿宋" w:eastAsia="仿宋" w:hAnsi="仿宋" w:cs="仿宋" w:hint="eastAsia"/>
          <w:sz w:val="24"/>
          <w:szCs w:val="24"/>
        </w:rPr>
        <w:t>、法人代表授权委托书（</w:t>
      </w:r>
      <w:r>
        <w:rPr>
          <w:rFonts w:ascii="仿宋" w:eastAsia="仿宋" w:hAnsi="仿宋" w:cs="仿宋" w:hint="eastAsia"/>
          <w:b/>
          <w:bCs/>
          <w:sz w:val="24"/>
          <w:szCs w:val="24"/>
        </w:rPr>
        <w:t>以上证书须提供原件</w:t>
      </w:r>
      <w:r>
        <w:rPr>
          <w:rFonts w:ascii="仿宋" w:eastAsia="仿宋" w:hAnsi="仿宋" w:cs="仿宋" w:hint="eastAsia"/>
          <w:sz w:val="24"/>
          <w:szCs w:val="24"/>
        </w:rPr>
        <w:t>）</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（3）投标保证金回执；</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（4）投标人信用记录（对列入失信被执行人、重大税收违法案件当事人名单、政府采购严重违法失信行为记录名单的供应商，拒绝参与本项目采购活动；【查询渠道：</w:t>
      </w:r>
      <w:r>
        <w:rPr>
          <w:rFonts w:ascii="仿宋" w:eastAsia="仿宋" w:hAnsi="仿宋" w:cs="仿宋" w:hint="eastAsia"/>
          <w:sz w:val="24"/>
          <w:szCs w:val="24"/>
        </w:rPr>
        <w:lastRenderedPageBreak/>
        <w:t>“信用中国”网站（</w:t>
      </w:r>
      <w:hyperlink r:id="rId18" w:history="1">
        <w:r>
          <w:rPr>
            <w:rStyle w:val="af4"/>
            <w:rFonts w:ascii="仿宋" w:eastAsia="仿宋" w:hAnsi="仿宋" w:cs="仿宋" w:hint="eastAsia"/>
            <w:sz w:val="24"/>
            <w:szCs w:val="24"/>
          </w:rPr>
          <w:t>www.creditchina.gov.cn</w:t>
        </w:r>
      </w:hyperlink>
      <w:r>
        <w:rPr>
          <w:rFonts w:ascii="仿宋" w:eastAsia="仿宋" w:hAnsi="仿宋" w:cs="仿宋"/>
          <w:sz w:val="24"/>
          <w:szCs w:val="24"/>
        </w:rPr>
        <w:t xml:space="preserve"> </w:t>
      </w:r>
      <w:r>
        <w:rPr>
          <w:rFonts w:ascii="仿宋" w:eastAsia="仿宋" w:hAnsi="仿宋" w:cs="仿宋" w:hint="eastAsia"/>
          <w:sz w:val="24"/>
          <w:szCs w:val="24"/>
        </w:rPr>
        <w:t>）、中国政府采购网（www.ccgp.gov.cn），提供网站的查询截图】。（</w:t>
      </w:r>
      <w:r>
        <w:rPr>
          <w:rFonts w:ascii="仿宋" w:eastAsia="仿宋" w:hAnsi="仿宋" w:cs="仿宋" w:hint="eastAsia"/>
          <w:b/>
          <w:bCs/>
          <w:sz w:val="24"/>
          <w:szCs w:val="24"/>
        </w:rPr>
        <w:t>由资格审查小组现场查询</w:t>
      </w:r>
      <w:r>
        <w:rPr>
          <w:rFonts w:ascii="仿宋" w:eastAsia="仿宋" w:hAnsi="仿宋" w:cs="仿宋" w:hint="eastAsia"/>
          <w:sz w:val="24"/>
          <w:szCs w:val="24"/>
        </w:rPr>
        <w:t>）</w:t>
      </w:r>
    </w:p>
    <w:p w:rsidR="001B7C36" w:rsidRDefault="008F5BC5">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3、评标</w:t>
      </w:r>
    </w:p>
    <w:p w:rsidR="001B7C36" w:rsidRDefault="008F5BC5">
      <w:pPr>
        <w:spacing w:line="360" w:lineRule="auto"/>
        <w:rPr>
          <w:rFonts w:ascii="仿宋" w:eastAsia="仿宋" w:hAnsi="仿宋" w:cs="仿宋"/>
          <w:bCs/>
          <w:sz w:val="24"/>
          <w:szCs w:val="24"/>
        </w:rPr>
      </w:pPr>
      <w:r>
        <w:rPr>
          <w:rFonts w:ascii="仿宋" w:eastAsia="仿宋" w:hAnsi="仿宋" w:cs="仿宋" w:hint="eastAsia"/>
          <w:bCs/>
          <w:sz w:val="24"/>
          <w:szCs w:val="24"/>
        </w:rPr>
        <w:t xml:space="preserve">    3.1 评标委员会</w:t>
      </w:r>
    </w:p>
    <w:p w:rsidR="001B7C36" w:rsidRDefault="008F5BC5">
      <w:pPr>
        <w:spacing w:line="360" w:lineRule="auto"/>
        <w:rPr>
          <w:rFonts w:ascii="仿宋" w:eastAsia="仿宋" w:hAnsi="仿宋" w:cs="仿宋"/>
          <w:sz w:val="24"/>
          <w:szCs w:val="24"/>
        </w:rPr>
      </w:pPr>
      <w:r>
        <w:rPr>
          <w:rFonts w:ascii="仿宋" w:eastAsia="仿宋" w:hAnsi="仿宋" w:cs="仿宋" w:hint="eastAsia"/>
          <w:sz w:val="24"/>
          <w:szCs w:val="24"/>
        </w:rPr>
        <w:t xml:space="preserve">    3.1.1</w:t>
      </w:r>
      <w:r>
        <w:rPr>
          <w:rFonts w:ascii="仿宋" w:eastAsia="仿宋" w:hAnsi="仿宋" w:cs="仿宋" w:hint="eastAsia"/>
          <w:sz w:val="24"/>
          <w:szCs w:val="24"/>
          <w:shd w:val="clear" w:color="auto" w:fill="FFFFFF"/>
        </w:rPr>
        <w:t>评标委员会由采购人代表</w:t>
      </w:r>
      <w:r>
        <w:rPr>
          <w:rFonts w:ascii="仿宋" w:eastAsia="仿宋" w:hAnsi="仿宋" w:cs="仿宋" w:hint="eastAsia"/>
          <w:sz w:val="24"/>
          <w:szCs w:val="24"/>
        </w:rPr>
        <w:t>和评审专家</w:t>
      </w:r>
      <w:r>
        <w:rPr>
          <w:rFonts w:ascii="仿宋" w:eastAsia="仿宋" w:hAnsi="仿宋" w:cs="仿宋" w:hint="eastAsia"/>
          <w:sz w:val="24"/>
          <w:szCs w:val="24"/>
          <w:shd w:val="clear" w:color="auto" w:fill="FFFFFF"/>
        </w:rPr>
        <w:t>组成，成员人数为5人以上单数，其中评审专家不得少于成员总数的三分之二</w:t>
      </w:r>
      <w:r>
        <w:rPr>
          <w:rFonts w:ascii="仿宋" w:eastAsia="仿宋" w:hAnsi="仿宋" w:cs="仿宋" w:hint="eastAsia"/>
          <w:sz w:val="24"/>
          <w:szCs w:val="24"/>
        </w:rPr>
        <w:t xml:space="preserve">。 </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3.1.2 评标委员会成员有下列情形之一的，应当回避：</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（1）招标人和投标人的主要负责人的近亲属；</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（2）与投标人有经济利益关系，可能影响对投标公正评审的；</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（3）曾因在招标、评标以及其他与招标投标有关活动中从事违法行为而受过行政处罚或刑事处罚的。</w:t>
      </w:r>
    </w:p>
    <w:p w:rsidR="001B7C36" w:rsidRDefault="008F5BC5">
      <w:pPr>
        <w:spacing w:line="360" w:lineRule="auto"/>
        <w:rPr>
          <w:rFonts w:ascii="仿宋" w:eastAsia="仿宋" w:hAnsi="仿宋" w:cs="仿宋"/>
          <w:bCs/>
          <w:sz w:val="24"/>
          <w:szCs w:val="24"/>
        </w:rPr>
      </w:pPr>
      <w:r>
        <w:rPr>
          <w:rFonts w:ascii="仿宋" w:eastAsia="仿宋" w:hAnsi="仿宋" w:cs="仿宋" w:hint="eastAsia"/>
          <w:bCs/>
          <w:sz w:val="24"/>
          <w:szCs w:val="24"/>
        </w:rPr>
        <w:t xml:space="preserve">    3.2 评标原则</w:t>
      </w:r>
    </w:p>
    <w:p w:rsidR="001B7C36" w:rsidRDefault="008F5BC5">
      <w:pPr>
        <w:spacing w:line="360" w:lineRule="auto"/>
        <w:rPr>
          <w:rFonts w:ascii="仿宋" w:eastAsia="仿宋" w:hAnsi="仿宋" w:cs="仿宋"/>
          <w:sz w:val="24"/>
          <w:szCs w:val="24"/>
        </w:rPr>
      </w:pPr>
      <w:r>
        <w:rPr>
          <w:rFonts w:ascii="仿宋" w:eastAsia="仿宋" w:hAnsi="仿宋" w:cs="仿宋" w:hint="eastAsia"/>
          <w:sz w:val="24"/>
          <w:szCs w:val="24"/>
        </w:rPr>
        <w:t xml:space="preserve">    评标活动遵循公平、公正、科学和择优的原则。</w:t>
      </w:r>
    </w:p>
    <w:p w:rsidR="001B7C36" w:rsidRDefault="008F5BC5">
      <w:pPr>
        <w:spacing w:line="360" w:lineRule="auto"/>
        <w:rPr>
          <w:rFonts w:ascii="仿宋" w:eastAsia="仿宋" w:hAnsi="仿宋" w:cs="仿宋"/>
          <w:bCs/>
          <w:sz w:val="24"/>
          <w:szCs w:val="24"/>
        </w:rPr>
      </w:pPr>
      <w:r>
        <w:rPr>
          <w:rFonts w:ascii="仿宋" w:eastAsia="仿宋" w:hAnsi="仿宋" w:cs="仿宋" w:hint="eastAsia"/>
          <w:bCs/>
          <w:sz w:val="24"/>
          <w:szCs w:val="24"/>
        </w:rPr>
        <w:t xml:space="preserve">    3.3 评标</w:t>
      </w:r>
    </w:p>
    <w:p w:rsidR="001B7C36" w:rsidRDefault="008F5BC5">
      <w:pPr>
        <w:spacing w:line="360" w:lineRule="auto"/>
        <w:ind w:firstLine="480"/>
        <w:textAlignment w:val="baseline"/>
        <w:rPr>
          <w:rFonts w:ascii="仿宋" w:eastAsia="仿宋" w:hAnsi="仿宋" w:cs="仿宋"/>
          <w:sz w:val="24"/>
          <w:szCs w:val="24"/>
        </w:rPr>
      </w:pPr>
      <w:r>
        <w:rPr>
          <w:rFonts w:ascii="仿宋" w:eastAsia="仿宋" w:hAnsi="仿宋" w:cs="仿宋" w:hint="eastAsia"/>
          <w:sz w:val="24"/>
          <w:szCs w:val="24"/>
        </w:rPr>
        <w:t>评标委员会按照本章“评标办法”规定的方法、评审因素、标准和程序对投标文件进行评审。“评标办法”没有规定的方法、评审因素和标准，</w:t>
      </w:r>
      <w:r>
        <w:rPr>
          <w:rFonts w:ascii="仿宋" w:eastAsia="仿宋" w:hAnsi="仿宋" w:cs="仿宋" w:hint="eastAsia"/>
          <w:sz w:val="24"/>
          <w:szCs w:val="24"/>
          <w:shd w:val="clear" w:color="auto" w:fill="FFFFFF"/>
        </w:rPr>
        <w:t>不得作为评标依据</w:t>
      </w:r>
      <w:r>
        <w:rPr>
          <w:rFonts w:ascii="仿宋" w:eastAsia="仿宋" w:hAnsi="仿宋" w:cs="仿宋" w:hint="eastAsia"/>
          <w:sz w:val="24"/>
          <w:szCs w:val="24"/>
        </w:rPr>
        <w:t>。</w:t>
      </w:r>
    </w:p>
    <w:p w:rsidR="001B7C36" w:rsidRDefault="008F5BC5">
      <w:pPr>
        <w:spacing w:line="360" w:lineRule="auto"/>
        <w:ind w:leftChars="228" w:left="959" w:hangingChars="200" w:hanging="480"/>
        <w:rPr>
          <w:rFonts w:ascii="仿宋" w:eastAsia="仿宋" w:hAnsi="仿宋" w:cs="仿宋"/>
          <w:sz w:val="24"/>
          <w:szCs w:val="24"/>
        </w:rPr>
      </w:pPr>
      <w:r>
        <w:rPr>
          <w:rFonts w:ascii="仿宋" w:eastAsia="仿宋" w:hAnsi="仿宋" w:cs="仿宋" w:hint="eastAsia"/>
          <w:sz w:val="24"/>
          <w:szCs w:val="24"/>
        </w:rPr>
        <w:t>3.4评标办法</w:t>
      </w:r>
    </w:p>
    <w:p w:rsidR="001B7C36" w:rsidRDefault="008F5BC5">
      <w:pPr>
        <w:spacing w:line="360" w:lineRule="auto"/>
        <w:ind w:firstLineChars="196" w:firstLine="472"/>
        <w:rPr>
          <w:rFonts w:ascii="仿宋" w:eastAsia="仿宋" w:hAnsi="仿宋" w:cs="仿宋"/>
          <w:sz w:val="24"/>
          <w:szCs w:val="24"/>
        </w:rPr>
      </w:pPr>
      <w:r>
        <w:rPr>
          <w:rFonts w:ascii="仿宋" w:eastAsia="仿宋" w:hAnsi="仿宋" w:cs="仿宋" w:hint="eastAsia"/>
          <w:b/>
          <w:color w:val="FF0000"/>
          <w:sz w:val="24"/>
          <w:szCs w:val="24"/>
        </w:rPr>
        <w:t>本项目采用最低评标价法。</w:t>
      </w:r>
      <w:r>
        <w:rPr>
          <w:rFonts w:ascii="仿宋" w:eastAsia="仿宋" w:hAnsi="仿宋" w:cs="仿宋" w:hint="eastAsia"/>
          <w:sz w:val="24"/>
          <w:szCs w:val="24"/>
        </w:rPr>
        <w:t xml:space="preserve">即在全部满足招标文件实质性要求前提下，依据统一的价格要素评定最低报价，以提出最低报价的投标人作为中标候选供应商或者中标供应商的评标方法。 </w:t>
      </w:r>
    </w:p>
    <w:p w:rsidR="001B7C36" w:rsidRDefault="008F5BC5">
      <w:pPr>
        <w:spacing w:line="360" w:lineRule="auto"/>
        <w:ind w:firstLineChars="196" w:firstLine="470"/>
        <w:rPr>
          <w:rFonts w:ascii="仿宋" w:eastAsia="仿宋" w:hAnsi="仿宋" w:cs="仿宋"/>
          <w:sz w:val="24"/>
          <w:szCs w:val="24"/>
        </w:rPr>
      </w:pPr>
      <w:r>
        <w:rPr>
          <w:rFonts w:ascii="仿宋" w:eastAsia="仿宋" w:hAnsi="仿宋" w:cs="仿宋" w:hint="eastAsia"/>
          <w:sz w:val="24"/>
          <w:szCs w:val="24"/>
        </w:rPr>
        <w:t>按投标人投标报价由低到高顺序排列，投标报价相同的，按技术指标优劣顺序排列。</w:t>
      </w:r>
    </w:p>
    <w:p w:rsidR="001B7C36" w:rsidRDefault="008F5BC5">
      <w:pPr>
        <w:spacing w:line="50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3.4.1 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w:t>
      </w:r>
      <w:r w:rsidR="00B03727">
        <w:rPr>
          <w:rFonts w:ascii="仿宋" w:eastAsia="仿宋" w:hAnsi="仿宋" w:cs="仿宋" w:hint="eastAsia"/>
          <w:b/>
          <w:bCs/>
          <w:sz w:val="24"/>
          <w:szCs w:val="24"/>
        </w:rPr>
        <w:t>二</w:t>
      </w:r>
      <w:r>
        <w:rPr>
          <w:rFonts w:ascii="仿宋" w:eastAsia="仿宋" w:hAnsi="仿宋" w:cs="仿宋" w:hint="eastAsia"/>
          <w:b/>
          <w:bCs/>
          <w:sz w:val="24"/>
          <w:szCs w:val="24"/>
        </w:rPr>
        <w:t>中提供小型和微型企业及产品的证明材料）。</w:t>
      </w:r>
    </w:p>
    <w:p w:rsidR="001B7C36" w:rsidRDefault="008F5BC5">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3.4.2根据《节能产品政府采购实施意见》（财库「2004」185号）和《关于环境标志产品政府采购实施的意见》（财库「2006」90号的规定，政府采购属于节能清单</w:t>
      </w:r>
      <w:r>
        <w:rPr>
          <w:rFonts w:ascii="仿宋" w:eastAsia="仿宋" w:hAnsi="仿宋" w:cs="仿宋" w:hint="eastAsia"/>
          <w:b/>
          <w:bCs/>
          <w:sz w:val="24"/>
          <w:szCs w:val="24"/>
        </w:rPr>
        <w:lastRenderedPageBreak/>
        <w:t>和环境标志清单中的产品时，在技术、服务等指标同等条件下，应当优先采购节能清单和环境标志清单所列的节能和环境标志产品（投标人须在投标文件</w:t>
      </w:r>
      <w:r w:rsidR="003A2106">
        <w:rPr>
          <w:rFonts w:ascii="仿宋" w:eastAsia="仿宋" w:hAnsi="仿宋" w:cs="仿宋" w:hint="eastAsia"/>
          <w:b/>
          <w:bCs/>
          <w:sz w:val="24"/>
          <w:szCs w:val="24"/>
        </w:rPr>
        <w:t>二</w:t>
      </w:r>
      <w:r>
        <w:rPr>
          <w:rFonts w:ascii="仿宋" w:eastAsia="仿宋" w:hAnsi="仿宋" w:cs="仿宋" w:hint="eastAsia"/>
          <w:b/>
          <w:bCs/>
          <w:sz w:val="24"/>
          <w:szCs w:val="24"/>
        </w:rPr>
        <w:t>中提供所投产</w:t>
      </w:r>
      <w:proofErr w:type="gramStart"/>
      <w:r>
        <w:rPr>
          <w:rFonts w:ascii="仿宋" w:eastAsia="仿宋" w:hAnsi="仿宋" w:cs="仿宋" w:hint="eastAsia"/>
          <w:b/>
          <w:bCs/>
          <w:sz w:val="24"/>
          <w:szCs w:val="24"/>
        </w:rPr>
        <w:t>品属于</w:t>
      </w:r>
      <w:proofErr w:type="gramEnd"/>
      <w:r>
        <w:rPr>
          <w:rFonts w:ascii="仿宋" w:eastAsia="仿宋" w:hAnsi="仿宋" w:cs="仿宋" w:hint="eastAsia"/>
          <w:b/>
          <w:bCs/>
          <w:sz w:val="24"/>
          <w:szCs w:val="24"/>
        </w:rPr>
        <w:t>节能清单和环境标志清单的证明材料）。</w:t>
      </w:r>
    </w:p>
    <w:p w:rsidR="001B7C36" w:rsidRDefault="008F5BC5">
      <w:pPr>
        <w:autoSpaceDE w:val="0"/>
        <w:autoSpaceDN w:val="0"/>
        <w:adjustRightInd w:val="0"/>
        <w:spacing w:line="360" w:lineRule="auto"/>
        <w:ind w:firstLineChars="300" w:firstLine="723"/>
        <w:rPr>
          <w:rFonts w:ascii="仿宋" w:eastAsia="仿宋" w:hAnsi="仿宋" w:cs="仿宋"/>
          <w:b/>
          <w:sz w:val="24"/>
          <w:szCs w:val="24"/>
        </w:rPr>
      </w:pPr>
      <w:r>
        <w:rPr>
          <w:rFonts w:ascii="仿宋" w:eastAsia="仿宋" w:hAnsi="仿宋" w:cs="仿宋" w:hint="eastAsia"/>
          <w:b/>
          <w:sz w:val="24"/>
          <w:szCs w:val="24"/>
        </w:rPr>
        <w:t>3.4.3根据《关于环境标志产品政府采购实施的意见》（财库「2006」90号的规定，投标人产品如果是最新一期环境标志产品政府采购清单内的产品且在有效期内，优先予以采购。（投标文件</w:t>
      </w:r>
      <w:r w:rsidR="001F11CD">
        <w:rPr>
          <w:rFonts w:ascii="仿宋" w:eastAsia="仿宋" w:hAnsi="仿宋" w:cs="仿宋" w:hint="eastAsia"/>
          <w:b/>
          <w:sz w:val="24"/>
          <w:szCs w:val="24"/>
        </w:rPr>
        <w:t>二</w:t>
      </w:r>
      <w:r>
        <w:rPr>
          <w:rFonts w:ascii="仿宋" w:eastAsia="仿宋" w:hAnsi="仿宋" w:cs="仿宋" w:hint="eastAsia"/>
          <w:b/>
          <w:sz w:val="24"/>
          <w:szCs w:val="24"/>
        </w:rPr>
        <w:t>中须提供有效的证明材料且加盖投标单位公章，否则不予认可）。</w:t>
      </w:r>
    </w:p>
    <w:p w:rsidR="001B7C36" w:rsidRDefault="008F5BC5">
      <w:pPr>
        <w:autoSpaceDE w:val="0"/>
        <w:autoSpaceDN w:val="0"/>
        <w:adjustRightInd w:val="0"/>
        <w:spacing w:line="360" w:lineRule="auto"/>
        <w:ind w:firstLineChars="100" w:firstLine="241"/>
        <w:rPr>
          <w:rFonts w:ascii="仿宋" w:eastAsia="仿宋" w:hAnsi="仿宋" w:cs="仿宋"/>
          <w:b/>
          <w:bCs/>
          <w:sz w:val="24"/>
          <w:szCs w:val="24"/>
        </w:rPr>
      </w:pPr>
      <w:r>
        <w:rPr>
          <w:rFonts w:ascii="仿宋" w:eastAsia="仿宋" w:hAnsi="仿宋" w:cs="仿宋" w:hint="eastAsia"/>
          <w:b/>
          <w:sz w:val="24"/>
          <w:szCs w:val="24"/>
        </w:rPr>
        <w:t xml:space="preserve">     3.4.4投标产品如果同时列入环境标志产品政府采购清单和节能产品政府采购清单的，应当优先于只列入其中一个清单的产品。（投标文件</w:t>
      </w:r>
      <w:r w:rsidR="009A157A">
        <w:rPr>
          <w:rFonts w:ascii="仿宋" w:eastAsia="仿宋" w:hAnsi="仿宋" w:cs="仿宋" w:hint="eastAsia"/>
          <w:b/>
          <w:sz w:val="24"/>
          <w:szCs w:val="24"/>
        </w:rPr>
        <w:t>二</w:t>
      </w:r>
      <w:r>
        <w:rPr>
          <w:rFonts w:ascii="仿宋" w:eastAsia="仿宋" w:hAnsi="仿宋" w:cs="仿宋" w:hint="eastAsia"/>
          <w:b/>
          <w:sz w:val="24"/>
          <w:szCs w:val="24"/>
        </w:rPr>
        <w:t>中须提供有效的证明材料且加盖投标单位公章，否则不予认可）。</w:t>
      </w:r>
    </w:p>
    <w:p w:rsidR="001B7C36" w:rsidRDefault="008F5BC5">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3.5评标程序</w:t>
      </w:r>
    </w:p>
    <w:p w:rsidR="001B7C36" w:rsidRDefault="008F5BC5">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3.5.1</w:t>
      </w:r>
      <w:r w:rsidR="006E75E6">
        <w:rPr>
          <w:rFonts w:ascii="仿宋" w:eastAsia="仿宋" w:hAnsi="仿宋" w:cs="仿宋" w:hint="eastAsia"/>
          <w:b/>
          <w:bCs/>
          <w:sz w:val="24"/>
          <w:szCs w:val="24"/>
        </w:rPr>
        <w:t>评标委员会对</w:t>
      </w:r>
      <w:r>
        <w:rPr>
          <w:rFonts w:ascii="仿宋" w:eastAsia="仿宋" w:hAnsi="仿宋" w:cs="仿宋" w:hint="eastAsia"/>
          <w:b/>
          <w:bCs/>
          <w:sz w:val="24"/>
          <w:szCs w:val="24"/>
        </w:rPr>
        <w:t>投标文件</w:t>
      </w:r>
      <w:r w:rsidR="006E75E6">
        <w:rPr>
          <w:rFonts w:ascii="仿宋" w:eastAsia="仿宋" w:hAnsi="仿宋" w:cs="仿宋" w:hint="eastAsia"/>
          <w:b/>
          <w:bCs/>
          <w:sz w:val="24"/>
          <w:szCs w:val="24"/>
        </w:rPr>
        <w:t>（二）</w:t>
      </w:r>
      <w:r>
        <w:rPr>
          <w:rFonts w:ascii="仿宋" w:eastAsia="仿宋" w:hAnsi="仿宋" w:cs="仿宋" w:hint="eastAsia"/>
          <w:b/>
          <w:bCs/>
          <w:sz w:val="24"/>
          <w:szCs w:val="24"/>
        </w:rPr>
        <w:t>进行符合性、响应性评审，不符合招标文件要求的，不得进入下一</w:t>
      </w:r>
      <w:r>
        <w:rPr>
          <w:rFonts w:ascii="仿宋" w:eastAsia="仿宋" w:hAnsi="仿宋" w:cs="仿宋" w:hint="eastAsia"/>
          <w:sz w:val="24"/>
          <w:szCs w:val="24"/>
        </w:rPr>
        <w:t>步评审。评标委员会判断投标文件的响应性仅基于投标文件本身而不依靠外部证据。</w:t>
      </w:r>
    </w:p>
    <w:p w:rsidR="001B7C36" w:rsidRDefault="008F5BC5">
      <w:pPr>
        <w:spacing w:line="360" w:lineRule="auto"/>
        <w:rPr>
          <w:rFonts w:ascii="仿宋" w:eastAsia="仿宋" w:hAnsi="仿宋" w:cs="仿宋"/>
          <w:sz w:val="24"/>
          <w:szCs w:val="24"/>
        </w:rPr>
      </w:pPr>
      <w:r>
        <w:rPr>
          <w:rFonts w:ascii="仿宋" w:eastAsia="仿宋" w:hAnsi="仿宋" w:cs="仿宋" w:hint="eastAsia"/>
          <w:sz w:val="24"/>
          <w:szCs w:val="24"/>
        </w:rPr>
        <w:t xml:space="preserve">    投标人的投标价明显低于其他通过符合性审查投标人的报价，有可能影响商品质量和不能诚信履约的，须在评标委员会规定的合理时间内提供</w:t>
      </w:r>
      <w:proofErr w:type="gramStart"/>
      <w:r>
        <w:rPr>
          <w:rFonts w:ascii="仿宋" w:eastAsia="仿宋" w:hAnsi="仿宋" w:cs="仿宋" w:hint="eastAsia"/>
          <w:sz w:val="24"/>
          <w:szCs w:val="24"/>
        </w:rPr>
        <w:t>书面书面</w:t>
      </w:r>
      <w:proofErr w:type="gramEnd"/>
      <w:r>
        <w:rPr>
          <w:rFonts w:ascii="仿宋" w:eastAsia="仿宋" w:hAnsi="仿宋" w:cs="仿宋" w:hint="eastAsia"/>
          <w:sz w:val="24"/>
          <w:szCs w:val="24"/>
        </w:rPr>
        <w:t xml:space="preserve">说明，并提交相关证明材料；否则，评标委员会应当将其作为无效投标。  </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3.5.2评标委员会完成评标后，提出书面评标报告，</w:t>
      </w:r>
      <w:r>
        <w:rPr>
          <w:rFonts w:ascii="仿宋" w:eastAsia="仿宋" w:hAnsi="仿宋" w:cs="仿宋" w:hint="eastAsia"/>
          <w:b/>
          <w:bCs/>
          <w:sz w:val="24"/>
          <w:szCs w:val="24"/>
        </w:rPr>
        <w:t>推荐三名中标候选人，</w:t>
      </w:r>
      <w:r>
        <w:rPr>
          <w:rFonts w:ascii="仿宋" w:eastAsia="仿宋" w:hAnsi="仿宋" w:cs="仿宋" w:hint="eastAsia"/>
          <w:sz w:val="24"/>
          <w:szCs w:val="24"/>
        </w:rPr>
        <w:t xml:space="preserve">并标明排列顺序，评标报告由评标委员会全体成员签字。代理机构、招标人不解释中标或落标原因，不退回投标文件和其他投标资料。    </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4、投标文件的澄清和补正</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4.1对于投标文件中含义不明确、同类问题表述不一致或者有明显文字和计算错误的内容，评标委员会应当以书面形式要求投标人</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必要的澄清、说明或者补正。</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4.3评标委员会对投标人提交的澄清、说明或补正有疑问的，可以要求投标人进一步澄清、说明或补正，直至满足评标委员会的要求。</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5..定标原则</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5.1 招标人应当自收到评标报告之日起５个工作日内，在评标报告确定的中标候</w:t>
      </w:r>
      <w:r>
        <w:rPr>
          <w:rFonts w:ascii="仿宋" w:eastAsia="仿宋" w:hAnsi="仿宋" w:cs="仿宋" w:hint="eastAsia"/>
          <w:sz w:val="24"/>
          <w:szCs w:val="24"/>
        </w:rPr>
        <w:lastRenderedPageBreak/>
        <w:t>选人名单中按顺序确定中标人。中标候选人并列的，由采购人采取随机抽取的方式确定。</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5.2采购人在收到评标报告5个工作日内未按评标报告推荐的中标候选人顺序确定中标人，又不能说明合法理由的，视同按评标报告推荐的顺序确定排名第一的中标候选人为中标人。</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3.3中标公告、发出中标通知书</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5.3.1中标结果及相关信息请登陆：中国政府采购网和河南政府采购网。</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5.3.2招标人在公告中标结果的同时，向中标人发出中标通知书。</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6.合同协议书的签署</w:t>
      </w:r>
    </w:p>
    <w:p w:rsidR="001B7C36" w:rsidRDefault="008F5BC5">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6.1 中标人按中标通知书指定的时间、地点与采购人按指定的协议书格式签订合同协议书。中标人须向采购人交纳合同额10%以下的履约保证金，履约完毕无息退还。如中标人在规定时间内未缴纳履约保证金的视为自动放弃中标，投标保证金不予退还。</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6.2中标通知书、招标文件、中标方的投标文件及其澄清文件，均为签订合同协议书的依据。</w:t>
      </w:r>
    </w:p>
    <w:p w:rsidR="001B7C36" w:rsidRDefault="008F5BC5">
      <w:pPr>
        <w:widowControl/>
        <w:spacing w:line="520" w:lineRule="exact"/>
        <w:ind w:firstLineChars="250" w:firstLine="600"/>
        <w:textAlignment w:val="baseline"/>
        <w:rPr>
          <w:rFonts w:ascii="仿宋" w:eastAsia="仿宋" w:hAnsi="仿宋" w:cs="仿宋"/>
          <w:b/>
          <w:sz w:val="24"/>
          <w:szCs w:val="24"/>
        </w:rPr>
      </w:pPr>
      <w:r>
        <w:rPr>
          <w:rFonts w:ascii="仿宋" w:eastAsia="仿宋" w:hAnsi="仿宋" w:cs="仿宋" w:hint="eastAsia"/>
          <w:sz w:val="24"/>
          <w:szCs w:val="24"/>
          <w:shd w:val="clear" w:color="auto" w:fill="FFFFFF"/>
        </w:rPr>
        <w:t>7、付款方式:以签订合同准。</w:t>
      </w:r>
    </w:p>
    <w:p w:rsidR="001B7C36" w:rsidRDefault="001B7C36">
      <w:pPr>
        <w:spacing w:line="600" w:lineRule="exact"/>
        <w:ind w:firstLineChars="900" w:firstLine="2168"/>
        <w:rPr>
          <w:rFonts w:ascii="仿宋" w:eastAsia="仿宋" w:hAnsi="仿宋" w:cs="仿宋"/>
          <w:b/>
          <w:sz w:val="24"/>
          <w:szCs w:val="24"/>
        </w:rPr>
      </w:pPr>
    </w:p>
    <w:p w:rsidR="001B7C36" w:rsidRDefault="001B7C36">
      <w:pPr>
        <w:spacing w:line="600" w:lineRule="exact"/>
        <w:ind w:firstLineChars="900" w:firstLine="2168"/>
        <w:rPr>
          <w:rFonts w:ascii="仿宋" w:eastAsia="仿宋" w:hAnsi="仿宋" w:cs="仿宋"/>
          <w:b/>
          <w:sz w:val="24"/>
          <w:szCs w:val="24"/>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rsidR="001B7C36" w:rsidRDefault="001B7C36" w:rsidP="00166672">
      <w:pPr>
        <w:wordWrap w:val="0"/>
        <w:topLinePunct/>
        <w:autoSpaceDE w:val="0"/>
        <w:autoSpaceDN w:val="0"/>
        <w:adjustRightInd w:val="0"/>
        <w:snapToGrid w:val="0"/>
        <w:spacing w:line="360" w:lineRule="auto"/>
        <w:outlineLvl w:val="0"/>
        <w:rPr>
          <w:rFonts w:ascii="仿宋" w:eastAsia="仿宋" w:hAnsi="仿宋" w:cs="黑体"/>
          <w:b/>
          <w:bCs/>
          <w:sz w:val="44"/>
          <w:szCs w:val="44"/>
          <w:lang w:val="zh-CN"/>
        </w:rPr>
      </w:pPr>
    </w:p>
    <w:p w:rsidR="001B7C36" w:rsidRDefault="008F5BC5">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r>
        <w:rPr>
          <w:rFonts w:ascii="仿宋" w:eastAsia="仿宋" w:hAnsi="仿宋" w:cs="黑体" w:hint="eastAsia"/>
          <w:b/>
          <w:bCs/>
          <w:sz w:val="44"/>
          <w:szCs w:val="44"/>
          <w:lang w:val="zh-CN"/>
        </w:rPr>
        <w:lastRenderedPageBreak/>
        <w:t>第六部分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合同一般条款</w:t>
      </w:r>
    </w:p>
    <w:p w:rsidR="001B7C36" w:rsidRDefault="001B7C36">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 </w:t>
      </w:r>
      <w:r>
        <w:rPr>
          <w:rFonts w:ascii="仿宋" w:eastAsia="仿宋" w:hAnsi="仿宋" w:cs="宋体" w:hint="eastAsia"/>
          <w:sz w:val="24"/>
          <w:szCs w:val="24"/>
          <w:lang w:val="zh-CN"/>
        </w:rPr>
        <w:t>定义</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1.1</w:t>
      </w:r>
      <w:r>
        <w:rPr>
          <w:rFonts w:ascii="仿宋" w:eastAsia="仿宋" w:hAnsi="仿宋"/>
          <w:sz w:val="24"/>
          <w:szCs w:val="24"/>
        </w:rPr>
        <w:t>“</w:t>
      </w:r>
      <w:r>
        <w:rPr>
          <w:rFonts w:ascii="仿宋" w:eastAsia="仿宋" w:hAnsi="仿宋" w:cs="宋体" w:hint="eastAsia"/>
          <w:sz w:val="24"/>
          <w:szCs w:val="24"/>
          <w:lang w:val="zh-CN"/>
        </w:rPr>
        <w:t>合同</w:t>
      </w:r>
      <w:r>
        <w:rPr>
          <w:rFonts w:ascii="仿宋" w:eastAsia="仿宋" w:hAnsi="仿宋"/>
          <w:sz w:val="24"/>
          <w:szCs w:val="24"/>
        </w:rPr>
        <w:t>”</w:t>
      </w:r>
      <w:r>
        <w:rPr>
          <w:rFonts w:ascii="仿宋" w:eastAsia="仿宋" w:hAnsi="仿宋" w:cs="宋体" w:hint="eastAsia"/>
          <w:sz w:val="24"/>
          <w:szCs w:val="24"/>
          <w:lang w:val="zh-CN"/>
        </w:rPr>
        <w:t>系指甲方和乙方</w:t>
      </w:r>
      <w:r>
        <w:rPr>
          <w:rFonts w:ascii="仿宋" w:eastAsia="仿宋" w:hAnsi="仿宋" w:cs="宋体"/>
          <w:sz w:val="24"/>
          <w:szCs w:val="24"/>
          <w:lang w:val="zh-CN"/>
        </w:rPr>
        <w:t xml:space="preserve"> </w:t>
      </w:r>
      <w:r>
        <w:rPr>
          <w:rFonts w:ascii="仿宋" w:eastAsia="仿宋" w:hAnsi="仿宋" w:cs="宋体" w:hint="eastAsia"/>
          <w:sz w:val="24"/>
          <w:szCs w:val="24"/>
          <w:lang w:val="zh-CN"/>
        </w:rPr>
        <w:t>（简称合同双方）已达成的协议，即由双方签订的合同格式中的文件，包括所有的附件和组成合同部分的所有其他文件。</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1.2</w:t>
      </w:r>
      <w:r>
        <w:rPr>
          <w:rFonts w:ascii="仿宋" w:eastAsia="仿宋" w:hAnsi="仿宋"/>
          <w:sz w:val="24"/>
          <w:szCs w:val="24"/>
        </w:rPr>
        <w:t>“</w:t>
      </w:r>
      <w:r>
        <w:rPr>
          <w:rFonts w:ascii="仿宋" w:eastAsia="仿宋" w:hAnsi="仿宋" w:cs="宋体" w:hint="eastAsia"/>
          <w:sz w:val="24"/>
          <w:szCs w:val="24"/>
          <w:lang w:val="zh-CN"/>
        </w:rPr>
        <w:t>合同价格</w:t>
      </w:r>
      <w:r>
        <w:rPr>
          <w:rFonts w:ascii="仿宋" w:eastAsia="仿宋" w:hAnsi="仿宋"/>
          <w:sz w:val="24"/>
          <w:szCs w:val="24"/>
        </w:rPr>
        <w:t>”</w:t>
      </w:r>
      <w:r>
        <w:rPr>
          <w:rFonts w:ascii="仿宋" w:eastAsia="仿宋" w:hAnsi="仿宋" w:cs="宋体" w:hint="eastAsia"/>
          <w:sz w:val="24"/>
          <w:szCs w:val="24"/>
          <w:lang w:val="zh-CN"/>
        </w:rPr>
        <w:t>系指根据合同规定，在乙方全面正确地履行合同义务时应支付给乙方的款项。</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1.3</w:t>
      </w:r>
      <w:r>
        <w:rPr>
          <w:rFonts w:ascii="仿宋" w:eastAsia="仿宋" w:hAnsi="仿宋"/>
          <w:sz w:val="24"/>
          <w:szCs w:val="24"/>
        </w:rPr>
        <w:t>“</w:t>
      </w:r>
      <w:r>
        <w:rPr>
          <w:rFonts w:ascii="仿宋" w:eastAsia="仿宋" w:hAnsi="仿宋" w:cs="宋体" w:hint="eastAsia"/>
          <w:sz w:val="24"/>
          <w:szCs w:val="24"/>
          <w:lang w:val="zh-CN"/>
        </w:rPr>
        <w:t>甲方</w:t>
      </w:r>
      <w:r>
        <w:rPr>
          <w:rFonts w:ascii="仿宋" w:eastAsia="仿宋" w:hAnsi="仿宋"/>
          <w:sz w:val="24"/>
          <w:szCs w:val="24"/>
        </w:rPr>
        <w:t>”</w:t>
      </w:r>
      <w:r>
        <w:rPr>
          <w:rFonts w:ascii="仿宋" w:eastAsia="仿宋" w:hAnsi="仿宋" w:cs="宋体" w:hint="eastAsia"/>
          <w:sz w:val="24"/>
          <w:szCs w:val="24"/>
          <w:lang w:val="zh-CN"/>
        </w:rPr>
        <w:t>系指通过招标方式，接受合同服务的采购人</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1.4</w:t>
      </w:r>
      <w:r>
        <w:rPr>
          <w:rFonts w:ascii="仿宋" w:eastAsia="仿宋" w:hAnsi="仿宋"/>
          <w:sz w:val="24"/>
          <w:szCs w:val="24"/>
        </w:rPr>
        <w:t>“</w:t>
      </w:r>
      <w:r>
        <w:rPr>
          <w:rFonts w:ascii="仿宋" w:eastAsia="仿宋" w:hAnsi="仿宋" w:cs="宋体" w:hint="eastAsia"/>
          <w:sz w:val="24"/>
          <w:szCs w:val="24"/>
          <w:lang w:val="zh-CN"/>
        </w:rPr>
        <w:t>乙方</w:t>
      </w:r>
      <w:r>
        <w:rPr>
          <w:rFonts w:ascii="仿宋" w:eastAsia="仿宋" w:hAnsi="仿宋"/>
          <w:sz w:val="24"/>
          <w:szCs w:val="24"/>
        </w:rPr>
        <w:t>”</w:t>
      </w:r>
      <w:r>
        <w:rPr>
          <w:rFonts w:ascii="仿宋" w:eastAsia="仿宋" w:hAnsi="仿宋" w:cs="宋体" w:hint="eastAsia"/>
          <w:sz w:val="24"/>
          <w:szCs w:val="24"/>
          <w:lang w:val="zh-CN"/>
        </w:rPr>
        <w:t>系指中标后提供合同服务的</w:t>
      </w:r>
      <w:r>
        <w:rPr>
          <w:rFonts w:ascii="仿宋" w:eastAsia="仿宋" w:hAnsi="仿宋" w:cs="宋体" w:hint="eastAsia"/>
          <w:bCs/>
          <w:sz w:val="24"/>
          <w:szCs w:val="24"/>
          <w:lang w:val="zh-CN"/>
        </w:rPr>
        <w:t>中标方</w:t>
      </w:r>
      <w:r>
        <w:rPr>
          <w:rFonts w:ascii="仿宋" w:eastAsia="仿宋" w:hAnsi="仿宋" w:cs="宋体" w:hint="eastAsia"/>
          <w:sz w:val="24"/>
          <w:szCs w:val="24"/>
          <w:lang w:val="zh-CN"/>
        </w:rPr>
        <w:t>或供应商。</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2.</w:t>
      </w:r>
      <w:r>
        <w:rPr>
          <w:rFonts w:ascii="仿宋" w:eastAsia="仿宋" w:hAnsi="仿宋" w:cs="宋体" w:hint="eastAsia"/>
          <w:sz w:val="24"/>
          <w:szCs w:val="24"/>
          <w:lang w:val="zh-CN"/>
        </w:rPr>
        <w:t>适用范围</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本合同条款仅适用于本次招标活动。</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3.</w:t>
      </w:r>
      <w:r>
        <w:rPr>
          <w:rFonts w:ascii="仿宋" w:eastAsia="仿宋" w:hAnsi="仿宋" w:cs="宋体" w:hint="eastAsia"/>
          <w:sz w:val="24"/>
          <w:szCs w:val="24"/>
          <w:lang w:val="zh-CN"/>
        </w:rPr>
        <w:t>技术规格和标准</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本合同项下所提供货物设备和服务应与本招标文件规定的标准相一致。</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4.</w:t>
      </w:r>
      <w:r>
        <w:rPr>
          <w:rFonts w:ascii="仿宋" w:eastAsia="仿宋" w:hAnsi="仿宋" w:cs="宋体" w:hint="eastAsia"/>
          <w:sz w:val="24"/>
          <w:szCs w:val="24"/>
          <w:lang w:val="zh-CN"/>
        </w:rPr>
        <w:t>合同期限</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即自</w:t>
      </w:r>
      <w:r>
        <w:rPr>
          <w:rFonts w:ascii="仿宋" w:eastAsia="仿宋" w:hAnsi="仿宋" w:cs="宋体"/>
          <w:sz w:val="24"/>
          <w:szCs w:val="24"/>
          <w:lang w:val="zh-CN"/>
        </w:rPr>
        <w:tab/>
      </w:r>
      <w:r>
        <w:rPr>
          <w:rFonts w:ascii="仿宋" w:eastAsia="仿宋" w:hAnsi="仿宋" w:cs="宋体" w:hint="eastAsia"/>
          <w:sz w:val="24"/>
          <w:szCs w:val="24"/>
          <w:lang w:val="zh-CN"/>
        </w:rPr>
        <w:t>年</w:t>
      </w:r>
      <w:r>
        <w:rPr>
          <w:rFonts w:ascii="仿宋" w:eastAsia="仿宋" w:hAnsi="仿宋" w:cs="宋体"/>
          <w:sz w:val="24"/>
          <w:szCs w:val="24"/>
          <w:lang w:val="zh-CN"/>
        </w:rPr>
        <w:tab/>
      </w:r>
      <w:r>
        <w:rPr>
          <w:rFonts w:ascii="仿宋" w:eastAsia="仿宋" w:hAnsi="仿宋" w:cs="宋体" w:hint="eastAsia"/>
          <w:sz w:val="24"/>
          <w:szCs w:val="24"/>
          <w:lang w:val="zh-CN"/>
        </w:rPr>
        <w:t>月</w:t>
      </w:r>
      <w:r>
        <w:rPr>
          <w:rFonts w:ascii="仿宋" w:eastAsia="仿宋" w:hAnsi="仿宋" w:cs="宋体"/>
          <w:sz w:val="24"/>
          <w:szCs w:val="24"/>
          <w:lang w:val="zh-CN"/>
        </w:rPr>
        <w:tab/>
      </w:r>
      <w:r>
        <w:rPr>
          <w:rFonts w:ascii="仿宋" w:eastAsia="仿宋" w:hAnsi="仿宋" w:cs="宋体" w:hint="eastAsia"/>
          <w:sz w:val="24"/>
          <w:szCs w:val="24"/>
          <w:lang w:val="zh-CN"/>
        </w:rPr>
        <w:t>日起至</w:t>
      </w:r>
      <w:r>
        <w:rPr>
          <w:rFonts w:ascii="仿宋" w:eastAsia="仿宋" w:hAnsi="仿宋" w:cs="宋体"/>
          <w:sz w:val="24"/>
          <w:szCs w:val="24"/>
          <w:lang w:val="zh-CN"/>
        </w:rPr>
        <w:tab/>
      </w:r>
      <w:r>
        <w:rPr>
          <w:rFonts w:ascii="仿宋" w:eastAsia="仿宋" w:hAnsi="仿宋" w:cs="宋体" w:hint="eastAsia"/>
          <w:sz w:val="24"/>
          <w:szCs w:val="24"/>
          <w:lang w:val="zh-CN"/>
        </w:rPr>
        <w:t>年</w:t>
      </w:r>
      <w:r>
        <w:rPr>
          <w:rFonts w:ascii="仿宋" w:eastAsia="仿宋" w:hAnsi="仿宋" w:cs="宋体"/>
          <w:sz w:val="24"/>
          <w:szCs w:val="24"/>
          <w:lang w:val="zh-CN"/>
        </w:rPr>
        <w:tab/>
      </w:r>
      <w:r>
        <w:rPr>
          <w:rFonts w:ascii="仿宋" w:eastAsia="仿宋" w:hAnsi="仿宋" w:cs="宋体" w:hint="eastAsia"/>
          <w:sz w:val="24"/>
          <w:szCs w:val="24"/>
          <w:lang w:val="zh-CN"/>
        </w:rPr>
        <w:t>月</w:t>
      </w:r>
      <w:r>
        <w:rPr>
          <w:rFonts w:ascii="仿宋" w:eastAsia="仿宋" w:hAnsi="仿宋" w:cs="宋体"/>
          <w:sz w:val="24"/>
          <w:szCs w:val="24"/>
          <w:lang w:val="zh-CN"/>
        </w:rPr>
        <w:tab/>
      </w:r>
      <w:r>
        <w:rPr>
          <w:rFonts w:ascii="仿宋" w:eastAsia="仿宋" w:hAnsi="仿宋" w:cs="宋体" w:hint="eastAsia"/>
          <w:sz w:val="24"/>
          <w:szCs w:val="24"/>
          <w:lang w:val="zh-CN"/>
        </w:rPr>
        <w:t>日止。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5.</w:t>
      </w:r>
      <w:r>
        <w:rPr>
          <w:rFonts w:ascii="仿宋" w:eastAsia="仿宋" w:hAnsi="仿宋" w:cs="宋体" w:hint="eastAsia"/>
          <w:sz w:val="24"/>
          <w:szCs w:val="24"/>
          <w:lang w:val="zh-CN"/>
        </w:rPr>
        <w:t>价格</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除非合同中另有规定，乙方为其所提供货物设备和服务而要求甲方支付的金额应与其投标报价一致。</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w:t>
      </w:r>
      <w:r>
        <w:rPr>
          <w:rFonts w:ascii="仿宋" w:eastAsia="仿宋" w:hAnsi="仿宋" w:cs="宋体" w:hint="eastAsia"/>
          <w:sz w:val="24"/>
          <w:szCs w:val="24"/>
          <w:lang w:val="zh-CN"/>
        </w:rPr>
        <w:t>索赔</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w:t>
      </w:r>
      <w:r>
        <w:rPr>
          <w:rFonts w:ascii="仿宋" w:eastAsia="仿宋" w:hAnsi="仿宋" w:cs="宋体" w:hint="eastAsia"/>
          <w:sz w:val="24"/>
          <w:szCs w:val="24"/>
          <w:lang w:val="zh-CN"/>
        </w:rPr>
        <w:t>乙方对所提供货物设备和服务与合同要求不符负有责任，并且甲方已于合同规定的期限内提出索赔，乙方应按甲方同意的下述一种或多种方法解决索赔事宜。</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6.1.1</w:t>
      </w:r>
      <w:r>
        <w:rPr>
          <w:rFonts w:ascii="仿宋" w:eastAsia="仿宋" w:hAnsi="仿宋" w:cs="宋体" w:hint="eastAsia"/>
          <w:sz w:val="24"/>
          <w:szCs w:val="24"/>
          <w:lang w:val="zh-CN"/>
        </w:rPr>
        <w:t>乙方同意甲方取消其不符合要求的货物设备和服务项目，退还已经收取的该类货物设备的货款。</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6.1.2</w:t>
      </w:r>
      <w:r>
        <w:rPr>
          <w:rFonts w:ascii="仿宋" w:eastAsia="仿宋" w:hAnsi="仿宋" w:cs="宋体" w:hint="eastAsia"/>
          <w:sz w:val="24"/>
          <w:szCs w:val="24"/>
          <w:lang w:val="zh-CN"/>
        </w:rPr>
        <w:t>对于情节严重、造成甲方损失金额巨大的，同意甲方终止全部项目合同，并赔偿甲方因此造成的损失。</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6.2 </w:t>
      </w:r>
      <w:r>
        <w:rPr>
          <w:rFonts w:ascii="仿宋" w:eastAsia="仿宋" w:hAnsi="仿宋" w:cs="宋体" w:hint="eastAsia"/>
          <w:sz w:val="24"/>
          <w:szCs w:val="24"/>
          <w:lang w:val="zh-CN"/>
        </w:rPr>
        <w:t>如果甲方提出索赔通知后</w:t>
      </w:r>
      <w:r>
        <w:rPr>
          <w:rFonts w:ascii="仿宋" w:eastAsia="仿宋" w:hAnsi="仿宋" w:cs="宋体"/>
          <w:sz w:val="24"/>
          <w:szCs w:val="24"/>
          <w:lang w:val="zh-CN"/>
        </w:rPr>
        <w:t xml:space="preserve"> 30</w:t>
      </w:r>
      <w:r>
        <w:rPr>
          <w:rFonts w:ascii="仿宋" w:eastAsia="仿宋" w:hAnsi="仿宋" w:cs="宋体" w:hint="eastAsia"/>
          <w:sz w:val="24"/>
          <w:szCs w:val="24"/>
          <w:lang w:val="zh-CN"/>
        </w:rPr>
        <w:t>天内乙方未能予以签复，该索赔应视为已被乙方接受。若乙方未能在甲方提出索赔通知的</w:t>
      </w:r>
      <w:r>
        <w:rPr>
          <w:rFonts w:ascii="仿宋" w:eastAsia="仿宋" w:hAnsi="仿宋" w:cs="宋体"/>
          <w:sz w:val="24"/>
          <w:szCs w:val="24"/>
          <w:lang w:val="zh-CN"/>
        </w:rPr>
        <w:t xml:space="preserve"> 30</w:t>
      </w:r>
      <w:r>
        <w:rPr>
          <w:rFonts w:ascii="仿宋" w:eastAsia="仿宋" w:hAnsi="仿宋" w:cs="宋体" w:hint="eastAsia"/>
          <w:sz w:val="24"/>
          <w:szCs w:val="24"/>
          <w:lang w:val="zh-CN"/>
        </w:rPr>
        <w:t>天内或甲方同意的更长一些的时间内，按甲方同意的上述任何一种方式处理索赔事宜，甲方将乙方提供的履约保证金中扣回索赔金额，同时保留进一步要求赔偿的权利。</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lastRenderedPageBreak/>
        <w:t>7.</w:t>
      </w:r>
      <w:r>
        <w:rPr>
          <w:rFonts w:ascii="仿宋" w:eastAsia="仿宋" w:hAnsi="仿宋" w:cs="宋体" w:hint="eastAsia"/>
          <w:sz w:val="24"/>
          <w:szCs w:val="24"/>
          <w:lang w:val="zh-CN"/>
        </w:rPr>
        <w:t>不可抗力</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7.1</w:t>
      </w:r>
      <w:r>
        <w:rPr>
          <w:rFonts w:ascii="仿宋" w:eastAsia="仿宋" w:hAnsi="仿宋" w:cs="宋体" w:hint="eastAsia"/>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7.2</w:t>
      </w:r>
      <w:r>
        <w:rPr>
          <w:rFonts w:ascii="仿宋" w:eastAsia="仿宋" w:hAnsi="仿宋" w:cs="宋体" w:hint="eastAsia"/>
          <w:sz w:val="24"/>
          <w:szCs w:val="24"/>
          <w:lang w:val="zh-CN"/>
        </w:rPr>
        <w:t>受损一方应在不可抗力事故发生后尽快用电报、传真或电传通知对方，并于事故发生后</w:t>
      </w:r>
      <w:r>
        <w:rPr>
          <w:rFonts w:ascii="仿宋" w:eastAsia="仿宋" w:hAnsi="仿宋" w:cs="宋体"/>
          <w:sz w:val="24"/>
          <w:szCs w:val="24"/>
          <w:lang w:val="zh-CN"/>
        </w:rPr>
        <w:t xml:space="preserve"> 14</w:t>
      </w:r>
      <w:r>
        <w:rPr>
          <w:rFonts w:ascii="仿宋" w:eastAsia="仿宋" w:hAnsi="仿宋" w:cs="宋体" w:hint="eastAsia"/>
          <w:sz w:val="24"/>
          <w:szCs w:val="24"/>
          <w:lang w:val="zh-CN"/>
        </w:rPr>
        <w:t>天内将有关部门出具的证明文件用特快专递或挂号信寄给对方审阅确认。一旦不可抗力事故的影响持续</w:t>
      </w:r>
      <w:r>
        <w:rPr>
          <w:rFonts w:ascii="仿宋" w:eastAsia="仿宋" w:hAnsi="仿宋" w:cs="宋体"/>
          <w:sz w:val="24"/>
          <w:szCs w:val="24"/>
          <w:lang w:val="zh-CN"/>
        </w:rPr>
        <w:t xml:space="preserve"> 60</w:t>
      </w:r>
      <w:r>
        <w:rPr>
          <w:rFonts w:ascii="仿宋" w:eastAsia="仿宋" w:hAnsi="仿宋" w:cs="宋体" w:hint="eastAsia"/>
          <w:sz w:val="24"/>
          <w:szCs w:val="24"/>
          <w:lang w:val="zh-CN"/>
        </w:rPr>
        <w:t>天以上，双方应通过友好协商，在合理的时间内达成进一步履行合同的协议。</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w:t>
      </w:r>
      <w:r>
        <w:rPr>
          <w:rFonts w:ascii="仿宋" w:eastAsia="仿宋" w:hAnsi="仿宋" w:cs="宋体" w:hint="eastAsia"/>
          <w:sz w:val="24"/>
          <w:szCs w:val="24"/>
          <w:lang w:val="zh-CN"/>
        </w:rPr>
        <w:t>履约保证金</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8.1</w:t>
      </w:r>
      <w:r>
        <w:rPr>
          <w:rFonts w:ascii="仿宋" w:eastAsia="仿宋" w:hAnsi="仿宋" w:cs="宋体" w:hint="eastAsia"/>
          <w:sz w:val="24"/>
          <w:szCs w:val="24"/>
          <w:lang w:val="zh-CN"/>
        </w:rPr>
        <w:t>履约保证金的有效期至供货完毕且验收合格。</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8.2</w:t>
      </w:r>
      <w:r>
        <w:rPr>
          <w:rFonts w:ascii="仿宋" w:eastAsia="仿宋" w:hAnsi="仿宋" w:cs="宋体" w:hint="eastAsia"/>
          <w:sz w:val="24"/>
          <w:szCs w:val="24"/>
          <w:lang w:val="zh-CN"/>
        </w:rPr>
        <w:t>乙方提供的履约保证金按规定格式转帐支票、电汇的形式提供，与此有关的费用由乙方负担。</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8.4</w:t>
      </w:r>
      <w:r>
        <w:rPr>
          <w:rFonts w:ascii="仿宋" w:eastAsia="仿宋" w:hAnsi="仿宋" w:cs="宋体" w:hint="eastAsia"/>
          <w:sz w:val="24"/>
          <w:szCs w:val="24"/>
          <w:lang w:val="zh-CN"/>
        </w:rPr>
        <w:t>如果乙方未能按合同规定履行其义务，甲方有权从履约保证金取得补偿。</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9.</w:t>
      </w:r>
      <w:r>
        <w:rPr>
          <w:rFonts w:ascii="仿宋" w:eastAsia="仿宋" w:hAnsi="仿宋" w:cs="宋体" w:hint="eastAsia"/>
          <w:sz w:val="24"/>
          <w:szCs w:val="24"/>
          <w:lang w:val="zh-CN"/>
        </w:rPr>
        <w:t>争议的解决</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9.1</w:t>
      </w:r>
      <w:r>
        <w:rPr>
          <w:rFonts w:ascii="仿宋" w:eastAsia="仿宋" w:hAnsi="仿宋" w:cs="宋体" w:hint="eastAsia"/>
          <w:sz w:val="24"/>
          <w:szCs w:val="24"/>
          <w:lang w:val="zh-CN"/>
        </w:rPr>
        <w:t>在执行合同中发生的与本合同有关的争端，双方应通过友好协商解决，经协商在</w:t>
      </w:r>
      <w:r>
        <w:rPr>
          <w:rFonts w:ascii="仿宋" w:eastAsia="仿宋" w:hAnsi="仿宋" w:cs="宋体"/>
          <w:sz w:val="24"/>
          <w:szCs w:val="24"/>
          <w:lang w:val="zh-CN"/>
        </w:rPr>
        <w:t xml:space="preserve"> 60</w:t>
      </w:r>
      <w:r>
        <w:rPr>
          <w:rFonts w:ascii="仿宋" w:eastAsia="仿宋" w:hAnsi="仿宋" w:cs="宋体" w:hint="eastAsia"/>
          <w:sz w:val="24"/>
          <w:szCs w:val="24"/>
          <w:lang w:val="zh-CN"/>
        </w:rPr>
        <w:t>天内不能达成协议时，应提交仲裁。</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9.2 </w:t>
      </w:r>
      <w:r>
        <w:rPr>
          <w:rFonts w:ascii="仿宋" w:eastAsia="仿宋" w:hAnsi="仿宋" w:cs="宋体" w:hint="eastAsia"/>
          <w:sz w:val="24"/>
          <w:szCs w:val="24"/>
          <w:lang w:val="zh-CN"/>
        </w:rPr>
        <w:t>提交正式仲裁的争端属涉外的，应在北京或中国国内其他地点，由指定的国际经济仲裁委员会根据该委员会的仲裁程序或规则予以最终裁决。</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9.3 </w:t>
      </w:r>
      <w:r>
        <w:rPr>
          <w:rFonts w:ascii="仿宋" w:eastAsia="仿宋" w:hAnsi="仿宋" w:cs="宋体" w:hint="eastAsia"/>
          <w:sz w:val="24"/>
          <w:szCs w:val="24"/>
          <w:lang w:val="zh-CN"/>
        </w:rPr>
        <w:t>合同双方均为国内法人的，其争端的仲裁应由合同发生地许昌仲裁委员会根据其仲裁程序进行。</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9.4 </w:t>
      </w:r>
      <w:r>
        <w:rPr>
          <w:rFonts w:ascii="仿宋" w:eastAsia="仿宋" w:hAnsi="仿宋" w:cs="宋体" w:hint="eastAsia"/>
          <w:sz w:val="24"/>
          <w:szCs w:val="24"/>
          <w:lang w:val="zh-CN"/>
        </w:rPr>
        <w:t>仲裁裁决应为最终决定，并对双方具有约束力。</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9.5 </w:t>
      </w:r>
      <w:r>
        <w:rPr>
          <w:rFonts w:ascii="仿宋" w:eastAsia="仿宋" w:hAnsi="仿宋" w:cs="宋体" w:hint="eastAsia"/>
          <w:sz w:val="24"/>
          <w:szCs w:val="24"/>
          <w:lang w:val="zh-CN"/>
        </w:rPr>
        <w:t>除另有裁决外，仲裁费应由败诉方负担。</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9.6 </w:t>
      </w:r>
      <w:r>
        <w:rPr>
          <w:rFonts w:ascii="仿宋" w:eastAsia="仿宋" w:hAnsi="仿宋" w:cs="宋体" w:hint="eastAsia"/>
          <w:sz w:val="24"/>
          <w:szCs w:val="24"/>
          <w:lang w:val="zh-CN"/>
        </w:rPr>
        <w:t>在仲裁期间，除正在进行的仲裁部分外，合同其他部分继续执行。</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w:t>
      </w:r>
      <w:r>
        <w:rPr>
          <w:rFonts w:ascii="仿宋" w:eastAsia="仿宋" w:hAnsi="仿宋" w:cs="宋体" w:hint="eastAsia"/>
          <w:sz w:val="24"/>
          <w:szCs w:val="24"/>
          <w:lang w:val="zh-CN"/>
        </w:rPr>
        <w:t>合同终止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10.1</w:t>
      </w:r>
      <w:r>
        <w:rPr>
          <w:rFonts w:ascii="仿宋" w:eastAsia="仿宋" w:hAnsi="仿宋" w:cs="宋体" w:hint="eastAsia"/>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10.2 </w:t>
      </w:r>
      <w:r>
        <w:rPr>
          <w:rFonts w:ascii="仿宋" w:eastAsia="仿宋" w:hAnsi="仿宋" w:cs="宋体" w:hint="eastAsia"/>
          <w:sz w:val="24"/>
          <w:szCs w:val="24"/>
          <w:lang w:val="zh-CN"/>
        </w:rPr>
        <w:t>出现下列情况时合同自动终止：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10.2.1</w:t>
      </w:r>
      <w:r>
        <w:rPr>
          <w:rFonts w:ascii="仿宋" w:eastAsia="仿宋" w:hAnsi="仿宋" w:cs="宋体" w:hint="eastAsia"/>
          <w:sz w:val="24"/>
          <w:szCs w:val="24"/>
          <w:lang w:val="zh-CN"/>
        </w:rPr>
        <w:t>发生不可抗力时。</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lastRenderedPageBreak/>
        <w:t>10.2.2</w:t>
      </w:r>
      <w:r>
        <w:rPr>
          <w:rFonts w:ascii="仿宋" w:eastAsia="仿宋" w:hAnsi="仿宋" w:cs="宋体" w:hint="eastAsia"/>
          <w:sz w:val="24"/>
          <w:szCs w:val="24"/>
          <w:lang w:val="zh-CN"/>
        </w:rPr>
        <w:t>一方不履行合同条款，造成另一方无法执行合同协议，协商又不能求得解决，合同终止，责任方赔偿损失。</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11.</w:t>
      </w:r>
      <w:r>
        <w:rPr>
          <w:rFonts w:ascii="仿宋" w:eastAsia="仿宋" w:hAnsi="仿宋" w:cs="宋体" w:hint="eastAsia"/>
          <w:sz w:val="24"/>
          <w:szCs w:val="24"/>
          <w:lang w:val="zh-CN"/>
        </w:rPr>
        <w:t>合同修改</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对于合同的未尽事宜，需进行修改、补充和完善的，甲乙双方必须就所修改的内容签订书面的合同修改书，作为合同的补充协议。</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12.</w:t>
      </w:r>
      <w:r>
        <w:rPr>
          <w:rFonts w:ascii="仿宋" w:eastAsia="仿宋" w:hAnsi="仿宋" w:cs="宋体" w:hint="eastAsia"/>
          <w:sz w:val="24"/>
          <w:szCs w:val="24"/>
          <w:lang w:val="zh-CN"/>
        </w:rPr>
        <w:t>适用法律</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本合同应按中华人民共和国的法律解释。</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13.</w:t>
      </w:r>
      <w:r>
        <w:rPr>
          <w:rFonts w:ascii="仿宋" w:eastAsia="仿宋" w:hAnsi="仿宋" w:cs="宋体" w:hint="eastAsia"/>
          <w:sz w:val="24"/>
          <w:szCs w:val="24"/>
          <w:lang w:val="zh-CN"/>
        </w:rPr>
        <w:t>主导语言与计量单位</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13.1 </w:t>
      </w:r>
      <w:r>
        <w:rPr>
          <w:rFonts w:ascii="仿宋" w:eastAsia="仿宋" w:hAnsi="仿宋" w:cs="宋体" w:hint="eastAsia"/>
          <w:sz w:val="24"/>
          <w:szCs w:val="24"/>
          <w:lang w:val="zh-CN"/>
        </w:rPr>
        <w:t>合同书写应用中文书写。甲乙双方及相关部门各执一份，具有同等法律效力。</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13.2 </w:t>
      </w:r>
      <w:r>
        <w:rPr>
          <w:rFonts w:ascii="仿宋" w:eastAsia="仿宋" w:hAnsi="仿宋" w:cs="宋体" w:hint="eastAsia"/>
          <w:sz w:val="24"/>
          <w:szCs w:val="24"/>
          <w:lang w:val="zh-CN"/>
        </w:rPr>
        <w:t>除技术规格另有规定外，计量单位均使用中华人民共和国法定计量单位。</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14.</w:t>
      </w:r>
      <w:r>
        <w:rPr>
          <w:rFonts w:ascii="仿宋" w:eastAsia="仿宋" w:hAnsi="仿宋" w:cs="宋体" w:hint="eastAsia"/>
          <w:sz w:val="24"/>
          <w:szCs w:val="24"/>
          <w:lang w:val="zh-CN"/>
        </w:rPr>
        <w:t>合同生效</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除非合同中另有说明，本合同经双方签字盖章，并在招标人收到乙方的履约保证金后，即开始生效。</w:t>
      </w:r>
    </w:p>
    <w:p w:rsidR="001B7C36" w:rsidRDefault="001B7C36">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hint="eastAsia"/>
          <w:b/>
          <w:bCs/>
          <w:sz w:val="24"/>
          <w:szCs w:val="24"/>
          <w:lang w:val="zh-CN"/>
        </w:rPr>
      </w:pPr>
    </w:p>
    <w:p w:rsidR="00273029" w:rsidRDefault="00273029">
      <w:pPr>
        <w:wordWrap w:val="0"/>
        <w:topLinePunct/>
        <w:autoSpaceDE w:val="0"/>
        <w:autoSpaceDN w:val="0"/>
        <w:adjustRightInd w:val="0"/>
        <w:snapToGrid w:val="0"/>
        <w:spacing w:line="360" w:lineRule="auto"/>
        <w:jc w:val="center"/>
        <w:rPr>
          <w:rFonts w:ascii="仿宋" w:eastAsia="仿宋" w:hAnsi="仿宋" w:cs="黑体" w:hint="eastAsia"/>
          <w:b/>
          <w:bCs/>
          <w:sz w:val="24"/>
          <w:szCs w:val="24"/>
          <w:lang w:val="zh-CN"/>
        </w:rPr>
      </w:pPr>
    </w:p>
    <w:p w:rsidR="00273029" w:rsidRDefault="0027302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1B7C36" w:rsidRDefault="001B7C36">
      <w:pPr>
        <w:wordWrap w:val="0"/>
        <w:topLinePunct/>
        <w:autoSpaceDE w:val="0"/>
        <w:autoSpaceDN w:val="0"/>
        <w:adjustRightInd w:val="0"/>
        <w:snapToGrid w:val="0"/>
        <w:spacing w:line="360" w:lineRule="auto"/>
        <w:rPr>
          <w:rFonts w:ascii="仿宋" w:eastAsia="仿宋" w:hAnsi="仿宋" w:cs="黑体"/>
          <w:b/>
          <w:bCs/>
          <w:sz w:val="24"/>
          <w:szCs w:val="24"/>
          <w:lang w:val="zh-CN"/>
        </w:rPr>
      </w:pPr>
    </w:p>
    <w:p w:rsidR="001B7C36" w:rsidRDefault="008F5BC5">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r>
        <w:rPr>
          <w:rFonts w:ascii="仿宋" w:eastAsia="仿宋" w:hAnsi="仿宋" w:cs="黑体" w:hint="eastAsia"/>
          <w:b/>
          <w:bCs/>
          <w:sz w:val="44"/>
          <w:szCs w:val="44"/>
          <w:lang w:val="zh-CN"/>
        </w:rPr>
        <w:lastRenderedPageBreak/>
        <w:t>第七部分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合同特殊条款</w:t>
      </w:r>
    </w:p>
    <w:p w:rsidR="001B7C36" w:rsidRDefault="001B7C36">
      <w:pPr>
        <w:wordWrap w:val="0"/>
        <w:topLinePunct/>
        <w:autoSpaceDE w:val="0"/>
        <w:autoSpaceDN w:val="0"/>
        <w:adjustRightInd w:val="0"/>
        <w:snapToGrid w:val="0"/>
        <w:spacing w:line="360" w:lineRule="auto"/>
        <w:jc w:val="center"/>
        <w:rPr>
          <w:rFonts w:ascii="仿宋" w:eastAsia="仿宋" w:hAnsi="仿宋" w:cs="宋体"/>
          <w:b/>
          <w:bCs/>
          <w:sz w:val="24"/>
          <w:szCs w:val="24"/>
          <w:lang w:val="zh-CN"/>
        </w:rPr>
      </w:pP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（具体条款由甲乙双方根据该项目的特殊性协商约定）略。</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合同特殊条款是合同一般条款的补充和修改。如果两者之间有抵触，应以特殊条款为准。</w:t>
      </w:r>
    </w:p>
    <w:p w:rsidR="001B7C36" w:rsidRDefault="001B7C36">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1B7C36" w:rsidRDefault="008F5BC5">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r>
        <w:rPr>
          <w:rFonts w:ascii="仿宋" w:eastAsia="仿宋" w:hAnsi="仿宋" w:cs="黑体"/>
          <w:b/>
          <w:bCs/>
          <w:sz w:val="24"/>
          <w:szCs w:val="24"/>
          <w:lang w:val="zh-CN"/>
        </w:rPr>
        <w:br w:type="page"/>
      </w:r>
      <w:r>
        <w:rPr>
          <w:rFonts w:ascii="仿宋" w:eastAsia="仿宋" w:hAnsi="仿宋" w:cs="黑体" w:hint="eastAsia"/>
          <w:b/>
          <w:bCs/>
          <w:sz w:val="44"/>
          <w:szCs w:val="44"/>
          <w:lang w:val="zh-CN"/>
        </w:rPr>
        <w:lastRenderedPageBreak/>
        <w:t>第八部分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合同书</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（参考样本）</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仿宋_GB2312"/>
          <w:sz w:val="24"/>
          <w:szCs w:val="24"/>
          <w:lang w:val="zh-CN"/>
        </w:rPr>
        <w:t xml:space="preserve">                                                                                        </w:t>
      </w:r>
      <w:r>
        <w:rPr>
          <w:rFonts w:ascii="仿宋" w:eastAsia="仿宋" w:hAnsi="仿宋" w:cs="宋体" w:hint="eastAsia"/>
          <w:sz w:val="24"/>
          <w:szCs w:val="24"/>
          <w:lang w:val="zh-CN"/>
        </w:rPr>
        <w:t>合同编号：</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供方：</w:t>
      </w:r>
      <w:r>
        <w:rPr>
          <w:rFonts w:ascii="仿宋" w:eastAsia="仿宋" w:hAnsi="仿宋" w:cs="宋体"/>
          <w:sz w:val="24"/>
          <w:szCs w:val="24"/>
          <w:lang w:val="zh-CN"/>
        </w:rPr>
        <w:t xml:space="preserve">                                  </w:t>
      </w:r>
      <w:r>
        <w:rPr>
          <w:rFonts w:ascii="仿宋" w:eastAsia="仿宋" w:hAnsi="仿宋" w:cs="宋体" w:hint="eastAsia"/>
          <w:sz w:val="24"/>
          <w:szCs w:val="24"/>
          <w:lang w:val="zh-CN"/>
        </w:rPr>
        <w:t>需方：</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供、需双方根据</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日招标人签发的中标通知书和招投标文件，并经双方协商一致，在平等互利的基础上，达成以下合同条款：</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一、招标文件、投标文件、澄清文件及材料（如果有的话）、中标通知书、合同条款、补充协议（如果有的话）均为合同不可分割的部分。</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1B7C3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名</w:t>
            </w:r>
            <w:r>
              <w:rPr>
                <w:rFonts w:ascii="仿宋" w:eastAsia="仿宋" w:hAnsi="仿宋"/>
                <w:sz w:val="24"/>
                <w:szCs w:val="24"/>
              </w:rPr>
              <w:t xml:space="preserve"> </w:t>
            </w:r>
            <w:r>
              <w:rPr>
                <w:rFonts w:ascii="仿宋" w:eastAsia="仿宋" w:hAnsi="仿宋" w:cs="宋体" w:hint="eastAsia"/>
                <w:sz w:val="24"/>
                <w:szCs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单</w:t>
            </w:r>
            <w:r>
              <w:rPr>
                <w:rFonts w:ascii="仿宋" w:eastAsia="仿宋" w:hAnsi="仿宋"/>
                <w:sz w:val="24"/>
                <w:szCs w:val="24"/>
              </w:rPr>
              <w:t xml:space="preserve"> </w:t>
            </w:r>
            <w:r>
              <w:rPr>
                <w:rFonts w:ascii="仿宋" w:eastAsia="仿宋" w:hAnsi="仿宋" w:cs="宋体" w:hint="eastAsia"/>
                <w:sz w:val="24"/>
                <w:szCs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数</w:t>
            </w:r>
            <w:r>
              <w:rPr>
                <w:rFonts w:ascii="仿宋" w:eastAsia="仿宋" w:hAnsi="仿宋"/>
                <w:sz w:val="24"/>
                <w:szCs w:val="24"/>
              </w:rPr>
              <w:t xml:space="preserve"> </w:t>
            </w:r>
            <w:r>
              <w:rPr>
                <w:rFonts w:ascii="仿宋" w:eastAsia="仿宋" w:hAnsi="仿宋" w:cs="宋体" w:hint="eastAsia"/>
                <w:sz w:val="24"/>
                <w:szCs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单</w:t>
            </w:r>
            <w:r>
              <w:rPr>
                <w:rFonts w:ascii="仿宋" w:eastAsia="仿宋" w:hAnsi="仿宋"/>
                <w:sz w:val="24"/>
                <w:szCs w:val="24"/>
              </w:rPr>
              <w:t xml:space="preserve"> </w:t>
            </w:r>
            <w:r>
              <w:rPr>
                <w:rFonts w:ascii="仿宋" w:eastAsia="仿宋" w:hAnsi="仿宋" w:cs="宋体" w:hint="eastAsia"/>
                <w:sz w:val="24"/>
                <w:szCs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ind w:firstLine="120"/>
              <w:rPr>
                <w:rFonts w:ascii="仿宋" w:eastAsia="仿宋" w:hAnsi="仿宋"/>
                <w:sz w:val="24"/>
                <w:szCs w:val="24"/>
              </w:rPr>
            </w:pPr>
            <w:r>
              <w:rPr>
                <w:rFonts w:ascii="仿宋" w:eastAsia="仿宋" w:hAnsi="仿宋" w:cs="宋体" w:hint="eastAsia"/>
                <w:sz w:val="24"/>
                <w:szCs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ind w:left="120" w:hanging="120"/>
              <w:jc w:val="center"/>
              <w:rPr>
                <w:rFonts w:ascii="仿宋" w:eastAsia="仿宋" w:hAnsi="仿宋"/>
                <w:sz w:val="24"/>
                <w:szCs w:val="24"/>
              </w:rPr>
            </w:pPr>
            <w:r>
              <w:rPr>
                <w:rFonts w:ascii="仿宋" w:eastAsia="仿宋" w:hAnsi="仿宋" w:cs="宋体" w:hint="eastAsia"/>
                <w:sz w:val="24"/>
                <w:szCs w:val="24"/>
                <w:lang w:val="zh-CN"/>
              </w:rPr>
              <w:t>交货期或工期</w:t>
            </w:r>
          </w:p>
        </w:tc>
      </w:tr>
      <w:tr w:rsidR="001B7C36">
        <w:trPr>
          <w:trHeight w:val="430"/>
        </w:trPr>
        <w:tc>
          <w:tcPr>
            <w:tcW w:w="49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r>
      <w:tr w:rsidR="001B7C36">
        <w:trPr>
          <w:trHeight w:val="446"/>
        </w:trPr>
        <w:tc>
          <w:tcPr>
            <w:tcW w:w="49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r>
      <w:tr w:rsidR="001B7C3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w:t>
            </w:r>
            <w:r>
              <w:rPr>
                <w:rFonts w:ascii="仿宋" w:eastAsia="仿宋" w:hAnsi="仿宋"/>
                <w:sz w:val="24"/>
                <w:szCs w:val="24"/>
              </w:rPr>
              <w:t xml:space="preserve">  </w:t>
            </w:r>
            <w:r>
              <w:rPr>
                <w:rFonts w:ascii="仿宋" w:eastAsia="仿宋" w:hAnsi="仿宋" w:cs="宋体" w:hint="eastAsia"/>
                <w:sz w:val="24"/>
                <w:szCs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 xml:space="preserve">大写：　　　　　　</w:t>
            </w:r>
            <w:r>
              <w:rPr>
                <w:rFonts w:ascii="仿宋" w:eastAsia="仿宋" w:hAnsi="仿宋"/>
                <w:sz w:val="24"/>
                <w:szCs w:val="24"/>
              </w:rPr>
              <w:t xml:space="preserve">           </w:t>
            </w:r>
            <w:r>
              <w:rPr>
                <w:rFonts w:ascii="仿宋" w:eastAsia="仿宋" w:hAnsi="仿宋" w:cs="宋体" w:hint="eastAsia"/>
                <w:sz w:val="24"/>
                <w:szCs w:val="24"/>
                <w:lang w:val="zh-CN"/>
              </w:rPr>
              <w:t>小写：</w:t>
            </w:r>
          </w:p>
        </w:tc>
      </w:tr>
    </w:tbl>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三、设备质量要求及供方对质量负责的条件和期限</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1</w:t>
      </w:r>
      <w:r>
        <w:rPr>
          <w:rFonts w:ascii="仿宋" w:eastAsia="仿宋" w:hAnsi="仿宋" w:cs="宋体" w:hint="eastAsia"/>
          <w:sz w:val="24"/>
          <w:szCs w:val="24"/>
          <w:lang w:val="zh-CN"/>
        </w:rPr>
        <w:t>、供方提供的货物须是全新的且保证不是库存或积压品</w:t>
      </w:r>
      <w:r>
        <w:rPr>
          <w:rFonts w:ascii="仿宋" w:eastAsia="仿宋" w:hAnsi="仿宋" w:cs="宋体"/>
          <w:sz w:val="24"/>
          <w:szCs w:val="24"/>
          <w:lang w:val="zh-CN"/>
        </w:rPr>
        <w:t>(</w:t>
      </w:r>
      <w:r>
        <w:rPr>
          <w:rFonts w:ascii="仿宋" w:eastAsia="仿宋" w:hAnsi="仿宋" w:cs="宋体" w:hint="eastAsia"/>
          <w:sz w:val="24"/>
          <w:szCs w:val="24"/>
          <w:lang w:val="zh-CN"/>
        </w:rPr>
        <w:t>包括零部件</w:t>
      </w:r>
      <w:r>
        <w:rPr>
          <w:rFonts w:ascii="仿宋" w:eastAsia="仿宋" w:hAnsi="仿宋" w:cs="宋体"/>
          <w:sz w:val="24"/>
          <w:szCs w:val="24"/>
          <w:lang w:val="zh-CN"/>
        </w:rPr>
        <w:t>)</w:t>
      </w:r>
      <w:r>
        <w:rPr>
          <w:rFonts w:ascii="仿宋" w:eastAsia="仿宋" w:hAnsi="仿宋" w:cs="宋体" w:hint="eastAsia"/>
          <w:sz w:val="24"/>
          <w:szCs w:val="24"/>
          <w:lang w:val="zh-CN"/>
        </w:rPr>
        <w:t>，符合国家、部委或地方相关标准以及该产品的出厂标准。</w:t>
      </w:r>
    </w:p>
    <w:p w:rsidR="001B7C36" w:rsidRDefault="008F5BC5">
      <w:pPr>
        <w:autoSpaceDE w:val="0"/>
        <w:autoSpaceDN w:val="0"/>
        <w:adjustRightInd w:val="0"/>
        <w:spacing w:line="360" w:lineRule="auto"/>
        <w:ind w:firstLine="570"/>
        <w:rPr>
          <w:rFonts w:ascii="仿宋" w:eastAsia="仿宋" w:hAnsi="仿宋" w:cs="宋体"/>
          <w:sz w:val="24"/>
          <w:szCs w:val="24"/>
          <w:lang w:val="zh-CN"/>
        </w:rPr>
      </w:pPr>
      <w:r>
        <w:rPr>
          <w:rFonts w:ascii="仿宋" w:eastAsia="仿宋" w:hAnsi="仿宋" w:cs="宋体"/>
          <w:sz w:val="24"/>
          <w:szCs w:val="24"/>
          <w:lang w:val="zh-CN"/>
        </w:rPr>
        <w:t>2</w:t>
      </w:r>
      <w:r>
        <w:rPr>
          <w:rFonts w:ascii="仿宋" w:eastAsia="仿宋" w:hAnsi="仿宋" w:cs="宋体" w:hint="eastAsia"/>
          <w:sz w:val="24"/>
          <w:szCs w:val="24"/>
          <w:lang w:val="zh-CN"/>
        </w:rPr>
        <w:t>、供方应在产品使用期限内，承担所提供的货物因自身质量原因产生的责任。</w:t>
      </w:r>
    </w:p>
    <w:p w:rsidR="001B7C36" w:rsidRDefault="008F5BC5">
      <w:pPr>
        <w:autoSpaceDE w:val="0"/>
        <w:autoSpaceDN w:val="0"/>
        <w:adjustRightInd w:val="0"/>
        <w:spacing w:line="360" w:lineRule="auto"/>
        <w:ind w:firstLine="570"/>
        <w:rPr>
          <w:rFonts w:ascii="仿宋" w:eastAsia="仿宋" w:hAnsi="仿宋" w:cs="宋体"/>
          <w:sz w:val="24"/>
          <w:szCs w:val="24"/>
          <w:lang w:val="zh-CN"/>
        </w:rPr>
      </w:pPr>
      <w:r>
        <w:rPr>
          <w:rFonts w:ascii="仿宋" w:eastAsia="仿宋" w:hAnsi="仿宋" w:cs="宋体" w:hint="eastAsia"/>
          <w:sz w:val="24"/>
          <w:szCs w:val="24"/>
          <w:lang w:val="zh-CN"/>
        </w:rPr>
        <w:t>四、交货时间、地点、方式：</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日前，供方负责将货物按需方规定的地点交货、安装、调试完毕，并具备验收条件。</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五、货物标志、包装、运输：按招标文件办理。供方将货物直接运至规定的地点，运费自理。</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六、技术资料及技术服务：供方在交货时应执行招标文件中有关技术资料、技术服务的规定，向需方交付技术资料并进行技术培训。</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七、货物验收：验收标准按招标文件规定执行。需方有权对供方所交货物抽样做试运行实验、实验室检查。</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八、售后服务：按招标文件及投标文件相应条款执行。</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九、结算方式：设备到货经验收合格后付总价的</w:t>
      </w:r>
      <w:r>
        <w:rPr>
          <w:rFonts w:ascii="仿宋" w:eastAsia="仿宋" w:hAnsi="仿宋" w:cs="宋体"/>
          <w:sz w:val="24"/>
          <w:szCs w:val="24"/>
          <w:lang w:val="zh-CN"/>
        </w:rPr>
        <w:t xml:space="preserve">   %</w:t>
      </w:r>
      <w:r>
        <w:rPr>
          <w:rFonts w:ascii="仿宋" w:eastAsia="仿宋" w:hAnsi="仿宋" w:cs="宋体" w:hint="eastAsia"/>
          <w:sz w:val="24"/>
          <w:szCs w:val="24"/>
          <w:lang w:val="zh-CN"/>
        </w:rPr>
        <w:t>，剩余</w:t>
      </w:r>
      <w:r>
        <w:rPr>
          <w:rFonts w:ascii="仿宋" w:eastAsia="仿宋" w:hAnsi="仿宋" w:cs="宋体"/>
          <w:sz w:val="24"/>
          <w:szCs w:val="24"/>
          <w:lang w:val="zh-CN"/>
        </w:rPr>
        <w:t xml:space="preserve">    %</w:t>
      </w:r>
      <w:r>
        <w:rPr>
          <w:rFonts w:ascii="仿宋" w:eastAsia="仿宋" w:hAnsi="仿宋" w:cs="宋体" w:hint="eastAsia"/>
          <w:sz w:val="24"/>
          <w:szCs w:val="24"/>
          <w:lang w:val="zh-CN"/>
        </w:rPr>
        <w:t>满一年无质量问题一次付清。</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lastRenderedPageBreak/>
        <w:t>十、法律责任</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1</w:t>
      </w:r>
      <w:r>
        <w:rPr>
          <w:rFonts w:ascii="仿宋" w:eastAsia="仿宋" w:hAnsi="仿宋" w:cs="宋体" w:hint="eastAsia"/>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2</w:t>
      </w:r>
      <w:r>
        <w:rPr>
          <w:rFonts w:ascii="仿宋" w:eastAsia="仿宋" w:hAnsi="仿宋" w:cs="宋体" w:hint="eastAsia"/>
          <w:sz w:val="24"/>
          <w:szCs w:val="24"/>
          <w:lang w:val="zh-CN"/>
        </w:rPr>
        <w:t>、供方逾期交付货物，应向需方每日支付逾期交货部分货款总值</w:t>
      </w:r>
      <w:r>
        <w:rPr>
          <w:rFonts w:ascii="仿宋" w:eastAsia="仿宋" w:hAnsi="仿宋" w:cs="宋体"/>
          <w:sz w:val="24"/>
          <w:szCs w:val="24"/>
          <w:lang w:val="zh-CN"/>
        </w:rPr>
        <w:t>5%</w:t>
      </w:r>
      <w:r>
        <w:rPr>
          <w:rFonts w:ascii="仿宋" w:eastAsia="仿宋" w:hAnsi="仿宋" w:cs="宋体" w:hint="eastAsia"/>
          <w:sz w:val="24"/>
          <w:szCs w:val="24"/>
          <w:lang w:val="zh-CN"/>
        </w:rPr>
        <w:t>的违约金；在合同规定的交货期满</w:t>
      </w:r>
      <w:r>
        <w:rPr>
          <w:rFonts w:ascii="仿宋" w:eastAsia="仿宋" w:hAnsi="仿宋" w:cs="宋体"/>
          <w:sz w:val="24"/>
          <w:szCs w:val="24"/>
          <w:lang w:val="zh-CN"/>
        </w:rPr>
        <w:t>15</w:t>
      </w:r>
      <w:r>
        <w:rPr>
          <w:rFonts w:ascii="仿宋" w:eastAsia="仿宋" w:hAnsi="仿宋" w:cs="宋体" w:hint="eastAsia"/>
          <w:sz w:val="24"/>
          <w:szCs w:val="24"/>
          <w:lang w:val="zh-CN"/>
        </w:rPr>
        <w:t>日仍未全部交货，按不能交货处理。仅支付已验收货物的货款，供方应承担由此发生的全部费用。</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3</w:t>
      </w:r>
      <w:r>
        <w:rPr>
          <w:rFonts w:ascii="仿宋" w:eastAsia="仿宋" w:hAnsi="仿宋" w:cs="宋体" w:hint="eastAsia"/>
          <w:sz w:val="24"/>
          <w:szCs w:val="24"/>
          <w:lang w:val="zh-CN"/>
        </w:rPr>
        <w:t>、供方在本合同规定的交货期内不能交货，应向需方支付全部合同金额</w:t>
      </w:r>
      <w:r>
        <w:rPr>
          <w:rFonts w:ascii="仿宋" w:eastAsia="仿宋" w:hAnsi="仿宋" w:cs="宋体"/>
          <w:sz w:val="24"/>
          <w:szCs w:val="24"/>
          <w:lang w:val="zh-CN"/>
        </w:rPr>
        <w:t>5%</w:t>
      </w:r>
      <w:r>
        <w:rPr>
          <w:rFonts w:ascii="仿宋" w:eastAsia="仿宋" w:hAnsi="仿宋" w:cs="宋体" w:hint="eastAsia"/>
          <w:sz w:val="24"/>
          <w:szCs w:val="24"/>
          <w:lang w:val="zh-CN"/>
        </w:rPr>
        <w:t>的违约金，需方有权终止合同。</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4</w:t>
      </w:r>
      <w:r>
        <w:rPr>
          <w:rFonts w:ascii="仿宋" w:eastAsia="仿宋" w:hAnsi="仿宋" w:cs="宋体" w:hint="eastAsia"/>
          <w:sz w:val="24"/>
          <w:szCs w:val="24"/>
          <w:lang w:val="zh-CN"/>
        </w:rPr>
        <w:t>、需方无正当理由拒收设备，应向供方支付无正当理由拒收设备金额</w:t>
      </w:r>
      <w:r>
        <w:rPr>
          <w:rFonts w:ascii="仿宋" w:eastAsia="仿宋" w:hAnsi="仿宋" w:cs="宋体"/>
          <w:sz w:val="24"/>
          <w:szCs w:val="24"/>
          <w:lang w:val="zh-CN"/>
        </w:rPr>
        <w:t>5%</w:t>
      </w:r>
      <w:r>
        <w:rPr>
          <w:rFonts w:ascii="仿宋" w:eastAsia="仿宋" w:hAnsi="仿宋" w:cs="宋体" w:hint="eastAsia"/>
          <w:sz w:val="24"/>
          <w:szCs w:val="24"/>
          <w:lang w:val="zh-CN"/>
        </w:rPr>
        <w:t>的违约金。</w:t>
      </w:r>
      <w:r>
        <w:rPr>
          <w:rFonts w:ascii="仿宋" w:eastAsia="仿宋" w:hAnsi="仿宋" w:cs="宋体"/>
          <w:sz w:val="24"/>
          <w:szCs w:val="24"/>
          <w:lang w:val="zh-CN"/>
        </w:rPr>
        <w:t xml:space="preserve">  </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5</w:t>
      </w:r>
      <w:r>
        <w:rPr>
          <w:rFonts w:ascii="仿宋" w:eastAsia="仿宋" w:hAnsi="仿宋" w:cs="宋体" w:hint="eastAsia"/>
          <w:sz w:val="24"/>
          <w:szCs w:val="24"/>
          <w:lang w:val="zh-CN"/>
        </w:rPr>
        <w:t>、因供方原因造成逾期付款，需方不承担责任。</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十一、质量鉴定：因质量问题发生争议，由许昌市技术监督局或其指定的机构进行质量鉴定，该鉴定结论是终局的，供需双方均应当接受鉴定结论。</w:t>
      </w:r>
    </w:p>
    <w:p w:rsidR="001B7C36" w:rsidRDefault="008F5BC5">
      <w:pPr>
        <w:autoSpaceDE w:val="0"/>
        <w:autoSpaceDN w:val="0"/>
        <w:adjustRightInd w:val="0"/>
        <w:spacing w:line="360" w:lineRule="auto"/>
        <w:ind w:firstLine="360"/>
        <w:rPr>
          <w:rFonts w:ascii="仿宋" w:eastAsia="仿宋" w:hAnsi="仿宋" w:cs="宋体"/>
          <w:sz w:val="24"/>
          <w:szCs w:val="24"/>
          <w:lang w:val="zh-CN"/>
        </w:rPr>
      </w:pPr>
      <w:r>
        <w:rPr>
          <w:rFonts w:ascii="仿宋" w:eastAsia="仿宋" w:hAnsi="仿宋" w:cs="宋体" w:hint="eastAsia"/>
          <w:sz w:val="24"/>
          <w:szCs w:val="24"/>
          <w:lang w:val="zh-CN"/>
        </w:rPr>
        <w:t>十二、合同生效及其它：本合同经双方法定代表人或其授权代表签字并加盖公章后生效。本合同一式　份，供需双方各一份、相关部门　份。</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供方：</w:t>
      </w:r>
      <w:r>
        <w:rPr>
          <w:rFonts w:ascii="仿宋" w:eastAsia="仿宋" w:hAnsi="仿宋" w:cs="宋体"/>
          <w:sz w:val="24"/>
          <w:szCs w:val="24"/>
          <w:lang w:val="zh-CN"/>
        </w:rPr>
        <w:t xml:space="preserve">                              </w:t>
      </w:r>
      <w:r>
        <w:rPr>
          <w:rFonts w:ascii="仿宋" w:eastAsia="仿宋" w:hAnsi="仿宋" w:cs="宋体" w:hint="eastAsia"/>
          <w:sz w:val="24"/>
          <w:szCs w:val="24"/>
          <w:lang w:val="zh-CN"/>
        </w:rPr>
        <w:t>需方：</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法定代表人：</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授权代表人：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授权代表人：</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电话：</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开户银行：</w:t>
      </w:r>
      <w:r>
        <w:rPr>
          <w:rFonts w:ascii="仿宋" w:eastAsia="仿宋" w:hAnsi="仿宋" w:cs="宋体"/>
          <w:sz w:val="24"/>
          <w:szCs w:val="24"/>
          <w:lang w:val="zh-CN"/>
        </w:rPr>
        <w:t xml:space="preserve">                          </w:t>
      </w:r>
      <w:r>
        <w:rPr>
          <w:rFonts w:ascii="仿宋" w:eastAsia="仿宋" w:hAnsi="仿宋" w:cs="宋体" w:hint="eastAsia"/>
          <w:sz w:val="24"/>
          <w:szCs w:val="24"/>
          <w:lang w:val="zh-CN"/>
        </w:rPr>
        <w:t>开户银行：</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proofErr w:type="gramStart"/>
      <w:r>
        <w:rPr>
          <w:rFonts w:ascii="仿宋" w:eastAsia="仿宋" w:hAnsi="仿宋" w:cs="宋体" w:hint="eastAsia"/>
          <w:sz w:val="24"/>
          <w:szCs w:val="24"/>
          <w:lang w:val="zh-CN"/>
        </w:rPr>
        <w:t>帐号</w:t>
      </w:r>
      <w:proofErr w:type="gramEnd"/>
      <w:r>
        <w:rPr>
          <w:rFonts w:ascii="仿宋" w:eastAsia="仿宋" w:hAnsi="仿宋" w:cs="宋体" w:hint="eastAsia"/>
          <w:sz w:val="24"/>
          <w:szCs w:val="24"/>
          <w:lang w:val="zh-CN"/>
        </w:rPr>
        <w:t>：</w:t>
      </w:r>
      <w:r>
        <w:rPr>
          <w:rFonts w:ascii="仿宋" w:eastAsia="仿宋" w:hAnsi="仿宋" w:cs="宋体"/>
          <w:sz w:val="24"/>
          <w:szCs w:val="24"/>
          <w:lang w:val="zh-CN"/>
        </w:rPr>
        <w:t xml:space="preserve">                              </w:t>
      </w:r>
      <w:proofErr w:type="gramStart"/>
      <w:r>
        <w:rPr>
          <w:rFonts w:ascii="仿宋" w:eastAsia="仿宋" w:hAnsi="仿宋" w:cs="宋体" w:hint="eastAsia"/>
          <w:sz w:val="24"/>
          <w:szCs w:val="24"/>
          <w:lang w:val="zh-CN"/>
        </w:rPr>
        <w:t>帐号</w:t>
      </w:r>
      <w:proofErr w:type="gramEnd"/>
      <w:r>
        <w:rPr>
          <w:rFonts w:ascii="仿宋" w:eastAsia="仿宋" w:hAnsi="仿宋" w:cs="宋体" w:hint="eastAsia"/>
          <w:sz w:val="24"/>
          <w:szCs w:val="24"/>
          <w:lang w:val="zh-CN"/>
        </w:rPr>
        <w:t>：</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税务登记证号：</w:t>
      </w:r>
      <w:r>
        <w:rPr>
          <w:rFonts w:ascii="仿宋" w:eastAsia="仿宋" w:hAnsi="仿宋" w:cs="宋体"/>
          <w:sz w:val="24"/>
          <w:szCs w:val="24"/>
          <w:lang w:val="zh-CN"/>
        </w:rPr>
        <w:t xml:space="preserve">                      </w:t>
      </w:r>
      <w:proofErr w:type="gramStart"/>
      <w:r>
        <w:rPr>
          <w:rFonts w:ascii="仿宋" w:eastAsia="仿宋" w:hAnsi="仿宋" w:cs="宋体" w:hint="eastAsia"/>
          <w:sz w:val="24"/>
          <w:szCs w:val="24"/>
          <w:lang w:val="zh-CN"/>
        </w:rPr>
        <w:t>签定</w:t>
      </w:r>
      <w:proofErr w:type="gramEnd"/>
      <w:r>
        <w:rPr>
          <w:rFonts w:ascii="仿宋" w:eastAsia="仿宋" w:hAnsi="仿宋" w:cs="宋体" w:hint="eastAsia"/>
          <w:sz w:val="24"/>
          <w:szCs w:val="24"/>
          <w:lang w:val="zh-CN"/>
        </w:rPr>
        <w:t>时间：</w:t>
      </w:r>
    </w:p>
    <w:p w:rsidR="001B7C36" w:rsidRDefault="001B7C36">
      <w:pPr>
        <w:autoSpaceDE w:val="0"/>
        <w:autoSpaceDN w:val="0"/>
        <w:adjustRightInd w:val="0"/>
        <w:spacing w:line="360" w:lineRule="auto"/>
        <w:jc w:val="center"/>
        <w:rPr>
          <w:rFonts w:ascii="仿宋" w:eastAsia="仿宋" w:hAnsi="仿宋" w:cs="黑体"/>
          <w:b/>
          <w:bCs/>
          <w:sz w:val="24"/>
          <w:szCs w:val="24"/>
          <w:lang w:val="zh-CN"/>
        </w:rPr>
      </w:pPr>
    </w:p>
    <w:p w:rsidR="001B7C36" w:rsidRDefault="008F5BC5">
      <w:pPr>
        <w:spacing w:line="360" w:lineRule="auto"/>
        <w:jc w:val="center"/>
        <w:rPr>
          <w:rFonts w:ascii="仿宋" w:eastAsia="仿宋" w:hAnsi="仿宋" w:cs="黑体"/>
          <w:b/>
          <w:bCs/>
          <w:sz w:val="36"/>
          <w:szCs w:val="36"/>
          <w:lang w:val="zh-CN"/>
        </w:rPr>
      </w:pPr>
      <w:r>
        <w:rPr>
          <w:rFonts w:ascii="仿宋" w:eastAsia="仿宋" w:hAnsi="仿宋" w:cs="黑体"/>
          <w:b/>
          <w:bCs/>
          <w:sz w:val="24"/>
          <w:szCs w:val="24"/>
          <w:lang w:val="zh-CN"/>
        </w:rPr>
        <w:br w:type="page"/>
      </w:r>
      <w:r>
        <w:rPr>
          <w:rFonts w:ascii="仿宋" w:eastAsia="仿宋" w:hAnsi="仿宋" w:cs="黑体" w:hint="eastAsia"/>
          <w:b/>
          <w:bCs/>
          <w:sz w:val="36"/>
          <w:szCs w:val="36"/>
          <w:lang w:val="zh-CN"/>
        </w:rPr>
        <w:lastRenderedPageBreak/>
        <w:t>第九部分　投标文件内容及组成</w:t>
      </w:r>
      <w:r>
        <w:rPr>
          <w:rFonts w:ascii="仿宋" w:eastAsia="仿宋" w:hAnsi="仿宋" w:cs="黑体" w:hint="eastAsia"/>
          <w:b/>
          <w:bCs/>
          <w:sz w:val="36"/>
          <w:szCs w:val="36"/>
        </w:rPr>
        <w:t xml:space="preserve"> </w:t>
      </w:r>
    </w:p>
    <w:p w:rsidR="001B7C36" w:rsidRDefault="008F5BC5">
      <w:pPr>
        <w:spacing w:line="360" w:lineRule="auto"/>
        <w:jc w:val="center"/>
        <w:rPr>
          <w:rFonts w:ascii="仿宋" w:eastAsia="仿宋" w:hAnsi="仿宋" w:cs="黑体"/>
          <w:b/>
          <w:bCs/>
          <w:sz w:val="24"/>
          <w:szCs w:val="24"/>
          <w:lang w:val="zh-CN"/>
        </w:rPr>
      </w:pPr>
      <w:r>
        <w:rPr>
          <w:rFonts w:ascii="仿宋" w:eastAsia="仿宋" w:hAnsi="仿宋" w:cs="黑体" w:hint="eastAsia"/>
          <w:b/>
          <w:bCs/>
          <w:sz w:val="24"/>
          <w:szCs w:val="24"/>
          <w:lang w:val="zh-CN"/>
        </w:rPr>
        <w:t>投标文件（一）</w:t>
      </w:r>
    </w:p>
    <w:p w:rsidR="001B7C36" w:rsidRDefault="008F5BC5">
      <w:pPr>
        <w:spacing w:line="360" w:lineRule="auto"/>
        <w:jc w:val="center"/>
        <w:rPr>
          <w:rFonts w:ascii="仿宋" w:eastAsia="仿宋" w:hAnsi="仿宋" w:cs="黑体"/>
          <w:b/>
          <w:bCs/>
          <w:sz w:val="24"/>
          <w:szCs w:val="24"/>
          <w:lang w:val="zh-CN"/>
        </w:rPr>
      </w:pPr>
      <w:r>
        <w:rPr>
          <w:rFonts w:ascii="仿宋" w:eastAsia="仿宋" w:hAnsi="仿宋" w:cs="黑体" w:hint="eastAsia"/>
          <w:b/>
          <w:bCs/>
          <w:sz w:val="24"/>
          <w:szCs w:val="24"/>
          <w:lang w:val="zh-CN"/>
        </w:rPr>
        <w:t>（供应商资格性证明文件）</w:t>
      </w: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附件1</w:t>
      </w:r>
    </w:p>
    <w:p w:rsidR="001B7C36" w:rsidRDefault="008F5BC5">
      <w:pPr>
        <w:autoSpaceDE w:val="0"/>
        <w:autoSpaceDN w:val="0"/>
        <w:adjustRightInd w:val="0"/>
        <w:spacing w:line="360" w:lineRule="auto"/>
        <w:jc w:val="center"/>
        <w:outlineLvl w:val="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相关证明文件</w:t>
      </w:r>
    </w:p>
    <w:p w:rsidR="001B7C36" w:rsidRDefault="001B7C36">
      <w:pPr>
        <w:autoSpaceDE w:val="0"/>
        <w:autoSpaceDN w:val="0"/>
        <w:adjustRightInd w:val="0"/>
        <w:spacing w:line="360" w:lineRule="auto"/>
        <w:jc w:val="center"/>
        <w:outlineLvl w:val="0"/>
        <w:rPr>
          <w:rFonts w:ascii="仿宋" w:eastAsia="仿宋" w:hAnsi="仿宋" w:cs="宋体"/>
          <w:b/>
          <w:bCs/>
          <w:color w:val="FF0000"/>
          <w:sz w:val="24"/>
          <w:szCs w:val="24"/>
          <w:lang w:val="zh-CN"/>
        </w:rPr>
      </w:pP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一、</w:t>
      </w:r>
      <w:r>
        <w:rPr>
          <w:rFonts w:ascii="仿宋" w:eastAsia="仿宋" w:hAnsi="仿宋" w:cs="宋体"/>
          <w:b/>
          <w:bCs/>
          <w:color w:val="FF0000"/>
          <w:sz w:val="24"/>
          <w:szCs w:val="24"/>
          <w:lang w:val="zh-CN"/>
        </w:rPr>
        <w:t>法人或者其他组织的营业执照等证明文件，自然人的身份证明；</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1、企业法人营业执照副本复印件。（企业投标提供）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2、事业单位法人证书副本复印件。（事业单位投标提供）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3、个体工商户营业执照复印件。（个体工商户投标提供）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4、执业许可证复印件。（非专业服务机构投标提供）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5、自然人身份证复印件。（自然人投标提供）</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二、</w:t>
      </w:r>
      <w:r>
        <w:rPr>
          <w:rFonts w:ascii="仿宋" w:eastAsia="仿宋" w:hAnsi="仿宋" w:cs="宋体"/>
          <w:b/>
          <w:bCs/>
          <w:color w:val="FF0000"/>
          <w:sz w:val="24"/>
          <w:szCs w:val="24"/>
          <w:lang w:val="zh-CN"/>
        </w:rPr>
        <w:t>财务状况报告，依法缴纳税收和社会保障资金的相关材料；</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1、财务报告相关材料</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w:t>
      </w:r>
      <w:r w:rsidR="004A76C0">
        <w:rPr>
          <w:rFonts w:ascii="仿宋" w:eastAsia="仿宋" w:hAnsi="仿宋" w:cs="宋体" w:hint="eastAsia"/>
          <w:bCs/>
          <w:color w:val="FF0000"/>
          <w:sz w:val="24"/>
          <w:szCs w:val="24"/>
          <w:lang w:val="zh-CN"/>
        </w:rPr>
        <w:t>2017</w:t>
      </w:r>
      <w:r w:rsidR="00646594">
        <w:rPr>
          <w:rFonts w:ascii="仿宋" w:eastAsia="仿宋" w:hAnsi="仿宋" w:cs="宋体" w:hint="eastAsia"/>
          <w:bCs/>
          <w:color w:val="FF0000"/>
          <w:sz w:val="24"/>
          <w:szCs w:val="24"/>
          <w:lang w:val="zh-CN"/>
        </w:rPr>
        <w:t>年度经审计的财务报告，包括“四</w:t>
      </w:r>
      <w:r>
        <w:rPr>
          <w:rFonts w:ascii="仿宋" w:eastAsia="仿宋" w:hAnsi="仿宋" w:cs="宋体" w:hint="eastAsia"/>
          <w:bCs/>
          <w:color w:val="FF0000"/>
          <w:sz w:val="24"/>
          <w:szCs w:val="24"/>
          <w:lang w:val="zh-CN"/>
        </w:rPr>
        <w:t>表一注”，即资产负债表、利润表、现金流量表、所有者权益变动表及其附注，或基本开户银行出具的资信证明。（法人投标提供）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（2）银行出具的资信证明。（其他组织和自然人投标提供）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2、供应商缴纳税和社会保障资金的证明材料</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（1）税务登记证副本复印件和投标截止时间前三个月内任何一个月供应商缴纳税收的凭据复印件。</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（2投标截止时间前三个月内任何一个月投标人及法定代表授权代表缴纳社会保险的凭据复印件。</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注：依法免税或不需要缴纳社会保障资金的供应商，应提供相应文件证明其依法免税或不需要缴纳社会保障资金。</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lastRenderedPageBreak/>
        <w:t>三、</w:t>
      </w:r>
      <w:r>
        <w:rPr>
          <w:rFonts w:ascii="仿宋" w:eastAsia="仿宋" w:hAnsi="仿宋" w:cs="宋体"/>
          <w:b/>
          <w:bCs/>
          <w:color w:val="FF0000"/>
          <w:sz w:val="24"/>
          <w:szCs w:val="24"/>
          <w:lang w:val="zh-CN"/>
        </w:rPr>
        <w:t>履行合同所必需的设备和专业技术能力的证明材料</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供应商须对此</w:t>
      </w:r>
      <w:proofErr w:type="gramStart"/>
      <w:r>
        <w:rPr>
          <w:rFonts w:ascii="仿宋" w:eastAsia="仿宋" w:hAnsi="仿宋" w:cs="宋体" w:hint="eastAsia"/>
          <w:bCs/>
          <w:color w:val="FF0000"/>
          <w:sz w:val="24"/>
          <w:szCs w:val="24"/>
          <w:lang w:val="zh-CN"/>
        </w:rPr>
        <w:t>项做出</w:t>
      </w:r>
      <w:proofErr w:type="gramEnd"/>
      <w:r>
        <w:rPr>
          <w:rFonts w:ascii="仿宋" w:eastAsia="仿宋" w:hAnsi="仿宋" w:cs="宋体" w:hint="eastAsia"/>
          <w:bCs/>
          <w:color w:val="FF0000"/>
          <w:sz w:val="24"/>
          <w:szCs w:val="24"/>
          <w:lang w:val="zh-CN"/>
        </w:rPr>
        <w:t>承诺（格式自拟）并提供类似项目业绩合同</w:t>
      </w:r>
      <w:r>
        <w:rPr>
          <w:rFonts w:ascii="仿宋" w:eastAsia="仿宋" w:hAnsi="仿宋" w:cs="宋体" w:hint="eastAsia"/>
          <w:bCs/>
          <w:color w:val="FF0000"/>
          <w:sz w:val="24"/>
          <w:szCs w:val="24"/>
        </w:rPr>
        <w:t>.</w:t>
      </w:r>
      <w:bookmarkStart w:id="0" w:name="_GoBack"/>
      <w:bookmarkEnd w:id="0"/>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四、</w:t>
      </w:r>
      <w:r>
        <w:rPr>
          <w:rFonts w:ascii="仿宋" w:eastAsia="仿宋" w:hAnsi="仿宋" w:cs="宋体"/>
          <w:b/>
          <w:bCs/>
          <w:color w:val="FF0000"/>
          <w:sz w:val="24"/>
          <w:szCs w:val="24"/>
          <w:lang w:val="zh-CN"/>
        </w:rPr>
        <w:t>参加政府采购活动前3年内在经营活动中没有重大违法记录的书面声明</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bCs/>
          <w:color w:val="FF0000"/>
          <w:sz w:val="24"/>
          <w:szCs w:val="24"/>
          <w:lang w:val="zh-CN"/>
        </w:rPr>
        <w:t>参加政府采购活动前3年内在经营活动中没有重大违法记录的书面声明</w:t>
      </w:r>
      <w:r>
        <w:rPr>
          <w:rFonts w:ascii="仿宋" w:eastAsia="仿宋" w:hAnsi="仿宋" w:cs="宋体" w:hint="eastAsia"/>
          <w:bCs/>
          <w:color w:val="FF0000"/>
          <w:sz w:val="24"/>
          <w:szCs w:val="24"/>
          <w:lang w:val="zh-CN"/>
        </w:rPr>
        <w:t>函。</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注：</w:t>
      </w:r>
      <w:r>
        <w:rPr>
          <w:rFonts w:ascii="仿宋" w:eastAsia="仿宋" w:hAnsi="仿宋" w:cs="宋体"/>
          <w:bCs/>
          <w:color w:val="FF0000"/>
          <w:sz w:val="24"/>
          <w:szCs w:val="24"/>
          <w:lang w:val="zh-CN"/>
        </w:rPr>
        <w:t>重大违法记录，是指供应商因违法经营受到刑事处罚或者责令停产停业、吊销许可证或者执照、较大数额罚款等行政处罚。</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五、“供应商资格要求”中要求的相关证件复印件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六、法定代表人身份证复印件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七、法人授权代表身份证复印件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九、</w:t>
      </w:r>
      <w:r>
        <w:rPr>
          <w:rFonts w:ascii="仿宋" w:eastAsia="仿宋" w:hAnsi="仿宋" w:cs="仿宋" w:hint="eastAsia"/>
          <w:color w:val="FF0000"/>
          <w:sz w:val="24"/>
          <w:szCs w:val="24"/>
        </w:rPr>
        <w:t>投标人工商企业信用信息公示报告【国家企业信用信息公示系统</w:t>
      </w:r>
      <w:hyperlink r:id="rId19" w:history="1">
        <w:r>
          <w:rPr>
            <w:rFonts w:ascii="仿宋" w:eastAsia="仿宋" w:hAnsi="仿宋" w:cs="仿宋" w:hint="eastAsia"/>
            <w:color w:val="FF0000"/>
            <w:sz w:val="24"/>
            <w:szCs w:val="24"/>
          </w:rPr>
          <w:t>http://www.gsxt.gov.cn</w:t>
        </w:r>
      </w:hyperlink>
      <w:r>
        <w:rPr>
          <w:rFonts w:ascii="仿宋" w:eastAsia="仿宋" w:hAnsi="仿宋" w:cs="仿宋" w:hint="eastAsia"/>
          <w:color w:val="FF0000"/>
          <w:sz w:val="24"/>
          <w:szCs w:val="24"/>
        </w:rPr>
        <w:t>包括基础信息、行政许可信息、行政处罚信息、列入经营异常名录信息、列入严重违法失信企业名单（黑名单）信息】（加盖投标人公章）</w:t>
      </w:r>
      <w:r>
        <w:rPr>
          <w:rFonts w:ascii="仿宋" w:eastAsia="仿宋" w:hAnsi="仿宋" w:cs="宋体" w:hint="eastAsia"/>
          <w:b/>
          <w:bCs/>
          <w:color w:val="FF0000"/>
          <w:sz w:val="24"/>
          <w:szCs w:val="24"/>
          <w:lang w:val="zh-CN"/>
        </w:rPr>
        <w:t>（查询时要将查询网页、内容进行截图或拍照，截图或拍照内容要完整清晰）</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十、其他有关资料、证明文件原件或复印件（如果本招标文件要求的话）</w:t>
      </w:r>
    </w:p>
    <w:p w:rsidR="001B7C36" w:rsidRDefault="001B7C36">
      <w:pPr>
        <w:autoSpaceDE w:val="0"/>
        <w:autoSpaceDN w:val="0"/>
        <w:adjustRightInd w:val="0"/>
        <w:spacing w:line="360" w:lineRule="auto"/>
        <w:ind w:right="-11" w:firstLine="630"/>
        <w:rPr>
          <w:rFonts w:ascii="仿宋" w:eastAsia="仿宋" w:hAnsi="仿宋" w:cs="宋体"/>
          <w:color w:val="FF0000"/>
          <w:sz w:val="24"/>
          <w:szCs w:val="24"/>
          <w:lang w:val="zh-CN"/>
        </w:rPr>
      </w:pPr>
    </w:p>
    <w:p w:rsidR="001B7C36" w:rsidRDefault="001B7C36">
      <w:pPr>
        <w:autoSpaceDE w:val="0"/>
        <w:autoSpaceDN w:val="0"/>
        <w:adjustRightInd w:val="0"/>
        <w:spacing w:line="360" w:lineRule="auto"/>
        <w:ind w:right="-11" w:firstLine="630"/>
        <w:rPr>
          <w:rFonts w:ascii="仿宋" w:eastAsia="仿宋" w:hAnsi="仿宋" w:cs="宋体"/>
          <w:color w:val="FF0000"/>
          <w:sz w:val="24"/>
          <w:szCs w:val="24"/>
          <w:lang w:val="zh-CN"/>
        </w:rPr>
      </w:pPr>
    </w:p>
    <w:p w:rsidR="001B7C36" w:rsidRDefault="001B7C36">
      <w:pPr>
        <w:autoSpaceDE w:val="0"/>
        <w:autoSpaceDN w:val="0"/>
        <w:adjustRightInd w:val="0"/>
        <w:spacing w:line="360" w:lineRule="auto"/>
        <w:ind w:right="-11" w:firstLine="630"/>
        <w:rPr>
          <w:rFonts w:ascii="仿宋" w:eastAsia="仿宋" w:hAnsi="仿宋" w:cs="宋体"/>
          <w:color w:val="FF0000"/>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附件2</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投标保证金</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（许昌市公共资源交易中心回执复印件）</w:t>
      </w:r>
    </w:p>
    <w:p w:rsidR="001B7C36" w:rsidRDefault="001B7C36">
      <w:pPr>
        <w:autoSpaceDE w:val="0"/>
        <w:autoSpaceDN w:val="0"/>
        <w:adjustRightInd w:val="0"/>
        <w:spacing w:line="360" w:lineRule="auto"/>
        <w:ind w:right="-11"/>
        <w:rPr>
          <w:rFonts w:ascii="仿宋" w:eastAsia="仿宋" w:hAnsi="仿宋" w:cs="宋体"/>
          <w:sz w:val="24"/>
          <w:szCs w:val="24"/>
          <w:lang w:val="zh-CN"/>
        </w:rPr>
      </w:pPr>
    </w:p>
    <w:p w:rsidR="001B7C36" w:rsidRDefault="001B7C36">
      <w:pPr>
        <w:autoSpaceDE w:val="0"/>
        <w:autoSpaceDN w:val="0"/>
        <w:adjustRightInd w:val="0"/>
        <w:spacing w:line="360" w:lineRule="auto"/>
        <w:ind w:right="-11"/>
        <w:rPr>
          <w:rFonts w:ascii="仿宋" w:eastAsia="仿宋" w:hAnsi="仿宋" w:cs="宋体"/>
          <w:sz w:val="24"/>
          <w:szCs w:val="24"/>
          <w:lang w:val="zh-CN"/>
        </w:rPr>
      </w:pPr>
    </w:p>
    <w:p w:rsidR="001B7C36" w:rsidRDefault="001B7C36">
      <w:pPr>
        <w:autoSpaceDE w:val="0"/>
        <w:autoSpaceDN w:val="0"/>
        <w:adjustRightInd w:val="0"/>
        <w:spacing w:line="360" w:lineRule="auto"/>
        <w:ind w:right="-11"/>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附件3</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法定代表人身份证明</w:t>
      </w:r>
    </w:p>
    <w:p w:rsidR="001B7C36" w:rsidRDefault="001B7C36">
      <w:pPr>
        <w:autoSpaceDE w:val="0"/>
        <w:autoSpaceDN w:val="0"/>
        <w:adjustRightInd w:val="0"/>
        <w:spacing w:line="360" w:lineRule="auto"/>
        <w:rPr>
          <w:rFonts w:ascii="仿宋" w:eastAsia="仿宋" w:hAnsi="仿宋" w:cs="宋体"/>
          <w:b/>
          <w:bCs/>
          <w:sz w:val="24"/>
          <w:szCs w:val="24"/>
          <w:lang w:val="zh-CN"/>
        </w:rPr>
      </w:pP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投标单位名称：</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单位性质：</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成立时间：</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8F5BC5">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经营期限：</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姓名：</w:t>
      </w:r>
      <w:r>
        <w:rPr>
          <w:rFonts w:ascii="仿宋" w:eastAsia="仿宋" w:hAnsi="仿宋" w:cs="宋体"/>
          <w:sz w:val="24"/>
          <w:szCs w:val="24"/>
          <w:lang w:val="zh-CN"/>
        </w:rPr>
        <w:t xml:space="preserve">   </w:t>
      </w:r>
      <w:r>
        <w:rPr>
          <w:rFonts w:ascii="仿宋" w:eastAsia="仿宋" w:hAnsi="仿宋" w:cs="宋体" w:hint="eastAsia"/>
          <w:sz w:val="24"/>
          <w:szCs w:val="24"/>
          <w:lang w:val="zh-CN"/>
        </w:rPr>
        <w:t>性别：</w:t>
      </w:r>
      <w:r>
        <w:rPr>
          <w:rFonts w:ascii="仿宋" w:eastAsia="仿宋" w:hAnsi="仿宋" w:cs="宋体"/>
          <w:sz w:val="24"/>
          <w:szCs w:val="24"/>
          <w:lang w:val="zh-CN"/>
        </w:rPr>
        <w:t xml:space="preserve">  </w:t>
      </w:r>
      <w:r>
        <w:rPr>
          <w:rFonts w:ascii="仿宋" w:eastAsia="仿宋" w:hAnsi="仿宋" w:cs="宋体" w:hint="eastAsia"/>
          <w:sz w:val="24"/>
          <w:szCs w:val="24"/>
          <w:lang w:val="zh-CN"/>
        </w:rPr>
        <w:t>年龄：</w:t>
      </w:r>
      <w:r>
        <w:rPr>
          <w:rFonts w:ascii="仿宋" w:eastAsia="仿宋" w:hAnsi="仿宋" w:cs="宋体"/>
          <w:sz w:val="24"/>
          <w:szCs w:val="24"/>
          <w:lang w:val="zh-CN"/>
        </w:rPr>
        <w:t xml:space="preserve"> </w:t>
      </w:r>
      <w:r>
        <w:rPr>
          <w:rFonts w:ascii="仿宋" w:eastAsia="仿宋" w:hAnsi="仿宋" w:cs="宋体" w:hint="eastAsia"/>
          <w:sz w:val="24"/>
          <w:szCs w:val="24"/>
          <w:lang w:val="zh-CN"/>
        </w:rPr>
        <w:t>职务：</w:t>
      </w:r>
      <w:r>
        <w:rPr>
          <w:rFonts w:ascii="仿宋" w:eastAsia="仿宋" w:hAnsi="仿宋" w:cs="宋体"/>
          <w:sz w:val="24"/>
          <w:szCs w:val="24"/>
          <w:lang w:val="zh-CN"/>
        </w:rPr>
        <w:t xml:space="preserve">   </w:t>
      </w:r>
      <w:r>
        <w:rPr>
          <w:rFonts w:ascii="仿宋" w:eastAsia="仿宋" w:hAnsi="仿宋" w:cs="宋体" w:hint="eastAsia"/>
          <w:sz w:val="24"/>
          <w:szCs w:val="24"/>
          <w:lang w:val="zh-CN"/>
        </w:rPr>
        <w:t>系</w:t>
      </w:r>
      <w:r>
        <w:rPr>
          <w:rFonts w:ascii="仿宋" w:eastAsia="仿宋" w:hAnsi="仿宋" w:cs="宋体"/>
          <w:sz w:val="24"/>
          <w:szCs w:val="24"/>
          <w:lang w:val="zh-CN"/>
        </w:rPr>
        <w:t xml:space="preserve">   </w:t>
      </w:r>
      <w:r>
        <w:rPr>
          <w:rFonts w:ascii="仿宋" w:eastAsia="仿宋" w:hAnsi="仿宋" w:cs="宋体" w:hint="eastAsia"/>
          <w:sz w:val="24"/>
          <w:szCs w:val="24"/>
          <w:lang w:val="zh-CN"/>
        </w:rPr>
        <w:t>（投标单位名称）的法定代表人。</w:t>
      </w:r>
    </w:p>
    <w:p w:rsidR="001B7C36" w:rsidRDefault="008F5BC5">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特此证明。</w:t>
      </w:r>
    </w:p>
    <w:p w:rsidR="001B7C36" w:rsidRDefault="008F5BC5">
      <w:pPr>
        <w:autoSpaceDE w:val="0"/>
        <w:autoSpaceDN w:val="0"/>
        <w:adjustRightInd w:val="0"/>
        <w:spacing w:line="360" w:lineRule="auto"/>
        <w:rPr>
          <w:rFonts w:ascii="仿宋" w:eastAsia="仿宋" w:hAnsi="仿宋" w:cs="宋体"/>
          <w:sz w:val="24"/>
          <w:szCs w:val="24"/>
        </w:rPr>
      </w:pPr>
      <w:r>
        <w:rPr>
          <w:rFonts w:ascii="仿宋" w:eastAsia="仿宋" w:hAnsi="仿宋" w:cs="宋体" w:hint="eastAsia"/>
          <w:sz w:val="24"/>
          <w:szCs w:val="24"/>
        </w:rPr>
        <w:t xml:space="preserve">    附法人代表身份证复印件</w:t>
      </w:r>
    </w:p>
    <w:p w:rsidR="001B7C36" w:rsidRDefault="008F5BC5">
      <w:pPr>
        <w:autoSpaceDE w:val="0"/>
        <w:autoSpaceDN w:val="0"/>
        <w:adjustRightInd w:val="0"/>
        <w:spacing w:line="360" w:lineRule="auto"/>
        <w:ind w:firstLine="2880"/>
        <w:rPr>
          <w:rFonts w:ascii="仿宋" w:eastAsia="仿宋" w:hAnsi="仿宋" w:cs="宋体"/>
          <w:sz w:val="24"/>
          <w:szCs w:val="24"/>
          <w:lang w:val="zh-CN"/>
        </w:rPr>
      </w:pPr>
      <w:r>
        <w:rPr>
          <w:rFonts w:ascii="仿宋" w:eastAsia="仿宋" w:hAnsi="仿宋" w:cs="宋体" w:hint="eastAsia"/>
          <w:sz w:val="24"/>
          <w:szCs w:val="24"/>
          <w:lang w:val="zh-CN"/>
        </w:rPr>
        <w:t>投标单位：</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（盖单位公章）</w:t>
      </w:r>
    </w:p>
    <w:p w:rsidR="001B7C36" w:rsidRDefault="008F5BC5">
      <w:pPr>
        <w:autoSpaceDE w:val="0"/>
        <w:autoSpaceDN w:val="0"/>
        <w:adjustRightInd w:val="0"/>
        <w:spacing w:line="360" w:lineRule="auto"/>
        <w:ind w:firstLine="3960"/>
        <w:rPr>
          <w:rFonts w:ascii="仿宋" w:eastAsia="仿宋" w:hAnsi="仿宋" w:cs="宋体"/>
          <w:sz w:val="24"/>
          <w:szCs w:val="24"/>
          <w:lang w:val="zh-CN"/>
        </w:rPr>
      </w:pP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附件4</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法</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人</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代</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表</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授</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权</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委</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托</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书</w:t>
      </w:r>
    </w:p>
    <w:p w:rsidR="001B7C36" w:rsidRDefault="001B7C36">
      <w:pPr>
        <w:autoSpaceDE w:val="0"/>
        <w:autoSpaceDN w:val="0"/>
        <w:adjustRightInd w:val="0"/>
        <w:spacing w:line="360" w:lineRule="auto"/>
        <w:jc w:val="center"/>
        <w:outlineLvl w:val="0"/>
        <w:rPr>
          <w:rFonts w:ascii="仿宋" w:eastAsia="仿宋" w:hAnsi="仿宋" w:cs="宋体"/>
          <w:b/>
          <w:bCs/>
          <w:sz w:val="24"/>
          <w:szCs w:val="24"/>
          <w:lang w:val="zh-CN"/>
        </w:rPr>
      </w:pP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本人　（法人姓名）系　（投标单位名称）的法定代表人，现委托　（姓名）为我方代理人。代理人根据授权，以我方名义签署、澄清、说明、补正、递交、撤回、修改　</w:t>
      </w:r>
      <w:r>
        <w:rPr>
          <w:rFonts w:ascii="仿宋" w:eastAsia="仿宋" w:hAnsi="仿宋" w:cs="宋体" w:hint="eastAsia"/>
          <w:sz w:val="24"/>
          <w:szCs w:val="24"/>
        </w:rPr>
        <w:t xml:space="preserve">           </w:t>
      </w:r>
      <w:r>
        <w:rPr>
          <w:rFonts w:ascii="仿宋" w:eastAsia="仿宋" w:hAnsi="仿宋" w:cs="宋体" w:hint="eastAsia"/>
          <w:sz w:val="24"/>
          <w:szCs w:val="24"/>
          <w:lang w:val="zh-CN"/>
        </w:rPr>
        <w:t>（项目名称）投标文件、签订合同和处理有关事宜，其法律后果由我方承担。</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本授权书于　年</w:t>
      </w:r>
      <w:r>
        <w:rPr>
          <w:rFonts w:ascii="仿宋" w:eastAsia="仿宋" w:hAnsi="仿宋" w:cs="宋体"/>
          <w:sz w:val="24"/>
          <w:szCs w:val="24"/>
          <w:lang w:val="zh-CN"/>
        </w:rPr>
        <w:t xml:space="preserve"> </w:t>
      </w:r>
      <w:r>
        <w:rPr>
          <w:rFonts w:ascii="仿宋" w:eastAsia="仿宋" w:hAnsi="仿宋" w:cs="宋体" w:hint="eastAsia"/>
          <w:sz w:val="24"/>
          <w:szCs w:val="24"/>
          <w:lang w:val="zh-CN"/>
        </w:rPr>
        <w:t>月　日起签字生效，特此声明。</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代理人无转委托权。</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proofErr w:type="gramStart"/>
      <w:r>
        <w:rPr>
          <w:rFonts w:ascii="仿宋" w:eastAsia="仿宋" w:hAnsi="仿宋" w:cs="宋体" w:hint="eastAsia"/>
          <w:sz w:val="24"/>
          <w:szCs w:val="24"/>
          <w:lang w:val="zh-CN"/>
        </w:rPr>
        <w:t>附被委托人</w:t>
      </w:r>
      <w:proofErr w:type="gramEnd"/>
      <w:r>
        <w:rPr>
          <w:rFonts w:ascii="仿宋" w:eastAsia="仿宋" w:hAnsi="仿宋" w:cs="宋体" w:hint="eastAsia"/>
          <w:sz w:val="24"/>
          <w:szCs w:val="24"/>
          <w:lang w:val="zh-CN"/>
        </w:rPr>
        <w:t>身份证复印件</w:t>
      </w:r>
    </w:p>
    <w:p w:rsidR="001B7C36" w:rsidRDefault="001B7C36">
      <w:pPr>
        <w:autoSpaceDE w:val="0"/>
        <w:autoSpaceDN w:val="0"/>
        <w:adjustRightInd w:val="0"/>
        <w:spacing w:line="360" w:lineRule="auto"/>
        <w:ind w:firstLine="1440"/>
        <w:rPr>
          <w:rFonts w:ascii="仿宋" w:eastAsia="仿宋" w:hAnsi="仿宋" w:cs="宋体"/>
          <w:sz w:val="24"/>
          <w:szCs w:val="24"/>
          <w:lang w:val="zh-CN"/>
        </w:rPr>
      </w:pP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投标单位：</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（盖单位公章）</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法定代表人：　　　　（签字）　身份证号：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委托代理人：　　　　（签字）　身份证号：　　　　　　　　　　　　</w:t>
      </w:r>
    </w:p>
    <w:p w:rsidR="001B7C36" w:rsidRDefault="001B7C36">
      <w:pPr>
        <w:autoSpaceDE w:val="0"/>
        <w:autoSpaceDN w:val="0"/>
        <w:adjustRightInd w:val="0"/>
        <w:spacing w:line="360" w:lineRule="auto"/>
        <w:ind w:firstLine="480"/>
        <w:rPr>
          <w:rFonts w:ascii="仿宋" w:eastAsia="仿宋" w:hAnsi="仿宋" w:cs="宋体"/>
          <w:sz w:val="24"/>
          <w:szCs w:val="24"/>
          <w:lang w:val="zh-CN"/>
        </w:rPr>
      </w:pPr>
    </w:p>
    <w:p w:rsidR="001B7C36" w:rsidRDefault="008F5BC5">
      <w:pPr>
        <w:autoSpaceDE w:val="0"/>
        <w:autoSpaceDN w:val="0"/>
        <w:adjustRightInd w:val="0"/>
        <w:spacing w:line="360" w:lineRule="auto"/>
        <w:ind w:firstLine="5520"/>
        <w:rPr>
          <w:rFonts w:ascii="仿宋" w:eastAsia="仿宋" w:hAnsi="仿宋" w:cs="宋体"/>
          <w:sz w:val="24"/>
          <w:szCs w:val="24"/>
          <w:lang w:val="zh-CN"/>
        </w:rPr>
      </w:pP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附件5</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关于资格的声明函</w:t>
      </w:r>
    </w:p>
    <w:p w:rsidR="001B7C36" w:rsidRDefault="001B7C36">
      <w:pPr>
        <w:autoSpaceDE w:val="0"/>
        <w:autoSpaceDN w:val="0"/>
        <w:adjustRightInd w:val="0"/>
        <w:spacing w:line="360" w:lineRule="auto"/>
        <w:jc w:val="center"/>
        <w:rPr>
          <w:rFonts w:ascii="仿宋" w:eastAsia="仿宋" w:hAnsi="仿宋" w:cs="宋体"/>
          <w:b/>
          <w:bCs/>
          <w:sz w:val="24"/>
          <w:szCs w:val="24"/>
          <w:lang w:val="zh-CN"/>
        </w:rPr>
      </w:pP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禹州市政府采购中心：</w:t>
      </w:r>
    </w:p>
    <w:p w:rsidR="001B7C36" w:rsidRDefault="008F5BC5">
      <w:pPr>
        <w:autoSpaceDE w:val="0"/>
        <w:autoSpaceDN w:val="0"/>
        <w:adjustRightInd w:val="0"/>
        <w:spacing w:line="360" w:lineRule="auto"/>
        <w:ind w:firstLine="555"/>
        <w:rPr>
          <w:rFonts w:ascii="仿宋" w:eastAsia="仿宋" w:hAnsi="仿宋" w:cs="宋体"/>
          <w:sz w:val="24"/>
          <w:szCs w:val="24"/>
          <w:lang w:val="zh-CN"/>
        </w:rPr>
      </w:pPr>
      <w:r>
        <w:rPr>
          <w:rFonts w:ascii="仿宋" w:eastAsia="仿宋" w:hAnsi="仿宋" w:cs="宋体" w:hint="eastAsia"/>
          <w:sz w:val="24"/>
          <w:szCs w:val="24"/>
          <w:lang w:val="zh-CN"/>
        </w:rPr>
        <w:t>关于贵方项目编号为       号</w:t>
      </w:r>
      <w:r>
        <w:rPr>
          <w:rFonts w:ascii="仿宋" w:eastAsia="仿宋" w:hAnsi="仿宋" w:cs="宋体"/>
          <w:sz w:val="24"/>
          <w:szCs w:val="24"/>
          <w:lang w:val="zh-CN"/>
        </w:rPr>
        <w:t xml:space="preserve">       </w:t>
      </w:r>
      <w:r>
        <w:rPr>
          <w:rFonts w:ascii="仿宋" w:eastAsia="仿宋" w:hAnsi="仿宋" w:cs="宋体" w:hint="eastAsia"/>
          <w:sz w:val="24"/>
          <w:szCs w:val="24"/>
          <w:lang w:val="zh-CN"/>
        </w:rPr>
        <w:t>项目的投标邀请，本签字人愿意参加投标，提供采购项目一览表中规定的货物，并声明提交的下列文件是准确和真实的。</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1、供应商资格性证明文件</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2、本投标自开标日起有效期为　天。</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3、如果在规定的开标时间后，我方在投标有效期内撤回投标，其投标保证金将不予退还。</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4、本签字人确认提交的上述文件是真实的、准确的。</w:t>
      </w:r>
    </w:p>
    <w:p w:rsidR="001B7C36" w:rsidRDefault="008F5BC5">
      <w:pPr>
        <w:autoSpaceDE w:val="0"/>
        <w:autoSpaceDN w:val="0"/>
        <w:adjustRightInd w:val="0"/>
        <w:spacing w:line="360" w:lineRule="auto"/>
        <w:ind w:right="-11" w:firstLine="630"/>
        <w:rPr>
          <w:rFonts w:ascii="仿宋" w:eastAsia="仿宋" w:hAnsi="仿宋" w:cs="宋体"/>
          <w:sz w:val="24"/>
          <w:szCs w:val="24"/>
          <w:lang w:val="zh-CN"/>
        </w:rPr>
      </w:pPr>
      <w:r>
        <w:rPr>
          <w:rFonts w:ascii="仿宋" w:eastAsia="仿宋" w:hAnsi="仿宋" w:cs="宋体" w:hint="eastAsia"/>
          <w:sz w:val="24"/>
          <w:szCs w:val="24"/>
          <w:lang w:val="zh-CN"/>
        </w:rPr>
        <w:t>我方理解：本项目招标人，对资格审查所做的决定，对任何投标者不承担任何责任，也无义务将其决定的原因通知投标人。</w:t>
      </w:r>
    </w:p>
    <w:p w:rsidR="001B7C36" w:rsidRDefault="001B7C36">
      <w:pPr>
        <w:autoSpaceDE w:val="0"/>
        <w:autoSpaceDN w:val="0"/>
        <w:adjustRightInd w:val="0"/>
        <w:spacing w:line="360" w:lineRule="auto"/>
        <w:ind w:right="-11" w:firstLine="630"/>
        <w:rPr>
          <w:rFonts w:ascii="仿宋" w:eastAsia="仿宋" w:hAnsi="仿宋" w:cs="宋体"/>
          <w:sz w:val="24"/>
          <w:szCs w:val="24"/>
          <w:lang w:val="zh-CN"/>
        </w:rPr>
      </w:pPr>
    </w:p>
    <w:p w:rsidR="001B7C36" w:rsidRDefault="001B7C36">
      <w:pPr>
        <w:autoSpaceDE w:val="0"/>
        <w:autoSpaceDN w:val="0"/>
        <w:adjustRightInd w:val="0"/>
        <w:spacing w:line="360" w:lineRule="auto"/>
        <w:ind w:right="-11" w:firstLine="630"/>
        <w:rPr>
          <w:rFonts w:ascii="仿宋" w:eastAsia="仿宋" w:hAnsi="仿宋" w:cs="宋体"/>
          <w:sz w:val="24"/>
          <w:szCs w:val="24"/>
          <w:lang w:val="zh-CN"/>
        </w:rPr>
      </w:pPr>
    </w:p>
    <w:p w:rsidR="001B7C36" w:rsidRDefault="008F5BC5">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单位名称：（盖章）</w:t>
      </w:r>
      <w:r>
        <w:rPr>
          <w:rFonts w:ascii="仿宋" w:eastAsia="仿宋" w:hAnsi="仿宋" w:cs="宋体"/>
          <w:sz w:val="24"/>
          <w:szCs w:val="24"/>
          <w:lang w:val="zh-CN"/>
        </w:rPr>
        <w:t xml:space="preserve">                  </w:t>
      </w:r>
      <w:r>
        <w:rPr>
          <w:rFonts w:ascii="仿宋" w:eastAsia="仿宋" w:hAnsi="仿宋" w:cs="宋体" w:hint="eastAsia"/>
          <w:sz w:val="24"/>
          <w:szCs w:val="24"/>
          <w:lang w:val="zh-CN"/>
        </w:rPr>
        <w:t>法定代表人（签字）：</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邮政编码：</w:t>
      </w:r>
      <w:r>
        <w:rPr>
          <w:rFonts w:ascii="仿宋" w:eastAsia="仿宋" w:hAnsi="仿宋" w:cs="宋体"/>
          <w:sz w:val="24"/>
          <w:szCs w:val="24"/>
          <w:lang w:val="zh-CN"/>
        </w:rPr>
        <w:t xml:space="preserve">            </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签字人姓名、职务（印刷体）：</w:t>
      </w:r>
      <w:r>
        <w:rPr>
          <w:rFonts w:ascii="仿宋" w:eastAsia="仿宋" w:hAnsi="仿宋" w:cs="宋体"/>
          <w:sz w:val="24"/>
          <w:szCs w:val="24"/>
          <w:lang w:val="zh-CN"/>
        </w:rPr>
        <w:t xml:space="preserve">        </w:t>
      </w:r>
      <w:r>
        <w:rPr>
          <w:rFonts w:ascii="仿宋" w:eastAsia="仿宋" w:hAnsi="仿宋" w:cs="宋体" w:hint="eastAsia"/>
          <w:sz w:val="24"/>
          <w:szCs w:val="24"/>
          <w:lang w:val="zh-CN"/>
        </w:rPr>
        <w:t>签字：</w:t>
      </w:r>
    </w:p>
    <w:p w:rsidR="001B7C36" w:rsidRDefault="008F5BC5">
      <w:pPr>
        <w:tabs>
          <w:tab w:val="left" w:pos="360"/>
        </w:tabs>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传真：</w:t>
      </w:r>
      <w:r>
        <w:rPr>
          <w:rFonts w:ascii="仿宋" w:eastAsia="仿宋" w:hAnsi="仿宋" w:cs="宋体"/>
          <w:sz w:val="24"/>
          <w:szCs w:val="24"/>
          <w:lang w:val="zh-CN"/>
        </w:rPr>
        <w:t xml:space="preserve">    </w:t>
      </w:r>
    </w:p>
    <w:p w:rsidR="001B7C36" w:rsidRDefault="008F5BC5">
      <w:pPr>
        <w:tabs>
          <w:tab w:val="left" w:pos="360"/>
        </w:tabs>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日期：</w:t>
      </w:r>
      <w:r>
        <w:rPr>
          <w:rFonts w:ascii="仿宋" w:eastAsia="仿宋" w:hAnsi="仿宋" w:cs="宋体"/>
          <w:sz w:val="24"/>
          <w:szCs w:val="24"/>
          <w:lang w:val="zh-CN"/>
        </w:rPr>
        <w:t xml:space="preserve"> </w:t>
      </w:r>
    </w:p>
    <w:p w:rsidR="001B7C36" w:rsidRDefault="001B7C36">
      <w:pPr>
        <w:autoSpaceDE w:val="0"/>
        <w:autoSpaceDN w:val="0"/>
        <w:adjustRightInd w:val="0"/>
        <w:spacing w:line="360" w:lineRule="auto"/>
        <w:ind w:right="-11"/>
        <w:jc w:val="center"/>
        <w:outlineLvl w:val="0"/>
        <w:rPr>
          <w:rFonts w:ascii="仿宋" w:eastAsia="仿宋" w:hAnsi="仿宋" w:cs="宋体"/>
          <w:b/>
          <w:sz w:val="24"/>
          <w:szCs w:val="24"/>
          <w:lang w:val="zh-CN"/>
        </w:rPr>
      </w:pPr>
    </w:p>
    <w:p w:rsidR="001B7C36" w:rsidRDefault="001B7C36">
      <w:pPr>
        <w:autoSpaceDE w:val="0"/>
        <w:autoSpaceDN w:val="0"/>
        <w:adjustRightInd w:val="0"/>
        <w:spacing w:line="360" w:lineRule="auto"/>
        <w:ind w:firstLine="482"/>
        <w:rPr>
          <w:rFonts w:ascii="仿宋" w:eastAsia="仿宋" w:hAnsi="仿宋" w:cs="宋体"/>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8F5BC5">
      <w:pPr>
        <w:autoSpaceDE w:val="0"/>
        <w:autoSpaceDN w:val="0"/>
        <w:adjustRightInd w:val="0"/>
        <w:spacing w:line="360" w:lineRule="auto"/>
        <w:jc w:val="center"/>
        <w:outlineLvl w:val="0"/>
        <w:rPr>
          <w:rFonts w:ascii="仿宋" w:eastAsia="仿宋" w:hAnsi="仿宋" w:cs="黑体"/>
          <w:b/>
          <w:bCs/>
          <w:sz w:val="24"/>
          <w:szCs w:val="24"/>
          <w:lang w:val="zh-CN"/>
        </w:rPr>
      </w:pPr>
      <w:r>
        <w:rPr>
          <w:rFonts w:ascii="仿宋" w:eastAsia="仿宋" w:hAnsi="仿宋" w:cs="黑体" w:hint="eastAsia"/>
          <w:b/>
          <w:bCs/>
          <w:sz w:val="24"/>
          <w:szCs w:val="24"/>
          <w:lang w:val="zh-CN"/>
        </w:rPr>
        <w:lastRenderedPageBreak/>
        <w:t>投标文件（二）</w:t>
      </w:r>
    </w:p>
    <w:p w:rsidR="001B7C36" w:rsidRDefault="008F5BC5">
      <w:pPr>
        <w:autoSpaceDE w:val="0"/>
        <w:autoSpaceDN w:val="0"/>
        <w:adjustRightInd w:val="0"/>
        <w:spacing w:line="360" w:lineRule="auto"/>
        <w:jc w:val="center"/>
        <w:outlineLvl w:val="0"/>
        <w:rPr>
          <w:rFonts w:ascii="仿宋" w:eastAsia="仿宋" w:hAnsi="仿宋" w:cs="黑体"/>
          <w:b/>
          <w:bCs/>
          <w:sz w:val="24"/>
          <w:szCs w:val="24"/>
          <w:lang w:val="zh-CN"/>
        </w:rPr>
      </w:pPr>
      <w:r>
        <w:rPr>
          <w:rFonts w:ascii="仿宋" w:eastAsia="仿宋" w:hAnsi="仿宋" w:cs="黑体" w:hint="eastAsia"/>
          <w:b/>
          <w:bCs/>
          <w:sz w:val="24"/>
          <w:szCs w:val="24"/>
          <w:lang w:val="zh-CN"/>
        </w:rPr>
        <w:t>（供应</w:t>
      </w:r>
      <w:proofErr w:type="gramStart"/>
      <w:r>
        <w:rPr>
          <w:rFonts w:ascii="仿宋" w:eastAsia="仿宋" w:hAnsi="仿宋" w:cs="黑体" w:hint="eastAsia"/>
          <w:b/>
          <w:bCs/>
          <w:sz w:val="24"/>
          <w:szCs w:val="24"/>
          <w:lang w:val="zh-CN"/>
        </w:rPr>
        <w:t>商符合</w:t>
      </w:r>
      <w:proofErr w:type="gramEnd"/>
      <w:r>
        <w:rPr>
          <w:rFonts w:ascii="仿宋" w:eastAsia="仿宋" w:hAnsi="仿宋" w:cs="黑体" w:hint="eastAsia"/>
          <w:b/>
          <w:bCs/>
          <w:sz w:val="24"/>
          <w:szCs w:val="24"/>
          <w:lang w:val="zh-CN"/>
        </w:rPr>
        <w:t>性证明文件）</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附件1</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8F5BC5">
      <w:pPr>
        <w:spacing w:line="480" w:lineRule="exact"/>
        <w:jc w:val="center"/>
        <w:textAlignment w:val="baseline"/>
        <w:outlineLvl w:val="0"/>
        <w:rPr>
          <w:rFonts w:ascii="仿宋" w:eastAsia="仿宋" w:hAnsi="仿宋" w:cs="仿宋_GB2312"/>
          <w:b/>
          <w:bCs/>
          <w:sz w:val="24"/>
          <w:szCs w:val="24"/>
        </w:rPr>
      </w:pPr>
      <w:r>
        <w:rPr>
          <w:rFonts w:ascii="仿宋" w:eastAsia="仿宋" w:hAnsi="仿宋" w:cs="仿宋_GB2312" w:hint="eastAsia"/>
          <w:b/>
          <w:bCs/>
          <w:sz w:val="24"/>
          <w:szCs w:val="24"/>
        </w:rPr>
        <w:t>确   认   函</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8F5BC5">
      <w:pPr>
        <w:spacing w:line="480" w:lineRule="exact"/>
        <w:jc w:val="left"/>
        <w:textAlignment w:val="baseline"/>
        <w:outlineLvl w:val="0"/>
        <w:rPr>
          <w:rFonts w:ascii="仿宋" w:eastAsia="仿宋" w:hAnsi="仿宋" w:cs="仿宋_GB2312"/>
          <w:b/>
          <w:bCs/>
          <w:sz w:val="24"/>
          <w:szCs w:val="24"/>
        </w:rPr>
      </w:pPr>
      <w:r>
        <w:rPr>
          <w:rFonts w:ascii="仿宋" w:eastAsia="仿宋" w:hAnsi="仿宋" w:cs="仿宋_GB2312" w:hint="eastAsia"/>
          <w:b/>
          <w:bCs/>
          <w:sz w:val="24"/>
          <w:szCs w:val="24"/>
        </w:rPr>
        <w:t>致：禹州市政府采购中心</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我公司已收到           项目的招标文件， 经过认真详细审阅，确认对下列事项全部认可并且无异议：</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1、招标文件要求不存在不合理性、限制性条款。</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2、招标文件中各项技术参数要求，不存在倾向性、唯一性、排他性。</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8F5BC5">
      <w:pPr>
        <w:spacing w:line="480" w:lineRule="exact"/>
        <w:ind w:firstLineChars="100" w:firstLine="240"/>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法人代表（或被委托人）签字：</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 投标人名称及公章）：</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年  月  日</w:t>
      </w: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w:t>
      </w:r>
      <w:r>
        <w:rPr>
          <w:rFonts w:ascii="仿宋" w:eastAsia="仿宋" w:hAnsi="仿宋" w:cs="宋体" w:hint="eastAsia"/>
          <w:sz w:val="24"/>
          <w:szCs w:val="24"/>
        </w:rPr>
        <w:t>2</w:t>
      </w:r>
    </w:p>
    <w:p w:rsidR="001B7C36" w:rsidRDefault="008F5BC5">
      <w:pPr>
        <w:autoSpaceDE w:val="0"/>
        <w:autoSpaceDN w:val="0"/>
        <w:adjustRightInd w:val="0"/>
        <w:spacing w:line="360" w:lineRule="auto"/>
        <w:ind w:firstLineChars="1650" w:firstLine="3975"/>
        <w:outlineLvl w:val="0"/>
        <w:rPr>
          <w:rFonts w:ascii="仿宋" w:eastAsia="仿宋" w:hAnsi="仿宋" w:cs="宋体"/>
          <w:b/>
          <w:sz w:val="24"/>
          <w:szCs w:val="24"/>
          <w:lang w:val="zh-CN"/>
        </w:rPr>
      </w:pPr>
      <w:r>
        <w:rPr>
          <w:rFonts w:ascii="仿宋" w:eastAsia="仿宋" w:hAnsi="仿宋" w:cs="宋体" w:hint="eastAsia"/>
          <w:b/>
          <w:sz w:val="24"/>
          <w:szCs w:val="24"/>
          <w:lang w:val="zh-CN"/>
        </w:rPr>
        <w:t>投</w:t>
      </w:r>
      <w:r>
        <w:rPr>
          <w:rFonts w:ascii="仿宋" w:eastAsia="仿宋" w:hAnsi="仿宋" w:cs="宋体"/>
          <w:b/>
          <w:sz w:val="24"/>
          <w:szCs w:val="24"/>
          <w:lang w:val="zh-CN"/>
        </w:rPr>
        <w:t xml:space="preserve"> </w:t>
      </w:r>
      <w:r>
        <w:rPr>
          <w:rFonts w:ascii="仿宋" w:eastAsia="仿宋" w:hAnsi="仿宋" w:cs="宋体" w:hint="eastAsia"/>
          <w:b/>
          <w:sz w:val="24"/>
          <w:szCs w:val="24"/>
          <w:lang w:val="zh-CN"/>
        </w:rPr>
        <w:t xml:space="preserve">　标　</w:t>
      </w:r>
      <w:r>
        <w:rPr>
          <w:rFonts w:ascii="仿宋" w:eastAsia="仿宋" w:hAnsi="仿宋" w:cs="宋体"/>
          <w:b/>
          <w:sz w:val="24"/>
          <w:szCs w:val="24"/>
          <w:lang w:val="zh-CN"/>
        </w:rPr>
        <w:t xml:space="preserve"> </w:t>
      </w:r>
      <w:r>
        <w:rPr>
          <w:rFonts w:ascii="仿宋" w:eastAsia="仿宋" w:hAnsi="仿宋" w:cs="宋体" w:hint="eastAsia"/>
          <w:b/>
          <w:sz w:val="24"/>
          <w:szCs w:val="24"/>
          <w:lang w:val="zh-CN"/>
        </w:rPr>
        <w:t>书</w:t>
      </w:r>
    </w:p>
    <w:p w:rsidR="001B7C36" w:rsidRDefault="001B7C36">
      <w:pPr>
        <w:autoSpaceDE w:val="0"/>
        <w:autoSpaceDN w:val="0"/>
        <w:adjustRightInd w:val="0"/>
        <w:spacing w:line="360" w:lineRule="auto"/>
        <w:ind w:firstLineChars="1650" w:firstLine="3975"/>
        <w:outlineLvl w:val="0"/>
        <w:rPr>
          <w:rFonts w:ascii="仿宋" w:eastAsia="仿宋" w:hAnsi="仿宋" w:cs="宋体"/>
          <w:b/>
          <w:sz w:val="24"/>
          <w:szCs w:val="24"/>
          <w:lang w:val="zh-CN"/>
        </w:rPr>
      </w:pP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致：禹州市政府采购中心</w:t>
      </w:r>
    </w:p>
    <w:p w:rsidR="001B7C36" w:rsidRDefault="008F5BC5">
      <w:pPr>
        <w:wordWrap w:val="0"/>
        <w:autoSpaceDE w:val="0"/>
        <w:autoSpaceDN w:val="0"/>
        <w:adjustRightInd w:val="0"/>
        <w:spacing w:line="360" w:lineRule="auto"/>
        <w:ind w:right="-11" w:firstLine="629"/>
        <w:rPr>
          <w:rFonts w:ascii="仿宋" w:eastAsia="仿宋" w:hAnsi="仿宋" w:cs="宋体"/>
          <w:sz w:val="24"/>
          <w:szCs w:val="24"/>
          <w:lang w:val="zh-CN"/>
        </w:rPr>
      </w:pPr>
      <w:r>
        <w:rPr>
          <w:rFonts w:ascii="仿宋" w:eastAsia="仿宋" w:hAnsi="仿宋" w:cs="宋体" w:hint="eastAsia"/>
          <w:sz w:val="24"/>
          <w:szCs w:val="24"/>
          <w:lang w:val="zh-CN"/>
        </w:rPr>
        <w:t>根据贵方项目编号为    号的招标采购邀请，签字代表</w:t>
      </w:r>
      <w:r>
        <w:rPr>
          <w:rFonts w:ascii="仿宋" w:eastAsia="仿宋" w:hAnsi="仿宋" w:cs="宋体"/>
          <w:sz w:val="24"/>
          <w:szCs w:val="24"/>
          <w:lang w:val="zh-CN"/>
        </w:rPr>
        <w:t xml:space="preserve">    </w:t>
      </w:r>
      <w:r>
        <w:rPr>
          <w:rFonts w:ascii="仿宋" w:eastAsia="仿宋" w:hAnsi="仿宋" w:cs="宋体" w:hint="eastAsia"/>
          <w:sz w:val="24"/>
          <w:szCs w:val="24"/>
          <w:lang w:val="zh-CN"/>
        </w:rPr>
        <w:t>（全名、职务）经正式授权并代表投标人</w:t>
      </w:r>
      <w:r>
        <w:rPr>
          <w:rFonts w:ascii="仿宋" w:eastAsia="仿宋" w:hAnsi="仿宋" w:cs="宋体"/>
          <w:sz w:val="24"/>
          <w:szCs w:val="24"/>
          <w:lang w:val="zh-CN"/>
        </w:rPr>
        <w:t xml:space="preserve">  </w:t>
      </w:r>
      <w:r>
        <w:rPr>
          <w:rFonts w:ascii="仿宋" w:eastAsia="仿宋" w:hAnsi="仿宋" w:cs="宋体" w:hint="eastAsia"/>
          <w:sz w:val="24"/>
          <w:szCs w:val="24"/>
          <w:lang w:val="zh-CN"/>
        </w:rPr>
        <w:t>（投标人名称、地址）提交下述文件正本一份和副本　份，并对之负法律责任。</w:t>
      </w:r>
    </w:p>
    <w:p w:rsidR="001B7C36" w:rsidRDefault="008F5BC5">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lang w:val="zh-CN"/>
        </w:rPr>
        <w:t>据此函，签字代表宣布同意如下：</w:t>
      </w:r>
    </w:p>
    <w:p w:rsidR="001B7C36" w:rsidRDefault="008F5BC5">
      <w:pPr>
        <w:spacing w:line="500" w:lineRule="exact"/>
        <w:ind w:firstLineChars="200" w:firstLine="480"/>
        <w:rPr>
          <w:rFonts w:ascii="仿宋" w:eastAsia="仿宋" w:hAnsi="仿宋" w:cs="宋体"/>
          <w:sz w:val="24"/>
          <w:szCs w:val="24"/>
          <w:lang w:val="zh-CN"/>
        </w:rPr>
      </w:pPr>
      <w:r>
        <w:rPr>
          <w:rFonts w:ascii="仿宋" w:eastAsia="仿宋" w:hAnsi="仿宋" w:cs="仿宋" w:hint="eastAsia"/>
          <w:sz w:val="24"/>
          <w:szCs w:val="24"/>
        </w:rPr>
        <w:t>1、所附报价表中规定的应提供和交付的货物总价为人民币</w:t>
      </w:r>
      <w:r>
        <w:rPr>
          <w:rFonts w:ascii="仿宋" w:eastAsia="仿宋" w:hAnsi="仿宋" w:cs="仿宋" w:hint="eastAsia"/>
          <w:sz w:val="24"/>
          <w:szCs w:val="24"/>
          <w:u w:val="single"/>
        </w:rPr>
        <w:t xml:space="preserve">         </w:t>
      </w:r>
      <w:r>
        <w:rPr>
          <w:rFonts w:ascii="仿宋" w:eastAsia="仿宋" w:hAnsi="仿宋" w:cs="仿宋" w:hint="eastAsia"/>
          <w:sz w:val="24"/>
          <w:szCs w:val="24"/>
        </w:rPr>
        <w:t>，即（大写）</w:t>
      </w:r>
      <w:r>
        <w:rPr>
          <w:rFonts w:ascii="仿宋" w:eastAsia="仿宋" w:hAnsi="仿宋" w:cs="仿宋" w:hint="eastAsia"/>
          <w:sz w:val="24"/>
          <w:szCs w:val="24"/>
          <w:u w:val="single"/>
        </w:rPr>
        <w:t xml:space="preserve">          </w:t>
      </w:r>
      <w:r>
        <w:rPr>
          <w:rFonts w:ascii="仿宋" w:eastAsia="仿宋" w:hAnsi="仿宋" w:cs="仿宋" w:hint="eastAsia"/>
          <w:sz w:val="24"/>
          <w:szCs w:val="24"/>
        </w:rPr>
        <w:t>。</w:t>
      </w:r>
    </w:p>
    <w:p w:rsidR="001B7C36" w:rsidRDefault="008F5BC5">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rPr>
        <w:t>2</w:t>
      </w:r>
      <w:r>
        <w:rPr>
          <w:rFonts w:ascii="仿宋" w:eastAsia="仿宋" w:hAnsi="仿宋" w:cs="宋体" w:hint="eastAsia"/>
          <w:sz w:val="24"/>
          <w:szCs w:val="24"/>
          <w:lang w:val="zh-CN"/>
        </w:rPr>
        <w:t>、如果我们的投标文件被接受，我们将履行招标文件中规定的每一项要求，按期、按质、按量履行合同。</w:t>
      </w:r>
    </w:p>
    <w:p w:rsidR="001B7C36" w:rsidRDefault="008F5BC5">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lang w:val="zh-CN"/>
        </w:rPr>
        <w:t>2、我方愿按《中华人民共和国合同法》履行我方的全部责任。</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3</w:t>
      </w:r>
      <w:r>
        <w:rPr>
          <w:rFonts w:ascii="仿宋" w:eastAsia="仿宋" w:hAnsi="仿宋" w:cs="宋体" w:hint="eastAsia"/>
          <w:sz w:val="24"/>
          <w:szCs w:val="24"/>
          <w:lang w:val="zh-CN"/>
        </w:rPr>
        <w:t>、投标人已详细审查全部招标文件，包括修改文件以及全部参考资料和有关附件。我们完全理解并同意放弃对这方面有不明及误解的权力。</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4</w:t>
      </w:r>
      <w:r>
        <w:rPr>
          <w:rFonts w:ascii="仿宋" w:eastAsia="仿宋" w:hAnsi="仿宋" w:cs="宋体" w:hint="eastAsia"/>
          <w:sz w:val="24"/>
          <w:szCs w:val="24"/>
          <w:lang w:val="zh-CN"/>
        </w:rPr>
        <w:t>、本投标自开标日起有效期为　天。</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5、投标人同意提供按照贵方可能要求的与其投标有关的一切数据或资料，理解贵方不一定要接受最低价的投标或收到的任何投标。</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6、我方保证投标文件中的所有资料均为真实、有效的，如有虚假，我方承诺投标文件无效并愿承担一切责任。</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7、与本投标有关的一切正式</w:t>
      </w:r>
      <w:proofErr w:type="gramStart"/>
      <w:r>
        <w:rPr>
          <w:rFonts w:ascii="仿宋" w:eastAsia="仿宋" w:hAnsi="仿宋" w:cs="宋体" w:hint="eastAsia"/>
          <w:sz w:val="24"/>
          <w:szCs w:val="24"/>
          <w:lang w:val="zh-CN"/>
        </w:rPr>
        <w:t>往来请</w:t>
      </w:r>
      <w:proofErr w:type="gramEnd"/>
      <w:r>
        <w:rPr>
          <w:rFonts w:ascii="仿宋" w:eastAsia="仿宋" w:hAnsi="仿宋" w:cs="宋体" w:hint="eastAsia"/>
          <w:sz w:val="24"/>
          <w:szCs w:val="24"/>
          <w:lang w:val="zh-CN"/>
        </w:rPr>
        <w:t>寄：</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邮政编码：</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传真：</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投标人代表姓名、职务：</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投标人名称：（盖章）：</w:t>
      </w:r>
    </w:p>
    <w:p w:rsidR="001B7C36" w:rsidRDefault="008F5BC5">
      <w:pPr>
        <w:autoSpaceDE w:val="0"/>
        <w:autoSpaceDN w:val="0"/>
        <w:adjustRightInd w:val="0"/>
        <w:spacing w:line="360" w:lineRule="auto"/>
        <w:ind w:firstLine="480"/>
        <w:rPr>
          <w:rFonts w:ascii="仿宋" w:eastAsia="仿宋" w:hAnsi="仿宋" w:cs="黑体"/>
          <w:b/>
          <w:bCs/>
          <w:sz w:val="24"/>
          <w:szCs w:val="24"/>
          <w:lang w:val="zh-CN"/>
        </w:rPr>
      </w:pPr>
      <w:r>
        <w:rPr>
          <w:rFonts w:ascii="仿宋" w:eastAsia="仿宋" w:hAnsi="仿宋" w:cs="宋体" w:hint="eastAsia"/>
          <w:sz w:val="24"/>
          <w:szCs w:val="24"/>
          <w:lang w:val="zh-CN"/>
        </w:rPr>
        <w:t>日期：</w:t>
      </w: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w:t>
      </w:r>
      <w:r>
        <w:rPr>
          <w:rFonts w:ascii="仿宋" w:eastAsia="仿宋" w:hAnsi="仿宋" w:cs="宋体" w:hint="eastAsia"/>
          <w:sz w:val="24"/>
          <w:szCs w:val="24"/>
        </w:rPr>
        <w:t>3</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开标一览表</w:t>
      </w:r>
    </w:p>
    <w:p w:rsidR="001B7C36" w:rsidRDefault="001B7C36">
      <w:pPr>
        <w:autoSpaceDE w:val="0"/>
        <w:autoSpaceDN w:val="0"/>
        <w:adjustRightInd w:val="0"/>
        <w:spacing w:line="140" w:lineRule="exact"/>
        <w:rPr>
          <w:rFonts w:ascii="仿宋" w:eastAsia="仿宋" w:hAnsi="仿宋" w:cs="宋体"/>
          <w:b/>
          <w:bCs/>
          <w:sz w:val="24"/>
          <w:szCs w:val="24"/>
          <w:lang w:val="zh-CN"/>
        </w:rPr>
      </w:pPr>
    </w:p>
    <w:tbl>
      <w:tblPr>
        <w:tblW w:w="9465" w:type="dxa"/>
        <w:tblLayout w:type="fixed"/>
        <w:tblLook w:val="04A0"/>
      </w:tblPr>
      <w:tblGrid>
        <w:gridCol w:w="1081"/>
        <w:gridCol w:w="1952"/>
        <w:gridCol w:w="3780"/>
        <w:gridCol w:w="1749"/>
        <w:gridCol w:w="903"/>
      </w:tblGrid>
      <w:tr w:rsidR="001B7C36">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交货期或工期</w:t>
            </w:r>
          </w:p>
        </w:tc>
        <w:tc>
          <w:tcPr>
            <w:tcW w:w="903"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备注</w:t>
            </w:r>
          </w:p>
        </w:tc>
      </w:tr>
      <w:tr w:rsidR="001B7C36">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r>
      <w:tr w:rsidR="001B7C36">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r>
    </w:tbl>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（或授权代表）签字：</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日期：</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注：交货期指最终交货时间（日历天）。工期指完成该项目的最终时间（日历天）。</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4</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投标分项报价</w:t>
      </w:r>
      <w:r>
        <w:rPr>
          <w:rFonts w:ascii="仿宋" w:eastAsia="仿宋" w:hAnsi="仿宋" w:hint="eastAsia"/>
          <w:b/>
          <w:bCs/>
          <w:sz w:val="24"/>
          <w:szCs w:val="24"/>
        </w:rPr>
        <w:t>一</w:t>
      </w:r>
      <w:r>
        <w:rPr>
          <w:rFonts w:ascii="仿宋" w:eastAsia="仿宋" w:hAnsi="仿宋" w:cs="宋体" w:hint="eastAsia"/>
          <w:b/>
          <w:bCs/>
          <w:sz w:val="24"/>
          <w:szCs w:val="24"/>
          <w:lang w:val="zh-CN"/>
        </w:rPr>
        <w:t>览表</w:t>
      </w:r>
    </w:p>
    <w:p w:rsidR="001B7C36" w:rsidRDefault="001B7C36">
      <w:pPr>
        <w:autoSpaceDE w:val="0"/>
        <w:autoSpaceDN w:val="0"/>
        <w:adjustRightInd w:val="0"/>
        <w:spacing w:line="140" w:lineRule="exact"/>
        <w:rPr>
          <w:rFonts w:ascii="仿宋" w:eastAsia="仿宋" w:hAnsi="仿宋" w:cs="宋体"/>
          <w:b/>
          <w:bCs/>
          <w:sz w:val="24"/>
          <w:szCs w:val="24"/>
          <w:lang w:val="zh-CN"/>
        </w:rPr>
      </w:pPr>
    </w:p>
    <w:tbl>
      <w:tblPr>
        <w:tblW w:w="9400" w:type="dxa"/>
        <w:tblLayout w:type="fixed"/>
        <w:tblLook w:val="04A0"/>
      </w:tblPr>
      <w:tblGrid>
        <w:gridCol w:w="468"/>
        <w:gridCol w:w="1080"/>
        <w:gridCol w:w="1620"/>
        <w:gridCol w:w="1260"/>
        <w:gridCol w:w="792"/>
        <w:gridCol w:w="648"/>
        <w:gridCol w:w="1260"/>
        <w:gridCol w:w="1080"/>
        <w:gridCol w:w="1192"/>
      </w:tblGrid>
      <w:tr w:rsidR="001B7C36">
        <w:tc>
          <w:tcPr>
            <w:tcW w:w="468"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序号</w:t>
            </w:r>
          </w:p>
        </w:tc>
        <w:tc>
          <w:tcPr>
            <w:tcW w:w="10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名</w:t>
            </w:r>
            <w:r>
              <w:rPr>
                <w:rFonts w:ascii="仿宋" w:eastAsia="仿宋" w:hAnsi="仿宋" w:cs="宋体"/>
                <w:sz w:val="24"/>
                <w:szCs w:val="24"/>
                <w:lang w:val="zh-CN"/>
              </w:rPr>
              <w:t xml:space="preserve"> </w:t>
            </w:r>
            <w:r>
              <w:rPr>
                <w:rFonts w:ascii="仿宋" w:eastAsia="仿宋" w:hAnsi="仿宋" w:cs="宋体" w:hint="eastAsia"/>
                <w:sz w:val="24"/>
                <w:szCs w:val="24"/>
                <w:lang w:val="zh-CN"/>
              </w:rPr>
              <w:t>称</w:t>
            </w:r>
          </w:p>
        </w:tc>
        <w:tc>
          <w:tcPr>
            <w:tcW w:w="162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rPr>
                <w:rFonts w:ascii="仿宋" w:eastAsia="仿宋" w:hAnsi="仿宋" w:cs="宋体"/>
                <w:sz w:val="24"/>
                <w:szCs w:val="24"/>
                <w:lang w:val="zh-CN"/>
              </w:rPr>
            </w:pPr>
            <w:r>
              <w:rPr>
                <w:rFonts w:ascii="仿宋" w:eastAsia="仿宋" w:hAnsi="仿宋" w:cs="宋体" w:hint="eastAsia"/>
                <w:sz w:val="24"/>
                <w:szCs w:val="24"/>
                <w:lang w:val="zh-CN"/>
              </w:rPr>
              <w:t>品牌、规格及型号</w:t>
            </w:r>
          </w:p>
        </w:tc>
        <w:tc>
          <w:tcPr>
            <w:tcW w:w="126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技术参数</w:t>
            </w:r>
          </w:p>
        </w:tc>
        <w:tc>
          <w:tcPr>
            <w:tcW w:w="79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单</w:t>
            </w:r>
            <w:r>
              <w:rPr>
                <w:rFonts w:ascii="仿宋" w:eastAsia="仿宋" w:hAnsi="仿宋" w:cs="宋体"/>
                <w:sz w:val="24"/>
                <w:szCs w:val="24"/>
                <w:lang w:val="zh-CN"/>
              </w:rPr>
              <w:t xml:space="preserve"> </w:t>
            </w:r>
            <w:r>
              <w:rPr>
                <w:rFonts w:ascii="仿宋" w:eastAsia="仿宋" w:hAnsi="仿宋" w:cs="宋体" w:hint="eastAsia"/>
                <w:sz w:val="24"/>
                <w:szCs w:val="24"/>
                <w:lang w:val="zh-CN"/>
              </w:rPr>
              <w:t>位</w:t>
            </w:r>
          </w:p>
        </w:tc>
        <w:tc>
          <w:tcPr>
            <w:tcW w:w="648"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数</w:t>
            </w:r>
            <w:r>
              <w:rPr>
                <w:rFonts w:ascii="仿宋" w:eastAsia="仿宋" w:hAnsi="仿宋" w:cs="宋体"/>
                <w:sz w:val="24"/>
                <w:szCs w:val="24"/>
                <w:lang w:val="zh-CN"/>
              </w:rPr>
              <w:t xml:space="preserve"> </w:t>
            </w:r>
            <w:r>
              <w:rPr>
                <w:rFonts w:ascii="仿宋" w:eastAsia="仿宋" w:hAnsi="仿宋" w:cs="宋体" w:hint="eastAsia"/>
                <w:sz w:val="24"/>
                <w:szCs w:val="24"/>
                <w:lang w:val="zh-CN"/>
              </w:rPr>
              <w:t>量</w:t>
            </w:r>
          </w:p>
        </w:tc>
        <w:tc>
          <w:tcPr>
            <w:tcW w:w="126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单</w:t>
            </w:r>
            <w:r>
              <w:rPr>
                <w:rFonts w:ascii="仿宋" w:eastAsia="仿宋" w:hAnsi="仿宋" w:cs="宋体"/>
                <w:sz w:val="24"/>
                <w:szCs w:val="24"/>
                <w:lang w:val="zh-CN"/>
              </w:rPr>
              <w:t xml:space="preserve"> </w:t>
            </w:r>
            <w:r>
              <w:rPr>
                <w:rFonts w:ascii="仿宋" w:eastAsia="仿宋" w:hAnsi="仿宋" w:cs="宋体" w:hint="eastAsia"/>
                <w:sz w:val="24"/>
                <w:szCs w:val="24"/>
                <w:lang w:val="zh-CN"/>
              </w:rPr>
              <w:t>价</w:t>
            </w:r>
          </w:p>
        </w:tc>
        <w:tc>
          <w:tcPr>
            <w:tcW w:w="10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ind w:firstLine="120"/>
              <w:rPr>
                <w:rFonts w:ascii="仿宋" w:eastAsia="仿宋" w:hAnsi="仿宋" w:cs="宋体"/>
                <w:sz w:val="24"/>
                <w:szCs w:val="24"/>
                <w:lang w:val="zh-CN"/>
              </w:rPr>
            </w:pPr>
            <w:r>
              <w:rPr>
                <w:rFonts w:ascii="仿宋" w:eastAsia="仿宋" w:hAnsi="仿宋" w:cs="宋体" w:hint="eastAsia"/>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ind w:left="120" w:hanging="120"/>
              <w:jc w:val="center"/>
              <w:rPr>
                <w:rFonts w:ascii="仿宋" w:eastAsia="仿宋" w:hAnsi="仿宋" w:cs="宋体"/>
                <w:sz w:val="24"/>
                <w:szCs w:val="24"/>
                <w:lang w:val="zh-CN"/>
              </w:rPr>
            </w:pPr>
            <w:r>
              <w:rPr>
                <w:rFonts w:ascii="仿宋" w:eastAsia="仿宋" w:hAnsi="仿宋" w:cs="宋体" w:hint="eastAsia"/>
                <w:sz w:val="24"/>
                <w:szCs w:val="24"/>
                <w:lang w:val="zh-CN"/>
              </w:rPr>
              <w:t>产地及</w:t>
            </w:r>
          </w:p>
          <w:p w:rsidR="001B7C36" w:rsidRDefault="008F5BC5">
            <w:pPr>
              <w:autoSpaceDE w:val="0"/>
              <w:autoSpaceDN w:val="0"/>
              <w:adjustRightInd w:val="0"/>
              <w:spacing w:line="280" w:lineRule="exact"/>
              <w:ind w:left="120" w:hanging="120"/>
              <w:jc w:val="center"/>
              <w:rPr>
                <w:rFonts w:ascii="仿宋" w:eastAsia="仿宋" w:hAnsi="仿宋" w:cs="宋体"/>
                <w:sz w:val="24"/>
                <w:szCs w:val="24"/>
                <w:lang w:val="zh-CN"/>
              </w:rPr>
            </w:pPr>
            <w:r>
              <w:rPr>
                <w:rFonts w:ascii="仿宋" w:eastAsia="仿宋" w:hAnsi="仿宋" w:cs="宋体" w:hint="eastAsia"/>
                <w:sz w:val="24"/>
                <w:szCs w:val="24"/>
                <w:lang w:val="zh-CN"/>
              </w:rPr>
              <w:t>厂家</w:t>
            </w:r>
          </w:p>
        </w:tc>
      </w:tr>
      <w:tr w:rsidR="001B7C36">
        <w:tc>
          <w:tcPr>
            <w:tcW w:w="46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7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64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1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r>
      <w:tr w:rsidR="001B7C36">
        <w:tc>
          <w:tcPr>
            <w:tcW w:w="46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7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64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1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r>
      <w:tr w:rsidR="001B7C36">
        <w:tc>
          <w:tcPr>
            <w:tcW w:w="1548" w:type="dxa"/>
            <w:gridSpan w:val="2"/>
            <w:tcBorders>
              <w:top w:val="single" w:sz="6" w:space="0" w:color="auto"/>
              <w:left w:val="single" w:sz="6" w:space="0" w:color="auto"/>
              <w:bottom w:val="single" w:sz="6" w:space="0" w:color="auto"/>
              <w:right w:val="single" w:sz="6" w:space="0" w:color="auto"/>
            </w:tcBorders>
          </w:tcPr>
          <w:p w:rsidR="001B7C36" w:rsidRDefault="008F5BC5">
            <w:pPr>
              <w:autoSpaceDE w:val="0"/>
              <w:autoSpaceDN w:val="0"/>
              <w:adjustRightInd w:val="0"/>
              <w:spacing w:line="480" w:lineRule="exact"/>
              <w:jc w:val="center"/>
              <w:rPr>
                <w:rFonts w:ascii="仿宋" w:eastAsia="仿宋" w:hAnsi="仿宋"/>
                <w:sz w:val="24"/>
                <w:szCs w:val="24"/>
              </w:rPr>
            </w:pPr>
            <w:r>
              <w:rPr>
                <w:rFonts w:ascii="仿宋" w:eastAsia="仿宋" w:hAnsi="仿宋" w:cs="宋体" w:hint="eastAsia"/>
                <w:sz w:val="24"/>
                <w:szCs w:val="24"/>
                <w:lang w:val="zh-CN"/>
              </w:rPr>
              <w:t>合</w:t>
            </w:r>
            <w:r>
              <w:rPr>
                <w:rFonts w:ascii="仿宋" w:eastAsia="仿宋" w:hAnsi="仿宋"/>
                <w:sz w:val="24"/>
                <w:szCs w:val="24"/>
              </w:rPr>
              <w:t xml:space="preserve">  </w:t>
            </w:r>
            <w:r>
              <w:rPr>
                <w:rFonts w:ascii="仿宋" w:eastAsia="仿宋" w:hAnsi="仿宋" w:cs="宋体" w:hint="eastAsia"/>
                <w:sz w:val="24"/>
                <w:szCs w:val="24"/>
                <w:lang w:val="zh-CN"/>
              </w:rPr>
              <w:t>计</w:t>
            </w:r>
          </w:p>
        </w:tc>
        <w:tc>
          <w:tcPr>
            <w:tcW w:w="7852" w:type="dxa"/>
            <w:gridSpan w:val="7"/>
            <w:tcBorders>
              <w:top w:val="single" w:sz="6" w:space="0" w:color="auto"/>
              <w:left w:val="single" w:sz="6" w:space="0" w:color="auto"/>
              <w:bottom w:val="single" w:sz="6" w:space="0" w:color="auto"/>
              <w:right w:val="single" w:sz="6" w:space="0" w:color="auto"/>
            </w:tcBorders>
          </w:tcPr>
          <w:p w:rsidR="001B7C36" w:rsidRDefault="008F5B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 xml:space="preserve">大写：　　　　　　</w:t>
            </w:r>
            <w:r>
              <w:rPr>
                <w:rFonts w:ascii="仿宋" w:eastAsia="仿宋" w:hAnsi="仿宋"/>
                <w:sz w:val="24"/>
                <w:szCs w:val="24"/>
              </w:rPr>
              <w:t xml:space="preserve">                 </w:t>
            </w:r>
            <w:r>
              <w:rPr>
                <w:rFonts w:ascii="仿宋" w:eastAsia="仿宋" w:hAnsi="仿宋" w:cs="宋体" w:hint="eastAsia"/>
                <w:sz w:val="24"/>
                <w:szCs w:val="24"/>
                <w:lang w:val="zh-CN"/>
              </w:rPr>
              <w:t>小写：</w:t>
            </w:r>
          </w:p>
        </w:tc>
      </w:tr>
    </w:tbl>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（或授权代表）签字：</w:t>
      </w:r>
      <w:r>
        <w:rPr>
          <w:rFonts w:ascii="仿宋" w:eastAsia="仿宋" w:hAnsi="仿宋" w:cs="宋体"/>
          <w:sz w:val="24"/>
          <w:szCs w:val="24"/>
          <w:lang w:val="zh-CN"/>
        </w:rPr>
        <w:t xml:space="preserve"> </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5</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投标偏离表</w:t>
      </w:r>
    </w:p>
    <w:tbl>
      <w:tblPr>
        <w:tblW w:w="9108" w:type="dxa"/>
        <w:tblLayout w:type="fixed"/>
        <w:tblLook w:val="04A0"/>
      </w:tblPr>
      <w:tblGrid>
        <w:gridCol w:w="828"/>
        <w:gridCol w:w="1980"/>
        <w:gridCol w:w="910"/>
        <w:gridCol w:w="1110"/>
        <w:gridCol w:w="1400"/>
        <w:gridCol w:w="1620"/>
        <w:gridCol w:w="1260"/>
      </w:tblGrid>
      <w:tr w:rsidR="001B7C36">
        <w:trPr>
          <w:trHeight w:val="340"/>
        </w:trPr>
        <w:tc>
          <w:tcPr>
            <w:tcW w:w="828"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名</w:t>
            </w:r>
            <w:r>
              <w:rPr>
                <w:rFonts w:ascii="仿宋" w:eastAsia="仿宋" w:hAnsi="仿宋" w:cs="宋体"/>
                <w:sz w:val="24"/>
                <w:szCs w:val="24"/>
                <w:lang w:val="zh-CN"/>
              </w:rPr>
              <w:t xml:space="preserve">  </w:t>
            </w:r>
            <w:r>
              <w:rPr>
                <w:rFonts w:ascii="仿宋" w:eastAsia="仿宋" w:hAnsi="仿宋" w:cs="宋体" w:hint="eastAsia"/>
                <w:sz w:val="24"/>
                <w:szCs w:val="24"/>
                <w:lang w:val="zh-CN"/>
              </w:rPr>
              <w:t>称</w:t>
            </w:r>
          </w:p>
        </w:tc>
        <w:tc>
          <w:tcPr>
            <w:tcW w:w="910" w:type="dxa"/>
            <w:tcBorders>
              <w:top w:val="single" w:sz="6" w:space="0" w:color="auto"/>
              <w:left w:val="single" w:sz="6" w:space="0" w:color="auto"/>
              <w:bottom w:val="single" w:sz="6" w:space="0" w:color="auto"/>
              <w:right w:val="single" w:sz="4"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品牌规格及型号</w:t>
            </w:r>
          </w:p>
        </w:tc>
        <w:tc>
          <w:tcPr>
            <w:tcW w:w="1110" w:type="dxa"/>
            <w:tcBorders>
              <w:top w:val="single" w:sz="6" w:space="0" w:color="auto"/>
              <w:left w:val="single" w:sz="4"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厂家及产地</w:t>
            </w:r>
          </w:p>
        </w:tc>
        <w:tc>
          <w:tcPr>
            <w:tcW w:w="140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招标文件</w:t>
            </w:r>
          </w:p>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要求数据</w:t>
            </w:r>
          </w:p>
        </w:tc>
        <w:tc>
          <w:tcPr>
            <w:tcW w:w="162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投标数据</w:t>
            </w:r>
          </w:p>
        </w:tc>
        <w:tc>
          <w:tcPr>
            <w:tcW w:w="126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偏</w:t>
            </w:r>
            <w:r>
              <w:rPr>
                <w:rFonts w:ascii="仿宋" w:eastAsia="仿宋" w:hAnsi="仿宋" w:cs="宋体"/>
                <w:sz w:val="24"/>
                <w:szCs w:val="24"/>
                <w:lang w:val="zh-CN"/>
              </w:rPr>
              <w:t xml:space="preserve"> </w:t>
            </w:r>
            <w:r>
              <w:rPr>
                <w:rFonts w:ascii="仿宋" w:eastAsia="仿宋" w:hAnsi="仿宋" w:cs="宋体" w:hint="eastAsia"/>
                <w:sz w:val="24"/>
                <w:szCs w:val="24"/>
                <w:lang w:val="zh-CN"/>
              </w:rPr>
              <w:t>离</w:t>
            </w:r>
            <w:r>
              <w:rPr>
                <w:rFonts w:ascii="仿宋" w:eastAsia="仿宋" w:hAnsi="仿宋" w:cs="宋体"/>
                <w:sz w:val="24"/>
                <w:szCs w:val="24"/>
                <w:lang w:val="zh-CN"/>
              </w:rPr>
              <w:t xml:space="preserve"> </w:t>
            </w:r>
            <w:r>
              <w:rPr>
                <w:rFonts w:ascii="仿宋" w:eastAsia="仿宋" w:hAnsi="仿宋" w:cs="宋体" w:hint="eastAsia"/>
                <w:sz w:val="24"/>
                <w:szCs w:val="24"/>
                <w:lang w:val="zh-CN"/>
              </w:rPr>
              <w:t>值</w:t>
            </w:r>
          </w:p>
        </w:tc>
      </w:tr>
      <w:tr w:rsidR="001B7C36">
        <w:tc>
          <w:tcPr>
            <w:tcW w:w="82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910" w:type="dxa"/>
            <w:tcBorders>
              <w:top w:val="single" w:sz="6" w:space="0" w:color="auto"/>
              <w:left w:val="single" w:sz="6" w:space="0" w:color="auto"/>
              <w:bottom w:val="single" w:sz="6" w:space="0" w:color="auto"/>
              <w:right w:val="single" w:sz="4"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110" w:type="dxa"/>
            <w:tcBorders>
              <w:top w:val="single" w:sz="6" w:space="0" w:color="auto"/>
              <w:left w:val="single" w:sz="4"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40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r>
      <w:tr w:rsidR="001B7C36">
        <w:tc>
          <w:tcPr>
            <w:tcW w:w="82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910" w:type="dxa"/>
            <w:tcBorders>
              <w:top w:val="single" w:sz="6" w:space="0" w:color="auto"/>
              <w:left w:val="single" w:sz="6" w:space="0" w:color="auto"/>
              <w:bottom w:val="single" w:sz="6" w:space="0" w:color="auto"/>
              <w:right w:val="single" w:sz="4"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110" w:type="dxa"/>
            <w:tcBorders>
              <w:top w:val="single" w:sz="6" w:space="0" w:color="auto"/>
              <w:left w:val="single" w:sz="4"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40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r>
    </w:tbl>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r>
        <w:rPr>
          <w:rFonts w:ascii="仿宋" w:eastAsia="仿宋" w:hAnsi="仿宋" w:cs="宋体"/>
          <w:sz w:val="24"/>
          <w:szCs w:val="24"/>
          <w:lang w:val="zh-CN"/>
        </w:rPr>
        <w:t xml:space="preserve"> </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6</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售后服务承诺</w:t>
      </w: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8F5BC5">
      <w:pPr>
        <w:spacing w:line="360" w:lineRule="exact"/>
        <w:jc w:val="left"/>
        <w:rPr>
          <w:rFonts w:ascii="仿宋" w:eastAsia="仿宋" w:hAnsi="仿宋" w:cs="仿宋_GB2312"/>
          <w:sz w:val="24"/>
          <w:szCs w:val="24"/>
        </w:rPr>
      </w:pPr>
      <w:r>
        <w:rPr>
          <w:rFonts w:ascii="仿宋" w:eastAsia="仿宋" w:hAnsi="仿宋" w:cs="仿宋_GB2312" w:hint="eastAsia"/>
          <w:sz w:val="24"/>
          <w:szCs w:val="24"/>
        </w:rPr>
        <w:t xml:space="preserve">附件7             </w:t>
      </w:r>
    </w:p>
    <w:p w:rsidR="001B7C36" w:rsidRDefault="008F5BC5">
      <w:pPr>
        <w:spacing w:line="360" w:lineRule="exact"/>
        <w:ind w:firstLineChars="1800" w:firstLine="4337"/>
        <w:jc w:val="left"/>
        <w:rPr>
          <w:rFonts w:ascii="仿宋" w:eastAsia="仿宋" w:hAnsi="仿宋" w:cs="仿宋_GB2312"/>
          <w:b/>
          <w:bCs/>
          <w:sz w:val="24"/>
          <w:szCs w:val="24"/>
        </w:rPr>
      </w:pPr>
      <w:r>
        <w:rPr>
          <w:rFonts w:ascii="仿宋" w:eastAsia="仿宋" w:hAnsi="仿宋" w:cs="仿宋_GB2312" w:hint="eastAsia"/>
          <w:b/>
          <w:bCs/>
          <w:sz w:val="24"/>
          <w:szCs w:val="24"/>
        </w:rPr>
        <w:t>其它</w:t>
      </w:r>
    </w:p>
    <w:p w:rsidR="001B7C36" w:rsidRDefault="008F5BC5">
      <w:pPr>
        <w:spacing w:line="360" w:lineRule="exact"/>
        <w:ind w:firstLineChars="1100" w:firstLine="2650"/>
        <w:jc w:val="left"/>
        <w:rPr>
          <w:rFonts w:ascii="仿宋" w:eastAsia="仿宋" w:hAnsi="仿宋" w:cs="仿宋_GB2312"/>
          <w:b/>
          <w:bCs/>
          <w:sz w:val="24"/>
          <w:szCs w:val="24"/>
        </w:rPr>
      </w:pPr>
      <w:r>
        <w:rPr>
          <w:rFonts w:ascii="仿宋" w:eastAsia="仿宋" w:hAnsi="仿宋" w:cs="仿宋_GB2312" w:hint="eastAsia"/>
          <w:b/>
          <w:bCs/>
          <w:sz w:val="24"/>
          <w:szCs w:val="24"/>
        </w:rPr>
        <w:t>（</w:t>
      </w:r>
      <w:r w:rsidR="00166672">
        <w:rPr>
          <w:rFonts w:ascii="仿宋" w:eastAsia="仿宋" w:hAnsi="仿宋" w:cs="Times New Roman" w:hint="eastAsia"/>
          <w:b/>
          <w:sz w:val="24"/>
          <w:szCs w:val="24"/>
        </w:rPr>
        <w:t>供应商认为有必要的证明材料</w:t>
      </w:r>
      <w:r>
        <w:rPr>
          <w:rFonts w:ascii="仿宋" w:eastAsia="仿宋" w:hAnsi="仿宋" w:cs="仿宋_GB2312" w:hint="eastAsia"/>
          <w:b/>
          <w:bCs/>
          <w:sz w:val="24"/>
          <w:szCs w:val="24"/>
        </w:rPr>
        <w:t>）</w:t>
      </w:r>
    </w:p>
    <w:p w:rsidR="001B7C36" w:rsidRDefault="001B7C36">
      <w:pPr>
        <w:spacing w:line="360" w:lineRule="exact"/>
        <w:jc w:val="left"/>
        <w:rPr>
          <w:rFonts w:ascii="仿宋" w:eastAsia="仿宋" w:hAnsi="仿宋" w:cs="仿宋_GB2312"/>
          <w:sz w:val="24"/>
          <w:szCs w:val="24"/>
        </w:rPr>
      </w:pPr>
    </w:p>
    <w:sectPr w:rsidR="001B7C36" w:rsidSect="001B7C36">
      <w:pgSz w:w="11907" w:h="16840"/>
      <w:pgMar w:top="1440" w:right="1474" w:bottom="1440" w:left="147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B73" w:rsidRDefault="00615B73" w:rsidP="001B7C36">
      <w:r>
        <w:separator/>
      </w:r>
    </w:p>
  </w:endnote>
  <w:endnote w:type="continuationSeparator" w:id="0">
    <w:p w:rsidR="00615B73" w:rsidRDefault="00615B73" w:rsidP="001B7C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方正小标宋_GBK">
    <w:altName w:val="宋体"/>
    <w:charset w:val="86"/>
    <w:family w:val="script"/>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AFC" w:rsidRDefault="00903AFC">
    <w:pPr>
      <w:pStyle w:val="ad"/>
      <w:framePr w:wrap="around" w:vAnchor="text" w:hAnchor="margin" w:xAlign="center" w:y="1"/>
      <w:rPr>
        <w:rStyle w:val="af2"/>
      </w:rPr>
    </w:pPr>
    <w:r>
      <w:fldChar w:fldCharType="begin"/>
    </w:r>
    <w:r>
      <w:rPr>
        <w:rStyle w:val="af2"/>
      </w:rPr>
      <w:instrText xml:space="preserve">PAGE  </w:instrText>
    </w:r>
    <w:r>
      <w:fldChar w:fldCharType="separate"/>
    </w:r>
    <w:r>
      <w:rPr>
        <w:rStyle w:val="af2"/>
      </w:rPr>
      <w:t>10</w:t>
    </w:r>
    <w:r>
      <w:fldChar w:fldCharType="end"/>
    </w:r>
  </w:p>
  <w:p w:rsidR="00903AFC" w:rsidRDefault="00903AFC">
    <w:pPr>
      <w:pStyle w:val="ad"/>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AFC" w:rsidRDefault="00903AFC">
    <w:pPr>
      <w:pStyle w:val="ad"/>
      <w:framePr w:wrap="around" w:vAnchor="text" w:hAnchor="margin" w:xAlign="center" w:yAlign="top"/>
    </w:pPr>
    <w:r>
      <w:fldChar w:fldCharType="begin"/>
    </w:r>
    <w:r>
      <w:rPr>
        <w:rStyle w:val="af2"/>
      </w:rPr>
      <w:instrText xml:space="preserve"> PAGE  </w:instrText>
    </w:r>
    <w:r>
      <w:fldChar w:fldCharType="separate"/>
    </w:r>
    <w:r>
      <w:rPr>
        <w:rStyle w:val="af2"/>
      </w:rPr>
      <w:t>3</w:t>
    </w:r>
    <w:r>
      <w:fldChar w:fldCharType="end"/>
    </w:r>
  </w:p>
  <w:p w:rsidR="00903AFC" w:rsidRDefault="00903AFC">
    <w:pPr>
      <w:pStyle w:val="ad"/>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AFC" w:rsidRDefault="00903AFC">
    <w:pPr>
      <w:pStyle w:val="ad"/>
      <w:jc w:val="center"/>
    </w:pPr>
  </w:p>
  <w:p w:rsidR="00903AFC" w:rsidRDefault="00903AFC"/>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AFC" w:rsidRDefault="00903AFC">
    <w:pPr>
      <w:pStyle w:val="ad"/>
      <w:framePr w:wrap="around" w:vAnchor="text" w:hAnchor="margin" w:xAlign="center" w:yAlign="top"/>
    </w:pPr>
    <w:r>
      <w:fldChar w:fldCharType="begin"/>
    </w:r>
    <w:r>
      <w:rPr>
        <w:rStyle w:val="af2"/>
      </w:rPr>
      <w:instrText xml:space="preserve"> PAGE  </w:instrText>
    </w:r>
    <w:r>
      <w:fldChar w:fldCharType="separate"/>
    </w:r>
    <w:r w:rsidR="00273029">
      <w:rPr>
        <w:rStyle w:val="af2"/>
        <w:noProof/>
      </w:rPr>
      <w:t>44</w:t>
    </w:r>
    <w:r>
      <w:fldChar w:fldCharType="end"/>
    </w:r>
  </w:p>
  <w:p w:rsidR="00903AFC" w:rsidRDefault="00903AFC">
    <w:pPr>
      <w:pStyle w:val="ad"/>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B73" w:rsidRDefault="00615B73" w:rsidP="001B7C36">
      <w:r>
        <w:separator/>
      </w:r>
    </w:p>
  </w:footnote>
  <w:footnote w:type="continuationSeparator" w:id="0">
    <w:p w:rsidR="00615B73" w:rsidRDefault="00615B73" w:rsidP="001B7C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AFC" w:rsidRDefault="00903AFC">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AFC" w:rsidRDefault="00903AFC">
    <w:pPr>
      <w:pStyle w:val="ae"/>
    </w:pPr>
  </w:p>
  <w:p w:rsidR="00903AFC" w:rsidRDefault="00903AFC">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AFC" w:rsidRDefault="00903AFC">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AFC" w:rsidRDefault="00903AFC">
    <w:pPr>
      <w:pStyle w:val="ae"/>
    </w:pPr>
  </w:p>
  <w:p w:rsidR="00903AFC" w:rsidRDefault="00903AFC">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03C97"/>
    <w:multiLevelType w:val="multilevel"/>
    <w:tmpl w:val="1E803C97"/>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8A4CB1C"/>
    <w:multiLevelType w:val="singleLevel"/>
    <w:tmpl w:val="28A4CB1C"/>
    <w:lvl w:ilvl="0">
      <w:start w:val="19"/>
      <w:numFmt w:val="decimal"/>
      <w:suff w:val="nothing"/>
      <w:lvlText w:val="%1、"/>
      <w:lvlJc w:val="left"/>
    </w:lvl>
  </w:abstractNum>
  <w:abstractNum w:abstractNumId="2">
    <w:nsid w:val="32330413"/>
    <w:multiLevelType w:val="multilevel"/>
    <w:tmpl w:val="323304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F2F0049"/>
    <w:multiLevelType w:val="singleLevel"/>
    <w:tmpl w:val="3F2F0049"/>
    <w:lvl w:ilvl="0">
      <w:start w:val="3"/>
      <w:numFmt w:val="chineseCounting"/>
      <w:suff w:val="nothing"/>
      <w:lvlText w:val="%1、"/>
      <w:lvlJc w:val="left"/>
      <w:rPr>
        <w:rFonts w:hint="eastAsia"/>
      </w:rPr>
    </w:lvl>
  </w:abstractNum>
  <w:abstractNum w:abstractNumId="4">
    <w:nsid w:val="56E374A4"/>
    <w:multiLevelType w:val="singleLevel"/>
    <w:tmpl w:val="56E374A4"/>
    <w:lvl w:ilvl="0">
      <w:start w:val="9"/>
      <w:numFmt w:val="decimal"/>
      <w:pStyle w:val="Header2"/>
      <w:suff w:val="nothing"/>
      <w:lvlText w:val="%1、"/>
      <w:lvlJc w:val="left"/>
    </w:lvl>
  </w:abstractNum>
  <w:abstractNum w:abstractNumId="5">
    <w:nsid w:val="59ED212B"/>
    <w:multiLevelType w:val="singleLevel"/>
    <w:tmpl w:val="59ED212B"/>
    <w:lvl w:ilvl="0">
      <w:start w:val="1"/>
      <w:numFmt w:val="chineseCounting"/>
      <w:suff w:val="nothing"/>
      <w:lvlText w:val="%1、"/>
      <w:lvlJc w:val="left"/>
      <w:rPr>
        <w:rFonts w:hint="eastAsia"/>
      </w:rPr>
    </w:lvl>
  </w:abstractNum>
  <w:abstractNum w:abstractNumId="6">
    <w:nsid w:val="5A27AEF7"/>
    <w:multiLevelType w:val="singleLevel"/>
    <w:tmpl w:val="5A27AEF7"/>
    <w:lvl w:ilvl="0">
      <w:start w:val="2"/>
      <w:numFmt w:val="chineseCounting"/>
      <w:suff w:val="nothing"/>
      <w:lvlText w:val="（%1）"/>
      <w:lvlJc w:val="left"/>
    </w:lvl>
  </w:abstractNum>
  <w:abstractNum w:abstractNumId="7">
    <w:nsid w:val="5A41E5C1"/>
    <w:multiLevelType w:val="singleLevel"/>
    <w:tmpl w:val="5A41E5C1"/>
    <w:lvl w:ilvl="0">
      <w:start w:val="1"/>
      <w:numFmt w:val="chineseCounting"/>
      <w:suff w:val="space"/>
      <w:lvlText w:val="第%1部分"/>
      <w:lvlJc w:val="left"/>
    </w:lvl>
  </w:abstractNum>
  <w:abstractNum w:abstractNumId="8">
    <w:nsid w:val="5AC0E231"/>
    <w:multiLevelType w:val="singleLevel"/>
    <w:tmpl w:val="5AC0E231"/>
    <w:lvl w:ilvl="0">
      <w:start w:val="1"/>
      <w:numFmt w:val="decimal"/>
      <w:suff w:val="space"/>
      <w:lvlText w:val="%1)"/>
      <w:lvlJc w:val="left"/>
    </w:lvl>
  </w:abstractNum>
  <w:abstractNum w:abstractNumId="9">
    <w:nsid w:val="7CAD39CC"/>
    <w:multiLevelType w:val="hybridMultilevel"/>
    <w:tmpl w:val="DE40EDEE"/>
    <w:lvl w:ilvl="0" w:tplc="33A0E84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7"/>
  </w:num>
  <w:num w:numId="3">
    <w:abstractNumId w:val="6"/>
  </w:num>
  <w:num w:numId="4">
    <w:abstractNumId w:val="2"/>
  </w:num>
  <w:num w:numId="5">
    <w:abstractNumId w:val="1"/>
  </w:num>
  <w:num w:numId="6">
    <w:abstractNumId w:val="5"/>
  </w:num>
  <w:num w:numId="7">
    <w:abstractNumId w:val="3"/>
  </w:num>
  <w:num w:numId="8">
    <w:abstractNumId w:val="0"/>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6C42"/>
    <w:rsid w:val="0001125C"/>
    <w:rsid w:val="0001130F"/>
    <w:rsid w:val="000166A7"/>
    <w:rsid w:val="0002009C"/>
    <w:rsid w:val="00020B45"/>
    <w:rsid w:val="00020CA6"/>
    <w:rsid w:val="00022295"/>
    <w:rsid w:val="00026F37"/>
    <w:rsid w:val="00027DC2"/>
    <w:rsid w:val="00037B21"/>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1A2B"/>
    <w:rsid w:val="000A4A5C"/>
    <w:rsid w:val="000B45FB"/>
    <w:rsid w:val="000C077B"/>
    <w:rsid w:val="000C1C68"/>
    <w:rsid w:val="000C42DC"/>
    <w:rsid w:val="000C669E"/>
    <w:rsid w:val="000C758A"/>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54B85"/>
    <w:rsid w:val="0016013C"/>
    <w:rsid w:val="00161BFD"/>
    <w:rsid w:val="00164B95"/>
    <w:rsid w:val="00166672"/>
    <w:rsid w:val="001675F5"/>
    <w:rsid w:val="00172A27"/>
    <w:rsid w:val="001754C8"/>
    <w:rsid w:val="00177C1F"/>
    <w:rsid w:val="00186B61"/>
    <w:rsid w:val="001973FA"/>
    <w:rsid w:val="001A0E1D"/>
    <w:rsid w:val="001A6444"/>
    <w:rsid w:val="001A663A"/>
    <w:rsid w:val="001A7A7B"/>
    <w:rsid w:val="001A7E89"/>
    <w:rsid w:val="001B0A65"/>
    <w:rsid w:val="001B4D0B"/>
    <w:rsid w:val="001B67B3"/>
    <w:rsid w:val="001B7C36"/>
    <w:rsid w:val="001B7C79"/>
    <w:rsid w:val="001C0B71"/>
    <w:rsid w:val="001C154B"/>
    <w:rsid w:val="001C6CAC"/>
    <w:rsid w:val="001C7000"/>
    <w:rsid w:val="001D6434"/>
    <w:rsid w:val="001D6F1F"/>
    <w:rsid w:val="001D7D3E"/>
    <w:rsid w:val="001E27C8"/>
    <w:rsid w:val="001E4102"/>
    <w:rsid w:val="001E7A2F"/>
    <w:rsid w:val="001F11CD"/>
    <w:rsid w:val="001F4119"/>
    <w:rsid w:val="0020423A"/>
    <w:rsid w:val="00204C8A"/>
    <w:rsid w:val="00206587"/>
    <w:rsid w:val="00206A68"/>
    <w:rsid w:val="00211101"/>
    <w:rsid w:val="002127CD"/>
    <w:rsid w:val="00214318"/>
    <w:rsid w:val="002151ED"/>
    <w:rsid w:val="00221269"/>
    <w:rsid w:val="00221E4B"/>
    <w:rsid w:val="002242F7"/>
    <w:rsid w:val="002309C4"/>
    <w:rsid w:val="00242B03"/>
    <w:rsid w:val="002436B8"/>
    <w:rsid w:val="00246610"/>
    <w:rsid w:val="00250089"/>
    <w:rsid w:val="00251CA3"/>
    <w:rsid w:val="00255F64"/>
    <w:rsid w:val="00261F28"/>
    <w:rsid w:val="00265DC0"/>
    <w:rsid w:val="002661D5"/>
    <w:rsid w:val="00273029"/>
    <w:rsid w:val="0027580D"/>
    <w:rsid w:val="002821B7"/>
    <w:rsid w:val="00284351"/>
    <w:rsid w:val="00290622"/>
    <w:rsid w:val="002906D4"/>
    <w:rsid w:val="002934EE"/>
    <w:rsid w:val="002955C9"/>
    <w:rsid w:val="00297AA7"/>
    <w:rsid w:val="002A0FC7"/>
    <w:rsid w:val="002A1D45"/>
    <w:rsid w:val="002A68EA"/>
    <w:rsid w:val="002B3C52"/>
    <w:rsid w:val="002D3917"/>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5820"/>
    <w:rsid w:val="00347DA9"/>
    <w:rsid w:val="003519E3"/>
    <w:rsid w:val="003529D7"/>
    <w:rsid w:val="0035408F"/>
    <w:rsid w:val="003549C6"/>
    <w:rsid w:val="003627BD"/>
    <w:rsid w:val="003641BD"/>
    <w:rsid w:val="003740AC"/>
    <w:rsid w:val="00374736"/>
    <w:rsid w:val="003833B7"/>
    <w:rsid w:val="0038505A"/>
    <w:rsid w:val="00387C99"/>
    <w:rsid w:val="0039569F"/>
    <w:rsid w:val="003960A3"/>
    <w:rsid w:val="003A0F3C"/>
    <w:rsid w:val="003A1B91"/>
    <w:rsid w:val="003A2106"/>
    <w:rsid w:val="003B04BB"/>
    <w:rsid w:val="003B1252"/>
    <w:rsid w:val="003B47A6"/>
    <w:rsid w:val="003B50BE"/>
    <w:rsid w:val="003B64C1"/>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9B9"/>
    <w:rsid w:val="003F7D48"/>
    <w:rsid w:val="004038C3"/>
    <w:rsid w:val="00404C55"/>
    <w:rsid w:val="00404FBF"/>
    <w:rsid w:val="004072DE"/>
    <w:rsid w:val="0041597D"/>
    <w:rsid w:val="004173C2"/>
    <w:rsid w:val="00420EE5"/>
    <w:rsid w:val="004230F5"/>
    <w:rsid w:val="00423231"/>
    <w:rsid w:val="004236A4"/>
    <w:rsid w:val="00424558"/>
    <w:rsid w:val="00431C98"/>
    <w:rsid w:val="004321B4"/>
    <w:rsid w:val="00433B29"/>
    <w:rsid w:val="00442525"/>
    <w:rsid w:val="00446922"/>
    <w:rsid w:val="004578F2"/>
    <w:rsid w:val="004628DC"/>
    <w:rsid w:val="00466067"/>
    <w:rsid w:val="00467B81"/>
    <w:rsid w:val="004740AF"/>
    <w:rsid w:val="0047444E"/>
    <w:rsid w:val="00474B02"/>
    <w:rsid w:val="00477945"/>
    <w:rsid w:val="00477A1A"/>
    <w:rsid w:val="0048211C"/>
    <w:rsid w:val="00482422"/>
    <w:rsid w:val="00482723"/>
    <w:rsid w:val="004860AA"/>
    <w:rsid w:val="0049332D"/>
    <w:rsid w:val="00493F1D"/>
    <w:rsid w:val="00493F4B"/>
    <w:rsid w:val="004950C4"/>
    <w:rsid w:val="004A41F5"/>
    <w:rsid w:val="004A76C0"/>
    <w:rsid w:val="004B20F6"/>
    <w:rsid w:val="004C0F50"/>
    <w:rsid w:val="004C5C48"/>
    <w:rsid w:val="004C699A"/>
    <w:rsid w:val="004D39B1"/>
    <w:rsid w:val="004D5284"/>
    <w:rsid w:val="004D79E5"/>
    <w:rsid w:val="004D7EA1"/>
    <w:rsid w:val="004E1761"/>
    <w:rsid w:val="004E3895"/>
    <w:rsid w:val="004E5E22"/>
    <w:rsid w:val="004E76CE"/>
    <w:rsid w:val="004F0275"/>
    <w:rsid w:val="00503082"/>
    <w:rsid w:val="005032D1"/>
    <w:rsid w:val="005067CB"/>
    <w:rsid w:val="00510B62"/>
    <w:rsid w:val="0051183E"/>
    <w:rsid w:val="0053059D"/>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A3789"/>
    <w:rsid w:val="005B644D"/>
    <w:rsid w:val="005B6893"/>
    <w:rsid w:val="005C036B"/>
    <w:rsid w:val="005C10DF"/>
    <w:rsid w:val="005C6D73"/>
    <w:rsid w:val="005E1E0A"/>
    <w:rsid w:val="005E3A1E"/>
    <w:rsid w:val="005E4028"/>
    <w:rsid w:val="005E5778"/>
    <w:rsid w:val="005F251D"/>
    <w:rsid w:val="005F4D78"/>
    <w:rsid w:val="005F74A9"/>
    <w:rsid w:val="006030D5"/>
    <w:rsid w:val="00605ADD"/>
    <w:rsid w:val="00607D87"/>
    <w:rsid w:val="00615B73"/>
    <w:rsid w:val="00622A0E"/>
    <w:rsid w:val="00630AC6"/>
    <w:rsid w:val="006379F9"/>
    <w:rsid w:val="00646529"/>
    <w:rsid w:val="00646594"/>
    <w:rsid w:val="00646B38"/>
    <w:rsid w:val="0064702D"/>
    <w:rsid w:val="006515EF"/>
    <w:rsid w:val="00657121"/>
    <w:rsid w:val="006625E6"/>
    <w:rsid w:val="00662E7A"/>
    <w:rsid w:val="006650A3"/>
    <w:rsid w:val="00666DBB"/>
    <w:rsid w:val="00675920"/>
    <w:rsid w:val="00683B0F"/>
    <w:rsid w:val="006875A8"/>
    <w:rsid w:val="00695884"/>
    <w:rsid w:val="006A20BB"/>
    <w:rsid w:val="006A23F5"/>
    <w:rsid w:val="006A30E4"/>
    <w:rsid w:val="006A4C85"/>
    <w:rsid w:val="006B0057"/>
    <w:rsid w:val="006B14D2"/>
    <w:rsid w:val="006B4647"/>
    <w:rsid w:val="006B75AF"/>
    <w:rsid w:val="006E1D6A"/>
    <w:rsid w:val="006E75E6"/>
    <w:rsid w:val="006F5916"/>
    <w:rsid w:val="00703534"/>
    <w:rsid w:val="007118C9"/>
    <w:rsid w:val="0071323F"/>
    <w:rsid w:val="00727681"/>
    <w:rsid w:val="00735EED"/>
    <w:rsid w:val="007530F9"/>
    <w:rsid w:val="00753295"/>
    <w:rsid w:val="00754E7A"/>
    <w:rsid w:val="00755670"/>
    <w:rsid w:val="00760963"/>
    <w:rsid w:val="00761889"/>
    <w:rsid w:val="00762FA1"/>
    <w:rsid w:val="00766A27"/>
    <w:rsid w:val="00770D8C"/>
    <w:rsid w:val="00773976"/>
    <w:rsid w:val="007774C4"/>
    <w:rsid w:val="007859A2"/>
    <w:rsid w:val="00793BDD"/>
    <w:rsid w:val="0079654A"/>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3F5D"/>
    <w:rsid w:val="0081472F"/>
    <w:rsid w:val="00814BE2"/>
    <w:rsid w:val="00815625"/>
    <w:rsid w:val="008164B8"/>
    <w:rsid w:val="0082073A"/>
    <w:rsid w:val="008360BC"/>
    <w:rsid w:val="0083738D"/>
    <w:rsid w:val="0084214F"/>
    <w:rsid w:val="00844A2C"/>
    <w:rsid w:val="008522A8"/>
    <w:rsid w:val="00852D27"/>
    <w:rsid w:val="008751B9"/>
    <w:rsid w:val="008807CA"/>
    <w:rsid w:val="00884ABA"/>
    <w:rsid w:val="00887771"/>
    <w:rsid w:val="008923EE"/>
    <w:rsid w:val="00897A71"/>
    <w:rsid w:val="008A0ED2"/>
    <w:rsid w:val="008A14F9"/>
    <w:rsid w:val="008A4CE3"/>
    <w:rsid w:val="008A5086"/>
    <w:rsid w:val="008B1EC0"/>
    <w:rsid w:val="008B21E7"/>
    <w:rsid w:val="008B2A82"/>
    <w:rsid w:val="008C2EF8"/>
    <w:rsid w:val="008C7B11"/>
    <w:rsid w:val="008E2D50"/>
    <w:rsid w:val="008E310B"/>
    <w:rsid w:val="008E3D91"/>
    <w:rsid w:val="008E5D63"/>
    <w:rsid w:val="008F358F"/>
    <w:rsid w:val="008F5473"/>
    <w:rsid w:val="008F5BC5"/>
    <w:rsid w:val="008F75A2"/>
    <w:rsid w:val="00900540"/>
    <w:rsid w:val="00903AFC"/>
    <w:rsid w:val="00904260"/>
    <w:rsid w:val="00913EB0"/>
    <w:rsid w:val="009206CC"/>
    <w:rsid w:val="009218E7"/>
    <w:rsid w:val="009316EA"/>
    <w:rsid w:val="00936BDD"/>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157A"/>
    <w:rsid w:val="009A6B63"/>
    <w:rsid w:val="009B4EA2"/>
    <w:rsid w:val="009B7948"/>
    <w:rsid w:val="009C1231"/>
    <w:rsid w:val="009C36F2"/>
    <w:rsid w:val="009D1957"/>
    <w:rsid w:val="009D3146"/>
    <w:rsid w:val="009D4DBD"/>
    <w:rsid w:val="009D4FA5"/>
    <w:rsid w:val="009E09DB"/>
    <w:rsid w:val="009E0F35"/>
    <w:rsid w:val="009E1FB6"/>
    <w:rsid w:val="009E2EBB"/>
    <w:rsid w:val="009E6E3C"/>
    <w:rsid w:val="009F28A4"/>
    <w:rsid w:val="00A00552"/>
    <w:rsid w:val="00A02FBB"/>
    <w:rsid w:val="00A1068A"/>
    <w:rsid w:val="00A12D56"/>
    <w:rsid w:val="00A20320"/>
    <w:rsid w:val="00A32183"/>
    <w:rsid w:val="00A32AAB"/>
    <w:rsid w:val="00A33E51"/>
    <w:rsid w:val="00A4579E"/>
    <w:rsid w:val="00A47241"/>
    <w:rsid w:val="00A475BA"/>
    <w:rsid w:val="00A52ED4"/>
    <w:rsid w:val="00A535FA"/>
    <w:rsid w:val="00A564A6"/>
    <w:rsid w:val="00A5710E"/>
    <w:rsid w:val="00A65ADC"/>
    <w:rsid w:val="00A73A17"/>
    <w:rsid w:val="00A73BA7"/>
    <w:rsid w:val="00A74E8F"/>
    <w:rsid w:val="00A76289"/>
    <w:rsid w:val="00A7728B"/>
    <w:rsid w:val="00A81308"/>
    <w:rsid w:val="00A81E8A"/>
    <w:rsid w:val="00A850DC"/>
    <w:rsid w:val="00A85F6C"/>
    <w:rsid w:val="00A86EF2"/>
    <w:rsid w:val="00AA467B"/>
    <w:rsid w:val="00AA5AC3"/>
    <w:rsid w:val="00AA642C"/>
    <w:rsid w:val="00AA6AD9"/>
    <w:rsid w:val="00AA6FFB"/>
    <w:rsid w:val="00AB1010"/>
    <w:rsid w:val="00AB3B8F"/>
    <w:rsid w:val="00AB615C"/>
    <w:rsid w:val="00AB7C9A"/>
    <w:rsid w:val="00AC0242"/>
    <w:rsid w:val="00AC0A36"/>
    <w:rsid w:val="00AC1BB2"/>
    <w:rsid w:val="00AD3E47"/>
    <w:rsid w:val="00AD5870"/>
    <w:rsid w:val="00AD7F6D"/>
    <w:rsid w:val="00AE10C6"/>
    <w:rsid w:val="00AE41AE"/>
    <w:rsid w:val="00AE64F2"/>
    <w:rsid w:val="00AF19E3"/>
    <w:rsid w:val="00AF55F2"/>
    <w:rsid w:val="00AF5BDA"/>
    <w:rsid w:val="00B01B85"/>
    <w:rsid w:val="00B03727"/>
    <w:rsid w:val="00B04AED"/>
    <w:rsid w:val="00B05735"/>
    <w:rsid w:val="00B058D0"/>
    <w:rsid w:val="00B129CD"/>
    <w:rsid w:val="00B17397"/>
    <w:rsid w:val="00B220C8"/>
    <w:rsid w:val="00B30198"/>
    <w:rsid w:val="00B30C8D"/>
    <w:rsid w:val="00B36A47"/>
    <w:rsid w:val="00B37F59"/>
    <w:rsid w:val="00B40643"/>
    <w:rsid w:val="00B41B84"/>
    <w:rsid w:val="00B43DEA"/>
    <w:rsid w:val="00B53ADA"/>
    <w:rsid w:val="00B54834"/>
    <w:rsid w:val="00B641E4"/>
    <w:rsid w:val="00B679BC"/>
    <w:rsid w:val="00B67B45"/>
    <w:rsid w:val="00B67E1A"/>
    <w:rsid w:val="00B701D0"/>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0579"/>
    <w:rsid w:val="00BF4A2B"/>
    <w:rsid w:val="00BF5C98"/>
    <w:rsid w:val="00C03A90"/>
    <w:rsid w:val="00C04493"/>
    <w:rsid w:val="00C0471C"/>
    <w:rsid w:val="00C21FF9"/>
    <w:rsid w:val="00C26061"/>
    <w:rsid w:val="00C26DFB"/>
    <w:rsid w:val="00C3340E"/>
    <w:rsid w:val="00C432F7"/>
    <w:rsid w:val="00C5085A"/>
    <w:rsid w:val="00C57044"/>
    <w:rsid w:val="00C611F9"/>
    <w:rsid w:val="00C6232F"/>
    <w:rsid w:val="00C65549"/>
    <w:rsid w:val="00C73A52"/>
    <w:rsid w:val="00C74EBE"/>
    <w:rsid w:val="00C8149B"/>
    <w:rsid w:val="00C82C5E"/>
    <w:rsid w:val="00C8348B"/>
    <w:rsid w:val="00C868AE"/>
    <w:rsid w:val="00C909A3"/>
    <w:rsid w:val="00C96C0D"/>
    <w:rsid w:val="00CA09AB"/>
    <w:rsid w:val="00CA0DA9"/>
    <w:rsid w:val="00CA3B23"/>
    <w:rsid w:val="00CA6500"/>
    <w:rsid w:val="00CA6A90"/>
    <w:rsid w:val="00CB1AB7"/>
    <w:rsid w:val="00CB4A2D"/>
    <w:rsid w:val="00CB7645"/>
    <w:rsid w:val="00CC1CA1"/>
    <w:rsid w:val="00CC28C6"/>
    <w:rsid w:val="00CC5185"/>
    <w:rsid w:val="00CD0D02"/>
    <w:rsid w:val="00CD1E01"/>
    <w:rsid w:val="00CD1FA9"/>
    <w:rsid w:val="00CD452D"/>
    <w:rsid w:val="00CD54F6"/>
    <w:rsid w:val="00CD5D55"/>
    <w:rsid w:val="00CF5E05"/>
    <w:rsid w:val="00CF695D"/>
    <w:rsid w:val="00D00535"/>
    <w:rsid w:val="00D01C38"/>
    <w:rsid w:val="00D02AA0"/>
    <w:rsid w:val="00D0364E"/>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1690"/>
    <w:rsid w:val="00D73D1A"/>
    <w:rsid w:val="00D750EF"/>
    <w:rsid w:val="00D75F62"/>
    <w:rsid w:val="00D76FBA"/>
    <w:rsid w:val="00D77906"/>
    <w:rsid w:val="00D82171"/>
    <w:rsid w:val="00D82808"/>
    <w:rsid w:val="00D8780B"/>
    <w:rsid w:val="00D90599"/>
    <w:rsid w:val="00D92AD3"/>
    <w:rsid w:val="00D97405"/>
    <w:rsid w:val="00D97484"/>
    <w:rsid w:val="00DA1A8C"/>
    <w:rsid w:val="00DA241A"/>
    <w:rsid w:val="00DA4D5D"/>
    <w:rsid w:val="00DD6E6E"/>
    <w:rsid w:val="00DF1841"/>
    <w:rsid w:val="00DF47F4"/>
    <w:rsid w:val="00E0298B"/>
    <w:rsid w:val="00E04584"/>
    <w:rsid w:val="00E06002"/>
    <w:rsid w:val="00E06798"/>
    <w:rsid w:val="00E0770D"/>
    <w:rsid w:val="00E1120A"/>
    <w:rsid w:val="00E11C06"/>
    <w:rsid w:val="00E123FA"/>
    <w:rsid w:val="00E143A3"/>
    <w:rsid w:val="00E14C23"/>
    <w:rsid w:val="00E23CF4"/>
    <w:rsid w:val="00E26002"/>
    <w:rsid w:val="00E27212"/>
    <w:rsid w:val="00E36CCA"/>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B008F"/>
    <w:rsid w:val="00EC2B64"/>
    <w:rsid w:val="00EC3E9B"/>
    <w:rsid w:val="00EC5E3C"/>
    <w:rsid w:val="00ED0966"/>
    <w:rsid w:val="00ED60CC"/>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514AA"/>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B713C"/>
    <w:rsid w:val="00FC01F2"/>
    <w:rsid w:val="00FC263E"/>
    <w:rsid w:val="00FC4AFE"/>
    <w:rsid w:val="00FC7FD0"/>
    <w:rsid w:val="00FD0244"/>
    <w:rsid w:val="00FD48A1"/>
    <w:rsid w:val="00FD6801"/>
    <w:rsid w:val="00FD72BC"/>
    <w:rsid w:val="00FE2E7D"/>
    <w:rsid w:val="00FF3C91"/>
    <w:rsid w:val="00FF73DB"/>
    <w:rsid w:val="01017847"/>
    <w:rsid w:val="01205B1B"/>
    <w:rsid w:val="015F5D2B"/>
    <w:rsid w:val="01AE553D"/>
    <w:rsid w:val="03921E0B"/>
    <w:rsid w:val="03CB53C9"/>
    <w:rsid w:val="03D744EF"/>
    <w:rsid w:val="04252D6C"/>
    <w:rsid w:val="042F173D"/>
    <w:rsid w:val="044C06F1"/>
    <w:rsid w:val="04524D74"/>
    <w:rsid w:val="048C72C6"/>
    <w:rsid w:val="04B15A3A"/>
    <w:rsid w:val="055236E0"/>
    <w:rsid w:val="05D7384A"/>
    <w:rsid w:val="05F65379"/>
    <w:rsid w:val="0603119A"/>
    <w:rsid w:val="06534C7B"/>
    <w:rsid w:val="067E4800"/>
    <w:rsid w:val="06902805"/>
    <w:rsid w:val="06B23763"/>
    <w:rsid w:val="06B75E86"/>
    <w:rsid w:val="071151B2"/>
    <w:rsid w:val="073F7793"/>
    <w:rsid w:val="0859217C"/>
    <w:rsid w:val="09102145"/>
    <w:rsid w:val="09891681"/>
    <w:rsid w:val="09B24DDE"/>
    <w:rsid w:val="09B95CA7"/>
    <w:rsid w:val="09C60246"/>
    <w:rsid w:val="09CE2BB7"/>
    <w:rsid w:val="09E57E48"/>
    <w:rsid w:val="09EF56FE"/>
    <w:rsid w:val="0A2B0E2A"/>
    <w:rsid w:val="0A9C1759"/>
    <w:rsid w:val="0AB05B6D"/>
    <w:rsid w:val="0B047399"/>
    <w:rsid w:val="0B0F6DF2"/>
    <w:rsid w:val="0B8F0D95"/>
    <w:rsid w:val="0C053D42"/>
    <w:rsid w:val="0C232636"/>
    <w:rsid w:val="0C3957DB"/>
    <w:rsid w:val="0C6327E8"/>
    <w:rsid w:val="0C8162DB"/>
    <w:rsid w:val="0CBA4EC9"/>
    <w:rsid w:val="0CE25187"/>
    <w:rsid w:val="0D030702"/>
    <w:rsid w:val="0D2824A3"/>
    <w:rsid w:val="0DD45553"/>
    <w:rsid w:val="0E1F7A52"/>
    <w:rsid w:val="0F2C7289"/>
    <w:rsid w:val="10240870"/>
    <w:rsid w:val="105F0CCD"/>
    <w:rsid w:val="10836E21"/>
    <w:rsid w:val="11231218"/>
    <w:rsid w:val="11472FC4"/>
    <w:rsid w:val="11662A8F"/>
    <w:rsid w:val="11D82683"/>
    <w:rsid w:val="124A4A16"/>
    <w:rsid w:val="12F46B93"/>
    <w:rsid w:val="130F3467"/>
    <w:rsid w:val="133638CF"/>
    <w:rsid w:val="134B3E21"/>
    <w:rsid w:val="146639B0"/>
    <w:rsid w:val="14C32394"/>
    <w:rsid w:val="14E7756C"/>
    <w:rsid w:val="15555471"/>
    <w:rsid w:val="15926B17"/>
    <w:rsid w:val="162949D9"/>
    <w:rsid w:val="16BB3F9C"/>
    <w:rsid w:val="17093EDF"/>
    <w:rsid w:val="17411E12"/>
    <w:rsid w:val="17D43D54"/>
    <w:rsid w:val="17E545EE"/>
    <w:rsid w:val="183733AB"/>
    <w:rsid w:val="186A4EF9"/>
    <w:rsid w:val="18AD21CB"/>
    <w:rsid w:val="19491C75"/>
    <w:rsid w:val="19786E3B"/>
    <w:rsid w:val="1A107C46"/>
    <w:rsid w:val="1A4540A3"/>
    <w:rsid w:val="1C685A29"/>
    <w:rsid w:val="1CC57EEC"/>
    <w:rsid w:val="1D1C1239"/>
    <w:rsid w:val="1D1E07AB"/>
    <w:rsid w:val="1D285414"/>
    <w:rsid w:val="1D5D79CE"/>
    <w:rsid w:val="1D846EFB"/>
    <w:rsid w:val="1E1761B2"/>
    <w:rsid w:val="1EB40935"/>
    <w:rsid w:val="1F320694"/>
    <w:rsid w:val="1F971FCE"/>
    <w:rsid w:val="1FD141B8"/>
    <w:rsid w:val="1FF139B7"/>
    <w:rsid w:val="20852B17"/>
    <w:rsid w:val="208F4659"/>
    <w:rsid w:val="20C91244"/>
    <w:rsid w:val="20CB6D0B"/>
    <w:rsid w:val="212773A1"/>
    <w:rsid w:val="217423B2"/>
    <w:rsid w:val="21AD5432"/>
    <w:rsid w:val="21C10273"/>
    <w:rsid w:val="21D44845"/>
    <w:rsid w:val="221572B4"/>
    <w:rsid w:val="226550CC"/>
    <w:rsid w:val="232F7DE5"/>
    <w:rsid w:val="23523DCA"/>
    <w:rsid w:val="24CA4202"/>
    <w:rsid w:val="256C7451"/>
    <w:rsid w:val="25AD30A0"/>
    <w:rsid w:val="2667745A"/>
    <w:rsid w:val="278238A3"/>
    <w:rsid w:val="283F5689"/>
    <w:rsid w:val="28742078"/>
    <w:rsid w:val="299315DB"/>
    <w:rsid w:val="29C152D2"/>
    <w:rsid w:val="2A292F06"/>
    <w:rsid w:val="2A6671E5"/>
    <w:rsid w:val="2B222956"/>
    <w:rsid w:val="2B5A4161"/>
    <w:rsid w:val="2B9F495B"/>
    <w:rsid w:val="2BBD2870"/>
    <w:rsid w:val="2C01063D"/>
    <w:rsid w:val="2C172826"/>
    <w:rsid w:val="2C4F5A48"/>
    <w:rsid w:val="2C824188"/>
    <w:rsid w:val="2C8C63A5"/>
    <w:rsid w:val="2D3079C6"/>
    <w:rsid w:val="2D562101"/>
    <w:rsid w:val="2D873A70"/>
    <w:rsid w:val="2D9C469F"/>
    <w:rsid w:val="2DB610BD"/>
    <w:rsid w:val="2DDF1B72"/>
    <w:rsid w:val="2DFB43CE"/>
    <w:rsid w:val="2E471382"/>
    <w:rsid w:val="2E5606EB"/>
    <w:rsid w:val="2E9D5FE0"/>
    <w:rsid w:val="2F232D02"/>
    <w:rsid w:val="2F38041E"/>
    <w:rsid w:val="2F3C40E6"/>
    <w:rsid w:val="2F433D86"/>
    <w:rsid w:val="30006487"/>
    <w:rsid w:val="317F2E7E"/>
    <w:rsid w:val="31B671FD"/>
    <w:rsid w:val="31BA74D8"/>
    <w:rsid w:val="31C57F0B"/>
    <w:rsid w:val="328D4D46"/>
    <w:rsid w:val="330F0CEB"/>
    <w:rsid w:val="3329532C"/>
    <w:rsid w:val="333C55A2"/>
    <w:rsid w:val="33EF6302"/>
    <w:rsid w:val="3473229E"/>
    <w:rsid w:val="349F7EC2"/>
    <w:rsid w:val="34B022E5"/>
    <w:rsid w:val="34CE04B2"/>
    <w:rsid w:val="34E90CF4"/>
    <w:rsid w:val="34F94C42"/>
    <w:rsid w:val="35020BCE"/>
    <w:rsid w:val="35736992"/>
    <w:rsid w:val="35943D18"/>
    <w:rsid w:val="37692631"/>
    <w:rsid w:val="37692A24"/>
    <w:rsid w:val="37B10108"/>
    <w:rsid w:val="39193BC0"/>
    <w:rsid w:val="399B369B"/>
    <w:rsid w:val="39A31772"/>
    <w:rsid w:val="3A252A28"/>
    <w:rsid w:val="3A361775"/>
    <w:rsid w:val="3A5B0DB6"/>
    <w:rsid w:val="3B3228CA"/>
    <w:rsid w:val="3B697451"/>
    <w:rsid w:val="3BBD5249"/>
    <w:rsid w:val="3BF37AE3"/>
    <w:rsid w:val="3C5A516A"/>
    <w:rsid w:val="3D574C5D"/>
    <w:rsid w:val="3D8F46AB"/>
    <w:rsid w:val="3DB32B5C"/>
    <w:rsid w:val="3DE17511"/>
    <w:rsid w:val="3E5F6553"/>
    <w:rsid w:val="3EB83441"/>
    <w:rsid w:val="3EF23AFC"/>
    <w:rsid w:val="3F4E5E4B"/>
    <w:rsid w:val="3F544F16"/>
    <w:rsid w:val="3FDF074D"/>
    <w:rsid w:val="409A7D1F"/>
    <w:rsid w:val="40DD14B7"/>
    <w:rsid w:val="43306F54"/>
    <w:rsid w:val="43AF4EB6"/>
    <w:rsid w:val="43DA0DF8"/>
    <w:rsid w:val="43F21A5E"/>
    <w:rsid w:val="44807289"/>
    <w:rsid w:val="44A75B9D"/>
    <w:rsid w:val="44ED61E4"/>
    <w:rsid w:val="44F765DB"/>
    <w:rsid w:val="452D2CD2"/>
    <w:rsid w:val="45570A50"/>
    <w:rsid w:val="46FF7143"/>
    <w:rsid w:val="479A1D63"/>
    <w:rsid w:val="479E2BBB"/>
    <w:rsid w:val="485B029F"/>
    <w:rsid w:val="48AF4A09"/>
    <w:rsid w:val="49345B61"/>
    <w:rsid w:val="49B4550E"/>
    <w:rsid w:val="49E803F4"/>
    <w:rsid w:val="49F50EB5"/>
    <w:rsid w:val="4AB76254"/>
    <w:rsid w:val="4AF66715"/>
    <w:rsid w:val="4AF72F43"/>
    <w:rsid w:val="4AFC078A"/>
    <w:rsid w:val="4AFE130C"/>
    <w:rsid w:val="4B06415A"/>
    <w:rsid w:val="4B1B7DFB"/>
    <w:rsid w:val="4B307A80"/>
    <w:rsid w:val="4B624813"/>
    <w:rsid w:val="4BBD5B2C"/>
    <w:rsid w:val="4C035B49"/>
    <w:rsid w:val="4F827ABA"/>
    <w:rsid w:val="4FCB730B"/>
    <w:rsid w:val="50034938"/>
    <w:rsid w:val="510637A6"/>
    <w:rsid w:val="536A53D4"/>
    <w:rsid w:val="53857B5E"/>
    <w:rsid w:val="54C67D23"/>
    <w:rsid w:val="55DE4946"/>
    <w:rsid w:val="55EA1952"/>
    <w:rsid w:val="55FD0CFB"/>
    <w:rsid w:val="561945F1"/>
    <w:rsid w:val="57DC1467"/>
    <w:rsid w:val="58266B57"/>
    <w:rsid w:val="588A5505"/>
    <w:rsid w:val="589B1883"/>
    <w:rsid w:val="58CE0AFE"/>
    <w:rsid w:val="58E11F40"/>
    <w:rsid w:val="593B360F"/>
    <w:rsid w:val="597E7640"/>
    <w:rsid w:val="59B6363B"/>
    <w:rsid w:val="5A515E58"/>
    <w:rsid w:val="5A8D6038"/>
    <w:rsid w:val="5B176006"/>
    <w:rsid w:val="5B8B5722"/>
    <w:rsid w:val="5CDE1B94"/>
    <w:rsid w:val="5D2B1C2D"/>
    <w:rsid w:val="5D59346E"/>
    <w:rsid w:val="5E86479A"/>
    <w:rsid w:val="5F092277"/>
    <w:rsid w:val="5F1C66AC"/>
    <w:rsid w:val="5F4B6391"/>
    <w:rsid w:val="5F8471B4"/>
    <w:rsid w:val="5F8C732F"/>
    <w:rsid w:val="5FDC146E"/>
    <w:rsid w:val="5FEB58A2"/>
    <w:rsid w:val="612A61E3"/>
    <w:rsid w:val="61B82A98"/>
    <w:rsid w:val="61F84732"/>
    <w:rsid w:val="62504953"/>
    <w:rsid w:val="62530EF5"/>
    <w:rsid w:val="62666C82"/>
    <w:rsid w:val="63097C59"/>
    <w:rsid w:val="634F7C15"/>
    <w:rsid w:val="63736A17"/>
    <w:rsid w:val="63C05B9E"/>
    <w:rsid w:val="64140E9A"/>
    <w:rsid w:val="651A4BCA"/>
    <w:rsid w:val="65D24C12"/>
    <w:rsid w:val="65F1505D"/>
    <w:rsid w:val="66E705A9"/>
    <w:rsid w:val="6701680A"/>
    <w:rsid w:val="67113F10"/>
    <w:rsid w:val="676E5060"/>
    <w:rsid w:val="67FC0C69"/>
    <w:rsid w:val="69D62811"/>
    <w:rsid w:val="6A92011C"/>
    <w:rsid w:val="6AFE3DEE"/>
    <w:rsid w:val="6C25354C"/>
    <w:rsid w:val="6C981ABC"/>
    <w:rsid w:val="6D0D0A4F"/>
    <w:rsid w:val="6D234DD5"/>
    <w:rsid w:val="6D377DF7"/>
    <w:rsid w:val="6DD96194"/>
    <w:rsid w:val="6DFC67F6"/>
    <w:rsid w:val="6E196A24"/>
    <w:rsid w:val="6E1D6E30"/>
    <w:rsid w:val="6E66357B"/>
    <w:rsid w:val="6EB95270"/>
    <w:rsid w:val="6F8956C3"/>
    <w:rsid w:val="6FB90394"/>
    <w:rsid w:val="70241AB8"/>
    <w:rsid w:val="706476AA"/>
    <w:rsid w:val="710F25A0"/>
    <w:rsid w:val="74920FD0"/>
    <w:rsid w:val="74924B26"/>
    <w:rsid w:val="74B50A85"/>
    <w:rsid w:val="75125292"/>
    <w:rsid w:val="758826A4"/>
    <w:rsid w:val="76140509"/>
    <w:rsid w:val="763A6179"/>
    <w:rsid w:val="768649B8"/>
    <w:rsid w:val="76A8005E"/>
    <w:rsid w:val="773F1990"/>
    <w:rsid w:val="776A79F9"/>
    <w:rsid w:val="796E4180"/>
    <w:rsid w:val="79874C47"/>
    <w:rsid w:val="7A0C0906"/>
    <w:rsid w:val="7A731DE7"/>
    <w:rsid w:val="7AED5728"/>
    <w:rsid w:val="7B1234F7"/>
    <w:rsid w:val="7B5007DD"/>
    <w:rsid w:val="7B672490"/>
    <w:rsid w:val="7BD60299"/>
    <w:rsid w:val="7BE5680C"/>
    <w:rsid w:val="7C09693B"/>
    <w:rsid w:val="7C504BF4"/>
    <w:rsid w:val="7C6B7787"/>
    <w:rsid w:val="7CCC29A0"/>
    <w:rsid w:val="7CF42D7A"/>
    <w:rsid w:val="7D171AFF"/>
    <w:rsid w:val="7D4359D2"/>
    <w:rsid w:val="7D650067"/>
    <w:rsid w:val="7DFE466B"/>
    <w:rsid w:val="7E430C57"/>
    <w:rsid w:val="7E84244F"/>
    <w:rsid w:val="7F0F3D7E"/>
    <w:rsid w:val="7F3B20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Normal Indent" w:qFormat="1"/>
    <w:lsdException w:name="annotation text" w:unhideWhenUsed="1" w:qFormat="1"/>
    <w:lsdException w:name="header" w:qFormat="1"/>
    <w:lsdException w:name="footer" w:qFormat="1"/>
    <w:lsdException w:name="caption" w:semiHidden="1" w:unhideWhenUsed="1" w:qFormat="1"/>
    <w:lsdException w:name="annotation reference" w:uiPriority="99" w:unhideWhenUsed="1" w:qFormat="1"/>
    <w:lsdException w:name="page number" w:qFormat="1"/>
    <w:lsdException w:name="Lis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51B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B7C36"/>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nhideWhenUsed/>
    <w:qFormat/>
    <w:rsid w:val="001B7C36"/>
    <w:pPr>
      <w:keepNext/>
      <w:keepLines/>
      <w:spacing w:line="416" w:lineRule="auto"/>
      <w:outlineLvl w:val="1"/>
    </w:pPr>
    <w:rPr>
      <w:rFonts w:ascii="Arial" w:eastAsia="黑体" w:hAnsi="Arial"/>
      <w:b/>
      <w:bCs/>
      <w:sz w:val="32"/>
      <w:szCs w:val="32"/>
    </w:rPr>
  </w:style>
  <w:style w:type="paragraph" w:styleId="3">
    <w:name w:val="heading 3"/>
    <w:basedOn w:val="a"/>
    <w:next w:val="a"/>
    <w:link w:val="3Char"/>
    <w:qFormat/>
    <w:rsid w:val="001B7C36"/>
    <w:pPr>
      <w:keepNext/>
      <w:keepLines/>
      <w:spacing w:before="260" w:after="260" w:line="416" w:lineRule="auto"/>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1B7C36"/>
    <w:pPr>
      <w:keepNext/>
      <w:jc w:val="center"/>
      <w:outlineLvl w:val="3"/>
    </w:pPr>
    <w:rPr>
      <w:rFonts w:ascii="Times New Roman" w:eastAsia="新宋体" w:hAnsi="Times New Roman" w:cs="Times New Roman"/>
      <w:kern w:val="0"/>
      <w:sz w:val="30"/>
      <w:szCs w:val="21"/>
    </w:rPr>
  </w:style>
  <w:style w:type="paragraph" w:styleId="5">
    <w:name w:val="heading 5"/>
    <w:basedOn w:val="a"/>
    <w:next w:val="a"/>
    <w:link w:val="5Char"/>
    <w:qFormat/>
    <w:rsid w:val="001B7C36"/>
    <w:pPr>
      <w:keepNext/>
      <w:keepLines/>
      <w:spacing w:before="280" w:after="290" w:line="376" w:lineRule="auto"/>
      <w:outlineLvl w:val="4"/>
    </w:pPr>
    <w:rPr>
      <w:rFonts w:ascii="Times New Roman" w:eastAsia="宋体" w:hAnsi="Times New Roman" w:cs="Times New Roman"/>
      <w:b/>
      <w:bCs/>
      <w:kern w:val="0"/>
      <w:sz w:val="28"/>
      <w:szCs w:val="28"/>
    </w:rPr>
  </w:style>
  <w:style w:type="paragraph" w:styleId="6">
    <w:name w:val="heading 6"/>
    <w:basedOn w:val="a"/>
    <w:next w:val="a0"/>
    <w:link w:val="6Char"/>
    <w:qFormat/>
    <w:rsid w:val="001B7C36"/>
    <w:pPr>
      <w:keepNext/>
      <w:jc w:val="center"/>
      <w:outlineLvl w:val="5"/>
    </w:pPr>
    <w:rPr>
      <w:rFonts w:ascii="Times New Roman" w:eastAsia="宋体" w:hAnsi="Times New Roman" w:cs="Times New Roman"/>
      <w:b/>
      <w:kern w:val="0"/>
      <w:sz w:val="44"/>
      <w:szCs w:val="20"/>
    </w:rPr>
  </w:style>
  <w:style w:type="paragraph" w:styleId="7">
    <w:name w:val="heading 7"/>
    <w:basedOn w:val="a"/>
    <w:next w:val="a"/>
    <w:link w:val="7Char"/>
    <w:qFormat/>
    <w:rsid w:val="001B7C36"/>
    <w:pPr>
      <w:keepNext/>
      <w:keepLines/>
      <w:spacing w:before="240" w:after="64" w:line="320" w:lineRule="auto"/>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1B7C36"/>
    <w:pPr>
      <w:keepNext/>
      <w:keepLines/>
      <w:spacing w:before="240" w:after="64" w:line="320" w:lineRule="auto"/>
      <w:outlineLvl w:val="7"/>
    </w:pPr>
    <w:rPr>
      <w:rFonts w:ascii="Arial" w:eastAsia="黑体" w:hAnsi="Arial" w:cs="Times New Roman"/>
      <w:kern w:val="0"/>
      <w:sz w:val="24"/>
      <w:szCs w:val="24"/>
    </w:rPr>
  </w:style>
  <w:style w:type="paragraph" w:styleId="9">
    <w:name w:val="heading 9"/>
    <w:basedOn w:val="a"/>
    <w:next w:val="a"/>
    <w:link w:val="9Char"/>
    <w:qFormat/>
    <w:rsid w:val="001B7C36"/>
    <w:pPr>
      <w:keepNext/>
      <w:keepLines/>
      <w:spacing w:before="240" w:after="64" w:line="320" w:lineRule="auto"/>
      <w:outlineLvl w:val="8"/>
    </w:pPr>
    <w:rPr>
      <w:rFonts w:ascii="Arial" w:eastAsia="黑体" w:hAnsi="Arial"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1B7C36"/>
    <w:pPr>
      <w:ind w:firstLine="420"/>
    </w:pPr>
    <w:rPr>
      <w:rFonts w:ascii="Times New Roman" w:eastAsia="宋体" w:hAnsi="Times New Roman" w:cs="Times New Roman"/>
      <w:kern w:val="0"/>
      <w:sz w:val="20"/>
      <w:szCs w:val="20"/>
    </w:rPr>
  </w:style>
  <w:style w:type="paragraph" w:styleId="a4">
    <w:name w:val="annotation subject"/>
    <w:basedOn w:val="a5"/>
    <w:next w:val="a5"/>
    <w:link w:val="Char1"/>
    <w:uiPriority w:val="99"/>
    <w:unhideWhenUsed/>
    <w:qFormat/>
    <w:rsid w:val="001B7C36"/>
    <w:rPr>
      <w:b/>
      <w:bCs/>
    </w:rPr>
  </w:style>
  <w:style w:type="paragraph" w:styleId="a5">
    <w:name w:val="annotation text"/>
    <w:basedOn w:val="a"/>
    <w:link w:val="Char10"/>
    <w:unhideWhenUsed/>
    <w:qFormat/>
    <w:rsid w:val="001B7C36"/>
    <w:pPr>
      <w:jc w:val="left"/>
    </w:pPr>
    <w:rPr>
      <w:rFonts w:ascii="Times New Roman" w:eastAsia="宋体" w:hAnsi="Times New Roman" w:cs="Times New Roman"/>
      <w:szCs w:val="24"/>
    </w:rPr>
  </w:style>
  <w:style w:type="paragraph" w:styleId="a6">
    <w:name w:val="Body Text First Indent"/>
    <w:basedOn w:val="a7"/>
    <w:link w:val="Char11"/>
    <w:qFormat/>
    <w:rsid w:val="001B7C36"/>
    <w:pPr>
      <w:spacing w:after="120"/>
      <w:ind w:firstLineChars="100" w:firstLine="420"/>
    </w:pPr>
    <w:rPr>
      <w:rFonts w:ascii="Times New Roman" w:eastAsia="宋体"/>
      <w:szCs w:val="24"/>
    </w:rPr>
  </w:style>
  <w:style w:type="paragraph" w:styleId="a7">
    <w:name w:val="Body Text"/>
    <w:basedOn w:val="a"/>
    <w:link w:val="Char12"/>
    <w:qFormat/>
    <w:rsid w:val="001B7C36"/>
    <w:rPr>
      <w:rFonts w:ascii="仿宋_GB2312" w:eastAsia="仿宋_GB2312" w:hAnsi="Times New Roman" w:cs="Times New Roman"/>
      <w:kern w:val="0"/>
      <w:sz w:val="24"/>
      <w:szCs w:val="20"/>
    </w:rPr>
  </w:style>
  <w:style w:type="paragraph" w:styleId="a8">
    <w:name w:val="Document Map"/>
    <w:basedOn w:val="a"/>
    <w:link w:val="Char2"/>
    <w:qFormat/>
    <w:rsid w:val="001B7C36"/>
    <w:pPr>
      <w:shd w:val="clear" w:color="auto" w:fill="000080"/>
    </w:pPr>
    <w:rPr>
      <w:rFonts w:ascii="Times New Roman" w:eastAsia="宋体" w:hAnsi="Times New Roman" w:cs="Times New Roman"/>
      <w:kern w:val="0"/>
      <w:sz w:val="20"/>
      <w:szCs w:val="24"/>
    </w:rPr>
  </w:style>
  <w:style w:type="paragraph" w:styleId="30">
    <w:name w:val="Body Text 3"/>
    <w:basedOn w:val="a"/>
    <w:link w:val="3Char1"/>
    <w:qFormat/>
    <w:rsid w:val="001B7C36"/>
    <w:pPr>
      <w:spacing w:after="120"/>
    </w:pPr>
    <w:rPr>
      <w:rFonts w:ascii="Times New Roman" w:eastAsia="宋体" w:hAnsi="Times New Roman" w:cs="Times New Roman"/>
      <w:kern w:val="0"/>
      <w:sz w:val="16"/>
      <w:szCs w:val="16"/>
    </w:rPr>
  </w:style>
  <w:style w:type="paragraph" w:styleId="a9">
    <w:name w:val="Body Text Indent"/>
    <w:basedOn w:val="a"/>
    <w:link w:val="Char0"/>
    <w:qFormat/>
    <w:rsid w:val="001B7C36"/>
    <w:pPr>
      <w:spacing w:line="400" w:lineRule="exact"/>
      <w:ind w:left="630"/>
    </w:pPr>
    <w:rPr>
      <w:rFonts w:ascii="楷体_GB2312"/>
    </w:rPr>
  </w:style>
  <w:style w:type="paragraph" w:styleId="aa">
    <w:name w:val="Plain Text"/>
    <w:basedOn w:val="a"/>
    <w:link w:val="Char13"/>
    <w:qFormat/>
    <w:rsid w:val="001B7C36"/>
    <w:rPr>
      <w:rFonts w:ascii="宋体" w:eastAsia="宋体" w:hAnsi="Courier New" w:cs="Courier New"/>
      <w:kern w:val="0"/>
      <w:sz w:val="20"/>
      <w:szCs w:val="21"/>
    </w:rPr>
  </w:style>
  <w:style w:type="paragraph" w:styleId="ab">
    <w:name w:val="Date"/>
    <w:basedOn w:val="a"/>
    <w:next w:val="a"/>
    <w:link w:val="Char3"/>
    <w:qFormat/>
    <w:rsid w:val="001B7C36"/>
    <w:rPr>
      <w:rFonts w:eastAsia="楷体_GB2312"/>
      <w:sz w:val="32"/>
    </w:rPr>
  </w:style>
  <w:style w:type="paragraph" w:styleId="20">
    <w:name w:val="Body Text Indent 2"/>
    <w:basedOn w:val="a"/>
    <w:link w:val="2Char1"/>
    <w:qFormat/>
    <w:rsid w:val="001B7C36"/>
    <w:pPr>
      <w:spacing w:line="500" w:lineRule="exact"/>
      <w:ind w:firstLineChars="200" w:firstLine="560"/>
    </w:pPr>
    <w:rPr>
      <w:rFonts w:ascii="Times New Roman" w:eastAsia="仿宋_GB2312" w:hAnsi="Times New Roman" w:cs="Times New Roman"/>
      <w:kern w:val="0"/>
      <w:sz w:val="28"/>
      <w:szCs w:val="20"/>
    </w:rPr>
  </w:style>
  <w:style w:type="paragraph" w:styleId="ac">
    <w:name w:val="Balloon Text"/>
    <w:basedOn w:val="a"/>
    <w:link w:val="Char4"/>
    <w:qFormat/>
    <w:rsid w:val="001B7C36"/>
    <w:rPr>
      <w:sz w:val="18"/>
      <w:szCs w:val="18"/>
    </w:rPr>
  </w:style>
  <w:style w:type="paragraph" w:styleId="ad">
    <w:name w:val="footer"/>
    <w:basedOn w:val="a"/>
    <w:link w:val="Char5"/>
    <w:qFormat/>
    <w:rsid w:val="001B7C36"/>
    <w:pPr>
      <w:tabs>
        <w:tab w:val="center" w:pos="4153"/>
        <w:tab w:val="right" w:pos="8306"/>
      </w:tabs>
      <w:snapToGrid w:val="0"/>
      <w:jc w:val="left"/>
    </w:pPr>
    <w:rPr>
      <w:sz w:val="18"/>
    </w:rPr>
  </w:style>
  <w:style w:type="paragraph" w:styleId="ae">
    <w:name w:val="header"/>
    <w:basedOn w:val="a"/>
    <w:link w:val="Char6"/>
    <w:qFormat/>
    <w:rsid w:val="001B7C36"/>
    <w:pPr>
      <w:tabs>
        <w:tab w:val="center" w:pos="4153"/>
        <w:tab w:val="right" w:pos="8306"/>
      </w:tabs>
      <w:snapToGrid w:val="0"/>
    </w:pPr>
    <w:rPr>
      <w:sz w:val="18"/>
    </w:rPr>
  </w:style>
  <w:style w:type="paragraph" w:styleId="10">
    <w:name w:val="toc 1"/>
    <w:basedOn w:val="a"/>
    <w:next w:val="a"/>
    <w:qFormat/>
    <w:rsid w:val="001B7C36"/>
    <w:rPr>
      <w:rFonts w:ascii="Times New Roman" w:eastAsia="宋体" w:hAnsi="Times New Roman" w:cs="Times New Roman"/>
      <w:sz w:val="24"/>
      <w:szCs w:val="24"/>
    </w:rPr>
  </w:style>
  <w:style w:type="paragraph" w:styleId="af">
    <w:name w:val="List"/>
    <w:basedOn w:val="a"/>
    <w:qFormat/>
    <w:rsid w:val="001B7C36"/>
    <w:pPr>
      <w:ind w:left="200" w:hangingChars="200" w:hanging="200"/>
    </w:pPr>
    <w:rPr>
      <w:rFonts w:ascii="Times New Roman" w:eastAsia="宋体" w:hAnsi="Times New Roman" w:cs="Times New Roman"/>
      <w:szCs w:val="24"/>
    </w:rPr>
  </w:style>
  <w:style w:type="paragraph" w:styleId="31">
    <w:name w:val="Body Text Indent 3"/>
    <w:basedOn w:val="a"/>
    <w:link w:val="3Char10"/>
    <w:qFormat/>
    <w:rsid w:val="001B7C36"/>
    <w:pPr>
      <w:spacing w:after="120"/>
      <w:ind w:leftChars="200" w:left="420"/>
    </w:pPr>
    <w:rPr>
      <w:rFonts w:ascii="Times New Roman" w:eastAsia="宋体" w:hAnsi="Times New Roman" w:cs="Times New Roman"/>
      <w:kern w:val="0"/>
      <w:sz w:val="16"/>
      <w:szCs w:val="16"/>
    </w:rPr>
  </w:style>
  <w:style w:type="paragraph" w:styleId="21">
    <w:name w:val="Body Text 2"/>
    <w:basedOn w:val="a"/>
    <w:link w:val="2Char10"/>
    <w:qFormat/>
    <w:rsid w:val="001B7C36"/>
    <w:pPr>
      <w:snapToGrid w:val="0"/>
    </w:pPr>
    <w:rPr>
      <w:rFonts w:ascii="Times New Roman" w:eastAsia="宋体" w:hAnsi="Times New Roman" w:cs="Times New Roman"/>
      <w:b/>
      <w:bCs/>
      <w:kern w:val="0"/>
      <w:sz w:val="18"/>
      <w:szCs w:val="24"/>
    </w:rPr>
  </w:style>
  <w:style w:type="paragraph" w:styleId="af0">
    <w:name w:val="Normal (Web)"/>
    <w:basedOn w:val="a"/>
    <w:qFormat/>
    <w:rsid w:val="001B7C36"/>
    <w:rPr>
      <w:sz w:val="24"/>
    </w:rPr>
  </w:style>
  <w:style w:type="character" w:styleId="af1">
    <w:name w:val="Strong"/>
    <w:qFormat/>
    <w:rsid w:val="001B7C36"/>
    <w:rPr>
      <w:b/>
      <w:bCs/>
    </w:rPr>
  </w:style>
  <w:style w:type="character" w:styleId="af2">
    <w:name w:val="page number"/>
    <w:basedOn w:val="a1"/>
    <w:qFormat/>
    <w:rsid w:val="001B7C36"/>
  </w:style>
  <w:style w:type="character" w:styleId="af3">
    <w:name w:val="FollowedHyperlink"/>
    <w:uiPriority w:val="99"/>
    <w:qFormat/>
    <w:rsid w:val="001B7C36"/>
    <w:rPr>
      <w:color w:val="800080"/>
      <w:u w:val="single"/>
    </w:rPr>
  </w:style>
  <w:style w:type="character" w:styleId="af4">
    <w:name w:val="Hyperlink"/>
    <w:uiPriority w:val="99"/>
    <w:qFormat/>
    <w:rsid w:val="001B7C36"/>
    <w:rPr>
      <w:color w:val="0000FF"/>
      <w:u w:val="single"/>
    </w:rPr>
  </w:style>
  <w:style w:type="character" w:styleId="af5">
    <w:name w:val="annotation reference"/>
    <w:uiPriority w:val="99"/>
    <w:unhideWhenUsed/>
    <w:qFormat/>
    <w:rsid w:val="001B7C36"/>
    <w:rPr>
      <w:sz w:val="21"/>
      <w:szCs w:val="21"/>
    </w:rPr>
  </w:style>
  <w:style w:type="table" w:styleId="af6">
    <w:name w:val="Table Grid"/>
    <w:basedOn w:val="a2"/>
    <w:qFormat/>
    <w:rsid w:val="001B7C3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1B7C36"/>
    <w:pPr>
      <w:widowControl/>
    </w:pPr>
    <w:rPr>
      <w:kern w:val="0"/>
    </w:rPr>
  </w:style>
  <w:style w:type="paragraph" w:customStyle="1" w:styleId="2TimesNewRoman5020">
    <w:name w:val="样式 标题 2 + Times New Roman 四号 非加粗 段前: 5 磅 段后: 0 磅 行距: 固定值 20..."/>
    <w:basedOn w:val="2"/>
    <w:qFormat/>
    <w:rsid w:val="001B7C36"/>
    <w:pPr>
      <w:spacing w:line="400" w:lineRule="exact"/>
    </w:pPr>
    <w:rPr>
      <w:rFonts w:ascii="Times New Roman" w:hAnsi="Times New Roman" w:cs="宋体"/>
      <w:b w:val="0"/>
      <w:bCs w:val="0"/>
      <w:sz w:val="28"/>
      <w:szCs w:val="20"/>
    </w:rPr>
  </w:style>
  <w:style w:type="paragraph" w:customStyle="1" w:styleId="af7">
    <w:name w:val="文档正文"/>
    <w:basedOn w:val="a"/>
    <w:qFormat/>
    <w:rsid w:val="001B7C36"/>
    <w:pPr>
      <w:adjustRightInd w:val="0"/>
      <w:spacing w:line="480" w:lineRule="atLeast"/>
      <w:ind w:firstLine="567"/>
      <w:textAlignment w:val="baseline"/>
    </w:pPr>
    <w:rPr>
      <w:rFonts w:ascii="仿宋_GB2312" w:eastAsia="仿宋_GB2312"/>
      <w:kern w:val="0"/>
      <w:sz w:val="28"/>
    </w:rPr>
  </w:style>
  <w:style w:type="paragraph" w:customStyle="1" w:styleId="11">
    <w:name w:val="列出段落1"/>
    <w:basedOn w:val="a"/>
    <w:uiPriority w:val="34"/>
    <w:qFormat/>
    <w:rsid w:val="001B7C36"/>
    <w:pPr>
      <w:ind w:firstLineChars="200" w:firstLine="420"/>
    </w:pPr>
  </w:style>
  <w:style w:type="paragraph" w:customStyle="1" w:styleId="22">
    <w:name w:val="列出段落2"/>
    <w:basedOn w:val="a"/>
    <w:uiPriority w:val="99"/>
    <w:unhideWhenUsed/>
    <w:qFormat/>
    <w:rsid w:val="001B7C36"/>
    <w:pPr>
      <w:ind w:firstLineChars="200" w:firstLine="420"/>
    </w:pPr>
  </w:style>
  <w:style w:type="character" w:customStyle="1" w:styleId="Char4">
    <w:name w:val="批注框文本 Char"/>
    <w:basedOn w:val="a1"/>
    <w:link w:val="ac"/>
    <w:qFormat/>
    <w:rsid w:val="001B7C36"/>
    <w:rPr>
      <w:rFonts w:asciiTheme="minorHAnsi" w:eastAsiaTheme="minorEastAsia" w:hAnsiTheme="minorHAnsi" w:cstheme="minorBidi"/>
      <w:kern w:val="2"/>
      <w:sz w:val="18"/>
      <w:szCs w:val="18"/>
    </w:rPr>
  </w:style>
  <w:style w:type="character" w:customStyle="1" w:styleId="1Char">
    <w:name w:val="标题 1 Char"/>
    <w:basedOn w:val="a1"/>
    <w:link w:val="1"/>
    <w:qFormat/>
    <w:rsid w:val="001B7C36"/>
    <w:rPr>
      <w:b/>
      <w:bCs/>
      <w:kern w:val="44"/>
      <w:sz w:val="44"/>
      <w:szCs w:val="44"/>
    </w:rPr>
  </w:style>
  <w:style w:type="character" w:customStyle="1" w:styleId="3Char">
    <w:name w:val="标题 3 Char"/>
    <w:basedOn w:val="a1"/>
    <w:link w:val="3"/>
    <w:qFormat/>
    <w:rsid w:val="001B7C36"/>
    <w:rPr>
      <w:b/>
      <w:bCs/>
      <w:sz w:val="32"/>
      <w:szCs w:val="32"/>
    </w:rPr>
  </w:style>
  <w:style w:type="character" w:customStyle="1" w:styleId="4Char">
    <w:name w:val="标题 4 Char"/>
    <w:basedOn w:val="a1"/>
    <w:link w:val="4"/>
    <w:qFormat/>
    <w:rsid w:val="001B7C36"/>
    <w:rPr>
      <w:rFonts w:eastAsia="新宋体"/>
      <w:sz w:val="30"/>
      <w:szCs w:val="21"/>
    </w:rPr>
  </w:style>
  <w:style w:type="character" w:customStyle="1" w:styleId="5Char">
    <w:name w:val="标题 5 Char"/>
    <w:basedOn w:val="a1"/>
    <w:link w:val="5"/>
    <w:qFormat/>
    <w:rsid w:val="001B7C36"/>
    <w:rPr>
      <w:b/>
      <w:bCs/>
      <w:sz w:val="28"/>
      <w:szCs w:val="28"/>
    </w:rPr>
  </w:style>
  <w:style w:type="character" w:customStyle="1" w:styleId="6Char">
    <w:name w:val="标题 6 Char"/>
    <w:basedOn w:val="a1"/>
    <w:link w:val="6"/>
    <w:qFormat/>
    <w:rsid w:val="001B7C36"/>
    <w:rPr>
      <w:b/>
      <w:sz w:val="44"/>
    </w:rPr>
  </w:style>
  <w:style w:type="character" w:customStyle="1" w:styleId="7Char">
    <w:name w:val="标题 7 Char"/>
    <w:basedOn w:val="a1"/>
    <w:link w:val="7"/>
    <w:qFormat/>
    <w:rsid w:val="001B7C36"/>
    <w:rPr>
      <w:b/>
      <w:bCs/>
      <w:sz w:val="24"/>
      <w:szCs w:val="24"/>
    </w:rPr>
  </w:style>
  <w:style w:type="character" w:customStyle="1" w:styleId="8Char">
    <w:name w:val="标题 8 Char"/>
    <w:basedOn w:val="a1"/>
    <w:link w:val="8"/>
    <w:qFormat/>
    <w:rsid w:val="001B7C36"/>
    <w:rPr>
      <w:rFonts w:ascii="Arial" w:eastAsia="黑体" w:hAnsi="Arial"/>
      <w:sz w:val="24"/>
      <w:szCs w:val="24"/>
    </w:rPr>
  </w:style>
  <w:style w:type="character" w:customStyle="1" w:styleId="9Char">
    <w:name w:val="标题 9 Char"/>
    <w:basedOn w:val="a1"/>
    <w:link w:val="9"/>
    <w:qFormat/>
    <w:rsid w:val="001B7C36"/>
    <w:rPr>
      <w:rFonts w:ascii="Arial" w:eastAsia="黑体" w:hAnsi="Arial"/>
      <w:sz w:val="24"/>
      <w:szCs w:val="21"/>
    </w:rPr>
  </w:style>
  <w:style w:type="character" w:customStyle="1" w:styleId="ssss1Char">
    <w:name w:val="样式 ssss + 宋体 五号1 Char"/>
    <w:link w:val="ssss1"/>
    <w:qFormat/>
    <w:rsid w:val="001B7C36"/>
    <w:rPr>
      <w:rFonts w:ascii="宋体" w:hAnsi="宋体"/>
      <w:sz w:val="24"/>
      <w:szCs w:val="24"/>
    </w:rPr>
  </w:style>
  <w:style w:type="paragraph" w:customStyle="1" w:styleId="ssss1">
    <w:name w:val="样式 ssss + 宋体 五号1"/>
    <w:basedOn w:val="ssss"/>
    <w:link w:val="ssss1Char"/>
    <w:qFormat/>
    <w:rsid w:val="001B7C36"/>
    <w:rPr>
      <w:rFonts w:ascii="宋体" w:hAnsi="宋体"/>
    </w:rPr>
  </w:style>
  <w:style w:type="paragraph" w:customStyle="1" w:styleId="ssss">
    <w:name w:val="ssss"/>
    <w:basedOn w:val="a"/>
    <w:link w:val="ssssChar1"/>
    <w:qFormat/>
    <w:rsid w:val="001B7C36"/>
    <w:pPr>
      <w:spacing w:line="360" w:lineRule="auto"/>
      <w:ind w:firstLineChars="200" w:firstLine="480"/>
    </w:pPr>
    <w:rPr>
      <w:rFonts w:ascii="Times New Roman" w:eastAsia="宋体" w:hAnsi="Times New Roman" w:cs="Times New Roman"/>
      <w:kern w:val="0"/>
      <w:sz w:val="24"/>
      <w:szCs w:val="24"/>
    </w:rPr>
  </w:style>
  <w:style w:type="character" w:customStyle="1" w:styleId="Char">
    <w:name w:val="正文缩进 Char"/>
    <w:link w:val="a0"/>
    <w:qFormat/>
    <w:rsid w:val="001B7C36"/>
  </w:style>
  <w:style w:type="character" w:customStyle="1" w:styleId="Char7">
    <w:name w:val="普通正文 Char"/>
    <w:link w:val="af8"/>
    <w:qFormat/>
    <w:rsid w:val="001B7C36"/>
    <w:rPr>
      <w:rFonts w:ascii="Arial" w:hAnsi="Arial"/>
      <w:sz w:val="24"/>
      <w:szCs w:val="24"/>
    </w:rPr>
  </w:style>
  <w:style w:type="paragraph" w:customStyle="1" w:styleId="af8">
    <w:name w:val="普通正文"/>
    <w:basedOn w:val="a"/>
    <w:link w:val="Char7"/>
    <w:qFormat/>
    <w:rsid w:val="001B7C36"/>
    <w:pPr>
      <w:adjustRightInd w:val="0"/>
      <w:spacing w:before="120" w:after="120" w:line="360" w:lineRule="auto"/>
      <w:ind w:left="-2" w:right="120" w:firstLine="480"/>
      <w:jc w:val="center"/>
      <w:textAlignment w:val="baseline"/>
    </w:pPr>
    <w:rPr>
      <w:rFonts w:ascii="Arial" w:eastAsia="宋体" w:hAnsi="Arial" w:cs="Times New Roman"/>
      <w:kern w:val="0"/>
      <w:sz w:val="24"/>
      <w:szCs w:val="24"/>
    </w:rPr>
  </w:style>
  <w:style w:type="character" w:customStyle="1" w:styleId="Char8">
    <w:name w:val="批注主题 Char"/>
    <w:uiPriority w:val="99"/>
    <w:qFormat/>
    <w:rsid w:val="001B7C36"/>
    <w:rPr>
      <w:b/>
      <w:bCs/>
      <w:kern w:val="2"/>
      <w:sz w:val="21"/>
      <w:szCs w:val="24"/>
    </w:rPr>
  </w:style>
  <w:style w:type="character" w:customStyle="1" w:styleId="Char9">
    <w:name w:val="正文文本 Char"/>
    <w:qFormat/>
    <w:rsid w:val="001B7C36"/>
    <w:rPr>
      <w:rFonts w:ascii="仿宋_GB2312" w:eastAsia="仿宋_GB2312"/>
      <w:sz w:val="24"/>
    </w:rPr>
  </w:style>
  <w:style w:type="character" w:customStyle="1" w:styleId="Char14">
    <w:name w:val="文档结构图 Char1"/>
    <w:uiPriority w:val="99"/>
    <w:semiHidden/>
    <w:qFormat/>
    <w:rsid w:val="001B7C36"/>
    <w:rPr>
      <w:rFonts w:ascii="宋体" w:eastAsia="宋体" w:hAnsi="Times New Roman" w:cs="Times New Roman"/>
      <w:sz w:val="18"/>
      <w:szCs w:val="18"/>
    </w:rPr>
  </w:style>
  <w:style w:type="character" w:customStyle="1" w:styleId="Chara">
    <w:name w:val="正文首行缩进 Char"/>
    <w:qFormat/>
    <w:rsid w:val="001B7C36"/>
    <w:rPr>
      <w:sz w:val="24"/>
      <w:szCs w:val="24"/>
    </w:rPr>
  </w:style>
  <w:style w:type="character" w:customStyle="1" w:styleId="2Char0">
    <w:name w:val="正文文本 2 Char"/>
    <w:qFormat/>
    <w:rsid w:val="001B7C36"/>
    <w:rPr>
      <w:b/>
      <w:bCs/>
      <w:sz w:val="18"/>
      <w:szCs w:val="24"/>
    </w:rPr>
  </w:style>
  <w:style w:type="character" w:customStyle="1" w:styleId="Char5">
    <w:name w:val="页脚 Char"/>
    <w:link w:val="ad"/>
    <w:uiPriority w:val="99"/>
    <w:qFormat/>
    <w:rsid w:val="001B7C36"/>
    <w:rPr>
      <w:rFonts w:asciiTheme="minorHAnsi" w:eastAsiaTheme="minorEastAsia" w:hAnsiTheme="minorHAnsi" w:cstheme="minorBidi"/>
      <w:kern w:val="2"/>
      <w:sz w:val="18"/>
      <w:szCs w:val="22"/>
    </w:rPr>
  </w:style>
  <w:style w:type="character" w:customStyle="1" w:styleId="Char6">
    <w:name w:val="页眉 Char"/>
    <w:link w:val="ae"/>
    <w:qFormat/>
    <w:rsid w:val="001B7C36"/>
    <w:rPr>
      <w:rFonts w:asciiTheme="minorHAnsi" w:eastAsiaTheme="minorEastAsia" w:hAnsiTheme="minorHAnsi" w:cstheme="minorBidi"/>
      <w:kern w:val="2"/>
      <w:sz w:val="18"/>
      <w:szCs w:val="22"/>
    </w:rPr>
  </w:style>
  <w:style w:type="character" w:customStyle="1" w:styleId="Charb">
    <w:name w:val="批注文字 Char"/>
    <w:qFormat/>
    <w:rsid w:val="001B7C36"/>
    <w:rPr>
      <w:kern w:val="2"/>
      <w:sz w:val="21"/>
      <w:szCs w:val="24"/>
    </w:rPr>
  </w:style>
  <w:style w:type="character" w:customStyle="1" w:styleId="2Char2">
    <w:name w:val="正文文本缩进 2 Char"/>
    <w:qFormat/>
    <w:rsid w:val="001B7C36"/>
    <w:rPr>
      <w:rFonts w:eastAsia="仿宋_GB2312"/>
      <w:sz w:val="28"/>
    </w:rPr>
  </w:style>
  <w:style w:type="character" w:customStyle="1" w:styleId="4Char1">
    <w:name w:val="标题 4 Char1"/>
    <w:qFormat/>
    <w:rsid w:val="001B7C36"/>
    <w:rPr>
      <w:rFonts w:ascii="Arial" w:eastAsia="黑体" w:hAnsi="Arial"/>
      <w:b/>
      <w:bCs/>
      <w:kern w:val="2"/>
      <w:sz w:val="28"/>
      <w:szCs w:val="28"/>
      <w:lang w:val="en-US" w:eastAsia="zh-CN" w:bidi="ar-SA"/>
    </w:rPr>
  </w:style>
  <w:style w:type="character" w:customStyle="1" w:styleId="Char3">
    <w:name w:val="日期 Char"/>
    <w:link w:val="ab"/>
    <w:qFormat/>
    <w:rsid w:val="001B7C36"/>
    <w:rPr>
      <w:rFonts w:asciiTheme="minorHAnsi" w:eastAsia="楷体_GB2312" w:hAnsiTheme="minorHAnsi" w:cstheme="minorBidi"/>
      <w:kern w:val="2"/>
      <w:sz w:val="32"/>
      <w:szCs w:val="22"/>
    </w:rPr>
  </w:style>
  <w:style w:type="character" w:customStyle="1" w:styleId="2Char3">
    <w:name w:val="正文缩进2格 Char"/>
    <w:link w:val="23"/>
    <w:qFormat/>
    <w:rsid w:val="001B7C36"/>
    <w:rPr>
      <w:rFonts w:ascii="仿宋_GB2312" w:eastAsia="仿宋_GB2312" w:hAnsi="宋体"/>
      <w:sz w:val="31"/>
      <w:szCs w:val="28"/>
    </w:rPr>
  </w:style>
  <w:style w:type="paragraph" w:customStyle="1" w:styleId="23">
    <w:name w:val="正文缩进2格"/>
    <w:basedOn w:val="a"/>
    <w:link w:val="2Char3"/>
    <w:qFormat/>
    <w:rsid w:val="001B7C36"/>
    <w:pPr>
      <w:spacing w:line="600" w:lineRule="exact"/>
      <w:ind w:firstLineChars="206" w:firstLine="639"/>
    </w:pPr>
    <w:rPr>
      <w:rFonts w:ascii="仿宋_GB2312" w:eastAsia="仿宋_GB2312" w:hAnsi="宋体" w:cs="Times New Roman"/>
      <w:kern w:val="0"/>
      <w:sz w:val="31"/>
      <w:szCs w:val="28"/>
    </w:rPr>
  </w:style>
  <w:style w:type="character" w:customStyle="1" w:styleId="Charc">
    <w:name w:val="文档结构图 Char"/>
    <w:qFormat/>
    <w:rsid w:val="001B7C36"/>
    <w:rPr>
      <w:szCs w:val="24"/>
      <w:shd w:val="clear" w:color="auto" w:fill="000080"/>
    </w:rPr>
  </w:style>
  <w:style w:type="character" w:customStyle="1" w:styleId="pointnormal1">
    <w:name w:val="point_normal1"/>
    <w:qFormat/>
    <w:rsid w:val="001B7C36"/>
    <w:rPr>
      <w:rFonts w:ascii="Arial" w:hAnsi="Arial" w:cs="Arial" w:hint="default"/>
      <w:sz w:val="16"/>
      <w:szCs w:val="16"/>
    </w:rPr>
  </w:style>
  <w:style w:type="character" w:customStyle="1" w:styleId="Char15">
    <w:name w:val="批注框文本 Char1"/>
    <w:uiPriority w:val="99"/>
    <w:semiHidden/>
    <w:qFormat/>
    <w:rsid w:val="001B7C36"/>
    <w:rPr>
      <w:rFonts w:ascii="Times New Roman" w:eastAsia="宋体" w:hAnsi="Times New Roman" w:cs="Times New Roman"/>
      <w:sz w:val="18"/>
      <w:szCs w:val="18"/>
    </w:rPr>
  </w:style>
  <w:style w:type="character" w:customStyle="1" w:styleId="Char0">
    <w:name w:val="正文文本缩进 Char"/>
    <w:link w:val="a9"/>
    <w:qFormat/>
    <w:rsid w:val="001B7C36"/>
    <w:rPr>
      <w:rFonts w:ascii="楷体_GB2312" w:eastAsiaTheme="minorEastAsia" w:hAnsiTheme="minorHAnsi" w:cstheme="minorBidi"/>
      <w:kern w:val="2"/>
      <w:sz w:val="21"/>
      <w:szCs w:val="22"/>
    </w:rPr>
  </w:style>
  <w:style w:type="character" w:customStyle="1" w:styleId="cntext1">
    <w:name w:val="cn_text1"/>
    <w:qFormat/>
    <w:rsid w:val="001B7C36"/>
    <w:rPr>
      <w:rFonts w:ascii="ˎ̥" w:hAnsi="ˎ̥" w:hint="default"/>
      <w:color w:val="003399"/>
      <w:spacing w:val="15"/>
      <w:sz w:val="18"/>
      <w:szCs w:val="18"/>
    </w:rPr>
  </w:style>
  <w:style w:type="character" w:customStyle="1" w:styleId="Chard">
    <w:name w:val="纯文本 Char"/>
    <w:qFormat/>
    <w:rsid w:val="001B7C36"/>
    <w:rPr>
      <w:rFonts w:ascii="宋体" w:hAnsi="Courier New" w:cs="Courier New"/>
      <w:szCs w:val="21"/>
    </w:rPr>
  </w:style>
  <w:style w:type="character" w:customStyle="1" w:styleId="3Char0">
    <w:name w:val="正文文本缩进 3 Char"/>
    <w:qFormat/>
    <w:rsid w:val="001B7C36"/>
    <w:rPr>
      <w:sz w:val="16"/>
      <w:szCs w:val="16"/>
    </w:rPr>
  </w:style>
  <w:style w:type="character" w:customStyle="1" w:styleId="2Char">
    <w:name w:val="标题 2 Char"/>
    <w:link w:val="2"/>
    <w:qFormat/>
    <w:rsid w:val="001B7C36"/>
    <w:rPr>
      <w:rFonts w:ascii="Arial" w:eastAsia="黑体" w:hAnsi="Arial" w:cstheme="minorBidi"/>
      <w:b/>
      <w:bCs/>
      <w:kern w:val="2"/>
      <w:sz w:val="32"/>
      <w:szCs w:val="32"/>
    </w:rPr>
  </w:style>
  <w:style w:type="character" w:customStyle="1" w:styleId="ssssChar">
    <w:name w:val="ssss Char"/>
    <w:qFormat/>
    <w:rsid w:val="001B7C36"/>
    <w:rPr>
      <w:rFonts w:eastAsia="宋体"/>
      <w:kern w:val="2"/>
      <w:sz w:val="24"/>
      <w:szCs w:val="24"/>
      <w:lang w:val="en-US" w:eastAsia="zh-CN" w:bidi="ar-SA"/>
    </w:rPr>
  </w:style>
  <w:style w:type="character" w:customStyle="1" w:styleId="FAChar">
    <w:name w:val="FA正文 Char"/>
    <w:link w:val="FA"/>
    <w:qFormat/>
    <w:rsid w:val="001B7C36"/>
    <w:rPr>
      <w:rFonts w:ascii="宋体" w:hAnsi="宋体"/>
      <w:sz w:val="28"/>
      <w:szCs w:val="28"/>
    </w:rPr>
  </w:style>
  <w:style w:type="paragraph" w:customStyle="1" w:styleId="FA">
    <w:name w:val="FA正文"/>
    <w:basedOn w:val="a"/>
    <w:link w:val="FAChar"/>
    <w:qFormat/>
    <w:rsid w:val="001B7C36"/>
    <w:pPr>
      <w:tabs>
        <w:tab w:val="left" w:pos="3375"/>
      </w:tabs>
      <w:spacing w:line="440" w:lineRule="atLeast"/>
      <w:ind w:firstLineChars="192" w:firstLine="538"/>
    </w:pPr>
    <w:rPr>
      <w:rFonts w:ascii="宋体" w:eastAsia="宋体" w:hAnsi="宋体" w:cs="Times New Roman"/>
      <w:kern w:val="0"/>
      <w:sz w:val="28"/>
      <w:szCs w:val="28"/>
    </w:rPr>
  </w:style>
  <w:style w:type="character" w:customStyle="1" w:styleId="3Char2">
    <w:name w:val="正文文本 3 Char"/>
    <w:qFormat/>
    <w:rsid w:val="001B7C36"/>
    <w:rPr>
      <w:sz w:val="16"/>
      <w:szCs w:val="16"/>
    </w:rPr>
  </w:style>
  <w:style w:type="character" w:customStyle="1" w:styleId="ssssChar1">
    <w:name w:val="ssss Char1"/>
    <w:link w:val="ssss"/>
    <w:qFormat/>
    <w:rsid w:val="001B7C36"/>
    <w:rPr>
      <w:sz w:val="24"/>
      <w:szCs w:val="24"/>
    </w:rPr>
  </w:style>
  <w:style w:type="character" w:customStyle="1" w:styleId="Char10">
    <w:name w:val="批注文字 Char1"/>
    <w:basedOn w:val="a1"/>
    <w:link w:val="a5"/>
    <w:qFormat/>
    <w:rsid w:val="001B7C36"/>
    <w:rPr>
      <w:rFonts w:asciiTheme="minorHAnsi" w:eastAsiaTheme="minorEastAsia" w:hAnsiTheme="minorHAnsi" w:cstheme="minorBidi"/>
      <w:kern w:val="2"/>
      <w:sz w:val="21"/>
      <w:szCs w:val="22"/>
    </w:rPr>
  </w:style>
  <w:style w:type="character" w:customStyle="1" w:styleId="3Char1">
    <w:name w:val="正文文本 3 Char1"/>
    <w:basedOn w:val="a1"/>
    <w:link w:val="30"/>
    <w:qFormat/>
    <w:rsid w:val="001B7C36"/>
    <w:rPr>
      <w:rFonts w:asciiTheme="minorHAnsi" w:eastAsiaTheme="minorEastAsia" w:hAnsiTheme="minorHAnsi" w:cstheme="minorBidi"/>
      <w:kern w:val="2"/>
      <w:sz w:val="16"/>
      <w:szCs w:val="16"/>
    </w:rPr>
  </w:style>
  <w:style w:type="character" w:customStyle="1" w:styleId="2Char1">
    <w:name w:val="正文文本缩进 2 Char1"/>
    <w:basedOn w:val="a1"/>
    <w:link w:val="20"/>
    <w:qFormat/>
    <w:rsid w:val="001B7C36"/>
    <w:rPr>
      <w:rFonts w:asciiTheme="minorHAnsi" w:eastAsiaTheme="minorEastAsia" w:hAnsiTheme="minorHAnsi" w:cstheme="minorBidi"/>
      <w:kern w:val="2"/>
      <w:sz w:val="21"/>
      <w:szCs w:val="22"/>
    </w:rPr>
  </w:style>
  <w:style w:type="character" w:customStyle="1" w:styleId="Char1">
    <w:name w:val="批注主题 Char1"/>
    <w:basedOn w:val="Char10"/>
    <w:link w:val="a4"/>
    <w:qFormat/>
    <w:rsid w:val="001B7C36"/>
    <w:rPr>
      <w:rFonts w:asciiTheme="minorHAnsi" w:eastAsiaTheme="minorEastAsia" w:hAnsiTheme="minorHAnsi" w:cstheme="minorBidi"/>
      <w:b/>
      <w:bCs/>
      <w:kern w:val="2"/>
      <w:sz w:val="21"/>
      <w:szCs w:val="22"/>
    </w:rPr>
  </w:style>
  <w:style w:type="character" w:customStyle="1" w:styleId="Char2">
    <w:name w:val="文档结构图 Char2"/>
    <w:basedOn w:val="a1"/>
    <w:link w:val="a8"/>
    <w:qFormat/>
    <w:rsid w:val="001B7C36"/>
    <w:rPr>
      <w:rFonts w:ascii="宋体" w:hAnsiTheme="minorHAnsi" w:cstheme="minorBidi"/>
      <w:kern w:val="2"/>
      <w:sz w:val="18"/>
      <w:szCs w:val="18"/>
    </w:rPr>
  </w:style>
  <w:style w:type="character" w:customStyle="1" w:styleId="Char12">
    <w:name w:val="正文文本 Char1"/>
    <w:basedOn w:val="a1"/>
    <w:link w:val="a7"/>
    <w:qFormat/>
    <w:rsid w:val="001B7C36"/>
    <w:rPr>
      <w:rFonts w:asciiTheme="minorHAnsi" w:eastAsiaTheme="minorEastAsia" w:hAnsiTheme="minorHAnsi" w:cstheme="minorBidi"/>
      <w:kern w:val="2"/>
      <w:sz w:val="21"/>
      <w:szCs w:val="22"/>
    </w:rPr>
  </w:style>
  <w:style w:type="character" w:customStyle="1" w:styleId="Char11">
    <w:name w:val="正文首行缩进 Char1"/>
    <w:basedOn w:val="Char12"/>
    <w:link w:val="a6"/>
    <w:qFormat/>
    <w:rsid w:val="001B7C36"/>
    <w:rPr>
      <w:rFonts w:asciiTheme="minorHAnsi" w:eastAsiaTheme="minorEastAsia" w:hAnsiTheme="minorHAnsi" w:cstheme="minorBidi"/>
      <w:kern w:val="2"/>
      <w:sz w:val="21"/>
      <w:szCs w:val="22"/>
    </w:rPr>
  </w:style>
  <w:style w:type="character" w:customStyle="1" w:styleId="3Char10">
    <w:name w:val="正文文本缩进 3 Char1"/>
    <w:basedOn w:val="a1"/>
    <w:link w:val="31"/>
    <w:qFormat/>
    <w:rsid w:val="001B7C36"/>
    <w:rPr>
      <w:rFonts w:asciiTheme="minorHAnsi" w:eastAsiaTheme="minorEastAsia" w:hAnsiTheme="minorHAnsi" w:cstheme="minorBidi"/>
      <w:kern w:val="2"/>
      <w:sz w:val="16"/>
      <w:szCs w:val="16"/>
    </w:rPr>
  </w:style>
  <w:style w:type="character" w:customStyle="1" w:styleId="Char13">
    <w:name w:val="纯文本 Char1"/>
    <w:basedOn w:val="a1"/>
    <w:link w:val="aa"/>
    <w:qFormat/>
    <w:rsid w:val="001B7C36"/>
    <w:rPr>
      <w:rFonts w:ascii="宋体" w:hAnsi="Courier New" w:cs="Courier New"/>
      <w:kern w:val="2"/>
      <w:sz w:val="21"/>
      <w:szCs w:val="21"/>
    </w:rPr>
  </w:style>
  <w:style w:type="character" w:customStyle="1" w:styleId="2Char10">
    <w:name w:val="正文文本 2 Char1"/>
    <w:basedOn w:val="a1"/>
    <w:link w:val="21"/>
    <w:qFormat/>
    <w:rsid w:val="001B7C36"/>
    <w:rPr>
      <w:rFonts w:asciiTheme="minorHAnsi" w:eastAsiaTheme="minorEastAsia" w:hAnsiTheme="minorHAnsi" w:cstheme="minorBidi"/>
      <w:kern w:val="2"/>
      <w:sz w:val="21"/>
      <w:szCs w:val="22"/>
    </w:rPr>
  </w:style>
  <w:style w:type="paragraph" w:customStyle="1" w:styleId="12">
    <w:name w:val="标题1"/>
    <w:basedOn w:val="a"/>
    <w:next w:val="a"/>
    <w:qFormat/>
    <w:rsid w:val="001B7C36"/>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13">
    <w:name w:val="正文样式1"/>
    <w:basedOn w:val="a"/>
    <w:qFormat/>
    <w:rsid w:val="001B7C36"/>
    <w:pPr>
      <w:spacing w:before="120" w:after="120" w:line="360" w:lineRule="auto"/>
      <w:ind w:firstLineChars="200" w:firstLine="480"/>
    </w:pPr>
    <w:rPr>
      <w:rFonts w:ascii="Times New Roman" w:eastAsia="宋体" w:hAnsi="Times New Roman" w:cs="Times New Roman"/>
      <w:sz w:val="24"/>
      <w:szCs w:val="20"/>
    </w:rPr>
  </w:style>
  <w:style w:type="paragraph" w:customStyle="1" w:styleId="xl25">
    <w:name w:val="xl25"/>
    <w:basedOn w:val="a"/>
    <w:qFormat/>
    <w:rsid w:val="001B7C36"/>
    <w:pPr>
      <w:widowControl/>
      <w:pBdr>
        <w:bottom w:val="single" w:sz="4" w:space="0" w:color="auto"/>
        <w:right w:val="single" w:sz="4" w:space="0" w:color="auto"/>
      </w:pBdr>
      <w:spacing w:before="100" w:beforeAutospacing="1" w:after="100" w:afterAutospacing="1"/>
    </w:pPr>
    <w:rPr>
      <w:rFonts w:ascii="华文细黑" w:eastAsia="华文细黑" w:hAnsi="华文细黑" w:cs="Times New Roman" w:hint="eastAsia"/>
      <w:kern w:val="0"/>
      <w:sz w:val="18"/>
      <w:szCs w:val="18"/>
    </w:rPr>
  </w:style>
  <w:style w:type="paragraph" w:customStyle="1" w:styleId="Chare">
    <w:name w:val="Char"/>
    <w:basedOn w:val="a"/>
    <w:qFormat/>
    <w:rsid w:val="001B7C36"/>
    <w:rPr>
      <w:rFonts w:ascii="Tahoma" w:eastAsia="宋体" w:hAnsi="Tahoma" w:cs="Times New Roman"/>
      <w:sz w:val="24"/>
      <w:szCs w:val="20"/>
    </w:rPr>
  </w:style>
  <w:style w:type="paragraph" w:customStyle="1" w:styleId="CharCharCharCharCharChar">
    <w:name w:val="Char Char 字元 字元 字元 Char Char Char Char"/>
    <w:basedOn w:val="a"/>
    <w:qFormat/>
    <w:rsid w:val="001B7C36"/>
    <w:pPr>
      <w:adjustRightInd w:val="0"/>
      <w:spacing w:line="360" w:lineRule="auto"/>
    </w:pPr>
    <w:rPr>
      <w:rFonts w:ascii="Times New Roman" w:eastAsia="宋体" w:hAnsi="Times New Roman" w:cs="Times New Roman"/>
      <w:kern w:val="0"/>
      <w:sz w:val="24"/>
      <w:szCs w:val="20"/>
    </w:rPr>
  </w:style>
  <w:style w:type="paragraph" w:customStyle="1" w:styleId="CharCharCharChar">
    <w:name w:val="Char Char Char Char"/>
    <w:basedOn w:val="a"/>
    <w:qFormat/>
    <w:rsid w:val="001B7C36"/>
    <w:rPr>
      <w:rFonts w:ascii="Tahoma" w:eastAsia="宋体" w:hAnsi="Tahoma" w:cs="Times New Roman"/>
      <w:sz w:val="24"/>
      <w:szCs w:val="20"/>
    </w:rPr>
  </w:style>
  <w:style w:type="paragraph" w:customStyle="1" w:styleId="ecmsonormal">
    <w:name w:val="ec_msonormal"/>
    <w:basedOn w:val="a"/>
    <w:qFormat/>
    <w:rsid w:val="001B7C36"/>
    <w:pPr>
      <w:widowControl/>
      <w:spacing w:before="100" w:beforeAutospacing="1" w:after="100" w:afterAutospacing="1"/>
      <w:jc w:val="left"/>
    </w:pPr>
    <w:rPr>
      <w:rFonts w:ascii="宋体" w:eastAsia="宋体" w:hAnsi="宋体" w:cs="Times New Roman"/>
      <w:kern w:val="0"/>
      <w:sz w:val="24"/>
      <w:szCs w:val="24"/>
    </w:rPr>
  </w:style>
  <w:style w:type="paragraph" w:customStyle="1" w:styleId="32">
    <w:name w:val="样式 正文文本缩进 3 + 四号"/>
    <w:basedOn w:val="31"/>
    <w:qFormat/>
    <w:rsid w:val="001B7C36"/>
    <w:pPr>
      <w:spacing w:after="0" w:line="360" w:lineRule="auto"/>
      <w:ind w:leftChars="0" w:left="0" w:firstLine="437"/>
    </w:pPr>
    <w:rPr>
      <w:sz w:val="24"/>
      <w:szCs w:val="21"/>
    </w:rPr>
  </w:style>
  <w:style w:type="paragraph" w:customStyle="1" w:styleId="af9">
    <w:name w:val="标准正文"/>
    <w:basedOn w:val="a"/>
    <w:qFormat/>
    <w:rsid w:val="001B7C36"/>
    <w:pPr>
      <w:snapToGrid w:val="0"/>
      <w:spacing w:afterLines="50" w:line="360" w:lineRule="auto"/>
      <w:ind w:firstLineChars="200" w:firstLine="200"/>
    </w:pPr>
    <w:rPr>
      <w:rFonts w:ascii="Times New Roman" w:eastAsia="宋体" w:hAnsi="Times New Roman" w:cs="Times New Roman"/>
      <w:sz w:val="24"/>
      <w:szCs w:val="20"/>
    </w:rPr>
  </w:style>
  <w:style w:type="paragraph" w:customStyle="1" w:styleId="ssss0">
    <w:name w:val="样式 ssss + 宋体 五号"/>
    <w:basedOn w:val="ssss"/>
    <w:qFormat/>
    <w:rsid w:val="001B7C36"/>
    <w:pPr>
      <w:ind w:firstLine="420"/>
    </w:pPr>
    <w:rPr>
      <w:rFonts w:ascii="宋体" w:hAnsi="宋体" w:cs="宋体"/>
      <w:szCs w:val="20"/>
    </w:rPr>
  </w:style>
  <w:style w:type="paragraph" w:customStyle="1" w:styleId="afa">
    <w:name w:val="表格"/>
    <w:basedOn w:val="a"/>
    <w:qFormat/>
    <w:rsid w:val="001B7C36"/>
    <w:rPr>
      <w:rFonts w:ascii="Arial" w:eastAsia="宋体" w:hAnsi="Arial" w:cs="Times New Roman"/>
      <w:sz w:val="24"/>
      <w:szCs w:val="24"/>
    </w:rPr>
  </w:style>
  <w:style w:type="paragraph" w:customStyle="1" w:styleId="------4">
    <w:name w:val="标题------4"/>
    <w:basedOn w:val="4"/>
    <w:qFormat/>
    <w:rsid w:val="001B7C36"/>
    <w:pPr>
      <w:keepLines/>
      <w:spacing w:line="360" w:lineRule="auto"/>
      <w:ind w:left="960" w:hanging="420"/>
      <w:jc w:val="both"/>
    </w:pPr>
    <w:rPr>
      <w:rFonts w:ascii="仿宋_GB2312" w:eastAsia="仿宋_GB2312" w:hAnsi="宋体" w:cs="仿宋_GB2312"/>
      <w:b/>
      <w:sz w:val="28"/>
      <w:szCs w:val="28"/>
      <w:lang w:val="zh-CN"/>
    </w:rPr>
  </w:style>
  <w:style w:type="paragraph" w:customStyle="1" w:styleId="CharCharCharCharCharCharCharCharCharCharCharCharChar">
    <w:name w:val="Char Char Char Char Char Char Char Char Char Char Char Char Char"/>
    <w:basedOn w:val="a"/>
    <w:qFormat/>
    <w:rsid w:val="001B7C36"/>
    <w:rPr>
      <w:rFonts w:ascii="Times New Roman" w:eastAsia="宋体" w:hAnsi="Times New Roman" w:cs="Times New Roman"/>
      <w:sz w:val="24"/>
      <w:szCs w:val="24"/>
    </w:rPr>
  </w:style>
  <w:style w:type="paragraph" w:customStyle="1" w:styleId="ssss2">
    <w:name w:val="样式 样式 ssss + 宋体 五号 + 首行缩进:  2 字符"/>
    <w:basedOn w:val="ssss0"/>
    <w:qFormat/>
    <w:rsid w:val="001B7C36"/>
    <w:pPr>
      <w:ind w:firstLine="480"/>
    </w:pPr>
  </w:style>
  <w:style w:type="paragraph" w:customStyle="1" w:styleId="-----3">
    <w:name w:val="标题-----3"/>
    <w:basedOn w:val="3"/>
    <w:qFormat/>
    <w:rsid w:val="001B7C36"/>
    <w:pPr>
      <w:spacing w:before="0" w:after="0" w:line="240" w:lineRule="auto"/>
      <w:outlineLvl w:val="0"/>
    </w:pPr>
    <w:rPr>
      <w:rFonts w:ascii="宋体" w:hAnsi="宋体"/>
      <w:b w:val="0"/>
      <w:bCs w:val="0"/>
      <w:sz w:val="28"/>
      <w:szCs w:val="28"/>
    </w:rPr>
  </w:style>
  <w:style w:type="paragraph" w:customStyle="1" w:styleId="CharCharCharCharCharCharCharCharCharChar">
    <w:name w:val="Char Char Char Char Char Char Char Char Char Char"/>
    <w:basedOn w:val="a"/>
    <w:qFormat/>
    <w:rsid w:val="001B7C36"/>
    <w:rPr>
      <w:rFonts w:ascii="Tahoma" w:eastAsia="宋体" w:hAnsi="Tahoma" w:cs="Times New Roman"/>
      <w:sz w:val="24"/>
      <w:szCs w:val="20"/>
    </w:rPr>
  </w:style>
  <w:style w:type="paragraph" w:customStyle="1" w:styleId="07407415">
    <w:name w:val="样式 宋体 四号 黑色 左侧:  0.74 厘米 首行缩进:  0.74 厘米 行距: 1.5 倍行距"/>
    <w:basedOn w:val="a"/>
    <w:qFormat/>
    <w:rsid w:val="001B7C36"/>
    <w:pPr>
      <w:spacing w:line="360" w:lineRule="auto"/>
      <w:ind w:firstLine="420"/>
    </w:pPr>
    <w:rPr>
      <w:rFonts w:ascii="宋体" w:eastAsia="宋体" w:hAnsi="Times New Roman" w:cs="Times New Roman"/>
      <w:color w:val="000000"/>
      <w:sz w:val="24"/>
      <w:szCs w:val="21"/>
    </w:rPr>
  </w:style>
  <w:style w:type="paragraph" w:customStyle="1" w:styleId="14">
    <w:name w:val="正文1"/>
    <w:qFormat/>
    <w:rsid w:val="001B7C36"/>
    <w:pPr>
      <w:widowControl w:val="0"/>
      <w:adjustRightInd w:val="0"/>
      <w:spacing w:line="315" w:lineRule="atLeast"/>
      <w:jc w:val="both"/>
      <w:textAlignment w:val="baseline"/>
    </w:pPr>
    <w:rPr>
      <w:rFonts w:ascii="宋体"/>
      <w:sz w:val="24"/>
    </w:rPr>
  </w:style>
  <w:style w:type="paragraph" w:customStyle="1" w:styleId="CharCharCharChar1">
    <w:name w:val="Char Char Char Char1"/>
    <w:basedOn w:val="a"/>
    <w:qFormat/>
    <w:rsid w:val="001B7C36"/>
    <w:rPr>
      <w:rFonts w:ascii="Tahoma" w:eastAsia="宋体" w:hAnsi="Tahoma" w:cs="Times New Roman"/>
      <w:sz w:val="24"/>
      <w:szCs w:val="20"/>
    </w:rPr>
  </w:style>
  <w:style w:type="paragraph" w:customStyle="1" w:styleId="CharCharChar">
    <w:name w:val="Char Char Char"/>
    <w:basedOn w:val="a"/>
    <w:qFormat/>
    <w:rsid w:val="001B7C36"/>
    <w:rPr>
      <w:rFonts w:ascii="Tahoma" w:eastAsia="宋体" w:hAnsi="Tahoma" w:cs="Times New Roman"/>
      <w:sz w:val="24"/>
      <w:szCs w:val="20"/>
    </w:rPr>
  </w:style>
  <w:style w:type="paragraph" w:customStyle="1" w:styleId="Char16">
    <w:name w:val="Char1"/>
    <w:basedOn w:val="a"/>
    <w:qFormat/>
    <w:rsid w:val="001B7C36"/>
    <w:pPr>
      <w:tabs>
        <w:tab w:val="left" w:pos="360"/>
      </w:tabs>
    </w:pPr>
    <w:rPr>
      <w:rFonts w:ascii="Times New Roman" w:eastAsia="宋体" w:hAnsi="Times New Roman" w:cs="Times New Roman"/>
      <w:sz w:val="24"/>
      <w:szCs w:val="24"/>
    </w:rPr>
  </w:style>
  <w:style w:type="paragraph" w:customStyle="1" w:styleId="CharChar1CharCharCharCharCharChar">
    <w:name w:val="Char Char1 Char Char Char Char Char Char"/>
    <w:basedOn w:val="a"/>
    <w:qFormat/>
    <w:rsid w:val="001B7C36"/>
    <w:pPr>
      <w:widowControl/>
      <w:spacing w:after="160" w:line="240" w:lineRule="exact"/>
      <w:jc w:val="left"/>
    </w:pPr>
    <w:rPr>
      <w:rFonts w:ascii="Verdana" w:eastAsia="仿宋_GB2312" w:hAnsi="Verdana" w:cs="Times New Roman"/>
      <w:kern w:val="0"/>
      <w:sz w:val="24"/>
      <w:szCs w:val="20"/>
      <w:lang w:eastAsia="en-US"/>
    </w:rPr>
  </w:style>
  <w:style w:type="paragraph" w:customStyle="1" w:styleId="p23">
    <w:name w:val="p23"/>
    <w:basedOn w:val="a"/>
    <w:qFormat/>
    <w:rsid w:val="001B7C36"/>
    <w:pPr>
      <w:widowControl/>
      <w:spacing w:before="156" w:after="156" w:line="360" w:lineRule="auto"/>
      <w:ind w:firstLine="420"/>
    </w:pPr>
    <w:rPr>
      <w:rFonts w:ascii="宋体" w:eastAsia="宋体" w:hAnsi="宋体" w:cs="宋体"/>
      <w:kern w:val="0"/>
      <w:sz w:val="24"/>
      <w:szCs w:val="24"/>
    </w:rPr>
  </w:style>
  <w:style w:type="paragraph" w:customStyle="1" w:styleId="CharCharCharCharCharCharCharCharCharCharCharCharChar1">
    <w:name w:val="Char Char Char Char Char Char Char Char Char Char Char Char Char1"/>
    <w:basedOn w:val="a"/>
    <w:qFormat/>
    <w:rsid w:val="001B7C36"/>
    <w:rPr>
      <w:rFonts w:ascii="Times New Roman" w:eastAsia="宋体" w:hAnsi="Times New Roman" w:cs="Times New Roman"/>
      <w:szCs w:val="24"/>
    </w:rPr>
  </w:style>
  <w:style w:type="paragraph" w:customStyle="1" w:styleId="ssss3">
    <w:name w:val="样式 ssss + 居中"/>
    <w:basedOn w:val="ssss"/>
    <w:qFormat/>
    <w:rsid w:val="001B7C36"/>
    <w:pPr>
      <w:jc w:val="center"/>
    </w:pPr>
    <w:rPr>
      <w:rFonts w:cs="宋体"/>
      <w:szCs w:val="20"/>
    </w:rPr>
  </w:style>
  <w:style w:type="paragraph" w:customStyle="1" w:styleId="Header2">
    <w:name w:val="Header2"/>
    <w:basedOn w:val="a"/>
    <w:qFormat/>
    <w:rsid w:val="001B7C36"/>
    <w:pPr>
      <w:numPr>
        <w:numId w:val="1"/>
      </w:numPr>
      <w:tabs>
        <w:tab w:val="left" w:pos="480"/>
      </w:tabs>
    </w:pPr>
    <w:rPr>
      <w:rFonts w:ascii="Times New Roman" w:eastAsia="宋体" w:hAnsi="Times New Roman" w:cs="Times New Roman"/>
      <w:szCs w:val="24"/>
    </w:rPr>
  </w:style>
  <w:style w:type="character" w:customStyle="1" w:styleId="Heading2Char">
    <w:name w:val="Heading 2 Char"/>
    <w:basedOn w:val="a1"/>
    <w:uiPriority w:val="99"/>
    <w:qFormat/>
    <w:locked/>
    <w:rsid w:val="001B7C36"/>
    <w:rPr>
      <w:rFonts w:ascii="Arial" w:eastAsia="黑体" w:hAnsi="Arial" w:cs="Times New Roman"/>
      <w:b/>
      <w:bCs/>
      <w:sz w:val="32"/>
      <w:szCs w:val="32"/>
    </w:rPr>
  </w:style>
  <w:style w:type="paragraph" w:customStyle="1" w:styleId="33">
    <w:name w:val="列出段落3"/>
    <w:basedOn w:val="a"/>
    <w:uiPriority w:val="99"/>
    <w:unhideWhenUsed/>
    <w:qFormat/>
    <w:rsid w:val="001B7C36"/>
    <w:pPr>
      <w:ind w:firstLineChars="200" w:firstLine="420"/>
    </w:pPr>
  </w:style>
  <w:style w:type="paragraph" w:customStyle="1" w:styleId="Style16">
    <w:name w:val="_Style 16"/>
    <w:basedOn w:val="a"/>
    <w:next w:val="a"/>
    <w:qFormat/>
    <w:rsid w:val="001B7C36"/>
    <w:pPr>
      <w:pBdr>
        <w:bottom w:val="single" w:sz="6" w:space="1" w:color="auto"/>
      </w:pBdr>
      <w:jc w:val="center"/>
    </w:pPr>
    <w:rPr>
      <w:rFonts w:ascii="Arial" w:eastAsia="宋体"/>
      <w:vanish/>
      <w:sz w:val="16"/>
      <w:szCs w:val="24"/>
    </w:rPr>
  </w:style>
  <w:style w:type="paragraph" w:customStyle="1" w:styleId="Style17">
    <w:name w:val="_Style 17"/>
    <w:basedOn w:val="a"/>
    <w:next w:val="a"/>
    <w:qFormat/>
    <w:rsid w:val="001B7C36"/>
    <w:pPr>
      <w:pBdr>
        <w:top w:val="single" w:sz="6" w:space="1" w:color="auto"/>
      </w:pBdr>
      <w:jc w:val="center"/>
    </w:pPr>
    <w:rPr>
      <w:rFonts w:ascii="Arial" w:eastAsia="宋体"/>
      <w:vanish/>
      <w:sz w:val="16"/>
      <w:szCs w:val="24"/>
    </w:rPr>
  </w:style>
  <w:style w:type="character" w:customStyle="1" w:styleId="font41">
    <w:name w:val="font41"/>
    <w:basedOn w:val="a1"/>
    <w:qFormat/>
    <w:rsid w:val="001B7C36"/>
    <w:rPr>
      <w:rFonts w:ascii="宋体" w:eastAsia="宋体" w:hAnsi="宋体" w:cs="宋体" w:hint="eastAsia"/>
      <w:color w:val="000000"/>
      <w:sz w:val="20"/>
      <w:szCs w:val="20"/>
      <w:u w:val="none"/>
    </w:rPr>
  </w:style>
  <w:style w:type="character" w:customStyle="1" w:styleId="font31">
    <w:name w:val="font31"/>
    <w:basedOn w:val="a1"/>
    <w:qFormat/>
    <w:rsid w:val="001B7C36"/>
    <w:rPr>
      <w:rFonts w:ascii="宋体" w:eastAsia="宋体" w:hAnsi="宋体" w:cs="宋体" w:hint="eastAsia"/>
      <w:color w:val="000000"/>
      <w:sz w:val="20"/>
      <w:szCs w:val="20"/>
      <w:u w:val="none"/>
    </w:rPr>
  </w:style>
  <w:style w:type="character" w:customStyle="1" w:styleId="font11">
    <w:name w:val="font11"/>
    <w:basedOn w:val="a1"/>
    <w:qFormat/>
    <w:rsid w:val="001B7C36"/>
    <w:rPr>
      <w:rFonts w:ascii="宋体" w:eastAsia="宋体" w:hAnsi="宋体" w:cs="宋体" w:hint="eastAsia"/>
      <w:color w:val="000000"/>
      <w:sz w:val="20"/>
      <w:szCs w:val="20"/>
      <w:u w:val="none"/>
    </w:rPr>
  </w:style>
  <w:style w:type="character" w:customStyle="1" w:styleId="font81">
    <w:name w:val="font81"/>
    <w:basedOn w:val="a1"/>
    <w:qFormat/>
    <w:rsid w:val="001B7C36"/>
    <w:rPr>
      <w:rFonts w:ascii="宋体" w:eastAsia="宋体" w:hAnsi="宋体" w:cs="宋体" w:hint="eastAsia"/>
      <w:color w:val="000000"/>
      <w:sz w:val="20"/>
      <w:szCs w:val="20"/>
      <w:u w:val="none"/>
    </w:rPr>
  </w:style>
  <w:style w:type="character" w:customStyle="1" w:styleId="font51">
    <w:name w:val="font51"/>
    <w:basedOn w:val="a1"/>
    <w:qFormat/>
    <w:rsid w:val="001B7C36"/>
    <w:rPr>
      <w:rFonts w:ascii="宋体" w:eastAsia="宋体" w:hAnsi="宋体" w:cs="宋体" w:hint="eastAsia"/>
      <w:b/>
      <w:color w:val="000000"/>
      <w:sz w:val="21"/>
      <w:szCs w:val="21"/>
      <w:u w:val="none"/>
    </w:rPr>
  </w:style>
  <w:style w:type="character" w:customStyle="1" w:styleId="font61">
    <w:name w:val="font61"/>
    <w:basedOn w:val="a1"/>
    <w:qFormat/>
    <w:rsid w:val="001B7C36"/>
    <w:rPr>
      <w:rFonts w:ascii="Times New Roman" w:hAnsi="Times New Roman" w:cs="Times New Roman" w:hint="default"/>
      <w:color w:val="000000"/>
      <w:sz w:val="21"/>
      <w:szCs w:val="21"/>
      <w:u w:val="none"/>
    </w:rPr>
  </w:style>
  <w:style w:type="character" w:customStyle="1" w:styleId="font71">
    <w:name w:val="font71"/>
    <w:basedOn w:val="a1"/>
    <w:qFormat/>
    <w:rsid w:val="001B7C36"/>
    <w:rPr>
      <w:rFonts w:ascii="宋体" w:eastAsia="宋体" w:hAnsi="宋体" w:cs="宋体" w:hint="eastAsia"/>
      <w:color w:val="000000"/>
      <w:sz w:val="21"/>
      <w:szCs w:val="21"/>
      <w:u w:val="none"/>
    </w:rPr>
  </w:style>
  <w:style w:type="character" w:customStyle="1" w:styleId="font91">
    <w:name w:val="font91"/>
    <w:basedOn w:val="a1"/>
    <w:qFormat/>
    <w:rsid w:val="001B7C36"/>
    <w:rPr>
      <w:rFonts w:ascii="Calibri" w:hAnsi="Calibri" w:cs="Calibri"/>
      <w:color w:val="000000"/>
      <w:sz w:val="21"/>
      <w:szCs w:val="21"/>
      <w:u w:val="none"/>
    </w:rPr>
  </w:style>
  <w:style w:type="character" w:customStyle="1" w:styleId="font21">
    <w:name w:val="font21"/>
    <w:basedOn w:val="a1"/>
    <w:qFormat/>
    <w:rsid w:val="001B7C36"/>
    <w:rPr>
      <w:rFonts w:ascii="Times New Roman" w:hAnsi="Times New Roman" w:cs="Times New Roman" w:hint="default"/>
      <w:color w:val="000000"/>
      <w:sz w:val="21"/>
      <w:szCs w:val="21"/>
      <w:u w:val="none"/>
    </w:rPr>
  </w:style>
  <w:style w:type="paragraph" w:customStyle="1" w:styleId="310">
    <w:name w:val="列出段落31"/>
    <w:basedOn w:val="a"/>
    <w:uiPriority w:val="99"/>
    <w:unhideWhenUsed/>
    <w:qFormat/>
    <w:rsid w:val="001B7C36"/>
    <w:pPr>
      <w:ind w:firstLineChars="200" w:firstLine="420"/>
    </w:pPr>
  </w:style>
  <w:style w:type="character" w:customStyle="1" w:styleId="UnresolvedMention">
    <w:name w:val="Unresolved Mention"/>
    <w:basedOn w:val="a1"/>
    <w:uiPriority w:val="99"/>
    <w:unhideWhenUsed/>
    <w:qFormat/>
    <w:rsid w:val="001B7C36"/>
    <w:rPr>
      <w:color w:val="808080"/>
      <w:shd w:val="clear" w:color="auto" w:fill="E6E6E6"/>
    </w:rPr>
  </w:style>
  <w:style w:type="paragraph" w:styleId="afb">
    <w:name w:val="List Paragraph"/>
    <w:basedOn w:val="a"/>
    <w:uiPriority w:val="99"/>
    <w:qFormat/>
    <w:rsid w:val="001B7C36"/>
    <w:pPr>
      <w:ind w:firstLineChars="200" w:firstLine="420"/>
    </w:pPr>
  </w:style>
  <w:style w:type="paragraph" w:customStyle="1" w:styleId="Default">
    <w:name w:val="Default"/>
    <w:qFormat/>
    <w:rsid w:val="001B7C36"/>
    <w:pPr>
      <w:widowControl w:val="0"/>
      <w:autoSpaceDE w:val="0"/>
      <w:autoSpaceDN w:val="0"/>
      <w:adjustRightInd w:val="0"/>
    </w:pPr>
    <w:rPr>
      <w:rFonts w:ascii="仿宋" w:eastAsia="仿宋" w:hAnsi="Calibri" w:cs="仿宋"/>
      <w:color w:val="000000"/>
      <w:sz w:val="24"/>
      <w:szCs w:val="24"/>
    </w:rPr>
  </w:style>
  <w:style w:type="paragraph" w:customStyle="1" w:styleId="msolistparagraph0">
    <w:name w:val="msolistparagraph"/>
    <w:basedOn w:val="a"/>
    <w:qFormat/>
    <w:rsid w:val="0020423A"/>
    <w:pPr>
      <w:ind w:firstLineChars="200" w:firstLine="420"/>
    </w:pPr>
    <w:rPr>
      <w:rFonts w:ascii="Calibri" w:hAnsi="Calibri"/>
      <w:szCs w:val="24"/>
    </w:rPr>
  </w:style>
  <w:style w:type="paragraph" w:customStyle="1" w:styleId="font5">
    <w:name w:val="font5"/>
    <w:basedOn w:val="a"/>
    <w:rsid w:val="005E3A1E"/>
    <w:pPr>
      <w:widowControl/>
      <w:spacing w:before="100" w:beforeAutospacing="1" w:after="100" w:afterAutospacing="1"/>
      <w:jc w:val="left"/>
    </w:pPr>
    <w:rPr>
      <w:rFonts w:ascii="宋体" w:eastAsia="宋体" w:hAnsi="宋体" w:cs="宋体"/>
      <w:kern w:val="0"/>
      <w:sz w:val="20"/>
      <w:szCs w:val="20"/>
    </w:rPr>
  </w:style>
  <w:style w:type="paragraph" w:customStyle="1" w:styleId="font6">
    <w:name w:val="font6"/>
    <w:basedOn w:val="a"/>
    <w:rsid w:val="005E3A1E"/>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xl65">
    <w:name w:val="xl65"/>
    <w:basedOn w:val="a"/>
    <w:rsid w:val="005E3A1E"/>
    <w:pPr>
      <w:widowControl/>
      <w:spacing w:before="100" w:beforeAutospacing="1" w:after="100" w:afterAutospacing="1"/>
      <w:jc w:val="left"/>
    </w:pPr>
    <w:rPr>
      <w:rFonts w:ascii="宋体" w:eastAsia="宋体" w:hAnsi="宋体" w:cs="宋体"/>
      <w:b/>
      <w:bCs/>
      <w:kern w:val="0"/>
      <w:sz w:val="24"/>
      <w:szCs w:val="24"/>
    </w:rPr>
  </w:style>
  <w:style w:type="paragraph" w:customStyle="1" w:styleId="xl66">
    <w:name w:val="xl66"/>
    <w:basedOn w:val="a"/>
    <w:rsid w:val="005E3A1E"/>
    <w:pPr>
      <w:widowControl/>
      <w:spacing w:before="100" w:beforeAutospacing="1" w:after="100" w:afterAutospacing="1"/>
      <w:jc w:val="center"/>
    </w:pPr>
    <w:rPr>
      <w:rFonts w:ascii="宋体" w:eastAsia="宋体" w:hAnsi="宋体" w:cs="宋体"/>
      <w:kern w:val="0"/>
      <w:sz w:val="24"/>
      <w:szCs w:val="24"/>
    </w:rPr>
  </w:style>
  <w:style w:type="paragraph" w:customStyle="1" w:styleId="xl67">
    <w:name w:val="xl67"/>
    <w:basedOn w:val="a"/>
    <w:rsid w:val="005E3A1E"/>
    <w:pPr>
      <w:widowControl/>
      <w:spacing w:before="100" w:beforeAutospacing="1" w:after="100" w:afterAutospacing="1"/>
      <w:jc w:val="center"/>
    </w:pPr>
    <w:rPr>
      <w:rFonts w:ascii="Times New Roman" w:eastAsia="宋体" w:hAnsi="Times New Roman" w:cs="Times New Roman"/>
      <w:kern w:val="0"/>
      <w:sz w:val="24"/>
      <w:szCs w:val="24"/>
    </w:rPr>
  </w:style>
  <w:style w:type="paragraph" w:customStyle="1" w:styleId="xl68">
    <w:name w:val="xl68"/>
    <w:basedOn w:val="a"/>
    <w:rsid w:val="005E3A1E"/>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5E3A1E"/>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5E3A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71">
    <w:name w:val="xl71"/>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72">
    <w:name w:val="xl72"/>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3">
    <w:name w:val="xl73"/>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74">
    <w:name w:val="xl74"/>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75">
    <w:name w:val="xl75"/>
    <w:basedOn w:val="a"/>
    <w:rsid w:val="005E3A1E"/>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rsid w:val="005E3A1E"/>
    <w:pPr>
      <w:widowControl/>
      <w:pBdr>
        <w:bottom w:val="single" w:sz="4" w:space="0" w:color="000000"/>
        <w:right w:val="single" w:sz="4" w:space="0" w:color="000000"/>
      </w:pBdr>
      <w:spacing w:before="100" w:beforeAutospacing="1" w:after="100" w:afterAutospacing="1"/>
      <w:jc w:val="center"/>
    </w:pPr>
    <w:rPr>
      <w:rFonts w:ascii="宋体" w:eastAsia="宋体" w:hAnsi="宋体" w:cs="宋体"/>
      <w:b/>
      <w:bCs/>
      <w:kern w:val="0"/>
      <w:sz w:val="20"/>
      <w:szCs w:val="20"/>
    </w:rPr>
  </w:style>
  <w:style w:type="paragraph" w:customStyle="1" w:styleId="xl77">
    <w:name w:val="xl77"/>
    <w:basedOn w:val="a"/>
    <w:rsid w:val="005E3A1E"/>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kern w:val="0"/>
      <w:sz w:val="20"/>
      <w:szCs w:val="20"/>
    </w:rPr>
  </w:style>
  <w:style w:type="paragraph" w:customStyle="1" w:styleId="xl78">
    <w:name w:val="xl78"/>
    <w:basedOn w:val="a"/>
    <w:rsid w:val="005E3A1E"/>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79">
    <w:name w:val="xl79"/>
    <w:basedOn w:val="a"/>
    <w:rsid w:val="005E3A1E"/>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80">
    <w:name w:val="xl80"/>
    <w:basedOn w:val="a"/>
    <w:rsid w:val="005E3A1E"/>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eastAsia="宋体" w:hAnsi="宋体" w:cs="宋体"/>
      <w:b/>
      <w:bCs/>
      <w:kern w:val="0"/>
      <w:sz w:val="20"/>
      <w:szCs w:val="20"/>
    </w:rPr>
  </w:style>
  <w:style w:type="paragraph" w:customStyle="1" w:styleId="xl81">
    <w:name w:val="xl81"/>
    <w:basedOn w:val="a"/>
    <w:rsid w:val="005E3A1E"/>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82">
    <w:name w:val="xl82"/>
    <w:basedOn w:val="a"/>
    <w:rsid w:val="005E3A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rsid w:val="005E3A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84">
    <w:name w:val="xl84"/>
    <w:basedOn w:val="a"/>
    <w:rsid w:val="005E3A1E"/>
    <w:pPr>
      <w:widowControl/>
      <w:pBdr>
        <w:right w:val="single" w:sz="4" w:space="0" w:color="000000"/>
      </w:pBdr>
      <w:spacing w:before="100" w:beforeAutospacing="1" w:after="100" w:afterAutospacing="1"/>
      <w:jc w:val="center"/>
    </w:pPr>
    <w:rPr>
      <w:rFonts w:ascii="宋体" w:eastAsia="宋体" w:hAnsi="宋体" w:cs="宋体"/>
      <w:b/>
      <w:bCs/>
      <w:kern w:val="0"/>
      <w:sz w:val="20"/>
      <w:szCs w:val="20"/>
    </w:rPr>
  </w:style>
  <w:style w:type="paragraph" w:customStyle="1" w:styleId="xl85">
    <w:name w:val="xl85"/>
    <w:basedOn w:val="a"/>
    <w:rsid w:val="005E3A1E"/>
    <w:pPr>
      <w:widowControl/>
      <w:pBdr>
        <w:left w:val="single" w:sz="4" w:space="0" w:color="000000"/>
        <w:right w:val="single" w:sz="4" w:space="0" w:color="000000"/>
      </w:pBdr>
      <w:spacing w:before="100" w:beforeAutospacing="1" w:after="100" w:afterAutospacing="1"/>
      <w:jc w:val="center"/>
    </w:pPr>
    <w:rPr>
      <w:rFonts w:ascii="宋体" w:eastAsia="宋体" w:hAnsi="宋体" w:cs="宋体"/>
      <w:b/>
      <w:bCs/>
      <w:kern w:val="0"/>
      <w:sz w:val="20"/>
      <w:szCs w:val="20"/>
    </w:rPr>
  </w:style>
  <w:style w:type="paragraph" w:customStyle="1" w:styleId="xl86">
    <w:name w:val="xl86"/>
    <w:basedOn w:val="a"/>
    <w:rsid w:val="005E3A1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7">
    <w:name w:val="xl87"/>
    <w:basedOn w:val="a"/>
    <w:rsid w:val="005E3A1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88">
    <w:name w:val="xl88"/>
    <w:basedOn w:val="a"/>
    <w:rsid w:val="005E3A1E"/>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89">
    <w:name w:val="xl89"/>
    <w:basedOn w:val="a"/>
    <w:rsid w:val="005E3A1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90">
    <w:name w:val="xl90"/>
    <w:basedOn w:val="a"/>
    <w:rsid w:val="005E3A1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91">
    <w:name w:val="xl91"/>
    <w:basedOn w:val="a"/>
    <w:rsid w:val="005E3A1E"/>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92">
    <w:name w:val="xl92"/>
    <w:basedOn w:val="a"/>
    <w:rsid w:val="005E3A1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93">
    <w:name w:val="xl93"/>
    <w:basedOn w:val="a"/>
    <w:rsid w:val="005E3A1E"/>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94">
    <w:name w:val="xl94"/>
    <w:basedOn w:val="a"/>
    <w:rsid w:val="005E3A1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95">
    <w:name w:val="xl95"/>
    <w:basedOn w:val="a"/>
    <w:rsid w:val="005E3A1E"/>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0"/>
      <w:szCs w:val="20"/>
    </w:rPr>
  </w:style>
  <w:style w:type="paragraph" w:customStyle="1" w:styleId="xl96">
    <w:name w:val="xl96"/>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97">
    <w:name w:val="xl97"/>
    <w:basedOn w:val="a"/>
    <w:rsid w:val="005E3A1E"/>
    <w:pPr>
      <w:widowControl/>
      <w:pBdr>
        <w:left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98">
    <w:name w:val="xl98"/>
    <w:basedOn w:val="a"/>
    <w:rsid w:val="005E3A1E"/>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99">
    <w:name w:val="xl99"/>
    <w:basedOn w:val="a"/>
    <w:rsid w:val="005E3A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00">
    <w:name w:val="xl100"/>
    <w:basedOn w:val="a"/>
    <w:rsid w:val="005E3A1E"/>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宋体" w:hAnsi="Times New Roman" w:cs="Times New Roman"/>
      <w:color w:val="FFFFFF"/>
      <w:kern w:val="0"/>
      <w:sz w:val="20"/>
      <w:szCs w:val="20"/>
    </w:rPr>
  </w:style>
  <w:style w:type="paragraph" w:customStyle="1" w:styleId="xl101">
    <w:name w:val="xl101"/>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FFFFFF"/>
      <w:kern w:val="0"/>
      <w:sz w:val="20"/>
      <w:szCs w:val="20"/>
    </w:rPr>
  </w:style>
  <w:style w:type="paragraph" w:customStyle="1" w:styleId="xl102">
    <w:name w:val="xl102"/>
    <w:basedOn w:val="a"/>
    <w:rsid w:val="005E3A1E"/>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宋体" w:hAnsi="Times New Roman" w:cs="Times New Roman"/>
      <w:b/>
      <w:bCs/>
      <w:color w:val="FFFFFF"/>
      <w:kern w:val="0"/>
      <w:sz w:val="20"/>
      <w:szCs w:val="20"/>
    </w:rPr>
  </w:style>
  <w:style w:type="paragraph" w:customStyle="1" w:styleId="xl103">
    <w:name w:val="xl103"/>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color w:val="FFFFFF"/>
      <w:kern w:val="0"/>
      <w:sz w:val="20"/>
      <w:szCs w:val="20"/>
    </w:rPr>
  </w:style>
  <w:style w:type="paragraph" w:customStyle="1" w:styleId="xl104">
    <w:name w:val="xl104"/>
    <w:basedOn w:val="a"/>
    <w:rsid w:val="005E3A1E"/>
    <w:pPr>
      <w:widowControl/>
      <w:pBdr>
        <w:left w:val="single" w:sz="4" w:space="0" w:color="000000"/>
        <w:bottom w:val="single" w:sz="4" w:space="0" w:color="000000"/>
      </w:pBdr>
      <w:shd w:val="clear" w:color="000000" w:fill="FFFFFF"/>
      <w:spacing w:before="100" w:beforeAutospacing="1" w:after="100" w:afterAutospacing="1"/>
      <w:jc w:val="center"/>
    </w:pPr>
    <w:rPr>
      <w:rFonts w:ascii="宋体" w:eastAsia="宋体" w:hAnsi="宋体" w:cs="宋体"/>
      <w:b/>
      <w:bCs/>
      <w:color w:val="FFFFFF"/>
      <w:kern w:val="0"/>
      <w:sz w:val="20"/>
      <w:szCs w:val="20"/>
    </w:rPr>
  </w:style>
  <w:style w:type="paragraph" w:customStyle="1" w:styleId="xl105">
    <w:name w:val="xl105"/>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color w:val="FFFFFF"/>
      <w:kern w:val="0"/>
      <w:sz w:val="20"/>
      <w:szCs w:val="20"/>
    </w:rPr>
  </w:style>
  <w:style w:type="paragraph" w:customStyle="1" w:styleId="xl106">
    <w:name w:val="xl106"/>
    <w:basedOn w:val="a"/>
    <w:rsid w:val="005E3A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07">
    <w:name w:val="xl107"/>
    <w:basedOn w:val="a"/>
    <w:rsid w:val="005E3A1E"/>
    <w:pPr>
      <w:widowControl/>
      <w:pBdr>
        <w:left w:val="single" w:sz="4" w:space="0" w:color="000000"/>
        <w:bottom w:val="single" w:sz="4" w:space="0" w:color="000000"/>
      </w:pBdr>
      <w:shd w:val="clear" w:color="000000" w:fill="FFFFFF"/>
      <w:spacing w:before="100" w:beforeAutospacing="1" w:after="100" w:afterAutospacing="1"/>
      <w:jc w:val="center"/>
    </w:pPr>
    <w:rPr>
      <w:rFonts w:ascii="Times New Roman" w:eastAsia="宋体" w:hAnsi="Times New Roman" w:cs="Times New Roman"/>
      <w:b/>
      <w:bCs/>
      <w:color w:val="FFFFFF"/>
      <w:kern w:val="0"/>
      <w:sz w:val="20"/>
      <w:szCs w:val="20"/>
    </w:rPr>
  </w:style>
  <w:style w:type="paragraph" w:customStyle="1" w:styleId="xl108">
    <w:name w:val="xl108"/>
    <w:basedOn w:val="a"/>
    <w:rsid w:val="005E3A1E"/>
    <w:pPr>
      <w:widowControl/>
      <w:pBdr>
        <w:left w:val="single" w:sz="4" w:space="0" w:color="000000"/>
        <w:bottom w:val="single" w:sz="4" w:space="0" w:color="000000"/>
      </w:pBdr>
      <w:shd w:val="clear" w:color="000000" w:fill="FFFFFF"/>
      <w:spacing w:before="100" w:beforeAutospacing="1" w:after="100" w:afterAutospacing="1"/>
      <w:jc w:val="left"/>
    </w:pPr>
    <w:rPr>
      <w:rFonts w:ascii="Times New Roman" w:eastAsia="宋体" w:hAnsi="Times New Roman" w:cs="Times New Roman"/>
      <w:b/>
      <w:bCs/>
      <w:color w:val="FFFFFF"/>
      <w:kern w:val="0"/>
      <w:sz w:val="20"/>
      <w:szCs w:val="20"/>
    </w:rPr>
  </w:style>
  <w:style w:type="paragraph" w:customStyle="1" w:styleId="xl109">
    <w:name w:val="xl109"/>
    <w:basedOn w:val="a"/>
    <w:rsid w:val="005E3A1E"/>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color w:val="FFFFFF"/>
      <w:kern w:val="0"/>
      <w:sz w:val="20"/>
      <w:szCs w:val="20"/>
    </w:rPr>
  </w:style>
  <w:style w:type="paragraph" w:customStyle="1" w:styleId="xl110">
    <w:name w:val="xl110"/>
    <w:basedOn w:val="a"/>
    <w:rsid w:val="005E3A1E"/>
    <w:pPr>
      <w:widowControl/>
      <w:pBdr>
        <w:left w:val="single" w:sz="4" w:space="0" w:color="000000"/>
        <w:bottom w:val="single" w:sz="4" w:space="0" w:color="000000"/>
      </w:pBdr>
      <w:shd w:val="clear" w:color="000000" w:fill="FFFFFF"/>
      <w:spacing w:before="100" w:beforeAutospacing="1" w:after="100" w:afterAutospacing="1"/>
      <w:jc w:val="center"/>
    </w:pPr>
    <w:rPr>
      <w:rFonts w:ascii="宋体" w:eastAsia="宋体" w:hAnsi="宋体" w:cs="宋体"/>
      <w:b/>
      <w:bCs/>
      <w:color w:val="FFFFFF"/>
      <w:kern w:val="0"/>
      <w:sz w:val="20"/>
      <w:szCs w:val="20"/>
    </w:rPr>
  </w:style>
  <w:style w:type="paragraph" w:customStyle="1" w:styleId="xl111">
    <w:name w:val="xl111"/>
    <w:basedOn w:val="a"/>
    <w:rsid w:val="005E3A1E"/>
    <w:pPr>
      <w:widowControl/>
      <w:pBdr>
        <w:left w:val="single" w:sz="4" w:space="0" w:color="auto"/>
        <w:bottom w:val="single" w:sz="4" w:space="0" w:color="auto"/>
      </w:pBdr>
      <w:shd w:val="clear" w:color="000000" w:fill="FFFFFF"/>
      <w:spacing w:before="100" w:beforeAutospacing="1" w:after="100" w:afterAutospacing="1"/>
      <w:jc w:val="left"/>
    </w:pPr>
    <w:rPr>
      <w:rFonts w:ascii="Times New Roman" w:eastAsia="宋体" w:hAnsi="Times New Roman" w:cs="Times New Roman"/>
      <w:b/>
      <w:bCs/>
      <w:color w:val="FFFFFF"/>
      <w:kern w:val="0"/>
      <w:sz w:val="20"/>
      <w:szCs w:val="20"/>
    </w:rPr>
  </w:style>
  <w:style w:type="paragraph" w:customStyle="1" w:styleId="xl112">
    <w:name w:val="xl112"/>
    <w:basedOn w:val="a"/>
    <w:rsid w:val="005E3A1E"/>
    <w:pPr>
      <w:widowControl/>
      <w:pBdr>
        <w:left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13">
    <w:name w:val="xl113"/>
    <w:basedOn w:val="a"/>
    <w:rsid w:val="005E3A1E"/>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color w:val="000000"/>
      <w:kern w:val="0"/>
      <w:sz w:val="20"/>
      <w:szCs w:val="20"/>
    </w:rPr>
  </w:style>
  <w:style w:type="paragraph" w:customStyle="1" w:styleId="xl114">
    <w:name w:val="xl114"/>
    <w:basedOn w:val="a"/>
    <w:rsid w:val="005E3A1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115">
    <w:name w:val="xl115"/>
    <w:basedOn w:val="a"/>
    <w:rsid w:val="005E3A1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16">
    <w:name w:val="xl116"/>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0"/>
      <w:szCs w:val="20"/>
    </w:rPr>
  </w:style>
  <w:style w:type="paragraph" w:customStyle="1" w:styleId="xl117">
    <w:name w:val="xl117"/>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8">
    <w:name w:val="xl118"/>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119">
    <w:name w:val="xl119"/>
    <w:basedOn w:val="a"/>
    <w:rsid w:val="005E3A1E"/>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20">
    <w:name w:val="xl120"/>
    <w:basedOn w:val="a"/>
    <w:rsid w:val="005E3A1E"/>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0"/>
      <w:szCs w:val="20"/>
    </w:rPr>
  </w:style>
  <w:style w:type="paragraph" w:customStyle="1" w:styleId="xl121">
    <w:name w:val="xl121"/>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FF0000"/>
      <w:kern w:val="0"/>
      <w:sz w:val="20"/>
      <w:szCs w:val="20"/>
    </w:rPr>
  </w:style>
  <w:style w:type="paragraph" w:customStyle="1" w:styleId="xl122">
    <w:name w:val="xl122"/>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0"/>
      <w:szCs w:val="20"/>
    </w:rPr>
  </w:style>
  <w:style w:type="paragraph" w:customStyle="1" w:styleId="xl123">
    <w:name w:val="xl123"/>
    <w:basedOn w:val="a"/>
    <w:rsid w:val="005E3A1E"/>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0"/>
      <w:szCs w:val="20"/>
    </w:rPr>
  </w:style>
  <w:style w:type="paragraph" w:customStyle="1" w:styleId="xl124">
    <w:name w:val="xl124"/>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0"/>
      <w:szCs w:val="20"/>
    </w:rPr>
  </w:style>
  <w:style w:type="paragraph" w:customStyle="1" w:styleId="xl125">
    <w:name w:val="xl125"/>
    <w:basedOn w:val="a"/>
    <w:rsid w:val="005E3A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126">
    <w:name w:val="xl126"/>
    <w:basedOn w:val="a"/>
    <w:rsid w:val="005E3A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FF0000"/>
      <w:kern w:val="0"/>
      <w:sz w:val="20"/>
      <w:szCs w:val="20"/>
    </w:rPr>
  </w:style>
  <w:style w:type="paragraph" w:customStyle="1" w:styleId="xl127">
    <w:name w:val="xl127"/>
    <w:basedOn w:val="a"/>
    <w:rsid w:val="005E3A1E"/>
    <w:pPr>
      <w:widowControl/>
      <w:pBdr>
        <w:top w:val="single" w:sz="4" w:space="0" w:color="auto"/>
        <w:left w:val="single" w:sz="4" w:space="0" w:color="auto"/>
      </w:pBdr>
      <w:shd w:val="clear" w:color="000000" w:fill="FFFFFF"/>
      <w:spacing w:before="100" w:beforeAutospacing="1" w:after="100" w:afterAutospacing="1"/>
      <w:jc w:val="center"/>
    </w:pPr>
    <w:rPr>
      <w:rFonts w:ascii="Times New Roman" w:eastAsia="宋体" w:hAnsi="Times New Roman" w:cs="Times New Roman"/>
      <w:b/>
      <w:bCs/>
      <w:color w:val="FFFFFF"/>
      <w:kern w:val="0"/>
      <w:sz w:val="20"/>
      <w:szCs w:val="20"/>
    </w:rPr>
  </w:style>
  <w:style w:type="paragraph" w:customStyle="1" w:styleId="xl128">
    <w:name w:val="xl128"/>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FF0000"/>
      <w:kern w:val="0"/>
      <w:sz w:val="20"/>
      <w:szCs w:val="20"/>
    </w:rPr>
  </w:style>
  <w:style w:type="paragraph" w:customStyle="1" w:styleId="xl129">
    <w:name w:val="xl129"/>
    <w:basedOn w:val="a"/>
    <w:rsid w:val="005E3A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30">
    <w:name w:val="xl130"/>
    <w:basedOn w:val="a"/>
    <w:rsid w:val="005E3A1E"/>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31">
    <w:name w:val="xl131"/>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000000"/>
      <w:kern w:val="0"/>
      <w:sz w:val="20"/>
      <w:szCs w:val="20"/>
    </w:rPr>
  </w:style>
  <w:style w:type="paragraph" w:customStyle="1" w:styleId="xl132">
    <w:name w:val="xl132"/>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33">
    <w:name w:val="xl133"/>
    <w:basedOn w:val="a"/>
    <w:rsid w:val="005E3A1E"/>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134">
    <w:name w:val="xl134"/>
    <w:basedOn w:val="a"/>
    <w:rsid w:val="005E3A1E"/>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35">
    <w:name w:val="xl135"/>
    <w:basedOn w:val="a"/>
    <w:rsid w:val="005E3A1E"/>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36">
    <w:name w:val="xl136"/>
    <w:basedOn w:val="a"/>
    <w:rsid w:val="005E3A1E"/>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37">
    <w:name w:val="xl137"/>
    <w:basedOn w:val="a"/>
    <w:rsid w:val="005E3A1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38">
    <w:name w:val="xl138"/>
    <w:basedOn w:val="a"/>
    <w:rsid w:val="005E3A1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139">
    <w:name w:val="xl139"/>
    <w:basedOn w:val="a"/>
    <w:rsid w:val="005E3A1E"/>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140">
    <w:name w:val="xl140"/>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141">
    <w:name w:val="xl141"/>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42">
    <w:name w:val="xl142"/>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0"/>
      <w:szCs w:val="20"/>
    </w:rPr>
  </w:style>
  <w:style w:type="paragraph" w:customStyle="1" w:styleId="xl143">
    <w:name w:val="xl143"/>
    <w:basedOn w:val="a"/>
    <w:rsid w:val="005E3A1E"/>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144">
    <w:name w:val="xl144"/>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145">
    <w:name w:val="xl145"/>
    <w:basedOn w:val="a"/>
    <w:rsid w:val="005E3A1E"/>
    <w:pPr>
      <w:widowControl/>
      <w:pBdr>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46">
    <w:name w:val="xl146"/>
    <w:basedOn w:val="a"/>
    <w:rsid w:val="005E3A1E"/>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147">
    <w:name w:val="xl147"/>
    <w:basedOn w:val="a"/>
    <w:rsid w:val="005E3A1E"/>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48">
    <w:name w:val="xl148"/>
    <w:basedOn w:val="a"/>
    <w:rsid w:val="005E3A1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color w:val="FF0000"/>
      <w:kern w:val="0"/>
      <w:sz w:val="20"/>
      <w:szCs w:val="20"/>
    </w:rPr>
  </w:style>
  <w:style w:type="paragraph" w:customStyle="1" w:styleId="xl149">
    <w:name w:val="xl149"/>
    <w:basedOn w:val="a"/>
    <w:rsid w:val="005E3A1E"/>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xl150">
    <w:name w:val="xl150"/>
    <w:basedOn w:val="a"/>
    <w:rsid w:val="005E3A1E"/>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51">
    <w:name w:val="xl151"/>
    <w:basedOn w:val="a"/>
    <w:rsid w:val="005E3A1E"/>
    <w:pPr>
      <w:widowControl/>
      <w:spacing w:before="100" w:beforeAutospacing="1" w:after="100" w:afterAutospacing="1"/>
      <w:jc w:val="center"/>
    </w:pPr>
    <w:rPr>
      <w:rFonts w:ascii="Times New Roman" w:eastAsia="宋体" w:hAnsi="Times New Roman" w:cs="Times New Roman"/>
      <w:color w:val="FF0000"/>
      <w:kern w:val="0"/>
      <w:sz w:val="24"/>
      <w:szCs w:val="24"/>
    </w:rPr>
  </w:style>
  <w:style w:type="paragraph" w:customStyle="1" w:styleId="xl152">
    <w:name w:val="xl152"/>
    <w:basedOn w:val="a"/>
    <w:rsid w:val="005E3A1E"/>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53">
    <w:name w:val="xl153"/>
    <w:basedOn w:val="a"/>
    <w:rsid w:val="005E3A1E"/>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54">
    <w:name w:val="xl154"/>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color w:val="FF0000"/>
      <w:kern w:val="0"/>
      <w:sz w:val="20"/>
      <w:szCs w:val="20"/>
    </w:rPr>
  </w:style>
  <w:style w:type="paragraph" w:customStyle="1" w:styleId="xl155">
    <w:name w:val="xl155"/>
    <w:basedOn w:val="a"/>
    <w:rsid w:val="005E3A1E"/>
    <w:pPr>
      <w:widowControl/>
      <w:shd w:val="clear" w:color="000000" w:fill="FFFFFF"/>
      <w:spacing w:before="100" w:beforeAutospacing="1" w:after="100" w:afterAutospacing="1"/>
      <w:jc w:val="center"/>
    </w:pPr>
    <w:rPr>
      <w:rFonts w:ascii="宋体" w:eastAsia="宋体" w:hAnsi="宋体" w:cs="宋体"/>
      <w:color w:val="FFFFFF"/>
      <w:kern w:val="0"/>
      <w:sz w:val="24"/>
      <w:szCs w:val="24"/>
    </w:rPr>
  </w:style>
  <w:style w:type="paragraph" w:customStyle="1" w:styleId="xl156">
    <w:name w:val="xl156"/>
    <w:basedOn w:val="a"/>
    <w:rsid w:val="005E3A1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57">
    <w:name w:val="xl157"/>
    <w:basedOn w:val="a"/>
    <w:rsid w:val="005E3A1E"/>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58">
    <w:name w:val="xl158"/>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59">
    <w:name w:val="xl159"/>
    <w:basedOn w:val="a"/>
    <w:rsid w:val="005E3A1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160">
    <w:name w:val="xl160"/>
    <w:basedOn w:val="a"/>
    <w:rsid w:val="005E3A1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61">
    <w:name w:val="xl161"/>
    <w:basedOn w:val="a"/>
    <w:rsid w:val="005E3A1E"/>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62">
    <w:name w:val="xl162"/>
    <w:basedOn w:val="a"/>
    <w:rsid w:val="005E3A1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163">
    <w:name w:val="xl163"/>
    <w:basedOn w:val="a"/>
    <w:rsid w:val="005E3A1E"/>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64">
    <w:name w:val="xl164"/>
    <w:basedOn w:val="a"/>
    <w:rsid w:val="005E3A1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65">
    <w:name w:val="xl165"/>
    <w:basedOn w:val="a"/>
    <w:rsid w:val="005E3A1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66">
    <w:name w:val="xl166"/>
    <w:basedOn w:val="a"/>
    <w:rsid w:val="005E3A1E"/>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67">
    <w:name w:val="xl167"/>
    <w:basedOn w:val="a"/>
    <w:rsid w:val="005E3A1E"/>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168">
    <w:name w:val="xl168"/>
    <w:basedOn w:val="a"/>
    <w:rsid w:val="005E3A1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169">
    <w:name w:val="xl169"/>
    <w:basedOn w:val="a"/>
    <w:rsid w:val="005E3A1E"/>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170">
    <w:name w:val="xl170"/>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71">
    <w:name w:val="xl171"/>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172">
    <w:name w:val="xl172"/>
    <w:basedOn w:val="a"/>
    <w:rsid w:val="005E3A1E"/>
    <w:pPr>
      <w:widowControl/>
      <w:pBdr>
        <w:left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173">
    <w:name w:val="xl173"/>
    <w:basedOn w:val="a"/>
    <w:rsid w:val="005E3A1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74">
    <w:name w:val="xl174"/>
    <w:basedOn w:val="a"/>
    <w:rsid w:val="005E3A1E"/>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75">
    <w:name w:val="xl175"/>
    <w:basedOn w:val="a"/>
    <w:rsid w:val="005E3A1E"/>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76">
    <w:name w:val="xl176"/>
    <w:basedOn w:val="a"/>
    <w:rsid w:val="005E3A1E"/>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77">
    <w:name w:val="xl177"/>
    <w:basedOn w:val="a"/>
    <w:rsid w:val="005E3A1E"/>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178">
    <w:name w:val="xl178"/>
    <w:basedOn w:val="a"/>
    <w:rsid w:val="005E3A1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79">
    <w:name w:val="xl179"/>
    <w:basedOn w:val="a"/>
    <w:rsid w:val="005E3A1E"/>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80">
    <w:name w:val="xl180"/>
    <w:basedOn w:val="a"/>
    <w:rsid w:val="005E3A1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color w:val="000000"/>
      <w:kern w:val="0"/>
      <w:sz w:val="20"/>
      <w:szCs w:val="20"/>
    </w:rPr>
  </w:style>
  <w:style w:type="paragraph" w:customStyle="1" w:styleId="xl181">
    <w:name w:val="xl181"/>
    <w:basedOn w:val="a"/>
    <w:rsid w:val="005E3A1E"/>
    <w:pPr>
      <w:widowControl/>
      <w:pBdr>
        <w:left w:val="single" w:sz="4" w:space="0" w:color="000000"/>
        <w:right w:val="single" w:sz="4" w:space="0" w:color="000000"/>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82">
    <w:name w:val="xl182"/>
    <w:basedOn w:val="a"/>
    <w:rsid w:val="005E3A1E"/>
    <w:pPr>
      <w:widowControl/>
      <w:pBdr>
        <w:left w:val="single" w:sz="4" w:space="0" w:color="000000"/>
        <w:right w:val="single" w:sz="4" w:space="0" w:color="000000"/>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183">
    <w:name w:val="xl183"/>
    <w:basedOn w:val="a"/>
    <w:rsid w:val="005E3A1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184">
    <w:name w:val="xl184"/>
    <w:basedOn w:val="a"/>
    <w:rsid w:val="005E3A1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eastAsia="宋体" w:hAnsi="宋体" w:cs="宋体"/>
      <w:b/>
      <w:bCs/>
      <w:kern w:val="0"/>
      <w:sz w:val="18"/>
      <w:szCs w:val="18"/>
    </w:rPr>
  </w:style>
  <w:style w:type="paragraph" w:customStyle="1" w:styleId="xl185">
    <w:name w:val="xl185"/>
    <w:basedOn w:val="a"/>
    <w:rsid w:val="005E3A1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186">
    <w:name w:val="xl186"/>
    <w:basedOn w:val="a"/>
    <w:rsid w:val="005E3A1E"/>
    <w:pPr>
      <w:widowControl/>
      <w:pBdr>
        <w:left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187">
    <w:name w:val="xl187"/>
    <w:basedOn w:val="a"/>
    <w:rsid w:val="005E3A1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88">
    <w:name w:val="xl188"/>
    <w:basedOn w:val="a"/>
    <w:rsid w:val="005E3A1E"/>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89">
    <w:name w:val="xl189"/>
    <w:basedOn w:val="a"/>
    <w:rsid w:val="005E3A1E"/>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190">
    <w:name w:val="xl190"/>
    <w:basedOn w:val="a"/>
    <w:rsid w:val="005E3A1E"/>
    <w:pPr>
      <w:widowControl/>
      <w:pBdr>
        <w:top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191">
    <w:name w:val="xl191"/>
    <w:basedOn w:val="a"/>
    <w:rsid w:val="005E3A1E"/>
    <w:pPr>
      <w:widowControl/>
      <w:pBdr>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192">
    <w:name w:val="xl192"/>
    <w:basedOn w:val="a"/>
    <w:rsid w:val="005E3A1E"/>
    <w:pPr>
      <w:widowControl/>
      <w:pBdr>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93">
    <w:name w:val="xl193"/>
    <w:basedOn w:val="a"/>
    <w:rsid w:val="005E3A1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194">
    <w:name w:val="xl194"/>
    <w:basedOn w:val="a"/>
    <w:rsid w:val="005E3A1E"/>
    <w:pPr>
      <w:widowControl/>
      <w:pBdr>
        <w:left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195">
    <w:name w:val="xl195"/>
    <w:basedOn w:val="a"/>
    <w:rsid w:val="005E3A1E"/>
    <w:pPr>
      <w:widowControl/>
      <w:pBdr>
        <w:left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96">
    <w:name w:val="xl196"/>
    <w:basedOn w:val="a"/>
    <w:rsid w:val="005E3A1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97">
    <w:name w:val="xl197"/>
    <w:basedOn w:val="a"/>
    <w:rsid w:val="005E3A1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198">
    <w:name w:val="xl198"/>
    <w:basedOn w:val="a"/>
    <w:rsid w:val="005E3A1E"/>
    <w:pPr>
      <w:widowControl/>
      <w:pBdr>
        <w:left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99">
    <w:name w:val="xl199"/>
    <w:basedOn w:val="a"/>
    <w:rsid w:val="005E3A1E"/>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200">
    <w:name w:val="xl200"/>
    <w:basedOn w:val="a"/>
    <w:rsid w:val="005E3A1E"/>
    <w:pPr>
      <w:widowControl/>
      <w:pBdr>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201">
    <w:name w:val="xl201"/>
    <w:basedOn w:val="a"/>
    <w:rsid w:val="005E3A1E"/>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202">
    <w:name w:val="xl202"/>
    <w:basedOn w:val="a"/>
    <w:rsid w:val="005E3A1E"/>
    <w:pPr>
      <w:widowControl/>
      <w:pBdr>
        <w:left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203">
    <w:name w:val="xl203"/>
    <w:basedOn w:val="a"/>
    <w:rsid w:val="005E3A1E"/>
    <w:pPr>
      <w:widowControl/>
      <w:pBdr>
        <w:left w:val="single" w:sz="4" w:space="0" w:color="000000"/>
        <w:right w:val="single" w:sz="4" w:space="0" w:color="000000"/>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204">
    <w:name w:val="xl204"/>
    <w:basedOn w:val="a"/>
    <w:rsid w:val="005E3A1E"/>
    <w:pPr>
      <w:widowControl/>
      <w:pBdr>
        <w:left w:val="single" w:sz="4" w:space="0" w:color="000000"/>
        <w:right w:val="single" w:sz="4" w:space="0" w:color="000000"/>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205">
    <w:name w:val="xl205"/>
    <w:basedOn w:val="a"/>
    <w:rsid w:val="005E3A1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206">
    <w:name w:val="xl206"/>
    <w:basedOn w:val="a"/>
    <w:rsid w:val="005E3A1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207">
    <w:name w:val="xl207"/>
    <w:basedOn w:val="a"/>
    <w:rsid w:val="005E3A1E"/>
    <w:pPr>
      <w:widowControl/>
      <w:pBdr>
        <w:top w:val="single" w:sz="4" w:space="0" w:color="auto"/>
        <w:left w:val="single" w:sz="4" w:space="0" w:color="000000"/>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208">
    <w:name w:val="xl208"/>
    <w:basedOn w:val="a"/>
    <w:rsid w:val="005E3A1E"/>
    <w:pPr>
      <w:widowControl/>
      <w:pBdr>
        <w:left w:val="single" w:sz="4" w:space="0" w:color="000000"/>
        <w:bottom w:val="single" w:sz="4" w:space="0" w:color="000000"/>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209">
    <w:name w:val="xl209"/>
    <w:basedOn w:val="a"/>
    <w:rsid w:val="005E3A1E"/>
    <w:pPr>
      <w:widowControl/>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210">
    <w:name w:val="xl210"/>
    <w:basedOn w:val="a"/>
    <w:rsid w:val="005E3A1E"/>
    <w:pPr>
      <w:widowControl/>
      <w:pBdr>
        <w:lef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211">
    <w:name w:val="xl211"/>
    <w:basedOn w:val="a"/>
    <w:rsid w:val="005E3A1E"/>
    <w:pPr>
      <w:widowControl/>
      <w:pBdr>
        <w:lef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212">
    <w:name w:val="xl212"/>
    <w:basedOn w:val="a"/>
    <w:rsid w:val="005E3A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213">
    <w:name w:val="xl213"/>
    <w:basedOn w:val="a"/>
    <w:rsid w:val="005E3A1E"/>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214">
    <w:name w:val="xl214"/>
    <w:basedOn w:val="a"/>
    <w:rsid w:val="005E3A1E"/>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215">
    <w:name w:val="xl215"/>
    <w:basedOn w:val="a"/>
    <w:rsid w:val="005E3A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6">
    <w:name w:val="xl216"/>
    <w:basedOn w:val="a"/>
    <w:rsid w:val="005E3A1E"/>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7">
    <w:name w:val="xl217"/>
    <w:basedOn w:val="a"/>
    <w:rsid w:val="005E3A1E"/>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218">
    <w:name w:val="xl218"/>
    <w:basedOn w:val="a"/>
    <w:rsid w:val="005E3A1E"/>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219">
    <w:name w:val="xl219"/>
    <w:basedOn w:val="a"/>
    <w:rsid w:val="005E3A1E"/>
    <w:pPr>
      <w:widowControl/>
      <w:spacing w:before="100" w:beforeAutospacing="1" w:after="100" w:afterAutospacing="1"/>
      <w:jc w:val="center"/>
    </w:pPr>
    <w:rPr>
      <w:rFonts w:ascii="宋体" w:eastAsia="宋体" w:hAnsi="宋体" w:cs="宋体"/>
      <w:b/>
      <w:bCs/>
      <w:kern w:val="0"/>
      <w:sz w:val="32"/>
      <w:szCs w:val="32"/>
    </w:rPr>
  </w:style>
  <w:style w:type="paragraph" w:customStyle="1" w:styleId="xl220">
    <w:name w:val="xl220"/>
    <w:basedOn w:val="a"/>
    <w:rsid w:val="005E3A1E"/>
    <w:pPr>
      <w:widowControl/>
      <w:spacing w:before="100" w:beforeAutospacing="1" w:after="100" w:afterAutospacing="1"/>
      <w:jc w:val="center"/>
    </w:pPr>
    <w:rPr>
      <w:rFonts w:ascii="宋体" w:eastAsia="宋体" w:hAnsi="宋体" w:cs="宋体"/>
      <w:b/>
      <w:bCs/>
      <w:kern w:val="0"/>
      <w:sz w:val="32"/>
      <w:szCs w:val="32"/>
    </w:rPr>
  </w:style>
  <w:style w:type="paragraph" w:customStyle="1" w:styleId="xl221">
    <w:name w:val="xl221"/>
    <w:basedOn w:val="a"/>
    <w:rsid w:val="005E3A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222">
    <w:name w:val="xl222"/>
    <w:basedOn w:val="a"/>
    <w:rsid w:val="005E3A1E"/>
    <w:pPr>
      <w:widowControl/>
      <w:pBdr>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b/>
      <w:bCs/>
      <w:color w:val="FF0000"/>
      <w:kern w:val="0"/>
      <w:sz w:val="20"/>
      <w:szCs w:val="20"/>
    </w:rPr>
  </w:style>
  <w:style w:type="paragraph" w:customStyle="1" w:styleId="xl223">
    <w:name w:val="xl223"/>
    <w:basedOn w:val="a"/>
    <w:rsid w:val="005E3A1E"/>
    <w:pPr>
      <w:widowControl/>
      <w:pBdr>
        <w:bottom w:val="single" w:sz="4" w:space="0" w:color="auto"/>
      </w:pBdr>
      <w:shd w:val="clear" w:color="000000" w:fill="FFFFFF"/>
      <w:spacing w:before="100" w:beforeAutospacing="1" w:after="100" w:afterAutospacing="1"/>
      <w:jc w:val="center"/>
    </w:pPr>
    <w:rPr>
      <w:rFonts w:ascii="宋体" w:eastAsia="宋体" w:hAnsi="宋体" w:cs="宋体"/>
      <w:b/>
      <w:bCs/>
      <w:color w:val="FF0000"/>
      <w:kern w:val="0"/>
      <w:sz w:val="20"/>
      <w:szCs w:val="20"/>
    </w:rPr>
  </w:style>
  <w:style w:type="paragraph" w:customStyle="1" w:styleId="xl224">
    <w:name w:val="xl224"/>
    <w:basedOn w:val="a"/>
    <w:rsid w:val="005E3A1E"/>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225">
    <w:name w:val="xl225"/>
    <w:basedOn w:val="a"/>
    <w:rsid w:val="005E3A1E"/>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s>
</file>

<file path=word/webSettings.xml><?xml version="1.0" encoding="utf-8"?>
<w:webSettings xmlns:r="http://schemas.openxmlformats.org/officeDocument/2006/relationships" xmlns:w="http://schemas.openxmlformats.org/wordprocessingml/2006/main">
  <w:divs>
    <w:div w:id="1184132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221.14.6.70:8088/ggzy/eps/public/RegistAllJcxx.html" TargetMode="External"/><Relationship Id="rId10" Type="http://schemas.openxmlformats.org/officeDocument/2006/relationships/header" Target="header2.xml"/><Relationship Id="rId19"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5B0FF5-77B6-4B6E-81CF-099A557CE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44</Pages>
  <Words>4372</Words>
  <Characters>24927</Characters>
  <Application>Microsoft Office Word</Application>
  <DocSecurity>0</DocSecurity>
  <Lines>207</Lines>
  <Paragraphs>58</Paragraphs>
  <ScaleCrop>false</ScaleCrop>
  <Company>微软中国</Company>
  <LinksUpToDate>false</LinksUpToDate>
  <CharactersWithSpaces>29241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禹州市公共资源交易中心:郭亚青</cp:lastModifiedBy>
  <cp:revision>60</cp:revision>
  <cp:lastPrinted>2017-10-17T02:26:00Z</cp:lastPrinted>
  <dcterms:created xsi:type="dcterms:W3CDTF">2017-12-27T14:48:00Z</dcterms:created>
  <dcterms:modified xsi:type="dcterms:W3CDTF">2018-08-21T04:45:00Z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