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EA" w:rsidRDefault="00F93602" w:rsidP="00892929">
      <w:pPr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  <w:r w:rsidRPr="00F93602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XCGC-F2018161</w:t>
      </w:r>
      <w:r w:rsidRPr="00F93602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许昌市魏都区农业和水务局“天宝路立交桥泵站入运粮河雨水管道改造工程”变更公告</w:t>
      </w:r>
    </w:p>
    <w:p w:rsidR="00892929" w:rsidRDefault="00892929" w:rsidP="00892929">
      <w:pPr>
        <w:jc w:val="left"/>
        <w:rPr>
          <w:rFonts w:asciiTheme="minorEastAsia" w:hAnsiTheme="minorEastAsia" w:cs="Arial"/>
          <w:bCs/>
          <w:color w:val="000000"/>
          <w:sz w:val="24"/>
          <w:szCs w:val="24"/>
        </w:rPr>
      </w:pPr>
    </w:p>
    <w:p w:rsidR="00892929" w:rsidRPr="00892929" w:rsidRDefault="00892929" w:rsidP="00892929">
      <w:pPr>
        <w:spacing w:line="360" w:lineRule="auto"/>
        <w:jc w:val="left"/>
        <w:rPr>
          <w:rFonts w:asciiTheme="minorEastAsia" w:hAnsiTheme="minorEastAsia" w:cs="Arial"/>
          <w:bCs/>
          <w:color w:val="000000"/>
          <w:sz w:val="24"/>
          <w:szCs w:val="24"/>
        </w:rPr>
      </w:pPr>
      <w:r w:rsidRPr="00892929">
        <w:rPr>
          <w:rFonts w:asciiTheme="minorEastAsia" w:hAnsiTheme="minorEastAsia" w:cs="Arial" w:hint="eastAsia"/>
          <w:bCs/>
          <w:color w:val="000000"/>
          <w:sz w:val="24"/>
          <w:szCs w:val="24"/>
        </w:rPr>
        <w:t>各潜在投标人：</w:t>
      </w:r>
    </w:p>
    <w:p w:rsidR="00892929" w:rsidRPr="00892929" w:rsidRDefault="00F93602" w:rsidP="00F9360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 w:rsidRPr="00F93602">
        <w:rPr>
          <w:rFonts w:asciiTheme="minorEastAsia" w:hAnsiTheme="minorEastAsia" w:hint="eastAsia"/>
          <w:bCs/>
          <w:color w:val="000000"/>
          <w:sz w:val="24"/>
          <w:szCs w:val="24"/>
        </w:rPr>
        <w:t>XCGC-F2018161许昌市魏都区农业和水务局“天宝路立交桥泵站入运粮河雨水管道改造工程”</w:t>
      </w:r>
      <w:r w:rsidR="00892929" w:rsidRPr="00892929">
        <w:rPr>
          <w:rFonts w:asciiTheme="minorEastAsia" w:hAnsiTheme="minorEastAsia" w:hint="eastAsia"/>
          <w:bCs/>
          <w:color w:val="000000"/>
          <w:sz w:val="24"/>
          <w:szCs w:val="24"/>
        </w:rPr>
        <w:t>变更如下：</w:t>
      </w:r>
    </w:p>
    <w:p w:rsidR="00227C8E" w:rsidRPr="00892929" w:rsidRDefault="00892929" w:rsidP="00227C8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 w:rsidRPr="00892929">
        <w:rPr>
          <w:rFonts w:asciiTheme="minorEastAsia" w:hAnsiTheme="minorEastAsia" w:hint="eastAsia"/>
          <w:bCs/>
          <w:color w:val="000000"/>
          <w:sz w:val="24"/>
          <w:szCs w:val="24"/>
        </w:rPr>
        <w:t>1、</w:t>
      </w:r>
      <w:r w:rsidR="00227C8E">
        <w:rPr>
          <w:rFonts w:asciiTheme="minorEastAsia" w:hAnsiTheme="minorEastAsia" w:hint="eastAsia"/>
          <w:bCs/>
          <w:color w:val="000000"/>
          <w:sz w:val="24"/>
          <w:szCs w:val="24"/>
        </w:rPr>
        <w:t>招标文件中</w:t>
      </w:r>
      <w:r w:rsidR="00227C8E" w:rsidRPr="00892929">
        <w:rPr>
          <w:rFonts w:asciiTheme="minorEastAsia" w:hAnsiTheme="minorEastAsia" w:hint="eastAsia"/>
          <w:bCs/>
          <w:color w:val="000000"/>
          <w:sz w:val="24"/>
          <w:szCs w:val="24"/>
        </w:rPr>
        <w:t>取消</w:t>
      </w:r>
      <w:r w:rsidR="00227C8E">
        <w:rPr>
          <w:rFonts w:asciiTheme="minorEastAsia" w:hAnsiTheme="minorEastAsia" w:hint="eastAsia"/>
          <w:bCs/>
          <w:color w:val="000000"/>
          <w:sz w:val="24"/>
          <w:szCs w:val="24"/>
        </w:rPr>
        <w:t>纸质</w:t>
      </w:r>
      <w:r w:rsidR="00227C8E" w:rsidRPr="00892929">
        <w:rPr>
          <w:rFonts w:asciiTheme="minorEastAsia" w:hAnsiTheme="minorEastAsia" w:hint="eastAsia"/>
          <w:bCs/>
          <w:color w:val="000000"/>
          <w:sz w:val="24"/>
          <w:szCs w:val="24"/>
        </w:rPr>
        <w:t>投标文件的提交。</w:t>
      </w:r>
    </w:p>
    <w:p w:rsidR="00892929" w:rsidRPr="00892929" w:rsidRDefault="00227C8E" w:rsidP="0089292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2、</w:t>
      </w:r>
      <w:r w:rsidR="00892929" w:rsidRPr="00892929">
        <w:rPr>
          <w:rFonts w:asciiTheme="minorEastAsia" w:hAnsiTheme="minorEastAsia" w:hint="eastAsia"/>
          <w:bCs/>
          <w:color w:val="000000"/>
          <w:sz w:val="24"/>
          <w:szCs w:val="24"/>
        </w:rPr>
        <w:t>取消投标人须知前附表3.7.3签字或盖章要求“纸质投标文件：正本按招标文件要求签字盖章（无需逐页签字盖章），副本应与正本保持一致（可为正本的复印件）。正本与副本不一致的，以正本为准。”的内容。</w:t>
      </w:r>
    </w:p>
    <w:p w:rsidR="00892929" w:rsidRPr="00892929" w:rsidRDefault="00227C8E" w:rsidP="0089292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3</w:t>
      </w:r>
      <w:r w:rsidR="00892929" w:rsidRPr="00892929">
        <w:rPr>
          <w:rFonts w:asciiTheme="minorEastAsia" w:hAnsiTheme="minorEastAsia" w:hint="eastAsia"/>
          <w:bCs/>
          <w:color w:val="000000"/>
          <w:sz w:val="24"/>
          <w:szCs w:val="24"/>
        </w:rPr>
        <w:t>、取消3.7.4投标文件份数“2、纸质投标文件，商务标：正本1份，副本1份；综合（信用）标：正本1份，副本1份； 技术标：正本1份，副本1份。”的内容。</w:t>
      </w:r>
    </w:p>
    <w:p w:rsidR="00892929" w:rsidRPr="00892929" w:rsidRDefault="00227C8E" w:rsidP="00227C8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4</w:t>
      </w:r>
      <w:r w:rsidR="00892929" w:rsidRPr="00892929">
        <w:rPr>
          <w:rFonts w:asciiTheme="minorEastAsia" w:hAnsiTheme="minorEastAsia" w:hint="eastAsia"/>
          <w:bCs/>
          <w:color w:val="000000"/>
          <w:sz w:val="24"/>
          <w:szCs w:val="24"/>
        </w:rPr>
        <w:t>、取消3.7.5装订要求“1、按照投标人须知第3.1项规定的投标文件组成内容，纸质投标文件应按以下要求装订：共分三种标书，分别为：商务标、综合（信用）标、技术标。三种标书均采用胶装方式分别装订、统一包装。装订应牢固、不易拆散和换页，不得采用活页装订。投标文件须印刷书脊，并在书脊上注明正副本字样、项目名称和投标人名称。”的内容。</w:t>
      </w:r>
    </w:p>
    <w:p w:rsidR="0093011F" w:rsidRPr="0093011F" w:rsidRDefault="00227C8E" w:rsidP="0093011F">
      <w:pPr>
        <w:tabs>
          <w:tab w:val="left" w:pos="7095"/>
        </w:tabs>
        <w:spacing w:line="360" w:lineRule="auto"/>
        <w:ind w:firstLineChars="200" w:firstLine="480"/>
        <w:contextualSpacing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5</w:t>
      </w:r>
      <w:r w:rsidR="00892929" w:rsidRPr="00892929">
        <w:rPr>
          <w:rFonts w:asciiTheme="minorEastAsia" w:hAnsiTheme="minorEastAsia" w:hint="eastAsia"/>
          <w:bCs/>
          <w:color w:val="000000"/>
          <w:sz w:val="24"/>
          <w:szCs w:val="24"/>
        </w:rPr>
        <w:t>、</w:t>
      </w:r>
      <w:r w:rsidR="0093011F">
        <w:rPr>
          <w:rFonts w:asciiTheme="minorEastAsia" w:hAnsiTheme="minorEastAsia" w:hint="eastAsia"/>
          <w:bCs/>
          <w:color w:val="000000"/>
          <w:sz w:val="24"/>
          <w:szCs w:val="24"/>
        </w:rPr>
        <w:t>取消</w:t>
      </w:r>
      <w:r w:rsidR="0093011F" w:rsidRPr="0093011F">
        <w:rPr>
          <w:rFonts w:asciiTheme="minorEastAsia" w:hAnsiTheme="minorEastAsia" w:hint="eastAsia"/>
          <w:bCs/>
          <w:color w:val="000000"/>
          <w:sz w:val="24"/>
          <w:szCs w:val="24"/>
        </w:rPr>
        <w:t>温馨提示：</w:t>
      </w:r>
      <w:r w:rsidR="0093011F" w:rsidRPr="0093011F">
        <w:rPr>
          <w:rFonts w:asciiTheme="minorEastAsia" w:hAnsiTheme="minorEastAsia"/>
          <w:bCs/>
          <w:color w:val="000000"/>
          <w:sz w:val="24"/>
          <w:szCs w:val="24"/>
        </w:rPr>
        <w:t>5</w:t>
      </w:r>
      <w:r w:rsidR="0093011F" w:rsidRPr="0093011F">
        <w:rPr>
          <w:rFonts w:asciiTheme="minorEastAsia" w:hAnsiTheme="minorEastAsia" w:hint="eastAsia"/>
          <w:bCs/>
          <w:color w:val="000000"/>
          <w:sz w:val="24"/>
          <w:szCs w:val="24"/>
        </w:rPr>
        <w:t>.评标依据“5.2全流程电子化交易系统如因系统异常情况无法完成，将以人工方式进行。评标委员会以纸质投标文件为依据评标。”的内容。</w:t>
      </w:r>
    </w:p>
    <w:p w:rsidR="00892929" w:rsidRPr="00892929" w:rsidRDefault="00892929" w:rsidP="0089292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 w:rsidRPr="00892929">
        <w:rPr>
          <w:rFonts w:asciiTheme="minorEastAsia" w:hAnsiTheme="minorEastAsia" w:hint="eastAsia"/>
          <w:bCs/>
          <w:color w:val="000000"/>
          <w:sz w:val="24"/>
          <w:szCs w:val="24"/>
        </w:rPr>
        <w:t>其他内容不变。</w:t>
      </w:r>
    </w:p>
    <w:p w:rsidR="00227C8E" w:rsidRDefault="00227C8E" w:rsidP="00892929">
      <w:pPr>
        <w:widowControl/>
        <w:spacing w:line="360" w:lineRule="auto"/>
        <w:ind w:firstLineChars="100" w:firstLine="240"/>
        <w:jc w:val="right"/>
        <w:rPr>
          <w:rFonts w:asciiTheme="minorEastAsia" w:hAnsiTheme="minorEastAsia"/>
          <w:sz w:val="24"/>
        </w:rPr>
      </w:pPr>
    </w:p>
    <w:p w:rsidR="00F93602" w:rsidRDefault="00F93602" w:rsidP="00892929">
      <w:pPr>
        <w:widowControl/>
        <w:spacing w:line="360" w:lineRule="auto"/>
        <w:ind w:firstLineChars="100" w:firstLine="240"/>
        <w:jc w:val="right"/>
        <w:rPr>
          <w:rFonts w:asciiTheme="minorEastAsia" w:hAnsiTheme="minorEastAsia" w:hint="eastAsia"/>
          <w:bCs/>
          <w:color w:val="000000"/>
          <w:sz w:val="24"/>
          <w:szCs w:val="24"/>
        </w:rPr>
      </w:pPr>
      <w:r w:rsidRPr="00F93602">
        <w:rPr>
          <w:rFonts w:asciiTheme="minorEastAsia" w:hAnsiTheme="minorEastAsia" w:hint="eastAsia"/>
          <w:bCs/>
          <w:color w:val="000000"/>
          <w:sz w:val="24"/>
          <w:szCs w:val="24"/>
        </w:rPr>
        <w:t>许昌市魏都区农业和水务局</w:t>
      </w:r>
    </w:p>
    <w:p w:rsidR="00892929" w:rsidRPr="00892929" w:rsidRDefault="00892929" w:rsidP="00F93602">
      <w:pPr>
        <w:widowControl/>
        <w:spacing w:line="360" w:lineRule="auto"/>
        <w:ind w:right="480" w:firstLineChars="100" w:firstLine="240"/>
        <w:jc w:val="right"/>
        <w:rPr>
          <w:rFonts w:asciiTheme="minorEastAsia" w:hAnsiTheme="minorEastAsia"/>
          <w:sz w:val="24"/>
        </w:rPr>
      </w:pPr>
      <w:r w:rsidRPr="00892929">
        <w:rPr>
          <w:rFonts w:asciiTheme="minorEastAsia" w:hAnsiTheme="minorEastAsia"/>
          <w:sz w:val="24"/>
        </w:rPr>
        <w:t>201</w:t>
      </w:r>
      <w:r w:rsidRPr="00892929">
        <w:rPr>
          <w:rFonts w:asciiTheme="minorEastAsia" w:hAnsiTheme="minorEastAsia" w:hint="eastAsia"/>
          <w:sz w:val="24"/>
        </w:rPr>
        <w:t>8</w:t>
      </w:r>
      <w:r w:rsidRPr="00892929">
        <w:rPr>
          <w:rFonts w:asciiTheme="minorEastAsia" w:hAnsiTheme="minorEastAsia"/>
          <w:sz w:val="24"/>
        </w:rPr>
        <w:t>年</w:t>
      </w:r>
      <w:r w:rsidRPr="00892929">
        <w:rPr>
          <w:rFonts w:asciiTheme="minorEastAsia" w:hAnsiTheme="minorEastAsia" w:hint="eastAsia"/>
          <w:sz w:val="24"/>
        </w:rPr>
        <w:t>8</w:t>
      </w:r>
      <w:r w:rsidRPr="00892929">
        <w:rPr>
          <w:rFonts w:asciiTheme="minorEastAsia" w:hAnsiTheme="minorEastAsia"/>
          <w:sz w:val="24"/>
        </w:rPr>
        <w:t>月</w:t>
      </w:r>
      <w:r w:rsidRPr="00892929">
        <w:rPr>
          <w:rFonts w:asciiTheme="minorEastAsia" w:hAnsiTheme="minorEastAsia" w:hint="eastAsia"/>
          <w:sz w:val="24"/>
        </w:rPr>
        <w:t>17</w:t>
      </w:r>
      <w:r w:rsidRPr="00892929">
        <w:rPr>
          <w:rFonts w:asciiTheme="minorEastAsia" w:hAnsiTheme="minorEastAsia"/>
          <w:sz w:val="24"/>
        </w:rPr>
        <w:t>日</w:t>
      </w:r>
    </w:p>
    <w:p w:rsidR="00892929" w:rsidRPr="00892929" w:rsidRDefault="00892929" w:rsidP="00892929">
      <w:pPr>
        <w:ind w:firstLineChars="200" w:firstLine="560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</w:p>
    <w:sectPr w:rsidR="00892929" w:rsidRPr="00892929" w:rsidSect="001D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988" w:rsidRDefault="00B31988" w:rsidP="00892929">
      <w:r>
        <w:separator/>
      </w:r>
    </w:p>
  </w:endnote>
  <w:endnote w:type="continuationSeparator" w:id="0">
    <w:p w:rsidR="00B31988" w:rsidRDefault="00B31988" w:rsidP="00892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988" w:rsidRDefault="00B31988" w:rsidP="00892929">
      <w:r>
        <w:separator/>
      </w:r>
    </w:p>
  </w:footnote>
  <w:footnote w:type="continuationSeparator" w:id="0">
    <w:p w:rsidR="00B31988" w:rsidRDefault="00B31988" w:rsidP="00892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B1F7F5A"/>
    <w:multiLevelType w:val="hybridMultilevel"/>
    <w:tmpl w:val="E8882E7C"/>
    <w:lvl w:ilvl="0" w:tplc="70D648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929"/>
    <w:rsid w:val="001D36EA"/>
    <w:rsid w:val="00227C8E"/>
    <w:rsid w:val="002B376F"/>
    <w:rsid w:val="00780D99"/>
    <w:rsid w:val="00892929"/>
    <w:rsid w:val="0093011F"/>
    <w:rsid w:val="009E1970"/>
    <w:rsid w:val="00B31988"/>
    <w:rsid w:val="00B67EC8"/>
    <w:rsid w:val="00B75864"/>
    <w:rsid w:val="00F9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9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929"/>
    <w:rPr>
      <w:sz w:val="18"/>
      <w:szCs w:val="18"/>
    </w:rPr>
  </w:style>
  <w:style w:type="paragraph" w:styleId="a5">
    <w:name w:val="List Paragraph"/>
    <w:basedOn w:val="a"/>
    <w:uiPriority w:val="34"/>
    <w:qFormat/>
    <w:rsid w:val="008929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测试单位6:胡晓欣</dc:creator>
  <cp:keywords/>
  <dc:description/>
  <cp:lastModifiedBy>Administrator</cp:lastModifiedBy>
  <cp:revision>6</cp:revision>
  <cp:lastPrinted>2018-08-17T03:02:00Z</cp:lastPrinted>
  <dcterms:created xsi:type="dcterms:W3CDTF">2018-08-17T01:39:00Z</dcterms:created>
  <dcterms:modified xsi:type="dcterms:W3CDTF">2018-08-17T03:10:00Z</dcterms:modified>
</cp:coreProperties>
</file>