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66" w:rsidRPr="0089269F" w:rsidRDefault="00EF7E66" w:rsidP="00EF7E66">
      <w:pPr>
        <w:pStyle w:val="1"/>
        <w:rPr>
          <w:sz w:val="36"/>
          <w:szCs w:val="36"/>
        </w:rPr>
      </w:pPr>
      <w:r w:rsidRPr="0089269F">
        <w:rPr>
          <w:rFonts w:hint="eastAsia"/>
          <w:sz w:val="36"/>
          <w:szCs w:val="36"/>
        </w:rPr>
        <w:t>开标一览表</w:t>
      </w:r>
    </w:p>
    <w:p w:rsidR="00EF7E66" w:rsidRPr="007955C3" w:rsidRDefault="00EF7E66" w:rsidP="00EF7E66">
      <w:pPr>
        <w:spacing w:line="480" w:lineRule="exact"/>
        <w:rPr>
          <w:rFonts w:asciiTheme="majorEastAsia" w:eastAsiaTheme="majorEastAsia" w:hAnsiTheme="majorEastAsia"/>
          <w:sz w:val="24"/>
        </w:rPr>
      </w:pPr>
      <w:r w:rsidRPr="007955C3">
        <w:rPr>
          <w:rFonts w:asciiTheme="majorEastAsia" w:eastAsiaTheme="majorEastAsia" w:hAnsiTheme="majorEastAsia" w:hint="eastAsia"/>
          <w:sz w:val="24"/>
        </w:rPr>
        <w:t>项目编号：</w:t>
      </w:r>
      <w:r>
        <w:rPr>
          <w:rFonts w:asciiTheme="majorEastAsia" w:eastAsiaTheme="majorEastAsia" w:hAnsiTheme="majorEastAsia" w:hint="eastAsia"/>
          <w:sz w:val="24"/>
        </w:rPr>
        <w:t>ZFCG-G2018075-1号</w:t>
      </w:r>
    </w:p>
    <w:p w:rsidR="00EF7E66" w:rsidRPr="007955C3" w:rsidRDefault="00EF7E66" w:rsidP="00EF7E66">
      <w:pPr>
        <w:spacing w:line="480" w:lineRule="exact"/>
        <w:rPr>
          <w:rFonts w:asciiTheme="majorEastAsia" w:eastAsiaTheme="majorEastAsia" w:hAnsiTheme="majorEastAsia"/>
          <w:sz w:val="24"/>
        </w:rPr>
      </w:pPr>
      <w:r w:rsidRPr="007955C3">
        <w:rPr>
          <w:rFonts w:asciiTheme="majorEastAsia" w:eastAsiaTheme="majorEastAsia" w:hAnsiTheme="majorEastAsia" w:hint="eastAsia"/>
          <w:sz w:val="24"/>
        </w:rPr>
        <w:t>项目名称：电脑等办公机具购置</w:t>
      </w:r>
      <w:r>
        <w:rPr>
          <w:rFonts w:asciiTheme="majorEastAsia" w:eastAsiaTheme="majorEastAsia" w:hAnsiTheme="majorEastAsia" w:hint="eastAsia"/>
          <w:sz w:val="24"/>
        </w:rPr>
        <w:t xml:space="preserve">                                 单位：元（人民币）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"/>
        <w:gridCol w:w="1318"/>
        <w:gridCol w:w="3484"/>
        <w:gridCol w:w="1640"/>
        <w:gridCol w:w="1357"/>
      </w:tblGrid>
      <w:tr w:rsidR="00EF7E66" w:rsidRPr="00305B7A" w:rsidTr="00EF345B">
        <w:trPr>
          <w:cantSplit/>
          <w:trHeight w:val="456"/>
        </w:trPr>
        <w:tc>
          <w:tcPr>
            <w:tcW w:w="425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标段</w:t>
            </w:r>
          </w:p>
        </w:tc>
        <w:tc>
          <w:tcPr>
            <w:tcW w:w="773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项目名称</w:t>
            </w:r>
          </w:p>
        </w:tc>
        <w:tc>
          <w:tcPr>
            <w:tcW w:w="2044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投标报价</w:t>
            </w:r>
          </w:p>
        </w:tc>
        <w:tc>
          <w:tcPr>
            <w:tcW w:w="962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交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付日期（天）</w:t>
            </w:r>
          </w:p>
        </w:tc>
        <w:tc>
          <w:tcPr>
            <w:tcW w:w="796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</w:tr>
      <w:tr w:rsidR="00EF7E66" w:rsidRPr="00305B7A" w:rsidTr="00EF345B">
        <w:trPr>
          <w:cantSplit/>
          <w:trHeight w:val="435"/>
        </w:trPr>
        <w:tc>
          <w:tcPr>
            <w:tcW w:w="425" w:type="pct"/>
            <w:vAlign w:val="center"/>
          </w:tcPr>
          <w:p w:rsidR="00EF7E66" w:rsidRPr="00305B7A" w:rsidRDefault="00EF7E66" w:rsidP="00EF345B">
            <w:pPr>
              <w:spacing w:line="48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第一标段</w:t>
            </w:r>
          </w:p>
        </w:tc>
        <w:tc>
          <w:tcPr>
            <w:tcW w:w="773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55C3">
              <w:rPr>
                <w:rFonts w:asciiTheme="majorEastAsia" w:eastAsiaTheme="majorEastAsia" w:hAnsiTheme="majorEastAsia" w:hint="eastAsia"/>
                <w:sz w:val="24"/>
              </w:rPr>
              <w:t>电脑等办公机具购置</w:t>
            </w:r>
          </w:p>
        </w:tc>
        <w:tc>
          <w:tcPr>
            <w:tcW w:w="2044" w:type="pct"/>
            <w:vAlign w:val="center"/>
          </w:tcPr>
          <w:p w:rsidR="00EF7E66" w:rsidRPr="00302CB0" w:rsidRDefault="00EF7E66" w:rsidP="00EF345B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10B37">
              <w:rPr>
                <w:rFonts w:asciiTheme="majorEastAsia" w:eastAsiaTheme="majorEastAsia" w:hAnsiTheme="majorEastAsia" w:hint="eastAsia"/>
                <w:sz w:val="24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lang w:val="zh-CN"/>
              </w:rPr>
              <w:t>壹佰零贰万贰仟零伍拾元整</w:t>
            </w:r>
            <w:r w:rsidRPr="002F25B2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小写：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1022050.00</w:t>
            </w:r>
          </w:p>
        </w:tc>
        <w:tc>
          <w:tcPr>
            <w:tcW w:w="962" w:type="pct"/>
            <w:vAlign w:val="center"/>
          </w:tcPr>
          <w:p w:rsidR="00EF7E66" w:rsidRPr="007955C3" w:rsidRDefault="00EF7E66" w:rsidP="00EF7E66">
            <w:pPr>
              <w:pStyle w:val="a5"/>
              <w:shd w:val="clear" w:color="auto" w:fill="FFFFFF"/>
              <w:spacing w:line="360" w:lineRule="auto"/>
              <w:ind w:left="360" w:hangingChars="150" w:hanging="360"/>
              <w:contextualSpacing/>
              <w:rPr>
                <w:rFonts w:asciiTheme="minorEastAsia" w:eastAsiaTheme="minorEastAsia" w:hAnsiTheme="minorEastAsia" w:cs="仿宋_GB2312"/>
                <w:shd w:val="clear" w:color="auto" w:fill="FFFFFF"/>
              </w:rPr>
            </w:pPr>
            <w:r w:rsidRPr="00264387">
              <w:rPr>
                <w:rFonts w:asciiTheme="minorEastAsia" w:eastAsiaTheme="minorEastAsia" w:hAnsiTheme="minorEastAsia" w:cs="仿宋_GB2312" w:hint="eastAsia"/>
                <w:shd w:val="clear" w:color="auto" w:fill="FFFFFF"/>
              </w:rPr>
              <w:t>合同签订后30天</w:t>
            </w:r>
          </w:p>
        </w:tc>
        <w:tc>
          <w:tcPr>
            <w:tcW w:w="796" w:type="pct"/>
            <w:vAlign w:val="center"/>
          </w:tcPr>
          <w:p w:rsidR="00EF7E66" w:rsidRPr="00305B7A" w:rsidRDefault="00EF7E66" w:rsidP="00EF345B">
            <w:pPr>
              <w:spacing w:line="480" w:lineRule="exact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完全响应招标文件各项规定</w:t>
            </w:r>
          </w:p>
        </w:tc>
      </w:tr>
    </w:tbl>
    <w:p w:rsidR="00EF7E66" w:rsidRPr="00305B7A" w:rsidRDefault="00EF7E66" w:rsidP="00EF7E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05B7A">
        <w:rPr>
          <w:rFonts w:asciiTheme="majorEastAsia" w:eastAsiaTheme="majorEastAsia" w:hAnsiTheme="majorEastAsia" w:hint="eastAsia"/>
          <w:sz w:val="24"/>
        </w:rPr>
        <w:t>投标人：</w:t>
      </w:r>
      <w:r w:rsidRPr="00E128E1">
        <w:rPr>
          <w:rFonts w:asciiTheme="majorEastAsia" w:eastAsiaTheme="majorEastAsia" w:hAnsiTheme="majorEastAsia" w:hint="eastAsia"/>
          <w:sz w:val="24"/>
          <w:u w:val="single"/>
        </w:rPr>
        <w:t>许昌市天怡信息网络有限公司</w:t>
      </w:r>
      <w:r w:rsidRPr="00305B7A">
        <w:rPr>
          <w:rFonts w:asciiTheme="majorEastAsia" w:eastAsiaTheme="majorEastAsia" w:hAnsiTheme="majorEastAsia" w:hint="eastAsia"/>
          <w:sz w:val="24"/>
        </w:rPr>
        <w:t>（公章）</w:t>
      </w:r>
    </w:p>
    <w:p w:rsidR="00EF7E66" w:rsidRPr="00305B7A" w:rsidRDefault="00EF7E66" w:rsidP="00EF7E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05B7A">
        <w:rPr>
          <w:rFonts w:asciiTheme="majorEastAsia" w:eastAsiaTheme="majorEastAsia" w:hAnsiTheme="majorEastAsia" w:hint="eastAsia"/>
          <w:sz w:val="24"/>
        </w:rPr>
        <w:t>投标人法定代表人（或</w:t>
      </w:r>
      <w:r>
        <w:rPr>
          <w:rFonts w:asciiTheme="majorEastAsia" w:eastAsiaTheme="majorEastAsia" w:hAnsiTheme="majorEastAsia" w:hint="eastAsia"/>
          <w:sz w:val="24"/>
        </w:rPr>
        <w:t>授权代表</w:t>
      </w:r>
      <w:r w:rsidRPr="00305B7A">
        <w:rPr>
          <w:rFonts w:asciiTheme="majorEastAsia" w:eastAsiaTheme="majorEastAsia" w:hAnsiTheme="majorEastAsia" w:hint="eastAsia"/>
          <w:sz w:val="24"/>
        </w:rPr>
        <w:t>）签字：</w:t>
      </w:r>
    </w:p>
    <w:p w:rsidR="00EF7E66" w:rsidRPr="00305B7A" w:rsidRDefault="00EF7E66" w:rsidP="00EF7E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05B7A">
        <w:rPr>
          <w:rFonts w:asciiTheme="majorEastAsia" w:eastAsiaTheme="majorEastAsia" w:hAnsiTheme="majorEastAsia" w:hint="eastAsia"/>
          <w:sz w:val="24"/>
        </w:rPr>
        <w:t>日期：</w:t>
      </w:r>
      <w:r>
        <w:rPr>
          <w:rFonts w:asciiTheme="majorEastAsia" w:eastAsiaTheme="majorEastAsia" w:hAnsiTheme="majorEastAsia" w:hint="eastAsia"/>
          <w:sz w:val="24"/>
        </w:rPr>
        <w:t>2018年8月3日</w:t>
      </w:r>
    </w:p>
    <w:p w:rsidR="00EF7E66" w:rsidRPr="00264387" w:rsidRDefault="00EF7E66" w:rsidP="00EF7E66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 w:rsidRPr="00305B7A">
        <w:rPr>
          <w:rFonts w:asciiTheme="majorEastAsia" w:eastAsiaTheme="majorEastAsia" w:hAnsiTheme="majorEastAsia" w:hint="eastAsia"/>
          <w:sz w:val="24"/>
        </w:rPr>
        <w:t>注：</w:t>
      </w:r>
      <w:r>
        <w:rPr>
          <w:rFonts w:asciiTheme="minorEastAsia" w:hAnsiTheme="minorEastAsia" w:cs="宋体" w:hint="eastAsia"/>
          <w:sz w:val="24"/>
          <w:lang w:val="zh-CN"/>
        </w:rPr>
        <w:t>交付日期</w:t>
      </w:r>
      <w:r w:rsidRPr="00264387">
        <w:rPr>
          <w:rFonts w:asciiTheme="minorEastAsia" w:hAnsiTheme="minorEastAsia" w:cs="宋体" w:hint="eastAsia"/>
          <w:sz w:val="24"/>
          <w:lang w:val="zh-CN"/>
        </w:rPr>
        <w:t>完成该项目的最终时间（日历天）。</w:t>
      </w:r>
    </w:p>
    <w:p w:rsidR="00EF7E66" w:rsidRDefault="00EF7E66">
      <w:pPr>
        <w:widowControl/>
        <w:spacing w:line="240" w:lineRule="auto"/>
        <w:jc w:val="left"/>
      </w:pPr>
      <w:r>
        <w:br w:type="page"/>
      </w:r>
    </w:p>
    <w:p w:rsidR="00EF7E66" w:rsidRDefault="00EF7E66" w:rsidP="00EF7E66">
      <w:pPr>
        <w:pStyle w:val="2"/>
        <w:numPr>
          <w:ilvl w:val="0"/>
          <w:numId w:val="0"/>
        </w:numPr>
        <w:spacing w:line="360" w:lineRule="auto"/>
        <w:jc w:val="left"/>
        <w:rPr>
          <w:rFonts w:asciiTheme="majorEastAsia" w:eastAsiaTheme="majorEastAsia" w:hAnsiTheme="majorEastAsia"/>
        </w:rPr>
        <w:sectPr w:rsidR="00EF7E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518337798"/>
    </w:p>
    <w:p w:rsidR="00EF7E66" w:rsidRDefault="00EF7E66" w:rsidP="00EF7E66">
      <w:pPr>
        <w:pStyle w:val="2"/>
        <w:numPr>
          <w:ilvl w:val="0"/>
          <w:numId w:val="0"/>
        </w:num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4.1</w:t>
      </w:r>
      <w:r w:rsidRPr="007F1FFF">
        <w:rPr>
          <w:rFonts w:asciiTheme="majorEastAsia" w:eastAsiaTheme="majorEastAsia" w:hAnsiTheme="majorEastAsia" w:hint="eastAsia"/>
        </w:rPr>
        <w:t>投标分项报价表</w:t>
      </w:r>
      <w:bookmarkEnd w:id="0"/>
    </w:p>
    <w:p w:rsidR="00EF7E66" w:rsidRPr="002F25B2" w:rsidRDefault="00EF7E66" w:rsidP="00EF7E66">
      <w:pPr>
        <w:spacing w:line="360" w:lineRule="auto"/>
        <w:rPr>
          <w:sz w:val="24"/>
        </w:rPr>
      </w:pPr>
      <w:r w:rsidRPr="002F25B2">
        <w:rPr>
          <w:rFonts w:hint="eastAsia"/>
          <w:sz w:val="24"/>
        </w:rPr>
        <w:t>项目编号：</w:t>
      </w:r>
      <w:r>
        <w:rPr>
          <w:rFonts w:asciiTheme="majorEastAsia" w:eastAsiaTheme="majorEastAsia" w:hAnsiTheme="majorEastAsia" w:hint="eastAsia"/>
          <w:sz w:val="24"/>
        </w:rPr>
        <w:t>ZFCG-G2018075-1号</w:t>
      </w:r>
    </w:p>
    <w:p w:rsidR="00EF7E66" w:rsidRPr="002F25B2" w:rsidRDefault="00EF7E66" w:rsidP="00EF7E66">
      <w:pPr>
        <w:spacing w:line="360" w:lineRule="auto"/>
        <w:rPr>
          <w:sz w:val="24"/>
        </w:rPr>
      </w:pPr>
      <w:r w:rsidRPr="002F25B2">
        <w:rPr>
          <w:rFonts w:hint="eastAsia"/>
          <w:sz w:val="24"/>
        </w:rPr>
        <w:t>项目名称：</w:t>
      </w:r>
      <w:r w:rsidRPr="002F25B2">
        <w:rPr>
          <w:rFonts w:asciiTheme="majorEastAsia" w:eastAsiaTheme="majorEastAsia" w:hAnsiTheme="majorEastAsia" w:hint="eastAsia"/>
          <w:sz w:val="24"/>
        </w:rPr>
        <w:t>电脑等办公机具购置</w:t>
      </w:r>
    </w:p>
    <w:tbl>
      <w:tblPr>
        <w:tblStyle w:val="a6"/>
        <w:tblW w:w="14264" w:type="dxa"/>
        <w:tblLayout w:type="fixed"/>
        <w:tblLook w:val="04A0"/>
      </w:tblPr>
      <w:tblGrid>
        <w:gridCol w:w="679"/>
        <w:gridCol w:w="857"/>
        <w:gridCol w:w="840"/>
        <w:gridCol w:w="7371"/>
        <w:gridCol w:w="709"/>
        <w:gridCol w:w="709"/>
        <w:gridCol w:w="850"/>
        <w:gridCol w:w="993"/>
        <w:gridCol w:w="1256"/>
      </w:tblGrid>
      <w:tr w:rsidR="00EF7E66" w:rsidRPr="002F25B2" w:rsidTr="00EF345B">
        <w:trPr>
          <w:trHeight w:val="692"/>
        </w:trPr>
        <w:tc>
          <w:tcPr>
            <w:tcW w:w="67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857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规格型号</w:t>
            </w:r>
          </w:p>
        </w:tc>
        <w:tc>
          <w:tcPr>
            <w:tcW w:w="7371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单价</w:t>
            </w:r>
          </w:p>
        </w:tc>
        <w:tc>
          <w:tcPr>
            <w:tcW w:w="993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总价</w:t>
            </w:r>
          </w:p>
        </w:tc>
        <w:tc>
          <w:tcPr>
            <w:tcW w:w="1256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产地及厂家</w:t>
            </w:r>
          </w:p>
        </w:tc>
      </w:tr>
      <w:tr w:rsidR="00EF7E66" w:rsidRPr="002F25B2" w:rsidTr="00EF345B">
        <w:trPr>
          <w:trHeight w:val="1046"/>
        </w:trPr>
        <w:tc>
          <w:tcPr>
            <w:tcW w:w="67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857" w:type="dxa"/>
            <w:vAlign w:val="center"/>
          </w:tcPr>
          <w:p w:rsidR="00EF7E66" w:rsidRPr="00264387" w:rsidRDefault="00EF7E66" w:rsidP="00EF345B">
            <w:pPr>
              <w:widowControl/>
              <w:spacing w:line="360" w:lineRule="atLeas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台式计算机 </w:t>
            </w:r>
          </w:p>
        </w:tc>
        <w:tc>
          <w:tcPr>
            <w:tcW w:w="840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联想</w:t>
            </w:r>
            <w:r w:rsidRPr="00FB2692">
              <w:rPr>
                <w:rFonts w:asciiTheme="minorEastAsia" w:hAnsiTheme="minorEastAsia" w:hint="eastAsia"/>
                <w:sz w:val="24"/>
              </w:rPr>
              <w:t>启天</w:t>
            </w:r>
            <w:r>
              <w:rPr>
                <w:rFonts w:asciiTheme="minorEastAsia" w:hAnsiTheme="minorEastAsia" w:hint="eastAsia"/>
                <w:sz w:val="24"/>
              </w:rPr>
              <w:t>M410-D191</w:t>
            </w:r>
          </w:p>
        </w:tc>
        <w:tc>
          <w:tcPr>
            <w:tcW w:w="7371" w:type="dxa"/>
            <w:vAlign w:val="center"/>
          </w:tcPr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分体式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CPU：英特尔酷睿i5 7</w:t>
            </w:r>
            <w:r>
              <w:rPr>
                <w:rFonts w:ascii="宋体" w:hAnsi="宋体" w:cs="宋体" w:hint="eastAsia"/>
                <w:sz w:val="24"/>
              </w:rPr>
              <w:t>代系列；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预装</w:t>
            </w:r>
            <w:r>
              <w:rPr>
                <w:rFonts w:ascii="宋体" w:hAnsi="宋体" w:cs="宋体" w:hint="eastAsia"/>
                <w:sz w:val="24"/>
              </w:rPr>
              <w:t>操作系统</w:t>
            </w:r>
            <w:r w:rsidRPr="00264387">
              <w:rPr>
                <w:rFonts w:ascii="宋体" w:hAnsi="宋体" w:cs="宋体" w:hint="eastAsia"/>
                <w:sz w:val="24"/>
              </w:rPr>
              <w:t>windows 7 64位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屏幕尺寸</w:t>
            </w:r>
            <w:r w:rsidRPr="00264387">
              <w:rPr>
                <w:rFonts w:ascii="宋体" w:hAnsi="宋体" w:cs="宋体"/>
                <w:sz w:val="24"/>
              </w:rPr>
              <w:t>20</w:t>
            </w:r>
            <w:r w:rsidRPr="00264387">
              <w:rPr>
                <w:rFonts w:ascii="宋体" w:hAnsi="宋体" w:cs="宋体" w:hint="eastAsia"/>
                <w:sz w:val="24"/>
              </w:rPr>
              <w:t>寸LED</w:t>
            </w:r>
            <w:r>
              <w:rPr>
                <w:rFonts w:ascii="宋体" w:hAnsi="宋体" w:cs="宋体" w:hint="eastAsia"/>
                <w:sz w:val="24"/>
              </w:rPr>
              <w:t>宽屏显示器，分辨率</w:t>
            </w:r>
            <w:r w:rsidRPr="00264387">
              <w:rPr>
                <w:rFonts w:ascii="宋体" w:hAnsi="宋体" w:cs="宋体" w:hint="eastAsia"/>
                <w:sz w:val="24"/>
              </w:rPr>
              <w:t>1920×1080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内存容量</w:t>
            </w:r>
            <w:r w:rsidRPr="00264387">
              <w:rPr>
                <w:rFonts w:ascii="宋体" w:hAnsi="宋体" w:cs="宋体" w:hint="eastAsia"/>
                <w:sz w:val="24"/>
              </w:rPr>
              <w:t>8GB  DDR4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硬盘容量 1TB；硬盘描述7200转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DVD内置刻录光驱  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有线网卡1000Mbps以太网卡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立式机箱                                                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数据接口</w:t>
            </w:r>
            <w:r w:rsidRPr="00264387">
              <w:rPr>
                <w:rFonts w:ascii="宋体" w:hAnsi="宋体" w:cs="宋体" w:hint="eastAsia"/>
                <w:sz w:val="24"/>
              </w:rPr>
              <w:t>2个U</w:t>
            </w:r>
            <w:r>
              <w:rPr>
                <w:rFonts w:ascii="宋体" w:hAnsi="宋体" w:cs="宋体" w:hint="eastAsia"/>
                <w:sz w:val="24"/>
              </w:rPr>
              <w:t>SB</w:t>
            </w:r>
            <w:r w:rsidRPr="00264387">
              <w:rPr>
                <w:rFonts w:ascii="宋体" w:hAnsi="宋体" w:cs="宋体" w:hint="eastAsia"/>
                <w:sz w:val="24"/>
              </w:rPr>
              <w:t>2.0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Pr="00264387">
              <w:rPr>
                <w:rFonts w:ascii="宋体" w:hAnsi="宋体" w:cs="宋体" w:hint="eastAsia"/>
                <w:sz w:val="24"/>
              </w:rPr>
              <w:t>6个</w:t>
            </w:r>
            <w:r>
              <w:rPr>
                <w:rFonts w:ascii="宋体" w:hAnsi="宋体" w:cs="宋体" w:hint="eastAsia"/>
                <w:sz w:val="24"/>
              </w:rPr>
              <w:t>USB</w:t>
            </w:r>
            <w:r w:rsidRPr="00264387">
              <w:rPr>
                <w:rFonts w:ascii="宋体" w:hAnsi="宋体" w:cs="宋体" w:hint="eastAsia"/>
                <w:sz w:val="24"/>
              </w:rPr>
              <w:t>3.0</w:t>
            </w:r>
            <w:r>
              <w:rPr>
                <w:rFonts w:ascii="宋体" w:hAnsi="宋体" w:cs="宋体" w:hint="eastAsia"/>
                <w:sz w:val="24"/>
              </w:rPr>
              <w:t>，其中前置接口</w:t>
            </w:r>
            <w:r w:rsidRPr="00264387">
              <w:rPr>
                <w:rFonts w:ascii="宋体" w:hAnsi="宋体" w:cs="宋体" w:hint="eastAsia"/>
                <w:sz w:val="24"/>
              </w:rPr>
              <w:t>2个USB2.0</w:t>
            </w:r>
            <w:r w:rsidRPr="00264387">
              <w:rPr>
                <w:rFonts w:ascii="宋体" w:hAnsi="宋体" w:cs="宋体"/>
                <w:sz w:val="24"/>
              </w:rPr>
              <w:t>；</w:t>
            </w:r>
            <w:r w:rsidRPr="00264387">
              <w:rPr>
                <w:rFonts w:ascii="宋体" w:hAnsi="宋体" w:cs="宋体" w:hint="eastAsia"/>
                <w:sz w:val="24"/>
              </w:rPr>
              <w:t>前/后置配备耳机输出接口和麦克风输入接口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视频接口VGA,HDMI</w:t>
            </w:r>
          </w:p>
          <w:p w:rsidR="00EF7E66" w:rsidRDefault="00EF7E66" w:rsidP="00EF345B">
            <w:pPr>
              <w:widowControl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网络接口RJ45（网络接口），PS/2，                        </w:t>
            </w:r>
          </w:p>
          <w:p w:rsidR="00EF7E66" w:rsidRDefault="00EF7E66" w:rsidP="00EF345B">
            <w:pPr>
              <w:widowControl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USB有线鼠标；USB有线键盘</w:t>
            </w:r>
          </w:p>
          <w:p w:rsidR="00EF7E66" w:rsidRPr="00264387" w:rsidRDefault="00EF7E66" w:rsidP="00EF345B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提供三年质保及免费上门维修服务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185</w:t>
            </w:r>
          </w:p>
        </w:tc>
        <w:tc>
          <w:tcPr>
            <w:tcW w:w="850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4490</w:t>
            </w:r>
          </w:p>
        </w:tc>
        <w:tc>
          <w:tcPr>
            <w:tcW w:w="993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830650</w:t>
            </w:r>
          </w:p>
        </w:tc>
        <w:tc>
          <w:tcPr>
            <w:tcW w:w="1256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北京、联想（北京）有限公司</w:t>
            </w:r>
          </w:p>
        </w:tc>
      </w:tr>
      <w:tr w:rsidR="00EF7E66" w:rsidRPr="002F25B2" w:rsidTr="00EF345B">
        <w:trPr>
          <w:trHeight w:val="1046"/>
        </w:trPr>
        <w:tc>
          <w:tcPr>
            <w:tcW w:w="679" w:type="dxa"/>
            <w:vAlign w:val="center"/>
          </w:tcPr>
          <w:p w:rsidR="00EF7E66" w:rsidRPr="002B71C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71C2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857" w:type="dxa"/>
            <w:vAlign w:val="center"/>
          </w:tcPr>
          <w:p w:rsidR="00EF7E66" w:rsidRPr="002B71C2" w:rsidRDefault="00EF7E66" w:rsidP="00EF345B">
            <w:pPr>
              <w:widowControl/>
              <w:spacing w:line="360" w:lineRule="atLeas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便携式计算机</w:t>
            </w:r>
          </w:p>
        </w:tc>
        <w:tc>
          <w:tcPr>
            <w:tcW w:w="840" w:type="dxa"/>
            <w:vAlign w:val="center"/>
          </w:tcPr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联想昭阳</w:t>
            </w:r>
          </w:p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E42-8</w:t>
            </w:r>
            <w:r w:rsidRPr="002B71C2">
              <w:rPr>
                <w:rFonts w:asciiTheme="minorEastAsia" w:hAnsiTheme="minorEastAsia" w:hint="eastAsia"/>
                <w:sz w:val="24"/>
              </w:rPr>
              <w:lastRenderedPageBreak/>
              <w:t>0145</w:t>
            </w:r>
          </w:p>
        </w:tc>
        <w:tc>
          <w:tcPr>
            <w:tcW w:w="7371" w:type="dxa"/>
            <w:vAlign w:val="center"/>
          </w:tcPr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lastRenderedPageBreak/>
              <w:t>CPU 系列英特尔酷睿i5 7代系列；主频2.5GHz四核心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 xml:space="preserve">预装操作系统windows 7 64位                                           内存容量8GB  DDR4                                     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硬盘容量1TB</w:t>
            </w:r>
            <w:r w:rsidRPr="002B71C2">
              <w:rPr>
                <w:rFonts w:ascii="宋体" w:hAnsi="宋体" w:cs="宋体"/>
                <w:sz w:val="24"/>
              </w:rPr>
              <w:t xml:space="preserve"> SATA</w:t>
            </w:r>
            <w:r w:rsidRPr="002B71C2">
              <w:rPr>
                <w:rFonts w:ascii="宋体" w:hAnsi="宋体" w:cs="宋体" w:hint="eastAsia"/>
                <w:sz w:val="24"/>
              </w:rPr>
              <w:t>硬盘+128G</w:t>
            </w:r>
            <w:r w:rsidRPr="002B71C2">
              <w:rPr>
                <w:rFonts w:ascii="宋体" w:hAnsi="宋体" w:cs="宋体"/>
                <w:sz w:val="24"/>
              </w:rPr>
              <w:t xml:space="preserve"> SSD</w:t>
            </w:r>
            <w:r w:rsidRPr="002B71C2">
              <w:rPr>
                <w:rFonts w:ascii="宋体" w:hAnsi="宋体" w:cs="宋体" w:hint="eastAsia"/>
                <w:sz w:val="24"/>
              </w:rPr>
              <w:t xml:space="preserve">固态硬盘                                                                    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独立显卡；显存容量2GB；DDR5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lastRenderedPageBreak/>
              <w:t xml:space="preserve">1000Mbps以太网卡                                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屏幕尺寸 14.1寸，屏幕分辨率1920×1080；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数据接口USB3.0；视频接口/HDMI接口；扩展坞接口；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耳机/麦克风二合一接口；读卡器Micro SD读卡器；防泼溅键盘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 xml:space="preserve">提供三年质保及免费上门维修服务                                          </w:t>
            </w:r>
          </w:p>
        </w:tc>
        <w:tc>
          <w:tcPr>
            <w:tcW w:w="709" w:type="dxa"/>
            <w:vAlign w:val="center"/>
          </w:tcPr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4800</w:t>
            </w:r>
          </w:p>
        </w:tc>
        <w:tc>
          <w:tcPr>
            <w:tcW w:w="993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72000</w:t>
            </w:r>
          </w:p>
        </w:tc>
        <w:tc>
          <w:tcPr>
            <w:tcW w:w="1256" w:type="dxa"/>
            <w:vAlign w:val="center"/>
          </w:tcPr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北京、联想（北京）有限公司</w:t>
            </w:r>
          </w:p>
        </w:tc>
      </w:tr>
      <w:tr w:rsidR="00EF7E66" w:rsidRPr="002F25B2" w:rsidTr="00EF345B">
        <w:trPr>
          <w:trHeight w:val="1046"/>
        </w:trPr>
        <w:tc>
          <w:tcPr>
            <w:tcW w:w="67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lastRenderedPageBreak/>
              <w:t>3</w:t>
            </w:r>
          </w:p>
        </w:tc>
        <w:tc>
          <w:tcPr>
            <w:tcW w:w="857" w:type="dxa"/>
            <w:vAlign w:val="center"/>
          </w:tcPr>
          <w:p w:rsidR="00EF7E66" w:rsidRPr="00264387" w:rsidRDefault="00EF7E66" w:rsidP="00EF345B">
            <w:pPr>
              <w:jc w:val="center"/>
              <w:rPr>
                <w:b/>
                <w:bCs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激光打印机</w:t>
            </w:r>
          </w:p>
        </w:tc>
        <w:tc>
          <w:tcPr>
            <w:tcW w:w="840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联想LJ3803DN</w:t>
            </w:r>
          </w:p>
        </w:tc>
        <w:tc>
          <w:tcPr>
            <w:tcW w:w="7371" w:type="dxa"/>
            <w:vAlign w:val="center"/>
          </w:tcPr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黑白A4激光打印机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打印速度</w:t>
            </w:r>
            <w:r w:rsidRPr="00264387"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 xml:space="preserve">8ppm </w:t>
            </w:r>
            <w:r w:rsidRPr="00264387">
              <w:rPr>
                <w:rFonts w:ascii="宋体" w:hAnsi="宋体" w:cs="宋体" w:hint="eastAsia"/>
                <w:sz w:val="24"/>
              </w:rPr>
              <w:t>分辨率</w:t>
            </w:r>
            <w:r w:rsidRPr="00264387">
              <w:rPr>
                <w:rFonts w:ascii="宋体" w:hAnsi="宋体" w:cs="宋体"/>
                <w:sz w:val="24"/>
              </w:rPr>
              <w:t>12</w:t>
            </w:r>
            <w:r w:rsidRPr="00264387">
              <w:rPr>
                <w:rFonts w:ascii="宋体" w:hAnsi="宋体" w:cs="宋体" w:hint="eastAsia"/>
                <w:sz w:val="24"/>
              </w:rPr>
              <w:t>00×</w:t>
            </w:r>
            <w:r w:rsidRPr="00264387">
              <w:rPr>
                <w:rFonts w:ascii="宋体" w:hAnsi="宋体" w:cs="宋体"/>
                <w:sz w:val="24"/>
              </w:rPr>
              <w:t>1200</w:t>
            </w:r>
            <w:r w:rsidRPr="00264387">
              <w:rPr>
                <w:rFonts w:ascii="宋体" w:hAnsi="宋体" w:cs="宋体" w:hint="eastAsia"/>
                <w:sz w:val="24"/>
              </w:rPr>
              <w:t>dpi                           处理器</w:t>
            </w:r>
            <w:r>
              <w:rPr>
                <w:rFonts w:ascii="宋体" w:hAnsi="宋体" w:cs="宋体" w:hint="eastAsia"/>
                <w:sz w:val="24"/>
              </w:rPr>
              <w:t>600</w:t>
            </w:r>
            <w:r w:rsidRPr="00264387">
              <w:rPr>
                <w:rFonts w:ascii="宋体" w:hAnsi="宋体" w:cs="宋体" w:hint="eastAsia"/>
                <w:sz w:val="24"/>
              </w:rPr>
              <w:t>MHz，内存</w:t>
            </w:r>
            <w:r>
              <w:rPr>
                <w:rFonts w:ascii="宋体" w:hAnsi="宋体" w:cs="宋体" w:hint="eastAsia"/>
                <w:sz w:val="24"/>
              </w:rPr>
              <w:t>512</w:t>
            </w:r>
            <w:r w:rsidRPr="00264387">
              <w:rPr>
                <w:rFonts w:ascii="宋体" w:hAnsi="宋体" w:cs="宋体" w:hint="eastAsia"/>
                <w:sz w:val="24"/>
              </w:rPr>
              <w:t xml:space="preserve">MB                                          自动双面打印   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预热时间＜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264387">
              <w:rPr>
                <w:rFonts w:ascii="宋体" w:hAnsi="宋体" w:cs="宋体" w:hint="eastAsia"/>
                <w:sz w:val="24"/>
              </w:rPr>
              <w:t xml:space="preserve">.5秒                                                                                                                              耗材类型：鼓粉分离                                      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硒鼓寿命</w:t>
            </w:r>
            <w:r w:rsidRPr="00264387">
              <w:rPr>
                <w:rFonts w:ascii="宋体" w:hAnsi="宋体" w:cs="宋体"/>
                <w:sz w:val="24"/>
              </w:rPr>
              <w:t>20000</w:t>
            </w:r>
            <w:r w:rsidRPr="00264387">
              <w:rPr>
                <w:rFonts w:ascii="宋体" w:hAnsi="宋体" w:cs="宋体" w:hint="eastAsia"/>
                <w:sz w:val="24"/>
              </w:rPr>
              <w:t>页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墨粉容量3000页  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介质类型支持普通纸，薄纸，厚纸，特厚纸，铜版纸，信封，厚信封，薄信封，再生纸，标签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介质尺寸支持A4，Letter，B5（JIS），A5，A5（Long Edge），A6，Executive，16K（195×270mm），16K（184×260mm），16K（197×273mm）                                          介质重量60-</w:t>
            </w:r>
            <w:r>
              <w:rPr>
                <w:rFonts w:ascii="宋体" w:hAnsi="宋体" w:cs="宋体" w:hint="eastAsia"/>
                <w:sz w:val="24"/>
              </w:rPr>
              <w:t>220</w:t>
            </w:r>
            <w:r w:rsidRPr="00264387">
              <w:rPr>
                <w:rFonts w:ascii="宋体" w:hAnsi="宋体" w:cs="宋体" w:hint="eastAsia"/>
                <w:sz w:val="24"/>
              </w:rPr>
              <w:t xml:space="preserve">g/㎡                                       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进纸盒容量标配：250页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出纸盒容量</w:t>
            </w:r>
            <w:r>
              <w:rPr>
                <w:rFonts w:ascii="宋体" w:hAnsi="宋体" w:cs="宋体" w:hint="eastAsia"/>
                <w:sz w:val="24"/>
              </w:rPr>
              <w:t>250+50</w:t>
            </w:r>
            <w:r w:rsidRPr="00264387">
              <w:rPr>
                <w:rFonts w:ascii="宋体" w:hAnsi="宋体" w:cs="宋体" w:hint="eastAsia"/>
                <w:sz w:val="24"/>
              </w:rPr>
              <w:t>页                                          系统平台支持windows7、windows10、windows 2008、windows2012等主流操作系统，支持向下兼容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提供三年质保及免费上门维修服务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1700</w:t>
            </w:r>
          </w:p>
        </w:tc>
        <w:tc>
          <w:tcPr>
            <w:tcW w:w="993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51000</w:t>
            </w:r>
          </w:p>
        </w:tc>
        <w:tc>
          <w:tcPr>
            <w:tcW w:w="1256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北京、联想（北京）有限公司</w:t>
            </w:r>
          </w:p>
        </w:tc>
      </w:tr>
      <w:tr w:rsidR="00EF7E66" w:rsidRPr="002F25B2" w:rsidTr="00EF345B">
        <w:trPr>
          <w:trHeight w:val="1401"/>
        </w:trPr>
        <w:tc>
          <w:tcPr>
            <w:tcW w:w="67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857" w:type="dxa"/>
            <w:vAlign w:val="center"/>
          </w:tcPr>
          <w:p w:rsidR="00EF7E66" w:rsidRPr="00264387" w:rsidRDefault="00EF7E66" w:rsidP="00EF345B">
            <w:pPr>
              <w:jc w:val="center"/>
              <w:rPr>
                <w:b/>
                <w:bCs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打印复印一体机</w:t>
            </w:r>
          </w:p>
        </w:tc>
        <w:tc>
          <w:tcPr>
            <w:tcW w:w="840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联想M7675DXF</w:t>
            </w:r>
          </w:p>
        </w:tc>
        <w:tc>
          <w:tcPr>
            <w:tcW w:w="7371" w:type="dxa"/>
            <w:vAlign w:val="center"/>
          </w:tcPr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复印/打印/扫描/传真多功能激光一体机                                                   最大处理幅面A4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具有USB2.0接口、</w:t>
            </w:r>
            <w:r w:rsidRPr="00264387">
              <w:rPr>
                <w:rFonts w:ascii="宋体" w:hAnsi="宋体" w:cs="宋体"/>
                <w:sz w:val="24"/>
              </w:rPr>
              <w:t>网络</w:t>
            </w:r>
            <w:r w:rsidRPr="00264387">
              <w:rPr>
                <w:rFonts w:ascii="宋体" w:hAnsi="宋体" w:cs="宋体" w:hint="eastAsia"/>
                <w:sz w:val="24"/>
              </w:rPr>
              <w:t>打印接口、电话接口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黑白打印速度30ppm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lastRenderedPageBreak/>
              <w:t xml:space="preserve">双面自动打印功能                                                                                                               预热时间＜8.5秒 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打印语言 PCL6，BR-Script3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支持支票打印，海报打印，多合一打印，页眉页脚打印，省墨打印，墨粉浓度调整，</w:t>
            </w:r>
            <w:r w:rsidRPr="00264387">
              <w:rPr>
                <w:rFonts w:ascii="宋体" w:hAnsi="宋体" w:cs="宋体"/>
                <w:sz w:val="24"/>
              </w:rPr>
              <w:t>保密</w:t>
            </w:r>
            <w:r w:rsidRPr="00264387">
              <w:rPr>
                <w:rFonts w:ascii="宋体" w:hAnsi="宋体" w:cs="宋体" w:hint="eastAsia"/>
                <w:sz w:val="24"/>
              </w:rPr>
              <w:t>打印复印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内存64MB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264387">
              <w:rPr>
                <w:rFonts w:ascii="宋体" w:hAnsi="宋体" w:cs="宋体" w:hint="eastAsia"/>
                <w:sz w:val="24"/>
              </w:rPr>
              <w:t xml:space="preserve">处理器266MHz                                            鼓粉分离 </w:t>
            </w:r>
            <w:r>
              <w:rPr>
                <w:rFonts w:ascii="宋体" w:hAnsi="宋体" w:cs="宋体" w:hint="eastAsia"/>
                <w:sz w:val="24"/>
              </w:rPr>
              <w:t>；硒鼓寿命</w:t>
            </w:r>
            <w:r w:rsidRPr="00264387">
              <w:rPr>
                <w:rFonts w:ascii="宋体" w:hAnsi="宋体" w:cs="宋体" w:hint="eastAsia"/>
                <w:sz w:val="24"/>
              </w:rPr>
              <w:t xml:space="preserve">12000页  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复印功能：复印速度30cpm，复印分辨率600×600dpi，首页复印时间＜10秒 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264387">
              <w:rPr>
                <w:rFonts w:ascii="宋体" w:hAnsi="宋体" w:cs="宋体" w:hint="eastAsia"/>
                <w:sz w:val="24"/>
              </w:rPr>
              <w:t>证卡复印一键身份证双面复印，一键票证复印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传真功能：传真控制器标准配置，传真类型黑白；调制解调器速度33.6kbps；PC-FAX发送和接收双向；配置电话手柄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扫描功能：扫描控制器标准配置，扫描类型平板+馈纸式；扫描元件彩色CIS；扫描速度单色（A4)2.63秒，彩色（A4）7.89秒；光学分辨率600×2400dpi；最大分辨率19200×19200dpi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介质类型普通纸，厚纸，铜版纸，再生纸，信封，纸标签；介质尺寸A4，Letter，B5（ISO/JIS），A5，A5（长边），B6（ISO），A6，Executive，16K；介质重量60-163g/㎡；供纸盒容量250页，手动纸盘，输出容量100页；支持自动供纸器，可进纸35页</w:t>
            </w:r>
          </w:p>
          <w:p w:rsidR="00EF7E66" w:rsidRPr="000146E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提供三年质保及免费上门维修服务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2280</w:t>
            </w:r>
          </w:p>
        </w:tc>
        <w:tc>
          <w:tcPr>
            <w:tcW w:w="993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68400</w:t>
            </w:r>
          </w:p>
        </w:tc>
        <w:tc>
          <w:tcPr>
            <w:tcW w:w="1256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北京、联想（北京）有限公司</w:t>
            </w:r>
          </w:p>
        </w:tc>
      </w:tr>
      <w:tr w:rsidR="00EF7E66" w:rsidRPr="002F25B2" w:rsidTr="00EF345B">
        <w:trPr>
          <w:trHeight w:val="354"/>
        </w:trPr>
        <w:tc>
          <w:tcPr>
            <w:tcW w:w="1536" w:type="dxa"/>
            <w:gridSpan w:val="2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总计</w:t>
            </w:r>
          </w:p>
        </w:tc>
        <w:tc>
          <w:tcPr>
            <w:tcW w:w="12728" w:type="dxa"/>
            <w:gridSpan w:val="7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lang w:val="zh-CN"/>
              </w:rPr>
              <w:t>壹佰零贰万贰仟零伍拾</w:t>
            </w:r>
            <w:r w:rsidRPr="002F25B2">
              <w:rPr>
                <w:rFonts w:asciiTheme="majorEastAsia" w:eastAsiaTheme="majorEastAsia" w:hAnsiTheme="majorEastAsia" w:hint="eastAsia"/>
                <w:sz w:val="24"/>
              </w:rPr>
              <w:t>元整                                         小写：</w:t>
            </w:r>
            <w:r>
              <w:rPr>
                <w:rFonts w:asciiTheme="minorEastAsia" w:hAnsiTheme="minorEastAsia" w:cs="宋体" w:hint="eastAsia"/>
                <w:sz w:val="24"/>
                <w:lang w:val="zh-CN"/>
              </w:rPr>
              <w:t>1022050</w:t>
            </w:r>
          </w:p>
        </w:tc>
      </w:tr>
    </w:tbl>
    <w:p w:rsidR="00EF7E66" w:rsidRPr="00AF3DED" w:rsidRDefault="00EF7E66" w:rsidP="00EF7E66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</w:p>
    <w:p w:rsidR="00EF7E66" w:rsidRPr="00305B7A" w:rsidRDefault="00EF7E66" w:rsidP="00EF7E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05B7A">
        <w:rPr>
          <w:rFonts w:asciiTheme="majorEastAsia" w:eastAsiaTheme="majorEastAsia" w:hAnsiTheme="majorEastAsia" w:hint="eastAsia"/>
          <w:sz w:val="24"/>
        </w:rPr>
        <w:t>投标人（公章）：</w:t>
      </w:r>
      <w:r>
        <w:rPr>
          <w:rFonts w:asciiTheme="majorEastAsia" w:eastAsiaTheme="majorEastAsia" w:hAnsiTheme="majorEastAsia" w:hint="eastAsia"/>
          <w:sz w:val="24"/>
        </w:rPr>
        <w:t>许昌市天怡信息网络有限公司</w:t>
      </w:r>
    </w:p>
    <w:p w:rsidR="00EF7E66" w:rsidRDefault="00EF7E66" w:rsidP="00EF7E66">
      <w:pPr>
        <w:rPr>
          <w:rFonts w:asciiTheme="majorEastAsia" w:eastAsiaTheme="majorEastAsia" w:hAnsiTheme="majorEastAsia"/>
          <w:sz w:val="24"/>
        </w:rPr>
        <w:sectPr w:rsidR="00EF7E66" w:rsidSect="00EF7E66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  <w:r w:rsidRPr="00305B7A">
        <w:rPr>
          <w:rFonts w:asciiTheme="majorEastAsia" w:eastAsiaTheme="majorEastAsia" w:hAnsiTheme="majorEastAsia" w:hint="eastAsia"/>
          <w:sz w:val="24"/>
        </w:rPr>
        <w:t>投标人法定代表人（或</w:t>
      </w:r>
      <w:r>
        <w:rPr>
          <w:rFonts w:asciiTheme="majorEastAsia" w:eastAsiaTheme="majorEastAsia" w:hAnsiTheme="majorEastAsia" w:hint="eastAsia"/>
          <w:sz w:val="24"/>
        </w:rPr>
        <w:t>授权代表</w:t>
      </w:r>
      <w:r w:rsidR="00E01451">
        <w:rPr>
          <w:rFonts w:asciiTheme="majorEastAsia" w:eastAsiaTheme="majorEastAsia" w:hAnsiTheme="majorEastAsia" w:hint="eastAsia"/>
          <w:sz w:val="24"/>
        </w:rPr>
        <w:t>）签字</w:t>
      </w:r>
    </w:p>
    <w:p w:rsidR="007867AA" w:rsidRPr="00E01451" w:rsidRDefault="007867AA" w:rsidP="00EF7E66">
      <w:bookmarkStart w:id="1" w:name="_GoBack"/>
      <w:bookmarkEnd w:id="1"/>
    </w:p>
    <w:sectPr w:rsidR="007867AA" w:rsidRPr="00E01451" w:rsidSect="0036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0A" w:rsidRDefault="0037030A" w:rsidP="00EF7E66">
      <w:pPr>
        <w:spacing w:line="240" w:lineRule="auto"/>
      </w:pPr>
      <w:r>
        <w:separator/>
      </w:r>
    </w:p>
  </w:endnote>
  <w:endnote w:type="continuationSeparator" w:id="1">
    <w:p w:rsidR="0037030A" w:rsidRDefault="0037030A" w:rsidP="00EF7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0A" w:rsidRDefault="0037030A" w:rsidP="00EF7E66">
      <w:pPr>
        <w:spacing w:line="240" w:lineRule="auto"/>
      </w:pPr>
      <w:r>
        <w:separator/>
      </w:r>
    </w:p>
  </w:footnote>
  <w:footnote w:type="continuationSeparator" w:id="1">
    <w:p w:rsidR="0037030A" w:rsidRDefault="0037030A" w:rsidP="00EF7E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33CD8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7F8"/>
    <w:rsid w:val="0036641E"/>
    <w:rsid w:val="0037030A"/>
    <w:rsid w:val="007867AA"/>
    <w:rsid w:val="00E01451"/>
    <w:rsid w:val="00E3616B"/>
    <w:rsid w:val="00E427F8"/>
    <w:rsid w:val="00E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66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ection Head,h1,1st level,l1,1,H11,H12,H13,H14,H15,H16,H17,Heading 0,Heading 11,level 1,Level 1 Head,Head1,Heading apps,List level 1,(章名),PIM 1,Fab-1,Datasheet title,1.,123321,heading 1,Level 1 Topic Heading,Level a,Head 1,Head 11,Head 12,L,&amp;3,I"/>
    <w:basedOn w:val="a"/>
    <w:next w:val="2"/>
    <w:link w:val="1Char"/>
    <w:qFormat/>
    <w:rsid w:val="00EF7E66"/>
    <w:pPr>
      <w:widowControl/>
      <w:numPr>
        <w:numId w:val="1"/>
      </w:numPr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aliases w:val="一级节名,节标题,标题1,2nd level,h2,2,Header 2,l2,Titre2,Head 2,H2,Level 2 Head,heading 2,Heading 2 Hidden,Heading 2 CCBS,Titre3,HD2,UNDERRUBRIK 1-2,sect 1.2,L2,H21,sect 1.21,H22,sect 1.22,H211,sect 1.211,H23,sect 1.23,H212,sect 1.212,Underrubrik1,prop2,PIM2"/>
    <w:basedOn w:val="a"/>
    <w:next w:val="a"/>
    <w:link w:val="2Char"/>
    <w:qFormat/>
    <w:rsid w:val="00EF7E66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二级节名,h3,3rd level,3,l3,Level 3 Head,H3,heading 3,He...,level_3,PIM 3,sect1.2.3,prop3,3heading,Heading 31,CT,Heading 3 hidden,2h,h31,h32,Section,Heading 2.3,(Alt+3),1.2.3.,alltoc,标题 4.1.1,Level 3 Topic Heading,sect1.2.31,sl3,...,bh"/>
    <w:basedOn w:val="a"/>
    <w:next w:val="a"/>
    <w:link w:val="3Char"/>
    <w:qFormat/>
    <w:rsid w:val="00EF7E66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F7E66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7E66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EF7E66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EF7E66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EF7E66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EF7E66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E66"/>
    <w:rPr>
      <w:sz w:val="18"/>
      <w:szCs w:val="18"/>
    </w:rPr>
  </w:style>
  <w:style w:type="character" w:customStyle="1" w:styleId="1Char">
    <w:name w:val="标题 1 Char"/>
    <w:aliases w:val="H1 Char,Section Head Char,h1 Char,1st level Char,l1 Char,1 Char,H11 Char,H12 Char,H13 Char,H14 Char,H15 Char,H16 Char,H17 Char,Heading 0 Char,Heading 11 Char,level 1 Char,Level 1 Head Char,Head1 Char,Heading apps Char,List level 1 Char,1. Char"/>
    <w:basedOn w:val="a0"/>
    <w:link w:val="1"/>
    <w:rsid w:val="00EF7E6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aliases w:val="一级节名 Char,节标题 Char,标题1 Char,2nd level Char,h2 Char,2 Char,Header 2 Char,l2 Char,Titre2 Char,Head 2 Char,H2 Char,Level 2 Head Char,heading 2 Char,Heading 2 Hidden Char,Heading 2 CCBS Char,Titre3 Char,HD2 Char,UNDERRUBRIK 1-2 Char,sect 1.2 Char"/>
    <w:basedOn w:val="a0"/>
    <w:link w:val="2"/>
    <w:rsid w:val="00EF7E6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eading 3 - old Char,二级节名 Char,h3 Char,3rd level Char,3 Char,l3 Char,Level 3 Head Char,H3 Char,heading 3 Char,He... Char,level_3 Char,PIM 3 Char,sect1.2.3 Char,prop3 Char,3heading Char,Heading 31 Char,CT Char,Heading 3 hidden Char,2h Char"/>
    <w:basedOn w:val="a0"/>
    <w:link w:val="3"/>
    <w:rsid w:val="00EF7E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F7E6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F7E6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EF7E6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EF7E6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EF7E6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EF7E66"/>
    <w:rPr>
      <w:rFonts w:asciiTheme="majorHAnsi" w:eastAsiaTheme="majorEastAsia" w:hAnsiTheme="majorHAnsi" w:cstheme="majorBidi"/>
      <w:szCs w:val="21"/>
    </w:rPr>
  </w:style>
  <w:style w:type="paragraph" w:styleId="a5">
    <w:name w:val="Normal (Web)"/>
    <w:basedOn w:val="a"/>
    <w:uiPriority w:val="99"/>
    <w:unhideWhenUsed/>
    <w:qFormat/>
    <w:rsid w:val="00EF7E66"/>
    <w:pPr>
      <w:widowControl/>
      <w:spacing w:line="240" w:lineRule="auto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EF7E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66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ection Head,h1,1st level,l1,1,H11,H12,H13,H14,H15,H16,H17,Heading 0,Heading 11,level 1,Level 1 Head,Head1,Heading apps,List level 1,(章名),PIM 1,Fab-1,Datasheet title,1.,123321,heading 1,Level 1 Topic Heading,Level a,Head 1,Head 11,Head 12,L,&amp;3,I"/>
    <w:basedOn w:val="a"/>
    <w:next w:val="2"/>
    <w:link w:val="1Char"/>
    <w:qFormat/>
    <w:rsid w:val="00EF7E66"/>
    <w:pPr>
      <w:widowControl/>
      <w:numPr>
        <w:numId w:val="1"/>
      </w:numPr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aliases w:val="一级节名,节标题,标题1,2nd level,h2,2,Header 2,l2,Titre2,Head 2,H2,Level 2 Head,heading 2,Heading 2 Hidden,Heading 2 CCBS,Titre3,HD2,UNDERRUBRIK 1-2,sect 1.2,L2,H21,sect 1.21,H22,sect 1.22,H211,sect 1.211,H23,sect 1.23,H212,sect 1.212,Underrubrik1,prop2,PIM2"/>
    <w:basedOn w:val="a"/>
    <w:next w:val="a"/>
    <w:link w:val="2Char"/>
    <w:qFormat/>
    <w:rsid w:val="00EF7E66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二级节名,h3,3rd level,3,l3,Level 3 Head,H3,heading 3,He...,level_3,PIM 3,sect1.2.3,prop3,3heading,Heading 31,CT,Heading 3 hidden,2h,h31,h32,Section,Heading 2.3,(Alt+3),1.2.3.,alltoc,标题 4.1.1,Level 3 Topic Heading,sect1.2.31,sl3,...,bh"/>
    <w:basedOn w:val="a"/>
    <w:next w:val="a"/>
    <w:link w:val="3Char"/>
    <w:qFormat/>
    <w:rsid w:val="00EF7E66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F7E66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7E66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EF7E66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EF7E66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EF7E66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EF7E66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E66"/>
    <w:rPr>
      <w:sz w:val="18"/>
      <w:szCs w:val="18"/>
    </w:rPr>
  </w:style>
  <w:style w:type="character" w:customStyle="1" w:styleId="1Char">
    <w:name w:val="标题 1 Char"/>
    <w:aliases w:val="H1 Char,Section Head Char,h1 Char,1st level Char,l1 Char,1 Char,H11 Char,H12 Char,H13 Char,H14 Char,H15 Char,H16 Char,H17 Char,Heading 0 Char,Heading 11 Char,level 1 Char,Level 1 Head Char,Head1 Char,Heading apps Char,List level 1 Char,1. Char"/>
    <w:basedOn w:val="a0"/>
    <w:link w:val="1"/>
    <w:rsid w:val="00EF7E6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EF7E6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F7E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F7E6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F7E6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EF7E6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EF7E6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EF7E6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EF7E66"/>
    <w:rPr>
      <w:rFonts w:asciiTheme="majorHAnsi" w:eastAsiaTheme="majorEastAsia" w:hAnsiTheme="majorHAnsi" w:cstheme="majorBidi"/>
      <w:szCs w:val="21"/>
    </w:rPr>
  </w:style>
  <w:style w:type="paragraph" w:styleId="a5">
    <w:name w:val="Normal (Web)"/>
    <w:basedOn w:val="a"/>
    <w:uiPriority w:val="99"/>
    <w:unhideWhenUsed/>
    <w:qFormat/>
    <w:rsid w:val="00EF7E66"/>
    <w:pPr>
      <w:widowControl/>
      <w:spacing w:line="240" w:lineRule="auto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EF7E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2784</Characters>
  <Application>Microsoft Office Word</Application>
  <DocSecurity>0</DocSecurity>
  <Lines>23</Lines>
  <Paragraphs>6</Paragraphs>
  <ScaleCrop>false</ScaleCrop>
  <Company>Www.SangSan.Cn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许昌市公共资源交易中心:李海涛</cp:lastModifiedBy>
  <cp:revision>4</cp:revision>
  <dcterms:created xsi:type="dcterms:W3CDTF">2018-08-06T08:05:00Z</dcterms:created>
  <dcterms:modified xsi:type="dcterms:W3CDTF">2018-08-07T00:54:00Z</dcterms:modified>
</cp:coreProperties>
</file>