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color w:val="000000"/>
          <w:sz w:val="28"/>
          <w:szCs w:val="28"/>
        </w:rPr>
      </w:pPr>
      <w:bookmarkStart w:id="1" w:name="_GoBack"/>
      <w:bookmarkEnd w:id="1"/>
      <w:bookmarkStart w:id="0" w:name="_Toc7972_WPSOffice_Level2"/>
      <w:r>
        <w:rPr>
          <w:rFonts w:hint="eastAsia" w:ascii="宋体" w:hAnsi="宋体"/>
          <w:b/>
          <w:bCs/>
          <w:color w:val="000000"/>
          <w:sz w:val="28"/>
          <w:szCs w:val="28"/>
        </w:rPr>
        <w:t>投标货物分项报价明细表</w:t>
      </w:r>
      <w:bookmarkEnd w:id="0"/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投标人：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郑州珏寒警用装备有限公司</w:t>
      </w:r>
    </w:p>
    <w:p>
      <w:pPr>
        <w:spacing w:line="48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项  目：鄢陵县公安局2018政法装备采购项目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金额单位：  元</w:t>
      </w:r>
    </w:p>
    <w:tbl>
      <w:tblPr>
        <w:tblStyle w:val="4"/>
        <w:tblW w:w="14448" w:type="dxa"/>
        <w:jc w:val="center"/>
        <w:tblInd w:w="-317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2505"/>
        <w:gridCol w:w="1550"/>
        <w:gridCol w:w="656"/>
        <w:gridCol w:w="638"/>
        <w:gridCol w:w="844"/>
        <w:gridCol w:w="881"/>
        <w:gridCol w:w="2556"/>
        <w:gridCol w:w="427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名称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单位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数量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单价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合计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交货期</w:t>
            </w:r>
          </w:p>
        </w:tc>
        <w:tc>
          <w:tcPr>
            <w:tcW w:w="4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品牌及生产厂家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狼牙电击抓捕器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SXD-LYDJ-02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把  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3400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51000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合同签订后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0日内交付</w:t>
            </w:r>
          </w:p>
        </w:tc>
        <w:tc>
          <w:tcPr>
            <w:tcW w:w="4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森讯达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深圳市森讯达电子技术有限公司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防割防水擒拿电击手套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SXD-QNS-90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双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7450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74500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合同签订后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0日内交付</w:t>
            </w:r>
          </w:p>
        </w:tc>
        <w:tc>
          <w:tcPr>
            <w:tcW w:w="4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森讯达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深圳市森讯达电子技术有限公司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光电隔离驱散盾牌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SXD-GLQS-01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7600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76000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合同签订后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0日内交付</w:t>
            </w:r>
          </w:p>
        </w:tc>
        <w:tc>
          <w:tcPr>
            <w:tcW w:w="4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森讯达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深圳市森讯达电子技术有限公司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脉冲约束器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SXD-YSQ-91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7000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28000</w:t>
            </w:r>
          </w:p>
        </w:tc>
        <w:tc>
          <w:tcPr>
            <w:tcW w:w="2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合同签订后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0日内交付</w:t>
            </w:r>
          </w:p>
        </w:tc>
        <w:tc>
          <w:tcPr>
            <w:tcW w:w="4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森讯达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深圳市森讯达电子技术有限公司</w:t>
            </w:r>
          </w:p>
        </w:tc>
      </w:tr>
    </w:tbl>
    <w:p>
      <w:pPr>
        <w:spacing w:line="48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</w:p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CB60ED"/>
    <w:rsid w:val="6D535020"/>
    <w:rsid w:val="74CB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clear" w:color="auto" w:fill="7F7F7F"/>
      <w:spacing w:before="100" w:beforeAutospacing="1" w:after="100" w:afterAutospacing="1"/>
      <w:ind w:left="1080" w:leftChars="500" w:hanging="1080" w:hangingChars="500"/>
    </w:pPr>
    <w:rPr>
      <w:rFonts w:ascii="Arial" w:hAnsi="Arial" w:cs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use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2018-08-03T08:46:00Z</dcterms:created>
  <dc:creator>寒123</dc:creator>
  <cp:lastModifiedBy>寒123</cp:lastModifiedBy>
  <dcterms:modified xsi:type="dcterms:W3CDTF">2018-08-03T08:46:41Z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