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1911C6">
        <w:rPr>
          <w:rFonts w:asciiTheme="majorEastAsia" w:eastAsiaTheme="majorEastAsia" w:hAnsiTheme="majorEastAsia" w:cstheme="majorEastAsia" w:hint="eastAsia"/>
          <w:b/>
          <w:bCs/>
          <w:color w:val="000000"/>
          <w:sz w:val="44"/>
          <w:szCs w:val="44"/>
        </w:rPr>
        <w:t>体育局</w:t>
      </w:r>
      <w:r w:rsidRPr="00D94605">
        <w:rPr>
          <w:rFonts w:asciiTheme="majorEastAsia" w:eastAsiaTheme="majorEastAsia" w:hAnsiTheme="majorEastAsia" w:cstheme="majorEastAsia" w:hint="eastAsia"/>
          <w:b/>
          <w:bCs/>
          <w:color w:val="000000"/>
          <w:sz w:val="44"/>
          <w:szCs w:val="44"/>
        </w:rPr>
        <w:t>“</w:t>
      </w:r>
      <w:r w:rsidR="001911C6">
        <w:rPr>
          <w:rFonts w:asciiTheme="majorEastAsia" w:eastAsiaTheme="majorEastAsia" w:hAnsiTheme="majorEastAsia" w:cstheme="majorEastAsia" w:hint="eastAsia"/>
          <w:b/>
          <w:bCs/>
          <w:color w:val="000000"/>
          <w:sz w:val="44"/>
          <w:szCs w:val="44"/>
        </w:rPr>
        <w:t>许昌市第八届运动会暨第二届全民健身大会开幕式文体表演服务机构</w:t>
      </w:r>
      <w:r w:rsidRPr="00D94605">
        <w:rPr>
          <w:rFonts w:asciiTheme="majorEastAsia" w:eastAsiaTheme="majorEastAsia" w:hAnsiTheme="majorEastAsia" w:cstheme="majorEastAsia" w:hint="eastAsia"/>
          <w:b/>
          <w:bCs/>
          <w:color w:val="000000"/>
          <w:sz w:val="44"/>
          <w:szCs w:val="44"/>
        </w:rPr>
        <w:t>”</w:t>
      </w:r>
      <w:r w:rsidR="00AF476A" w:rsidRPr="00AF476A">
        <w:rPr>
          <w:rFonts w:asciiTheme="majorEastAsia" w:eastAsiaTheme="majorEastAsia" w:hAnsiTheme="majorEastAsia" w:cstheme="majorEastAsia" w:hint="eastAsia"/>
          <w:b/>
          <w:bCs/>
          <w:color w:val="000000"/>
          <w:sz w:val="44"/>
          <w:szCs w:val="44"/>
        </w:rPr>
        <w:t xml:space="preserve"> </w:t>
      </w:r>
      <w:r w:rsidR="00AF476A"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756268">
        <w:rPr>
          <w:rFonts w:asciiTheme="majorEastAsia" w:eastAsiaTheme="majorEastAsia" w:hAnsiTheme="majorEastAsia" w:cstheme="majorEastAsia" w:hint="eastAsia"/>
          <w:b/>
          <w:bCs/>
          <w:color w:val="000000"/>
          <w:sz w:val="36"/>
          <w:szCs w:val="36"/>
        </w:rPr>
        <w:t>0</w:t>
      </w:r>
      <w:r w:rsidR="00C41CC7">
        <w:rPr>
          <w:rFonts w:asciiTheme="majorEastAsia" w:eastAsiaTheme="majorEastAsia" w:hAnsiTheme="majorEastAsia" w:cstheme="majorEastAsia" w:hint="eastAsia"/>
          <w:b/>
          <w:bCs/>
          <w:color w:val="000000"/>
          <w:sz w:val="36"/>
          <w:szCs w:val="36"/>
        </w:rPr>
        <w:t>92</w:t>
      </w:r>
      <w:r w:rsidR="00AF476A">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1911C6">
        <w:rPr>
          <w:rFonts w:asciiTheme="majorEastAsia" w:eastAsiaTheme="majorEastAsia" w:hAnsiTheme="majorEastAsia" w:cstheme="majorEastAsia" w:hint="eastAsia"/>
          <w:b/>
          <w:bCs/>
          <w:color w:val="000000"/>
          <w:sz w:val="36"/>
          <w:szCs w:val="36"/>
        </w:rPr>
        <w:t>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C184C">
        <w:rPr>
          <w:rFonts w:asciiTheme="majorEastAsia" w:eastAsiaTheme="majorEastAsia" w:hAnsiTheme="majorEastAsia" w:cstheme="majorEastAsia" w:hint="eastAsia"/>
          <w:b/>
          <w:bCs/>
          <w:color w:val="000000"/>
          <w:sz w:val="36"/>
          <w:szCs w:val="36"/>
        </w:rPr>
        <w:t>八</w:t>
      </w:r>
      <w:r w:rsidR="00FE30BB">
        <w:rPr>
          <w:rFonts w:asciiTheme="majorEastAsia" w:eastAsiaTheme="majorEastAsia" w:hAnsiTheme="majorEastAsia" w:cstheme="majorEastAsia" w:hint="eastAsia"/>
          <w:b/>
          <w:bCs/>
          <w:color w:val="000000"/>
          <w:sz w:val="36"/>
          <w:szCs w:val="36"/>
        </w:rPr>
        <w:t>月</w:t>
      </w:r>
      <w:r w:rsidR="005C184C">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1911C6">
        <w:rPr>
          <w:rFonts w:asciiTheme="minorEastAsia" w:eastAsiaTheme="minorEastAsia" w:hAnsiTheme="minorEastAsia" w:cs="仿宋_GB2312" w:hint="eastAsia"/>
          <w:color w:val="000000"/>
          <w:shd w:val="clear" w:color="auto" w:fill="FFFFFF"/>
        </w:rPr>
        <w:t>许昌市第八届运动会暨第二届全民健身大会开幕式文体表演服务机构</w:t>
      </w:r>
      <w:r w:rsidR="00FE30BB">
        <w:rPr>
          <w:rFonts w:asciiTheme="minorEastAsia" w:eastAsiaTheme="minorEastAsia" w:hAnsiTheme="minorEastAsia" w:cs="仿宋_GB2312" w:hint="eastAsia"/>
          <w:color w:val="000000"/>
          <w:shd w:val="clear" w:color="auto" w:fill="FFFFFF"/>
        </w:rPr>
        <w:t>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56268">
        <w:rPr>
          <w:rFonts w:asciiTheme="minorEastAsia" w:eastAsiaTheme="minorEastAsia" w:hAnsiTheme="minorEastAsia" w:cs="仿宋_GB2312" w:hint="eastAsia"/>
          <w:color w:val="000000"/>
          <w:shd w:val="clear" w:color="auto" w:fill="FFFFFF"/>
        </w:rPr>
        <w:t>80</w:t>
      </w:r>
      <w:r w:rsidR="00C41CC7">
        <w:rPr>
          <w:rFonts w:asciiTheme="minorEastAsia" w:eastAsiaTheme="minorEastAsia" w:hAnsiTheme="minorEastAsia" w:cs="仿宋_GB2312" w:hint="eastAsia"/>
          <w:color w:val="000000"/>
          <w:shd w:val="clear" w:color="auto" w:fill="FFFFFF"/>
        </w:rPr>
        <w:t>92</w:t>
      </w:r>
      <w:r w:rsidR="00AF476A">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1911C6">
        <w:rPr>
          <w:rFonts w:asciiTheme="minorEastAsia" w:eastAsiaTheme="minorEastAsia" w:hAnsiTheme="minorEastAsia" w:cs="仿宋_GB2312" w:hint="eastAsia"/>
          <w:color w:val="000000"/>
          <w:shd w:val="clear" w:color="auto" w:fill="FFFFFF"/>
        </w:rPr>
        <w:t>详见招标文件</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581F4C">
        <w:rPr>
          <w:rFonts w:asciiTheme="minorEastAsia" w:eastAsiaTheme="minorEastAsia" w:hAnsiTheme="minorEastAsia" w:cs="仿宋_GB2312" w:hint="eastAsia"/>
          <w:color w:val="000000"/>
          <w:shd w:val="clear" w:color="auto" w:fill="FFFFFF"/>
        </w:rPr>
        <w:t>（最高限价）</w:t>
      </w:r>
      <w:r w:rsidRPr="003C4395">
        <w:rPr>
          <w:rFonts w:asciiTheme="minorEastAsia" w:eastAsiaTheme="minorEastAsia" w:hAnsiTheme="minorEastAsia" w:cs="仿宋_GB2312" w:hint="eastAsia"/>
          <w:color w:val="000000"/>
          <w:shd w:val="clear" w:color="auto" w:fill="FFFFFF"/>
        </w:rPr>
        <w:t>：</w:t>
      </w:r>
      <w:r w:rsidR="001911C6">
        <w:rPr>
          <w:rFonts w:asciiTheme="minorEastAsia" w:eastAsiaTheme="minorEastAsia" w:hAnsiTheme="minorEastAsia" w:cs="仿宋_GB2312" w:hint="eastAsia"/>
          <w:color w:val="000000"/>
          <w:shd w:val="clear" w:color="auto" w:fill="FFFFFF"/>
        </w:rPr>
        <w:t>1176990</w:t>
      </w:r>
      <w:r w:rsidRPr="003C4395">
        <w:rPr>
          <w:rFonts w:asciiTheme="minorEastAsia" w:eastAsiaTheme="minorEastAsia" w:hAnsiTheme="minorEastAsia" w:cs="仿宋_GB2312" w:hint="eastAsia"/>
          <w:color w:val="000000"/>
          <w:shd w:val="clear" w:color="auto" w:fill="FFFFFF"/>
        </w:rPr>
        <w:t>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1911C6">
        <w:rPr>
          <w:rFonts w:asciiTheme="minorEastAsia" w:eastAsiaTheme="minorEastAsia" w:hAnsiTheme="minorEastAsia" w:cs="仿宋_GB2312" w:hint="eastAsia"/>
          <w:color w:val="000000"/>
          <w:shd w:val="clear" w:color="auto" w:fill="FFFFFF"/>
        </w:rPr>
        <w:t>2018年10月15日。</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许昌市</w:t>
      </w:r>
      <w:r w:rsidR="001911C6">
        <w:rPr>
          <w:rFonts w:asciiTheme="minorEastAsia" w:eastAsiaTheme="minorEastAsia" w:hAnsiTheme="minorEastAsia" w:cs="仿宋_GB2312" w:hint="eastAsia"/>
          <w:color w:val="000000"/>
          <w:shd w:val="clear" w:color="auto" w:fill="FFFFFF"/>
        </w:rPr>
        <w:t>体育场</w:t>
      </w:r>
      <w:r w:rsidR="00FE30BB">
        <w:rPr>
          <w:rFonts w:asciiTheme="minorEastAsia" w:eastAsiaTheme="minorEastAsia" w:hAnsiTheme="minorEastAsia" w:cs="仿宋_GB2312" w:hint="eastAsia"/>
          <w:color w:val="000000"/>
          <w:shd w:val="clear" w:color="auto" w:fill="FFFFFF"/>
        </w:rPr>
        <w:t>。</w:t>
      </w:r>
    </w:p>
    <w:p w:rsidR="00AC62A0" w:rsidRPr="00B554E6" w:rsidRDefault="00AC62A0" w:rsidP="00FE30BB">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1911C6" w:rsidRPr="00EA6AE0" w:rsidRDefault="001911C6" w:rsidP="001911C6">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本项目落实节能环保</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、中小微型企业扶持</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、支持监狱企业发展</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、残疾人福利性单位扶持</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1911C6">
        <w:rPr>
          <w:rFonts w:asciiTheme="minorEastAsia" w:hAnsiTheme="minorEastAsia" w:cs="宋体" w:hint="eastAsia"/>
          <w:color w:val="000000"/>
          <w:kern w:val="0"/>
        </w:rPr>
        <w:t>。</w:t>
      </w:r>
    </w:p>
    <w:p w:rsidR="00AC62A0" w:rsidRDefault="00AC62A0" w:rsidP="00FE30BB">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1911C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C184C">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643C4A">
        <w:rPr>
          <w:rFonts w:asciiTheme="minorEastAsia" w:eastAsiaTheme="minorEastAsia" w:hAnsiTheme="minorEastAsia" w:cs="仿宋_GB2312" w:hint="eastAsia"/>
          <w:color w:val="000000"/>
        </w:rPr>
        <w:t>29</w:t>
      </w:r>
      <w:r w:rsidRPr="00DC5A3D">
        <w:rPr>
          <w:rFonts w:asciiTheme="minorEastAsia" w:eastAsiaTheme="minorEastAsia" w:hAnsiTheme="minorEastAsia" w:cs="仿宋_GB2312" w:hint="eastAsia"/>
          <w:color w:val="000000"/>
        </w:rPr>
        <w:t>日</w:t>
      </w:r>
      <w:r w:rsidR="00643C4A">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C41CC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5C184C">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6A5A6E">
        <w:rPr>
          <w:rFonts w:asciiTheme="minorEastAsia" w:eastAsiaTheme="minorEastAsia" w:hAnsiTheme="minorEastAsia" w:cs="仿宋_GB2312" w:hint="eastAsia"/>
          <w:color w:val="000000"/>
        </w:rPr>
        <w:t>体育局</w:t>
      </w:r>
    </w:p>
    <w:p w:rsidR="006A5A6E" w:rsidRPr="00EA6AE0" w:rsidRDefault="00F51389" w:rsidP="006A5A6E">
      <w:pPr>
        <w:widowControl/>
        <w:shd w:val="clear" w:color="auto" w:fill="FFFFFF"/>
        <w:spacing w:line="440" w:lineRule="exact"/>
        <w:ind w:firstLineChars="200" w:firstLine="480"/>
        <w:jc w:val="left"/>
        <w:rPr>
          <w:rFonts w:asciiTheme="minorEastAsia" w:hAnsiTheme="minorEastAsia" w:cs="宋体"/>
          <w:color w:val="000000"/>
          <w:kern w:val="0"/>
          <w:sz w:val="24"/>
          <w:szCs w:val="24"/>
        </w:rPr>
      </w:pPr>
      <w:r w:rsidRPr="006A5A6E">
        <w:rPr>
          <w:rFonts w:asciiTheme="minorEastAsia" w:hAnsiTheme="minorEastAsia" w:cs="仿宋_GB2312" w:hint="eastAsia"/>
          <w:color w:val="000000"/>
          <w:sz w:val="24"/>
          <w:szCs w:val="24"/>
        </w:rPr>
        <w:t>地 址：</w:t>
      </w:r>
      <w:r w:rsidR="006A5A6E" w:rsidRPr="00EA6AE0">
        <w:rPr>
          <w:rFonts w:asciiTheme="minorEastAsia" w:hAnsiTheme="minorEastAsia" w:cs="仿宋" w:hint="eastAsia"/>
          <w:color w:val="000000"/>
          <w:kern w:val="0"/>
          <w:sz w:val="24"/>
          <w:szCs w:val="24"/>
          <w:shd w:val="clear" w:color="auto" w:fill="FFFFFF"/>
        </w:rPr>
        <w:t>许昌市创业服务中心B座15楼</w:t>
      </w:r>
    </w:p>
    <w:p w:rsidR="00AC62A0" w:rsidRDefault="00F51389" w:rsidP="006A5A6E">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6A5A6E">
        <w:rPr>
          <w:rFonts w:asciiTheme="minorEastAsia" w:eastAsiaTheme="minorEastAsia" w:hAnsiTheme="minorEastAsia" w:cs="仿宋_GB2312" w:hint="eastAsia"/>
          <w:color w:val="000000"/>
        </w:rPr>
        <w:t>高</w:t>
      </w:r>
      <w:r w:rsidR="00FE30BB">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6A5A6E">
        <w:rPr>
          <w:rFonts w:asciiTheme="minorEastAsia" w:eastAsiaTheme="minorEastAsia" w:hAnsiTheme="minorEastAsia" w:cs="仿宋_GB2312" w:hint="eastAsia"/>
          <w:color w:val="000000"/>
        </w:rPr>
        <w:t>0374-6061565</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41CC7">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6A5A6E">
        <w:rPr>
          <w:rFonts w:asciiTheme="minorEastAsia" w:hAnsiTheme="minorEastAsia" w:cs="仿宋_GB2312" w:hint="eastAsia"/>
          <w:color w:val="000000"/>
          <w:sz w:val="24"/>
          <w:szCs w:val="24"/>
        </w:rPr>
        <w:t>体育局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C184C">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5C184C">
        <w:rPr>
          <w:rFonts w:asciiTheme="minorEastAsia" w:hAnsiTheme="minorEastAsia" w:cs="仿宋_GB2312" w:hint="eastAsia"/>
          <w:color w:val="000000"/>
          <w:sz w:val="24"/>
          <w:szCs w:val="24"/>
        </w:rPr>
        <w:t>三</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535C4D">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6A5A6E" w:rsidRPr="00EA6AE0" w:rsidRDefault="006A5A6E" w:rsidP="006A5A6E">
      <w:pPr>
        <w:widowControl/>
        <w:shd w:val="clear" w:color="auto" w:fill="FFFFFF"/>
        <w:spacing w:line="480" w:lineRule="exact"/>
        <w:ind w:firstLine="600"/>
        <w:jc w:val="left"/>
        <w:rPr>
          <w:rFonts w:asciiTheme="minorEastAsia" w:hAnsiTheme="minorEastAsia" w:cs="仿宋"/>
          <w:color w:val="000000"/>
          <w:kern w:val="0"/>
          <w:sz w:val="24"/>
          <w:szCs w:val="24"/>
          <w:shd w:val="clear" w:color="auto" w:fill="FFFFFF"/>
        </w:rPr>
      </w:pPr>
      <w:r w:rsidRPr="00EA6AE0">
        <w:rPr>
          <w:rFonts w:asciiTheme="minorEastAsia" w:hAnsiTheme="minorEastAsia" w:cs="仿宋" w:hint="eastAsia"/>
          <w:color w:val="000000"/>
          <w:kern w:val="0"/>
          <w:sz w:val="24"/>
          <w:szCs w:val="24"/>
          <w:shd w:val="clear" w:color="auto" w:fill="FFFFFF"/>
        </w:rPr>
        <w:t>为了使许昌市第八届运动会开幕式办的简洁大方，热烈隆重，全方位展现人民团结进取、蓬勃向上、顽强拼搏的精神风貌，全民健身遍及城乡，竞技体育水平不断提高、体育设施加快完善、体育产业蓬勃兴起。</w:t>
      </w:r>
    </w:p>
    <w:p w:rsidR="006A5A6E" w:rsidRPr="00EA6AE0" w:rsidRDefault="006A5A6E" w:rsidP="006A5A6E">
      <w:pPr>
        <w:widowControl/>
        <w:shd w:val="clear" w:color="auto" w:fill="FFFFFF"/>
        <w:spacing w:line="480" w:lineRule="exact"/>
        <w:ind w:firstLine="600"/>
        <w:jc w:val="left"/>
        <w:rPr>
          <w:rFonts w:asciiTheme="minorEastAsia" w:hAnsiTheme="minorEastAsia" w:cs="仿宋"/>
          <w:color w:val="000000"/>
          <w:kern w:val="0"/>
          <w:sz w:val="24"/>
          <w:szCs w:val="24"/>
          <w:shd w:val="clear" w:color="auto" w:fill="FFFFFF"/>
        </w:rPr>
      </w:pPr>
      <w:r w:rsidRPr="00EA6AE0">
        <w:rPr>
          <w:rFonts w:asciiTheme="minorEastAsia" w:hAnsiTheme="minorEastAsia" w:cs="仿宋" w:hint="eastAsia"/>
          <w:color w:val="000000"/>
          <w:kern w:val="0"/>
          <w:sz w:val="24"/>
          <w:szCs w:val="24"/>
          <w:shd w:val="clear" w:color="auto" w:fill="FFFFFF"/>
        </w:rPr>
        <w:t>在许昌市第八届运动会暨第二届全民健身大会，选取一家服务机构，确保进行文体演出活动组织包括演出人员、编排、服装、道具租赁。</w:t>
      </w:r>
    </w:p>
    <w:p w:rsidR="00F51389" w:rsidRDefault="00C72DCF" w:rsidP="0075626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w:t>
      </w:r>
      <w:r w:rsidR="006A5A6E">
        <w:rPr>
          <w:rFonts w:asciiTheme="minorEastAsia" w:hAnsiTheme="minorEastAsia" w:cs="宋体" w:hint="eastAsia"/>
          <w:b/>
          <w:color w:val="000000"/>
          <w:kern w:val="0"/>
          <w:sz w:val="24"/>
          <w:szCs w:val="24"/>
          <w:lang w:val="zh-CN"/>
        </w:rPr>
        <w:t>采购清单</w:t>
      </w:r>
    </w:p>
    <w:p w:rsidR="006A5A6E" w:rsidRPr="00EA6AE0" w:rsidRDefault="006A5A6E" w:rsidP="006A5A6E">
      <w:pPr>
        <w:spacing w:line="440" w:lineRule="exact"/>
        <w:ind w:firstLineChars="200" w:firstLine="482"/>
        <w:rPr>
          <w:rFonts w:asciiTheme="minorEastAsia" w:hAnsiTheme="minorEastAsia" w:cs="仿宋"/>
          <w:b/>
          <w:sz w:val="24"/>
          <w:szCs w:val="24"/>
        </w:rPr>
      </w:pPr>
      <w:r>
        <w:rPr>
          <w:rFonts w:asciiTheme="minorEastAsia" w:hAnsiTheme="minorEastAsia" w:cs="仿宋" w:hint="eastAsia"/>
          <w:b/>
          <w:sz w:val="24"/>
          <w:szCs w:val="24"/>
        </w:rPr>
        <w:t>1、</w:t>
      </w:r>
      <w:r w:rsidRPr="00EA6AE0">
        <w:rPr>
          <w:rFonts w:asciiTheme="minorEastAsia" w:hAnsiTheme="minorEastAsia" w:cs="仿宋" w:hint="eastAsia"/>
          <w:b/>
          <w:sz w:val="24"/>
          <w:szCs w:val="24"/>
        </w:rPr>
        <w:t>主席台</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主席台布置标准：</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1.1</w:t>
      </w:r>
      <w:r w:rsidRPr="00EA6AE0">
        <w:rPr>
          <w:rFonts w:asciiTheme="minorEastAsia" w:hAnsiTheme="minorEastAsia" w:cs="仿宋" w:hint="eastAsia"/>
          <w:sz w:val="24"/>
          <w:szCs w:val="24"/>
        </w:rPr>
        <w:t>主席台背景：大型喷绘300平方，20根立杆大彩旗（</w:t>
      </w:r>
      <w:proofErr w:type="gramStart"/>
      <w:r w:rsidRPr="00EA6AE0">
        <w:rPr>
          <w:rFonts w:asciiTheme="minorEastAsia" w:hAnsiTheme="minorEastAsia" w:cs="仿宋" w:hint="eastAsia"/>
          <w:sz w:val="24"/>
          <w:szCs w:val="24"/>
        </w:rPr>
        <w:t>含旗尖</w:t>
      </w:r>
      <w:proofErr w:type="gramEnd"/>
      <w:r w:rsidRPr="00EA6AE0">
        <w:rPr>
          <w:rFonts w:asciiTheme="minorEastAsia" w:hAnsiTheme="minorEastAsia" w:cs="仿宋" w:hint="eastAsia"/>
          <w:sz w:val="24"/>
          <w:szCs w:val="24"/>
        </w:rPr>
        <w:t>，旗穗，1.5*2.4米旗帜，3.5米不锈钢立杆，底座）</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1.2</w:t>
      </w:r>
      <w:r w:rsidRPr="00EA6AE0">
        <w:rPr>
          <w:rFonts w:asciiTheme="minorEastAsia" w:hAnsiTheme="minorEastAsia" w:cs="仿宋" w:hint="eastAsia"/>
          <w:sz w:val="24"/>
          <w:szCs w:val="24"/>
        </w:rPr>
        <w:t>主席台桁架：300平米（运输，安装，拆卸）含喷绘背景安装，至闭幕式结束。</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1.3</w:t>
      </w:r>
      <w:r w:rsidRPr="00EA6AE0">
        <w:rPr>
          <w:rFonts w:asciiTheme="minorEastAsia" w:hAnsiTheme="minorEastAsia" w:cs="仿宋" w:hint="eastAsia"/>
          <w:sz w:val="24"/>
          <w:szCs w:val="24"/>
        </w:rPr>
        <w:t>桌子：30张，1.6米*0.55米 双人会议桌（环保标签）</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1.4</w:t>
      </w:r>
      <w:r w:rsidRPr="00EA6AE0">
        <w:rPr>
          <w:rFonts w:asciiTheme="minorEastAsia" w:hAnsiTheme="minorEastAsia" w:cs="仿宋" w:hint="eastAsia"/>
          <w:sz w:val="24"/>
          <w:szCs w:val="24"/>
        </w:rPr>
        <w:t>椅子：60把，实</w:t>
      </w:r>
      <w:proofErr w:type="gramStart"/>
      <w:r w:rsidRPr="00EA6AE0">
        <w:rPr>
          <w:rFonts w:asciiTheme="minorEastAsia" w:hAnsiTheme="minorEastAsia" w:cs="仿宋" w:hint="eastAsia"/>
          <w:sz w:val="24"/>
          <w:szCs w:val="24"/>
        </w:rPr>
        <w:t>木会议椅</w:t>
      </w:r>
      <w:proofErr w:type="gramEnd"/>
      <w:r w:rsidRPr="00EA6AE0">
        <w:rPr>
          <w:rFonts w:asciiTheme="minorEastAsia" w:hAnsiTheme="minorEastAsia" w:cs="仿宋" w:hint="eastAsia"/>
          <w:sz w:val="24"/>
          <w:szCs w:val="24"/>
        </w:rPr>
        <w:t>（四腿，双扶手）</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1.5</w:t>
      </w:r>
      <w:r w:rsidRPr="00EA6AE0">
        <w:rPr>
          <w:rFonts w:asciiTheme="minorEastAsia" w:hAnsiTheme="minorEastAsia" w:cs="仿宋" w:hint="eastAsia"/>
          <w:sz w:val="24"/>
          <w:szCs w:val="24"/>
        </w:rPr>
        <w:t>台布：30套，大红，丝绒，防滑，反面固定</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1.6</w:t>
      </w:r>
      <w:r w:rsidRPr="00EA6AE0">
        <w:rPr>
          <w:rFonts w:asciiTheme="minorEastAsia" w:hAnsiTheme="minorEastAsia" w:cs="仿宋" w:hint="eastAsia"/>
          <w:sz w:val="24"/>
          <w:szCs w:val="24"/>
        </w:rPr>
        <w:t>座签：50个，签纸（红底黑字） ，磁牌水晶台</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1.7</w:t>
      </w:r>
      <w:r w:rsidRPr="00EA6AE0">
        <w:rPr>
          <w:rFonts w:asciiTheme="minorEastAsia" w:hAnsiTheme="minorEastAsia" w:cs="仿宋" w:hint="eastAsia"/>
          <w:sz w:val="24"/>
          <w:szCs w:val="24"/>
        </w:rPr>
        <w:t>茶杯：50个，钧瓷茶杯（带把，带盖，杯体带赛会LOGO）</w:t>
      </w:r>
    </w:p>
    <w:p w:rsidR="006A5A6E" w:rsidRPr="00EA6AE0" w:rsidRDefault="006A5A6E" w:rsidP="006A5A6E">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主席台人员：</w:t>
      </w:r>
    </w:p>
    <w:p w:rsidR="006A5A6E" w:rsidRPr="00EA6AE0" w:rsidRDefault="006A5A6E" w:rsidP="006A5A6E">
      <w:pPr>
        <w:spacing w:line="440" w:lineRule="exact"/>
        <w:ind w:firstLineChars="200" w:firstLine="480"/>
        <w:rPr>
          <w:rFonts w:asciiTheme="minorEastAsia" w:hAnsiTheme="minorEastAsia" w:cs="仿宋"/>
          <w:sz w:val="24"/>
          <w:szCs w:val="24"/>
        </w:rPr>
      </w:pPr>
      <w:r w:rsidRPr="00EA6AE0">
        <w:rPr>
          <w:rFonts w:asciiTheme="minorEastAsia" w:hAnsiTheme="minorEastAsia" w:cs="仿宋" w:hint="eastAsia"/>
          <w:sz w:val="24"/>
          <w:szCs w:val="24"/>
        </w:rPr>
        <w:t>1.</w:t>
      </w:r>
      <w:r>
        <w:rPr>
          <w:rFonts w:asciiTheme="minorEastAsia" w:hAnsiTheme="minorEastAsia" w:cs="仿宋" w:hint="eastAsia"/>
          <w:sz w:val="24"/>
          <w:szCs w:val="24"/>
        </w:rPr>
        <w:t>1</w:t>
      </w:r>
      <w:r w:rsidRPr="00EA6AE0">
        <w:rPr>
          <w:rFonts w:asciiTheme="minorEastAsia" w:hAnsiTheme="minorEastAsia" w:cs="仿宋" w:hint="eastAsia"/>
          <w:sz w:val="24"/>
          <w:szCs w:val="24"/>
        </w:rPr>
        <w:t>主持人 2名，一男</w:t>
      </w:r>
      <w:proofErr w:type="gramStart"/>
      <w:r w:rsidRPr="00EA6AE0">
        <w:rPr>
          <w:rFonts w:asciiTheme="minorEastAsia" w:hAnsiTheme="minorEastAsia" w:cs="仿宋" w:hint="eastAsia"/>
          <w:sz w:val="24"/>
          <w:szCs w:val="24"/>
        </w:rPr>
        <w:t>一</w:t>
      </w:r>
      <w:proofErr w:type="gramEnd"/>
      <w:r w:rsidRPr="00EA6AE0">
        <w:rPr>
          <w:rFonts w:asciiTheme="minorEastAsia" w:hAnsiTheme="minorEastAsia" w:cs="仿宋" w:hint="eastAsia"/>
          <w:sz w:val="24"/>
          <w:szCs w:val="24"/>
        </w:rPr>
        <w:t>女，普通话标准，良好的语言表达能力和应变能力，丰富的现场直播经验，形象气质俱佳。</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1.2</w:t>
      </w:r>
      <w:r w:rsidRPr="00EA6AE0">
        <w:rPr>
          <w:rFonts w:asciiTheme="minorEastAsia" w:hAnsiTheme="minorEastAsia" w:cs="仿宋" w:hint="eastAsia"/>
          <w:sz w:val="24"/>
          <w:szCs w:val="24"/>
        </w:rPr>
        <w:t>入场式解说员2名，一男</w:t>
      </w:r>
      <w:proofErr w:type="gramStart"/>
      <w:r w:rsidRPr="00EA6AE0">
        <w:rPr>
          <w:rFonts w:asciiTheme="minorEastAsia" w:hAnsiTheme="minorEastAsia" w:cs="仿宋" w:hint="eastAsia"/>
          <w:sz w:val="24"/>
          <w:szCs w:val="24"/>
        </w:rPr>
        <w:t>一</w:t>
      </w:r>
      <w:proofErr w:type="gramEnd"/>
      <w:r w:rsidRPr="00EA6AE0">
        <w:rPr>
          <w:rFonts w:asciiTheme="minorEastAsia" w:hAnsiTheme="minorEastAsia" w:cs="仿宋" w:hint="eastAsia"/>
          <w:sz w:val="24"/>
          <w:szCs w:val="24"/>
        </w:rPr>
        <w:t>女，普通话标准，编播一体，有良好的文字功底，热情洋溢，了解运动员入场式流程。</w:t>
      </w:r>
    </w:p>
    <w:p w:rsidR="006A5A6E" w:rsidRPr="00EA6AE0" w:rsidRDefault="006A5A6E" w:rsidP="006A5A6E">
      <w:pPr>
        <w:spacing w:line="440" w:lineRule="exact"/>
        <w:ind w:firstLineChars="200" w:firstLine="482"/>
        <w:rPr>
          <w:rFonts w:asciiTheme="minorEastAsia" w:hAnsiTheme="minorEastAsia" w:cs="仿宋"/>
          <w:b/>
          <w:sz w:val="24"/>
          <w:szCs w:val="24"/>
        </w:rPr>
      </w:pPr>
      <w:r>
        <w:rPr>
          <w:rFonts w:asciiTheme="minorEastAsia" w:hAnsiTheme="minorEastAsia" w:cs="仿宋" w:hint="eastAsia"/>
          <w:b/>
          <w:sz w:val="24"/>
          <w:szCs w:val="24"/>
        </w:rPr>
        <w:t>2、</w:t>
      </w:r>
      <w:r w:rsidRPr="00EA6AE0">
        <w:rPr>
          <w:rFonts w:asciiTheme="minorEastAsia" w:hAnsiTheme="minorEastAsia" w:cs="仿宋" w:hint="eastAsia"/>
          <w:b/>
          <w:sz w:val="24"/>
          <w:szCs w:val="24"/>
        </w:rPr>
        <w:t>节目流程：</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第一篇章：开场舞要求</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2.1</w:t>
      </w:r>
      <w:r w:rsidRPr="00EA6AE0">
        <w:rPr>
          <w:rFonts w:asciiTheme="minorEastAsia" w:hAnsiTheme="minorEastAsia" w:cs="仿宋" w:hint="eastAsia"/>
          <w:sz w:val="24"/>
          <w:szCs w:val="24"/>
        </w:rPr>
        <w:t>人数1500人 ， 其中女舞者1000人， 30周岁以下，身高1.68米以上 ，舞龄五年以上专业舞者，男舞者500人，30周岁以下，身高1.75米以上，舞龄五年以上专业舞者。</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2.2</w:t>
      </w:r>
      <w:r w:rsidRPr="00EA6AE0">
        <w:rPr>
          <w:rFonts w:asciiTheme="minorEastAsia" w:hAnsiTheme="minorEastAsia" w:cs="仿宋" w:hint="eastAsia"/>
          <w:sz w:val="24"/>
          <w:szCs w:val="24"/>
        </w:rPr>
        <w:t>开场舞服装：</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女舞者：1000套中国传统荷花水袖连衣裙（带头饰）材质：绸面  </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男舞者：500套中国传统荷叶民族舞套装  材质：绸面</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2.3</w:t>
      </w:r>
      <w:r w:rsidRPr="00EA6AE0">
        <w:rPr>
          <w:rFonts w:asciiTheme="minorEastAsia" w:hAnsiTheme="minorEastAsia" w:cs="仿宋" w:hint="eastAsia"/>
          <w:sz w:val="24"/>
          <w:szCs w:val="24"/>
        </w:rPr>
        <w:t>道具标准：</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舞蹈红绸扇1500把。材质：竹骨绸布  </w:t>
      </w:r>
    </w:p>
    <w:p w:rsidR="006A5A6E" w:rsidRPr="006A5A6E"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绸扇尺寸：</w:t>
      </w:r>
      <w:r w:rsidRPr="00EA6AE0">
        <w:rPr>
          <w:rFonts w:asciiTheme="minorEastAsia" w:hAnsiTheme="minorEastAsia" w:cs="仿宋" w:hint="eastAsia"/>
          <w:color w:val="404040"/>
          <w:sz w:val="24"/>
          <w:szCs w:val="24"/>
          <w:shd w:val="clear" w:color="auto" w:fill="FFFFFF"/>
        </w:rPr>
        <w:t>1尺2：</w:t>
      </w:r>
      <w:proofErr w:type="gramStart"/>
      <w:r w:rsidRPr="00EA6AE0">
        <w:rPr>
          <w:rFonts w:asciiTheme="minorEastAsia" w:hAnsiTheme="minorEastAsia" w:cs="仿宋" w:hint="eastAsia"/>
          <w:color w:val="404040"/>
          <w:sz w:val="24"/>
          <w:szCs w:val="24"/>
          <w:shd w:val="clear" w:color="auto" w:fill="FFFFFF"/>
        </w:rPr>
        <w:t>扇长38厘米</w:t>
      </w:r>
      <w:proofErr w:type="gramEnd"/>
      <w:r w:rsidRPr="00EA6AE0">
        <w:rPr>
          <w:rFonts w:asciiTheme="minorEastAsia" w:hAnsiTheme="minorEastAsia" w:cs="仿宋" w:hint="eastAsia"/>
          <w:color w:val="404040"/>
          <w:sz w:val="24"/>
          <w:szCs w:val="24"/>
          <w:shd w:val="clear" w:color="auto" w:fill="FFFFFF"/>
        </w:rPr>
        <w:t xml:space="preserve">左右 展开 72厘米左右舞蹈荷花伞1500把  材质：防雨桐油伞  荷花伞尺寸：直径86公分  </w:t>
      </w:r>
    </w:p>
    <w:p w:rsidR="006A5A6E" w:rsidRPr="00EA6AE0" w:rsidRDefault="006A5A6E" w:rsidP="006A5A6E">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2.4</w:t>
      </w:r>
      <w:r w:rsidRPr="00EA6AE0">
        <w:rPr>
          <w:rFonts w:asciiTheme="minorEastAsia" w:hAnsiTheme="minorEastAsia" w:cs="仿宋" w:hint="eastAsia"/>
          <w:color w:val="404040"/>
          <w:sz w:val="24"/>
          <w:szCs w:val="24"/>
          <w:shd w:val="clear" w:color="auto" w:fill="FFFFFF"/>
        </w:rPr>
        <w:t>花车标准：</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豪华双层敞篷巴士2辆   要求：全车赛会主题装饰覆盖（除玻璃）  鲜花布景装饰  </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第二篇章：</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2.1</w:t>
      </w:r>
      <w:r w:rsidRPr="00EA6AE0">
        <w:rPr>
          <w:rFonts w:asciiTheme="minorEastAsia" w:hAnsiTheme="minorEastAsia" w:cs="仿宋" w:hint="eastAsia"/>
          <w:color w:val="404040"/>
          <w:sz w:val="24"/>
          <w:szCs w:val="24"/>
          <w:shd w:val="clear" w:color="auto" w:fill="FFFFFF"/>
        </w:rPr>
        <w:t>广播体操：550名青少年，其中由来自许昌市10所以上中学共青团员组成。身高1.6-1.7米，身材匀称。</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服装要求：学院风套装（白衬衣，黄色无袖V领毛衫，领结，女下装深色百褶裙，男下装深色短裤，白色短袜，白鞋）</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sz w:val="24"/>
          <w:szCs w:val="24"/>
        </w:rPr>
        <w:t>2.2</w:t>
      </w:r>
      <w:r w:rsidRPr="00EA6AE0">
        <w:rPr>
          <w:rFonts w:asciiTheme="minorEastAsia" w:hAnsiTheme="minorEastAsia" w:cs="仿宋" w:hint="eastAsia"/>
          <w:sz w:val="24"/>
          <w:szCs w:val="24"/>
        </w:rPr>
        <w:t>武术操：550名少年，</w:t>
      </w:r>
      <w:r w:rsidRPr="00EA6AE0">
        <w:rPr>
          <w:rFonts w:asciiTheme="minorEastAsia" w:hAnsiTheme="minorEastAsia" w:cs="仿宋" w:hint="eastAsia"/>
          <w:color w:val="404040"/>
          <w:sz w:val="24"/>
          <w:szCs w:val="24"/>
          <w:shd w:val="clear" w:color="auto" w:fill="FFFFFF"/>
        </w:rPr>
        <w:t>其中由来自许昌市10所以上小学少先队员组成。年龄：10-12岁，身高1.4-1.6米，身材匀称。</w:t>
      </w:r>
    </w:p>
    <w:p w:rsidR="006A5A6E" w:rsidRPr="00EA6AE0" w:rsidRDefault="006A5A6E" w:rsidP="006A5A6E">
      <w:pPr>
        <w:spacing w:line="440" w:lineRule="exact"/>
        <w:ind w:firstLineChars="100" w:firstLine="240"/>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服装要求：少儿武术练功服（丝质，长袖，红色，黄色腰带，</w:t>
      </w:r>
      <w:proofErr w:type="gramStart"/>
      <w:r w:rsidRPr="00EA6AE0">
        <w:rPr>
          <w:rFonts w:asciiTheme="minorEastAsia" w:hAnsiTheme="minorEastAsia" w:cs="仿宋" w:hint="eastAsia"/>
          <w:color w:val="404040"/>
          <w:sz w:val="24"/>
          <w:szCs w:val="24"/>
          <w:shd w:val="clear" w:color="auto" w:fill="FFFFFF"/>
        </w:rPr>
        <w:t>白色武术</w:t>
      </w:r>
      <w:proofErr w:type="gramEnd"/>
      <w:r w:rsidRPr="00EA6AE0">
        <w:rPr>
          <w:rFonts w:asciiTheme="minorEastAsia" w:hAnsiTheme="minorEastAsia" w:cs="仿宋" w:hint="eastAsia"/>
          <w:color w:val="404040"/>
          <w:sz w:val="24"/>
          <w:szCs w:val="24"/>
          <w:shd w:val="clear" w:color="auto" w:fill="FFFFFF"/>
        </w:rPr>
        <w:t>鞋）</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2.3</w:t>
      </w:r>
      <w:r w:rsidRPr="00EA6AE0">
        <w:rPr>
          <w:rFonts w:asciiTheme="minorEastAsia" w:hAnsiTheme="minorEastAsia" w:cs="仿宋" w:hint="eastAsia"/>
          <w:color w:val="404040"/>
          <w:sz w:val="24"/>
          <w:szCs w:val="24"/>
          <w:shd w:val="clear" w:color="auto" w:fill="FFFFFF"/>
        </w:rPr>
        <w:t>街舞：350名大学生 ，其中由来自许昌市4所高校（许昌学院、许昌职业技术学院、许昌电气职业学院、许昌陶瓷职业学院）大学生组成。</w:t>
      </w:r>
    </w:p>
    <w:p w:rsidR="006A5A6E" w:rsidRPr="00EA6AE0" w:rsidRDefault="006A5A6E" w:rsidP="006A5A6E">
      <w:pPr>
        <w:spacing w:line="440" w:lineRule="exact"/>
        <w:ind w:firstLineChars="100" w:firstLine="240"/>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服装要求：街舞表演服（蓝色棉质宽松连帽衫，白色棉质宽松运动长裤）</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2.4</w:t>
      </w:r>
      <w:r w:rsidRPr="00EA6AE0">
        <w:rPr>
          <w:rFonts w:asciiTheme="minorEastAsia" w:hAnsiTheme="minorEastAsia" w:cs="仿宋" w:hint="eastAsia"/>
          <w:color w:val="404040"/>
          <w:sz w:val="24"/>
          <w:szCs w:val="24"/>
          <w:shd w:val="clear" w:color="auto" w:fill="FFFFFF"/>
        </w:rPr>
        <w:t>自行车：100名骑行爱好者，来自于社会各个行业骑行爱好者</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服装要求：专业公路自行车，专业骑行服，专业骑行头盔，骑行眼镜，手套，护具，骑行鞋（背背彩旗100面，彩旗肩带100套，彩旗规格：0.4*1.2米双面彩旗）。</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2.5</w:t>
      </w:r>
      <w:r w:rsidRPr="00EA6AE0">
        <w:rPr>
          <w:rFonts w:asciiTheme="minorEastAsia" w:hAnsiTheme="minorEastAsia" w:cs="仿宋" w:hint="eastAsia"/>
          <w:color w:val="404040"/>
          <w:sz w:val="24"/>
          <w:szCs w:val="24"/>
          <w:shd w:val="clear" w:color="auto" w:fill="FFFFFF"/>
        </w:rPr>
        <w:t>轮滑：200名轮滑爱好者，来自于社会各个行业轮滑爱好者</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服装要求：专业轮滑鞋，专业轮滑服，专业轮滑头盔，轮滑眼镜，手套，护具（背背彩旗200面，彩旗肩带200套，彩旗规格：0.4*1.2米双面彩旗）。</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lastRenderedPageBreak/>
        <w:t>第三篇章：</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2.1</w:t>
      </w:r>
      <w:r w:rsidR="006A5A6E" w:rsidRPr="00EA6AE0">
        <w:rPr>
          <w:rFonts w:asciiTheme="minorEastAsia" w:hAnsiTheme="minorEastAsia" w:cs="仿宋" w:hint="eastAsia"/>
          <w:sz w:val="24"/>
          <w:szCs w:val="24"/>
        </w:rPr>
        <w:t>舞龙舞狮：</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w:t>
      </w:r>
      <w:r w:rsidR="009203D3">
        <w:rPr>
          <w:rFonts w:asciiTheme="minorEastAsia" w:hAnsiTheme="minorEastAsia" w:cs="仿宋" w:hint="eastAsia"/>
          <w:sz w:val="24"/>
          <w:szCs w:val="24"/>
        </w:rPr>
        <w:t xml:space="preserve"> </w:t>
      </w:r>
      <w:r w:rsidRPr="00EA6AE0">
        <w:rPr>
          <w:rFonts w:asciiTheme="minorEastAsia" w:hAnsiTheme="minorEastAsia" w:cs="仿宋" w:hint="eastAsia"/>
          <w:sz w:val="24"/>
          <w:szCs w:val="24"/>
        </w:rPr>
        <w:t>舞龙：9条，专业舞龙表演队，12人龙</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服装要求：专业舞龙民俗</w:t>
      </w:r>
      <w:proofErr w:type="gramStart"/>
      <w:r w:rsidRPr="00EA6AE0">
        <w:rPr>
          <w:rFonts w:asciiTheme="minorEastAsia" w:hAnsiTheme="minorEastAsia" w:cs="仿宋" w:hint="eastAsia"/>
          <w:sz w:val="24"/>
          <w:szCs w:val="24"/>
        </w:rPr>
        <w:t>表演服带头巾</w:t>
      </w:r>
      <w:proofErr w:type="gramEnd"/>
      <w:r w:rsidRPr="00EA6AE0">
        <w:rPr>
          <w:rFonts w:asciiTheme="minorEastAsia" w:hAnsiTheme="minorEastAsia" w:cs="仿宋" w:hint="eastAsia"/>
          <w:sz w:val="24"/>
          <w:szCs w:val="24"/>
        </w:rPr>
        <w:t xml:space="preserve">（黄色） </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舞狮：20只，专业舞狮表演队，双人狮子</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服装要求：专业舞狮民俗表演服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2.2</w:t>
      </w:r>
      <w:r w:rsidR="006A5A6E" w:rsidRPr="00EA6AE0">
        <w:rPr>
          <w:rFonts w:asciiTheme="minorEastAsia" w:hAnsiTheme="minorEastAsia" w:cs="仿宋" w:hint="eastAsia"/>
          <w:sz w:val="24"/>
          <w:szCs w:val="24"/>
        </w:rPr>
        <w:t>中国大鼓：50面 （红色精品战鼓，</w:t>
      </w:r>
      <w:proofErr w:type="gramStart"/>
      <w:r w:rsidR="006A5A6E" w:rsidRPr="00EA6AE0">
        <w:rPr>
          <w:rFonts w:asciiTheme="minorEastAsia" w:hAnsiTheme="minorEastAsia" w:cs="仿宋" w:hint="eastAsia"/>
          <w:sz w:val="24"/>
          <w:szCs w:val="24"/>
        </w:rPr>
        <w:t>沥</w:t>
      </w:r>
      <w:proofErr w:type="gramEnd"/>
      <w:r w:rsidR="006A5A6E" w:rsidRPr="00EA6AE0">
        <w:rPr>
          <w:rFonts w:asciiTheme="minorEastAsia" w:hAnsiTheme="minorEastAsia" w:cs="仿宋" w:hint="eastAsia"/>
          <w:sz w:val="24"/>
          <w:szCs w:val="24"/>
        </w:rPr>
        <w:t>龙，头层牛皮，抛光鼓棒，规格：1.2*0.6米）50名男鼓手，身材健硕</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表演者服装：鼓手上身赤膊彩绘，下装民俗灯笼裤，戴红色头带、臂带</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006A5A6E" w:rsidRPr="00EA6AE0">
        <w:rPr>
          <w:rFonts w:asciiTheme="minorEastAsia" w:hAnsiTheme="minorEastAsia" w:cs="仿宋" w:hint="eastAsia"/>
          <w:sz w:val="24"/>
          <w:szCs w:val="24"/>
        </w:rPr>
        <w:t>太极拳 ：200名太极武者，年龄：50-60岁。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服装要求：专业太极拳表演服装（白色，绸面，刺绣，盘扣，套装，白鞋）</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2.4</w:t>
      </w:r>
      <w:r w:rsidR="006A5A6E" w:rsidRPr="00EA6AE0">
        <w:rPr>
          <w:rFonts w:asciiTheme="minorEastAsia" w:hAnsiTheme="minorEastAsia" w:cs="仿宋" w:hint="eastAsia"/>
          <w:sz w:val="24"/>
          <w:szCs w:val="24"/>
        </w:rPr>
        <w:t>五禽戏 ：200名五禽戏武者，年龄：50-60岁。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服装要求：专业五禽戏表演服装（黑色，绸面，刺绣，金色盘扣，套装，黑鞋）</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2.5</w:t>
      </w:r>
      <w:r w:rsidR="006A5A6E" w:rsidRPr="00EA6AE0">
        <w:rPr>
          <w:rFonts w:asciiTheme="minorEastAsia" w:hAnsiTheme="minorEastAsia" w:cs="仿宋" w:hint="eastAsia"/>
          <w:sz w:val="24"/>
          <w:szCs w:val="24"/>
        </w:rPr>
        <w:t>健身气功：200名专业健身气功爱好者，年龄：50-60岁，五年以上习练健身气功经历</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服装要求：专业健身气功表演服装（天蓝色，绸面，刺绣，白色盘扣，套装，白鞋）</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2.6</w:t>
      </w:r>
      <w:r w:rsidR="006A5A6E" w:rsidRPr="00EA6AE0">
        <w:rPr>
          <w:rFonts w:asciiTheme="minorEastAsia" w:hAnsiTheme="minorEastAsia" w:cs="仿宋" w:hint="eastAsia"/>
          <w:sz w:val="24"/>
          <w:szCs w:val="24"/>
        </w:rPr>
        <w:t>空竹 ：200名抖空竹爱好者，年龄：50-60岁。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服装要求：专业抖空竹表演服装（翠绿色，绸面，刺绣，白色盘扣，套装，白鞋）</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2.7</w:t>
      </w:r>
      <w:r w:rsidR="006A5A6E" w:rsidRPr="00EA6AE0">
        <w:rPr>
          <w:rFonts w:asciiTheme="minorEastAsia" w:hAnsiTheme="minorEastAsia" w:cs="仿宋" w:hint="eastAsia"/>
          <w:sz w:val="24"/>
          <w:szCs w:val="24"/>
        </w:rPr>
        <w:t>舞剑：200名舞剑武者，年龄：50-60岁。</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2.8</w:t>
      </w:r>
      <w:r w:rsidR="006A5A6E" w:rsidRPr="00EA6AE0">
        <w:rPr>
          <w:rFonts w:asciiTheme="minorEastAsia" w:hAnsiTheme="minorEastAsia" w:cs="仿宋" w:hint="eastAsia"/>
          <w:sz w:val="24"/>
          <w:szCs w:val="24"/>
        </w:rPr>
        <w:t>服装要求：专业舞剑表演服装（金黄色，绸面，刺绣，白色盘扣，套装，白鞋）</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第四篇章：</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主题曲创作</w:t>
      </w:r>
    </w:p>
    <w:p w:rsidR="006A5A6E" w:rsidRPr="00EA6AE0" w:rsidRDefault="006A5A6E" w:rsidP="009203D3">
      <w:pPr>
        <w:spacing w:line="440" w:lineRule="exact"/>
        <w:ind w:firstLineChars="150" w:firstLine="360"/>
        <w:rPr>
          <w:rFonts w:asciiTheme="minorEastAsia" w:hAnsiTheme="minorEastAsia" w:cs="仿宋"/>
          <w:sz w:val="24"/>
          <w:szCs w:val="24"/>
        </w:rPr>
      </w:pPr>
      <w:r w:rsidRPr="00EA6AE0">
        <w:rPr>
          <w:rFonts w:asciiTheme="minorEastAsia" w:hAnsiTheme="minorEastAsia" w:cs="仿宋" w:hint="eastAsia"/>
          <w:sz w:val="24"/>
          <w:szCs w:val="24"/>
        </w:rPr>
        <w:t>作曲，作词，版权使用费。</w:t>
      </w:r>
    </w:p>
    <w:p w:rsidR="006A5A6E" w:rsidRPr="00EA6AE0" w:rsidRDefault="006A5A6E" w:rsidP="009203D3">
      <w:pPr>
        <w:spacing w:line="440" w:lineRule="exact"/>
        <w:ind w:firstLineChars="200" w:firstLine="480"/>
        <w:rPr>
          <w:rFonts w:asciiTheme="minorEastAsia" w:hAnsiTheme="minorEastAsia" w:cs="仿宋"/>
          <w:color w:val="2B2B2B"/>
          <w:sz w:val="24"/>
          <w:szCs w:val="24"/>
          <w:shd w:val="clear" w:color="auto" w:fill="FFFFFF"/>
        </w:rPr>
      </w:pPr>
      <w:r w:rsidRPr="00EA6AE0">
        <w:rPr>
          <w:rFonts w:asciiTheme="minorEastAsia" w:hAnsiTheme="minorEastAsia" w:cs="仿宋" w:hint="eastAsia"/>
          <w:sz w:val="24"/>
          <w:szCs w:val="24"/>
        </w:rPr>
        <w:t>内容要求：中国风歌曲，朗朗上口，易于传唱，</w:t>
      </w:r>
      <w:r w:rsidRPr="00EA6AE0">
        <w:rPr>
          <w:rFonts w:asciiTheme="minorEastAsia" w:hAnsiTheme="minorEastAsia" w:cs="仿宋" w:hint="eastAsia"/>
          <w:color w:val="2B2B2B"/>
          <w:sz w:val="24"/>
          <w:szCs w:val="24"/>
          <w:shd w:val="clear" w:color="auto" w:fill="FFFFFF"/>
        </w:rPr>
        <w:t>用明朗、隽永、昂扬的诗化语言，以活力许昌的悠久三国历史文化与现代化发展日新月异为主题，展示美丽许昌的青春澎湃的力量与脉动，既表达人与自然的和合共生，也传递人文精神的薪火相传。</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舞台背景标准</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 xml:space="preserve">2.1  </w:t>
      </w:r>
      <w:r w:rsidR="006A5A6E" w:rsidRPr="00EA6AE0">
        <w:rPr>
          <w:rFonts w:asciiTheme="minorEastAsia" w:hAnsiTheme="minorEastAsia" w:cs="仿宋" w:hint="eastAsia"/>
          <w:sz w:val="24"/>
          <w:szCs w:val="24"/>
        </w:rPr>
        <w:t>LED屏幕：P3全彩LED室外显示屏200平方米（含运输，搭建，调试，拆卸，支架及安装）</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lastRenderedPageBreak/>
        <w:t>2.2</w:t>
      </w:r>
      <w:r w:rsidR="006A5A6E" w:rsidRPr="00EA6AE0">
        <w:rPr>
          <w:rFonts w:asciiTheme="minorEastAsia" w:hAnsiTheme="minorEastAsia" w:cs="仿宋" w:hint="eastAsia"/>
          <w:sz w:val="24"/>
          <w:szCs w:val="24"/>
        </w:rPr>
        <w:t>舞台搭建：300平方米（含运输，组装，升降，调试，拆卸）</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铝合金舞台钢架，铝塑板舞台台面，</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006A5A6E" w:rsidRPr="00EA6AE0">
        <w:rPr>
          <w:rFonts w:asciiTheme="minorEastAsia" w:hAnsiTheme="minorEastAsia" w:cs="仿宋" w:hint="eastAsia"/>
          <w:sz w:val="24"/>
          <w:szCs w:val="24"/>
        </w:rPr>
        <w:t>舞台布置：鲜花2000盆，</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2.4</w:t>
      </w:r>
      <w:r w:rsidR="006A5A6E" w:rsidRPr="00EA6AE0">
        <w:rPr>
          <w:rFonts w:asciiTheme="minorEastAsia" w:hAnsiTheme="minorEastAsia" w:cs="仿宋" w:hint="eastAsia"/>
          <w:sz w:val="24"/>
          <w:szCs w:val="24"/>
        </w:rPr>
        <w:t>舞台效果：3000W</w:t>
      </w:r>
      <w:proofErr w:type="gramStart"/>
      <w:r w:rsidR="006A5A6E" w:rsidRPr="00EA6AE0">
        <w:rPr>
          <w:rFonts w:asciiTheme="minorEastAsia" w:hAnsiTheme="minorEastAsia" w:cs="仿宋" w:hint="eastAsia"/>
          <w:sz w:val="24"/>
          <w:szCs w:val="24"/>
        </w:rPr>
        <w:t>水雾机</w:t>
      </w:r>
      <w:proofErr w:type="gramEnd"/>
      <w:r w:rsidR="006A5A6E" w:rsidRPr="00EA6AE0">
        <w:rPr>
          <w:rFonts w:asciiTheme="minorEastAsia" w:hAnsiTheme="minorEastAsia" w:cs="仿宋" w:hint="eastAsia"/>
          <w:sz w:val="24"/>
          <w:szCs w:val="24"/>
        </w:rPr>
        <w:t>4台，400组烟花点火器1套，</w:t>
      </w:r>
      <w:hyperlink r:id="rId11" w:anchor="detail" w:tgtFrame="https://s.taobao.com/_blank" w:history="1">
        <w:r w:rsidR="006A5A6E" w:rsidRPr="00EA6AE0">
          <w:rPr>
            <w:rStyle w:val="a9"/>
            <w:rFonts w:asciiTheme="minorEastAsia" w:hAnsiTheme="minorEastAsia" w:cs="仿宋" w:hint="eastAsia"/>
            <w:color w:val="3D3D3D"/>
            <w:sz w:val="24"/>
            <w:szCs w:val="24"/>
            <w:shd w:val="clear" w:color="auto" w:fill="FFFFFF"/>
          </w:rPr>
          <w:t>1800W喷射型舞台</w:t>
        </w:r>
        <w:proofErr w:type="gramStart"/>
        <w:r w:rsidR="006A5A6E" w:rsidRPr="00EA6AE0">
          <w:rPr>
            <w:rStyle w:val="a9"/>
            <w:rFonts w:asciiTheme="minorEastAsia" w:hAnsiTheme="minorEastAsia" w:cs="仿宋" w:hint="eastAsia"/>
            <w:color w:val="3D3D3D"/>
            <w:sz w:val="24"/>
            <w:szCs w:val="24"/>
            <w:shd w:val="clear" w:color="auto" w:fill="FFFFFF"/>
          </w:rPr>
          <w:t>泡沫</w:t>
        </w:r>
        <w:r w:rsidR="006A5A6E" w:rsidRPr="00EA6AE0">
          <w:rPr>
            <w:rFonts w:asciiTheme="minorEastAsia" w:hAnsiTheme="minorEastAsia" w:cs="仿宋" w:hint="eastAsia"/>
            <w:color w:val="3D3D3D"/>
            <w:sz w:val="24"/>
            <w:szCs w:val="24"/>
            <w:shd w:val="clear" w:color="auto" w:fill="FFFFFF"/>
          </w:rPr>
          <w:t>机</w:t>
        </w:r>
        <w:proofErr w:type="gramEnd"/>
      </w:hyperlink>
      <w:r w:rsidR="006A5A6E" w:rsidRPr="00EA6AE0">
        <w:rPr>
          <w:rFonts w:asciiTheme="minorEastAsia" w:hAnsiTheme="minorEastAsia" w:cs="仿宋" w:hint="eastAsia"/>
          <w:color w:val="3D3D3D"/>
          <w:sz w:val="24"/>
          <w:szCs w:val="24"/>
          <w:shd w:val="clear" w:color="auto" w:fill="FFFFFF"/>
        </w:rPr>
        <w:t>4台</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会场布置</w:t>
      </w:r>
    </w:p>
    <w:p w:rsidR="006A5A6E" w:rsidRPr="00EA6AE0" w:rsidRDefault="006A5A6E" w:rsidP="009203D3">
      <w:pPr>
        <w:spacing w:line="440" w:lineRule="exact"/>
        <w:ind w:firstLineChars="200" w:firstLine="480"/>
        <w:rPr>
          <w:rFonts w:asciiTheme="minorEastAsia" w:hAnsiTheme="minorEastAsia" w:cs="仿宋"/>
          <w:sz w:val="24"/>
          <w:szCs w:val="24"/>
        </w:rPr>
      </w:pPr>
      <w:r w:rsidRPr="00EA6AE0">
        <w:rPr>
          <w:rFonts w:asciiTheme="minorEastAsia" w:hAnsiTheme="minorEastAsia" w:cs="仿宋" w:hint="eastAsia"/>
          <w:sz w:val="24"/>
          <w:szCs w:val="24"/>
        </w:rPr>
        <w:t>空飘气球条幅：8套（不锈钢支架，高12米，配重盒：4个，条幅横杆：1根，铝合金材质，彩色空飘气球，2米直径，PE材质，铝合金伸缩立杆1根）</w:t>
      </w:r>
    </w:p>
    <w:p w:rsidR="006A5A6E" w:rsidRPr="00EA6AE0" w:rsidRDefault="009203D3" w:rsidP="009203D3">
      <w:pPr>
        <w:spacing w:line="440" w:lineRule="exact"/>
        <w:ind w:firstLineChars="150" w:firstLine="361"/>
        <w:rPr>
          <w:rFonts w:asciiTheme="minorEastAsia" w:hAnsiTheme="minorEastAsia" w:cs="仿宋"/>
          <w:b/>
          <w:sz w:val="24"/>
          <w:szCs w:val="24"/>
        </w:rPr>
      </w:pPr>
      <w:r>
        <w:rPr>
          <w:rFonts w:asciiTheme="minorEastAsia" w:hAnsiTheme="minorEastAsia" w:cs="仿宋" w:hint="eastAsia"/>
          <w:b/>
          <w:sz w:val="24"/>
          <w:szCs w:val="24"/>
        </w:rPr>
        <w:t>3、</w:t>
      </w:r>
      <w:r w:rsidR="006A5A6E" w:rsidRPr="00EA6AE0">
        <w:rPr>
          <w:rFonts w:asciiTheme="minorEastAsia" w:hAnsiTheme="minorEastAsia" w:cs="仿宋" w:hint="eastAsia"/>
          <w:b/>
          <w:sz w:val="24"/>
          <w:szCs w:val="24"/>
        </w:rPr>
        <w:t>志愿者及服务团队</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3.1</w:t>
      </w:r>
      <w:r w:rsidR="006A5A6E" w:rsidRPr="00EA6AE0">
        <w:rPr>
          <w:rFonts w:asciiTheme="minorEastAsia" w:hAnsiTheme="minorEastAsia" w:cs="仿宋" w:hint="eastAsia"/>
          <w:sz w:val="24"/>
          <w:szCs w:val="24"/>
        </w:rPr>
        <w:t>开幕式场内志愿者1500名，站跑道两侧，男士1.75米以上，女士1.65米以上，有爱心，工作积极，任劳任怨。</w:t>
      </w:r>
    </w:p>
    <w:p w:rsidR="006A5A6E" w:rsidRPr="00EA6AE0" w:rsidRDefault="006A5A6E" w:rsidP="009203D3">
      <w:pPr>
        <w:spacing w:line="440" w:lineRule="exact"/>
        <w:ind w:firstLineChars="150" w:firstLine="360"/>
        <w:rPr>
          <w:rFonts w:asciiTheme="minorEastAsia" w:hAnsiTheme="minorEastAsia" w:cs="仿宋"/>
          <w:sz w:val="24"/>
          <w:szCs w:val="24"/>
        </w:rPr>
      </w:pPr>
      <w:r w:rsidRPr="00EA6AE0">
        <w:rPr>
          <w:rFonts w:asciiTheme="minorEastAsia" w:hAnsiTheme="minorEastAsia" w:cs="仿宋" w:hint="eastAsia"/>
          <w:sz w:val="24"/>
          <w:szCs w:val="24"/>
        </w:rPr>
        <w:t>服装要求：蓝白色T恤 ，白色长裤，白色运动鞋，白色遮阳帽，工作证 。</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3.2</w:t>
      </w:r>
      <w:r w:rsidR="006A5A6E" w:rsidRPr="00EA6AE0">
        <w:rPr>
          <w:rFonts w:asciiTheme="minorEastAsia" w:hAnsiTheme="minorEastAsia" w:cs="仿宋" w:hint="eastAsia"/>
          <w:sz w:val="24"/>
          <w:szCs w:val="24"/>
        </w:rPr>
        <w:t>导演团队：主导演1名，副导演2名，编导2名，监制2名，主创小组8人。（主导演要有丰富的大型活动开幕式指导经验，有独立团队）</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3.3</w:t>
      </w:r>
      <w:r w:rsidR="006A5A6E" w:rsidRPr="00EA6AE0">
        <w:rPr>
          <w:rFonts w:asciiTheme="minorEastAsia" w:hAnsiTheme="minorEastAsia" w:cs="仿宋" w:hint="eastAsia"/>
          <w:sz w:val="24"/>
          <w:szCs w:val="24"/>
        </w:rPr>
        <w:t>执行团队：执行导演1名，领队2名，工作人员6名，人员调度2名。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3.4</w:t>
      </w:r>
      <w:r w:rsidR="006A5A6E" w:rsidRPr="00EA6AE0">
        <w:rPr>
          <w:rFonts w:asciiTheme="minorEastAsia" w:hAnsiTheme="minorEastAsia" w:cs="仿宋" w:hint="eastAsia"/>
          <w:sz w:val="24"/>
          <w:szCs w:val="24"/>
        </w:rPr>
        <w:t>后勤保障团队：道具发放3名，工作人员4名。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3.5</w:t>
      </w:r>
      <w:r w:rsidR="006A5A6E" w:rsidRPr="00EA6AE0">
        <w:rPr>
          <w:rFonts w:asciiTheme="minorEastAsia" w:hAnsiTheme="minorEastAsia" w:cs="仿宋" w:hint="eastAsia"/>
          <w:sz w:val="24"/>
          <w:szCs w:val="24"/>
        </w:rPr>
        <w:t>造型团队：化妆师10名，造型师10名。</w:t>
      </w:r>
    </w:p>
    <w:p w:rsidR="006D20F2" w:rsidRPr="006D20F2" w:rsidRDefault="006D20F2" w:rsidP="009203D3">
      <w:pPr>
        <w:spacing w:line="360" w:lineRule="auto"/>
        <w:ind w:firstLineChars="200" w:firstLine="482"/>
        <w:contextualSpacing/>
        <w:rPr>
          <w:rFonts w:asciiTheme="minorEastAsia" w:hAnsiTheme="minorEastAsia" w:cs="微软雅黑"/>
          <w:b/>
          <w:sz w:val="24"/>
          <w:szCs w:val="24"/>
        </w:rPr>
      </w:pPr>
      <w:proofErr w:type="gramStart"/>
      <w:r w:rsidRPr="006D20F2">
        <w:rPr>
          <w:rFonts w:asciiTheme="minorEastAsia" w:hAnsiTheme="minorEastAsia" w:cs="微软雅黑" w:hint="eastAsia"/>
          <w:b/>
          <w:sz w:val="24"/>
          <w:szCs w:val="24"/>
        </w:rPr>
        <w:t>本服务</w:t>
      </w:r>
      <w:proofErr w:type="gramEnd"/>
      <w:r w:rsidRPr="006D20F2">
        <w:rPr>
          <w:rFonts w:asciiTheme="minorEastAsia" w:hAnsiTheme="minorEastAsia" w:cs="微软雅黑" w:hint="eastAsia"/>
          <w:b/>
          <w:sz w:val="24"/>
          <w:szCs w:val="24"/>
        </w:rPr>
        <w:t>标准中所列技术规格或主要参数为最低要求，不允许负偏离，否则将承担其投标被视为非实质性响应投标的风险。</w:t>
      </w:r>
    </w:p>
    <w:p w:rsidR="00F51389" w:rsidRDefault="00924E9B" w:rsidP="007562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A6AE0">
        <w:rPr>
          <w:rFonts w:asciiTheme="minorEastAsia" w:hAnsiTheme="minorEastAsia" w:cs="仿宋" w:hint="eastAsia"/>
          <w:color w:val="000000"/>
          <w:kern w:val="0"/>
          <w:sz w:val="24"/>
          <w:szCs w:val="24"/>
          <w:shd w:val="clear" w:color="auto" w:fill="FFFFFF"/>
        </w:rPr>
        <w:t>验收书</w:t>
      </w:r>
      <w:proofErr w:type="gramEnd"/>
      <w:r w:rsidRPr="00EA6AE0">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1、按照国家相关标准、行业标准、地方标准或者其他标准、规范验收；</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2、按照招标文件要求、投标文件响应和承诺验收；</w:t>
      </w:r>
    </w:p>
    <w:p w:rsidR="00F51389" w:rsidRPr="00034FC6" w:rsidRDefault="00924E9B"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581F4C">
        <w:rPr>
          <w:rFonts w:asciiTheme="minorEastAsia" w:eastAsiaTheme="minorEastAsia" w:hAnsiTheme="minorEastAsia" w:cs="黑体" w:hint="eastAsia"/>
          <w:b/>
          <w:bCs/>
          <w:color w:val="000000"/>
          <w:shd w:val="clear" w:color="auto" w:fill="FFFFFF"/>
        </w:rPr>
        <w:t>（最高限价）</w:t>
      </w:r>
      <w:r w:rsidR="0015530F">
        <w:rPr>
          <w:rFonts w:asciiTheme="minorEastAsia" w:eastAsiaTheme="minorEastAsia" w:hAnsiTheme="minorEastAsia" w:cs="黑体" w:hint="eastAsia"/>
          <w:b/>
          <w:bCs/>
          <w:color w:val="000000"/>
          <w:shd w:val="clear" w:color="auto" w:fill="FFFFFF"/>
        </w:rPr>
        <w:t>1176990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C41CC7">
        <w:rPr>
          <w:rFonts w:asciiTheme="minorEastAsia" w:hAnsiTheme="minorEastAsia" w:cs="宋体" w:hint="eastAsia"/>
          <w:color w:val="000000"/>
          <w:kern w:val="0"/>
          <w:sz w:val="24"/>
          <w:szCs w:val="24"/>
          <w:lang w:val="zh-CN"/>
        </w:rPr>
        <w:t>银行转账</w:t>
      </w:r>
    </w:p>
    <w:p w:rsidR="0015530F" w:rsidRDefault="00F51389" w:rsidP="0015530F">
      <w:pPr>
        <w:spacing w:line="440" w:lineRule="exact"/>
        <w:ind w:firstLineChars="150" w:firstLine="360"/>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lastRenderedPageBreak/>
        <w:t>2、支付时间及条件：</w:t>
      </w:r>
    </w:p>
    <w:p w:rsidR="0015530F" w:rsidRPr="00EA6AE0"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2.1</w:t>
      </w:r>
      <w:r w:rsidRPr="00EA6AE0">
        <w:rPr>
          <w:rFonts w:asciiTheme="minorEastAsia" w:hAnsiTheme="minorEastAsia" w:cs="仿宋" w:hint="eastAsia"/>
          <w:sz w:val="24"/>
          <w:szCs w:val="24"/>
        </w:rPr>
        <w:t>签订合同后支付合同总价款15％。</w:t>
      </w:r>
    </w:p>
    <w:p w:rsidR="0015530F"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 xml:space="preserve">2.2 </w:t>
      </w:r>
      <w:r w:rsidRPr="00EA6AE0">
        <w:rPr>
          <w:rFonts w:asciiTheme="minorEastAsia" w:hAnsiTheme="minorEastAsia" w:cs="仿宋" w:hint="eastAsia"/>
          <w:sz w:val="24"/>
          <w:szCs w:val="24"/>
        </w:rPr>
        <w:t>2018年10月10日节目彩排验收合格支付合同总价款15％。</w:t>
      </w:r>
    </w:p>
    <w:p w:rsidR="0015530F" w:rsidRPr="00EA6AE0"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Pr="00EA6AE0">
        <w:rPr>
          <w:rFonts w:asciiTheme="minorEastAsia" w:hAnsiTheme="minorEastAsia" w:cs="仿宋" w:hint="eastAsia"/>
          <w:sz w:val="24"/>
          <w:szCs w:val="24"/>
        </w:rPr>
        <w:t>开幕式结束后，经许昌市体育局验收小组支付合同总价款70％。</w:t>
      </w:r>
    </w:p>
    <w:p w:rsidR="00AC62A0" w:rsidRPr="005504A0" w:rsidRDefault="00924E9B" w:rsidP="005504A0">
      <w:pPr>
        <w:spacing w:line="440" w:lineRule="exact"/>
        <w:ind w:firstLineChars="150" w:firstLine="361"/>
        <w:rPr>
          <w:rFonts w:asciiTheme="minorEastAsia" w:hAnsiTheme="minorEastAsia" w:cs="宋体"/>
          <w:b/>
          <w:color w:val="000000"/>
          <w:kern w:val="0"/>
          <w:sz w:val="24"/>
          <w:szCs w:val="24"/>
          <w:lang w:val="zh-CN"/>
        </w:rPr>
      </w:pPr>
      <w:r w:rsidRPr="005504A0">
        <w:rPr>
          <w:rFonts w:asciiTheme="minorEastAsia" w:hAnsiTheme="minorEastAsia" w:cs="宋体" w:hint="eastAsia"/>
          <w:b/>
          <w:color w:val="000000"/>
          <w:kern w:val="0"/>
          <w:sz w:val="24"/>
          <w:szCs w:val="24"/>
          <w:lang w:val="zh-CN"/>
        </w:rPr>
        <w:t>六</w:t>
      </w:r>
      <w:r w:rsidR="00AC62A0" w:rsidRPr="005504A0">
        <w:rPr>
          <w:rFonts w:asciiTheme="minorEastAsia" w:hAnsiTheme="minorEastAsia" w:cs="宋体" w:hint="eastAsia"/>
          <w:b/>
          <w:color w:val="000000"/>
          <w:kern w:val="0"/>
          <w:sz w:val="24"/>
          <w:szCs w:val="24"/>
          <w:lang w:val="zh-CN"/>
        </w:rPr>
        <w:t>、其他要求</w:t>
      </w:r>
    </w:p>
    <w:p w:rsidR="00AC62A0" w:rsidRPr="005504A0" w:rsidRDefault="006D20F2"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1</w:t>
      </w:r>
      <w:r w:rsidR="00AC62A0" w:rsidRPr="005504A0">
        <w:rPr>
          <w:rFonts w:asciiTheme="minorEastAsia" w:hAnsiTheme="minorEastAsia" w:cs="宋体" w:hint="eastAsia"/>
          <w:color w:val="000000"/>
          <w:kern w:val="0"/>
          <w:sz w:val="24"/>
          <w:szCs w:val="24"/>
          <w:lang w:val="zh-CN"/>
        </w:rPr>
        <w:t>、投标人应就该项目完整投标，否则为无效投标。</w:t>
      </w:r>
    </w:p>
    <w:p w:rsidR="00AC62A0" w:rsidRPr="005504A0" w:rsidRDefault="00756268"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2</w:t>
      </w:r>
      <w:r w:rsidR="00AC62A0" w:rsidRPr="005504A0">
        <w:rPr>
          <w:rFonts w:asciiTheme="minorEastAsia" w:hAnsiTheme="minorEastAsia" w:cs="宋体" w:hint="eastAsia"/>
          <w:color w:val="000000"/>
          <w:kern w:val="0"/>
          <w:sz w:val="24"/>
          <w:szCs w:val="24"/>
          <w:lang w:val="zh-CN"/>
        </w:rPr>
        <w:t xml:space="preserve">、本项目为交钥匙工程。 </w:t>
      </w:r>
    </w:p>
    <w:p w:rsidR="00AC62A0" w:rsidRPr="005504A0" w:rsidRDefault="00756268"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3</w:t>
      </w:r>
      <w:r w:rsidR="00AC62A0" w:rsidRPr="005504A0">
        <w:rPr>
          <w:rFonts w:asciiTheme="minorEastAsia" w:hAnsiTheme="minorEastAsia" w:cs="宋体" w:hint="eastAsia"/>
          <w:color w:val="000000"/>
          <w:kern w:val="0"/>
          <w:sz w:val="24"/>
          <w:szCs w:val="24"/>
          <w:lang w:val="zh-CN"/>
        </w:rPr>
        <w:t>、本项目招标文件中加</w:t>
      </w:r>
      <w:r w:rsidR="00A505BF" w:rsidRPr="005504A0">
        <w:rPr>
          <w:rFonts w:asciiTheme="minorEastAsia" w:hAnsiTheme="minorEastAsia" w:cs="宋体" w:hint="eastAsia"/>
          <w:color w:val="000000"/>
          <w:kern w:val="0"/>
          <w:sz w:val="24"/>
          <w:szCs w:val="24"/>
          <w:lang w:val="zh-CN"/>
        </w:rPr>
        <w:t>★</w:t>
      </w:r>
      <w:r w:rsidR="00AC62A0" w:rsidRPr="005504A0">
        <w:rPr>
          <w:rFonts w:asciiTheme="minorEastAsia" w:hAnsiTheme="minorEastAsia" w:cs="宋体" w:hint="eastAsia"/>
          <w:color w:val="000000"/>
          <w:kern w:val="0"/>
          <w:sz w:val="24"/>
          <w:szCs w:val="24"/>
          <w:lang w:val="zh-CN"/>
        </w:rPr>
        <w:t>项为不允许偏离的实质性要求和条件，无加</w:t>
      </w:r>
      <w:r w:rsidR="00A505BF" w:rsidRPr="005504A0">
        <w:rPr>
          <w:rFonts w:asciiTheme="minorEastAsia" w:hAnsiTheme="minorEastAsia" w:cs="宋体" w:hint="eastAsia"/>
          <w:color w:val="000000"/>
          <w:kern w:val="0"/>
          <w:sz w:val="24"/>
          <w:szCs w:val="24"/>
          <w:lang w:val="zh-CN"/>
        </w:rPr>
        <w:t>★</w:t>
      </w:r>
      <w:r w:rsidR="00AC62A0" w:rsidRPr="005504A0">
        <w:rPr>
          <w:rFonts w:asciiTheme="minorEastAsia" w:hAnsiTheme="minorEastAsia" w:cs="宋体" w:hint="eastAsia"/>
          <w:color w:val="000000"/>
          <w:kern w:val="0"/>
          <w:sz w:val="24"/>
          <w:szCs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581F4C" w:rsidRDefault="00581F4C" w:rsidP="00F51389">
      <w:pPr>
        <w:autoSpaceDE w:val="0"/>
        <w:autoSpaceDN w:val="0"/>
        <w:adjustRightInd w:val="0"/>
        <w:jc w:val="center"/>
        <w:rPr>
          <w:rFonts w:asciiTheme="majorEastAsia" w:eastAsiaTheme="majorEastAsia" w:hAnsiTheme="majorEastAsia" w:cs="宋体"/>
          <w:b/>
          <w:kern w:val="0"/>
          <w:sz w:val="36"/>
          <w:szCs w:val="36"/>
        </w:rPr>
      </w:pPr>
    </w:p>
    <w:p w:rsidR="005504A0" w:rsidRDefault="005504A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第八届运动会暨第二届全民健身大会开幕式文体表演服务机构</w:t>
            </w:r>
            <w:r w:rsidR="00924E9B">
              <w:rPr>
                <w:rFonts w:asciiTheme="minorEastAsia" w:hAnsiTheme="minorEastAsia" w:cs="仿宋_GB2312" w:hint="eastAsia"/>
                <w:sz w:val="24"/>
                <w:szCs w:val="24"/>
              </w:rPr>
              <w:t>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7A3C5F">
              <w:rPr>
                <w:rFonts w:asciiTheme="minorEastAsia" w:hAnsiTheme="minorEastAsia" w:cs="仿宋_GB2312" w:hint="eastAsia"/>
                <w:sz w:val="24"/>
                <w:szCs w:val="24"/>
              </w:rPr>
              <w:t>0</w:t>
            </w:r>
            <w:r w:rsidR="00D26082">
              <w:rPr>
                <w:rFonts w:asciiTheme="minorEastAsia" w:hAnsiTheme="minorEastAsia" w:cs="仿宋_GB2312" w:hint="eastAsia"/>
                <w:sz w:val="24"/>
                <w:szCs w:val="24"/>
              </w:rPr>
              <w:t>92</w:t>
            </w:r>
            <w:r w:rsidR="00AF476A">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924E9B" w:rsidRDefault="00F51389" w:rsidP="00924E9B">
            <w:pPr>
              <w:shd w:val="clear" w:color="auto" w:fill="FFFFFF"/>
              <w:spacing w:line="360" w:lineRule="auto"/>
              <w:rPr>
                <w:rFonts w:ascii="仿宋" w:eastAsia="仿宋" w:hAnsi="仿宋" w:cs="仿宋"/>
                <w:color w:val="000000"/>
                <w:sz w:val="30"/>
                <w:szCs w:val="30"/>
              </w:rPr>
            </w:pPr>
            <w:r w:rsidRPr="00A10179">
              <w:rPr>
                <w:rFonts w:asciiTheme="minorEastAsia" w:hAnsiTheme="minorEastAsia" w:cs="仿宋_GB2312" w:hint="eastAsia"/>
                <w:sz w:val="24"/>
                <w:szCs w:val="24"/>
              </w:rPr>
              <w:t>项目内容：</w:t>
            </w:r>
            <w:r w:rsidR="005504A0">
              <w:rPr>
                <w:rFonts w:asciiTheme="minorEastAsia" w:hAnsiTheme="minorEastAsia" w:cs="仿宋_GB2312" w:hint="eastAsia"/>
                <w:sz w:val="24"/>
                <w:szCs w:val="24"/>
              </w:rPr>
              <w:t>详见招标文件</w:t>
            </w:r>
          </w:p>
          <w:p w:rsidR="00F51389" w:rsidRPr="00A10179" w:rsidRDefault="00F51389" w:rsidP="005504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体育场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体育局</w:t>
            </w:r>
          </w:p>
          <w:p w:rsidR="005504A0" w:rsidRPr="00EA6AE0" w:rsidRDefault="00F51389" w:rsidP="005504A0">
            <w:pPr>
              <w:widowControl/>
              <w:shd w:val="clear" w:color="auto" w:fill="FFFFFF"/>
              <w:spacing w:line="440" w:lineRule="exac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地址：</w:t>
            </w:r>
            <w:r w:rsidR="005504A0" w:rsidRPr="00EA6AE0">
              <w:rPr>
                <w:rFonts w:asciiTheme="minorEastAsia" w:hAnsiTheme="minorEastAsia" w:cs="仿宋" w:hint="eastAsia"/>
                <w:color w:val="000000"/>
                <w:kern w:val="0"/>
                <w:sz w:val="24"/>
                <w:szCs w:val="24"/>
                <w:shd w:val="clear" w:color="auto" w:fill="FFFFFF"/>
              </w:rPr>
              <w:t>许昌市创业服务中心B座15楼</w:t>
            </w:r>
          </w:p>
          <w:p w:rsidR="00F51389" w:rsidRPr="00A10179" w:rsidRDefault="00F51389" w:rsidP="005504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504A0">
              <w:rPr>
                <w:rFonts w:asciiTheme="minorEastAsia" w:hAnsiTheme="minorEastAsia" w:cs="仿宋_GB2312" w:hint="eastAsia"/>
                <w:sz w:val="24"/>
                <w:szCs w:val="24"/>
              </w:rPr>
              <w:t>高</w:t>
            </w:r>
            <w:r w:rsidR="00924E9B">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5504A0">
              <w:rPr>
                <w:rFonts w:asciiTheme="minorEastAsia" w:hAnsiTheme="minorEastAsia" w:cs="仿宋_GB2312" w:hint="eastAsia"/>
                <w:sz w:val="24"/>
                <w:szCs w:val="24"/>
              </w:rPr>
              <w:t>0374-6061565</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924E9B"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02ED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02ED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504A0"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1176990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02ED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02ED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02ED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02ED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7A3C5F" w:rsidP="00643C4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5C184C">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643C4A">
              <w:rPr>
                <w:rFonts w:asciiTheme="minorEastAsia" w:hAnsiTheme="minorEastAsia" w:cs="宋体" w:hint="eastAsia"/>
                <w:bCs/>
                <w:sz w:val="24"/>
                <w:szCs w:val="24"/>
                <w:lang w:val="zh-CN"/>
              </w:rPr>
              <w:t>29</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AF476A">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5C184C">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504A0">
              <w:rPr>
                <w:rFonts w:asciiTheme="minorEastAsia" w:hAnsiTheme="minorEastAsia" w:cs="仿宋_GB2312" w:hint="eastAsia"/>
                <w:sz w:val="24"/>
                <w:szCs w:val="24"/>
                <w:lang w:val="zh-CN"/>
              </w:rPr>
              <w:t>贰</w:t>
            </w:r>
            <w:r w:rsidR="00924E9B">
              <w:rPr>
                <w:rFonts w:asciiTheme="minorEastAsia" w:hAnsiTheme="minorEastAsia" w:cs="仿宋_GB2312" w:hint="eastAsia"/>
                <w:sz w:val="24"/>
                <w:szCs w:val="24"/>
                <w:lang w:val="zh-CN"/>
              </w:rPr>
              <w:t>万</w:t>
            </w:r>
            <w:r w:rsidR="005504A0">
              <w:rPr>
                <w:rFonts w:asciiTheme="minorEastAsia" w:hAnsiTheme="minorEastAsia" w:cs="仿宋_GB2312" w:hint="eastAsia"/>
                <w:sz w:val="24"/>
                <w:szCs w:val="24"/>
                <w:lang w:val="zh-CN"/>
              </w:rPr>
              <w:t>叁</w:t>
            </w:r>
            <w:r w:rsidR="00924E9B">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5504A0">
              <w:rPr>
                <w:rFonts w:asciiTheme="minorEastAsia" w:hAnsiTheme="minorEastAsia" w:cs="仿宋_GB2312" w:hint="eastAsia"/>
                <w:sz w:val="24"/>
                <w:szCs w:val="24"/>
                <w:lang w:val="zh-CN"/>
              </w:rPr>
              <w:t>23</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3"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02ED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002ED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02ED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002EDD"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02ED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02ED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02ED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02ED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6"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535C4D" w:rsidRPr="008A7281" w:rsidRDefault="00535C4D" w:rsidP="00535C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35C4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BC206A">
      <w:pPr>
        <w:pStyle w:val="a3"/>
        <w:tabs>
          <w:tab w:val="left" w:pos="7938"/>
        </w:tabs>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D83572"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D83572">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5504A0" w:rsidRPr="00EA6AE0" w:rsidTr="00BC206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5504A0">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ind w:firstLine="480"/>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价格分值： 10分</w:t>
            </w:r>
          </w:p>
          <w:p w:rsidR="005504A0" w:rsidRPr="00EA6AE0" w:rsidRDefault="005504A0" w:rsidP="00BC206A">
            <w:pPr>
              <w:widowControl/>
              <w:spacing w:line="440" w:lineRule="exact"/>
              <w:ind w:firstLine="480"/>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技术部分： 90分</w:t>
            </w:r>
          </w:p>
        </w:tc>
      </w:tr>
      <w:tr w:rsidR="005504A0" w:rsidRPr="00EA6AE0" w:rsidTr="00BC206A">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一、价格部分（满分10分）</w:t>
            </w:r>
          </w:p>
        </w:tc>
      </w:tr>
      <w:tr w:rsidR="005504A0" w:rsidRPr="00EA6AE0" w:rsidTr="00BC206A">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分值</w:t>
            </w:r>
          </w:p>
        </w:tc>
      </w:tr>
      <w:tr w:rsidR="005504A0" w:rsidRPr="00EA6AE0" w:rsidTr="00BC206A">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投标报价</w:t>
            </w:r>
          </w:p>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评标基准价：满足招标文件要求的有效投标报价中，最低的投标报价为评标基准价。</w:t>
            </w:r>
          </w:p>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 xml:space="preserve">投标报价得分=（评标基准价/投标报价）×10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BC206A">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b/>
                <w:sz w:val="24"/>
                <w:szCs w:val="24"/>
              </w:rPr>
            </w:pPr>
            <w:r w:rsidRPr="00EA6AE0">
              <w:rPr>
                <w:rFonts w:asciiTheme="minorEastAsia" w:hAnsiTheme="minorEastAsia" w:hint="eastAsia"/>
                <w:b/>
                <w:sz w:val="24"/>
                <w:szCs w:val="24"/>
              </w:rPr>
              <w:t>二、技术部分（满分90分）</w:t>
            </w:r>
          </w:p>
        </w:tc>
      </w:tr>
      <w:tr w:rsidR="005504A0" w:rsidRPr="00EA6AE0" w:rsidTr="00BC206A">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分值</w:t>
            </w:r>
          </w:p>
        </w:tc>
      </w:tr>
      <w:tr w:rsidR="005504A0" w:rsidRPr="00EA6AE0" w:rsidTr="00BC206A">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lastRenderedPageBreak/>
              <w:t>服务承诺</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能迅速响应服务流程中的突发事件，投标人提供承诺函并成立响应服务小组成员名单，满分10分，不能提供不得分。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BC206A">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29200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荣誉运动员</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能够组织许昌籍夺得过省级以上冠军运动员、教练员20名者得40分。每组织一名运动员得2分。（需提供个人承诺书并加盖市体育局公章）</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40分</w:t>
            </w:r>
          </w:p>
        </w:tc>
      </w:tr>
      <w:tr w:rsidR="005504A0" w:rsidRPr="00EA6AE0" w:rsidTr="00BC206A">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主题曲创作</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够创作朗朗上口，易于传唱，用明朗、隽永、昂扬的诗化语言，以活力许昌的悠久三国历史文化与现代化发展日新月异为主题，展示美丽许昌的青春澎湃的力量与脉动，既表达人与自然的和合共生，也传递人文精神的薪火相传。歌曲时长3分钟左右，得10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BC206A">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保障能力</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1、志愿者：能保证参与开幕式志愿者均为在校学生，工作积极，任劳任怨，得10分，没有不得分。（需提供证明材料）</w:t>
            </w:r>
          </w:p>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2、专业后勤保障人员：执行团队、道具发放团队、造型团队、分工明确（需提供相关说明）得10分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20分</w:t>
            </w:r>
          </w:p>
        </w:tc>
      </w:tr>
      <w:tr w:rsidR="005504A0" w:rsidRPr="00EA6AE0" w:rsidTr="00BC206A">
        <w:trPr>
          <w:trHeight w:val="990"/>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总体方案</w:t>
            </w:r>
          </w:p>
        </w:tc>
        <w:tc>
          <w:tcPr>
            <w:tcW w:w="502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整体方案描述清楚合理，能够体现我市全民健身运动开展，突出竞技体育运动，全民运动，全民健康运动，全面展现我市人民奋发向上的精神面貌得10分；有相关描述得5分；没有不得分。</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BC206A">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10分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1F4C" w:rsidRPr="00581F4C" w:rsidRDefault="00581F4C" w:rsidP="00581F4C">
      <w:pPr>
        <w:autoSpaceDE w:val="0"/>
        <w:autoSpaceDN w:val="0"/>
        <w:adjustRightInd w:val="0"/>
        <w:spacing w:line="360" w:lineRule="auto"/>
        <w:jc w:val="center"/>
        <w:outlineLvl w:val="0"/>
        <w:rPr>
          <w:rFonts w:eastAsia="宋体" w:hAnsi="宋体"/>
          <w:b/>
          <w:snapToGrid w:val="0"/>
          <w:kern w:val="0"/>
          <w:sz w:val="30"/>
          <w:szCs w:val="30"/>
        </w:rPr>
      </w:pPr>
      <w:r w:rsidRPr="00581F4C">
        <w:rPr>
          <w:rFonts w:eastAsia="宋体" w:hAnsi="宋体" w:hint="eastAsia"/>
          <w:b/>
          <w:snapToGrid w:val="0"/>
          <w:kern w:val="0"/>
          <w:sz w:val="30"/>
          <w:szCs w:val="30"/>
        </w:rPr>
        <w:t>（如涉及本项目的提供）</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5C184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5C184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5C184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5C184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5C184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5C184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5C184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5C184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5C184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5C184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C18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59" w:rsidRPr="00A35E77" w:rsidRDefault="00A92259" w:rsidP="005939AD">
      <w:pPr>
        <w:rPr>
          <w:rFonts w:ascii="仿宋_GB2312" w:eastAsia="仿宋_GB2312"/>
          <w:b/>
          <w:sz w:val="32"/>
          <w:szCs w:val="32"/>
        </w:rPr>
      </w:pPr>
      <w:r>
        <w:separator/>
      </w:r>
    </w:p>
  </w:endnote>
  <w:endnote w:type="continuationSeparator" w:id="0">
    <w:p w:rsidR="00A92259" w:rsidRPr="00A35E77" w:rsidRDefault="00A9225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4C" w:rsidRDefault="005C184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C184C" w:rsidRDefault="005C184C">
                <w:pPr>
                  <w:pStyle w:val="a5"/>
                </w:pPr>
                <w:fldSimple w:instr=" PAGE  \* MERGEFORMAT ">
                  <w:r w:rsidR="00D8357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59" w:rsidRPr="00A35E77" w:rsidRDefault="00A92259" w:rsidP="005939AD">
      <w:pPr>
        <w:rPr>
          <w:rFonts w:ascii="仿宋_GB2312" w:eastAsia="仿宋_GB2312"/>
          <w:b/>
          <w:sz w:val="32"/>
          <w:szCs w:val="32"/>
        </w:rPr>
      </w:pPr>
      <w:r>
        <w:separator/>
      </w:r>
    </w:p>
  </w:footnote>
  <w:footnote w:type="continuationSeparator" w:id="0">
    <w:p w:rsidR="00A92259" w:rsidRPr="00A35E77" w:rsidRDefault="00A9225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C4331274"/>
    <w:multiLevelType w:val="singleLevel"/>
    <w:tmpl w:val="C4331274"/>
    <w:lvl w:ilvl="0">
      <w:start w:val="1"/>
      <w:numFmt w:val="chineseCounting"/>
      <w:suff w:val="nothing"/>
      <w:lvlText w:val="%1．"/>
      <w:lvlJc w:val="left"/>
      <w:rPr>
        <w:rFonts w:hint="eastAsia"/>
      </w:rPr>
    </w:lvl>
  </w:abstractNum>
  <w:abstractNum w:abstractNumId="2">
    <w:nsid w:val="E2236916"/>
    <w:multiLevelType w:val="singleLevel"/>
    <w:tmpl w:val="E2236916"/>
    <w:lvl w:ilvl="0">
      <w:start w:val="1"/>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6">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3FF554"/>
    <w:multiLevelType w:val="singleLevel"/>
    <w:tmpl w:val="103FF554"/>
    <w:lvl w:ilvl="0">
      <w:start w:val="1"/>
      <w:numFmt w:val="decimal"/>
      <w:lvlText w:val="%1."/>
      <w:lvlJc w:val="left"/>
      <w:pPr>
        <w:tabs>
          <w:tab w:val="left" w:pos="454"/>
        </w:tabs>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9AF3C01"/>
    <w:multiLevelType w:val="singleLevel"/>
    <w:tmpl w:val="49AF3C01"/>
    <w:lvl w:ilvl="0">
      <w:start w:val="1"/>
      <w:numFmt w:val="decimal"/>
      <w:lvlText w:val="%1."/>
      <w:lvlJc w:val="left"/>
      <w:pPr>
        <w:tabs>
          <w:tab w:val="left" w:pos="312"/>
        </w:tabs>
      </w:pPr>
    </w:lvl>
  </w:abstractNum>
  <w:abstractNum w:abstractNumId="1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5A4F1CBB"/>
    <w:multiLevelType w:val="singleLevel"/>
    <w:tmpl w:val="5A4F1CBB"/>
    <w:lvl w:ilvl="0">
      <w:start w:val="1"/>
      <w:numFmt w:val="decimal"/>
      <w:lvlText w:val="%1."/>
      <w:lvlJc w:val="left"/>
      <w:pPr>
        <w:tabs>
          <w:tab w:val="left" w:pos="312"/>
        </w:tabs>
      </w:pPr>
    </w:lvl>
  </w:abstractNum>
  <w:abstractNum w:abstractNumId="25">
    <w:nsid w:val="5AC099A7"/>
    <w:multiLevelType w:val="singleLevel"/>
    <w:tmpl w:val="5AC099A7"/>
    <w:lvl w:ilvl="0">
      <w:start w:val="5"/>
      <w:numFmt w:val="decimal"/>
      <w:suff w:val="nothing"/>
      <w:lvlText w:val="%1、"/>
      <w:lvlJc w:val="left"/>
    </w:lvl>
  </w:abstractNum>
  <w:abstractNum w:abstractNumId="26">
    <w:nsid w:val="5AC09B17"/>
    <w:multiLevelType w:val="singleLevel"/>
    <w:tmpl w:val="5AC09B17"/>
    <w:lvl w:ilvl="0">
      <w:start w:val="6"/>
      <w:numFmt w:val="decimal"/>
      <w:suff w:val="nothing"/>
      <w:lvlText w:val="%1."/>
      <w:lvlJc w:val="left"/>
    </w:lvl>
  </w:abstractNum>
  <w:abstractNum w:abstractNumId="27">
    <w:nsid w:val="5AC09C1C"/>
    <w:multiLevelType w:val="singleLevel"/>
    <w:tmpl w:val="5AC09C1C"/>
    <w:lvl w:ilvl="0">
      <w:start w:val="7"/>
      <w:numFmt w:val="decimal"/>
      <w:suff w:val="nothing"/>
      <w:lvlText w:val="%1."/>
      <w:lvlJc w:val="left"/>
    </w:lvl>
  </w:abstractNum>
  <w:abstractNum w:abstractNumId="28">
    <w:nsid w:val="6166074A"/>
    <w:multiLevelType w:val="singleLevel"/>
    <w:tmpl w:val="6166074A"/>
    <w:lvl w:ilvl="0">
      <w:start w:val="2"/>
      <w:numFmt w:val="decimal"/>
      <w:lvlText w:val="%1."/>
      <w:lvlJc w:val="left"/>
      <w:pPr>
        <w:tabs>
          <w:tab w:val="left" w:pos="312"/>
        </w:tabs>
      </w:pPr>
    </w:lvl>
  </w:abstractNum>
  <w:abstractNum w:abstractNumId="29">
    <w:nsid w:val="6AF7AA7D"/>
    <w:multiLevelType w:val="singleLevel"/>
    <w:tmpl w:val="6AF7AA7D"/>
    <w:lvl w:ilvl="0">
      <w:start w:val="1"/>
      <w:numFmt w:val="decimal"/>
      <w:lvlText w:val="%1."/>
      <w:lvlJc w:val="left"/>
      <w:pPr>
        <w:tabs>
          <w:tab w:val="left" w:pos="312"/>
        </w:tabs>
      </w:pPr>
    </w:lvl>
  </w:abstractNum>
  <w:abstractNum w:abstractNumId="3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2"/>
  </w:num>
  <w:num w:numId="4">
    <w:abstractNumId w:val="5"/>
    <w:lvlOverride w:ilvl="0"/>
    <w:lvlOverride w:ilvl="1">
      <w:startOverride w:val="1"/>
    </w:lvlOverride>
  </w:num>
  <w:num w:numId="5">
    <w:abstractNumId w:val="23"/>
  </w:num>
  <w:num w:numId="6">
    <w:abstractNumId w:val="31"/>
  </w:num>
  <w:num w:numId="7">
    <w:abstractNumId w:val="6"/>
  </w:num>
  <w:num w:numId="8">
    <w:abstractNumId w:val="3"/>
  </w:num>
  <w:num w:numId="9">
    <w:abstractNumId w:val="16"/>
  </w:num>
  <w:num w:numId="10">
    <w:abstractNumId w:val="19"/>
  </w:num>
  <w:num w:numId="11">
    <w:abstractNumId w:val="7"/>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9"/>
  </w:num>
  <w:num w:numId="17">
    <w:abstractNumId w:val="12"/>
  </w:num>
  <w:num w:numId="18">
    <w:abstractNumId w:val="8"/>
  </w:num>
  <w:num w:numId="19">
    <w:abstractNumId w:val="17"/>
  </w:num>
  <w:num w:numId="20">
    <w:abstractNumId w:val="14"/>
  </w:num>
  <w:num w:numId="21">
    <w:abstractNumId w:val="11"/>
  </w:num>
  <w:num w:numId="22">
    <w:abstractNumId w:val="0"/>
  </w:num>
  <w:num w:numId="23">
    <w:abstractNumId w:val="25"/>
  </w:num>
  <w:num w:numId="24">
    <w:abstractNumId w:val="26"/>
  </w:num>
  <w:num w:numId="25">
    <w:abstractNumId w:val="27"/>
  </w:num>
  <w:num w:numId="26">
    <w:abstractNumId w:val="1"/>
  </w:num>
  <w:num w:numId="27">
    <w:abstractNumId w:val="10"/>
  </w:num>
  <w:num w:numId="28">
    <w:abstractNumId w:val="18"/>
  </w:num>
  <w:num w:numId="29">
    <w:abstractNumId w:val="24"/>
  </w:num>
  <w:num w:numId="30">
    <w:abstractNumId w:val="29"/>
  </w:num>
  <w:num w:numId="31">
    <w:abstractNumId w:val="2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EDD"/>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5530F"/>
    <w:rsid w:val="00163CBE"/>
    <w:rsid w:val="001645B9"/>
    <w:rsid w:val="00165060"/>
    <w:rsid w:val="00167E77"/>
    <w:rsid w:val="00177750"/>
    <w:rsid w:val="00183EF7"/>
    <w:rsid w:val="00185ECD"/>
    <w:rsid w:val="0018761C"/>
    <w:rsid w:val="001911C6"/>
    <w:rsid w:val="001948F5"/>
    <w:rsid w:val="00195D1B"/>
    <w:rsid w:val="001977EA"/>
    <w:rsid w:val="001A4C92"/>
    <w:rsid w:val="001A70C2"/>
    <w:rsid w:val="001B41AD"/>
    <w:rsid w:val="001B7057"/>
    <w:rsid w:val="001B7C18"/>
    <w:rsid w:val="001C0F1B"/>
    <w:rsid w:val="001C309B"/>
    <w:rsid w:val="001C6C61"/>
    <w:rsid w:val="001D2DFD"/>
    <w:rsid w:val="001D357E"/>
    <w:rsid w:val="001D46FE"/>
    <w:rsid w:val="001D6E54"/>
    <w:rsid w:val="001E1B0A"/>
    <w:rsid w:val="001E66A5"/>
    <w:rsid w:val="001E6C54"/>
    <w:rsid w:val="001E78EA"/>
    <w:rsid w:val="001F0917"/>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200A"/>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5C4D"/>
    <w:rsid w:val="00540AEB"/>
    <w:rsid w:val="005415F6"/>
    <w:rsid w:val="00542031"/>
    <w:rsid w:val="00546002"/>
    <w:rsid w:val="005504A0"/>
    <w:rsid w:val="00555840"/>
    <w:rsid w:val="00556798"/>
    <w:rsid w:val="005601D7"/>
    <w:rsid w:val="00570BD7"/>
    <w:rsid w:val="00572C46"/>
    <w:rsid w:val="005755F7"/>
    <w:rsid w:val="00576428"/>
    <w:rsid w:val="00581F4C"/>
    <w:rsid w:val="005939AD"/>
    <w:rsid w:val="00594467"/>
    <w:rsid w:val="0059516F"/>
    <w:rsid w:val="005A1C0C"/>
    <w:rsid w:val="005B439F"/>
    <w:rsid w:val="005B6237"/>
    <w:rsid w:val="005C10B0"/>
    <w:rsid w:val="005C184C"/>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23962"/>
    <w:rsid w:val="006341CB"/>
    <w:rsid w:val="00636AAD"/>
    <w:rsid w:val="00643C4A"/>
    <w:rsid w:val="00644E97"/>
    <w:rsid w:val="00651415"/>
    <w:rsid w:val="006674B6"/>
    <w:rsid w:val="0066760C"/>
    <w:rsid w:val="00670302"/>
    <w:rsid w:val="00671218"/>
    <w:rsid w:val="00680403"/>
    <w:rsid w:val="0068441A"/>
    <w:rsid w:val="00685CAE"/>
    <w:rsid w:val="00687238"/>
    <w:rsid w:val="0069117B"/>
    <w:rsid w:val="006951C7"/>
    <w:rsid w:val="006A5A6E"/>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1C31"/>
    <w:rsid w:val="00723ED1"/>
    <w:rsid w:val="0072488A"/>
    <w:rsid w:val="00727688"/>
    <w:rsid w:val="00730668"/>
    <w:rsid w:val="0073735A"/>
    <w:rsid w:val="007373E3"/>
    <w:rsid w:val="00737B3F"/>
    <w:rsid w:val="00742F47"/>
    <w:rsid w:val="00743379"/>
    <w:rsid w:val="007530A0"/>
    <w:rsid w:val="00756268"/>
    <w:rsid w:val="00761164"/>
    <w:rsid w:val="007642BA"/>
    <w:rsid w:val="0076729B"/>
    <w:rsid w:val="00771B80"/>
    <w:rsid w:val="00773878"/>
    <w:rsid w:val="00775A7C"/>
    <w:rsid w:val="00775C43"/>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36335"/>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3D3"/>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677AB"/>
    <w:rsid w:val="00A71479"/>
    <w:rsid w:val="00A72BD8"/>
    <w:rsid w:val="00A9002A"/>
    <w:rsid w:val="00A92259"/>
    <w:rsid w:val="00AA0FE4"/>
    <w:rsid w:val="00AA16B6"/>
    <w:rsid w:val="00AA265E"/>
    <w:rsid w:val="00AB4D9A"/>
    <w:rsid w:val="00AC0D4D"/>
    <w:rsid w:val="00AC62A0"/>
    <w:rsid w:val="00AC6B92"/>
    <w:rsid w:val="00AD310A"/>
    <w:rsid w:val="00AD43D5"/>
    <w:rsid w:val="00AD5C9F"/>
    <w:rsid w:val="00AE0428"/>
    <w:rsid w:val="00AF3541"/>
    <w:rsid w:val="00AF476A"/>
    <w:rsid w:val="00B0198A"/>
    <w:rsid w:val="00B0319F"/>
    <w:rsid w:val="00B15474"/>
    <w:rsid w:val="00B17370"/>
    <w:rsid w:val="00B2055A"/>
    <w:rsid w:val="00B2067D"/>
    <w:rsid w:val="00B24B86"/>
    <w:rsid w:val="00B30A6C"/>
    <w:rsid w:val="00B357E1"/>
    <w:rsid w:val="00B40771"/>
    <w:rsid w:val="00B40C7E"/>
    <w:rsid w:val="00B4170E"/>
    <w:rsid w:val="00B6457D"/>
    <w:rsid w:val="00B64EAB"/>
    <w:rsid w:val="00B65A0E"/>
    <w:rsid w:val="00B66E6E"/>
    <w:rsid w:val="00B75416"/>
    <w:rsid w:val="00B80C52"/>
    <w:rsid w:val="00B820A9"/>
    <w:rsid w:val="00B91885"/>
    <w:rsid w:val="00B95A20"/>
    <w:rsid w:val="00BB1EC0"/>
    <w:rsid w:val="00BB6CC2"/>
    <w:rsid w:val="00BC01E9"/>
    <w:rsid w:val="00BC05E7"/>
    <w:rsid w:val="00BC206A"/>
    <w:rsid w:val="00BD0FE7"/>
    <w:rsid w:val="00BD3AFF"/>
    <w:rsid w:val="00BF1DA5"/>
    <w:rsid w:val="00BF21E1"/>
    <w:rsid w:val="00C06F9E"/>
    <w:rsid w:val="00C1514A"/>
    <w:rsid w:val="00C23622"/>
    <w:rsid w:val="00C36189"/>
    <w:rsid w:val="00C414AD"/>
    <w:rsid w:val="00C41CC7"/>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26082"/>
    <w:rsid w:val="00D31F0B"/>
    <w:rsid w:val="00D35049"/>
    <w:rsid w:val="00D409E1"/>
    <w:rsid w:val="00D44821"/>
    <w:rsid w:val="00D54C29"/>
    <w:rsid w:val="00D60BC1"/>
    <w:rsid w:val="00D83572"/>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94768"/>
    <w:rsid w:val="00FA3434"/>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m.taobao.com/item.htm?id=559350331507&amp;ns=1&amp;abbucket=8"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CB059E-6717-4F9C-99A0-D61D2517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72</Pages>
  <Words>6024</Words>
  <Characters>34337</Characters>
  <Application>Microsoft Office Word</Application>
  <DocSecurity>0</DocSecurity>
  <Lines>286</Lines>
  <Paragraphs>80</Paragraphs>
  <ScaleCrop>false</ScaleCrop>
  <Company>Sky123.Org</Company>
  <LinksUpToDate>false</LinksUpToDate>
  <CharactersWithSpaces>40281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2018-08-01T02:34:00Z</cp:lastPrinted>
  <dcterms:created xsi:type="dcterms:W3CDTF">2018-07-30T07:55:00Z</dcterms:created>
  <dcterms:modified xsi:type="dcterms:W3CDTF">2018-08-03T06:42:00Z</dcterms:modified>
</cp:coreProperties>
</file>