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D3E" w:rsidRDefault="00652D3E">
      <w:pPr>
        <w:widowControl/>
        <w:shd w:val="clear" w:color="auto" w:fill="FFFFFF"/>
        <w:spacing w:line="360" w:lineRule="atLeast"/>
        <w:ind w:firstLine="600"/>
        <w:jc w:val="center"/>
        <w:rPr>
          <w:rFonts w:ascii="仿宋_GB2312" w:eastAsia="仿宋_GB2312" w:hAnsi="微软雅黑" w:cs="仿宋_GB2312"/>
          <w:color w:val="000000"/>
          <w:kern w:val="0"/>
          <w:sz w:val="32"/>
          <w:szCs w:val="32"/>
          <w:shd w:val="clear" w:color="auto" w:fill="FFFFFF"/>
        </w:rPr>
      </w:pPr>
    </w:p>
    <w:p w:rsidR="00652D3E" w:rsidRDefault="00D67E9C">
      <w:pPr>
        <w:widowControl/>
        <w:shd w:val="clear" w:color="auto" w:fill="FFFFFF"/>
        <w:spacing w:line="360" w:lineRule="atLeast"/>
        <w:ind w:firstLine="600"/>
        <w:jc w:val="center"/>
        <w:rPr>
          <w:rFonts w:ascii="仿宋_GB2312" w:eastAsia="仿宋_GB2312" w:hAnsi="微软雅黑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/>
          <w:color w:val="000000"/>
          <w:kern w:val="0"/>
          <w:sz w:val="32"/>
          <w:szCs w:val="32"/>
          <w:shd w:val="clear" w:color="auto" w:fill="FFFFFF"/>
        </w:rPr>
        <w:t>许昌</w:t>
      </w: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</w:rPr>
        <w:t>幼儿师范学校</w:t>
      </w:r>
    </w:p>
    <w:p w:rsidR="00AE16A0" w:rsidRDefault="00D67E9C">
      <w:pPr>
        <w:pStyle w:val="1"/>
        <w:widowControl/>
        <w:snapToGrid w:val="0"/>
        <w:spacing w:line="480" w:lineRule="auto"/>
        <w:jc w:val="center"/>
        <w:rPr>
          <w:rFonts w:ascii="仿宋_GB2312" w:eastAsia="仿宋_GB2312" w:hAnsi="微软雅黑" w:cs="仿宋_GB2312" w:hint="default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/>
          <w:color w:val="000000"/>
          <w:kern w:val="0"/>
          <w:sz w:val="32"/>
          <w:szCs w:val="32"/>
          <w:shd w:val="clear" w:color="auto" w:fill="FFFFFF"/>
        </w:rPr>
        <w:t>新校区会议室座椅项目</w:t>
      </w:r>
    </w:p>
    <w:p w:rsidR="00652D3E" w:rsidRDefault="00D67E9C">
      <w:pPr>
        <w:pStyle w:val="1"/>
        <w:widowControl/>
        <w:snapToGrid w:val="0"/>
        <w:spacing w:line="480" w:lineRule="auto"/>
        <w:jc w:val="center"/>
        <w:rPr>
          <w:rFonts w:ascii="仿宋_GB2312" w:eastAsia="仿宋_GB2312" w:hAnsi="微软雅黑" w:cs="仿宋_GB2312" w:hint="default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/>
          <w:color w:val="000000"/>
          <w:kern w:val="0"/>
          <w:sz w:val="32"/>
          <w:szCs w:val="32"/>
          <w:shd w:val="clear" w:color="auto" w:fill="FFFFFF"/>
        </w:rPr>
        <w:t>采购需求、评标标准说明</w:t>
      </w:r>
    </w:p>
    <w:p w:rsidR="00652D3E" w:rsidRDefault="00D67E9C">
      <w:pPr>
        <w:spacing w:line="460" w:lineRule="exact"/>
        <w:rPr>
          <w:rFonts w:ascii="黑体" w:eastAsia="黑体" w:hAnsi="黑体"/>
          <w:color w:val="000000"/>
          <w:sz w:val="24"/>
        </w:rPr>
      </w:pPr>
      <w:r>
        <w:rPr>
          <w:rFonts w:ascii="黑体" w:eastAsia="黑体" w:hAnsi="黑体" w:hint="eastAsia"/>
          <w:color w:val="000000"/>
          <w:sz w:val="24"/>
        </w:rPr>
        <w:t>一、项目概况</w:t>
      </w:r>
    </w:p>
    <w:p w:rsidR="00652D3E" w:rsidRDefault="00D67E9C">
      <w:pPr>
        <w:autoSpaceDE w:val="0"/>
        <w:autoSpaceDN w:val="0"/>
        <w:adjustRightInd w:val="0"/>
        <w:snapToGrid w:val="0"/>
        <w:spacing w:line="560" w:lineRule="exact"/>
        <w:ind w:firstLineChars="200" w:firstLine="480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（一）项目名称：许昌幼儿师范学校新校区会议室座椅</w:t>
      </w:r>
    </w:p>
    <w:p w:rsidR="00652D3E" w:rsidRDefault="00D67E9C">
      <w:pPr>
        <w:autoSpaceDE w:val="0"/>
        <w:autoSpaceDN w:val="0"/>
        <w:adjustRightInd w:val="0"/>
        <w:snapToGrid w:val="0"/>
        <w:spacing w:line="560" w:lineRule="exact"/>
        <w:ind w:firstLineChars="200" w:firstLine="480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（二）采购方式：竞争性谈判</w:t>
      </w:r>
    </w:p>
    <w:p w:rsidR="00652D3E" w:rsidRDefault="00D67E9C">
      <w:pPr>
        <w:autoSpaceDE w:val="0"/>
        <w:autoSpaceDN w:val="0"/>
        <w:adjustRightInd w:val="0"/>
        <w:snapToGrid w:val="0"/>
        <w:spacing w:line="560" w:lineRule="exact"/>
        <w:ind w:firstLineChars="200" w:firstLine="480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（三）主要内容、数量及要求：新校区会议室座椅350张。</w:t>
      </w:r>
    </w:p>
    <w:p w:rsidR="00652D3E" w:rsidRDefault="00D67E9C">
      <w:pPr>
        <w:autoSpaceDE w:val="0"/>
        <w:autoSpaceDN w:val="0"/>
        <w:adjustRightInd w:val="0"/>
        <w:snapToGrid w:val="0"/>
        <w:spacing w:line="560" w:lineRule="exact"/>
        <w:ind w:firstLineChars="200" w:firstLine="480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（四）预算金额：262500.00元，最高限价：262500.00元。</w:t>
      </w:r>
    </w:p>
    <w:p w:rsidR="00652D3E" w:rsidRDefault="00D67E9C">
      <w:pPr>
        <w:autoSpaceDE w:val="0"/>
        <w:autoSpaceDN w:val="0"/>
        <w:adjustRightInd w:val="0"/>
        <w:snapToGrid w:val="0"/>
        <w:spacing w:line="560" w:lineRule="exact"/>
        <w:ind w:firstLineChars="200" w:firstLine="480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（五）交付服务时间：合同签订后一个月内；</w:t>
      </w:r>
    </w:p>
    <w:p w:rsidR="00652D3E" w:rsidRDefault="00D67E9C">
      <w:pPr>
        <w:autoSpaceDE w:val="0"/>
        <w:autoSpaceDN w:val="0"/>
        <w:adjustRightInd w:val="0"/>
        <w:snapToGrid w:val="0"/>
        <w:spacing w:line="560" w:lineRule="exact"/>
        <w:ind w:firstLineChars="200" w:firstLine="480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（六）交付地点：许昌幼儿师范学校新校区</w:t>
      </w:r>
    </w:p>
    <w:p w:rsidR="00652D3E" w:rsidRDefault="00D67E9C">
      <w:pPr>
        <w:widowControl/>
        <w:shd w:val="clear" w:color="auto" w:fill="FFFFFF"/>
        <w:spacing w:line="360" w:lineRule="atLeast"/>
        <w:ind w:firstLine="60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（七）进口产品：允许□不允许</w:t>
      </w:r>
      <w:r w:rsidR="00526C56">
        <w:rPr>
          <w:rFonts w:ascii="楷体" w:eastAsia="楷体" w:hAnsi="楷体" w:cs="宋体" w:hint="eastAsia"/>
          <w:color w:val="000000"/>
          <w:kern w:val="0"/>
          <w:sz w:val="24"/>
          <w:shd w:val="clear" w:color="auto" w:fill="FFFFFF"/>
          <w:lang w:val="zh-CN"/>
        </w:rPr>
        <w:fldChar w:fldCharType="begin"/>
      </w:r>
      <w:r>
        <w:rPr>
          <w:rFonts w:ascii="楷体" w:eastAsia="楷体" w:hAnsi="楷体" w:cs="宋体" w:hint="eastAsia"/>
          <w:color w:val="000000"/>
          <w:kern w:val="0"/>
          <w:sz w:val="24"/>
          <w:shd w:val="clear" w:color="auto" w:fill="FFFFFF"/>
          <w:lang w:val="zh-CN"/>
        </w:rPr>
        <w:instrText xml:space="preserve"> EQ \o\ac(</w:instrText>
      </w:r>
      <w:r>
        <w:rPr>
          <w:rFonts w:ascii="楷体" w:eastAsia="楷体" w:hAnsi="楷体" w:cs="宋体" w:hint="eastAsia"/>
          <w:color w:val="000000"/>
          <w:kern w:val="0"/>
          <w:position w:val="-4"/>
          <w:sz w:val="36"/>
          <w:shd w:val="clear" w:color="auto" w:fill="FFFFFF"/>
          <w:lang w:val="zh-CN"/>
        </w:rPr>
        <w:instrText>□</w:instrText>
      </w:r>
      <w:r>
        <w:rPr>
          <w:rFonts w:ascii="楷体" w:eastAsia="楷体" w:hAnsi="楷体" w:cs="宋体" w:hint="eastAsia"/>
          <w:color w:val="000000"/>
          <w:kern w:val="0"/>
          <w:sz w:val="24"/>
          <w:shd w:val="clear" w:color="auto" w:fill="FFFFFF"/>
          <w:lang w:val="zh-CN"/>
        </w:rPr>
        <w:instrText>,√)</w:instrText>
      </w:r>
      <w:r w:rsidR="00526C56">
        <w:rPr>
          <w:rFonts w:ascii="楷体" w:eastAsia="楷体" w:hAnsi="楷体" w:cs="宋体" w:hint="eastAsia"/>
          <w:color w:val="000000"/>
          <w:kern w:val="0"/>
          <w:sz w:val="24"/>
          <w:shd w:val="clear" w:color="auto" w:fill="FFFFFF"/>
          <w:lang w:val="zh-CN"/>
        </w:rPr>
        <w:fldChar w:fldCharType="end"/>
      </w: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。</w:t>
      </w:r>
    </w:p>
    <w:p w:rsidR="00652D3E" w:rsidRDefault="00D67E9C">
      <w:pPr>
        <w:widowControl/>
        <w:shd w:val="clear" w:color="auto" w:fill="FFFFFF"/>
        <w:spacing w:line="360" w:lineRule="atLeast"/>
        <w:ind w:firstLine="600"/>
        <w:jc w:val="left"/>
        <w:rPr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（八）分包：允许□不允许</w:t>
      </w:r>
      <w:r w:rsidR="00526C56">
        <w:rPr>
          <w:rFonts w:ascii="楷体" w:eastAsia="楷体" w:hAnsi="楷体" w:cs="宋体" w:hint="eastAsia"/>
          <w:color w:val="000000"/>
          <w:kern w:val="0"/>
          <w:sz w:val="24"/>
          <w:shd w:val="clear" w:color="auto" w:fill="FFFFFF"/>
          <w:lang w:val="zh-CN"/>
        </w:rPr>
        <w:fldChar w:fldCharType="begin"/>
      </w:r>
      <w:r>
        <w:rPr>
          <w:rFonts w:ascii="楷体" w:eastAsia="楷体" w:hAnsi="楷体" w:cs="宋体" w:hint="eastAsia"/>
          <w:color w:val="000000"/>
          <w:kern w:val="0"/>
          <w:sz w:val="24"/>
          <w:shd w:val="clear" w:color="auto" w:fill="FFFFFF"/>
          <w:lang w:val="zh-CN"/>
        </w:rPr>
        <w:instrText xml:space="preserve"> EQ \o\ac(</w:instrText>
      </w:r>
      <w:r>
        <w:rPr>
          <w:rFonts w:ascii="楷体" w:eastAsia="楷体" w:hAnsi="楷体" w:cs="宋体" w:hint="eastAsia"/>
          <w:color w:val="000000"/>
          <w:kern w:val="0"/>
          <w:position w:val="-4"/>
          <w:sz w:val="36"/>
          <w:shd w:val="clear" w:color="auto" w:fill="FFFFFF"/>
          <w:lang w:val="zh-CN"/>
        </w:rPr>
        <w:instrText>□</w:instrText>
      </w:r>
      <w:r>
        <w:rPr>
          <w:rFonts w:ascii="楷体" w:eastAsia="楷体" w:hAnsi="楷体" w:cs="宋体" w:hint="eastAsia"/>
          <w:color w:val="000000"/>
          <w:kern w:val="0"/>
          <w:sz w:val="24"/>
          <w:shd w:val="clear" w:color="auto" w:fill="FFFFFF"/>
          <w:lang w:val="zh-CN"/>
        </w:rPr>
        <w:instrText>,√)</w:instrText>
      </w:r>
      <w:r w:rsidR="00526C56">
        <w:rPr>
          <w:rFonts w:ascii="楷体" w:eastAsia="楷体" w:hAnsi="楷体" w:cs="宋体" w:hint="eastAsia"/>
          <w:color w:val="000000"/>
          <w:kern w:val="0"/>
          <w:sz w:val="24"/>
          <w:shd w:val="clear" w:color="auto" w:fill="FFFFFF"/>
          <w:lang w:val="zh-CN"/>
        </w:rPr>
        <w:fldChar w:fldCharType="end"/>
      </w:r>
    </w:p>
    <w:p w:rsidR="00652D3E" w:rsidRDefault="00D67E9C">
      <w:pPr>
        <w:widowControl/>
        <w:shd w:val="clear" w:color="auto" w:fill="FFFFFF"/>
        <w:spacing w:line="360" w:lineRule="atLeast"/>
        <w:ind w:firstLine="600"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黑体" w:eastAsia="黑体" w:hAnsi="宋体" w:cs="黑体" w:hint="eastAsia"/>
          <w:color w:val="000000"/>
          <w:kern w:val="0"/>
          <w:sz w:val="24"/>
          <w:shd w:val="clear" w:color="auto" w:fill="FFFFFF"/>
        </w:rPr>
        <w:t>二、需要落实的政府采购政策</w:t>
      </w:r>
    </w:p>
    <w:p w:rsidR="00652D3E" w:rsidRDefault="00D67E9C">
      <w:pPr>
        <w:spacing w:line="460" w:lineRule="exact"/>
        <w:ind w:firstLineChars="200" w:firstLine="480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本项目落实节能环保</w:t>
      </w:r>
      <w:r>
        <w:rPr>
          <w:rFonts w:ascii="楷体" w:eastAsia="楷体" w:hAnsi="楷体" w:cs="宋体" w:hint="eastAsia"/>
          <w:color w:val="000000"/>
          <w:kern w:val="0"/>
          <w:sz w:val="24"/>
          <w:lang w:val="zh-CN"/>
        </w:rPr>
        <w:t>√</w:t>
      </w: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、中小微型企业扶持</w:t>
      </w:r>
      <w:r>
        <w:rPr>
          <w:rFonts w:ascii="楷体" w:eastAsia="楷体" w:hAnsi="楷体" w:cs="宋体" w:hint="eastAsia"/>
          <w:color w:val="000000"/>
          <w:kern w:val="0"/>
          <w:sz w:val="24"/>
          <w:lang w:val="zh-CN"/>
        </w:rPr>
        <w:t>√</w:t>
      </w: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、支持监狱企业发展</w:t>
      </w:r>
      <w:r>
        <w:rPr>
          <w:rFonts w:ascii="楷体" w:eastAsia="楷体" w:hAnsi="楷体" w:cs="宋体" w:hint="eastAsia"/>
          <w:color w:val="000000"/>
          <w:kern w:val="0"/>
          <w:sz w:val="24"/>
          <w:lang w:val="zh-CN"/>
        </w:rPr>
        <w:t>√</w:t>
      </w: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、残疾人福利性单位扶持</w:t>
      </w:r>
      <w:r>
        <w:rPr>
          <w:rFonts w:ascii="楷体" w:eastAsia="楷体" w:hAnsi="楷体" w:cs="宋体" w:hint="eastAsia"/>
          <w:color w:val="000000"/>
          <w:kern w:val="0"/>
          <w:sz w:val="24"/>
          <w:lang w:val="zh-CN"/>
        </w:rPr>
        <w:t>√</w:t>
      </w: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等相关政府采购政策。</w:t>
      </w:r>
    </w:p>
    <w:p w:rsidR="00652D3E" w:rsidRDefault="00D67E9C">
      <w:pPr>
        <w:spacing w:line="460" w:lineRule="exact"/>
        <w:ind w:firstLineChars="200" w:firstLine="480"/>
        <w:rPr>
          <w:rFonts w:ascii="黑体" w:eastAsia="黑体" w:hAnsi="黑体"/>
          <w:color w:val="000000"/>
          <w:sz w:val="24"/>
        </w:rPr>
      </w:pPr>
      <w:r>
        <w:rPr>
          <w:rFonts w:ascii="黑体" w:eastAsia="黑体" w:hAnsi="黑体" w:hint="eastAsia"/>
          <w:color w:val="000000"/>
          <w:sz w:val="24"/>
        </w:rPr>
        <w:t>三、投标条件</w:t>
      </w:r>
    </w:p>
    <w:p w:rsidR="00652D3E" w:rsidRDefault="00D67E9C">
      <w:pPr>
        <w:spacing w:line="360" w:lineRule="auto"/>
        <w:ind w:firstLineChars="175" w:firstLine="42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投标人通常应当具备下列条件：</w:t>
      </w:r>
    </w:p>
    <w:p w:rsidR="00652D3E" w:rsidRDefault="00D67E9C">
      <w:pPr>
        <w:spacing w:line="360" w:lineRule="auto"/>
        <w:ind w:firstLineChars="175" w:firstLine="42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（一）符合《中华人民共和国政府采购法》第二十二条之第一款规定条件并提供相关材料；</w:t>
      </w:r>
    </w:p>
    <w:p w:rsidR="00652D3E" w:rsidRDefault="00D67E9C">
      <w:pPr>
        <w:widowControl/>
        <w:shd w:val="clear" w:color="auto" w:fill="FFFFFF"/>
        <w:spacing w:line="360" w:lineRule="atLeast"/>
        <w:ind w:firstLine="600"/>
        <w:jc w:val="left"/>
        <w:rPr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（二）本次招标接受□不接受</w:t>
      </w:r>
      <w:r w:rsidR="00526C56">
        <w:rPr>
          <w:rFonts w:ascii="楷体" w:eastAsia="楷体" w:hAnsi="楷体" w:cs="宋体" w:hint="eastAsia"/>
          <w:color w:val="000000"/>
          <w:kern w:val="0"/>
          <w:sz w:val="24"/>
          <w:shd w:val="clear" w:color="auto" w:fill="FFFFFF"/>
          <w:lang w:val="zh-CN"/>
        </w:rPr>
        <w:fldChar w:fldCharType="begin"/>
      </w:r>
      <w:r>
        <w:rPr>
          <w:rFonts w:ascii="楷体" w:eastAsia="楷体" w:hAnsi="楷体" w:cs="宋体" w:hint="eastAsia"/>
          <w:color w:val="000000"/>
          <w:kern w:val="0"/>
          <w:sz w:val="24"/>
          <w:shd w:val="clear" w:color="auto" w:fill="FFFFFF"/>
          <w:lang w:val="zh-CN"/>
        </w:rPr>
        <w:instrText xml:space="preserve"> EQ \o\ac(</w:instrText>
      </w:r>
      <w:r>
        <w:rPr>
          <w:rFonts w:ascii="楷体" w:eastAsia="楷体" w:hAnsi="楷体" w:cs="宋体" w:hint="eastAsia"/>
          <w:color w:val="000000"/>
          <w:kern w:val="0"/>
          <w:position w:val="-4"/>
          <w:sz w:val="36"/>
          <w:shd w:val="clear" w:color="auto" w:fill="FFFFFF"/>
          <w:lang w:val="zh-CN"/>
        </w:rPr>
        <w:instrText>□</w:instrText>
      </w:r>
      <w:r>
        <w:rPr>
          <w:rFonts w:ascii="楷体" w:eastAsia="楷体" w:hAnsi="楷体" w:cs="宋体" w:hint="eastAsia"/>
          <w:color w:val="000000"/>
          <w:kern w:val="0"/>
          <w:sz w:val="24"/>
          <w:shd w:val="clear" w:color="auto" w:fill="FFFFFF"/>
          <w:lang w:val="zh-CN"/>
        </w:rPr>
        <w:instrText>,√)</w:instrText>
      </w:r>
      <w:r w:rsidR="00526C56">
        <w:rPr>
          <w:rFonts w:ascii="楷体" w:eastAsia="楷体" w:hAnsi="楷体" w:cs="宋体" w:hint="eastAsia"/>
          <w:color w:val="000000"/>
          <w:kern w:val="0"/>
          <w:sz w:val="24"/>
          <w:shd w:val="clear" w:color="auto" w:fill="FFFFFF"/>
          <w:lang w:val="zh-CN"/>
        </w:rPr>
        <w:fldChar w:fldCharType="end"/>
      </w: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联合体投标。</w:t>
      </w:r>
    </w:p>
    <w:p w:rsidR="00652D3E" w:rsidRDefault="00D67E9C">
      <w:pPr>
        <w:spacing w:line="360" w:lineRule="auto"/>
        <w:ind w:firstLineChars="175" w:firstLine="42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（三）根据采购项目特殊要求，规定投标人的特定条件：无</w:t>
      </w:r>
    </w:p>
    <w:p w:rsidR="00652D3E" w:rsidRDefault="00D67E9C">
      <w:pPr>
        <w:spacing w:line="460" w:lineRule="exact"/>
        <w:ind w:firstLineChars="200" w:firstLine="480"/>
        <w:rPr>
          <w:rFonts w:ascii="黑体" w:eastAsia="黑体" w:hAnsi="黑体"/>
          <w:color w:val="000000"/>
          <w:sz w:val="24"/>
        </w:rPr>
      </w:pPr>
      <w:r>
        <w:rPr>
          <w:rFonts w:ascii="黑体" w:eastAsia="黑体" w:hAnsi="黑体" w:hint="eastAsia"/>
          <w:color w:val="000000"/>
          <w:sz w:val="24"/>
        </w:rPr>
        <w:t>四、货物需求</w:t>
      </w:r>
    </w:p>
    <w:p w:rsidR="00932763" w:rsidRDefault="00D67E9C">
      <w:pPr>
        <w:widowControl/>
        <w:shd w:val="clear" w:color="auto" w:fill="FFFFFF"/>
        <w:spacing w:line="360" w:lineRule="atLeast"/>
        <w:ind w:firstLine="60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（一）本项目需实现的功能或者目标：</w:t>
      </w:r>
      <w:r w:rsidR="00932763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满足学校教育教学需要。</w:t>
      </w:r>
    </w:p>
    <w:p w:rsidR="00AE16A0" w:rsidRDefault="00AE16A0">
      <w:pPr>
        <w:widowControl/>
        <w:shd w:val="clear" w:color="auto" w:fill="FFFFFF"/>
        <w:spacing w:line="360" w:lineRule="atLeast"/>
        <w:ind w:firstLine="60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</w:p>
    <w:p w:rsidR="00AE16A0" w:rsidRDefault="00AE16A0">
      <w:pPr>
        <w:widowControl/>
        <w:shd w:val="clear" w:color="auto" w:fill="FFFFFF"/>
        <w:spacing w:line="360" w:lineRule="atLeast"/>
        <w:ind w:firstLine="60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</w:p>
    <w:p w:rsidR="00652D3E" w:rsidRDefault="00D67E9C">
      <w:pPr>
        <w:widowControl/>
        <w:shd w:val="clear" w:color="auto" w:fill="FFFFFF"/>
        <w:spacing w:line="360" w:lineRule="atLeast"/>
        <w:ind w:firstLine="60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lastRenderedPageBreak/>
        <w:t>（二）采购清单：</w:t>
      </w:r>
    </w:p>
    <w:tbl>
      <w:tblPr>
        <w:tblpPr w:leftFromText="180" w:rightFromText="180" w:vertAnchor="text" w:horzAnchor="margin" w:tblpXSpec="center" w:tblpY="124"/>
        <w:tblOverlap w:val="never"/>
        <w:tblW w:w="9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3"/>
        <w:gridCol w:w="1008"/>
        <w:gridCol w:w="6420"/>
        <w:gridCol w:w="756"/>
        <w:gridCol w:w="595"/>
      </w:tblGrid>
      <w:tr w:rsidR="00652D3E">
        <w:trPr>
          <w:trHeight w:val="557"/>
        </w:trPr>
        <w:tc>
          <w:tcPr>
            <w:tcW w:w="703" w:type="dxa"/>
            <w:tcMar>
              <w:left w:w="108" w:type="dxa"/>
              <w:right w:w="108" w:type="dxa"/>
            </w:tcMar>
            <w:vAlign w:val="center"/>
          </w:tcPr>
          <w:p w:rsidR="00652D3E" w:rsidRDefault="00D67E9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序号</w:t>
            </w:r>
          </w:p>
        </w:tc>
        <w:tc>
          <w:tcPr>
            <w:tcW w:w="1008" w:type="dxa"/>
            <w:tcMar>
              <w:left w:w="108" w:type="dxa"/>
              <w:right w:w="108" w:type="dxa"/>
            </w:tcMar>
            <w:vAlign w:val="center"/>
          </w:tcPr>
          <w:p w:rsidR="00652D3E" w:rsidRDefault="00D67E9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货物名称</w:t>
            </w:r>
          </w:p>
        </w:tc>
        <w:tc>
          <w:tcPr>
            <w:tcW w:w="6420" w:type="dxa"/>
            <w:tcMar>
              <w:left w:w="108" w:type="dxa"/>
              <w:right w:w="108" w:type="dxa"/>
            </w:tcMar>
            <w:vAlign w:val="center"/>
          </w:tcPr>
          <w:p w:rsidR="00652D3E" w:rsidRDefault="00D67E9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参数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 w:rsidR="00652D3E" w:rsidRDefault="00D67E9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数量</w:t>
            </w:r>
          </w:p>
        </w:tc>
        <w:tc>
          <w:tcPr>
            <w:tcW w:w="595" w:type="dxa"/>
            <w:tcMar>
              <w:left w:w="108" w:type="dxa"/>
              <w:right w:w="108" w:type="dxa"/>
            </w:tcMar>
            <w:vAlign w:val="center"/>
          </w:tcPr>
          <w:p w:rsidR="00652D3E" w:rsidRDefault="00D67E9C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单位</w:t>
            </w:r>
          </w:p>
        </w:tc>
      </w:tr>
      <w:tr w:rsidR="00652D3E">
        <w:trPr>
          <w:trHeight w:val="1043"/>
        </w:trPr>
        <w:tc>
          <w:tcPr>
            <w:tcW w:w="703" w:type="dxa"/>
            <w:tcMar>
              <w:left w:w="108" w:type="dxa"/>
              <w:right w:w="108" w:type="dxa"/>
            </w:tcMar>
            <w:vAlign w:val="center"/>
          </w:tcPr>
          <w:p w:rsidR="00652D3E" w:rsidRDefault="00D67E9C">
            <w:pPr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1</w:t>
            </w:r>
          </w:p>
        </w:tc>
        <w:tc>
          <w:tcPr>
            <w:tcW w:w="1008" w:type="dxa"/>
            <w:tcMar>
              <w:left w:w="108" w:type="dxa"/>
              <w:right w:w="108" w:type="dxa"/>
            </w:tcMar>
            <w:vAlign w:val="center"/>
          </w:tcPr>
          <w:p w:rsidR="00652D3E" w:rsidRDefault="00D67E9C">
            <w:pPr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hd w:val="clear" w:color="auto" w:fill="FFFFFF"/>
              </w:rPr>
              <w:t>会议室座椅</w:t>
            </w:r>
          </w:p>
        </w:tc>
        <w:tc>
          <w:tcPr>
            <w:tcW w:w="6420" w:type="dxa"/>
            <w:tcMar>
              <w:left w:w="108" w:type="dxa"/>
              <w:right w:w="108" w:type="dxa"/>
            </w:tcMar>
            <w:vAlign w:val="center"/>
          </w:tcPr>
          <w:p w:rsidR="00652D3E" w:rsidRDefault="00D67E9C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1、背板采用</w:t>
            </w:r>
            <w:r w:rsidR="000A670B">
              <w:rPr>
                <w:rFonts w:ascii="仿宋" w:eastAsia="仿宋" w:hAnsi="仿宋" w:cs="仿宋" w:hint="eastAsia"/>
                <w:sz w:val="24"/>
              </w:rPr>
              <w:t>≥</w:t>
            </w:r>
            <w:r>
              <w:rPr>
                <w:rFonts w:ascii="仿宋" w:eastAsia="仿宋" w:hAnsi="仿宋" w:cs="仿宋" w:hint="eastAsia"/>
                <w:sz w:val="24"/>
              </w:rPr>
              <w:t xml:space="preserve"> 0.8mm 厚的冷轧钢板模压一次成型，高800mm ,上宽460mm，下宽480mm，靠背离地总高度≧980mm，成型后向内折90度25mm厚度的弯,然后360度内向收边，整体成型后具有人体曲线型。表面整体不能凹凸不平且表面采用静电粉末喷涂处理，底色经高温覆膜转印处理，钢板表面呈柚木色纹案状，美观大方、结实阻燃、环保、无异味、抗冲击力强、清洁方便，不得采用油漆。</w:t>
            </w:r>
          </w:p>
          <w:p w:rsidR="00652D3E" w:rsidRDefault="00D67E9C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2、座板是由木制多层板高温覆膜吸塑一次成型，表面呈条纹状，厚度</w:t>
            </w:r>
            <w:r w:rsidR="000A670B">
              <w:rPr>
                <w:rFonts w:ascii="仿宋" w:eastAsia="仿宋" w:hAnsi="仿宋" w:cs="仿宋" w:hint="eastAsia"/>
                <w:sz w:val="24"/>
              </w:rPr>
              <w:t xml:space="preserve">≥ </w:t>
            </w:r>
            <w:r>
              <w:rPr>
                <w:rFonts w:ascii="仿宋" w:eastAsia="仿宋" w:hAnsi="仿宋" w:cs="仿宋" w:hint="eastAsia"/>
                <w:sz w:val="24"/>
              </w:rPr>
              <w:t>14mm。造型优美、高雅，表面（包括立面）用PVC真空覆膜技术（厚度</w:t>
            </w:r>
            <w:r w:rsidR="000A670B">
              <w:rPr>
                <w:rFonts w:ascii="仿宋" w:eastAsia="仿宋" w:hAnsi="仿宋" w:cs="仿宋" w:hint="eastAsia"/>
                <w:sz w:val="24"/>
              </w:rPr>
              <w:t xml:space="preserve">≥ </w:t>
            </w:r>
            <w:r>
              <w:rPr>
                <w:rFonts w:ascii="仿宋" w:eastAsia="仿宋" w:hAnsi="仿宋" w:cs="仿宋" w:hint="eastAsia"/>
                <w:sz w:val="24"/>
              </w:rPr>
              <w:t>0.35mm</w:t>
            </w:r>
            <w:r w:rsidR="000A670B">
              <w:rPr>
                <w:rFonts w:ascii="仿宋" w:eastAsia="仿宋" w:hAnsi="仿宋" w:cs="仿宋" w:hint="eastAsia"/>
                <w:sz w:val="24"/>
              </w:rPr>
              <w:t>,</w:t>
            </w:r>
            <w:r>
              <w:rPr>
                <w:rFonts w:ascii="仿宋" w:eastAsia="仿宋" w:hAnsi="仿宋" w:cs="仿宋" w:hint="eastAsia"/>
                <w:sz w:val="24"/>
              </w:rPr>
              <w:t>颜色为红枫色）经高温高压吸覆于座板上，具有防火、防水、环保等优点。</w:t>
            </w:r>
          </w:p>
          <w:p w:rsidR="00652D3E" w:rsidRDefault="00D67E9C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3、靠背、座垫海绵采用高回弹聚氨脂冷发泡一次成型海绵，靠背海绵密度为40-45kg/m3,座垫海绵密度为45-50kg/m3，密度均匀，回弹系数为35%，长期使用具有弹性好，强度高，座感舒适，长久坐靠不变形等优点。</w:t>
            </w:r>
          </w:p>
          <w:p w:rsidR="00652D3E" w:rsidRDefault="00D67E9C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4、座位软芯为优质高回弹聚氨脂发泡材料与钢结构骨架（钢骨架</w:t>
            </w:r>
            <w:r w:rsidR="000A670B">
              <w:rPr>
                <w:rFonts w:ascii="仿宋" w:eastAsia="仿宋" w:hAnsi="仿宋" w:cs="仿宋" w:hint="eastAsia"/>
                <w:sz w:val="24"/>
              </w:rPr>
              <w:t xml:space="preserve">≥ </w:t>
            </w:r>
            <w:r>
              <w:rPr>
                <w:rFonts w:ascii="仿宋" w:eastAsia="仿宋" w:hAnsi="仿宋" w:cs="仿宋" w:hint="eastAsia"/>
                <w:sz w:val="24"/>
              </w:rPr>
              <w:t>1.5mm厚），内置4根S型弹簧增加座位弹性舒适度。</w:t>
            </w:r>
          </w:p>
          <w:p w:rsidR="00652D3E" w:rsidRDefault="00D67E9C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5、扶手下支架骨架封板均采用冷轧钢板（</w:t>
            </w:r>
            <w:r w:rsidR="000A670B">
              <w:rPr>
                <w:rFonts w:ascii="仿宋" w:eastAsia="仿宋" w:hAnsi="仿宋" w:cs="仿宋" w:hint="eastAsia"/>
                <w:sz w:val="24"/>
              </w:rPr>
              <w:t xml:space="preserve">≥ </w:t>
            </w:r>
            <w:r>
              <w:rPr>
                <w:rFonts w:ascii="仿宋" w:eastAsia="仿宋" w:hAnsi="仿宋" w:cs="仿宋" w:hint="eastAsia"/>
                <w:sz w:val="24"/>
              </w:rPr>
              <w:t>1.2mm厚）模压成型，骨架钢制封板经喷塑高温覆膜转印处理成型，美观大方，表面为沙贝利纹案状，座椅呈整体落地式。钢制部分焊接经酸洗磷化后静电防锈喷塑处理而成。采用了隐避技术，重力设计，固定螺栓隐藏在脚板内部，无积尘，美观大方。</w:t>
            </w:r>
          </w:p>
          <w:p w:rsidR="00652D3E" w:rsidRDefault="00D67E9C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6、面料为高档座椅专用阻燃布料，人工缝制粘在泡沫上，外观平整，不起皱。</w:t>
            </w:r>
          </w:p>
          <w:p w:rsidR="00652D3E" w:rsidRDefault="00D67E9C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7、扶手面为优质橡木扶手，长450mm*宽81mm*25mm,外</w:t>
            </w:r>
            <w:r>
              <w:rPr>
                <w:rFonts w:ascii="仿宋" w:eastAsia="仿宋" w:hAnsi="仿宋" w:cs="仿宋" w:hint="eastAsia"/>
                <w:sz w:val="24"/>
              </w:rPr>
              <w:lastRenderedPageBreak/>
              <w:t>涂聚脂打磨漆，造型独特经精细打磨喷漆更显高雅。</w:t>
            </w:r>
          </w:p>
          <w:p w:rsidR="00652D3E" w:rsidRDefault="00D67E9C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8、所有紧固件（螺栓、螺母、垫片）均采用国标件表面镀锌式或煮黑处理，有较强的防腐能力。</w:t>
            </w:r>
          </w:p>
          <w:p w:rsidR="00652D3E" w:rsidRDefault="00D67E9C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9、椅座翻转为弹簧回复机构，翻转无杂音回位准确，免维修。</w:t>
            </w:r>
          </w:p>
          <w:p w:rsidR="00652D3E" w:rsidRDefault="00652D3E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 w:rsidR="00652D3E" w:rsidRDefault="00D67E9C">
            <w:pPr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lastRenderedPageBreak/>
              <w:t>350</w:t>
            </w:r>
          </w:p>
        </w:tc>
        <w:tc>
          <w:tcPr>
            <w:tcW w:w="595" w:type="dxa"/>
            <w:tcMar>
              <w:left w:w="108" w:type="dxa"/>
              <w:right w:w="108" w:type="dxa"/>
            </w:tcMar>
            <w:vAlign w:val="center"/>
          </w:tcPr>
          <w:p w:rsidR="00652D3E" w:rsidRDefault="00D67E9C">
            <w:pPr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张</w:t>
            </w:r>
          </w:p>
        </w:tc>
      </w:tr>
    </w:tbl>
    <w:p w:rsidR="00652D3E" w:rsidRDefault="00652D3E">
      <w:pPr>
        <w:rPr>
          <w:sz w:val="24"/>
        </w:rPr>
      </w:pPr>
    </w:p>
    <w:p w:rsidR="00F711EE" w:rsidRDefault="00D67E9C" w:rsidP="00F711EE">
      <w:pPr>
        <w:widowControl/>
        <w:shd w:val="clear" w:color="auto" w:fill="FFFFFF"/>
        <w:spacing w:line="360" w:lineRule="atLeast"/>
        <w:ind w:firstLine="465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（三）采购标的执行标准：</w:t>
      </w:r>
      <w:r w:rsidR="00F711EE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提供的</w:t>
      </w:r>
      <w:r w:rsidR="00AE16A0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座椅</w:t>
      </w:r>
      <w:r w:rsidR="00F711EE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符合国家环保要求</w:t>
      </w:r>
    </w:p>
    <w:p w:rsidR="00652D3E" w:rsidRDefault="00D67E9C" w:rsidP="00F711EE">
      <w:pPr>
        <w:widowControl/>
        <w:shd w:val="clear" w:color="auto" w:fill="FFFFFF"/>
        <w:spacing w:line="360" w:lineRule="atLeast"/>
        <w:ind w:firstLine="465"/>
        <w:jc w:val="left"/>
        <w:rPr>
          <w:rFonts w:ascii="宋体" w:cs="宋体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（四）服务标准、期限、效率等要求：</w:t>
      </w:r>
      <w:r w:rsidR="000C3663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无</w:t>
      </w:r>
    </w:p>
    <w:p w:rsidR="00652D3E" w:rsidRDefault="00D67E9C">
      <w:pPr>
        <w:widowControl/>
        <w:shd w:val="clear" w:color="auto" w:fill="FFFFFF"/>
        <w:spacing w:line="360" w:lineRule="atLeast"/>
        <w:ind w:firstLineChars="200" w:firstLine="480"/>
        <w:jc w:val="left"/>
        <w:rPr>
          <w:rFonts w:ascii="宋体" w:cs="宋体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（五）验收标准</w:t>
      </w:r>
    </w:p>
    <w:p w:rsidR="00652D3E" w:rsidRDefault="00D67E9C">
      <w:pPr>
        <w:widowControl/>
        <w:shd w:val="clear" w:color="auto" w:fill="FFFFFF"/>
        <w:spacing w:line="360" w:lineRule="atLeast"/>
        <w:ind w:firstLine="600"/>
        <w:jc w:val="left"/>
        <w:rPr>
          <w:rFonts w:ascii="宋体" w:cs="宋体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由采购人成立验收小组</w:t>
      </w:r>
      <w:r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  <w:t>,</w:t>
      </w: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按照采购合同的约定对中标人履约情况进行验收。验收时</w:t>
      </w:r>
      <w:r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  <w:t>,</w:t>
      </w: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按照采购合同的约定对每一项技术、服务、安全标准的履约情况进行确认。验收结束后</w:t>
      </w:r>
      <w:r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  <w:t>,</w:t>
      </w: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出具验收书</w:t>
      </w:r>
      <w:r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  <w:t>,</w:t>
      </w: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列明各项标准的验收情况及项目总体评价</w:t>
      </w:r>
      <w:r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  <w:t>,</w:t>
      </w: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由验收双方共同签署。</w:t>
      </w:r>
    </w:p>
    <w:p w:rsidR="00652D3E" w:rsidRDefault="00D67E9C">
      <w:pPr>
        <w:widowControl/>
        <w:shd w:val="clear" w:color="auto" w:fill="FFFFFF"/>
        <w:spacing w:line="360" w:lineRule="atLeast"/>
        <w:ind w:firstLine="60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（六）采购标的的其他技术、服务等要求</w:t>
      </w:r>
    </w:p>
    <w:p w:rsidR="00652D3E" w:rsidRDefault="00D67E9C">
      <w:pPr>
        <w:spacing w:line="360" w:lineRule="auto"/>
        <w:ind w:firstLineChars="200" w:firstLine="480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1、保修及服务</w:t>
      </w:r>
    </w:p>
    <w:p w:rsidR="00652D3E" w:rsidRDefault="00D67E9C">
      <w:pPr>
        <w:widowControl/>
        <w:tabs>
          <w:tab w:val="left" w:pos="425"/>
        </w:tabs>
        <w:spacing w:line="360" w:lineRule="auto"/>
        <w:ind w:rightChars="100" w:right="210" w:firstLineChars="200" w:firstLine="48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1</w:t>
      </w:r>
      <w:r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  <w:t>.1</w:t>
      </w: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投标人所投项目中</w:t>
      </w:r>
      <w:r w:rsidR="00AE16A0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座椅</w:t>
      </w: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必须提供至少二年免费质保，并每年进行免费巡检，质保期内所有设备免费保修或更换，终身保修。</w:t>
      </w:r>
    </w:p>
    <w:p w:rsidR="00652D3E" w:rsidRDefault="00D67E9C">
      <w:pPr>
        <w:widowControl/>
        <w:tabs>
          <w:tab w:val="left" w:pos="425"/>
        </w:tabs>
        <w:spacing w:line="360" w:lineRule="auto"/>
        <w:ind w:rightChars="100" w:right="210" w:firstLineChars="200" w:firstLine="48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1</w:t>
      </w:r>
      <w:r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  <w:t>.</w:t>
      </w: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2投标人须明确在接到服务要求时的响应时间。须明确维修点地</w:t>
      </w:r>
      <w:r w:rsidR="00AE16A0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址、负责人、联系人和联系电话</w:t>
      </w: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。</w:t>
      </w:r>
      <w:r w:rsidR="00AE16A0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自验收合格之日起，质保期内发生的相关一切费用由中标人承担。</w:t>
      </w:r>
    </w:p>
    <w:p w:rsidR="00652D3E" w:rsidRDefault="00D67E9C">
      <w:pPr>
        <w:spacing w:line="360" w:lineRule="auto"/>
        <w:ind w:firstLineChars="200" w:firstLine="480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2、</w:t>
      </w:r>
      <w:r w:rsidR="00AE16A0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座椅</w:t>
      </w: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要求：</w:t>
      </w:r>
      <w:r w:rsidR="009207D3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投标人</w:t>
      </w: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保证其提供的</w:t>
      </w:r>
      <w:r w:rsidR="00AE16A0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座椅</w:t>
      </w:r>
      <w:r w:rsidR="009207D3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符合国家环保要求，</w:t>
      </w: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是全新的、未使用过的</w:t>
      </w:r>
      <w:r w:rsidR="00AE16A0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设备</w:t>
      </w: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，在各个方面符合合同规定的质量、规格和性能要求。合同</w:t>
      </w:r>
      <w:r w:rsidR="00AE16A0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座椅</w:t>
      </w: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经过正确安装、合理操作和维护保养，在设备寿命期内运转良好。在规定的质保期内，中标人应对由于设计、工艺或材料的缺陷或故障负责。</w:t>
      </w:r>
    </w:p>
    <w:p w:rsidR="00652D3E" w:rsidRDefault="00D67E9C">
      <w:pPr>
        <w:spacing w:line="360" w:lineRule="auto"/>
        <w:ind w:firstLineChars="200" w:firstLine="480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3、所提供的技术资料完整正确，数据和资料准确无误，能够保证</w:t>
      </w:r>
      <w:r w:rsidR="00AE16A0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座椅</w:t>
      </w: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按时正确地安装、调试和验收，并能满足正常运行和维修保养的需要。</w:t>
      </w:r>
    </w:p>
    <w:p w:rsidR="00900B57" w:rsidRDefault="00900B57" w:rsidP="00900B57">
      <w:pPr>
        <w:widowControl/>
        <w:shd w:val="clear" w:color="auto" w:fill="FFFFFF"/>
        <w:spacing w:line="360" w:lineRule="atLeast"/>
        <w:ind w:firstLine="600"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黑体" w:eastAsia="黑体" w:hAnsi="宋体" w:cs="黑体" w:hint="eastAsia"/>
          <w:color w:val="000000"/>
          <w:kern w:val="0"/>
          <w:sz w:val="24"/>
          <w:shd w:val="clear" w:color="auto" w:fill="FFFFFF"/>
        </w:rPr>
        <w:t>五、评标方法和评标标准</w:t>
      </w:r>
    </w:p>
    <w:p w:rsidR="00900B57" w:rsidRDefault="00900B57" w:rsidP="00900B57">
      <w:pPr>
        <w:widowControl/>
        <w:shd w:val="clear" w:color="auto" w:fill="FFFFFF"/>
        <w:spacing w:line="360" w:lineRule="atLeast"/>
        <w:ind w:firstLine="600"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评标方法：最低评标价法</w:t>
      </w:r>
    </w:p>
    <w:p w:rsidR="00652D3E" w:rsidRDefault="00900B57" w:rsidP="00900B57">
      <w:pPr>
        <w:snapToGrid w:val="0"/>
        <w:spacing w:line="500" w:lineRule="exact"/>
        <w:ind w:firstLineChars="250" w:firstLine="600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黑体" w:eastAsia="黑体" w:hAnsi="宋体" w:cs="黑体" w:hint="eastAsia"/>
          <w:color w:val="000000"/>
          <w:kern w:val="0"/>
          <w:sz w:val="24"/>
          <w:shd w:val="clear" w:color="auto" w:fill="FFFFFF"/>
        </w:rPr>
        <w:t>六</w:t>
      </w:r>
      <w:r w:rsidR="00D67E9C">
        <w:rPr>
          <w:rFonts w:ascii="黑体" w:eastAsia="黑体" w:hAnsi="宋体" w:cs="黑体" w:hint="eastAsia"/>
          <w:color w:val="000000"/>
          <w:kern w:val="0"/>
          <w:sz w:val="24"/>
          <w:shd w:val="clear" w:color="auto" w:fill="FFFFFF"/>
        </w:rPr>
        <w:t>、采购资金支付</w:t>
      </w:r>
    </w:p>
    <w:p w:rsidR="00652D3E" w:rsidRDefault="00D67E9C">
      <w:pPr>
        <w:snapToGrid w:val="0"/>
        <w:spacing w:line="500" w:lineRule="exact"/>
        <w:ind w:firstLineChars="200" w:firstLine="480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 xml:space="preserve">（一）支付方式：银行转账 </w:t>
      </w:r>
    </w:p>
    <w:p w:rsidR="00652D3E" w:rsidRDefault="00D67E9C">
      <w:pPr>
        <w:snapToGrid w:val="0"/>
        <w:spacing w:line="500" w:lineRule="exact"/>
        <w:ind w:firstLineChars="200" w:firstLine="480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（二）支付时间及条件：全部</w:t>
      </w:r>
      <w:r w:rsidR="00AE16A0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座椅</w:t>
      </w: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安装、调试完成并验收通过后，支付合同</w:t>
      </w: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lastRenderedPageBreak/>
        <w:t>价款的90%，一年质保期满后，支付合同价款的10%。</w:t>
      </w:r>
    </w:p>
    <w:p w:rsidR="00652D3E" w:rsidRDefault="00900B57">
      <w:pPr>
        <w:widowControl/>
        <w:shd w:val="clear" w:color="auto" w:fill="FFFFFF"/>
        <w:spacing w:line="360" w:lineRule="atLeast"/>
        <w:ind w:firstLine="600"/>
        <w:jc w:val="left"/>
        <w:rPr>
          <w:rFonts w:ascii="黑体" w:eastAsia="黑体" w:hAnsi="宋体" w:cs="黑体"/>
          <w:color w:val="000000"/>
          <w:kern w:val="0"/>
          <w:sz w:val="24"/>
          <w:shd w:val="clear" w:color="auto" w:fill="FFFFFF"/>
        </w:rPr>
      </w:pPr>
      <w:r>
        <w:rPr>
          <w:rFonts w:ascii="黑体" w:eastAsia="黑体" w:hAnsi="宋体" w:cs="黑体" w:hint="eastAsia"/>
          <w:color w:val="000000"/>
          <w:kern w:val="0"/>
          <w:sz w:val="24"/>
          <w:shd w:val="clear" w:color="auto" w:fill="FFFFFF"/>
        </w:rPr>
        <w:t>七</w:t>
      </w:r>
      <w:r w:rsidR="00D67E9C">
        <w:rPr>
          <w:rFonts w:ascii="黑体" w:eastAsia="黑体" w:hAnsi="宋体" w:cs="黑体" w:hint="eastAsia"/>
          <w:color w:val="000000"/>
          <w:kern w:val="0"/>
          <w:sz w:val="24"/>
          <w:shd w:val="clear" w:color="auto" w:fill="FFFFFF"/>
        </w:rPr>
        <w:t>、采购单位联系方式及地址</w:t>
      </w:r>
    </w:p>
    <w:p w:rsidR="00652D3E" w:rsidRDefault="00D67E9C">
      <w:pPr>
        <w:widowControl/>
        <w:shd w:val="clear" w:color="auto" w:fill="FFFFFF"/>
        <w:spacing w:line="525" w:lineRule="atLeast"/>
        <w:ind w:firstLineChars="300" w:firstLine="720"/>
        <w:jc w:val="left"/>
        <w:rPr>
          <w:rFonts w:ascii="仿宋" w:eastAsia="仿宋" w:hAnsi="仿宋" w:cs="仿宋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联系人：余</w:t>
      </w:r>
      <w:r w:rsidR="004C72BA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祖红</w:t>
      </w: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             联系电话：15393783551</w:t>
      </w:r>
    </w:p>
    <w:p w:rsidR="00652D3E" w:rsidRDefault="00D67E9C">
      <w:pPr>
        <w:widowControl/>
        <w:shd w:val="clear" w:color="auto" w:fill="FFFFFF"/>
        <w:spacing w:line="525" w:lineRule="atLeast"/>
        <w:ind w:firstLineChars="300" w:firstLine="720"/>
        <w:jc w:val="left"/>
        <w:rPr>
          <w:rFonts w:asciiTheme="minorEastAsia" w:hAnsiTheme="minorEastAsia" w:cs="宋体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地址：河南省襄城县</w:t>
      </w:r>
      <w:r w:rsidR="004C72BA"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城关镇利民西街</w:t>
      </w: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  <w:t>许昌幼儿师范学校</w:t>
      </w:r>
    </w:p>
    <w:p w:rsidR="00652D3E" w:rsidRDefault="00652D3E">
      <w:pPr>
        <w:rPr>
          <w:sz w:val="24"/>
        </w:rPr>
      </w:pPr>
      <w:bookmarkStart w:id="0" w:name="_GoBack"/>
      <w:bookmarkEnd w:id="0"/>
    </w:p>
    <w:sectPr w:rsidR="00652D3E" w:rsidSect="00652D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3F1" w:rsidRDefault="004F53F1" w:rsidP="004C72BA">
      <w:r>
        <w:separator/>
      </w:r>
    </w:p>
  </w:endnote>
  <w:endnote w:type="continuationSeparator" w:id="0">
    <w:p w:rsidR="004F53F1" w:rsidRDefault="004F53F1" w:rsidP="004C72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3F1" w:rsidRDefault="004F53F1" w:rsidP="004C72BA">
      <w:r>
        <w:separator/>
      </w:r>
    </w:p>
  </w:footnote>
  <w:footnote w:type="continuationSeparator" w:id="0">
    <w:p w:rsidR="004F53F1" w:rsidRDefault="004F53F1" w:rsidP="004C72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F346512"/>
    <w:rsid w:val="000179A6"/>
    <w:rsid w:val="00027504"/>
    <w:rsid w:val="000A670B"/>
    <w:rsid w:val="000B0A2D"/>
    <w:rsid w:val="000C3663"/>
    <w:rsid w:val="000F34D1"/>
    <w:rsid w:val="001C5234"/>
    <w:rsid w:val="0022645E"/>
    <w:rsid w:val="002F586F"/>
    <w:rsid w:val="00364FAA"/>
    <w:rsid w:val="00421EA0"/>
    <w:rsid w:val="00422748"/>
    <w:rsid w:val="00471466"/>
    <w:rsid w:val="004C72BA"/>
    <w:rsid w:val="004E0C77"/>
    <w:rsid w:val="004F53F1"/>
    <w:rsid w:val="00526C56"/>
    <w:rsid w:val="005D1992"/>
    <w:rsid w:val="00610A53"/>
    <w:rsid w:val="00641A93"/>
    <w:rsid w:val="00652D3E"/>
    <w:rsid w:val="006B25F3"/>
    <w:rsid w:val="007244EB"/>
    <w:rsid w:val="00762E6A"/>
    <w:rsid w:val="007A0DA7"/>
    <w:rsid w:val="007D17E0"/>
    <w:rsid w:val="008D27C9"/>
    <w:rsid w:val="00900B57"/>
    <w:rsid w:val="00902B25"/>
    <w:rsid w:val="009207D3"/>
    <w:rsid w:val="00932763"/>
    <w:rsid w:val="00AE16A0"/>
    <w:rsid w:val="00BE5517"/>
    <w:rsid w:val="00C84B40"/>
    <w:rsid w:val="00D1740B"/>
    <w:rsid w:val="00D42EDD"/>
    <w:rsid w:val="00D67E9C"/>
    <w:rsid w:val="00E73C0A"/>
    <w:rsid w:val="00F14151"/>
    <w:rsid w:val="00F21E12"/>
    <w:rsid w:val="00F55BE5"/>
    <w:rsid w:val="00F711EE"/>
    <w:rsid w:val="00F86376"/>
    <w:rsid w:val="03112627"/>
    <w:rsid w:val="04795749"/>
    <w:rsid w:val="07430E51"/>
    <w:rsid w:val="0C775EC8"/>
    <w:rsid w:val="0C962C50"/>
    <w:rsid w:val="0EE528AE"/>
    <w:rsid w:val="0F6F2ACB"/>
    <w:rsid w:val="0F6F44A2"/>
    <w:rsid w:val="0FCF4E1D"/>
    <w:rsid w:val="1024060F"/>
    <w:rsid w:val="10DD1776"/>
    <w:rsid w:val="115C5C40"/>
    <w:rsid w:val="12055F61"/>
    <w:rsid w:val="135F4EEC"/>
    <w:rsid w:val="15C33BA6"/>
    <w:rsid w:val="176972CC"/>
    <w:rsid w:val="18426938"/>
    <w:rsid w:val="1AB227F0"/>
    <w:rsid w:val="1AB75A2F"/>
    <w:rsid w:val="1AD56DF0"/>
    <w:rsid w:val="1B860633"/>
    <w:rsid w:val="1D993982"/>
    <w:rsid w:val="1ED70BAA"/>
    <w:rsid w:val="213C7057"/>
    <w:rsid w:val="22694F55"/>
    <w:rsid w:val="243F4C59"/>
    <w:rsid w:val="26E30A1F"/>
    <w:rsid w:val="26F05F74"/>
    <w:rsid w:val="27EE3EBD"/>
    <w:rsid w:val="29C32FB1"/>
    <w:rsid w:val="2AEC0223"/>
    <w:rsid w:val="2CDC74DF"/>
    <w:rsid w:val="2E8A274F"/>
    <w:rsid w:val="30372EE4"/>
    <w:rsid w:val="30A97C87"/>
    <w:rsid w:val="30C05130"/>
    <w:rsid w:val="37800BBD"/>
    <w:rsid w:val="38036291"/>
    <w:rsid w:val="3B96326E"/>
    <w:rsid w:val="3DBF015D"/>
    <w:rsid w:val="3FDA400C"/>
    <w:rsid w:val="3FDE02C6"/>
    <w:rsid w:val="40026BF9"/>
    <w:rsid w:val="40683545"/>
    <w:rsid w:val="43751D6B"/>
    <w:rsid w:val="446349FE"/>
    <w:rsid w:val="451E5BA6"/>
    <w:rsid w:val="453E17D1"/>
    <w:rsid w:val="458E7EEE"/>
    <w:rsid w:val="45CF6385"/>
    <w:rsid w:val="48C87536"/>
    <w:rsid w:val="48EB758D"/>
    <w:rsid w:val="4B2E45DD"/>
    <w:rsid w:val="50C958B8"/>
    <w:rsid w:val="52E228F6"/>
    <w:rsid w:val="53CA6F57"/>
    <w:rsid w:val="553B745B"/>
    <w:rsid w:val="56984FDF"/>
    <w:rsid w:val="5A322ACA"/>
    <w:rsid w:val="5B1D0C62"/>
    <w:rsid w:val="5B513BF5"/>
    <w:rsid w:val="5C810DC3"/>
    <w:rsid w:val="5E333D85"/>
    <w:rsid w:val="5E623816"/>
    <w:rsid w:val="5F1B2A2D"/>
    <w:rsid w:val="5F346512"/>
    <w:rsid w:val="602B3091"/>
    <w:rsid w:val="64550E2D"/>
    <w:rsid w:val="65B43EA9"/>
    <w:rsid w:val="66AA26C7"/>
    <w:rsid w:val="6C0415B9"/>
    <w:rsid w:val="71CA4F34"/>
    <w:rsid w:val="74255B8E"/>
    <w:rsid w:val="756918B9"/>
    <w:rsid w:val="76C43636"/>
    <w:rsid w:val="79D17AE5"/>
    <w:rsid w:val="7AC83E71"/>
    <w:rsid w:val="7CBA3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2D3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52D3E"/>
    <w:pPr>
      <w:jc w:val="left"/>
      <w:outlineLvl w:val="0"/>
    </w:pPr>
    <w:rPr>
      <w:rFonts w:ascii="宋体" w:eastAsia="宋体" w:hAnsi="宋体" w:cs="Times New Roman" w:hint="eastAsia"/>
      <w:b/>
      <w:kern w:val="44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652D3E"/>
    <w:rPr>
      <w:sz w:val="18"/>
      <w:szCs w:val="18"/>
    </w:rPr>
  </w:style>
  <w:style w:type="paragraph" w:styleId="a4">
    <w:name w:val="Normal (Web)"/>
    <w:basedOn w:val="a"/>
    <w:uiPriority w:val="99"/>
    <w:unhideWhenUsed/>
    <w:qFormat/>
    <w:rsid w:val="00652D3E"/>
    <w:pPr>
      <w:widowControl/>
      <w:jc w:val="left"/>
    </w:pPr>
    <w:rPr>
      <w:rFonts w:ascii="宋体" w:eastAsia="宋体" w:hAnsi="宋体" w:cs="宋体"/>
      <w:kern w:val="0"/>
      <w:sz w:val="24"/>
    </w:rPr>
  </w:style>
  <w:style w:type="paragraph" w:customStyle="1" w:styleId="Default">
    <w:name w:val="Default"/>
    <w:qFormat/>
    <w:rsid w:val="00652D3E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Char">
    <w:name w:val="批注框文本 Char"/>
    <w:basedOn w:val="a0"/>
    <w:link w:val="a3"/>
    <w:qFormat/>
    <w:rsid w:val="00652D3E"/>
    <w:rPr>
      <w:kern w:val="2"/>
      <w:sz w:val="18"/>
      <w:szCs w:val="18"/>
    </w:rPr>
  </w:style>
  <w:style w:type="paragraph" w:styleId="a5">
    <w:name w:val="header"/>
    <w:basedOn w:val="a"/>
    <w:link w:val="Char0"/>
    <w:rsid w:val="004C72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4C72BA"/>
    <w:rPr>
      <w:kern w:val="2"/>
      <w:sz w:val="18"/>
      <w:szCs w:val="18"/>
    </w:rPr>
  </w:style>
  <w:style w:type="paragraph" w:styleId="a6">
    <w:name w:val="footer"/>
    <w:basedOn w:val="a"/>
    <w:link w:val="Char1"/>
    <w:rsid w:val="004C72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4C72B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297</Words>
  <Characters>1693</Characters>
  <Application>Microsoft Office Word</Application>
  <DocSecurity>0</DocSecurity>
  <Lines>14</Lines>
  <Paragraphs>3</Paragraphs>
  <ScaleCrop>false</ScaleCrop>
  <Company>china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20</cp:revision>
  <cp:lastPrinted>2018-06-03T09:04:00Z</cp:lastPrinted>
  <dcterms:created xsi:type="dcterms:W3CDTF">2018-03-15T09:39:00Z</dcterms:created>
  <dcterms:modified xsi:type="dcterms:W3CDTF">2018-06-25T10:38:00Z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