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开标一览表</w:t>
      </w:r>
      <w:bookmarkStart w:id="0" w:name="_GoBack"/>
      <w:bookmarkEnd w:id="0"/>
    </w:p>
    <w:p>
      <w:pPr>
        <w:spacing w:before="50" w:afterLines="50" w:line="360" w:lineRule="auto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项目编号：ZFCG-G2018088号</w:t>
      </w:r>
    </w:p>
    <w:p>
      <w:pPr>
        <w:spacing w:line="360" w:lineRule="auto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项目名称：许昌市小型空气移动监测站建设</w:t>
      </w:r>
      <w:r>
        <w:rPr>
          <w:rFonts w:hint="eastAsia" w:ascii="宋体" w:hAnsi="宋体"/>
          <w:sz w:val="24"/>
          <w:szCs w:val="24"/>
        </w:rPr>
        <w:t xml:space="preserve">           </w:t>
      </w:r>
      <w:r>
        <w:rPr>
          <w:rFonts w:hint="eastAsia" w:ascii="宋体" w:hAnsi="宋体" w:cs="Arial"/>
          <w:sz w:val="24"/>
          <w:szCs w:val="24"/>
        </w:rPr>
        <w:t>单位：元（人民币）</w:t>
      </w:r>
    </w:p>
    <w:tbl>
      <w:tblPr>
        <w:tblStyle w:val="6"/>
        <w:tblW w:w="9937" w:type="dxa"/>
        <w:jc w:val="center"/>
        <w:tblInd w:w="2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52"/>
        <w:gridCol w:w="4199"/>
        <w:gridCol w:w="1763"/>
        <w:gridCol w:w="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4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交付日期（天）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许昌市小型空气移动监测站建设</w:t>
            </w:r>
          </w:p>
        </w:tc>
        <w:tc>
          <w:tcPr>
            <w:tcW w:w="4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伍佰零捌万伍仟陆佰元整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　　　　　　小写：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5086500元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合同签订后一个月内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投标人名称：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河南省鑫属实业有限公司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zh-CN"/>
        </w:rPr>
        <w:t>（公章）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2018 </w:t>
      </w:r>
      <w:r>
        <w:rPr>
          <w:rFonts w:hint="eastAsia" w:ascii="宋体" w:hAnsi="宋体" w:cs="宋体"/>
          <w:sz w:val="24"/>
          <w:szCs w:val="24"/>
          <w:lang w:val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7 </w:t>
      </w:r>
      <w:r>
        <w:rPr>
          <w:rFonts w:hint="eastAsia" w:ascii="宋体" w:hAnsi="宋体" w:cs="宋体"/>
          <w:sz w:val="24"/>
          <w:szCs w:val="24"/>
          <w:lang w:val="zh-CN"/>
        </w:rPr>
        <w:t>月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24 </w:t>
      </w:r>
      <w:r>
        <w:rPr>
          <w:rFonts w:hint="eastAsia" w:ascii="宋体" w:hAnsi="宋体" w:cs="宋体"/>
          <w:sz w:val="24"/>
          <w:szCs w:val="24"/>
          <w:lang w:val="zh-CN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4"/>
      </w:pPr>
      <w:r>
        <w:rPr>
          <w:rFonts w:hint="eastAsia"/>
        </w:rPr>
        <w:t xml:space="preserve"> 投标分项报价表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ZFCG-G2018088号</w:t>
      </w:r>
    </w:p>
    <w:p>
      <w:pPr>
        <w:rPr>
          <w:rFonts w:hAnsi="宋体" w:eastAsia="宋体"/>
          <w:b/>
          <w:snapToGrid w:val="0"/>
          <w:kern w:val="0"/>
          <w:szCs w:val="36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项目名称：许昌市小型空气移动监测站建设  </w:t>
      </w:r>
      <w:r>
        <w:rPr>
          <w:rFonts w:hint="eastAsia" w:ascii="宋体" w:hAnsi="宋体"/>
          <w:szCs w:val="24"/>
        </w:rPr>
        <w:t xml:space="preserve"> </w:t>
      </w:r>
    </w:p>
    <w:tbl>
      <w:tblPr>
        <w:tblStyle w:val="6"/>
        <w:tblW w:w="104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995"/>
        <w:gridCol w:w="1365"/>
        <w:gridCol w:w="1170"/>
        <w:gridCol w:w="553"/>
        <w:gridCol w:w="600"/>
        <w:gridCol w:w="1020"/>
        <w:gridCol w:w="1065"/>
        <w:gridCol w:w="2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双通道PM2.5和PM10颗粒物监测单元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赛默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5028i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 技术规格偏离表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3840000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赛默飞世尔科技（中国）有限公司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常规4参数监测单元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奥瑞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ARDX600-1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 技术规格偏离表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河南省奥瑞环保科技有限公司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VOC监测单元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5900c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 技术规格偏离表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赛默飞世尔科技（中国）有限公司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箱体工控机系统集成，含空调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鑫属定制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 技术规格偏离表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河南省鑫属实业有限公司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3G无线传输系统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鑫属定制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 技术规格偏离表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河南省鑫属实业有限公司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中心站软件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城市空气质量大数据分析平台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鑫属V1.0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 技术规格偏离表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河南省鑫属实业有限公司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计</w:t>
            </w:r>
          </w:p>
        </w:tc>
        <w:tc>
          <w:tcPr>
            <w:tcW w:w="7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伍佰零捌万伍仟陆佰元整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5085600元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投标人（公章）：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河南省鑫属实业有限公司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0C0D"/>
    <w:multiLevelType w:val="singleLevel"/>
    <w:tmpl w:val="59B60C0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32F9A"/>
    <w:rsid w:val="62632F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left="424" w:leftChars="202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2018-07-26T02:13:00Z</dcterms:created>
  <dc:creator>孩子气</dc:creator>
  <cp:lastModifiedBy>孩子气</cp:lastModifiedBy>
  <dcterms:modified xsi:type="dcterms:W3CDTF">2018-07-26T02:15:28Z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