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r>
        <w:rPr>
          <w:rFonts w:hint="eastAsia" w:ascii="黑体" w:hAnsi="黑体" w:eastAsia="黑体" w:cs="黑体"/>
          <w:bCs/>
          <w:w w:val="90"/>
          <w:sz w:val="44"/>
          <w:szCs w:val="44"/>
          <w:lang w:val="en-US" w:eastAsia="zh-CN"/>
        </w:rPr>
        <w:t xml:space="preserve">   </w:t>
      </w:r>
    </w:p>
    <w:p>
      <w:pPr>
        <w:ind w:firstLine="795" w:firstLineChars="200"/>
        <w:rPr>
          <w:rFonts w:hint="eastAsia" w:ascii="黑体" w:hAnsi="黑体" w:eastAsia="黑体" w:cs="黑体"/>
          <w:b/>
          <w:w w:val="90"/>
          <w:sz w:val="44"/>
          <w:szCs w:val="44"/>
          <w:lang w:val="en-US" w:eastAsia="zh-CN"/>
        </w:rPr>
      </w:pPr>
      <w:r>
        <w:rPr>
          <w:rFonts w:hint="eastAsia" w:ascii="黑体" w:hAnsi="黑体" w:eastAsia="黑体" w:cs="黑体"/>
          <w:b/>
          <w:w w:val="90"/>
          <w:sz w:val="44"/>
          <w:szCs w:val="44"/>
        </w:rPr>
        <w:t>禹州市颍川街道办事处洒水车采购项目</w:t>
      </w:r>
      <w:r>
        <w:rPr>
          <w:rFonts w:hint="eastAsia" w:ascii="黑体" w:hAnsi="黑体" w:eastAsia="黑体" w:cs="黑体"/>
          <w:b/>
          <w:w w:val="90"/>
          <w:sz w:val="44"/>
          <w:szCs w:val="44"/>
          <w:lang w:val="en-US" w:eastAsia="zh-CN"/>
        </w:rPr>
        <w:t>(二次)</w:t>
      </w: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采购单位：禹州市颍川街道办事处</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 禹州市颍川街道办事处洒水车采购项目（二次）</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lang w:val="en-US"/>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8129-1</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680" w:firstLineChars="11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ind w:left="2769" w:leftChars="630" w:hanging="1446" w:hangingChars="4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禹州市颍川街道办事处洒水车</w:t>
      </w:r>
      <w:r>
        <w:rPr>
          <w:rFonts w:hint="eastAsia" w:ascii="仿宋" w:hAnsi="仿宋" w:eastAsia="仿宋" w:cs="仿宋"/>
          <w:b/>
          <w:bCs/>
          <w:sz w:val="36"/>
          <w:szCs w:val="36"/>
          <w:lang w:val="en-US" w:eastAsia="zh-CN"/>
        </w:rPr>
        <w:t>采购</w:t>
      </w:r>
      <w:r>
        <w:rPr>
          <w:rFonts w:hint="eastAsia" w:ascii="仿宋" w:hAnsi="仿宋" w:eastAsia="仿宋" w:cs="仿宋"/>
          <w:b/>
          <w:bCs/>
          <w:sz w:val="36"/>
          <w:szCs w:val="36"/>
          <w:lang w:eastAsia="zh-CN"/>
        </w:rPr>
        <w:t>项目（二次）</w:t>
      </w:r>
    </w:p>
    <w:p>
      <w:pPr>
        <w:ind w:left="3079" w:leftChars="1466" w:firstLine="361" w:firstLineChars="1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　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jc w:val="both"/>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禹州市政府采购中心受禹州市颍川街道办事处的委托，就“禹州市颍川街道办事处洒水车采购项目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1、采购人：禹州市颍川街道办事处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2、项目名称：禹州市颍川街道办事处洒水车采购项目</w:t>
      </w:r>
      <w:r>
        <w:rPr>
          <w:rFonts w:hint="eastAsia" w:ascii="仿宋" w:hAnsi="仿宋" w:eastAsia="仿宋" w:cs="仿宋"/>
          <w:sz w:val="24"/>
          <w:szCs w:val="24"/>
          <w:lang w:eastAsia="zh-CN"/>
        </w:rPr>
        <w:t>（二次）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8129-1</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十里、南街、东关、朱坡、尹庄社区洒水车</w:t>
      </w:r>
      <w:r>
        <w:rPr>
          <w:rFonts w:hint="eastAsia" w:ascii="仿宋" w:hAnsi="仿宋" w:eastAsia="仿宋" w:cs="仿宋"/>
          <w:sz w:val="24"/>
          <w:szCs w:val="24"/>
          <w:lang w:val="en-US" w:eastAsia="zh-CN"/>
        </w:rPr>
        <w:t>共5台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5、采购预算：80万元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80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2.投标商须是生产厂商且所投车车辆须是自产产品，所投车辆须列入国家发改委或工信部发布的《车辆生产企业及产品公告》及通过国家强制3C认证；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9：00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禹州市颍川街道办事处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240" w:firstLineChars="1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滨河路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王女士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0374-8160882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4560" w:firstLineChars="19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lang w:val="en-US"/>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lang w:val="en-US"/>
              </w:rPr>
            </w:pPr>
            <w:r>
              <w:rPr>
                <w:rFonts w:hint="eastAsia" w:ascii="仿宋" w:hAnsi="仿宋" w:eastAsia="仿宋" w:cs="仿宋"/>
                <w:sz w:val="24"/>
                <w:szCs w:val="24"/>
                <w:lang w:eastAsia="zh-CN"/>
              </w:rPr>
              <w:t>禹州市颍川街道办事处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olor w:val="000000"/>
                <w:kern w:val="0"/>
                <w:sz w:val="24"/>
                <w:szCs w:val="24"/>
                <w:lang w:eastAsia="zh-CN"/>
              </w:rPr>
            </w:pPr>
            <w:r>
              <w:rPr>
                <w:rFonts w:hint="eastAsia" w:ascii="仿宋" w:hAnsi="仿宋" w:eastAsia="仿宋" w:cs="仿宋"/>
                <w:sz w:val="24"/>
                <w:szCs w:val="24"/>
              </w:rPr>
              <w:t>禹州市颍川街道办事处洒水车采购项目</w:t>
            </w:r>
            <w:r>
              <w:rPr>
                <w:rFonts w:hint="eastAsia" w:ascii="仿宋" w:hAnsi="仿宋" w:eastAsia="仿宋" w:cs="仿宋"/>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lang w:eastAsia="zh-CN"/>
              </w:rPr>
              <w:t>以</w:t>
            </w:r>
            <w:r>
              <w:rPr>
                <w:rFonts w:hint="eastAsia" w:ascii="仿宋" w:hAnsi="仿宋" w:eastAsia="仿宋"/>
                <w:sz w:val="24"/>
                <w:szCs w:val="24"/>
              </w:rPr>
              <w:t>订合同签</w:t>
            </w:r>
            <w:r>
              <w:rPr>
                <w:rFonts w:hint="eastAsia" w:ascii="仿宋" w:hAnsi="仿宋" w:eastAsia="仿宋"/>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80</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numPr>
          <w:ilvl w:val="0"/>
          <w:numId w:val="6"/>
        </w:numPr>
        <w:spacing w:line="440" w:lineRule="exact"/>
        <w:ind w:firstLine="1767" w:firstLineChars="400"/>
        <w:rPr>
          <w:rFonts w:hint="eastAsia" w:ascii="仿宋" w:hAnsi="仿宋" w:eastAsia="仿宋"/>
          <w:b/>
          <w:sz w:val="44"/>
        </w:rPr>
      </w:pP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numPr>
          <w:ilvl w:val="0"/>
          <w:numId w:val="7"/>
        </w:numPr>
        <w:spacing w:line="520" w:lineRule="exact"/>
        <w:rPr>
          <w:rFonts w:hint="eastAsia" w:ascii="仿宋" w:hAnsi="仿宋" w:eastAsia="仿宋" w:cs="仿宋"/>
          <w:b/>
          <w:sz w:val="24"/>
          <w:szCs w:val="24"/>
          <w:lang w:eastAsia="zh-CN"/>
        </w:rPr>
      </w:pPr>
      <w:r>
        <w:rPr>
          <w:rFonts w:hint="eastAsia" w:ascii="仿宋" w:hAnsi="仿宋" w:eastAsia="仿宋" w:cs="仿宋"/>
          <w:b/>
          <w:sz w:val="24"/>
          <w:szCs w:val="24"/>
          <w:lang w:eastAsia="zh-CN"/>
        </w:rPr>
        <w:t>采购内容：十里、南街、东关、朱坡、尹庄社区共需洒水车5台</w:t>
      </w:r>
    </w:p>
    <w:tbl>
      <w:tblPr>
        <w:tblStyle w:val="36"/>
        <w:tblW w:w="7741" w:type="dxa"/>
        <w:jc w:val="center"/>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8"/>
        <w:gridCol w:w="269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761" w:type="dxa"/>
            <w:gridSpan w:val="2"/>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068" w:type="dxa"/>
            <w:vMerge w:val="restart"/>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整车尺寸参数</w:t>
            </w: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外形尺寸（mm）★</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≥6113×2000×2160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轴距（mm）</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前悬/后悬（mm）</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≥1040/1700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068" w:type="dxa"/>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接近角/离去角（°）★</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068" w:type="dxa"/>
            <w:vMerge w:val="restart"/>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整车质量参数</w:t>
            </w: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总质量（kg）★</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整备质量（kg）★</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额定载质量（kg）★</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068" w:type="dxa"/>
            <w:vMerge w:val="restart"/>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专用装置参数</w:t>
            </w:r>
          </w:p>
        </w:tc>
        <w:tc>
          <w:tcPr>
            <w:tcW w:w="2693" w:type="dxa"/>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罐体有效容积（m³）</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冲洗宽度（m）</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洒水宽度（m）</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水枪射程（m）</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068" w:type="dxa"/>
            <w:vMerge w:val="restart"/>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底盘参数</w:t>
            </w: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底盘型号★</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EQ1070SJ3BDF或优于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发动机型号/功率（kW）★</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≥CY4BK551/75kW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排放标准</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轮胎规格</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≥7.00-16,7.00R16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068" w:type="dxa"/>
            <w:vMerge w:val="continue"/>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最高车速 (km/h)</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068" w:type="dxa"/>
            <w:vAlign w:val="center"/>
          </w:tcPr>
          <w:p>
            <w:pPr>
              <w:widowControl/>
              <w:jc w:val="left"/>
              <w:rPr>
                <w:rFonts w:hint="eastAsia" w:ascii="仿宋" w:hAnsi="仿宋" w:eastAsia="仿宋" w:cs="仿宋"/>
                <w:color w:val="000000"/>
                <w:kern w:val="0"/>
                <w:sz w:val="24"/>
                <w:szCs w:val="24"/>
              </w:rPr>
            </w:pPr>
          </w:p>
        </w:tc>
        <w:tc>
          <w:tcPr>
            <w:tcW w:w="2693"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后防护离地高度（mm）★</w:t>
            </w:r>
          </w:p>
        </w:tc>
        <w:tc>
          <w:tcPr>
            <w:tcW w:w="3260"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≥460</w:t>
            </w:r>
          </w:p>
        </w:tc>
      </w:tr>
    </w:tbl>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适用于城市道路、广场清洗、消防、洒水和园林绿化浇灌。</w:t>
      </w:r>
    </w:p>
    <w:p>
      <w:pPr>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技术特点</w:t>
      </w:r>
    </w:p>
    <w:p>
      <w:pPr>
        <w:numPr>
          <w:ilvl w:val="0"/>
          <w:numId w:val="8"/>
        </w:numPr>
        <w:spacing w:line="360" w:lineRule="auto"/>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采用国内知名自吸式双级离心泵，效率高，扬程大，水泵由底盘发动机取力传动。</w:t>
      </w:r>
    </w:p>
    <w:p>
      <w:pPr>
        <w:numPr>
          <w:ilvl w:val="0"/>
          <w:numId w:val="8"/>
        </w:numPr>
        <w:spacing w:line="360" w:lineRule="auto"/>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前冲圆锥喷头，水流集中，压力大，冲洗幅面宽，一次可覆盖3车道。</w:t>
      </w:r>
    </w:p>
    <w:p>
      <w:pPr>
        <w:numPr>
          <w:ilvl w:val="0"/>
          <w:numId w:val="8"/>
        </w:numPr>
        <w:spacing w:line="360" w:lineRule="auto"/>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后洒圆柱喷嘴，喷出均匀的扇形水雾，宽度可达10米，能有效抑制路面尘土，降低地面温度。</w:t>
      </w:r>
    </w:p>
    <w:p>
      <w:pPr>
        <w:numPr>
          <w:ilvl w:val="0"/>
          <w:numId w:val="8"/>
        </w:numPr>
        <w:spacing w:line="360" w:lineRule="auto"/>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360°旋转的后置水炮，可进行雾状、柱状水流调节，最远射程超过15米。</w:t>
      </w:r>
    </w:p>
    <w:p>
      <w:pPr>
        <w:numPr>
          <w:ilvl w:val="0"/>
          <w:numId w:val="8"/>
        </w:numPr>
        <w:spacing w:line="360" w:lineRule="auto"/>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前冲、后洒功能均采用清洁环保的气动控制，一键操作，简易方便，安全可靠。</w:t>
      </w:r>
    </w:p>
    <w:p>
      <w:pPr>
        <w:numPr>
          <w:ilvl w:val="0"/>
          <w:numId w:val="8"/>
        </w:numPr>
        <w:spacing w:line="360" w:lineRule="auto"/>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水罐采用椭圆结构，造型美观、重心低，容积大。</w:t>
      </w:r>
    </w:p>
    <w:p>
      <w:pPr>
        <w:numPr>
          <w:ilvl w:val="0"/>
          <w:numId w:val="8"/>
        </w:numPr>
        <w:spacing w:line="360" w:lineRule="auto"/>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罐体采用先进的成型技术，自动连续焊接，渗透无损探伤检测，焊后进行抛丸处理，消除内应力，提高罐体强度。内部整体电泳后喷涂专业防腐涂层——低表面处理环氧树脂漆，有效的阻隔水介质对金属表面的侵蚀，使用寿命长。</w:t>
      </w:r>
    </w:p>
    <w:p>
      <w:pPr>
        <w:numPr>
          <w:ilvl w:val="0"/>
          <w:numId w:val="8"/>
        </w:numPr>
        <w:spacing w:line="360" w:lineRule="auto"/>
        <w:ind w:left="0" w:firstLine="0"/>
        <w:jc w:val="left"/>
        <w:rPr>
          <w:rFonts w:hint="eastAsia" w:ascii="仿宋" w:hAnsi="仿宋" w:eastAsia="仿宋" w:cs="仿宋"/>
          <w:sz w:val="24"/>
          <w:szCs w:val="24"/>
        </w:rPr>
      </w:pPr>
      <w:r>
        <w:rPr>
          <w:rFonts w:hint="eastAsia" w:ascii="仿宋" w:hAnsi="仿宋" w:eastAsia="仿宋" w:cs="仿宋"/>
          <w:bCs/>
          <w:kern w:val="0"/>
          <w:sz w:val="24"/>
          <w:szCs w:val="24"/>
        </w:rPr>
        <w:t>优先选购具备免征购置税。</w:t>
      </w:r>
    </w:p>
    <w:p>
      <w:pPr>
        <w:widowControl/>
        <w:jc w:val="left"/>
        <w:rPr>
          <w:rFonts w:hint="eastAsia"/>
        </w:rPr>
      </w:pPr>
      <w:r>
        <w:rPr>
          <w:rFonts w:hint="eastAsia" w:ascii="仿宋" w:hAnsi="仿宋" w:eastAsia="仿宋" w:cs="仿宋"/>
          <w:sz w:val="24"/>
          <w:szCs w:val="24"/>
        </w:rPr>
        <w:br w:type="page"/>
      </w:r>
    </w:p>
    <w:p>
      <w:pPr>
        <w:numPr>
          <w:ilvl w:val="0"/>
          <w:numId w:val="0"/>
        </w:numPr>
        <w:spacing w:line="520" w:lineRule="exact"/>
        <w:rPr>
          <w:rFonts w:hint="eastAsia" w:ascii="仿宋" w:hAnsi="仿宋" w:eastAsia="仿宋" w:cs="仿宋"/>
          <w:b/>
          <w:sz w:val="24"/>
          <w:szCs w:val="24"/>
          <w:lang w:eastAsia="zh-CN"/>
        </w:rPr>
      </w:pPr>
    </w:p>
    <w:p>
      <w:pPr>
        <w:tabs>
          <w:tab w:val="left" w:pos="5963"/>
        </w:tabs>
        <w:spacing w:line="420" w:lineRule="exact"/>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其它要求</w:t>
      </w:r>
      <w:r>
        <w:rPr>
          <w:rFonts w:hint="eastAsia" w:ascii="仿宋" w:hAnsi="仿宋" w:eastAsia="仿宋" w:cs="仿宋"/>
          <w:b w:val="0"/>
          <w:bCs/>
          <w:sz w:val="24"/>
          <w:szCs w:val="24"/>
          <w:lang w:eastAsia="zh-CN"/>
        </w:rPr>
        <w:t>：</w:t>
      </w:r>
      <w:bookmarkStart w:id="0" w:name="_GoBack"/>
      <w:bookmarkEnd w:id="0"/>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w:t>
      </w:r>
      <w:r>
        <w:rPr>
          <w:rFonts w:hint="eastAsia" w:ascii="仿宋" w:hAnsi="仿宋" w:eastAsia="仿宋" w:cs="仿宋"/>
          <w:sz w:val="24"/>
          <w:szCs w:val="24"/>
          <w:lang w:eastAsia="zh-CN"/>
        </w:rPr>
        <w:t>，</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sz w:val="24"/>
          <w:szCs w:val="24"/>
        </w:rPr>
        <w:t>12、付款方式：</w:t>
      </w:r>
      <w:r>
        <w:rPr>
          <w:rFonts w:hint="eastAsia" w:ascii="仿宋" w:hAnsi="仿宋" w:eastAsia="仿宋" w:cs="仿宋"/>
          <w:sz w:val="24"/>
          <w:szCs w:val="24"/>
          <w:lang w:eastAsia="zh-CN"/>
        </w:rPr>
        <w:t>以签订合同为准。</w:t>
      </w: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val="en-US" w:eastAsia="zh-CN"/>
        </w:rPr>
        <w:t>(三证合一副本)</w:t>
      </w:r>
      <w:r>
        <w:rPr>
          <w:rFonts w:hint="eastAsia" w:ascii="仿宋" w:hAnsi="仿宋" w:eastAsia="仿宋" w:cs="仿宋"/>
          <w:sz w:val="24"/>
          <w:szCs w:val="24"/>
        </w:rPr>
        <w:t>、银行开户许可证、无行贿记录告知函、工信部发布的《车辆生产企业及产品公告》及3C认证</w:t>
      </w:r>
      <w:r>
        <w:rPr>
          <w:rFonts w:hint="eastAsia" w:ascii="仿宋" w:hAnsi="仿宋" w:eastAsia="仿宋" w:cs="仿宋"/>
          <w:sz w:val="24"/>
          <w:szCs w:val="24"/>
          <w:lang w:eastAsia="zh-CN"/>
        </w:rPr>
        <w:t>证书、被委托人授权社保证明、</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w:t>
      </w:r>
      <w:r>
        <w:rPr>
          <w:rFonts w:hint="eastAsia" w:ascii="仿宋" w:hAnsi="仿宋" w:eastAsia="仿宋" w:cs="仿宋"/>
          <w:b/>
          <w:bCs/>
          <w:sz w:val="24"/>
          <w:szCs w:val="24"/>
          <w:lang w:eastAsia="zh-CN"/>
        </w:rPr>
        <w:t>对符合性</w:t>
      </w:r>
      <w:r>
        <w:rPr>
          <w:rFonts w:hint="eastAsia" w:ascii="仿宋" w:hAnsi="仿宋" w:eastAsia="仿宋" w:cs="仿宋"/>
          <w:b/>
          <w:bCs/>
          <w:sz w:val="24"/>
          <w:szCs w:val="24"/>
        </w:rPr>
        <w:t>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9"/>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964" w:firstLineChars="4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r>
        <w:rPr>
          <w:rFonts w:hint="eastAsia" w:ascii="仿宋" w:hAnsi="仿宋" w:eastAsia="仿宋" w:cs="仿宋_GB2312"/>
          <w:b/>
          <w:bCs/>
          <w:sz w:val="24"/>
          <w:szCs w:val="24"/>
          <w:lang w:eastAsia="zh-CN"/>
        </w:rPr>
        <w:t>及供应商认为有必要的证明村料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rinda">
    <w:panose1 w:val="020B0502040204020203"/>
    <w:charset w:val="00"/>
    <w:family w:val="swiss"/>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5431F"/>
    <w:multiLevelType w:val="singleLevel"/>
    <w:tmpl w:val="C715431F"/>
    <w:lvl w:ilvl="0" w:tentative="0">
      <w:start w:val="9"/>
      <w:numFmt w:val="chineseCounting"/>
      <w:suff w:val="nothing"/>
      <w:lvlText w:val="第%1部分　"/>
      <w:lvlJc w:val="left"/>
      <w:rPr>
        <w:rFonts w:hint="eastAsia"/>
      </w:rPr>
    </w:lvl>
  </w:abstractNum>
  <w:abstractNum w:abstractNumId="1">
    <w:nsid w:val="ECBCA57B"/>
    <w:multiLevelType w:val="singleLevel"/>
    <w:tmpl w:val="ECBCA57B"/>
    <w:lvl w:ilvl="0" w:tentative="0">
      <w:start w:val="4"/>
      <w:numFmt w:val="chineseCounting"/>
      <w:suff w:val="space"/>
      <w:lvlText w:val="第%1部分"/>
      <w:lvlJc w:val="left"/>
      <w:rPr>
        <w:rFonts w:hint="eastAsia"/>
      </w:rPr>
    </w:lvl>
  </w:abstractNum>
  <w:abstractNum w:abstractNumId="2">
    <w:nsid w:val="048F6E34"/>
    <w:multiLevelType w:val="singleLevel"/>
    <w:tmpl w:val="048F6E34"/>
    <w:lvl w:ilvl="0" w:tentative="0">
      <w:start w:val="1"/>
      <w:numFmt w:val="chineseCounting"/>
      <w:suff w:val="nothing"/>
      <w:lvlText w:val="%1、"/>
      <w:lvlJc w:val="left"/>
      <w:rPr>
        <w:rFonts w:hint="eastAsia"/>
      </w:r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1C7474"/>
    <w:multiLevelType w:val="multilevel"/>
    <w:tmpl w:val="3A1C7474"/>
    <w:lvl w:ilvl="0" w:tentative="0">
      <w:start w:val="1"/>
      <w:numFmt w:val="bullet"/>
      <w:lvlText w:val="-"/>
      <w:lvlJc w:val="left"/>
      <w:pPr>
        <w:ind w:left="986" w:hanging="420"/>
      </w:pPr>
      <w:rPr>
        <w:rFonts w:hint="default" w:ascii="Vrinda" w:hAnsi="Vrinda"/>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6">
    <w:nsid w:val="56E374A4"/>
    <w:multiLevelType w:val="singleLevel"/>
    <w:tmpl w:val="56E374A4"/>
    <w:lvl w:ilvl="0" w:tentative="0">
      <w:start w:val="9"/>
      <w:numFmt w:val="decimal"/>
      <w:pStyle w:val="119"/>
      <w:suff w:val="nothing"/>
      <w:lvlText w:val="%1、"/>
      <w:lvlJc w:val="left"/>
    </w:lvl>
  </w:abstractNum>
  <w:abstractNum w:abstractNumId="7">
    <w:nsid w:val="5A27AEF7"/>
    <w:multiLevelType w:val="singleLevel"/>
    <w:tmpl w:val="5A27AEF7"/>
    <w:lvl w:ilvl="0" w:tentative="0">
      <w:start w:val="2"/>
      <w:numFmt w:val="chineseCounting"/>
      <w:suff w:val="nothing"/>
      <w:lvlText w:val="（%1）"/>
      <w:lvlJc w:val="left"/>
    </w:lvl>
  </w:abstractNum>
  <w:abstractNum w:abstractNumId="8">
    <w:nsid w:val="5A41E5C1"/>
    <w:multiLevelType w:val="singleLevel"/>
    <w:tmpl w:val="5A41E5C1"/>
    <w:lvl w:ilvl="0" w:tentative="0">
      <w:start w:val="1"/>
      <w:numFmt w:val="chineseCounting"/>
      <w:suff w:val="space"/>
      <w:lvlText w:val="第%1部分"/>
      <w:lvlJc w:val="left"/>
    </w:lvl>
  </w:abstractNum>
  <w:num w:numId="1">
    <w:abstractNumId w:val="6"/>
  </w:num>
  <w:num w:numId="2">
    <w:abstractNumId w:val="8"/>
  </w:num>
  <w:num w:numId="3">
    <w:abstractNumId w:val="7"/>
  </w:num>
  <w:num w:numId="4">
    <w:abstractNumId w:val="4"/>
  </w:num>
  <w:num w:numId="5">
    <w:abstractNumId w:val="3"/>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166E9C"/>
    <w:rsid w:val="0B8F0D95"/>
    <w:rsid w:val="0C053D42"/>
    <w:rsid w:val="0C232636"/>
    <w:rsid w:val="0C3957DB"/>
    <w:rsid w:val="0C6327E8"/>
    <w:rsid w:val="0C8162DB"/>
    <w:rsid w:val="0CBA4EC9"/>
    <w:rsid w:val="0CE25187"/>
    <w:rsid w:val="0D030702"/>
    <w:rsid w:val="0D2824A3"/>
    <w:rsid w:val="0D7F04E0"/>
    <w:rsid w:val="0DB07ED1"/>
    <w:rsid w:val="0DD45553"/>
    <w:rsid w:val="0E1F7A52"/>
    <w:rsid w:val="0EFC4176"/>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8561D5"/>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3A7A3B"/>
    <w:rsid w:val="1D5D79CE"/>
    <w:rsid w:val="1D846EFB"/>
    <w:rsid w:val="1E1761B2"/>
    <w:rsid w:val="1E184ED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7F4E6F"/>
    <w:rsid w:val="35943D18"/>
    <w:rsid w:val="369054E0"/>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377853"/>
    <w:rsid w:val="469323F9"/>
    <w:rsid w:val="46AF595C"/>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6AD6777"/>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033297"/>
    <w:rsid w:val="651A4BCA"/>
    <w:rsid w:val="65D24C12"/>
    <w:rsid w:val="65F1505D"/>
    <w:rsid w:val="660913A7"/>
    <w:rsid w:val="66237E14"/>
    <w:rsid w:val="66E705A9"/>
    <w:rsid w:val="6701680A"/>
    <w:rsid w:val="67113F10"/>
    <w:rsid w:val="676E5060"/>
    <w:rsid w:val="67DE2626"/>
    <w:rsid w:val="67FC0C69"/>
    <w:rsid w:val="68803F9D"/>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874C47"/>
    <w:rsid w:val="798C3575"/>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371D3F"/>
    <w:rsid w:val="7D4359D2"/>
    <w:rsid w:val="7D650067"/>
    <w:rsid w:val="7DA07E40"/>
    <w:rsid w:val="7DFE466B"/>
    <w:rsid w:val="7E430C57"/>
    <w:rsid w:val="7E84244F"/>
    <w:rsid w:val="7EE64421"/>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 w:type="paragraph" w:styleId="138">
    <w:name w:val="No Spacing"/>
    <w:qFormat/>
    <w:uiPriority w:val="1"/>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TotalTime>1</TotalTime>
  <ScaleCrop>false</ScaleCrop>
  <LinksUpToDate>false</LinksUpToDate>
  <CharactersWithSpaces>25328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2018-07-23T06:57:09Z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