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92" w:rsidRDefault="00C50292">
      <w:pPr>
        <w:ind w:firstLineChars="300" w:firstLine="1325"/>
        <w:rPr>
          <w:rFonts w:asciiTheme="majorEastAsia" w:eastAsiaTheme="majorEastAsia" w:hAnsiTheme="majorEastAsia" w:cstheme="majorEastAsia"/>
          <w:b/>
          <w:bCs/>
          <w:color w:val="000000"/>
          <w:sz w:val="44"/>
          <w:szCs w:val="44"/>
        </w:rPr>
      </w:pPr>
    </w:p>
    <w:p w:rsidR="00C50292" w:rsidRDefault="00191A8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许昌市住房和城市建设局“许昌市区停车设施专项规划”项目</w:t>
      </w:r>
    </w:p>
    <w:p w:rsidR="00C50292" w:rsidRDefault="00C50292">
      <w:pPr>
        <w:rPr>
          <w:rFonts w:ascii="微软简隶书" w:eastAsia="微软简隶书"/>
          <w:color w:val="000000"/>
          <w:u w:val="single"/>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Pr="0002658E"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191A8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C50292">
      <w:pPr>
        <w:rPr>
          <w:rFonts w:ascii="微软简隶书" w:eastAsia="微软简隶书"/>
          <w:color w:val="000000"/>
        </w:rPr>
      </w:pPr>
    </w:p>
    <w:p w:rsidR="00C50292" w:rsidRDefault="00191A8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2658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ZFCG-G20180</w:t>
      </w:r>
      <w:r w:rsidR="0002658E">
        <w:rPr>
          <w:rFonts w:asciiTheme="majorEastAsia" w:eastAsiaTheme="majorEastAsia" w:hAnsiTheme="majorEastAsia" w:cstheme="majorEastAsia" w:hint="eastAsia"/>
          <w:b/>
          <w:bCs/>
          <w:color w:val="000000"/>
          <w:sz w:val="36"/>
          <w:szCs w:val="36"/>
        </w:rPr>
        <w:t>97</w:t>
      </w:r>
      <w:r>
        <w:rPr>
          <w:rFonts w:asciiTheme="majorEastAsia" w:eastAsiaTheme="majorEastAsia" w:hAnsiTheme="majorEastAsia" w:cstheme="majorEastAsia" w:hint="eastAsia"/>
          <w:b/>
          <w:bCs/>
          <w:color w:val="000000"/>
          <w:sz w:val="36"/>
          <w:szCs w:val="36"/>
        </w:rPr>
        <w:t>号</w:t>
      </w:r>
    </w:p>
    <w:p w:rsidR="00C50292" w:rsidRDefault="00191A8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采购单位：许昌市住房和城乡建设局</w:t>
      </w:r>
    </w:p>
    <w:p w:rsidR="00C50292" w:rsidRDefault="00191A8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50292" w:rsidRDefault="00C50292">
      <w:pPr>
        <w:rPr>
          <w:rFonts w:asciiTheme="majorEastAsia" w:eastAsiaTheme="majorEastAsia" w:hAnsiTheme="majorEastAsia" w:cstheme="majorEastAsia"/>
          <w:b/>
          <w:bCs/>
          <w:color w:val="000000"/>
          <w:sz w:val="36"/>
          <w:szCs w:val="36"/>
        </w:rPr>
      </w:pPr>
    </w:p>
    <w:p w:rsidR="00C50292" w:rsidRDefault="00191A8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r w:rsidR="0002658E">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C50292" w:rsidRDefault="00C50292">
      <w:pPr>
        <w:rPr>
          <w:rFonts w:asciiTheme="majorEastAsia" w:eastAsiaTheme="majorEastAsia" w:hAnsiTheme="majorEastAsia" w:cstheme="majorEastAsia"/>
          <w:b/>
          <w:bCs/>
          <w:color w:val="000000"/>
          <w:sz w:val="36"/>
          <w:szCs w:val="36"/>
        </w:rPr>
      </w:pPr>
    </w:p>
    <w:p w:rsidR="00C50292" w:rsidRDefault="00191A8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50292" w:rsidRDefault="00C502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50292" w:rsidRDefault="00191A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50292" w:rsidRDefault="00191A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50292" w:rsidRDefault="00191A8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50292" w:rsidRDefault="00191A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50292" w:rsidRDefault="00191A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50292" w:rsidRDefault="00191A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50292" w:rsidRDefault="00191A8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50292" w:rsidRDefault="00191A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50292" w:rsidRDefault="00C502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50292" w:rsidRDefault="00C502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50292" w:rsidRDefault="00191A87">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50292" w:rsidRDefault="00C50292">
      <w:pPr>
        <w:widowControl/>
        <w:shd w:val="clear" w:color="auto" w:fill="FFFFFF"/>
        <w:spacing w:line="360" w:lineRule="atLeast"/>
        <w:ind w:firstLineChars="300" w:firstLine="723"/>
        <w:jc w:val="left"/>
        <w:rPr>
          <w:rFonts w:asciiTheme="minorEastAsia" w:hAnsiTheme="minorEastAsia" w:cs="仿宋_GB2312"/>
          <w:b/>
          <w:bCs/>
          <w:color w:val="000000"/>
          <w:sz w:val="24"/>
          <w:szCs w:val="24"/>
          <w:shd w:val="clear" w:color="auto" w:fill="FFFFFF"/>
        </w:rPr>
      </w:pPr>
    </w:p>
    <w:p w:rsidR="00C50292" w:rsidRDefault="00191A87">
      <w:pPr>
        <w:widowControl/>
        <w:shd w:val="clear" w:color="auto" w:fill="FFFFFF"/>
        <w:spacing w:line="360" w:lineRule="atLeast"/>
        <w:ind w:firstLineChars="300" w:firstLine="723"/>
        <w:jc w:val="left"/>
        <w:rPr>
          <w:rFonts w:asciiTheme="minorEastAsia" w:hAnsiTheme="minorEastAsia" w:cs="仿宋_GB2312"/>
          <w:b/>
          <w:bCs/>
          <w:color w:val="000000"/>
          <w:sz w:val="24"/>
          <w:szCs w:val="24"/>
          <w:shd w:val="clear" w:color="auto" w:fill="FFFFFF"/>
        </w:rPr>
      </w:pPr>
      <w:r>
        <w:rPr>
          <w:rFonts w:asciiTheme="minorEastAsia" w:hAnsiTheme="minorEastAsia" w:cs="仿宋_GB2312" w:hint="eastAsia"/>
          <w:b/>
          <w:bCs/>
          <w:color w:val="000000"/>
          <w:sz w:val="24"/>
          <w:szCs w:val="24"/>
          <w:shd w:val="clear" w:color="auto" w:fill="FFFFFF"/>
        </w:rPr>
        <w:t>一、项目基本情况</w:t>
      </w:r>
    </w:p>
    <w:p w:rsidR="00C50292" w:rsidRDefault="00191A87">
      <w:pPr>
        <w:widowControl/>
        <w:shd w:val="clear" w:color="auto" w:fill="FFFFFF"/>
        <w:spacing w:line="360" w:lineRule="atLeast"/>
        <w:ind w:firstLineChars="200" w:firstLine="42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hd w:val="clear" w:color="auto" w:fill="FFFFFF"/>
        </w:rPr>
        <w:t>（</w:t>
      </w:r>
      <w:r>
        <w:rPr>
          <w:rFonts w:asciiTheme="minorEastAsia" w:hAnsiTheme="minorEastAsia" w:cs="仿宋_GB2312" w:hint="eastAsia"/>
          <w:color w:val="000000"/>
          <w:sz w:val="24"/>
          <w:szCs w:val="24"/>
          <w:shd w:val="clear" w:color="auto" w:fill="FFFFFF"/>
        </w:rPr>
        <w:t>一）项目名称：许昌市区停车设施专项规划</w:t>
      </w:r>
    </w:p>
    <w:p w:rsidR="00C50292" w:rsidRDefault="00191A87">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（二）项目编号：ZFCG-G2018</w:t>
      </w:r>
      <w:r w:rsidR="0002658E">
        <w:rPr>
          <w:rFonts w:asciiTheme="minorEastAsia" w:hAnsiTheme="minorEastAsia" w:cs="仿宋_GB2312" w:hint="eastAsia"/>
          <w:color w:val="000000"/>
          <w:sz w:val="24"/>
          <w:szCs w:val="24"/>
          <w:shd w:val="clear" w:color="auto" w:fill="FFFFFF"/>
        </w:rPr>
        <w:t>0</w:t>
      </w:r>
      <w:r w:rsidR="00676C1B">
        <w:rPr>
          <w:rFonts w:asciiTheme="minorEastAsia" w:hAnsiTheme="minorEastAsia" w:cs="仿宋_GB2312" w:hint="eastAsia"/>
          <w:color w:val="000000"/>
          <w:sz w:val="24"/>
          <w:szCs w:val="24"/>
          <w:shd w:val="clear" w:color="auto" w:fill="FFFFFF"/>
        </w:rPr>
        <w:t>97</w:t>
      </w:r>
      <w:r>
        <w:rPr>
          <w:rFonts w:asciiTheme="minorEastAsia" w:hAnsiTheme="minorEastAsia" w:cs="仿宋_GB2312" w:hint="eastAsia"/>
          <w:color w:val="000000"/>
          <w:sz w:val="24"/>
          <w:szCs w:val="24"/>
          <w:shd w:val="clear" w:color="auto" w:fill="FFFFFF"/>
        </w:rPr>
        <w:t xml:space="preserve">号 </w:t>
      </w:r>
    </w:p>
    <w:p w:rsidR="00C50292" w:rsidRDefault="00191A87">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（三）采购方式：公开招标</w:t>
      </w:r>
    </w:p>
    <w:p w:rsidR="00C50292" w:rsidRDefault="00191A87">
      <w:pPr>
        <w:overflowPunct w:val="0"/>
        <w:autoSpaceDE w:val="0"/>
        <w:autoSpaceDN w:val="0"/>
        <w:adjustRightInd w:val="0"/>
        <w:snapToGrid w:val="0"/>
        <w:spacing w:line="560" w:lineRule="exact"/>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（四）采购需求：编制《许昌市中心城区停车场专项规划》（2018-2030年）和《许昌市老城区公共停车场规划方案》及相关服务。</w:t>
      </w:r>
    </w:p>
    <w:p w:rsidR="00C50292" w:rsidRDefault="00191A87">
      <w:pPr>
        <w:overflowPunct w:val="0"/>
        <w:autoSpaceDE w:val="0"/>
        <w:autoSpaceDN w:val="0"/>
        <w:adjustRightInd w:val="0"/>
        <w:snapToGrid w:val="0"/>
        <w:spacing w:line="560" w:lineRule="exact"/>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（五）预算金额(最高限价)：85万元；最高限价：85万元</w:t>
      </w:r>
    </w:p>
    <w:p w:rsidR="00C50292" w:rsidRDefault="00191A87">
      <w:pPr>
        <w:widowControl/>
        <w:spacing w:before="226" w:line="360" w:lineRule="auto"/>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（六）交付（服务、完工）时间：签订合同后3个月</w:t>
      </w:r>
    </w:p>
    <w:p w:rsidR="00C50292" w:rsidRDefault="00191A87">
      <w:pPr>
        <w:widowControl/>
        <w:spacing w:before="226" w:line="360" w:lineRule="auto"/>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（七）交付（服务、完工）地点：许昌市创业服务中心B座市住建局</w:t>
      </w:r>
    </w:p>
    <w:p w:rsidR="00C50292" w:rsidRDefault="00191A87">
      <w:pPr>
        <w:widowControl/>
        <w:spacing w:before="226" w:line="360" w:lineRule="auto"/>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（八）进口产品：不允许。</w:t>
      </w:r>
    </w:p>
    <w:p w:rsidR="00C50292" w:rsidRDefault="00191A87">
      <w:pPr>
        <w:pStyle w:val="ac"/>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50292" w:rsidRDefault="00191A87">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本项目落实节能环保</w:t>
      </w:r>
      <w:r w:rsidR="00ED7C79">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ED7C79">
        <w:rPr>
          <w:rFonts w:asciiTheme="minorEastAsia" w:hAnsiTheme="minorEastAsia" w:cs="宋体"/>
          <w:color w:val="000000"/>
          <w:kern w:val="0"/>
        </w:rPr>
        <w:fldChar w:fldCharType="end"/>
      </w:r>
      <w:r>
        <w:rPr>
          <w:rFonts w:asciiTheme="minorEastAsia" w:hAnsiTheme="minorEastAsia" w:cs="宋体" w:hint="eastAsia"/>
          <w:color w:val="000000"/>
          <w:kern w:val="0"/>
        </w:rPr>
        <w:t>、中小微型企业扶持</w:t>
      </w:r>
      <w:r w:rsidR="00ED7C79">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ED7C79">
        <w:rPr>
          <w:rFonts w:asciiTheme="minorEastAsia" w:hAnsiTheme="minorEastAsia" w:cs="宋体"/>
          <w:color w:val="000000"/>
          <w:kern w:val="0"/>
        </w:rPr>
        <w:fldChar w:fldCharType="end"/>
      </w:r>
      <w:r>
        <w:rPr>
          <w:rFonts w:asciiTheme="minorEastAsia" w:hAnsiTheme="minorEastAsia" w:cs="宋体" w:hint="eastAsia"/>
          <w:color w:val="000000"/>
          <w:kern w:val="0"/>
        </w:rPr>
        <w:t>、支持监狱企业发展</w:t>
      </w:r>
      <w:r w:rsidR="00ED7C79">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ED7C79">
        <w:rPr>
          <w:rFonts w:asciiTheme="minorEastAsia" w:hAnsiTheme="minorEastAsia" w:cs="宋体"/>
          <w:color w:val="000000"/>
          <w:kern w:val="0"/>
        </w:rPr>
        <w:fldChar w:fldCharType="end"/>
      </w:r>
      <w:r>
        <w:rPr>
          <w:rFonts w:asciiTheme="minorEastAsia" w:hAnsiTheme="minorEastAsia" w:cs="宋体" w:hint="eastAsia"/>
          <w:color w:val="000000"/>
          <w:kern w:val="0"/>
        </w:rPr>
        <w:t>、残疾人福利性单位扶持</w:t>
      </w:r>
      <w:r w:rsidR="00ED7C79">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ED7C79">
        <w:rPr>
          <w:rFonts w:asciiTheme="minorEastAsia" w:hAnsiTheme="minorEastAsia" w:cs="宋体"/>
          <w:color w:val="000000"/>
          <w:kern w:val="0"/>
        </w:rPr>
        <w:fldChar w:fldCharType="end"/>
      </w:r>
      <w:r>
        <w:rPr>
          <w:rFonts w:asciiTheme="minorEastAsia" w:hAnsiTheme="minorEastAsia" w:cs="宋体" w:hint="eastAsia"/>
          <w:color w:val="000000"/>
          <w:kern w:val="0"/>
        </w:rPr>
        <w:t>等相关政府采购政策。</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50292" w:rsidRDefault="00191A87">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50292" w:rsidRDefault="00191A87">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Pr>
          <w:rFonts w:asciiTheme="minorEastAsia" w:hAnsiTheme="minorEastAsia" w:cs="宋体" w:hint="eastAsia"/>
          <w:color w:val="000000"/>
          <w:kern w:val="0"/>
        </w:rPr>
        <w:t>；</w:t>
      </w:r>
    </w:p>
    <w:p w:rsidR="00C50292" w:rsidRDefault="00191A87">
      <w:pPr>
        <w:kinsoku w:val="0"/>
        <w:overflowPunct w:val="0"/>
        <w:autoSpaceDE w:val="0"/>
        <w:autoSpaceDN w:val="0"/>
        <w:adjustRightInd w:val="0"/>
        <w:snapToGrid w:val="0"/>
        <w:spacing w:line="560" w:lineRule="exact"/>
        <w:ind w:firstLineChars="200" w:firstLine="480"/>
        <w:textAlignment w:val="baseline"/>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（三）供应商须具有城乡规划编制资质甲级及以上证书；</w:t>
      </w:r>
    </w:p>
    <w:p w:rsidR="00C50292" w:rsidRDefault="00191A87">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（四）本次招标不接受联合体投标。</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02658E">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02658E">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日9时30分（北京时间），逾期提交或不符合规定的投标文件不予接受。</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2658E">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50292" w:rsidRDefault="00191A87">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采购人：许昌市住房和城乡建设局</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址：许昌市创业服务中心B座1321室</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联系人：谌少军              联系电话：13700899991</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C50292" w:rsidRDefault="00191A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560338">
        <w:rPr>
          <w:rFonts w:asciiTheme="minorEastAsia" w:eastAsiaTheme="minorEastAsia" w:hAnsiTheme="minorEastAsia" w:cs="仿宋_GB2312" w:hint="eastAsia"/>
          <w:color w:val="000000"/>
        </w:rPr>
        <w:t>李</w:t>
      </w:r>
      <w:r>
        <w:rPr>
          <w:rFonts w:asciiTheme="minorEastAsia" w:eastAsiaTheme="minorEastAsia" w:hAnsiTheme="minorEastAsia" w:cs="仿宋_GB2312" w:hint="eastAsia"/>
          <w:color w:val="000000"/>
        </w:rPr>
        <w:t>女士              联系电话：0374-2968687</w:t>
      </w:r>
    </w:p>
    <w:p w:rsidR="00C50292" w:rsidRDefault="00C50292">
      <w:pPr>
        <w:rPr>
          <w:rFonts w:asciiTheme="minorEastAsia" w:hAnsiTheme="minorEastAsia"/>
          <w:sz w:val="24"/>
          <w:szCs w:val="24"/>
        </w:rPr>
      </w:pPr>
    </w:p>
    <w:p w:rsidR="00C50292" w:rsidRDefault="00C50292">
      <w:pPr>
        <w:rPr>
          <w:rFonts w:asciiTheme="minorEastAsia" w:hAnsiTheme="minorEastAsia" w:cs="仿宋_GB2312"/>
          <w:color w:val="000000"/>
          <w:sz w:val="24"/>
          <w:szCs w:val="24"/>
          <w:shd w:val="clear" w:color="auto" w:fill="FFFFFF"/>
        </w:rPr>
      </w:pPr>
    </w:p>
    <w:p w:rsidR="00C50292" w:rsidRDefault="00191A8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许昌市住房和城乡建设局</w:t>
      </w:r>
    </w:p>
    <w:p w:rsidR="00C50292" w:rsidRDefault="00191A8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二〇一八年七月</w:t>
      </w:r>
      <w:r w:rsidR="00EB1E3B">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C50292" w:rsidRDefault="00C50292">
      <w:pPr>
        <w:spacing w:line="360" w:lineRule="auto"/>
        <w:rPr>
          <w:rFonts w:hAnsi="宋体"/>
          <w:b/>
          <w:sz w:val="32"/>
          <w:szCs w:val="32"/>
        </w:rPr>
      </w:pPr>
    </w:p>
    <w:p w:rsidR="00C50292" w:rsidRDefault="00C50292">
      <w:pPr>
        <w:spacing w:line="360" w:lineRule="auto"/>
        <w:rPr>
          <w:rFonts w:hAnsi="宋体"/>
          <w:b/>
          <w:sz w:val="32"/>
          <w:szCs w:val="32"/>
        </w:rPr>
      </w:pPr>
    </w:p>
    <w:p w:rsidR="00EB1E3B" w:rsidRDefault="00EB1E3B">
      <w:pPr>
        <w:widowControl/>
        <w:jc w:val="left"/>
        <w:rPr>
          <w:rFonts w:hAnsi="宋体"/>
          <w:b/>
          <w:sz w:val="32"/>
          <w:szCs w:val="32"/>
        </w:rPr>
      </w:pPr>
      <w:r>
        <w:rPr>
          <w:rFonts w:hAnsi="宋体"/>
          <w:b/>
          <w:sz w:val="32"/>
          <w:szCs w:val="32"/>
        </w:rPr>
        <w:br w:type="page"/>
      </w:r>
    </w:p>
    <w:p w:rsidR="00C50292" w:rsidRDefault="00191A87">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C50292" w:rsidRDefault="00191A8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50292" w:rsidRDefault="00C50292" w:rsidP="00D07030">
      <w:pPr>
        <w:pStyle w:val="a4"/>
        <w:ind w:firstLine="321"/>
        <w:rPr>
          <w:rFonts w:ascii="仿宋_GB2312" w:eastAsia="仿宋_GB2312"/>
          <w:b/>
          <w:sz w:val="32"/>
          <w:szCs w:val="32"/>
        </w:rPr>
      </w:pPr>
    </w:p>
    <w:p w:rsidR="00C50292" w:rsidRDefault="00191A8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50292" w:rsidRDefault="00191A8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50292" w:rsidRDefault="00191A8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50292" w:rsidRDefault="00191A8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50292" w:rsidRDefault="00191A8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50292" w:rsidRDefault="00191A8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50292" w:rsidRDefault="00191A87">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0"/>
            <w:rFonts w:hAnsi="宋体"/>
            <w:sz w:val="24"/>
            <w:szCs w:val="24"/>
          </w:rPr>
          <w:t>http://221.14.6.70:8088/ggzy/</w:t>
        </w:r>
      </w:hyperlink>
      <w:r>
        <w:rPr>
          <w:rFonts w:hAnsi="宋体" w:hint="eastAsia"/>
          <w:color w:val="000000"/>
          <w:sz w:val="24"/>
          <w:szCs w:val="24"/>
        </w:rPr>
        <w:t>）。</w:t>
      </w:r>
    </w:p>
    <w:p w:rsidR="00C50292" w:rsidRDefault="00191A8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50292" w:rsidRDefault="00191A8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50292" w:rsidRDefault="00191A8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50292" w:rsidRDefault="00C50292">
      <w:pPr>
        <w:autoSpaceDE w:val="0"/>
        <w:autoSpaceDN w:val="0"/>
        <w:adjustRightInd w:val="0"/>
        <w:spacing w:line="700" w:lineRule="exact"/>
        <w:ind w:firstLine="560"/>
        <w:rPr>
          <w:rFonts w:asciiTheme="minorEastAsia" w:hAnsiTheme="minorEastAsia" w:cs="仿宋_GB2312"/>
          <w:color w:val="000000"/>
          <w:sz w:val="24"/>
          <w:szCs w:val="24"/>
        </w:rPr>
      </w:pPr>
    </w:p>
    <w:p w:rsidR="00560338" w:rsidRDefault="0056033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50292" w:rsidRDefault="00191A8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50292" w:rsidRDefault="00C50292">
      <w:pPr>
        <w:rPr>
          <w:rFonts w:asciiTheme="majorEastAsia" w:eastAsiaTheme="majorEastAsia" w:hAnsiTheme="majorEastAsia" w:cs="宋体"/>
          <w:b/>
          <w:kern w:val="0"/>
          <w:sz w:val="32"/>
          <w:szCs w:val="32"/>
        </w:rPr>
      </w:pPr>
    </w:p>
    <w:p w:rsidR="00C50292" w:rsidRDefault="00191A87">
      <w:pPr>
        <w:tabs>
          <w:tab w:val="left" w:pos="540"/>
        </w:tabs>
        <w:snapToGrid w:val="0"/>
        <w:spacing w:line="400" w:lineRule="exact"/>
        <w:ind w:firstLineChars="196" w:firstLine="47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一、</w:t>
      </w:r>
      <w:r>
        <w:rPr>
          <w:rFonts w:asciiTheme="majorEastAsia" w:eastAsiaTheme="majorEastAsia" w:hAnsiTheme="majorEastAsia" w:cstheme="majorEastAsia" w:hint="eastAsia"/>
          <w:b/>
          <w:bCs/>
          <w:sz w:val="24"/>
        </w:rPr>
        <w:t>本项目需实现的功能或者目标</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国家发展改革委关于印发《加快城市停车场建设近期工作要点与任务分工》的通知（发改基础[2016]159号），明确提出：“停车场是支撑现代城市发展的重要基础设施。加快停车场建设，增加有效供给，补强城市发展短板，解决居民停车难问题，是惠民便民的重大工程，也是当前改革创新、稳定经济增长的重要举措。”同时， 对《关于加强城市停车设施建设的指导意见》（发改基础[2015]1788号，以下简称《指导意见》）中的重点任务进行分解，确定近期工作要点和任务，要求各城市人民政府编制停车设施专项规划、制定加快停车场建设的具体细则等。《中共河南省委河南人民政府关于推进百城建设提质工程的意见》（豫发[2016]39号），明确提出：“各县（市）要依据城市总体规划和各类专项规划，结合新区开发、老城改造、城中村改造、棚户区改造和新型城镇化建设，统筹分类做好项目规划”。许昌市政府为响应国家发改委文件精神以及深入贯彻百城提质精神，解决居民停车难问题，组织编制《许昌市中心城区停车场专项规划（2018-2030年）》和《许昌市老城区公共停车场规划方案》。</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停车专项规划要依据城市总体规划和综合交通体系规划，立足城市交通发展战略，将停车作为交通需求管理的重要手段，适度满足居住区基本停车和从严控制出行停车，统筹城市功能分区的区位特征、用地属性、公共交通发展等状况，合理测算停车需求，明确阶段性适应目标，优化设施布局，制定近期实施方案，建立项目库，并及时公布。同时，将该规划及时纳入城市用地控制性详细规划。</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构建与许昌市城市交通发展的总体战略相适应，采取供应控制和供需平衡两种不同策略，坚持节约资源原则、规划、建设与管理并重，三位一体的原则，配建走向公共化的停车规划系统。</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规划范围：《许昌市中心城区停车场专项规划》（2018-2030年）与许昌市总体规划一致，包括许昌市魏都区、经济技术开发区、东城区、建安区和市城乡一体化示范区等；《许昌市老城区公共停车场规划方案》为延安路、八一路、许由路和清潩河围合区域，总面积约为18.5平方公里；</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规划年限：《许昌市中心城区停车场专项规划（2018-2030年）》近期考虑至2020年，远期考虑至2030年；《许昌市老城区公共停车场规划方案》规划年限为2018-2020年；</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规划总体要求：符合国家和地方相关规范、规程，满足业主要求，确保顺利通过各部门审批。</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满足国家对城市停车设施专项规划编制的深度要求：</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1.《许昌市中心城区停车场专项规划（2018-2030年）》达到《城市停车规划规范》要求的基础上，结合许昌市自身特点进行深入调查研究，完成规划设计。</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1.1结合许昌市总体规划、许昌市道路（含停车）专项规划及城市发展实际情况，制定城市停车发展的目标和战略，制定停车分区与策略；</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1.2通过停车需求预测，合理规划公共停车设施；</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1.3结合城市发展现状，制定许昌市各类建筑物机动车和非机动车的停车配建指标建议值并提出实施建议；</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1.4提出许昌市停车场近期建设规划。</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2.《许昌市老城区公共停车场规划方案》结合许昌市老城区自身特点进行深入调查研究，完成规划方案。</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2.1结合许昌市总体规划、许昌市道路（含停车）专项规划及老城区发展实际情况，分析老城区现状停车问题；</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2.2 结合老城区实际情况，制定许昌市老城区公共停车场布局方案及建设计划。</w:t>
      </w:r>
    </w:p>
    <w:p w:rsidR="00C50292" w:rsidRDefault="00191A8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二、采购标的规划成果</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1.《许昌市中心城区停车场专项规划（2018-2030年）》</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 《许昌市中心城区停车场专项规划（2018-2030年）》</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文本；</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 《许昌市中心城区停车场专项规划（2018-2030年）》</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说明书；</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1.3《许昌市中心城区停车场专项规划（2018-2030年）》</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图册；</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2.《许昌市老城区公共停车场规划方案》</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2.1《许昌市老城区公共停车场规划方案》报告</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以上全部规划均应制作计算机文件，文本文件采用Microsoft Word的DOC格式文件，图形文件采用AutoCAD.dwg格式文件，如有动画及渲染图等计算机文件，应考虑采用国内普及、通用的应用软件制作。</w:t>
      </w:r>
    </w:p>
    <w:p w:rsidR="00C50292" w:rsidRDefault="00191A8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三、采购标的执行标准</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1、《中华人民共和国城乡规划法》；</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2、《城市停车设施规划导则》，2015年9月；</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3、《城市道路交通规划设计规范》（GB50220—1995）；</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4、《城市道路路内停车泊位设置规范》( GA/T 850—2009);</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5、《城市公共设施规划规范》（GB50442—2008）</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6、《城市停车规划规范》（GB/T 51149-2016）</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7、《停车场规划设计规则（试行）》（公安部/建设部881003颁，890101实施）；</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8、《许昌市城市总体规划》；</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9、《许昌市道路（含停车设施）专项规划》；</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10、《城市道路交通设施设计规范》（GB 50688-2011）；</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11、国家发展改革委关于印发《加快城市停车场建设近期工作要点与任务分工》的通知（发改基础[2016]159号）</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12、《关于加强城市停车设施建设的指导意见》（发改基础[2015]1788号）</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13、其他相关的规范、标准、文件。</w:t>
      </w:r>
    </w:p>
    <w:p w:rsidR="00C50292" w:rsidRDefault="00191A8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四、验收标准</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专门成立5人项目验收小组，对项目成果是否符合许昌市实际情况进行验收；聘请交通、市政道路方面的专家各1人，对项目成果的内容和深度进行验收；验收过程严格按照国家相关规范和《城市规划编制办法》及招标文件中项目技术要求进行验收，验收合格后，出具项目验收报告。</w:t>
      </w:r>
    </w:p>
    <w:p w:rsidR="00C50292" w:rsidRDefault="00191A8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五、采购标的的其他技术、服务等要求</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1.规划编制技术成果经专家评审并修改后，必须通过许昌市规划委员会的审批；</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2.本项目投标报价为总报价，包含现场调研、资料收集、评审、税金、服务费等一切与之相关的费用。负责提供最终交付验收所需的一切技术成果和资料；</w:t>
      </w:r>
    </w:p>
    <w:p w:rsidR="00C50292" w:rsidRDefault="00191A87">
      <w:pPr>
        <w:widowControl/>
        <w:shd w:val="clear" w:color="auto" w:fill="FFFFFF"/>
        <w:spacing w:line="400" w:lineRule="exact"/>
        <w:jc w:val="left"/>
        <w:rPr>
          <w:rFonts w:ascii="黑体" w:eastAsia="黑体" w:hAnsi="黑体" w:cs="黑体"/>
          <w:kern w:val="0"/>
          <w:sz w:val="24"/>
        </w:rPr>
      </w:pPr>
      <w:r>
        <w:rPr>
          <w:rFonts w:ascii="黑体" w:eastAsia="黑体" w:hAnsi="黑体" w:cs="黑体" w:hint="eastAsia"/>
          <w:kern w:val="0"/>
          <w:sz w:val="24"/>
        </w:rPr>
        <w:t>六、本项目</w:t>
      </w:r>
      <w:r>
        <w:rPr>
          <w:rFonts w:ascii="黑体" w:eastAsia="黑体" w:hAnsi="黑体" w:cs="黑体" w:hint="eastAsia"/>
          <w:kern w:val="0"/>
          <w:sz w:val="24"/>
          <w:lang w:val="zh-CN"/>
        </w:rPr>
        <w:t>最高限价</w:t>
      </w:r>
      <w:r>
        <w:rPr>
          <w:rFonts w:ascii="黑体" w:eastAsia="黑体" w:hAnsi="黑体" w:cs="黑体" w:hint="eastAsia"/>
          <w:kern w:val="0"/>
          <w:sz w:val="24"/>
        </w:rPr>
        <w:t>85万</w:t>
      </w:r>
      <w:r>
        <w:rPr>
          <w:rFonts w:ascii="黑体" w:eastAsia="黑体" w:hAnsi="黑体" w:cs="黑体" w:hint="eastAsia"/>
          <w:kern w:val="0"/>
          <w:sz w:val="24"/>
          <w:lang w:val="zh-CN"/>
        </w:rPr>
        <w:t>元，超出最高限价的投标无效。</w:t>
      </w:r>
    </w:p>
    <w:p w:rsidR="00C50292" w:rsidRDefault="00191A87">
      <w:pPr>
        <w:pStyle w:val="ac"/>
        <w:widowControl/>
        <w:shd w:val="clear" w:color="auto" w:fill="FFFFFF"/>
        <w:spacing w:line="360" w:lineRule="auto"/>
        <w:ind w:firstLineChars="200" w:firstLine="48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七、资金支付</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lang w:val="zh-CN"/>
        </w:rPr>
      </w:pPr>
      <w:r>
        <w:rPr>
          <w:rFonts w:asciiTheme="minorEastAsia" w:hAnsiTheme="minorEastAsia" w:hint="eastAsia"/>
          <w:color w:val="000000"/>
          <w:sz w:val="24"/>
          <w:szCs w:val="24"/>
        </w:rPr>
        <w:t>1、</w:t>
      </w:r>
      <w:r>
        <w:rPr>
          <w:rFonts w:asciiTheme="minorEastAsia" w:hAnsiTheme="minorEastAsia" w:hint="eastAsia"/>
          <w:color w:val="000000"/>
          <w:sz w:val="24"/>
          <w:szCs w:val="24"/>
          <w:lang w:val="zh-CN"/>
        </w:rPr>
        <w:t>付款方式：银行转账</w:t>
      </w:r>
    </w:p>
    <w:p w:rsidR="00C50292" w:rsidRDefault="00191A8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w:t>
      </w:r>
      <w:r>
        <w:rPr>
          <w:rFonts w:asciiTheme="minorEastAsia" w:hAnsiTheme="minorEastAsia" w:hint="eastAsia"/>
          <w:color w:val="000000"/>
          <w:sz w:val="24"/>
          <w:szCs w:val="24"/>
          <w:lang w:val="zh-CN"/>
        </w:rPr>
        <w:t>、付款条件：</w:t>
      </w:r>
      <w:r>
        <w:rPr>
          <w:rFonts w:asciiTheme="minorEastAsia" w:hAnsiTheme="minorEastAsia" w:hint="eastAsia"/>
          <w:color w:val="000000"/>
          <w:sz w:val="24"/>
          <w:szCs w:val="24"/>
        </w:rPr>
        <w:t>合同签订后支付合同总价款的10%，提交中间成果后支付合同总价的40%，规划通过评审后一次性支付剩余50%的合同总价款。</w:t>
      </w:r>
    </w:p>
    <w:p w:rsidR="00C50292" w:rsidRDefault="00191A87">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C50292" w:rsidRDefault="00191A87">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C50292" w:rsidRDefault="00191A87">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 xml:space="preserve">、本项目为交钥匙工程。 </w:t>
      </w:r>
    </w:p>
    <w:p w:rsidR="00C50292" w:rsidRDefault="00191A87">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D07030" w:rsidRPr="00D07030" w:rsidRDefault="00D07030" w:rsidP="00D0703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w:t>
      </w:r>
      <w:r w:rsidRPr="00D07030">
        <w:rPr>
          <w:rFonts w:asciiTheme="minorEastAsia" w:hAnsiTheme="minorEastAsia" w:hint="eastAsia"/>
          <w:color w:val="000000"/>
          <w:sz w:val="24"/>
          <w:szCs w:val="24"/>
        </w:rPr>
        <w:t>.本招标文件所提出的规划要求为基本要求，投标人必须满足，但投标人所作的规划编制必须符合国家、省、市的有关要求</w:t>
      </w:r>
      <w:r>
        <w:rPr>
          <w:rFonts w:asciiTheme="minorEastAsia" w:hAnsiTheme="minorEastAsia" w:hint="eastAsia"/>
          <w:color w:val="000000"/>
          <w:sz w:val="24"/>
          <w:szCs w:val="24"/>
        </w:rPr>
        <w:t>。</w:t>
      </w:r>
    </w:p>
    <w:p w:rsidR="00D07030" w:rsidRPr="00D07030" w:rsidRDefault="00D07030" w:rsidP="00D0703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w:t>
      </w:r>
      <w:r w:rsidRPr="00D07030">
        <w:rPr>
          <w:rFonts w:asciiTheme="minorEastAsia" w:hAnsiTheme="minorEastAsia" w:hint="eastAsia"/>
          <w:color w:val="000000"/>
          <w:sz w:val="24"/>
          <w:szCs w:val="24"/>
        </w:rPr>
        <w:t>.对招标文件中没有列出的而对本项目必不可少的其他要求，投标人必须给予实现</w:t>
      </w:r>
      <w:r>
        <w:rPr>
          <w:rFonts w:asciiTheme="minorEastAsia" w:hAnsiTheme="minorEastAsia" w:hint="eastAsia"/>
          <w:color w:val="000000"/>
          <w:sz w:val="24"/>
          <w:szCs w:val="24"/>
        </w:rPr>
        <w:t>。</w:t>
      </w:r>
    </w:p>
    <w:p w:rsidR="00D07030" w:rsidRPr="00D07030" w:rsidRDefault="00D07030" w:rsidP="005C3961">
      <w:pPr>
        <w:tabs>
          <w:tab w:val="left" w:pos="7095"/>
        </w:tabs>
        <w:spacing w:line="360" w:lineRule="auto"/>
        <w:ind w:firstLineChars="200" w:firstLine="480"/>
        <w:contextualSpacing/>
      </w:pPr>
      <w:r>
        <w:rPr>
          <w:rFonts w:asciiTheme="minorEastAsia" w:hAnsiTheme="minorEastAsia" w:hint="eastAsia"/>
          <w:color w:val="000000"/>
          <w:sz w:val="24"/>
          <w:szCs w:val="24"/>
        </w:rPr>
        <w:t>6</w:t>
      </w:r>
      <w:r w:rsidRPr="00D07030">
        <w:rPr>
          <w:rFonts w:asciiTheme="minorEastAsia" w:hAnsiTheme="minorEastAsia" w:hint="eastAsia"/>
          <w:color w:val="000000"/>
          <w:sz w:val="24"/>
          <w:szCs w:val="24"/>
        </w:rPr>
        <w:t>.专利权：投标人应保证用户在使用该报告或任何一部分时不受第三方提出侵犯其专利权等的起诉</w:t>
      </w:r>
      <w:r>
        <w:rPr>
          <w:rFonts w:asciiTheme="minorEastAsia" w:hAnsiTheme="minorEastAsia" w:hint="eastAsia"/>
          <w:color w:val="000000"/>
          <w:sz w:val="24"/>
          <w:szCs w:val="24"/>
        </w:rPr>
        <w:t>。</w:t>
      </w:r>
    </w:p>
    <w:p w:rsidR="00C50292" w:rsidRDefault="00C50292">
      <w:pPr>
        <w:autoSpaceDE w:val="0"/>
        <w:autoSpaceDN w:val="0"/>
        <w:adjustRightInd w:val="0"/>
        <w:rPr>
          <w:rFonts w:asciiTheme="majorEastAsia" w:eastAsiaTheme="majorEastAsia" w:hAnsiTheme="majorEastAsia" w:cs="宋体"/>
          <w:b/>
          <w:kern w:val="0"/>
          <w:sz w:val="36"/>
          <w:szCs w:val="36"/>
        </w:rPr>
      </w:pPr>
    </w:p>
    <w:p w:rsidR="00C50292" w:rsidRDefault="00C50292">
      <w:pPr>
        <w:autoSpaceDE w:val="0"/>
        <w:autoSpaceDN w:val="0"/>
        <w:adjustRightInd w:val="0"/>
        <w:jc w:val="center"/>
        <w:rPr>
          <w:rFonts w:asciiTheme="majorEastAsia" w:eastAsiaTheme="majorEastAsia" w:hAnsiTheme="majorEastAsia" w:cs="宋体"/>
          <w:b/>
          <w:kern w:val="0"/>
          <w:sz w:val="36"/>
          <w:szCs w:val="36"/>
        </w:rPr>
      </w:pPr>
    </w:p>
    <w:p w:rsidR="00C50292" w:rsidRDefault="00C50292">
      <w:pPr>
        <w:autoSpaceDE w:val="0"/>
        <w:autoSpaceDN w:val="0"/>
        <w:adjustRightInd w:val="0"/>
        <w:jc w:val="center"/>
        <w:rPr>
          <w:rFonts w:asciiTheme="majorEastAsia" w:eastAsiaTheme="majorEastAsia" w:hAnsiTheme="majorEastAsia" w:cs="宋体"/>
          <w:b/>
          <w:kern w:val="0"/>
          <w:sz w:val="36"/>
          <w:szCs w:val="36"/>
        </w:rPr>
      </w:pPr>
    </w:p>
    <w:p w:rsidR="00C50292" w:rsidRDefault="00C50292">
      <w:pPr>
        <w:autoSpaceDE w:val="0"/>
        <w:autoSpaceDN w:val="0"/>
        <w:adjustRightInd w:val="0"/>
        <w:jc w:val="center"/>
        <w:rPr>
          <w:rFonts w:asciiTheme="majorEastAsia" w:eastAsiaTheme="majorEastAsia" w:hAnsiTheme="majorEastAsia" w:cs="宋体"/>
          <w:b/>
          <w:kern w:val="0"/>
          <w:sz w:val="36"/>
          <w:szCs w:val="36"/>
        </w:rPr>
      </w:pPr>
    </w:p>
    <w:p w:rsidR="00C50292" w:rsidRDefault="00C50292">
      <w:pPr>
        <w:autoSpaceDE w:val="0"/>
        <w:autoSpaceDN w:val="0"/>
        <w:adjustRightInd w:val="0"/>
        <w:jc w:val="center"/>
        <w:rPr>
          <w:rFonts w:asciiTheme="majorEastAsia" w:eastAsiaTheme="majorEastAsia" w:hAnsiTheme="majorEastAsia" w:cs="宋体"/>
          <w:b/>
          <w:kern w:val="0"/>
          <w:sz w:val="36"/>
          <w:szCs w:val="36"/>
        </w:rPr>
      </w:pPr>
    </w:p>
    <w:p w:rsidR="00C50292" w:rsidRDefault="00C50292">
      <w:pPr>
        <w:autoSpaceDE w:val="0"/>
        <w:autoSpaceDN w:val="0"/>
        <w:adjustRightInd w:val="0"/>
        <w:jc w:val="center"/>
        <w:rPr>
          <w:rFonts w:asciiTheme="majorEastAsia" w:eastAsiaTheme="majorEastAsia" w:hAnsiTheme="majorEastAsia" w:cs="宋体"/>
          <w:b/>
          <w:kern w:val="0"/>
          <w:sz w:val="36"/>
          <w:szCs w:val="36"/>
        </w:rPr>
      </w:pPr>
    </w:p>
    <w:p w:rsidR="005C3961" w:rsidRDefault="005C39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50292" w:rsidRDefault="00191A8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50292" w:rsidRDefault="00191A8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50292">
        <w:trPr>
          <w:trHeight w:val="636"/>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50292" w:rsidRDefault="00191A8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50292">
        <w:trPr>
          <w:trHeight w:val="1278"/>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50292" w:rsidRDefault="00191A8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项目名称：许昌市区停车设施专项规划</w:t>
            </w:r>
          </w:p>
          <w:p w:rsidR="00C50292" w:rsidRDefault="00191A8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项目编号：ZFCG-G20180</w:t>
            </w:r>
            <w:r w:rsidR="00EB1E3B">
              <w:rPr>
                <w:rFonts w:asciiTheme="minorEastAsia" w:hAnsiTheme="minorEastAsia" w:cs="仿宋_GB2312" w:hint="eastAsia"/>
                <w:sz w:val="24"/>
                <w:szCs w:val="24"/>
              </w:rPr>
              <w:t>97</w:t>
            </w:r>
            <w:r>
              <w:rPr>
                <w:rFonts w:asciiTheme="minorEastAsia" w:hAnsiTheme="minorEastAsia" w:cs="仿宋_GB2312" w:hint="eastAsia"/>
                <w:sz w:val="24"/>
                <w:szCs w:val="24"/>
              </w:rPr>
              <w:t>号</w:t>
            </w:r>
          </w:p>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项目内容：编制《许昌市中心城区停车场专项规划》（2018-2030年）和《许昌市老城区公共停车场规划方案》及相关服务。</w:t>
            </w:r>
          </w:p>
          <w:p w:rsidR="00C50292" w:rsidRDefault="00191A8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Pr>
                <w:rFonts w:asciiTheme="minorEastAsia" w:hAnsiTheme="minorEastAsia" w:cs="仿宋" w:hint="eastAsia"/>
                <w:color w:val="000000"/>
                <w:kern w:val="0"/>
                <w:sz w:val="24"/>
                <w:szCs w:val="24"/>
                <w:shd w:val="clear" w:color="auto" w:fill="FFFFFF"/>
              </w:rPr>
              <w:t>创业服务中心B座1321室</w:t>
            </w:r>
          </w:p>
        </w:tc>
      </w:tr>
      <w:tr w:rsidR="00C50292">
        <w:trPr>
          <w:trHeight w:val="1421"/>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50292" w:rsidRDefault="00191A87">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color w:val="000000"/>
                <w:kern w:val="0"/>
                <w:sz w:val="24"/>
                <w:szCs w:val="24"/>
                <w:shd w:val="clear" w:color="auto" w:fill="FFFFFF"/>
              </w:rPr>
              <w:t>许昌市住房和城乡建设局</w:t>
            </w:r>
          </w:p>
          <w:p w:rsidR="00C50292" w:rsidRDefault="00191A87">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地址：</w:t>
            </w:r>
            <w:r>
              <w:rPr>
                <w:rFonts w:asciiTheme="minorEastAsia" w:hAnsiTheme="minorEastAsia" w:cs="仿宋" w:hint="eastAsia"/>
                <w:color w:val="000000"/>
                <w:kern w:val="0"/>
                <w:sz w:val="24"/>
                <w:szCs w:val="24"/>
                <w:shd w:val="clear" w:color="auto" w:fill="FFFFFF"/>
              </w:rPr>
              <w:t>许昌市创业服务中心B座1321室</w:t>
            </w:r>
          </w:p>
          <w:p w:rsidR="00C50292" w:rsidRDefault="00191A8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联系人：谌少军               电话：13700899991</w:t>
            </w:r>
          </w:p>
        </w:tc>
      </w:tr>
      <w:tr w:rsidR="00C50292">
        <w:trPr>
          <w:trHeight w:val="323"/>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50292" w:rsidRDefault="00191A8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50292" w:rsidRDefault="00191A8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50292" w:rsidRDefault="00191A87" w:rsidP="00EB1E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B1E3B">
              <w:rPr>
                <w:rFonts w:asciiTheme="minorEastAsia" w:hAnsiTheme="minorEastAsia" w:cs="仿宋_GB2312" w:hint="eastAsia"/>
                <w:sz w:val="24"/>
                <w:szCs w:val="24"/>
              </w:rPr>
              <w:t>李</w:t>
            </w:r>
            <w:r>
              <w:rPr>
                <w:rFonts w:asciiTheme="minorEastAsia" w:hAnsiTheme="minorEastAsia" w:cs="仿宋_GB2312" w:hint="eastAsia"/>
                <w:sz w:val="24"/>
                <w:szCs w:val="24"/>
              </w:rPr>
              <w:t>女士                电话：0374-2968687</w:t>
            </w:r>
          </w:p>
        </w:tc>
      </w:tr>
      <w:tr w:rsidR="00C50292">
        <w:trPr>
          <w:trHeight w:val="9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50292" w:rsidRDefault="00191A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50292" w:rsidRDefault="00191A8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50292" w:rsidRDefault="00191A8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C50292" w:rsidRDefault="00191A8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50292" w:rsidRDefault="00191A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50292" w:rsidRDefault="00191A8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50292" w:rsidRDefault="00191A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50292" w:rsidRDefault="00191A8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50292" w:rsidRDefault="00191A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50292" w:rsidRDefault="00191A8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50292" w:rsidRDefault="00191A87">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50292" w:rsidRDefault="00191A8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50292" w:rsidRDefault="00191A8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D7C79">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D7C7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50292" w:rsidRDefault="00191A8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85万元，</w:t>
            </w:r>
            <w:r>
              <w:rPr>
                <w:rFonts w:asciiTheme="minorEastAsia" w:hAnsiTheme="minorEastAsia" w:cs="宋体" w:hint="eastAsia"/>
                <w:bCs/>
                <w:sz w:val="24"/>
                <w:szCs w:val="24"/>
                <w:lang w:val="zh-CN"/>
              </w:rPr>
              <w:t>超出最高限价的投标无效。</w:t>
            </w:r>
          </w:p>
        </w:tc>
      </w:tr>
      <w:tr w:rsidR="00C50292">
        <w:trPr>
          <w:trHeight w:val="907"/>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50292" w:rsidRDefault="00ED7C7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不组织</w:t>
            </w:r>
          </w:p>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50292">
        <w:trPr>
          <w:trHeight w:val="907"/>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50292" w:rsidRDefault="00ED7C7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不召开</w:t>
            </w:r>
          </w:p>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50292" w:rsidRDefault="00ED7C7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 xml:space="preserve">不允许    </w:t>
            </w:r>
            <w:r w:rsidR="00191A87">
              <w:rPr>
                <w:rFonts w:asciiTheme="minorEastAsia" w:hAnsiTheme="minorEastAsia" w:cs="宋体" w:hint="eastAsia"/>
                <w:b/>
                <w:bCs/>
                <w:sz w:val="24"/>
                <w:szCs w:val="24"/>
                <w:lang w:val="zh-CN"/>
              </w:rPr>
              <w:t>□</w:t>
            </w:r>
            <w:r w:rsidR="00191A87">
              <w:rPr>
                <w:rFonts w:asciiTheme="minorEastAsia" w:hAnsiTheme="minorEastAsia" w:hint="eastAsia"/>
                <w:sz w:val="24"/>
                <w:szCs w:val="24"/>
              </w:rPr>
              <w:t>允许</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50292" w:rsidRDefault="00191A8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50292" w:rsidRDefault="00191A8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50292" w:rsidRDefault="00191A8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50292" w:rsidRDefault="00ED7C7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 xml:space="preserve">不允许   </w:t>
            </w:r>
            <w:r w:rsidR="00191A87">
              <w:rPr>
                <w:rFonts w:asciiTheme="minorEastAsia" w:hAnsiTheme="minorEastAsia" w:cs="宋体" w:hint="eastAsia"/>
                <w:b/>
                <w:bCs/>
                <w:sz w:val="24"/>
                <w:szCs w:val="24"/>
                <w:lang w:val="zh-CN"/>
              </w:rPr>
              <w:t>□</w:t>
            </w:r>
            <w:r w:rsidR="00191A87">
              <w:rPr>
                <w:rFonts w:asciiTheme="minorEastAsia" w:hAnsiTheme="minorEastAsia" w:cs="仿宋_GB2312" w:hint="eastAsia"/>
                <w:sz w:val="24"/>
                <w:szCs w:val="24"/>
              </w:rPr>
              <w:t>允许</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50292" w:rsidRDefault="00191A87" w:rsidP="00A12F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A12F6E">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A12F6E">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日9时30分（北京时间）</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50292" w:rsidRDefault="00191A87" w:rsidP="00F53F2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53F2D">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50292">
        <w:trPr>
          <w:trHeight w:val="504"/>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金额：壹万柒仟元整（¥ </w:t>
            </w:r>
            <w:r>
              <w:rPr>
                <w:rFonts w:asciiTheme="minorEastAsia" w:hAnsiTheme="minorEastAsia" w:cs="仿宋_GB2312" w:hint="eastAsia"/>
                <w:sz w:val="24"/>
                <w:szCs w:val="24"/>
              </w:rPr>
              <w:t>170</w:t>
            </w:r>
            <w:r>
              <w:rPr>
                <w:rFonts w:asciiTheme="minorEastAsia" w:hAnsiTheme="minorEastAsia" w:cs="仿宋_GB2312" w:hint="eastAsia"/>
                <w:sz w:val="24"/>
                <w:szCs w:val="24"/>
                <w:lang w:val="zh-CN"/>
              </w:rPr>
              <w:t>00.00元）</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50292" w:rsidRDefault="00191A8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50292">
        <w:trPr>
          <w:trHeight w:val="156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50292" w:rsidRDefault="00191A8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50292" w:rsidRDefault="00ED7C7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191A87">
              <w:rPr>
                <w:rFonts w:ascii="新宋体" w:eastAsia="新宋体" w:hAnsi="新宋体" w:hint="eastAsia"/>
                <w:b/>
                <w:sz w:val="24"/>
              </w:rPr>
              <w:instrText>eq \o\ac(□,√)</w:instrText>
            </w:r>
            <w:r>
              <w:rPr>
                <w:rFonts w:ascii="新宋体" w:eastAsia="新宋体" w:hAnsi="新宋体"/>
                <w:b/>
                <w:sz w:val="24"/>
              </w:rPr>
              <w:fldChar w:fldCharType="end"/>
            </w:r>
            <w:r w:rsidR="00191A87">
              <w:rPr>
                <w:rFonts w:ascii="新宋体" w:eastAsia="新宋体" w:hAnsi="新宋体" w:hint="eastAsia"/>
                <w:sz w:val="24"/>
              </w:rPr>
              <w:t>电子投标文件：成功上传至《全国公共资源交易平台（河南省·许昌市）》公共资源交易系统加密电子投标文件1份</w:t>
            </w:r>
            <w:r w:rsidR="00191A87">
              <w:rPr>
                <w:rFonts w:hAnsi="宋体" w:cs="宋体" w:hint="eastAsia"/>
                <w:sz w:val="24"/>
                <w:lang w:val="zh-CN"/>
              </w:rPr>
              <w:t>（文件格式为：</w:t>
            </w:r>
            <w:r w:rsidR="00191A87">
              <w:rPr>
                <w:rFonts w:hAnsi="宋体" w:cs="宋体" w:hint="eastAsia"/>
                <w:sz w:val="24"/>
                <w:lang w:val="zh-CN"/>
              </w:rPr>
              <w:t xml:space="preserve"> XXX</w:t>
            </w:r>
            <w:r w:rsidR="00191A87">
              <w:rPr>
                <w:rFonts w:hAnsi="宋体" w:cs="宋体" w:hint="eastAsia"/>
                <w:sz w:val="24"/>
                <w:lang w:val="zh-CN"/>
              </w:rPr>
              <w:t>公司</w:t>
            </w:r>
            <w:r w:rsidR="00191A87">
              <w:rPr>
                <w:rFonts w:hAnsi="宋体" w:cs="宋体" w:hint="eastAsia"/>
                <w:sz w:val="24"/>
                <w:lang w:val="zh-CN"/>
              </w:rPr>
              <w:t>XXX</w:t>
            </w:r>
            <w:r w:rsidR="00191A87">
              <w:rPr>
                <w:rFonts w:hAnsi="宋体" w:cs="宋体" w:hint="eastAsia"/>
                <w:sz w:val="24"/>
                <w:lang w:val="zh-CN"/>
              </w:rPr>
              <w:t>项目编号</w:t>
            </w:r>
            <w:r w:rsidR="00191A87">
              <w:rPr>
                <w:rFonts w:hAnsi="宋体" w:cs="宋体" w:hint="eastAsia"/>
                <w:sz w:val="24"/>
                <w:lang w:val="zh-CN"/>
              </w:rPr>
              <w:t>.file</w:t>
            </w:r>
            <w:r w:rsidR="00191A87">
              <w:rPr>
                <w:rFonts w:hAnsi="宋体" w:cs="宋体" w:hint="eastAsia"/>
                <w:sz w:val="24"/>
                <w:lang w:val="zh-CN"/>
              </w:rPr>
              <w:t>）。</w:t>
            </w:r>
            <w:r w:rsidR="00191A87">
              <w:rPr>
                <w:rFonts w:ascii="新宋体" w:eastAsia="新宋体" w:hAnsi="新宋体" w:hint="eastAsia"/>
                <w:sz w:val="24"/>
              </w:rPr>
              <w:t>使用电子介质存储的备份文件1份（文件格式为：名称为“备份”的文件夹）。</w:t>
            </w:r>
          </w:p>
          <w:p w:rsidR="00C50292" w:rsidRDefault="00ED7C79">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191A87">
              <w:rPr>
                <w:rFonts w:ascii="新宋体" w:eastAsia="新宋体" w:hAnsi="新宋体" w:hint="eastAsia"/>
                <w:b/>
                <w:sz w:val="24"/>
              </w:rPr>
              <w:instrText>eq \o\ac(□,√)</w:instrText>
            </w:r>
            <w:r>
              <w:rPr>
                <w:rFonts w:ascii="新宋体" w:eastAsia="新宋体" w:hAnsi="新宋体"/>
                <w:b/>
                <w:sz w:val="24"/>
              </w:rPr>
              <w:fldChar w:fldCharType="end"/>
            </w:r>
            <w:r w:rsidR="00191A87">
              <w:rPr>
                <w:rFonts w:ascii="新宋体" w:eastAsia="新宋体" w:hAnsi="新宋体" w:hint="eastAsia"/>
                <w:sz w:val="24"/>
              </w:rPr>
              <w:t>纸质投标文件：</w:t>
            </w:r>
            <w:r w:rsidR="00191A87">
              <w:rPr>
                <w:rFonts w:asciiTheme="minorEastAsia" w:hAnsiTheme="minorEastAsia" w:cs="仿宋_GB2312" w:hint="eastAsia"/>
                <w:sz w:val="24"/>
                <w:szCs w:val="24"/>
              </w:rPr>
              <w:t>正本</w:t>
            </w:r>
            <w:r w:rsidR="00191A87">
              <w:rPr>
                <w:rFonts w:asciiTheme="minorEastAsia" w:hAnsiTheme="minorEastAsia" w:cs="仿宋_GB2312" w:hint="eastAsia"/>
                <w:b/>
                <w:sz w:val="24"/>
                <w:szCs w:val="24"/>
              </w:rPr>
              <w:t>一</w:t>
            </w:r>
            <w:r w:rsidR="00191A87">
              <w:rPr>
                <w:rFonts w:asciiTheme="minorEastAsia" w:hAnsiTheme="minorEastAsia" w:cs="仿宋_GB2312" w:hint="eastAsia"/>
                <w:sz w:val="24"/>
                <w:szCs w:val="24"/>
              </w:rPr>
              <w:t>份，副本</w:t>
            </w:r>
            <w:r w:rsidR="00191A87">
              <w:rPr>
                <w:rFonts w:asciiTheme="minorEastAsia" w:hAnsiTheme="minorEastAsia" w:cs="仿宋_GB2312" w:hint="eastAsia"/>
                <w:sz w:val="24"/>
                <w:szCs w:val="24"/>
                <w:u w:val="single"/>
              </w:rPr>
              <w:t>二</w:t>
            </w:r>
            <w:r w:rsidR="00191A87">
              <w:rPr>
                <w:rFonts w:asciiTheme="minorEastAsia" w:hAnsiTheme="minorEastAsia" w:cs="仿宋_GB2312" w:hint="eastAsia"/>
                <w:sz w:val="24"/>
                <w:szCs w:val="24"/>
              </w:rPr>
              <w:t>份。使用</w:t>
            </w:r>
            <w:r w:rsidR="00191A87">
              <w:rPr>
                <w:rFonts w:ascii="新宋体" w:eastAsia="新宋体" w:hAnsi="新宋体" w:hint="eastAsia"/>
                <w:sz w:val="24"/>
              </w:rPr>
              <w:t>格式为“投标文件（供打印）.PDF”的文件</w:t>
            </w:r>
          </w:p>
          <w:p w:rsidR="00C50292" w:rsidRDefault="00191A8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50292" w:rsidRDefault="00191A8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0292" w:rsidRDefault="00ED7C7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91A87">
              <w:rPr>
                <w:rFonts w:ascii="新宋体" w:eastAsia="新宋体" w:hAnsi="新宋体" w:hint="eastAsia"/>
                <w:b/>
                <w:sz w:val="24"/>
              </w:rPr>
              <w:instrText>eq \o\ac(□,√)</w:instrText>
            </w:r>
            <w:r>
              <w:rPr>
                <w:rFonts w:ascii="新宋体" w:eastAsia="新宋体" w:hAnsi="新宋体"/>
                <w:b/>
                <w:sz w:val="24"/>
              </w:rPr>
              <w:fldChar w:fldCharType="end"/>
            </w:r>
            <w:r w:rsidR="00191A87">
              <w:rPr>
                <w:rFonts w:ascii="新宋体" w:eastAsia="新宋体" w:hAnsi="新宋体" w:hint="eastAsia"/>
                <w:sz w:val="24"/>
              </w:rPr>
              <w:t>电子投标文件：按招标文件要求加盖电子印章和法人电子印章。</w:t>
            </w:r>
          </w:p>
          <w:p w:rsidR="00C50292" w:rsidRDefault="00ED7C7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191A87">
              <w:rPr>
                <w:rFonts w:ascii="新宋体" w:eastAsia="新宋体" w:hAnsi="新宋体" w:hint="eastAsia"/>
                <w:b/>
                <w:sz w:val="24"/>
              </w:rPr>
              <w:instrText>eq \o\ac(□,√)</w:instrText>
            </w:r>
            <w:r>
              <w:rPr>
                <w:rFonts w:ascii="新宋体" w:eastAsia="新宋体" w:hAnsi="新宋体"/>
                <w:b/>
                <w:sz w:val="24"/>
              </w:rPr>
              <w:fldChar w:fldCharType="end"/>
            </w:r>
            <w:r w:rsidR="00191A87">
              <w:rPr>
                <w:rFonts w:ascii="新宋体" w:eastAsia="新宋体" w:hAnsi="新宋体" w:hint="eastAsia"/>
                <w:sz w:val="24"/>
              </w:rPr>
              <w:t>纸质投标文件：投标文件封面加盖投标人公章（投标文件是指投标人电子投标文件制作完成后生成的后缀名为</w:t>
            </w:r>
            <w:r w:rsidR="00191A87">
              <w:rPr>
                <w:rFonts w:hAnsi="宋体" w:hint="eastAsia"/>
                <w:sz w:val="24"/>
                <w:szCs w:val="24"/>
              </w:rPr>
              <w:t>“</w:t>
            </w:r>
            <w:r w:rsidR="00191A87">
              <w:rPr>
                <w:rFonts w:hAnsi="宋体" w:hint="eastAsia"/>
                <w:sz w:val="24"/>
                <w:szCs w:val="24"/>
              </w:rPr>
              <w:t>.PDF</w:t>
            </w:r>
            <w:r w:rsidR="00191A87">
              <w:rPr>
                <w:rFonts w:hAnsi="宋体" w:hint="eastAsia"/>
                <w:sz w:val="24"/>
                <w:szCs w:val="24"/>
              </w:rPr>
              <w:t>”的文件</w:t>
            </w:r>
            <w:r w:rsidR="00191A87">
              <w:rPr>
                <w:rFonts w:ascii="新宋体" w:eastAsia="新宋体" w:hAnsi="新宋体" w:hint="eastAsia"/>
                <w:sz w:val="24"/>
              </w:rPr>
              <w:t>打印的纸质投标文件）。</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50292" w:rsidRDefault="00ED7C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综合评分法</w:t>
            </w:r>
            <w:r w:rsidR="00191A87">
              <w:rPr>
                <w:rFonts w:asciiTheme="minorEastAsia" w:hAnsiTheme="minorEastAsia" w:cs="宋体" w:hint="eastAsia"/>
                <w:b/>
                <w:bCs/>
                <w:sz w:val="24"/>
                <w:szCs w:val="24"/>
                <w:lang w:val="zh-CN"/>
              </w:rPr>
              <w:t>□</w:t>
            </w:r>
            <w:r w:rsidR="00191A87">
              <w:rPr>
                <w:rFonts w:asciiTheme="minorEastAsia" w:hAnsiTheme="minorEastAsia" w:cs="仿宋_GB2312" w:hint="eastAsia"/>
                <w:sz w:val="24"/>
                <w:szCs w:val="24"/>
                <w:lang w:val="zh-CN"/>
              </w:rPr>
              <w:t>最低评标价法</w:t>
            </w:r>
          </w:p>
        </w:tc>
      </w:tr>
      <w:tr w:rsidR="00C50292">
        <w:trPr>
          <w:trHeight w:val="1587"/>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50292" w:rsidRDefault="00ED7C7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无要求</w:t>
            </w:r>
          </w:p>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50292" w:rsidRDefault="00ED7C7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不收取</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50292" w:rsidRDefault="00191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C50292">
        <w:trPr>
          <w:trHeight w:val="510"/>
          <w:jc w:val="center"/>
        </w:trPr>
        <w:tc>
          <w:tcPr>
            <w:tcW w:w="806" w:type="dxa"/>
            <w:vAlign w:val="center"/>
          </w:tcPr>
          <w:p w:rsidR="00C50292" w:rsidRDefault="00191A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C50292" w:rsidRDefault="00191A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50292" w:rsidRDefault="00ED7C7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191A87">
              <w:rPr>
                <w:rFonts w:asciiTheme="minorEastAsia" w:hAnsiTheme="minorEastAsia" w:cs="宋体" w:hint="eastAsia"/>
                <w:b/>
                <w:color w:val="000000"/>
                <w:kern w:val="0"/>
                <w:sz w:val="24"/>
                <w:szCs w:val="24"/>
                <w:lang w:val="zh-CN"/>
              </w:rPr>
              <w:instrText>eq \o\ac(□,</w:instrText>
            </w:r>
            <w:r w:rsidR="00191A87">
              <w:rPr>
                <w:rFonts w:asciiTheme="minorEastAsia" w:hAnsiTheme="minorEastAsia" w:cs="宋体" w:hint="eastAsia"/>
                <w:b/>
                <w:color w:val="000000"/>
                <w:kern w:val="0"/>
                <w:position w:val="2"/>
                <w:sz w:val="24"/>
                <w:szCs w:val="24"/>
                <w:lang w:val="zh-CN"/>
              </w:rPr>
              <w:instrText>√</w:instrText>
            </w:r>
            <w:r w:rsidR="00191A8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1A87">
              <w:rPr>
                <w:rFonts w:asciiTheme="minorEastAsia" w:hAnsiTheme="minorEastAsia" w:cs="宋体" w:hint="eastAsia"/>
                <w:bCs/>
                <w:sz w:val="24"/>
                <w:szCs w:val="24"/>
                <w:lang w:val="zh-CN"/>
              </w:rPr>
              <w:t>是。</w:t>
            </w:r>
            <w:r w:rsidR="00191A8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50292" w:rsidRDefault="00191A8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5DCF" w:rsidRDefault="00F55DC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50292" w:rsidRDefault="00191A87">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C50292" w:rsidRDefault="00C502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50292" w:rsidRDefault="00191A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50292" w:rsidRDefault="00191A8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50292" w:rsidRDefault="00C50292">
      <w:pPr>
        <w:autoSpaceDE w:val="0"/>
        <w:autoSpaceDN w:val="0"/>
        <w:spacing w:line="360" w:lineRule="auto"/>
        <w:contextualSpacing/>
        <w:rPr>
          <w:rFonts w:asciiTheme="minorEastAsia" w:hAnsiTheme="minorEastAsia" w:cs="宋体"/>
          <w:kern w:val="0"/>
          <w:sz w:val="24"/>
          <w:szCs w:val="24"/>
        </w:rPr>
      </w:pPr>
    </w:p>
    <w:p w:rsidR="00C50292" w:rsidRDefault="00191A8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C50292" w:rsidRDefault="00C50292">
      <w:pPr>
        <w:autoSpaceDE w:val="0"/>
        <w:autoSpaceDN w:val="0"/>
        <w:spacing w:line="360" w:lineRule="auto"/>
        <w:contextualSpacing/>
        <w:rPr>
          <w:rFonts w:asciiTheme="minorEastAsia" w:hAnsiTheme="minorEastAsia" w:cs="宋体"/>
          <w:kern w:val="0"/>
          <w:sz w:val="24"/>
          <w:szCs w:val="24"/>
        </w:rPr>
      </w:pPr>
    </w:p>
    <w:p w:rsidR="00C50292" w:rsidRDefault="00C50292">
      <w:pPr>
        <w:autoSpaceDE w:val="0"/>
        <w:autoSpaceDN w:val="0"/>
        <w:spacing w:line="360" w:lineRule="auto"/>
        <w:contextualSpacing/>
        <w:rPr>
          <w:rFonts w:asciiTheme="minorEastAsia" w:hAnsiTheme="minorEastAsia" w:cs="宋体"/>
          <w:kern w:val="0"/>
          <w:sz w:val="24"/>
          <w:szCs w:val="24"/>
        </w:rPr>
      </w:pPr>
    </w:p>
    <w:p w:rsidR="00C50292" w:rsidRDefault="00191A8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50292" w:rsidRDefault="00191A87">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50292" w:rsidRDefault="00191A8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50292" w:rsidRDefault="00191A8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C50292" w:rsidRDefault="00191A8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50292" w:rsidRDefault="00191A8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C50292" w:rsidRDefault="00191A8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C50292" w:rsidRDefault="00C50292">
      <w:pPr>
        <w:tabs>
          <w:tab w:val="left" w:pos="1260"/>
        </w:tabs>
        <w:autoSpaceDE w:val="0"/>
        <w:autoSpaceDN w:val="0"/>
        <w:spacing w:line="360" w:lineRule="auto"/>
        <w:contextualSpacing/>
        <w:rPr>
          <w:rFonts w:asciiTheme="minorEastAsia" w:hAnsiTheme="minorEastAsia" w:cs="仿宋_GB2312"/>
          <w:sz w:val="24"/>
          <w:szCs w:val="24"/>
          <w:lang w:val="zh-CN"/>
        </w:rPr>
      </w:pPr>
    </w:p>
    <w:p w:rsidR="00C50292" w:rsidRDefault="00191A8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50292" w:rsidRDefault="00191A8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50292" w:rsidRDefault="00191A8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50292" w:rsidRDefault="00191A8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50292" w:rsidRDefault="00191A8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50292" w:rsidRDefault="00191A8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50292" w:rsidRDefault="00C50292">
      <w:pPr>
        <w:autoSpaceDE w:val="0"/>
        <w:autoSpaceDN w:val="0"/>
        <w:spacing w:line="360" w:lineRule="auto"/>
        <w:contextualSpacing/>
        <w:rPr>
          <w:rFonts w:asciiTheme="minorEastAsia" w:hAnsiTheme="minorEastAsia" w:cs="宋体"/>
          <w:kern w:val="0"/>
          <w:sz w:val="24"/>
          <w:szCs w:val="24"/>
        </w:rPr>
      </w:pPr>
    </w:p>
    <w:p w:rsidR="00C50292" w:rsidRDefault="00191A8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50292" w:rsidRDefault="00191A8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50292" w:rsidRDefault="00191A8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C50292" w:rsidRDefault="00191A8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50292" w:rsidRDefault="00C50292">
      <w:pPr>
        <w:tabs>
          <w:tab w:val="left" w:pos="1260"/>
        </w:tabs>
        <w:autoSpaceDE w:val="0"/>
        <w:autoSpaceDN w:val="0"/>
        <w:spacing w:line="360" w:lineRule="auto"/>
        <w:contextualSpacing/>
        <w:rPr>
          <w:rFonts w:asciiTheme="minorEastAsia" w:hAnsiTheme="minorEastAsia" w:cs="仿宋_GB2312"/>
          <w:sz w:val="24"/>
          <w:szCs w:val="24"/>
          <w:lang w:val="zh-CN"/>
        </w:rPr>
      </w:pPr>
    </w:p>
    <w:p w:rsidR="00C50292" w:rsidRDefault="00191A8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50292" w:rsidRDefault="00191A8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50292" w:rsidRDefault="00191A8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50292" w:rsidRDefault="00191A8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50292" w:rsidRDefault="00191A87">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C502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292" w:rsidRDefault="00191A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50292" w:rsidRDefault="00C50292">
      <w:pPr>
        <w:jc w:val="center"/>
        <w:rPr>
          <w:rFonts w:asciiTheme="majorEastAsia" w:eastAsiaTheme="majorEastAsia" w:hAnsiTheme="majorEastAsia" w:cs="宋体"/>
          <w:b/>
          <w:kern w:val="0"/>
          <w:sz w:val="36"/>
          <w:szCs w:val="36"/>
        </w:rPr>
      </w:pP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50292" w:rsidRDefault="00191A8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50292" w:rsidRDefault="00191A8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50292" w:rsidRDefault="00191A8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50292" w:rsidRDefault="00191A8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50292" w:rsidRDefault="00191A8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50292" w:rsidRDefault="00191A8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50292" w:rsidRDefault="00191A87">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50292" w:rsidRDefault="00C50292">
      <w:pPr>
        <w:pStyle w:val="a8"/>
        <w:spacing w:line="360" w:lineRule="auto"/>
        <w:contextualSpacing/>
        <w:rPr>
          <w:rFonts w:asciiTheme="minorEastAsia" w:hAnsiTheme="minorEastAsia" w:cs="仿宋_GB2312"/>
          <w:lang w:val="zh-CN"/>
        </w:rPr>
      </w:pPr>
    </w:p>
    <w:p w:rsidR="00C50292" w:rsidRDefault="00191A8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50292" w:rsidRDefault="00191A8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50292" w:rsidRDefault="00191A8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50292">
        <w:trPr>
          <w:trHeight w:val="567"/>
        </w:trPr>
        <w:tc>
          <w:tcPr>
            <w:tcW w:w="9079" w:type="dxa"/>
            <w:vAlign w:val="center"/>
          </w:tcPr>
          <w:p w:rsidR="00C50292" w:rsidRDefault="00191A8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50292">
        <w:trPr>
          <w:trHeight w:val="567"/>
        </w:trPr>
        <w:tc>
          <w:tcPr>
            <w:tcW w:w="9079" w:type="dxa"/>
            <w:vAlign w:val="center"/>
          </w:tcPr>
          <w:p w:rsidR="00C50292" w:rsidRDefault="00191A8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50292">
        <w:tc>
          <w:tcPr>
            <w:tcW w:w="9079" w:type="dxa"/>
            <w:vAlign w:val="center"/>
          </w:tcPr>
          <w:p w:rsidR="00C50292" w:rsidRDefault="00191A8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50292" w:rsidRDefault="00191A8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50292">
        <w:tc>
          <w:tcPr>
            <w:tcW w:w="9079" w:type="dxa"/>
            <w:vAlign w:val="center"/>
          </w:tcPr>
          <w:p w:rsidR="00C50292" w:rsidRDefault="00191A8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50292" w:rsidRDefault="00191A8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50292">
        <w:tc>
          <w:tcPr>
            <w:tcW w:w="9079" w:type="dxa"/>
            <w:vAlign w:val="center"/>
          </w:tcPr>
          <w:p w:rsidR="00C50292" w:rsidRDefault="00191A8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50292" w:rsidRDefault="00191A8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50292">
        <w:tc>
          <w:tcPr>
            <w:tcW w:w="9079" w:type="dxa"/>
            <w:vAlign w:val="center"/>
          </w:tcPr>
          <w:p w:rsidR="00C50292" w:rsidRDefault="00191A8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50292">
        <w:tc>
          <w:tcPr>
            <w:tcW w:w="9079" w:type="dxa"/>
            <w:vAlign w:val="center"/>
          </w:tcPr>
          <w:p w:rsidR="00C50292" w:rsidRDefault="00191A8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50292" w:rsidRDefault="00191A8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50292">
        <w:tc>
          <w:tcPr>
            <w:tcW w:w="9079" w:type="dxa"/>
            <w:vAlign w:val="center"/>
          </w:tcPr>
          <w:p w:rsidR="00C50292" w:rsidRDefault="00191A8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50292">
        <w:tc>
          <w:tcPr>
            <w:tcW w:w="9079" w:type="dxa"/>
            <w:vAlign w:val="center"/>
          </w:tcPr>
          <w:p w:rsidR="00C50292" w:rsidRDefault="00191A8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50292" w:rsidRDefault="00191A87">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50292">
        <w:trPr>
          <w:trHeight w:val="624"/>
        </w:trPr>
        <w:tc>
          <w:tcPr>
            <w:tcW w:w="9079" w:type="dxa"/>
            <w:vAlign w:val="center"/>
          </w:tcPr>
          <w:p w:rsidR="00C50292" w:rsidRDefault="00191A8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C50292" w:rsidRDefault="00191A8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50292">
        <w:trPr>
          <w:trHeight w:val="624"/>
        </w:trPr>
        <w:tc>
          <w:tcPr>
            <w:tcW w:w="9079" w:type="dxa"/>
            <w:vAlign w:val="center"/>
          </w:tcPr>
          <w:p w:rsidR="00C50292" w:rsidRDefault="00191A8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C50292" w:rsidRDefault="00191A8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50292">
        <w:trPr>
          <w:trHeight w:val="624"/>
        </w:trPr>
        <w:tc>
          <w:tcPr>
            <w:tcW w:w="9079" w:type="dxa"/>
            <w:vAlign w:val="center"/>
          </w:tcPr>
          <w:p w:rsidR="00C50292" w:rsidRDefault="00191A8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50292" w:rsidRDefault="00191A8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50292">
        <w:trPr>
          <w:trHeight w:val="567"/>
        </w:trPr>
        <w:tc>
          <w:tcPr>
            <w:tcW w:w="9079" w:type="dxa"/>
            <w:vAlign w:val="center"/>
          </w:tcPr>
          <w:p w:rsidR="00C50292" w:rsidRDefault="00191A8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50292" w:rsidRDefault="00C50292">
      <w:pPr>
        <w:pStyle w:val="a8"/>
        <w:spacing w:line="360" w:lineRule="auto"/>
        <w:ind w:firstLineChars="200" w:firstLine="482"/>
        <w:contextualSpacing/>
        <w:rPr>
          <w:rFonts w:asciiTheme="minorEastAsia" w:eastAsiaTheme="minorEastAsia" w:hAnsiTheme="minorEastAsia" w:cs="仿宋_GB2312"/>
          <w:b/>
          <w:szCs w:val="24"/>
          <w:lang w:val="zh-CN"/>
        </w:rPr>
      </w:pPr>
    </w:p>
    <w:p w:rsidR="00C50292" w:rsidRDefault="00191A8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50292" w:rsidRDefault="00191A87">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50292" w:rsidRDefault="00191A87">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50292" w:rsidRDefault="00191A87">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50292" w:rsidRDefault="00191A87">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50292" w:rsidRDefault="00191A87">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50292" w:rsidRDefault="00191A87">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C50292" w:rsidRDefault="00191A8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50292" w:rsidRDefault="00191A8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C50292" w:rsidRDefault="00191A8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C50292" w:rsidRDefault="00191A8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C50292" w:rsidRDefault="00191A8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50292" w:rsidRDefault="00191A8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50292" w:rsidRDefault="00191A8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（4）关于强制性产品认证</w:t>
      </w:r>
    </w:p>
    <w:p w:rsidR="00C50292" w:rsidRDefault="00191A8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50292" w:rsidRDefault="00191A8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50292" w:rsidRDefault="00191A8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50292" w:rsidRDefault="00191A8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50292" w:rsidRDefault="00191A8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C50292" w:rsidRDefault="00191A87">
      <w:pPr>
        <w:spacing w:line="360" w:lineRule="auto"/>
        <w:rPr>
          <w:rFonts w:asciiTheme="minorEastAsia" w:hAnsiTheme="minorEastAsia" w:cs="仿宋_GB2312"/>
          <w:b/>
          <w:sz w:val="24"/>
          <w:szCs w:val="24"/>
          <w:lang w:val="zh-CN"/>
        </w:rPr>
      </w:pPr>
      <w:r>
        <w:rPr>
          <w:rFonts w:asciiTheme="minorEastAsia" w:hAnsiTheme="minorEastAsia" w:cs="仿宋_GB2312" w:hint="eastAsia"/>
          <w:sz w:val="24"/>
          <w:szCs w:val="24"/>
          <w:lang w:val="zh-CN"/>
        </w:rPr>
        <w:t>（6）评标方法和评标标准</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30"/>
        <w:gridCol w:w="930"/>
      </w:tblGrid>
      <w:tr w:rsidR="00C50292">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rsidP="00F55DCF">
            <w:pPr>
              <w:widowControl/>
              <w:spacing w:before="226" w:line="360" w:lineRule="auto"/>
              <w:ind w:firstLine="600"/>
              <w:jc w:val="left"/>
            </w:pPr>
            <w:r>
              <w:rPr>
                <w:rFonts w:ascii="微软雅黑" w:eastAsia="微软雅黑" w:hAnsi="微软雅黑" w:cs="微软雅黑" w:hint="eastAsia"/>
                <w:color w:val="000000"/>
                <w:kern w:val="0"/>
                <w:sz w:val="24"/>
                <w:szCs w:val="24"/>
                <w:shd w:val="clear" w:color="auto" w:fill="FFFFFF"/>
              </w:rPr>
              <w:t> </w:t>
            </w:r>
            <w:r>
              <w:rPr>
                <w:rFonts w:ascii="仿宋" w:eastAsia="仿宋" w:hAnsi="仿宋" w:cs="仿宋" w:hint="eastAsia"/>
                <w:color w:val="000000"/>
                <w:kern w:val="0"/>
                <w:sz w:val="24"/>
                <w:szCs w:val="24"/>
              </w:rPr>
              <w:t>分值构成</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auto"/>
              <w:ind w:firstLine="480"/>
              <w:jc w:val="center"/>
            </w:pPr>
            <w:r>
              <w:rPr>
                <w:rFonts w:ascii="仿宋" w:eastAsia="仿宋" w:hAnsi="仿宋" w:cs="仿宋" w:hint="eastAsia"/>
                <w:color w:val="000000"/>
                <w:kern w:val="0"/>
                <w:sz w:val="24"/>
                <w:szCs w:val="24"/>
              </w:rPr>
              <w:t>价格分值：</w:t>
            </w:r>
            <w:r>
              <w:rPr>
                <w:rFonts w:ascii="仿宋" w:eastAsia="仿宋" w:hAnsi="仿宋" w:cs="仿宋" w:hint="eastAsia"/>
                <w:color w:val="000000"/>
                <w:kern w:val="0"/>
                <w:sz w:val="24"/>
                <w:szCs w:val="24"/>
                <w:u w:val="single"/>
              </w:rPr>
              <w:t xml:space="preserve">  35  </w:t>
            </w:r>
            <w:r>
              <w:rPr>
                <w:rFonts w:ascii="仿宋" w:eastAsia="仿宋" w:hAnsi="仿宋" w:cs="仿宋" w:hint="eastAsia"/>
                <w:color w:val="000000"/>
                <w:kern w:val="0"/>
                <w:sz w:val="24"/>
                <w:szCs w:val="24"/>
              </w:rPr>
              <w:t>分</w:t>
            </w:r>
          </w:p>
          <w:p w:rsidR="00C50292" w:rsidRDefault="00191A87">
            <w:pPr>
              <w:widowControl/>
              <w:spacing w:line="360" w:lineRule="auto"/>
              <w:ind w:firstLine="480"/>
              <w:jc w:val="center"/>
            </w:pPr>
            <w:r>
              <w:rPr>
                <w:rFonts w:ascii="仿宋" w:eastAsia="仿宋" w:hAnsi="仿宋" w:cs="仿宋" w:hint="eastAsia"/>
                <w:color w:val="000000"/>
                <w:kern w:val="0"/>
                <w:sz w:val="24"/>
                <w:szCs w:val="24"/>
              </w:rPr>
              <w:t>商务部分：</w:t>
            </w:r>
            <w:r>
              <w:rPr>
                <w:rFonts w:ascii="仿宋" w:eastAsia="仿宋" w:hAnsi="仿宋" w:cs="仿宋" w:hint="eastAsia"/>
                <w:color w:val="000000"/>
                <w:kern w:val="0"/>
                <w:sz w:val="24"/>
                <w:szCs w:val="24"/>
                <w:u w:val="single"/>
              </w:rPr>
              <w:t xml:space="preserve"> 35 </w:t>
            </w:r>
            <w:r>
              <w:rPr>
                <w:rFonts w:ascii="仿宋" w:eastAsia="仿宋" w:hAnsi="仿宋" w:cs="仿宋" w:hint="eastAsia"/>
                <w:color w:val="000000"/>
                <w:kern w:val="0"/>
                <w:sz w:val="24"/>
                <w:szCs w:val="24"/>
              </w:rPr>
              <w:t>分</w:t>
            </w:r>
          </w:p>
          <w:p w:rsidR="00C50292" w:rsidRDefault="00191A87">
            <w:pPr>
              <w:widowControl/>
              <w:spacing w:line="360" w:lineRule="auto"/>
              <w:ind w:firstLine="480"/>
              <w:jc w:val="center"/>
            </w:pPr>
            <w:r>
              <w:rPr>
                <w:rFonts w:ascii="仿宋" w:eastAsia="仿宋" w:hAnsi="仿宋" w:cs="仿宋" w:hint="eastAsia"/>
                <w:color w:val="000000"/>
                <w:kern w:val="0"/>
                <w:sz w:val="24"/>
                <w:szCs w:val="24"/>
              </w:rPr>
              <w:t>技术部分：</w:t>
            </w:r>
            <w:r>
              <w:rPr>
                <w:rFonts w:ascii="仿宋" w:eastAsia="仿宋" w:hAnsi="仿宋" w:cs="仿宋" w:hint="eastAsia"/>
                <w:color w:val="000000"/>
                <w:kern w:val="0"/>
                <w:sz w:val="24"/>
                <w:szCs w:val="24"/>
                <w:u w:val="single"/>
              </w:rPr>
              <w:t xml:space="preserve"> 30  </w:t>
            </w:r>
            <w:r>
              <w:rPr>
                <w:rFonts w:ascii="仿宋" w:eastAsia="仿宋" w:hAnsi="仿宋" w:cs="仿宋" w:hint="eastAsia"/>
                <w:color w:val="000000"/>
                <w:kern w:val="0"/>
                <w:sz w:val="24"/>
                <w:szCs w:val="24"/>
              </w:rPr>
              <w:t>分</w:t>
            </w:r>
          </w:p>
        </w:tc>
      </w:tr>
      <w:tr w:rsidR="00C50292">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一、价格部分（满分</w:t>
            </w:r>
            <w:r>
              <w:rPr>
                <w:rFonts w:ascii="仿宋" w:eastAsia="仿宋" w:hAnsi="仿宋" w:cs="仿宋" w:hint="eastAsia"/>
                <w:b/>
                <w:color w:val="000000"/>
                <w:kern w:val="0"/>
                <w:sz w:val="24"/>
                <w:szCs w:val="24"/>
                <w:u w:val="single"/>
              </w:rPr>
              <w:t>35</w:t>
            </w:r>
            <w:r>
              <w:rPr>
                <w:rFonts w:ascii="仿宋" w:eastAsia="仿宋" w:hAnsi="仿宋" w:cs="仿宋" w:hint="eastAsia"/>
                <w:b/>
                <w:color w:val="000000"/>
                <w:kern w:val="0"/>
                <w:sz w:val="24"/>
                <w:szCs w:val="24"/>
              </w:rPr>
              <w:t>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分值</w:t>
            </w:r>
          </w:p>
        </w:tc>
      </w:tr>
      <w:tr w:rsidR="00C50292">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rsidP="006537D2">
            <w:pPr>
              <w:widowControl/>
              <w:jc w:val="center"/>
            </w:pPr>
            <w:r>
              <w:rPr>
                <w:rFonts w:ascii="仿宋" w:eastAsia="仿宋" w:hAnsi="仿宋" w:cs="仿宋" w:hint="eastAsia"/>
                <w:color w:val="000000"/>
                <w:kern w:val="0"/>
                <w:sz w:val="24"/>
                <w:szCs w:val="24"/>
              </w:rPr>
              <w:t>投标报价评分标准</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left"/>
            </w:pPr>
            <w:r>
              <w:rPr>
                <w:rFonts w:ascii="仿宋" w:eastAsia="仿宋" w:hAnsi="仿宋" w:cs="仿宋" w:hint="eastAsia"/>
                <w:color w:val="000000"/>
                <w:kern w:val="0"/>
                <w:sz w:val="24"/>
                <w:szCs w:val="24"/>
              </w:rPr>
              <w:t>评标基准价：满足招标文件要求的有效投标报价中，最低的投标报价为评标基准价。</w:t>
            </w:r>
          </w:p>
          <w:p w:rsidR="00C50292" w:rsidRDefault="00191A87">
            <w:pPr>
              <w:widowControl/>
              <w:jc w:val="left"/>
            </w:pPr>
            <w:r>
              <w:rPr>
                <w:rFonts w:ascii="仿宋" w:eastAsia="仿宋" w:hAnsi="仿宋" w:cs="仿宋" w:hint="eastAsia"/>
                <w:color w:val="000000"/>
                <w:kern w:val="0"/>
                <w:sz w:val="24"/>
                <w:szCs w:val="24"/>
              </w:rPr>
              <w:t>投标报价得分=（评标基准价/投标报价）×</w:t>
            </w:r>
            <w:r>
              <w:rPr>
                <w:rFonts w:ascii="仿宋" w:eastAsia="仿宋" w:hAnsi="仿宋" w:cs="仿宋" w:hint="eastAsia"/>
                <w:color w:val="000000"/>
                <w:kern w:val="0"/>
                <w:sz w:val="24"/>
                <w:szCs w:val="24"/>
                <w:u w:val="single"/>
              </w:rPr>
              <w:t xml:space="preserve"> 35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color w:val="000000"/>
                <w:kern w:val="0"/>
                <w:sz w:val="24"/>
                <w:szCs w:val="24"/>
                <w:u w:val="single"/>
              </w:rPr>
              <w:t>35</w:t>
            </w:r>
            <w:r>
              <w:rPr>
                <w:rFonts w:ascii="仿宋" w:eastAsia="仿宋" w:hAnsi="仿宋" w:cs="仿宋" w:hint="eastAsia"/>
                <w:color w:val="000000"/>
                <w:kern w:val="0"/>
                <w:sz w:val="24"/>
                <w:szCs w:val="24"/>
              </w:rPr>
              <w:t>分</w:t>
            </w:r>
          </w:p>
        </w:tc>
      </w:tr>
      <w:tr w:rsidR="00C50292">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二、商务部分（满分</w:t>
            </w:r>
            <w:r>
              <w:rPr>
                <w:rFonts w:ascii="仿宋" w:eastAsia="仿宋" w:hAnsi="仿宋" w:cs="仿宋" w:hint="eastAsia"/>
                <w:b/>
                <w:color w:val="000000"/>
                <w:kern w:val="0"/>
                <w:sz w:val="24"/>
                <w:szCs w:val="24"/>
                <w:u w:val="single"/>
              </w:rPr>
              <w:t> 35</w:t>
            </w:r>
            <w:r>
              <w:rPr>
                <w:rFonts w:ascii="仿宋" w:eastAsia="仿宋" w:hAnsi="仿宋" w:cs="仿宋" w:hint="eastAsia"/>
                <w:b/>
                <w:color w:val="000000"/>
                <w:kern w:val="0"/>
                <w:sz w:val="24"/>
                <w:szCs w:val="24"/>
              </w:rPr>
              <w:t>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分值</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企业资质</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具有市政行业（道路工程、公共交通工程）专业甲级资质者得5分。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业  绩</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2012年以来，承担过类似项目业绩的，每项得</w:t>
            </w:r>
            <w:r>
              <w:rPr>
                <w:rFonts w:ascii="仿宋" w:eastAsia="仿宋" w:hAnsi="仿宋" w:cs="仿宋" w:hint="eastAsia"/>
                <w:kern w:val="0"/>
                <w:sz w:val="24"/>
                <w:szCs w:val="24"/>
              </w:rPr>
              <w:t>3</w:t>
            </w:r>
            <w:r>
              <w:rPr>
                <w:rFonts w:ascii="仿宋" w:eastAsia="仿宋" w:hAnsi="仿宋" w:cs="仿宋" w:hint="eastAsia"/>
                <w:color w:val="000000"/>
                <w:kern w:val="0"/>
                <w:sz w:val="24"/>
                <w:szCs w:val="24"/>
              </w:rPr>
              <w:t>分，没有不得分，最多得12分。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kern w:val="0"/>
                <w:sz w:val="24"/>
                <w:szCs w:val="24"/>
              </w:rPr>
              <w:t>12分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企业荣誉</w:t>
            </w:r>
          </w:p>
          <w:p w:rsidR="00C50292" w:rsidRDefault="00C50292">
            <w:pPr>
              <w:widowControl/>
              <w:spacing w:line="360" w:lineRule="exact"/>
              <w:jc w:val="center"/>
              <w:rPr>
                <w:rFonts w:ascii="仿宋" w:eastAsia="仿宋" w:hAnsi="仿宋" w:cs="仿宋"/>
                <w:color w:val="000000"/>
                <w:kern w:val="0"/>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投标人2013年至今承担过的城乡规划项目获得过省级（含）以上</w:t>
            </w:r>
            <w:r>
              <w:rPr>
                <w:rFonts w:ascii="仿宋" w:eastAsia="仿宋" w:hAnsi="仿宋" w:cs="仿宋" w:hint="eastAsia"/>
                <w:kern w:val="0"/>
                <w:sz w:val="24"/>
                <w:szCs w:val="24"/>
              </w:rPr>
              <w:t>城乡规划类设计一等奖的，每项得3分，省级（含）以上城乡规划类设计二等奖的，每项得2分，省级（含）以上城乡规划类设计三</w:t>
            </w:r>
            <w:r>
              <w:rPr>
                <w:rFonts w:ascii="仿宋" w:eastAsia="仿宋" w:hAnsi="仿宋" w:cs="仿宋" w:hint="eastAsia"/>
                <w:color w:val="000000"/>
                <w:kern w:val="0"/>
                <w:sz w:val="24"/>
                <w:szCs w:val="24"/>
              </w:rPr>
              <w:t>等奖的，每项得1分。同一项目多次获奖的，按最高级别计分。最多得6分。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6分 </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项目负责人</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拟委派项目负责人具有国家注册城市规划师资格证书和高级工程师职称证书者得3分；项目负责人具有注册城市规划师及教授级高级职称者得6分。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项目组人员配备</w:t>
            </w:r>
          </w:p>
          <w:p w:rsidR="00C50292" w:rsidRDefault="00C50292">
            <w:pPr>
              <w:widowControl/>
              <w:spacing w:line="360" w:lineRule="exact"/>
              <w:jc w:val="center"/>
              <w:rPr>
                <w:rFonts w:ascii="仿宋" w:eastAsia="仿宋" w:hAnsi="仿宋" w:cs="仿宋"/>
                <w:color w:val="000000"/>
                <w:kern w:val="0"/>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项目组成员（负责人除外）中具有从事城市规划相关的中级及以上工程类职称，每1人得1分，最高得3分；项目组成员具有城乡规划、交通规划相关专业博士学位或注册规划师者，每一人得1分，最高得3分。本小项最高得分为6分。（上述人员需由社保管理部门出具的有效社保证明，没有提供者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6分</w:t>
            </w:r>
          </w:p>
        </w:tc>
      </w:tr>
      <w:tr w:rsidR="00C50292">
        <w:trPr>
          <w:trHeight w:val="599"/>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三、技术部分（满分</w:t>
            </w:r>
            <w:r>
              <w:rPr>
                <w:rFonts w:ascii="仿宋" w:eastAsia="仿宋" w:hAnsi="仿宋" w:cs="仿宋" w:hint="eastAsia"/>
                <w:b/>
                <w:color w:val="000000"/>
                <w:kern w:val="0"/>
                <w:sz w:val="24"/>
                <w:szCs w:val="24"/>
                <w:u w:val="single"/>
              </w:rPr>
              <w:t>30</w:t>
            </w:r>
            <w:r>
              <w:rPr>
                <w:rFonts w:ascii="仿宋" w:eastAsia="仿宋" w:hAnsi="仿宋" w:cs="仿宋" w:hint="eastAsia"/>
                <w:b/>
                <w:color w:val="000000"/>
                <w:kern w:val="0"/>
                <w:sz w:val="24"/>
                <w:szCs w:val="24"/>
              </w:rPr>
              <w:t>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jc w:val="center"/>
            </w:pPr>
            <w:r>
              <w:rPr>
                <w:rFonts w:ascii="仿宋" w:eastAsia="仿宋" w:hAnsi="仿宋" w:cs="仿宋" w:hint="eastAsia"/>
                <w:b/>
                <w:color w:val="000000"/>
                <w:kern w:val="0"/>
                <w:sz w:val="24"/>
                <w:szCs w:val="24"/>
              </w:rPr>
              <w:t>分值</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规划编制深度及编制思路框架</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描述详细，深度及思路框架完整清晰：15分，</w:t>
            </w:r>
          </w:p>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有相关描述：7分，不提供不得分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规划编制质量管理体系与措施</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描述详细，体系措施完善：5分，有相关描述：2分，</w:t>
            </w:r>
          </w:p>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规划编制进度计划与实施措施</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描述详细，进度合理，措施完善：5分，</w:t>
            </w:r>
          </w:p>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有相关描述：2分，不提供不得分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5分</w:t>
            </w:r>
          </w:p>
        </w:tc>
      </w:tr>
      <w:tr w:rsidR="00C5029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项目承诺</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承诺项目规划全过程与采购人密切配合，保持良好沟通，随叫随到的得5分，不承诺不得分。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50292" w:rsidRDefault="00191A87">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5分</w:t>
            </w:r>
          </w:p>
        </w:tc>
      </w:tr>
    </w:tbl>
    <w:p w:rsidR="00C50292" w:rsidRDefault="00191A8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50292">
        <w:trPr>
          <w:trHeight w:val="557"/>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50292">
        <w:trPr>
          <w:trHeight w:val="891"/>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50292" w:rsidRDefault="00191A8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50292" w:rsidRDefault="00191A8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50292" w:rsidRDefault="00191A8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50292" w:rsidRDefault="00C50292">
            <w:pPr>
              <w:jc w:val="center"/>
              <w:rPr>
                <w:rFonts w:ascii="宋体" w:hAnsi="宋体"/>
                <w:b/>
                <w:color w:val="000000"/>
                <w:sz w:val="24"/>
                <w:szCs w:val="24"/>
                <w:lang w:val="en-GB"/>
              </w:rPr>
            </w:pPr>
          </w:p>
        </w:tc>
      </w:tr>
      <w:tr w:rsidR="00C50292">
        <w:trPr>
          <w:trHeight w:val="1414"/>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50292" w:rsidRDefault="00191A8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50292" w:rsidRDefault="00191A8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50292" w:rsidRDefault="00191A8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50292" w:rsidRDefault="00C50292">
            <w:pPr>
              <w:rPr>
                <w:rFonts w:ascii="宋体" w:hAnsi="宋体"/>
                <w:color w:val="000000"/>
                <w:sz w:val="24"/>
                <w:szCs w:val="24"/>
                <w:lang w:val="en-GB"/>
              </w:rPr>
            </w:pPr>
          </w:p>
        </w:tc>
      </w:tr>
      <w:tr w:rsidR="00C50292">
        <w:trPr>
          <w:trHeight w:val="707"/>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50292" w:rsidRDefault="00191A8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50292" w:rsidRDefault="00191A8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50292" w:rsidRDefault="00191A8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50292" w:rsidRDefault="00C50292">
            <w:pPr>
              <w:jc w:val="center"/>
              <w:rPr>
                <w:rFonts w:ascii="宋体" w:hAnsi="宋体"/>
                <w:b/>
                <w:color w:val="000000"/>
                <w:sz w:val="24"/>
                <w:szCs w:val="24"/>
                <w:lang w:val="en-GB"/>
              </w:rPr>
            </w:pPr>
          </w:p>
        </w:tc>
      </w:tr>
      <w:tr w:rsidR="00C50292">
        <w:trPr>
          <w:trHeight w:val="707"/>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292" w:rsidRDefault="00191A8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50292">
        <w:trPr>
          <w:trHeight w:val="707"/>
        </w:trPr>
        <w:tc>
          <w:tcPr>
            <w:tcW w:w="721" w:type="dxa"/>
            <w:vAlign w:val="center"/>
          </w:tcPr>
          <w:p w:rsidR="00C50292" w:rsidRDefault="00191A8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292" w:rsidRDefault="00191A8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292" w:rsidRDefault="00191A8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50292">
        <w:trPr>
          <w:trHeight w:val="2582"/>
        </w:trPr>
        <w:tc>
          <w:tcPr>
            <w:tcW w:w="8931" w:type="dxa"/>
            <w:gridSpan w:val="4"/>
            <w:vAlign w:val="center"/>
          </w:tcPr>
          <w:p w:rsidR="00C50292" w:rsidRDefault="00191A8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50292" w:rsidRDefault="00191A8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50292" w:rsidRDefault="00191A87" w:rsidP="00D0703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50292" w:rsidRDefault="00191A87" w:rsidP="00D0703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50292" w:rsidRDefault="00191A87">
      <w:pPr>
        <w:spacing w:line="360" w:lineRule="auto"/>
        <w:rPr>
          <w:rFonts w:ascii="宋体" w:hAnsi="宋体"/>
          <w:bCs/>
          <w:sz w:val="24"/>
          <w:szCs w:val="24"/>
          <w:lang w:val="en-GB"/>
        </w:rPr>
      </w:pPr>
      <w:r>
        <w:rPr>
          <w:rFonts w:ascii="宋体" w:hAnsi="宋体" w:hint="eastAsia"/>
          <w:bCs/>
          <w:sz w:val="24"/>
          <w:szCs w:val="24"/>
          <w:lang w:val="en-GB"/>
        </w:rPr>
        <w:t>备注：</w:t>
      </w:r>
    </w:p>
    <w:p w:rsidR="00C50292" w:rsidRDefault="00191A8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C50292" w:rsidRDefault="00191A8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C50292" w:rsidRDefault="00191A8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C50292" w:rsidRDefault="00191A8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C50292" w:rsidRDefault="00191A87">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（7）</w:t>
      </w:r>
      <w:r>
        <w:rPr>
          <w:rFonts w:asciiTheme="minorEastAsia" w:eastAsiaTheme="minorEastAsia" w:hAnsiTheme="minorEastAsia" w:cs="仿宋_GB2312"/>
          <w:b/>
          <w:szCs w:val="24"/>
          <w:lang w:val="zh-CN"/>
        </w:rPr>
        <w:t>评标结果汇总完成后，除下列情形外，任何人不得修改评标结果：</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50292" w:rsidRDefault="00191A8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50292" w:rsidRDefault="00191A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50292" w:rsidRDefault="00191A8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ind w:firstLineChars="200" w:firstLine="420"/>
        <w:rPr>
          <w:rFonts w:ascii="宋体" w:hAnsi="宋体" w:cs="Courier New"/>
          <w:szCs w:val="21"/>
        </w:rPr>
      </w:pPr>
    </w:p>
    <w:p w:rsidR="00C50292" w:rsidRDefault="00C50292">
      <w:pPr>
        <w:adjustRightInd w:val="0"/>
        <w:snapToGrid w:val="0"/>
        <w:spacing w:line="360" w:lineRule="auto"/>
        <w:rPr>
          <w:rFonts w:ascii="宋体" w:hAnsi="宋体" w:cs="Courier New"/>
          <w:szCs w:val="21"/>
        </w:rPr>
      </w:pPr>
    </w:p>
    <w:p w:rsidR="00B76D93" w:rsidRDefault="00B76D9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50292" w:rsidRDefault="00191A8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191A8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50292" w:rsidRDefault="00191A87">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50292" w:rsidRDefault="00191A8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jc w:val="center"/>
        <w:rPr>
          <w:rFonts w:asciiTheme="majorEastAsia" w:eastAsiaTheme="majorEastAsia" w:hAnsiTheme="majorEastAsia" w:cs="宋体"/>
          <w:b/>
          <w:kern w:val="0"/>
          <w:sz w:val="36"/>
          <w:szCs w:val="36"/>
        </w:rPr>
      </w:pPr>
    </w:p>
    <w:p w:rsidR="00C50292" w:rsidRDefault="00C50292">
      <w:pPr>
        <w:pStyle w:val="a8"/>
        <w:spacing w:line="360" w:lineRule="auto"/>
        <w:contextualSpacing/>
        <w:rPr>
          <w:rFonts w:asciiTheme="majorEastAsia" w:eastAsiaTheme="majorEastAsia" w:hAnsiTheme="majorEastAsia" w:cs="宋体"/>
          <w:b/>
          <w:kern w:val="0"/>
          <w:sz w:val="36"/>
          <w:szCs w:val="36"/>
        </w:rPr>
      </w:pPr>
    </w:p>
    <w:p w:rsidR="00C50292" w:rsidRDefault="00191A8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50292" w:rsidRDefault="00191A87">
      <w:pPr>
        <w:autoSpaceDE w:val="0"/>
        <w:autoSpaceDN w:val="0"/>
        <w:adjustRightInd w:val="0"/>
        <w:spacing w:line="700" w:lineRule="exact"/>
        <w:ind w:firstLine="551"/>
        <w:jc w:val="center"/>
        <w:rPr>
          <w:rFonts w:asciiTheme="minorEastAsia" w:hAnsiTheme="minorEastAsia" w:cs="黑体"/>
          <w:b/>
          <w:bCs/>
          <w:sz w:val="30"/>
          <w:szCs w:val="30"/>
          <w:lang w:val="zh-CN"/>
        </w:rPr>
      </w:pPr>
      <w:r>
        <w:rPr>
          <w:rFonts w:asciiTheme="minorEastAsia" w:hAnsiTheme="minorEastAsia" w:cs="黑体" w:hint="eastAsia"/>
          <w:b/>
          <w:bCs/>
          <w:sz w:val="30"/>
          <w:szCs w:val="30"/>
          <w:lang w:val="zh-CN"/>
        </w:rPr>
        <w:t>（如涉及本项目的提供）</w:t>
      </w: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C50292">
      <w:pPr>
        <w:autoSpaceDE w:val="0"/>
        <w:autoSpaceDN w:val="0"/>
        <w:adjustRightInd w:val="0"/>
        <w:spacing w:line="700" w:lineRule="exact"/>
        <w:ind w:firstLine="551"/>
        <w:jc w:val="center"/>
        <w:rPr>
          <w:rFonts w:asciiTheme="minorEastAsia" w:hAnsiTheme="minorEastAsia" w:cs="黑体"/>
          <w:b/>
          <w:bCs/>
          <w:sz w:val="44"/>
          <w:szCs w:val="44"/>
          <w:lang w:val="zh-CN"/>
        </w:rPr>
      </w:pPr>
    </w:p>
    <w:p w:rsidR="00C50292" w:rsidRDefault="00191A8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50292">
        <w:tc>
          <w:tcPr>
            <w:tcW w:w="468" w:type="dxa"/>
            <w:vAlign w:val="center"/>
          </w:tcPr>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50292" w:rsidRDefault="00191A8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50292" w:rsidRDefault="00191A87">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50292" w:rsidRDefault="00191A87">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50292" w:rsidRDefault="00191A87">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50292" w:rsidRDefault="00191A87">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Merge w:val="restart"/>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50292" w:rsidRDefault="00191A87">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Merge/>
            <w:vAlign w:val="center"/>
          </w:tcPr>
          <w:p w:rsidR="00C50292" w:rsidRDefault="00C5029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50292" w:rsidRDefault="00C50292">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50292" w:rsidRDefault="00191A87">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50292" w:rsidRDefault="00C50292">
            <w:pPr>
              <w:pStyle w:val="a8"/>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Merge w:val="restart"/>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50292" w:rsidRDefault="00191A8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292" w:rsidRDefault="00C50292">
            <w:pPr>
              <w:snapToGrid w:val="0"/>
              <w:spacing w:line="400" w:lineRule="exact"/>
              <w:rPr>
                <w:rFonts w:ascii="宋体" w:hAnsi="宋体" w:cs="微软雅黑"/>
                <w:sz w:val="24"/>
                <w:szCs w:val="24"/>
              </w:rPr>
            </w:pP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hRule="exac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50292" w:rsidRDefault="00191A8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50292" w:rsidRDefault="00C50292">
            <w:pPr>
              <w:snapToGrid w:val="0"/>
              <w:spacing w:line="400" w:lineRule="exact"/>
              <w:jc w:val="center"/>
              <w:rPr>
                <w:rFonts w:ascii="宋体" w:hAnsi="宋体" w:cs="微软雅黑"/>
                <w:szCs w:val="21"/>
              </w:rP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c>
          <w:tcPr>
            <w:tcW w:w="468" w:type="dxa"/>
            <w:vMerge w:val="restart"/>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50292" w:rsidRDefault="00191A8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50292" w:rsidRDefault="00191A8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 w:val="24"/>
                <w:szCs w:val="24"/>
              </w:rPr>
            </w:pPr>
          </w:p>
        </w:tc>
      </w:tr>
      <w:tr w:rsidR="00C50292">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r>
      <w:tr w:rsidR="00C50292">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r>
      <w:tr w:rsidR="00C50292">
        <w:tc>
          <w:tcPr>
            <w:tcW w:w="468" w:type="dxa"/>
            <w:vMerge/>
            <w:vAlign w:val="center"/>
          </w:tcPr>
          <w:p w:rsidR="00C50292" w:rsidRDefault="00C5029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50292" w:rsidRDefault="00C50292">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50292" w:rsidRDefault="00191A87">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50292" w:rsidRDefault="00191A8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tcBorders>
              <w:top w:val="double" w:sz="4" w:space="0" w:color="auto"/>
            </w:tcBorders>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50292" w:rsidRDefault="00C50292">
            <w:pPr>
              <w:jc w:val="center"/>
            </w:pPr>
          </w:p>
        </w:tc>
        <w:tc>
          <w:tcPr>
            <w:tcW w:w="1560" w:type="dxa"/>
            <w:tcBorders>
              <w:top w:val="double" w:sz="4" w:space="0" w:color="auto"/>
            </w:tcBorders>
            <w:vAlign w:val="center"/>
          </w:tcPr>
          <w:p w:rsidR="00C50292" w:rsidRDefault="00C50292">
            <w:pPr>
              <w:snapToGrid w:val="0"/>
              <w:spacing w:line="400" w:lineRule="exact"/>
              <w:rPr>
                <w:rFonts w:ascii="宋体" w:hAnsi="宋体" w:cs="微软雅黑"/>
                <w:szCs w:val="21"/>
              </w:rPr>
            </w:pPr>
          </w:p>
        </w:tc>
        <w:tc>
          <w:tcPr>
            <w:tcW w:w="2018" w:type="dxa"/>
            <w:tcBorders>
              <w:top w:val="double" w:sz="4" w:space="0" w:color="auto"/>
            </w:tcBorders>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50292" w:rsidRDefault="00C50292">
            <w:pPr>
              <w:jc w:val="center"/>
            </w:pPr>
          </w:p>
        </w:tc>
        <w:tc>
          <w:tcPr>
            <w:tcW w:w="1560" w:type="dxa"/>
            <w:tcBorders>
              <w:top w:val="single" w:sz="4" w:space="0" w:color="auto"/>
            </w:tcBorders>
            <w:vAlign w:val="center"/>
          </w:tcPr>
          <w:p w:rsidR="00C50292" w:rsidRDefault="00C50292">
            <w:pPr>
              <w:snapToGrid w:val="0"/>
              <w:spacing w:line="400" w:lineRule="exact"/>
              <w:rPr>
                <w:rFonts w:ascii="宋体" w:hAnsi="宋体" w:cs="微软雅黑"/>
                <w:szCs w:val="21"/>
              </w:rPr>
            </w:pPr>
          </w:p>
        </w:tc>
        <w:tc>
          <w:tcPr>
            <w:tcW w:w="2018" w:type="dxa"/>
            <w:tcBorders>
              <w:top w:val="single" w:sz="4" w:space="0" w:color="auto"/>
            </w:tcBorders>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160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50292" w:rsidRDefault="00191A8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Merge w:val="restart"/>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C50292" w:rsidRDefault="00191A87">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50292" w:rsidRDefault="00191A8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Merge/>
            <w:vAlign w:val="center"/>
          </w:tcPr>
          <w:p w:rsidR="00C50292" w:rsidRDefault="00C50292">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50292" w:rsidRDefault="00C50292">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C50292" w:rsidRDefault="00191A8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C50292" w:rsidRDefault="00C50292">
            <w:pPr>
              <w:pStyle w:val="a8"/>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191A8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50292" w:rsidRDefault="00191A8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r w:rsidR="00C50292">
        <w:trPr>
          <w:trHeight w:val="510"/>
        </w:trPr>
        <w:tc>
          <w:tcPr>
            <w:tcW w:w="468" w:type="dxa"/>
            <w:vAlign w:val="center"/>
          </w:tcPr>
          <w:p w:rsidR="00C50292" w:rsidRDefault="00C5029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50292" w:rsidRDefault="00C50292">
            <w:pPr>
              <w:pStyle w:val="a8"/>
              <w:kinsoku w:val="0"/>
              <w:overflowPunct w:val="0"/>
              <w:autoSpaceDE w:val="0"/>
              <w:autoSpaceDN w:val="0"/>
              <w:spacing w:line="320" w:lineRule="exact"/>
              <w:rPr>
                <w:rFonts w:hAnsi="宋体" w:cs="微软雅黑"/>
                <w:bCs/>
                <w:kern w:val="0"/>
              </w:rPr>
            </w:pPr>
          </w:p>
        </w:tc>
        <w:tc>
          <w:tcPr>
            <w:tcW w:w="1559" w:type="dxa"/>
            <w:vAlign w:val="center"/>
          </w:tcPr>
          <w:p w:rsidR="00C50292" w:rsidRDefault="00C50292">
            <w:pPr>
              <w:jc w:val="center"/>
            </w:pPr>
          </w:p>
        </w:tc>
        <w:tc>
          <w:tcPr>
            <w:tcW w:w="1560" w:type="dxa"/>
            <w:vAlign w:val="center"/>
          </w:tcPr>
          <w:p w:rsidR="00C50292" w:rsidRDefault="00C50292">
            <w:pPr>
              <w:snapToGrid w:val="0"/>
              <w:spacing w:line="400" w:lineRule="exact"/>
              <w:rPr>
                <w:rFonts w:ascii="宋体" w:hAnsi="宋体" w:cs="微软雅黑"/>
                <w:szCs w:val="21"/>
              </w:rPr>
            </w:pPr>
          </w:p>
        </w:tc>
        <w:tc>
          <w:tcPr>
            <w:tcW w:w="2018" w:type="dxa"/>
            <w:vAlign w:val="center"/>
          </w:tcPr>
          <w:p w:rsidR="00C50292" w:rsidRDefault="00C50292">
            <w:pPr>
              <w:snapToGrid w:val="0"/>
              <w:spacing w:line="400" w:lineRule="exact"/>
              <w:rPr>
                <w:rFonts w:ascii="宋体" w:hAnsi="宋体" w:cs="微软雅黑"/>
                <w:szCs w:val="21"/>
              </w:rPr>
            </w:pPr>
          </w:p>
        </w:tc>
      </w:tr>
    </w:tbl>
    <w:p w:rsidR="00C50292" w:rsidRDefault="00191A8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50292" w:rsidRDefault="00191A8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5029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5029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cs="宋体"/>
                <w:sz w:val="24"/>
                <w:szCs w:val="24"/>
                <w:lang w:val="zh-CN"/>
              </w:rPr>
            </w:pPr>
          </w:p>
        </w:tc>
      </w:tr>
      <w:tr w:rsidR="00C5029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ind w:firstLine="240"/>
              <w:rPr>
                <w:rFonts w:asciiTheme="minorEastAsia" w:hAnsiTheme="minorEastAsia" w:cs="宋体"/>
                <w:sz w:val="24"/>
                <w:szCs w:val="24"/>
                <w:lang w:val="zh-CN"/>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rPr>
          <w:rFonts w:ascii="宋体" w:cs="宋体"/>
          <w:sz w:val="2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191A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C50292">
      <w:pPr>
        <w:pStyle w:val="a8"/>
        <w:spacing w:line="360" w:lineRule="auto"/>
        <w:jc w:val="center"/>
        <w:rPr>
          <w:rFonts w:asciiTheme="majorEastAsia" w:eastAsiaTheme="majorEastAsia" w:hAnsiTheme="majorEastAsia"/>
          <w:b/>
          <w:snapToGrid w:val="0"/>
          <w:kern w:val="0"/>
          <w:sz w:val="36"/>
          <w:szCs w:val="36"/>
        </w:rPr>
      </w:pPr>
    </w:p>
    <w:p w:rsidR="00C50292" w:rsidRDefault="00191A8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50292" w:rsidRDefault="00191A8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C50292" w:rsidRDefault="00191A8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50292" w:rsidRDefault="00191A8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50292" w:rsidRDefault="00191A8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50292" w:rsidRDefault="00191A8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50292" w:rsidRDefault="00191A8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50292" w:rsidRDefault="00191A8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50292" w:rsidRDefault="00191A8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50292" w:rsidRDefault="00191A8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50292" w:rsidRDefault="00191A8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50292" w:rsidRDefault="00191A8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50292" w:rsidRDefault="00191A8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50292" w:rsidRDefault="00191A8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50292" w:rsidRDefault="00191A8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50292" w:rsidRDefault="00191A87">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50292" w:rsidRDefault="00191A8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50292" w:rsidRDefault="00191A8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50292" w:rsidRDefault="00191A8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50292" w:rsidRDefault="00191A8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50292" w:rsidRDefault="00191A8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50292" w:rsidRDefault="00C50292">
      <w:pPr>
        <w:pStyle w:val="a8"/>
        <w:adjustRightInd w:val="0"/>
        <w:snapToGrid w:val="0"/>
        <w:spacing w:line="360" w:lineRule="auto"/>
        <w:rPr>
          <w:rFonts w:asciiTheme="minorEastAsia" w:eastAsiaTheme="minorEastAsia" w:hAnsiTheme="minorEastAsia"/>
          <w:szCs w:val="24"/>
        </w:rPr>
      </w:pPr>
    </w:p>
    <w:p w:rsidR="00C50292" w:rsidRDefault="00191A87">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50292" w:rsidRDefault="00191A8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50292" w:rsidRDefault="00191A8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50292" w:rsidRDefault="00191A8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C50292" w:rsidRDefault="00C50292">
      <w:pPr>
        <w:adjustRightInd w:val="0"/>
        <w:snapToGrid w:val="0"/>
        <w:spacing w:line="360" w:lineRule="auto"/>
        <w:rPr>
          <w:rFonts w:asciiTheme="minorEastAsia" w:hAnsiTheme="minorEastAsia" w:cs="宋体"/>
          <w:sz w:val="24"/>
          <w:szCs w:val="24"/>
          <w:u w:val="single"/>
        </w:rPr>
      </w:pPr>
    </w:p>
    <w:p w:rsidR="00C50292" w:rsidRDefault="00191A8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50292" w:rsidRDefault="00191A8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50292" w:rsidRDefault="00C50292">
      <w:pPr>
        <w:adjustRightInd w:val="0"/>
        <w:snapToGrid w:val="0"/>
        <w:spacing w:line="360" w:lineRule="auto"/>
        <w:ind w:firstLineChars="2050" w:firstLine="4920"/>
        <w:rPr>
          <w:rFonts w:asciiTheme="minorEastAsia" w:hAnsiTheme="minorEastAsia" w:cs="宋体"/>
          <w:sz w:val="24"/>
          <w:szCs w:val="24"/>
        </w:rPr>
      </w:pPr>
    </w:p>
    <w:p w:rsidR="00C50292" w:rsidRDefault="00191A8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537D2" w:rsidRDefault="006537D2">
      <w:pPr>
        <w:spacing w:line="480" w:lineRule="exact"/>
        <w:jc w:val="center"/>
        <w:rPr>
          <w:rFonts w:asciiTheme="majorEastAsia" w:eastAsiaTheme="majorEastAsia" w:hAnsiTheme="majorEastAsia"/>
          <w:b/>
          <w:bCs/>
          <w:color w:val="000000"/>
          <w:sz w:val="36"/>
          <w:szCs w:val="36"/>
        </w:rPr>
      </w:pPr>
    </w:p>
    <w:p w:rsidR="00C50292" w:rsidRDefault="00191A8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50292" w:rsidRDefault="00C50292" w:rsidP="00D07030">
      <w:pPr>
        <w:autoSpaceDE w:val="0"/>
        <w:autoSpaceDN w:val="0"/>
        <w:adjustRightInd w:val="0"/>
        <w:spacing w:line="480" w:lineRule="auto"/>
        <w:ind w:firstLineChars="257" w:firstLine="617"/>
        <w:rPr>
          <w:rFonts w:ascii="宋体" w:hAnsi="宋体"/>
          <w:color w:val="000000"/>
          <w:sz w:val="24"/>
          <w:szCs w:val="24"/>
        </w:rPr>
      </w:pPr>
    </w:p>
    <w:p w:rsidR="00C50292" w:rsidRDefault="00191A8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50292" w:rsidRDefault="00191A8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50292" w:rsidRDefault="00191A8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50292" w:rsidRDefault="00191A8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50292" w:rsidRDefault="00191A8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50292" w:rsidRDefault="00C50292">
      <w:pPr>
        <w:pStyle w:val="13"/>
        <w:spacing w:line="480" w:lineRule="auto"/>
        <w:ind w:firstLineChars="225" w:firstLine="540"/>
        <w:jc w:val="left"/>
        <w:rPr>
          <w:rFonts w:asciiTheme="minorEastAsia" w:hAnsiTheme="minorEastAsia"/>
          <w:color w:val="000000"/>
          <w:szCs w:val="24"/>
        </w:rPr>
      </w:pPr>
    </w:p>
    <w:p w:rsidR="00C50292" w:rsidRDefault="00C50292">
      <w:pPr>
        <w:pStyle w:val="13"/>
        <w:spacing w:line="480" w:lineRule="auto"/>
        <w:ind w:firstLineChars="225" w:firstLine="540"/>
        <w:jc w:val="left"/>
        <w:rPr>
          <w:rFonts w:asciiTheme="minorEastAsia" w:hAnsiTheme="minorEastAsia"/>
          <w:color w:val="000000"/>
          <w:szCs w:val="24"/>
        </w:rPr>
      </w:pPr>
    </w:p>
    <w:p w:rsidR="00C50292" w:rsidRDefault="00191A87" w:rsidP="00D0703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50292" w:rsidRDefault="00C50292" w:rsidP="00D07030">
      <w:pPr>
        <w:pStyle w:val="13"/>
        <w:spacing w:line="480" w:lineRule="auto"/>
        <w:ind w:leftChars="-256" w:left="-538" w:firstLineChars="257" w:firstLine="617"/>
        <w:jc w:val="center"/>
        <w:rPr>
          <w:rFonts w:asciiTheme="minorEastAsia" w:hAnsiTheme="minorEastAsia"/>
          <w:bCs/>
          <w:color w:val="000000"/>
          <w:szCs w:val="24"/>
        </w:rPr>
      </w:pPr>
    </w:p>
    <w:p w:rsidR="00C50292" w:rsidRDefault="00C50292">
      <w:pPr>
        <w:autoSpaceDE w:val="0"/>
        <w:autoSpaceDN w:val="0"/>
        <w:adjustRightInd w:val="0"/>
        <w:spacing w:line="360" w:lineRule="auto"/>
        <w:ind w:right="-11"/>
        <w:rPr>
          <w:rFonts w:asciiTheme="minorEastAsia" w:hAnsiTheme="minorEastAsia" w:cs="宋体"/>
          <w:sz w:val="24"/>
          <w:szCs w:val="24"/>
          <w:lang w:val="zh-CN"/>
        </w:rPr>
      </w:pPr>
    </w:p>
    <w:p w:rsidR="00C50292" w:rsidRDefault="00C50292">
      <w:pPr>
        <w:autoSpaceDE w:val="0"/>
        <w:autoSpaceDN w:val="0"/>
        <w:adjustRightInd w:val="0"/>
        <w:spacing w:line="360" w:lineRule="auto"/>
        <w:ind w:right="-11"/>
        <w:rPr>
          <w:rFonts w:asciiTheme="minorEastAsia" w:hAnsiTheme="minorEastAsia" w:cs="宋体"/>
          <w:sz w:val="24"/>
          <w:szCs w:val="24"/>
          <w:lang w:val="zh-CN"/>
        </w:rPr>
      </w:pPr>
    </w:p>
    <w:p w:rsidR="00C50292" w:rsidRDefault="00C50292">
      <w:pPr>
        <w:autoSpaceDE w:val="0"/>
        <w:autoSpaceDN w:val="0"/>
        <w:adjustRightInd w:val="0"/>
        <w:spacing w:line="360" w:lineRule="auto"/>
        <w:ind w:right="-11"/>
        <w:rPr>
          <w:rFonts w:asciiTheme="minorEastAsia" w:hAnsiTheme="minorEastAsia" w:cs="宋体"/>
          <w:sz w:val="24"/>
          <w:szCs w:val="24"/>
          <w:lang w:val="zh-CN"/>
        </w:rPr>
      </w:pPr>
    </w:p>
    <w:p w:rsidR="00C50292" w:rsidRDefault="00191A8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50292" w:rsidRDefault="00191A8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50292" w:rsidRDefault="00C50292">
      <w:pPr>
        <w:pStyle w:val="14"/>
        <w:spacing w:line="480" w:lineRule="auto"/>
        <w:rPr>
          <w:rFonts w:asciiTheme="minorEastAsia" w:hAnsiTheme="minorEastAsia" w:cs="Arial"/>
          <w:color w:val="000000"/>
          <w:szCs w:val="24"/>
        </w:rPr>
      </w:pPr>
    </w:p>
    <w:p w:rsidR="00C50292" w:rsidRDefault="00C50292"/>
    <w:p w:rsidR="00C50292" w:rsidRDefault="00191A8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50292" w:rsidRDefault="00C50292">
      <w:pPr>
        <w:spacing w:line="480" w:lineRule="exact"/>
        <w:jc w:val="center"/>
        <w:rPr>
          <w:rFonts w:ascii="宋体" w:hAnsi="宋体"/>
          <w:b/>
          <w:bCs/>
          <w:color w:val="000000"/>
          <w:sz w:val="36"/>
          <w:szCs w:val="36"/>
        </w:rPr>
      </w:pPr>
    </w:p>
    <w:p w:rsidR="00C50292" w:rsidRDefault="00191A8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50292" w:rsidRDefault="00C50292">
      <w:pPr>
        <w:spacing w:line="480" w:lineRule="exact"/>
        <w:jc w:val="center"/>
        <w:rPr>
          <w:rFonts w:ascii="宋体" w:hAnsi="宋体"/>
          <w:b/>
          <w:bCs/>
          <w:color w:val="000000"/>
          <w:sz w:val="36"/>
          <w:szCs w:val="36"/>
        </w:rPr>
      </w:pP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0292" w:rsidRDefault="00191A8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50292" w:rsidRDefault="00191A8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50292" w:rsidRDefault="00191A8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50292" w:rsidRDefault="00191A8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50292">
        <w:trPr>
          <w:gridAfter w:val="1"/>
          <w:wAfter w:w="14" w:type="dxa"/>
          <w:trHeight w:val="2636"/>
        </w:trPr>
        <w:tc>
          <w:tcPr>
            <w:tcW w:w="4484" w:type="dxa"/>
            <w:vAlign w:val="center"/>
          </w:tcPr>
          <w:p w:rsidR="00C50292" w:rsidRDefault="00191A8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50292" w:rsidRDefault="00191A8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50292">
        <w:trPr>
          <w:trHeight w:val="2781"/>
        </w:trPr>
        <w:tc>
          <w:tcPr>
            <w:tcW w:w="4491" w:type="dxa"/>
            <w:gridSpan w:val="2"/>
            <w:vAlign w:val="center"/>
          </w:tcPr>
          <w:p w:rsidR="00C50292" w:rsidRDefault="00191A8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C50292" w:rsidRDefault="00191A8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C50292" w:rsidRDefault="00C50292" w:rsidP="00D07030">
      <w:pPr>
        <w:spacing w:line="320" w:lineRule="exact"/>
        <w:ind w:left="2" w:firstLineChars="149" w:firstLine="358"/>
        <w:rPr>
          <w:rFonts w:asciiTheme="minorEastAsia" w:hAnsiTheme="minorEastAsia" w:cs="Courier New"/>
          <w:sz w:val="24"/>
          <w:szCs w:val="24"/>
        </w:rPr>
      </w:pPr>
    </w:p>
    <w:p w:rsidR="00C50292" w:rsidRDefault="00191A8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50292" w:rsidRDefault="00191A87" w:rsidP="00676C1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50292" w:rsidRDefault="00191A87" w:rsidP="00676C1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0292" w:rsidRDefault="00191A87" w:rsidP="00676C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50292" w:rsidRDefault="00191A87" w:rsidP="00676C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50292" w:rsidRDefault="00C50292" w:rsidP="00676C1B">
      <w:pPr>
        <w:spacing w:beforeLines="50" w:afterLines="50" w:line="360" w:lineRule="auto"/>
        <w:ind w:firstLineChars="236" w:firstLine="566"/>
        <w:rPr>
          <w:rFonts w:asciiTheme="minorEastAsia" w:hAnsiTheme="minorEastAsia" w:cs="宋体"/>
          <w:sz w:val="24"/>
          <w:szCs w:val="24"/>
          <w:lang w:val="zh-CN"/>
        </w:rPr>
      </w:pPr>
    </w:p>
    <w:p w:rsidR="00C50292" w:rsidRDefault="00191A87" w:rsidP="00676C1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50292" w:rsidRDefault="00191A87" w:rsidP="00676C1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50292" w:rsidRDefault="00C50292" w:rsidP="00676C1B">
      <w:pPr>
        <w:spacing w:beforeLines="50" w:afterLines="50" w:line="360" w:lineRule="auto"/>
        <w:ind w:right="420" w:firstLineChars="2286" w:firstLine="5486"/>
        <w:rPr>
          <w:rFonts w:asciiTheme="minorEastAsia" w:hAnsiTheme="minorEastAsia" w:cs="宋体"/>
          <w:sz w:val="24"/>
          <w:szCs w:val="24"/>
          <w:lang w:val="zh-CN"/>
        </w:rPr>
      </w:pPr>
    </w:p>
    <w:p w:rsidR="00C50292" w:rsidRDefault="00C50292" w:rsidP="00676C1B">
      <w:pPr>
        <w:spacing w:beforeLines="50" w:afterLines="50" w:line="360" w:lineRule="auto"/>
        <w:ind w:right="420" w:firstLineChars="2286" w:firstLine="5486"/>
        <w:rPr>
          <w:rFonts w:asciiTheme="minorEastAsia" w:hAnsiTheme="minorEastAsia" w:cs="宋体"/>
          <w:sz w:val="24"/>
          <w:szCs w:val="24"/>
          <w:lang w:val="zh-CN"/>
        </w:rPr>
      </w:pPr>
    </w:p>
    <w:p w:rsidR="00C50292" w:rsidRDefault="00C50292" w:rsidP="00676C1B">
      <w:pPr>
        <w:spacing w:beforeLines="50" w:afterLines="50" w:line="360" w:lineRule="auto"/>
        <w:ind w:right="420" w:firstLineChars="2286" w:firstLine="5486"/>
        <w:rPr>
          <w:rFonts w:asciiTheme="minorEastAsia" w:hAnsiTheme="minorEastAsia" w:cs="宋体"/>
          <w:sz w:val="24"/>
          <w:szCs w:val="24"/>
          <w:lang w:val="zh-CN"/>
        </w:rPr>
      </w:pPr>
    </w:p>
    <w:p w:rsidR="00C50292" w:rsidRDefault="00191A8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191A8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50292" w:rsidRDefault="00C50292">
      <w:pPr>
        <w:autoSpaceDE w:val="0"/>
        <w:autoSpaceDN w:val="0"/>
        <w:adjustRightInd w:val="0"/>
        <w:spacing w:line="360" w:lineRule="auto"/>
        <w:jc w:val="center"/>
        <w:rPr>
          <w:rFonts w:ascii="宋体" w:cs="宋体"/>
          <w:sz w:val="24"/>
          <w:lang w:val="zh-CN"/>
        </w:rPr>
      </w:pPr>
    </w:p>
    <w:p w:rsidR="00C50292" w:rsidRDefault="00191A8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50292" w:rsidRDefault="00C50292">
      <w:pPr>
        <w:autoSpaceDE w:val="0"/>
        <w:autoSpaceDN w:val="0"/>
        <w:adjustRightInd w:val="0"/>
        <w:spacing w:line="360" w:lineRule="auto"/>
        <w:ind w:right="-11"/>
        <w:rPr>
          <w:rFonts w:ascii="宋体" w:cs="宋体"/>
          <w:sz w:val="24"/>
          <w:lang w:val="zh-CN"/>
        </w:rPr>
      </w:pPr>
    </w:p>
    <w:p w:rsidR="00C50292" w:rsidRDefault="00C50292">
      <w:pPr>
        <w:autoSpaceDE w:val="0"/>
        <w:autoSpaceDN w:val="0"/>
        <w:adjustRightInd w:val="0"/>
        <w:spacing w:line="360" w:lineRule="auto"/>
        <w:jc w:val="center"/>
        <w:rPr>
          <w:rFonts w:asciiTheme="minorEastAsia" w:hAnsiTheme="minorEastAsia" w:cs="宋体"/>
          <w:sz w:val="24"/>
          <w:szCs w:val="24"/>
          <w:lang w:val="zh-CN"/>
        </w:rPr>
      </w:pPr>
    </w:p>
    <w:p w:rsidR="00C50292" w:rsidRDefault="00C50292">
      <w:pPr>
        <w:autoSpaceDE w:val="0"/>
        <w:autoSpaceDN w:val="0"/>
        <w:adjustRightInd w:val="0"/>
        <w:spacing w:line="360" w:lineRule="auto"/>
        <w:jc w:val="center"/>
        <w:rPr>
          <w:rFonts w:asciiTheme="minorEastAsia" w:hAnsiTheme="minorEastAsia" w:cs="宋体"/>
          <w:sz w:val="24"/>
          <w:szCs w:val="24"/>
          <w:lang w:val="zh-CN"/>
        </w:rPr>
      </w:pPr>
    </w:p>
    <w:p w:rsidR="00C50292" w:rsidRDefault="00C50292">
      <w:pPr>
        <w:autoSpaceDE w:val="0"/>
        <w:autoSpaceDN w:val="0"/>
        <w:adjustRightInd w:val="0"/>
        <w:spacing w:line="360" w:lineRule="auto"/>
        <w:outlineLvl w:val="0"/>
        <w:rPr>
          <w:rFonts w:ascii="宋体" w:cs="宋体"/>
          <w:sz w:val="24"/>
          <w:lang w:val="zh-CN"/>
        </w:rPr>
      </w:pPr>
    </w:p>
    <w:p w:rsidR="00C50292" w:rsidRDefault="00191A8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C50292">
      <w:pPr>
        <w:autoSpaceDE w:val="0"/>
        <w:autoSpaceDN w:val="0"/>
        <w:adjustRightInd w:val="0"/>
        <w:spacing w:line="360" w:lineRule="auto"/>
        <w:jc w:val="center"/>
        <w:rPr>
          <w:rFonts w:asciiTheme="minorEastAsia" w:hAnsiTheme="minorEastAsia" w:cs="黑体"/>
          <w:b/>
          <w:bCs/>
          <w:sz w:val="44"/>
          <w:szCs w:val="44"/>
          <w:lang w:val="zh-CN"/>
        </w:rPr>
      </w:pPr>
    </w:p>
    <w:p w:rsidR="00C50292" w:rsidRDefault="00191A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C50292" w:rsidRDefault="00C50292">
      <w:pPr>
        <w:autoSpaceDE w:val="0"/>
        <w:autoSpaceDN w:val="0"/>
        <w:adjustRightInd w:val="0"/>
        <w:spacing w:line="360" w:lineRule="auto"/>
        <w:jc w:val="center"/>
        <w:outlineLvl w:val="0"/>
        <w:rPr>
          <w:rFonts w:eastAsia="宋体" w:hAnsi="宋体"/>
          <w:b/>
          <w:snapToGrid w:val="0"/>
          <w:kern w:val="0"/>
          <w:sz w:val="36"/>
          <w:szCs w:val="36"/>
        </w:rPr>
      </w:pPr>
    </w:p>
    <w:p w:rsidR="00B76D93" w:rsidRDefault="00B76D93">
      <w:pPr>
        <w:widowControl/>
        <w:jc w:val="left"/>
        <w:rPr>
          <w:rFonts w:ascii="宋体" w:hAnsi="宋体"/>
          <w:b/>
          <w:bCs/>
          <w:color w:val="000000"/>
          <w:sz w:val="36"/>
          <w:szCs w:val="36"/>
        </w:rPr>
      </w:pPr>
      <w:r>
        <w:rPr>
          <w:rFonts w:ascii="宋体" w:hAnsi="宋体"/>
          <w:b/>
          <w:bCs/>
          <w:color w:val="000000"/>
          <w:sz w:val="36"/>
          <w:szCs w:val="36"/>
        </w:rPr>
        <w:lastRenderedPageBreak/>
        <w:br w:type="page"/>
      </w:r>
    </w:p>
    <w:p w:rsidR="00C50292" w:rsidRDefault="00191A8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5029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50292" w:rsidRDefault="00191A8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5029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r>
      <w:tr w:rsidR="00C5029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360" w:lineRule="auto"/>
              <w:rPr>
                <w:rFonts w:asciiTheme="minorEastAsia" w:hAnsiTheme="minorEastAsia"/>
                <w:sz w:val="24"/>
                <w:szCs w:val="24"/>
              </w:rPr>
            </w:pPr>
          </w:p>
        </w:tc>
      </w:tr>
      <w:tr w:rsidR="00C5029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C50292">
      <w:pPr>
        <w:autoSpaceDE w:val="0"/>
        <w:autoSpaceDN w:val="0"/>
        <w:adjustRightInd w:val="0"/>
        <w:spacing w:line="480" w:lineRule="auto"/>
        <w:rPr>
          <w:rFonts w:asciiTheme="minorEastAsia" w:hAnsiTheme="minorEastAsia" w:cs="宋体"/>
          <w:sz w:val="24"/>
          <w:szCs w:val="24"/>
          <w:lang w:val="zh-CN"/>
        </w:rPr>
      </w:pPr>
    </w:p>
    <w:p w:rsidR="00C50292" w:rsidRDefault="00C50292">
      <w:pPr>
        <w:spacing w:line="300" w:lineRule="exact"/>
        <w:rPr>
          <w:rFonts w:asciiTheme="minorEastAsia" w:hAnsiTheme="minorEastAsia"/>
          <w:color w:val="000000"/>
          <w:sz w:val="24"/>
          <w:szCs w:val="24"/>
        </w:rPr>
      </w:pPr>
    </w:p>
    <w:p w:rsidR="00C50292" w:rsidRDefault="00191A8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5029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5029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jc w:val="center"/>
              <w:rPr>
                <w:rFonts w:asciiTheme="minorEastAsia" w:hAnsiTheme="minorEastAsia"/>
                <w:b/>
                <w:bCs/>
                <w:sz w:val="24"/>
                <w:szCs w:val="24"/>
              </w:rPr>
            </w:pPr>
          </w:p>
        </w:tc>
      </w:tr>
      <w:tr w:rsidR="00C5029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50292" w:rsidRDefault="00191A8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50292" w:rsidRDefault="00C5029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50292" w:rsidRDefault="00C50292">
            <w:pPr>
              <w:autoSpaceDE w:val="0"/>
              <w:autoSpaceDN w:val="0"/>
              <w:adjustRightInd w:val="0"/>
              <w:spacing w:line="480" w:lineRule="exact"/>
              <w:jc w:val="center"/>
              <w:rPr>
                <w:rFonts w:asciiTheme="minorEastAsia" w:hAnsiTheme="minorEastAsia"/>
                <w:b/>
                <w:bCs/>
                <w:sz w:val="24"/>
                <w:szCs w:val="24"/>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191A8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C50292" w:rsidRDefault="00C50292">
      <w:pPr>
        <w:snapToGrid w:val="0"/>
        <w:spacing w:line="360" w:lineRule="auto"/>
        <w:jc w:val="center"/>
        <w:rPr>
          <w:rFonts w:eastAsia="宋体" w:hAnsi="宋体"/>
          <w:b/>
          <w:snapToGrid w:val="0"/>
          <w:kern w:val="0"/>
          <w:sz w:val="36"/>
          <w:szCs w:val="36"/>
        </w:rPr>
      </w:pPr>
    </w:p>
    <w:p w:rsidR="00C50292" w:rsidRDefault="00191A8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50292" w:rsidRDefault="00C50292">
      <w:pPr>
        <w:snapToGrid w:val="0"/>
        <w:spacing w:line="360" w:lineRule="auto"/>
        <w:jc w:val="center"/>
        <w:rPr>
          <w:rFonts w:eastAsia="宋体" w:hAnsi="宋体"/>
          <w:b/>
          <w:snapToGrid w:val="0"/>
          <w:kern w:val="0"/>
          <w:sz w:val="36"/>
          <w:szCs w:val="36"/>
        </w:rPr>
      </w:pPr>
    </w:p>
    <w:p w:rsidR="00C50292" w:rsidRDefault="00C50292">
      <w:pPr>
        <w:snapToGrid w:val="0"/>
        <w:spacing w:line="360" w:lineRule="auto"/>
        <w:jc w:val="center"/>
        <w:rPr>
          <w:rFonts w:eastAsia="宋体" w:hAnsi="宋体"/>
          <w:b/>
          <w:snapToGrid w:val="0"/>
          <w:kern w:val="0"/>
          <w:sz w:val="36"/>
          <w:szCs w:val="36"/>
        </w:rPr>
      </w:pPr>
    </w:p>
    <w:p w:rsidR="00C50292" w:rsidRDefault="00C50292">
      <w:pPr>
        <w:snapToGrid w:val="0"/>
        <w:spacing w:line="360" w:lineRule="auto"/>
        <w:jc w:val="center"/>
        <w:rPr>
          <w:rFonts w:eastAsia="宋体" w:hAnsi="宋体"/>
          <w:b/>
          <w:snapToGrid w:val="0"/>
          <w:kern w:val="0"/>
          <w:sz w:val="36"/>
          <w:szCs w:val="36"/>
        </w:rPr>
      </w:pPr>
    </w:p>
    <w:p w:rsidR="00C50292" w:rsidRDefault="00C50292">
      <w:pPr>
        <w:snapToGrid w:val="0"/>
        <w:spacing w:line="360" w:lineRule="auto"/>
        <w:jc w:val="center"/>
        <w:rPr>
          <w:rFonts w:eastAsia="宋体" w:hAnsi="宋体"/>
          <w:b/>
          <w:snapToGrid w:val="0"/>
          <w:kern w:val="0"/>
          <w:sz w:val="36"/>
          <w:szCs w:val="36"/>
        </w:rPr>
      </w:pPr>
    </w:p>
    <w:p w:rsidR="00C50292" w:rsidRDefault="00191A8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50292">
        <w:trPr>
          <w:trHeight w:val="777"/>
        </w:trPr>
        <w:tc>
          <w:tcPr>
            <w:tcW w:w="712" w:type="dxa"/>
            <w:shd w:val="clear" w:color="auto" w:fill="F3F3F3"/>
            <w:vAlign w:val="center"/>
          </w:tcPr>
          <w:p w:rsidR="00C50292" w:rsidRDefault="00191A8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0292" w:rsidRDefault="00191A8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0292" w:rsidRDefault="00191A8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0292" w:rsidRDefault="00191A8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0292" w:rsidRDefault="00191A8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0292">
        <w:trPr>
          <w:trHeight w:val="680"/>
        </w:trPr>
        <w:tc>
          <w:tcPr>
            <w:tcW w:w="712" w:type="dxa"/>
            <w:vAlign w:val="center"/>
          </w:tcPr>
          <w:p w:rsidR="00C50292" w:rsidRDefault="00191A8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0292" w:rsidRDefault="00C50292">
            <w:pPr>
              <w:pStyle w:val="a7"/>
              <w:spacing w:line="360" w:lineRule="auto"/>
              <w:rPr>
                <w:rFonts w:ascii="宋体" w:eastAsia="宋体" w:hAnsi="宋体" w:cs="Times New Roman"/>
                <w:sz w:val="24"/>
                <w:szCs w:val="24"/>
              </w:rPr>
            </w:pPr>
          </w:p>
        </w:tc>
        <w:tc>
          <w:tcPr>
            <w:tcW w:w="3579" w:type="dxa"/>
            <w:vAlign w:val="center"/>
          </w:tcPr>
          <w:p w:rsidR="00C50292" w:rsidRDefault="00C50292">
            <w:pPr>
              <w:pStyle w:val="a7"/>
              <w:spacing w:line="360" w:lineRule="auto"/>
              <w:rPr>
                <w:rFonts w:ascii="宋体" w:eastAsia="宋体" w:hAnsi="宋体" w:cs="Times New Roman"/>
                <w:sz w:val="24"/>
                <w:szCs w:val="24"/>
              </w:rPr>
            </w:pPr>
          </w:p>
        </w:tc>
        <w:tc>
          <w:tcPr>
            <w:tcW w:w="1440" w:type="dxa"/>
            <w:vAlign w:val="center"/>
          </w:tcPr>
          <w:p w:rsidR="00C50292" w:rsidRDefault="00C50292">
            <w:pPr>
              <w:pStyle w:val="a7"/>
              <w:spacing w:line="360" w:lineRule="auto"/>
              <w:rPr>
                <w:rFonts w:ascii="宋体" w:eastAsia="宋体" w:hAnsi="宋体" w:cs="Times New Roman"/>
                <w:sz w:val="24"/>
                <w:szCs w:val="24"/>
              </w:rPr>
            </w:pPr>
          </w:p>
        </w:tc>
        <w:tc>
          <w:tcPr>
            <w:tcW w:w="1706" w:type="dxa"/>
            <w:vAlign w:val="center"/>
          </w:tcPr>
          <w:p w:rsidR="00C50292" w:rsidRDefault="00C50292">
            <w:pPr>
              <w:pStyle w:val="a7"/>
              <w:spacing w:line="360" w:lineRule="auto"/>
              <w:rPr>
                <w:rFonts w:ascii="宋体" w:eastAsia="宋体" w:hAnsi="宋体" w:cs="Times New Roman"/>
                <w:sz w:val="24"/>
                <w:szCs w:val="24"/>
              </w:rPr>
            </w:pPr>
          </w:p>
        </w:tc>
      </w:tr>
      <w:tr w:rsidR="00C50292">
        <w:trPr>
          <w:trHeight w:val="680"/>
        </w:trPr>
        <w:tc>
          <w:tcPr>
            <w:tcW w:w="712" w:type="dxa"/>
            <w:vAlign w:val="center"/>
          </w:tcPr>
          <w:p w:rsidR="00C50292" w:rsidRDefault="00191A8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0292" w:rsidRDefault="00C50292">
            <w:pPr>
              <w:pStyle w:val="a7"/>
              <w:spacing w:line="360" w:lineRule="auto"/>
              <w:rPr>
                <w:rFonts w:ascii="宋体" w:eastAsia="宋体" w:hAnsi="宋体" w:cs="Times New Roman"/>
                <w:sz w:val="24"/>
                <w:szCs w:val="24"/>
              </w:rPr>
            </w:pPr>
          </w:p>
        </w:tc>
        <w:tc>
          <w:tcPr>
            <w:tcW w:w="3579" w:type="dxa"/>
            <w:vAlign w:val="center"/>
          </w:tcPr>
          <w:p w:rsidR="00C50292" w:rsidRDefault="00C50292">
            <w:pPr>
              <w:pStyle w:val="a7"/>
              <w:spacing w:line="360" w:lineRule="auto"/>
              <w:rPr>
                <w:rFonts w:ascii="宋体" w:eastAsia="宋体" w:hAnsi="宋体" w:cs="Times New Roman"/>
                <w:sz w:val="24"/>
                <w:szCs w:val="24"/>
              </w:rPr>
            </w:pPr>
          </w:p>
        </w:tc>
        <w:tc>
          <w:tcPr>
            <w:tcW w:w="1440" w:type="dxa"/>
            <w:vAlign w:val="center"/>
          </w:tcPr>
          <w:p w:rsidR="00C50292" w:rsidRDefault="00C50292">
            <w:pPr>
              <w:pStyle w:val="a7"/>
              <w:spacing w:line="360" w:lineRule="auto"/>
              <w:rPr>
                <w:rFonts w:ascii="宋体" w:eastAsia="宋体" w:hAnsi="宋体" w:cs="Times New Roman"/>
                <w:sz w:val="24"/>
                <w:szCs w:val="24"/>
              </w:rPr>
            </w:pPr>
          </w:p>
        </w:tc>
        <w:tc>
          <w:tcPr>
            <w:tcW w:w="1706" w:type="dxa"/>
            <w:vAlign w:val="center"/>
          </w:tcPr>
          <w:p w:rsidR="00C50292" w:rsidRDefault="00C50292">
            <w:pPr>
              <w:pStyle w:val="a7"/>
              <w:spacing w:line="360" w:lineRule="auto"/>
              <w:rPr>
                <w:rFonts w:ascii="宋体" w:eastAsia="宋体" w:hAnsi="宋体" w:cs="Times New Roman"/>
                <w:sz w:val="24"/>
                <w:szCs w:val="24"/>
              </w:rPr>
            </w:pPr>
          </w:p>
        </w:tc>
      </w:tr>
      <w:tr w:rsidR="00C50292">
        <w:trPr>
          <w:trHeight w:val="680"/>
        </w:trPr>
        <w:tc>
          <w:tcPr>
            <w:tcW w:w="712" w:type="dxa"/>
            <w:vAlign w:val="center"/>
          </w:tcPr>
          <w:p w:rsidR="00C50292" w:rsidRDefault="00191A8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0292" w:rsidRDefault="00C50292">
            <w:pPr>
              <w:pStyle w:val="a7"/>
              <w:spacing w:line="360" w:lineRule="auto"/>
              <w:rPr>
                <w:rFonts w:ascii="宋体" w:eastAsia="宋体" w:hAnsi="宋体" w:cs="Times New Roman"/>
                <w:sz w:val="24"/>
                <w:szCs w:val="24"/>
              </w:rPr>
            </w:pPr>
          </w:p>
        </w:tc>
        <w:tc>
          <w:tcPr>
            <w:tcW w:w="3579" w:type="dxa"/>
            <w:vAlign w:val="center"/>
          </w:tcPr>
          <w:p w:rsidR="00C50292" w:rsidRDefault="00C50292">
            <w:pPr>
              <w:pStyle w:val="a7"/>
              <w:spacing w:line="360" w:lineRule="auto"/>
              <w:rPr>
                <w:rFonts w:ascii="宋体" w:eastAsia="宋体" w:hAnsi="宋体" w:cs="Times New Roman"/>
                <w:sz w:val="24"/>
                <w:szCs w:val="24"/>
              </w:rPr>
            </w:pPr>
          </w:p>
        </w:tc>
        <w:tc>
          <w:tcPr>
            <w:tcW w:w="1440" w:type="dxa"/>
            <w:vAlign w:val="center"/>
          </w:tcPr>
          <w:p w:rsidR="00C50292" w:rsidRDefault="00C50292">
            <w:pPr>
              <w:pStyle w:val="a7"/>
              <w:spacing w:line="360" w:lineRule="auto"/>
              <w:rPr>
                <w:rFonts w:ascii="宋体" w:eastAsia="宋体" w:hAnsi="宋体" w:cs="Times New Roman"/>
                <w:sz w:val="24"/>
                <w:szCs w:val="24"/>
              </w:rPr>
            </w:pPr>
          </w:p>
        </w:tc>
        <w:tc>
          <w:tcPr>
            <w:tcW w:w="1706" w:type="dxa"/>
            <w:vAlign w:val="center"/>
          </w:tcPr>
          <w:p w:rsidR="00C50292" w:rsidRDefault="00C50292">
            <w:pPr>
              <w:pStyle w:val="a7"/>
              <w:spacing w:line="360" w:lineRule="auto"/>
              <w:rPr>
                <w:rFonts w:ascii="宋体" w:eastAsia="宋体" w:hAnsi="宋体" w:cs="Times New Roman"/>
                <w:sz w:val="24"/>
                <w:szCs w:val="24"/>
              </w:rPr>
            </w:pPr>
          </w:p>
        </w:tc>
      </w:tr>
      <w:tr w:rsidR="00C50292">
        <w:trPr>
          <w:trHeight w:val="680"/>
        </w:trPr>
        <w:tc>
          <w:tcPr>
            <w:tcW w:w="712" w:type="dxa"/>
            <w:vAlign w:val="center"/>
          </w:tcPr>
          <w:p w:rsidR="00C50292" w:rsidRDefault="00191A8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0292" w:rsidRDefault="00C50292">
            <w:pPr>
              <w:rPr>
                <w:rFonts w:ascii="宋体"/>
              </w:rPr>
            </w:pPr>
          </w:p>
        </w:tc>
        <w:tc>
          <w:tcPr>
            <w:tcW w:w="3579" w:type="dxa"/>
            <w:vAlign w:val="center"/>
          </w:tcPr>
          <w:p w:rsidR="00C50292" w:rsidRDefault="00C50292">
            <w:pPr>
              <w:rPr>
                <w:rFonts w:ascii="宋体"/>
              </w:rPr>
            </w:pPr>
          </w:p>
        </w:tc>
        <w:tc>
          <w:tcPr>
            <w:tcW w:w="1440" w:type="dxa"/>
            <w:vAlign w:val="center"/>
          </w:tcPr>
          <w:p w:rsidR="00C50292" w:rsidRDefault="00C50292">
            <w:pPr>
              <w:rPr>
                <w:rFonts w:ascii="宋体"/>
              </w:rPr>
            </w:pPr>
          </w:p>
        </w:tc>
        <w:tc>
          <w:tcPr>
            <w:tcW w:w="1706" w:type="dxa"/>
            <w:vAlign w:val="center"/>
          </w:tcPr>
          <w:p w:rsidR="00C50292" w:rsidRDefault="00C50292">
            <w:pPr>
              <w:rPr>
                <w:rFonts w:ascii="宋体"/>
              </w:rPr>
            </w:pPr>
          </w:p>
        </w:tc>
      </w:tr>
      <w:tr w:rsidR="00C50292">
        <w:trPr>
          <w:trHeight w:val="680"/>
        </w:trPr>
        <w:tc>
          <w:tcPr>
            <w:tcW w:w="712"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0292" w:rsidRDefault="00C50292">
            <w:pPr>
              <w:rPr>
                <w:rFonts w:ascii="宋体"/>
              </w:rPr>
            </w:pPr>
          </w:p>
        </w:tc>
        <w:tc>
          <w:tcPr>
            <w:tcW w:w="3579" w:type="dxa"/>
            <w:vAlign w:val="center"/>
          </w:tcPr>
          <w:p w:rsidR="00C50292" w:rsidRDefault="00C50292">
            <w:pPr>
              <w:rPr>
                <w:rFonts w:ascii="宋体"/>
              </w:rPr>
            </w:pPr>
          </w:p>
        </w:tc>
        <w:tc>
          <w:tcPr>
            <w:tcW w:w="1440" w:type="dxa"/>
            <w:vAlign w:val="center"/>
          </w:tcPr>
          <w:p w:rsidR="00C50292" w:rsidRDefault="00C50292">
            <w:pPr>
              <w:rPr>
                <w:rFonts w:ascii="宋体"/>
              </w:rPr>
            </w:pPr>
          </w:p>
        </w:tc>
        <w:tc>
          <w:tcPr>
            <w:tcW w:w="1706" w:type="dxa"/>
            <w:vAlign w:val="center"/>
          </w:tcPr>
          <w:p w:rsidR="00C50292" w:rsidRDefault="00C50292">
            <w:pPr>
              <w:rPr>
                <w:rFonts w:ascii="宋体"/>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C50292">
      <w:pPr>
        <w:autoSpaceDE w:val="0"/>
        <w:autoSpaceDN w:val="0"/>
        <w:adjustRightInd w:val="0"/>
        <w:spacing w:line="480" w:lineRule="auto"/>
        <w:rPr>
          <w:rFonts w:asciiTheme="minorEastAsia" w:hAnsiTheme="minorEastAsia" w:cs="宋体"/>
          <w:sz w:val="24"/>
          <w:szCs w:val="24"/>
          <w:lang w:val="zh-CN"/>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191A8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191A8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C50292">
      <w:pPr>
        <w:autoSpaceDE w:val="0"/>
        <w:autoSpaceDN w:val="0"/>
        <w:adjustRightInd w:val="0"/>
        <w:spacing w:line="360" w:lineRule="auto"/>
        <w:jc w:val="center"/>
        <w:outlineLvl w:val="0"/>
        <w:rPr>
          <w:rFonts w:hAnsi="宋体" w:cs="微软雅黑"/>
          <w:bCs/>
          <w:kern w:val="0"/>
        </w:rPr>
      </w:pPr>
    </w:p>
    <w:p w:rsidR="00C50292" w:rsidRDefault="00191A87">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50292">
        <w:trPr>
          <w:trHeight w:val="225"/>
          <w:tblHeader/>
        </w:trPr>
        <w:tc>
          <w:tcPr>
            <w:tcW w:w="537"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C50292">
      <w:pPr>
        <w:snapToGrid w:val="0"/>
        <w:spacing w:line="500" w:lineRule="exact"/>
        <w:rPr>
          <w:rFonts w:asciiTheme="minorEastAsia" w:hAnsiTheme="minorEastAsia" w:cs="宋体"/>
          <w:sz w:val="24"/>
          <w:szCs w:val="24"/>
          <w:lang w:val="zh-CN"/>
        </w:rPr>
      </w:pPr>
    </w:p>
    <w:p w:rsidR="00C50292" w:rsidRDefault="00191A8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50292" w:rsidRDefault="00C50292">
      <w:pPr>
        <w:rPr>
          <w:rFonts w:asciiTheme="minorEastAsia" w:hAnsiTheme="minorEastAsia" w:cs="宋体"/>
          <w:sz w:val="24"/>
          <w:szCs w:val="24"/>
          <w:lang w:val="zh-CN"/>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191A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50292">
        <w:trPr>
          <w:trHeight w:val="225"/>
          <w:tblHeader/>
        </w:trPr>
        <w:tc>
          <w:tcPr>
            <w:tcW w:w="537"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C50292">
      <w:pPr>
        <w:snapToGrid w:val="0"/>
        <w:spacing w:line="500" w:lineRule="exact"/>
        <w:rPr>
          <w:rFonts w:asciiTheme="minorEastAsia" w:hAnsiTheme="minorEastAsia" w:cs="宋体"/>
          <w:sz w:val="24"/>
          <w:szCs w:val="24"/>
          <w:lang w:val="zh-CN"/>
        </w:rPr>
      </w:pPr>
    </w:p>
    <w:p w:rsidR="00C50292" w:rsidRDefault="00C50292">
      <w:pPr>
        <w:snapToGrid w:val="0"/>
        <w:spacing w:line="500" w:lineRule="exact"/>
        <w:rPr>
          <w:rFonts w:asciiTheme="minorEastAsia" w:hAnsiTheme="minorEastAsia" w:cs="宋体"/>
          <w:sz w:val="24"/>
          <w:szCs w:val="24"/>
          <w:lang w:val="zh-CN"/>
        </w:rPr>
      </w:pPr>
    </w:p>
    <w:p w:rsidR="00C50292" w:rsidRDefault="00191A8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191A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C50292" w:rsidRDefault="00191A87" w:rsidP="00676C1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50292" w:rsidRDefault="00191A8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50292">
        <w:trPr>
          <w:trHeight w:val="225"/>
          <w:tblHeader/>
        </w:trPr>
        <w:tc>
          <w:tcPr>
            <w:tcW w:w="537"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50292" w:rsidRDefault="00191A87">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r w:rsidR="00C50292">
        <w:trPr>
          <w:trHeight w:val="851"/>
        </w:trPr>
        <w:tc>
          <w:tcPr>
            <w:tcW w:w="537" w:type="dxa"/>
            <w:vAlign w:val="center"/>
          </w:tcPr>
          <w:p w:rsidR="00C50292" w:rsidRDefault="00191A8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50292" w:rsidRDefault="00C50292">
            <w:pPr>
              <w:pStyle w:val="a7"/>
              <w:spacing w:line="360" w:lineRule="auto"/>
              <w:rPr>
                <w:rFonts w:ascii="宋体" w:eastAsia="宋体" w:hAnsi="宋体" w:cs="Times New Roman"/>
                <w:sz w:val="24"/>
                <w:szCs w:val="24"/>
              </w:rPr>
            </w:pPr>
          </w:p>
        </w:tc>
        <w:tc>
          <w:tcPr>
            <w:tcW w:w="991" w:type="dxa"/>
            <w:vAlign w:val="center"/>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135" w:type="dxa"/>
          </w:tcPr>
          <w:p w:rsidR="00C50292" w:rsidRDefault="00C50292">
            <w:pPr>
              <w:pStyle w:val="a7"/>
              <w:spacing w:line="360" w:lineRule="auto"/>
              <w:rPr>
                <w:rFonts w:ascii="宋体" w:eastAsia="宋体" w:hAnsi="宋体" w:cs="Times New Roman"/>
                <w:sz w:val="24"/>
                <w:szCs w:val="24"/>
              </w:rPr>
            </w:pPr>
          </w:p>
        </w:tc>
        <w:tc>
          <w:tcPr>
            <w:tcW w:w="1276" w:type="dxa"/>
          </w:tcPr>
          <w:p w:rsidR="00C50292" w:rsidRDefault="00C50292">
            <w:pPr>
              <w:pStyle w:val="a7"/>
              <w:spacing w:line="360" w:lineRule="auto"/>
              <w:rPr>
                <w:rFonts w:ascii="宋体" w:eastAsia="宋体" w:hAnsi="宋体" w:cs="Times New Roman"/>
                <w:sz w:val="24"/>
                <w:szCs w:val="24"/>
              </w:rPr>
            </w:pPr>
          </w:p>
        </w:tc>
        <w:tc>
          <w:tcPr>
            <w:tcW w:w="1439" w:type="dxa"/>
          </w:tcPr>
          <w:p w:rsidR="00C50292" w:rsidRDefault="00C50292">
            <w:pPr>
              <w:pStyle w:val="a7"/>
              <w:spacing w:line="360" w:lineRule="auto"/>
              <w:rPr>
                <w:rFonts w:ascii="宋体" w:eastAsia="宋体" w:hAnsi="宋体" w:cs="Times New Roman"/>
                <w:sz w:val="24"/>
                <w:szCs w:val="24"/>
              </w:rPr>
            </w:pPr>
          </w:p>
        </w:tc>
        <w:tc>
          <w:tcPr>
            <w:tcW w:w="1252" w:type="dxa"/>
          </w:tcPr>
          <w:p w:rsidR="00C50292" w:rsidRDefault="00C50292">
            <w:pPr>
              <w:pStyle w:val="a7"/>
              <w:spacing w:line="360" w:lineRule="auto"/>
              <w:rPr>
                <w:rFonts w:ascii="宋体" w:eastAsia="宋体" w:hAnsi="宋体" w:cs="Times New Roman"/>
                <w:sz w:val="24"/>
                <w:szCs w:val="24"/>
              </w:rPr>
            </w:pPr>
          </w:p>
        </w:tc>
      </w:tr>
    </w:tbl>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50292" w:rsidRDefault="00191A8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50292" w:rsidRDefault="00C50292">
      <w:pPr>
        <w:snapToGrid w:val="0"/>
        <w:spacing w:line="500" w:lineRule="exact"/>
        <w:rPr>
          <w:rFonts w:asciiTheme="minorEastAsia" w:hAnsiTheme="minorEastAsia" w:cs="宋体"/>
          <w:sz w:val="24"/>
          <w:szCs w:val="24"/>
          <w:lang w:val="zh-CN"/>
        </w:rPr>
      </w:pPr>
    </w:p>
    <w:p w:rsidR="00C50292" w:rsidRDefault="00C50292">
      <w:pPr>
        <w:snapToGrid w:val="0"/>
        <w:spacing w:line="500" w:lineRule="exact"/>
        <w:rPr>
          <w:rFonts w:asciiTheme="minorEastAsia" w:hAnsiTheme="minorEastAsia" w:cs="宋体"/>
          <w:sz w:val="24"/>
          <w:szCs w:val="24"/>
          <w:lang w:val="zh-CN"/>
        </w:rPr>
      </w:pPr>
    </w:p>
    <w:p w:rsidR="00C50292" w:rsidRDefault="00191A8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C50292">
      <w:pPr>
        <w:spacing w:line="360" w:lineRule="auto"/>
        <w:jc w:val="center"/>
        <w:rPr>
          <w:rFonts w:ascii="宋体" w:hAnsi="宋体"/>
          <w:b/>
          <w:bCs/>
          <w:color w:val="000000"/>
          <w:sz w:val="36"/>
          <w:szCs w:val="36"/>
        </w:rPr>
      </w:pPr>
    </w:p>
    <w:p w:rsidR="00C50292" w:rsidRDefault="00191A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50292" w:rsidRDefault="00C50292">
      <w:pPr>
        <w:spacing w:line="360" w:lineRule="auto"/>
        <w:jc w:val="center"/>
        <w:rPr>
          <w:rFonts w:ascii="宋体" w:hAnsi="宋体"/>
          <w:b/>
          <w:bCs/>
          <w:color w:val="000000"/>
          <w:sz w:val="36"/>
          <w:szCs w:val="36"/>
        </w:rPr>
      </w:pPr>
    </w:p>
    <w:p w:rsidR="00C50292" w:rsidRDefault="00191A8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C50292" w:rsidRDefault="00191A8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C50292" w:rsidRDefault="00C5029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50292" w:rsidRDefault="00191A8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50292" w:rsidRDefault="00C50292">
      <w:pPr>
        <w:widowControl/>
        <w:spacing w:before="100" w:beforeAutospacing="1" w:after="100" w:afterAutospacing="1" w:line="360" w:lineRule="auto"/>
        <w:jc w:val="left"/>
        <w:rPr>
          <w:rFonts w:ascii="宋体" w:hAnsi="宋体"/>
          <w:color w:val="000000"/>
          <w:sz w:val="24"/>
          <w:szCs w:val="24"/>
        </w:rPr>
      </w:pPr>
    </w:p>
    <w:p w:rsidR="00C50292" w:rsidRDefault="00191A8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50292" w:rsidRDefault="00191A8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50292" w:rsidRDefault="00191A8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50292" w:rsidRDefault="00C50292">
      <w:pPr>
        <w:autoSpaceDE w:val="0"/>
        <w:autoSpaceDN w:val="0"/>
        <w:adjustRightInd w:val="0"/>
        <w:spacing w:line="360" w:lineRule="auto"/>
        <w:jc w:val="center"/>
        <w:outlineLvl w:val="0"/>
        <w:rPr>
          <w:rFonts w:ascii="宋体" w:hAnsi="宋体" w:cs="Arial"/>
          <w:color w:val="000000"/>
          <w:kern w:val="0"/>
          <w:sz w:val="24"/>
          <w:szCs w:val="24"/>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C50292">
      <w:pPr>
        <w:autoSpaceDE w:val="0"/>
        <w:autoSpaceDN w:val="0"/>
        <w:adjustRightInd w:val="0"/>
        <w:spacing w:line="360" w:lineRule="auto"/>
        <w:jc w:val="center"/>
        <w:outlineLvl w:val="0"/>
        <w:rPr>
          <w:rFonts w:ascii="宋体" w:hAnsi="宋体"/>
          <w:b/>
          <w:bCs/>
          <w:color w:val="000000"/>
          <w:sz w:val="36"/>
          <w:szCs w:val="36"/>
        </w:rPr>
      </w:pPr>
    </w:p>
    <w:p w:rsidR="00C50292" w:rsidRDefault="00191A87">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C50292" w:rsidRDefault="00C50292">
      <w:pPr>
        <w:spacing w:line="360" w:lineRule="auto"/>
        <w:rPr>
          <w:rFonts w:ascii="宋体" w:hAnsi="宋体"/>
          <w:szCs w:val="21"/>
        </w:rPr>
      </w:pPr>
    </w:p>
    <w:p w:rsidR="00C50292" w:rsidRDefault="00191A8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0292" w:rsidRDefault="00191A8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0292" w:rsidRDefault="00C50292">
      <w:pPr>
        <w:spacing w:line="360" w:lineRule="auto"/>
        <w:rPr>
          <w:rFonts w:ascii="宋体" w:hAnsi="宋体"/>
          <w:sz w:val="24"/>
          <w:szCs w:val="24"/>
        </w:rPr>
      </w:pPr>
    </w:p>
    <w:p w:rsidR="00C50292" w:rsidRDefault="00C50292">
      <w:pPr>
        <w:spacing w:line="360" w:lineRule="auto"/>
        <w:rPr>
          <w:rFonts w:ascii="宋体" w:hAnsi="宋体"/>
          <w:sz w:val="24"/>
          <w:szCs w:val="24"/>
        </w:rPr>
      </w:pPr>
    </w:p>
    <w:p w:rsidR="00C50292" w:rsidRDefault="00191A87">
      <w:pPr>
        <w:spacing w:line="360" w:lineRule="auto"/>
        <w:rPr>
          <w:rFonts w:ascii="宋体" w:hAnsi="宋体"/>
          <w:sz w:val="24"/>
          <w:szCs w:val="24"/>
        </w:rPr>
      </w:pPr>
      <w:r>
        <w:rPr>
          <w:rFonts w:ascii="宋体" w:hAnsi="宋体" w:hint="eastAsia"/>
          <w:sz w:val="24"/>
          <w:szCs w:val="24"/>
        </w:rPr>
        <w:t xml:space="preserve">                                    单位名称（盖章）：</w:t>
      </w:r>
    </w:p>
    <w:p w:rsidR="00C50292" w:rsidRDefault="00191A87">
      <w:pPr>
        <w:spacing w:line="360" w:lineRule="auto"/>
        <w:rPr>
          <w:rFonts w:ascii="宋体" w:hAnsi="宋体"/>
          <w:sz w:val="24"/>
          <w:szCs w:val="24"/>
        </w:rPr>
      </w:pPr>
      <w:r>
        <w:rPr>
          <w:rFonts w:ascii="宋体" w:hAnsi="宋体" w:hint="eastAsia"/>
          <w:sz w:val="24"/>
          <w:szCs w:val="24"/>
        </w:rPr>
        <w:t xml:space="preserve">                                    日    期：</w:t>
      </w:r>
    </w:p>
    <w:p w:rsidR="00C50292" w:rsidRDefault="00C50292"/>
    <w:p w:rsidR="00C50292" w:rsidRDefault="00C50292"/>
    <w:p w:rsidR="00C50292" w:rsidRDefault="00C50292"/>
    <w:p w:rsidR="00C50292" w:rsidRDefault="00C50292"/>
    <w:p w:rsidR="00C50292" w:rsidRDefault="00C50292"/>
    <w:p w:rsidR="00C50292" w:rsidRDefault="00C50292"/>
    <w:p w:rsidR="00C50292" w:rsidRDefault="00C50292"/>
    <w:p w:rsidR="00C50292" w:rsidRDefault="00191A8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50292" w:rsidRDefault="00191A8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50292" w:rsidRDefault="00C50292">
      <w:pPr>
        <w:widowControl/>
        <w:spacing w:before="100" w:beforeAutospacing="1" w:after="100" w:afterAutospacing="1" w:line="360" w:lineRule="auto"/>
        <w:jc w:val="center"/>
        <w:rPr>
          <w:rFonts w:ascii="宋体" w:hAnsi="宋体"/>
          <w:b/>
          <w:bCs/>
          <w:color w:val="000000"/>
          <w:sz w:val="36"/>
          <w:szCs w:val="36"/>
        </w:rPr>
      </w:pPr>
    </w:p>
    <w:p w:rsidR="00C50292" w:rsidRDefault="00C50292">
      <w:pPr>
        <w:widowControl/>
        <w:spacing w:before="100" w:beforeAutospacing="1" w:after="100" w:afterAutospacing="1" w:line="360" w:lineRule="auto"/>
        <w:jc w:val="center"/>
        <w:rPr>
          <w:rFonts w:ascii="宋体" w:hAnsi="宋体"/>
          <w:b/>
          <w:bCs/>
          <w:color w:val="000000"/>
          <w:sz w:val="36"/>
          <w:szCs w:val="36"/>
        </w:rPr>
      </w:pPr>
    </w:p>
    <w:p w:rsidR="00C50292" w:rsidRDefault="00C50292"/>
    <w:p w:rsidR="00C50292" w:rsidRDefault="00C50292"/>
    <w:p w:rsidR="00C50292" w:rsidRDefault="00C50292">
      <w:pPr>
        <w:autoSpaceDE w:val="0"/>
        <w:autoSpaceDN w:val="0"/>
        <w:adjustRightInd w:val="0"/>
        <w:spacing w:line="360" w:lineRule="auto"/>
        <w:rPr>
          <w:rFonts w:asciiTheme="minorEastAsia" w:hAnsiTheme="minorEastAsia" w:cs="黑体"/>
          <w:b/>
          <w:bCs/>
          <w:sz w:val="44"/>
          <w:szCs w:val="44"/>
          <w:lang w:val="zh-CN"/>
        </w:rPr>
      </w:pPr>
    </w:p>
    <w:p w:rsidR="00C50292" w:rsidRDefault="00191A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50292" w:rsidRDefault="00C50292"/>
    <w:p w:rsidR="00C50292" w:rsidRDefault="00C50292"/>
    <w:p w:rsidR="00C50292" w:rsidRDefault="00C50292"/>
    <w:p w:rsidR="00C50292" w:rsidRDefault="00191A8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50292" w:rsidRDefault="00191A87">
      <w:pPr>
        <w:spacing w:line="360" w:lineRule="auto"/>
        <w:jc w:val="center"/>
        <w:rPr>
          <w:rFonts w:ascii="宋体" w:hAnsi="宋体"/>
          <w:b/>
          <w:bCs/>
          <w:color w:val="000000"/>
          <w:sz w:val="28"/>
          <w:szCs w:val="28"/>
        </w:rPr>
      </w:pPr>
      <w:r>
        <w:rPr>
          <w:rFonts w:ascii="宋体" w:hAnsi="宋体"/>
          <w:b/>
          <w:bCs/>
          <w:color w:val="000000"/>
          <w:sz w:val="28"/>
          <w:szCs w:val="28"/>
        </w:rPr>
        <w:t> </w:t>
      </w:r>
    </w:p>
    <w:p w:rsidR="00C50292" w:rsidRDefault="00C50292"/>
    <w:p w:rsidR="00C50292" w:rsidRDefault="00C50292"/>
    <w:p w:rsidR="00C50292" w:rsidRDefault="00C50292"/>
    <w:p w:rsidR="00C50292" w:rsidRDefault="00C50292"/>
    <w:p w:rsidR="00C50292" w:rsidRDefault="00C50292"/>
    <w:p w:rsidR="00C50292" w:rsidRDefault="00C50292"/>
    <w:p w:rsidR="00C50292" w:rsidRDefault="00C50292"/>
    <w:sectPr w:rsidR="00C50292" w:rsidSect="00C5029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504" w:rsidRDefault="00DD5504" w:rsidP="00C50292">
      <w:r>
        <w:separator/>
      </w:r>
    </w:p>
  </w:endnote>
  <w:endnote w:type="continuationSeparator" w:id="1">
    <w:p w:rsidR="00DD5504" w:rsidRDefault="00DD5504" w:rsidP="00C50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92" w:rsidRDefault="00ED7C7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50292" w:rsidRDefault="00ED7C79">
                <w:pPr>
                  <w:pStyle w:val="aa"/>
                </w:pPr>
                <w:r>
                  <w:fldChar w:fldCharType="begin"/>
                </w:r>
                <w:r w:rsidR="00191A87">
                  <w:instrText xml:space="preserve"> PAGE  \* MERGEFORMAT </w:instrText>
                </w:r>
                <w:r>
                  <w:fldChar w:fldCharType="separate"/>
                </w:r>
                <w:r w:rsidR="00676C1B">
                  <w:rPr>
                    <w:noProof/>
                  </w:rPr>
                  <w:t>73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504" w:rsidRDefault="00DD5504" w:rsidP="00C50292">
      <w:r>
        <w:separator/>
      </w:r>
    </w:p>
  </w:footnote>
  <w:footnote w:type="continuationSeparator" w:id="1">
    <w:p w:rsidR="00DD5504" w:rsidRDefault="00DD5504" w:rsidP="00C50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2658E"/>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B79"/>
    <w:rsid w:val="00183EF7"/>
    <w:rsid w:val="00185ECD"/>
    <w:rsid w:val="0018761C"/>
    <w:rsid w:val="00191A87"/>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073A5"/>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3923"/>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60338"/>
    <w:rsid w:val="00570BD7"/>
    <w:rsid w:val="00572C46"/>
    <w:rsid w:val="005755F7"/>
    <w:rsid w:val="00576428"/>
    <w:rsid w:val="005939AD"/>
    <w:rsid w:val="00594467"/>
    <w:rsid w:val="0059516F"/>
    <w:rsid w:val="005A1C0C"/>
    <w:rsid w:val="005B439F"/>
    <w:rsid w:val="005B6237"/>
    <w:rsid w:val="005C10B0"/>
    <w:rsid w:val="005C2C3A"/>
    <w:rsid w:val="005C3961"/>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37D2"/>
    <w:rsid w:val="006568DA"/>
    <w:rsid w:val="006674B6"/>
    <w:rsid w:val="0066760C"/>
    <w:rsid w:val="00671218"/>
    <w:rsid w:val="00676C1B"/>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2F6E"/>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6D93"/>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0292"/>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F24"/>
    <w:rsid w:val="00D07030"/>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5A3D"/>
    <w:rsid w:val="00DD116A"/>
    <w:rsid w:val="00DD1648"/>
    <w:rsid w:val="00DD5504"/>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1E3B"/>
    <w:rsid w:val="00EB2492"/>
    <w:rsid w:val="00EB3D1C"/>
    <w:rsid w:val="00EB4C15"/>
    <w:rsid w:val="00EC0745"/>
    <w:rsid w:val="00EC2484"/>
    <w:rsid w:val="00ED4705"/>
    <w:rsid w:val="00ED4AF7"/>
    <w:rsid w:val="00ED7C79"/>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3F2D"/>
    <w:rsid w:val="00F5466E"/>
    <w:rsid w:val="00F55DCF"/>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 w:val="02642142"/>
    <w:rsid w:val="05B20C41"/>
    <w:rsid w:val="08100CBB"/>
    <w:rsid w:val="0A247595"/>
    <w:rsid w:val="154B52DE"/>
    <w:rsid w:val="16EC3839"/>
    <w:rsid w:val="17CB5778"/>
    <w:rsid w:val="1A1E0B85"/>
    <w:rsid w:val="1C67692E"/>
    <w:rsid w:val="22020BF4"/>
    <w:rsid w:val="227A5593"/>
    <w:rsid w:val="22B445C4"/>
    <w:rsid w:val="27756732"/>
    <w:rsid w:val="2C940AAD"/>
    <w:rsid w:val="3013643D"/>
    <w:rsid w:val="30A07CB6"/>
    <w:rsid w:val="346C39DC"/>
    <w:rsid w:val="37E35AA6"/>
    <w:rsid w:val="39861B3A"/>
    <w:rsid w:val="4034335B"/>
    <w:rsid w:val="49746C09"/>
    <w:rsid w:val="49FC6E74"/>
    <w:rsid w:val="4CF007E0"/>
    <w:rsid w:val="56215CD4"/>
    <w:rsid w:val="572A19A4"/>
    <w:rsid w:val="588B6AEF"/>
    <w:rsid w:val="622F411F"/>
    <w:rsid w:val="632D66E2"/>
    <w:rsid w:val="65D51719"/>
    <w:rsid w:val="65D930A5"/>
    <w:rsid w:val="676675E0"/>
    <w:rsid w:val="67F30AE0"/>
    <w:rsid w:val="6B0334E8"/>
    <w:rsid w:val="6E457028"/>
    <w:rsid w:val="6EE5341E"/>
    <w:rsid w:val="70CC01D7"/>
    <w:rsid w:val="712A6928"/>
    <w:rsid w:val="743E13A3"/>
    <w:rsid w:val="74E11DC4"/>
    <w:rsid w:val="782B48DD"/>
    <w:rsid w:val="79575579"/>
    <w:rsid w:val="7BA15AFC"/>
    <w:rsid w:val="7D604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029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5029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5029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5029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5029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C50292"/>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a4">
    <w:name w:val="Body Text First Indent"/>
    <w:basedOn w:val="a5"/>
    <w:link w:val="Char"/>
    <w:rsid w:val="00C50292"/>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rsid w:val="00C50292"/>
    <w:pPr>
      <w:spacing w:after="120"/>
    </w:pPr>
  </w:style>
  <w:style w:type="paragraph" w:styleId="a6">
    <w:name w:val="Normal Indent"/>
    <w:basedOn w:val="a"/>
    <w:qFormat/>
    <w:rsid w:val="00C50292"/>
    <w:pPr>
      <w:ind w:firstLine="425"/>
    </w:pPr>
    <w:rPr>
      <w:rFonts w:ascii="Times New Roman" w:eastAsia="宋体" w:hAnsi="Times New Roman" w:cs="Times New Roman"/>
      <w:szCs w:val="20"/>
    </w:rPr>
  </w:style>
  <w:style w:type="paragraph" w:styleId="a7">
    <w:name w:val="caption"/>
    <w:basedOn w:val="a"/>
    <w:next w:val="a"/>
    <w:qFormat/>
    <w:rsid w:val="00C50292"/>
    <w:rPr>
      <w:rFonts w:ascii="Arial" w:eastAsia="黑体" w:hAnsi="Arial" w:cs="Arial"/>
      <w:sz w:val="20"/>
      <w:szCs w:val="20"/>
    </w:rPr>
  </w:style>
  <w:style w:type="paragraph" w:styleId="30">
    <w:name w:val="Body Text 3"/>
    <w:basedOn w:val="a"/>
    <w:link w:val="3Char0"/>
    <w:rsid w:val="00C50292"/>
    <w:rPr>
      <w:rFonts w:ascii="Times New Roman" w:eastAsia="宋体" w:hAnsi="Times New Roman" w:cs="Times New Roman"/>
      <w:color w:val="FF0000"/>
      <w:sz w:val="24"/>
      <w:szCs w:val="24"/>
    </w:rPr>
  </w:style>
  <w:style w:type="paragraph" w:styleId="5">
    <w:name w:val="toc 5"/>
    <w:basedOn w:val="a"/>
    <w:next w:val="a"/>
    <w:uiPriority w:val="39"/>
    <w:rsid w:val="00C5029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50292"/>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C50292"/>
    <w:rPr>
      <w:rFonts w:eastAsia="宋体"/>
      <w:sz w:val="24"/>
    </w:rPr>
  </w:style>
  <w:style w:type="paragraph" w:styleId="a9">
    <w:name w:val="Date"/>
    <w:basedOn w:val="a"/>
    <w:next w:val="a"/>
    <w:link w:val="Char2"/>
    <w:uiPriority w:val="99"/>
    <w:unhideWhenUsed/>
    <w:qFormat/>
    <w:rsid w:val="00C50292"/>
    <w:pPr>
      <w:ind w:leftChars="2500" w:left="100"/>
    </w:pPr>
  </w:style>
  <w:style w:type="paragraph" w:styleId="aa">
    <w:name w:val="footer"/>
    <w:basedOn w:val="a"/>
    <w:link w:val="Char3"/>
    <w:uiPriority w:val="99"/>
    <w:unhideWhenUsed/>
    <w:qFormat/>
    <w:rsid w:val="00C5029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5029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5029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C50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50292"/>
    <w:rPr>
      <w:rFonts w:ascii="Calibri" w:eastAsia="宋体" w:hAnsi="Calibri" w:cs="Times New Roman"/>
      <w:sz w:val="24"/>
      <w:szCs w:val="24"/>
    </w:rPr>
  </w:style>
  <w:style w:type="character" w:styleId="ad">
    <w:name w:val="Strong"/>
    <w:basedOn w:val="a1"/>
    <w:uiPriority w:val="22"/>
    <w:qFormat/>
    <w:rsid w:val="00C50292"/>
    <w:rPr>
      <w:b/>
      <w:bCs/>
    </w:rPr>
  </w:style>
  <w:style w:type="character" w:styleId="ae">
    <w:name w:val="FollowedHyperlink"/>
    <w:basedOn w:val="a1"/>
    <w:uiPriority w:val="99"/>
    <w:semiHidden/>
    <w:unhideWhenUsed/>
    <w:rsid w:val="00C50292"/>
    <w:rPr>
      <w:color w:val="800080" w:themeColor="followedHyperlink"/>
      <w:u w:val="single"/>
    </w:rPr>
  </w:style>
  <w:style w:type="character" w:styleId="af">
    <w:name w:val="Emphasis"/>
    <w:basedOn w:val="a1"/>
    <w:uiPriority w:val="20"/>
    <w:qFormat/>
    <w:rsid w:val="00C50292"/>
    <w:rPr>
      <w:i/>
      <w:iCs/>
    </w:rPr>
  </w:style>
  <w:style w:type="character" w:styleId="af0">
    <w:name w:val="Hyperlink"/>
    <w:basedOn w:val="a1"/>
    <w:uiPriority w:val="99"/>
    <w:unhideWhenUsed/>
    <w:qFormat/>
    <w:rsid w:val="00C50292"/>
    <w:rPr>
      <w:color w:val="0000FF"/>
      <w:u w:val="single"/>
    </w:rPr>
  </w:style>
  <w:style w:type="character" w:customStyle="1" w:styleId="1Char">
    <w:name w:val="标题 1 Char"/>
    <w:basedOn w:val="a1"/>
    <w:link w:val="1"/>
    <w:qFormat/>
    <w:rsid w:val="00C50292"/>
    <w:rPr>
      <w:rFonts w:ascii="Calibri" w:eastAsia="宋体" w:hAnsi="Calibri" w:cs="Times New Roman"/>
      <w:b/>
      <w:bCs/>
      <w:kern w:val="44"/>
      <w:sz w:val="44"/>
      <w:szCs w:val="44"/>
    </w:rPr>
  </w:style>
  <w:style w:type="character" w:customStyle="1" w:styleId="2Char">
    <w:name w:val="标题 2 Char"/>
    <w:basedOn w:val="a1"/>
    <w:link w:val="2"/>
    <w:qFormat/>
    <w:rsid w:val="00C50292"/>
    <w:rPr>
      <w:rFonts w:ascii="Arial" w:eastAsia="黑体" w:hAnsi="Arial" w:cs="Times New Roman"/>
      <w:b/>
      <w:bCs/>
      <w:kern w:val="0"/>
      <w:sz w:val="32"/>
      <w:szCs w:val="32"/>
    </w:rPr>
  </w:style>
  <w:style w:type="character" w:customStyle="1" w:styleId="3Char">
    <w:name w:val="标题 3 Char"/>
    <w:basedOn w:val="a1"/>
    <w:link w:val="3"/>
    <w:rsid w:val="00C5029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50292"/>
    <w:rPr>
      <w:rFonts w:ascii="Arial" w:eastAsia="黑体" w:hAnsi="Arial" w:cs="Times New Roman"/>
      <w:b/>
      <w:bCs/>
      <w:kern w:val="0"/>
      <w:sz w:val="28"/>
      <w:szCs w:val="28"/>
    </w:rPr>
  </w:style>
  <w:style w:type="character" w:customStyle="1" w:styleId="Char1">
    <w:name w:val="纯文本 Char"/>
    <w:basedOn w:val="a1"/>
    <w:link w:val="a8"/>
    <w:qFormat/>
    <w:rsid w:val="00C50292"/>
    <w:rPr>
      <w:rFonts w:eastAsia="宋体"/>
      <w:sz w:val="24"/>
    </w:rPr>
  </w:style>
  <w:style w:type="character" w:customStyle="1" w:styleId="Char2">
    <w:name w:val="日期 Char"/>
    <w:basedOn w:val="a1"/>
    <w:link w:val="a9"/>
    <w:uiPriority w:val="99"/>
    <w:qFormat/>
    <w:rsid w:val="00C50292"/>
  </w:style>
  <w:style w:type="character" w:customStyle="1" w:styleId="Char3">
    <w:name w:val="页脚 Char"/>
    <w:basedOn w:val="a1"/>
    <w:link w:val="aa"/>
    <w:uiPriority w:val="99"/>
    <w:qFormat/>
    <w:rsid w:val="00C50292"/>
    <w:rPr>
      <w:sz w:val="18"/>
      <w:szCs w:val="18"/>
    </w:rPr>
  </w:style>
  <w:style w:type="character" w:customStyle="1" w:styleId="Char4">
    <w:name w:val="页眉 Char"/>
    <w:basedOn w:val="a1"/>
    <w:link w:val="ab"/>
    <w:uiPriority w:val="99"/>
    <w:qFormat/>
    <w:rsid w:val="00C50292"/>
    <w:rPr>
      <w:sz w:val="18"/>
      <w:szCs w:val="18"/>
    </w:rPr>
  </w:style>
  <w:style w:type="character" w:customStyle="1" w:styleId="Char10">
    <w:name w:val="纯文本 Char1"/>
    <w:qFormat/>
    <w:rsid w:val="00C50292"/>
    <w:rPr>
      <w:rFonts w:eastAsia="宋体"/>
      <w:sz w:val="24"/>
    </w:rPr>
  </w:style>
  <w:style w:type="paragraph" w:customStyle="1" w:styleId="Default">
    <w:name w:val="Default"/>
    <w:qFormat/>
    <w:rsid w:val="00C5029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50292"/>
    <w:pPr>
      <w:ind w:firstLineChars="200" w:firstLine="420"/>
    </w:pPr>
  </w:style>
  <w:style w:type="paragraph" w:styleId="af1">
    <w:name w:val="List Paragraph"/>
    <w:basedOn w:val="a"/>
    <w:uiPriority w:val="34"/>
    <w:unhideWhenUsed/>
    <w:qFormat/>
    <w:rsid w:val="00C50292"/>
    <w:pPr>
      <w:ind w:firstLineChars="200" w:firstLine="420"/>
    </w:pPr>
  </w:style>
  <w:style w:type="character" w:customStyle="1" w:styleId="CharChar">
    <w:name w:val="正文文本缩进 Char Char"/>
    <w:link w:val="13"/>
    <w:qFormat/>
    <w:rsid w:val="00C50292"/>
    <w:rPr>
      <w:rFonts w:ascii="宋体"/>
      <w:sz w:val="24"/>
    </w:rPr>
  </w:style>
  <w:style w:type="paragraph" w:customStyle="1" w:styleId="13">
    <w:name w:val="正文文本缩进1"/>
    <w:basedOn w:val="a"/>
    <w:link w:val="CharChar"/>
    <w:rsid w:val="00C50292"/>
    <w:pPr>
      <w:spacing w:line="360" w:lineRule="auto"/>
      <w:ind w:firstLineChars="200" w:firstLine="480"/>
    </w:pPr>
    <w:rPr>
      <w:rFonts w:ascii="宋体"/>
      <w:sz w:val="24"/>
    </w:rPr>
  </w:style>
  <w:style w:type="character" w:customStyle="1" w:styleId="CharChar0">
    <w:name w:val="日期 Char Char"/>
    <w:link w:val="14"/>
    <w:rsid w:val="00C50292"/>
    <w:rPr>
      <w:sz w:val="24"/>
    </w:rPr>
  </w:style>
  <w:style w:type="paragraph" w:customStyle="1" w:styleId="14">
    <w:name w:val="日期1"/>
    <w:basedOn w:val="a"/>
    <w:next w:val="a"/>
    <w:link w:val="CharChar0"/>
    <w:rsid w:val="00C50292"/>
    <w:rPr>
      <w:sz w:val="24"/>
    </w:rPr>
  </w:style>
  <w:style w:type="paragraph" w:customStyle="1" w:styleId="15">
    <w:name w:val="正文缩进1"/>
    <w:basedOn w:val="a"/>
    <w:qFormat/>
    <w:rsid w:val="00C5029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5029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5029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rsid w:val="00C50292"/>
    <w:rPr>
      <w:rFonts w:ascii="Times New Roman" w:eastAsia="宋体" w:hAnsi="Times New Roman" w:cs="Times New Roman"/>
      <w:color w:val="FF0000"/>
      <w:sz w:val="24"/>
      <w:szCs w:val="24"/>
    </w:rPr>
  </w:style>
  <w:style w:type="character" w:customStyle="1" w:styleId="edittexttarea">
    <w:name w:val="edittexttarea"/>
    <w:basedOn w:val="a1"/>
    <w:rsid w:val="00C50292"/>
  </w:style>
  <w:style w:type="paragraph" w:customStyle="1" w:styleId="11212">
    <w:name w:val="样式 标题 1 + 四号 居中 段前: 12 磅 段后: 12 磅 行距: 单倍行距"/>
    <w:basedOn w:val="1"/>
    <w:rsid w:val="00C5029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5029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rsid w:val="00C50292"/>
  </w:style>
  <w:style w:type="character" w:customStyle="1" w:styleId="Char">
    <w:name w:val="正文首行缩进 Char"/>
    <w:basedOn w:val="Char0"/>
    <w:link w:val="a4"/>
    <w:rsid w:val="00C5029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C50292"/>
    <w:rPr>
      <w:rFonts w:ascii="宋体" w:eastAsia="宋体" w:hAnsi="宋体" w:cs="宋体"/>
      <w:kern w:val="0"/>
      <w:sz w:val="24"/>
      <w:szCs w:val="24"/>
    </w:rPr>
  </w:style>
  <w:style w:type="paragraph" w:customStyle="1" w:styleId="20">
    <w:name w:val="列出段落2"/>
    <w:basedOn w:val="a"/>
    <w:qFormat/>
    <w:rsid w:val="00C50292"/>
    <w:pPr>
      <w:ind w:right="442" w:firstLineChars="200" w:firstLine="420"/>
    </w:pPr>
    <w:rPr>
      <w:rFonts w:ascii="Calibri" w:eastAsia="宋体" w:hAnsi="Calibri" w:cs="Times New Roman"/>
    </w:rPr>
  </w:style>
  <w:style w:type="paragraph" w:customStyle="1" w:styleId="32">
    <w:name w:val="列出段落3"/>
    <w:basedOn w:val="a"/>
    <w:rsid w:val="00C50292"/>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04243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B0B17CC-ABA5-404F-A5B4-63C29345FA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73</Pages>
  <Words>5922</Words>
  <Characters>33758</Characters>
  <Application>Microsoft Office Word</Application>
  <DocSecurity>0</DocSecurity>
  <Lines>281</Lines>
  <Paragraphs>79</Paragraphs>
  <ScaleCrop>false</ScaleCrop>
  <Company>Sky123.Org</Company>
  <LinksUpToDate>false</LinksUpToDate>
  <CharactersWithSpaces>39601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21</cp:revision>
  <cp:lastPrinted>2018-03-20T03:26:00Z</cp:lastPrinted>
  <dcterms:created xsi:type="dcterms:W3CDTF">2018-06-12T07:11:00Z</dcterms:created>
  <dcterms:modified xsi:type="dcterms:W3CDTF">2018-07-13T06:07:00Z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