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B5" w:rsidRPr="00AE4860" w:rsidRDefault="00D624B5" w:rsidP="00D624B5">
      <w:pPr>
        <w:spacing w:line="500" w:lineRule="exact"/>
        <w:ind w:rightChars="-50" w:right="-170"/>
        <w:jc w:val="center"/>
        <w:rPr>
          <w:rFonts w:hAnsi="宋体"/>
          <w:b/>
          <w:bCs/>
          <w:color w:val="000000"/>
          <w:sz w:val="30"/>
          <w:szCs w:val="30"/>
        </w:rPr>
      </w:pPr>
      <w:r>
        <w:rPr>
          <w:rFonts w:hAnsi="宋体" w:hint="eastAsia"/>
          <w:b/>
          <w:bCs/>
          <w:color w:val="000000"/>
          <w:sz w:val="30"/>
          <w:szCs w:val="30"/>
        </w:rPr>
        <w:t>禹州市</w:t>
      </w:r>
      <w:r w:rsidR="00F813F8">
        <w:rPr>
          <w:rFonts w:hAnsi="宋体" w:hint="eastAsia"/>
          <w:b/>
          <w:bCs/>
          <w:color w:val="000000"/>
          <w:sz w:val="30"/>
          <w:szCs w:val="30"/>
        </w:rPr>
        <w:t>教体局2017年校舍安全隐患及配套设施项目(顺店镇、鸠山镇、鸿畅镇、磨街乡</w:t>
      </w:r>
      <w:r w:rsidR="001738B7">
        <w:rPr>
          <w:rFonts w:hAnsi="宋体" w:hint="eastAsia"/>
          <w:b/>
          <w:bCs/>
          <w:color w:val="000000"/>
          <w:sz w:val="30"/>
          <w:szCs w:val="30"/>
        </w:rPr>
        <w:t>、花石镇</w:t>
      </w:r>
      <w:r w:rsidR="00F813F8">
        <w:rPr>
          <w:rFonts w:hAnsi="宋体" w:hint="eastAsia"/>
          <w:b/>
          <w:bCs/>
          <w:color w:val="000000"/>
          <w:sz w:val="30"/>
          <w:szCs w:val="30"/>
        </w:rPr>
        <w:t>10所学校)</w:t>
      </w:r>
    </w:p>
    <w:p w:rsidR="00D624B5" w:rsidRDefault="00D624B5" w:rsidP="00D624B5">
      <w:pPr>
        <w:spacing w:line="500" w:lineRule="exact"/>
        <w:ind w:rightChars="-50" w:right="-170"/>
        <w:jc w:val="center"/>
        <w:rPr>
          <w:rFonts w:hAnsi="宋体"/>
          <w:b/>
          <w:bCs/>
          <w:color w:val="000000"/>
          <w:sz w:val="30"/>
          <w:szCs w:val="30"/>
        </w:rPr>
      </w:pPr>
      <w:r>
        <w:rPr>
          <w:rFonts w:hAnsi="宋体" w:hint="eastAsia"/>
          <w:b/>
          <w:bCs/>
          <w:color w:val="000000"/>
          <w:sz w:val="30"/>
          <w:szCs w:val="30"/>
        </w:rPr>
        <w:t>招标公告</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1.招标条件</w:t>
      </w:r>
    </w:p>
    <w:p w:rsidR="00D624B5" w:rsidRPr="00F813F8" w:rsidRDefault="00F813F8" w:rsidP="00F813F8">
      <w:pPr>
        <w:adjustRightInd w:val="0"/>
        <w:snapToGrid w:val="0"/>
        <w:spacing w:line="440" w:lineRule="exact"/>
        <w:ind w:firstLineChars="200" w:firstLine="420"/>
        <w:rPr>
          <w:rFonts w:hAnsi="宋体"/>
          <w:b/>
          <w:bCs/>
          <w:color w:val="000000"/>
          <w:sz w:val="21"/>
          <w:szCs w:val="21"/>
        </w:rPr>
      </w:pPr>
      <w:r w:rsidRPr="00F813F8">
        <w:rPr>
          <w:rFonts w:hAnsi="宋体" w:hint="eastAsia"/>
          <w:bCs/>
          <w:color w:val="000000"/>
          <w:sz w:val="21"/>
          <w:szCs w:val="21"/>
        </w:rPr>
        <w:t>禹州市教体局2017年校舍安全隐患及配套设施项目(顺店镇、鸠山镇、鸿畅镇、磨街乡</w:t>
      </w:r>
      <w:r w:rsidR="001738B7">
        <w:rPr>
          <w:rFonts w:hAnsi="宋体" w:hint="eastAsia"/>
          <w:bCs/>
          <w:color w:val="000000"/>
          <w:sz w:val="21"/>
          <w:szCs w:val="21"/>
        </w:rPr>
        <w:t>、花石镇</w:t>
      </w:r>
      <w:r w:rsidRPr="00F813F8">
        <w:rPr>
          <w:rFonts w:hAnsi="宋体" w:hint="eastAsia"/>
          <w:bCs/>
          <w:color w:val="000000"/>
          <w:sz w:val="21"/>
          <w:szCs w:val="21"/>
        </w:rPr>
        <w:t>10所学校)</w:t>
      </w:r>
      <w:r w:rsidR="00D624B5">
        <w:rPr>
          <w:rFonts w:hAnsi="宋体" w:hint="eastAsia"/>
          <w:sz w:val="21"/>
          <w:szCs w:val="21"/>
        </w:rPr>
        <w:t>由</w:t>
      </w:r>
      <w:r w:rsidR="00D624B5">
        <w:rPr>
          <w:rFonts w:hAnsi="宋体" w:hint="eastAsia"/>
          <w:sz w:val="21"/>
          <w:szCs w:val="21"/>
          <w:u w:val="single"/>
        </w:rPr>
        <w:t>禹政文〔2017〕54号文</w:t>
      </w:r>
      <w:r w:rsidR="00D624B5">
        <w:rPr>
          <w:rFonts w:hAnsi="宋体" w:hint="eastAsia"/>
          <w:sz w:val="21"/>
          <w:szCs w:val="21"/>
        </w:rPr>
        <w:t>批准建设，招标人为禹州市教育体育局。建设资金为财政资金，项目已具备招标条件，现对该项目</w:t>
      </w:r>
      <w:r>
        <w:rPr>
          <w:rFonts w:hAnsi="宋体" w:hint="eastAsia"/>
          <w:sz w:val="21"/>
          <w:szCs w:val="21"/>
        </w:rPr>
        <w:t>施工</w:t>
      </w:r>
      <w:r w:rsidR="00D624B5">
        <w:rPr>
          <w:rFonts w:hAnsi="宋体" w:hint="eastAsia"/>
          <w:sz w:val="21"/>
          <w:szCs w:val="21"/>
        </w:rPr>
        <w:t>进行国内公开招标。</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2.项目概况与招标内容</w:t>
      </w:r>
    </w:p>
    <w:p w:rsidR="001738B7" w:rsidRDefault="00D624B5" w:rsidP="00D624B5">
      <w:pPr>
        <w:adjustRightInd w:val="0"/>
        <w:snapToGrid w:val="0"/>
        <w:spacing w:line="440" w:lineRule="exact"/>
        <w:ind w:firstLineChars="200" w:firstLine="420"/>
        <w:rPr>
          <w:rFonts w:hAnsi="宋体"/>
          <w:bCs/>
          <w:color w:val="000000"/>
          <w:sz w:val="21"/>
          <w:szCs w:val="21"/>
        </w:rPr>
      </w:pPr>
      <w:r>
        <w:rPr>
          <w:rFonts w:hAnsi="宋体" w:hint="eastAsia"/>
          <w:bCs/>
          <w:sz w:val="21"/>
          <w:szCs w:val="21"/>
        </w:rPr>
        <w:t>2.1工程名称：</w:t>
      </w:r>
      <w:r w:rsidR="001738B7" w:rsidRPr="00F813F8">
        <w:rPr>
          <w:rFonts w:hAnsi="宋体" w:hint="eastAsia"/>
          <w:bCs/>
          <w:color w:val="000000"/>
          <w:sz w:val="21"/>
          <w:szCs w:val="21"/>
        </w:rPr>
        <w:t>禹州市教体局2017年校舍安全隐患及配套设施项目(顺店镇、鸠山镇、鸿畅镇、磨街乡</w:t>
      </w:r>
      <w:r w:rsidR="001738B7">
        <w:rPr>
          <w:rFonts w:hAnsi="宋体" w:hint="eastAsia"/>
          <w:bCs/>
          <w:color w:val="000000"/>
          <w:sz w:val="21"/>
          <w:szCs w:val="21"/>
        </w:rPr>
        <w:t>、花石镇</w:t>
      </w:r>
      <w:r w:rsidR="001738B7" w:rsidRPr="00F813F8">
        <w:rPr>
          <w:rFonts w:hAnsi="宋体" w:hint="eastAsia"/>
          <w:bCs/>
          <w:color w:val="000000"/>
          <w:sz w:val="21"/>
          <w:szCs w:val="21"/>
        </w:rPr>
        <w:t>10所学校)</w:t>
      </w:r>
    </w:p>
    <w:p w:rsidR="00D624B5" w:rsidRDefault="00D624B5" w:rsidP="00D624B5">
      <w:pPr>
        <w:adjustRightInd w:val="0"/>
        <w:snapToGrid w:val="0"/>
        <w:spacing w:line="440" w:lineRule="exact"/>
        <w:ind w:firstLineChars="200" w:firstLine="420"/>
        <w:rPr>
          <w:rFonts w:hAnsi="宋体"/>
          <w:bCs/>
          <w:sz w:val="21"/>
          <w:szCs w:val="21"/>
        </w:rPr>
      </w:pPr>
      <w:r>
        <w:rPr>
          <w:rFonts w:hAnsi="宋体" w:hint="eastAsia"/>
          <w:bCs/>
          <w:sz w:val="21"/>
          <w:szCs w:val="21"/>
        </w:rPr>
        <w:t>2.2工程编号：JSGC-FJ-201814</w:t>
      </w:r>
      <w:r w:rsidR="001738B7">
        <w:rPr>
          <w:rFonts w:hAnsi="宋体" w:hint="eastAsia"/>
          <w:bCs/>
          <w:sz w:val="21"/>
          <w:szCs w:val="21"/>
        </w:rPr>
        <w:t>6</w:t>
      </w:r>
    </w:p>
    <w:p w:rsidR="00D624B5" w:rsidRPr="00AE4860" w:rsidRDefault="00D624B5" w:rsidP="00D624B5">
      <w:pPr>
        <w:adjustRightInd w:val="0"/>
        <w:snapToGrid w:val="0"/>
        <w:spacing w:line="440" w:lineRule="exact"/>
        <w:ind w:firstLineChars="200" w:firstLine="420"/>
        <w:rPr>
          <w:rFonts w:hAnsi="宋体"/>
          <w:bCs/>
          <w:sz w:val="32"/>
          <w:szCs w:val="32"/>
        </w:rPr>
      </w:pPr>
      <w:r>
        <w:rPr>
          <w:rFonts w:hAnsi="宋体" w:hint="eastAsia"/>
          <w:bCs/>
          <w:sz w:val="21"/>
          <w:szCs w:val="21"/>
        </w:rPr>
        <w:t>2.3工程地点：</w:t>
      </w:r>
      <w:r w:rsidRPr="00B56F3E">
        <w:rPr>
          <w:rFonts w:hAnsi="宋体" w:hint="eastAsia"/>
          <w:bCs/>
          <w:color w:val="000000"/>
          <w:sz w:val="21"/>
          <w:szCs w:val="21"/>
        </w:rPr>
        <w:t>禹州市</w:t>
      </w:r>
      <w:r w:rsidR="001738B7" w:rsidRPr="00F813F8">
        <w:rPr>
          <w:rFonts w:hAnsi="宋体" w:hint="eastAsia"/>
          <w:bCs/>
          <w:color w:val="000000"/>
          <w:sz w:val="21"/>
          <w:szCs w:val="21"/>
        </w:rPr>
        <w:t>顺店镇、鸠山镇、鸿畅镇、磨街乡</w:t>
      </w:r>
      <w:r w:rsidR="001738B7">
        <w:rPr>
          <w:rFonts w:hAnsi="宋体" w:hint="eastAsia"/>
          <w:bCs/>
          <w:color w:val="000000"/>
          <w:sz w:val="21"/>
          <w:szCs w:val="21"/>
        </w:rPr>
        <w:t>、花石镇</w:t>
      </w:r>
      <w:r>
        <w:rPr>
          <w:rFonts w:hAnsi="宋体" w:hint="eastAsia"/>
          <w:bCs/>
          <w:color w:val="000000"/>
          <w:sz w:val="21"/>
          <w:szCs w:val="21"/>
        </w:rPr>
        <w:t>。</w:t>
      </w:r>
    </w:p>
    <w:p w:rsidR="00D624B5" w:rsidRDefault="00D624B5" w:rsidP="00D624B5">
      <w:pPr>
        <w:adjustRightInd w:val="0"/>
        <w:snapToGrid w:val="0"/>
        <w:spacing w:line="440" w:lineRule="exact"/>
        <w:ind w:firstLineChars="200" w:firstLine="420"/>
        <w:rPr>
          <w:rFonts w:ascii="微软雅黑" w:hAnsi="微软雅黑"/>
          <w:sz w:val="21"/>
          <w:szCs w:val="21"/>
          <w:shd w:val="clear" w:color="auto" w:fill="FFFFFF"/>
        </w:rPr>
      </w:pPr>
      <w:r>
        <w:rPr>
          <w:rFonts w:hAnsi="宋体" w:hint="eastAsia"/>
          <w:bCs/>
          <w:sz w:val="21"/>
          <w:szCs w:val="21"/>
        </w:rPr>
        <w:t>2.4招标控制价：一标段：</w:t>
      </w:r>
      <w:r w:rsidR="00682C7A">
        <w:rPr>
          <w:rFonts w:hAnsi="宋体" w:hint="eastAsia"/>
          <w:bCs/>
          <w:sz w:val="21"/>
          <w:szCs w:val="21"/>
        </w:rPr>
        <w:t>592863.33元</w:t>
      </w:r>
      <w:r w:rsidRPr="00762608">
        <w:rPr>
          <w:rFonts w:ascii="微软雅黑" w:hAnsi="微软雅黑"/>
          <w:sz w:val="21"/>
          <w:szCs w:val="21"/>
          <w:shd w:val="clear" w:color="auto" w:fill="FFFFFF"/>
        </w:rPr>
        <w:t>（含规费、税金、安全文明施工措施费）</w:t>
      </w:r>
    </w:p>
    <w:p w:rsidR="006B33BE" w:rsidRPr="00941D7E" w:rsidRDefault="006B33BE" w:rsidP="006B33BE">
      <w:pPr>
        <w:pStyle w:val="a0"/>
        <w:spacing w:after="0" w:line="440" w:lineRule="exact"/>
        <w:ind w:firstLineChars="1000" w:firstLine="2100"/>
        <w:rPr>
          <w:rFonts w:ascii="微软雅黑" w:hAnsi="微软雅黑"/>
          <w:sz w:val="21"/>
          <w:szCs w:val="21"/>
          <w:shd w:val="clear" w:color="auto" w:fill="FFFFFF"/>
        </w:rPr>
      </w:pPr>
      <w:r>
        <w:rPr>
          <w:rFonts w:hAnsi="宋体" w:hint="eastAsia"/>
          <w:bCs/>
          <w:sz w:val="21"/>
          <w:szCs w:val="21"/>
        </w:rPr>
        <w:t>二标段：1767246.35元</w:t>
      </w:r>
      <w:r w:rsidRPr="00762608">
        <w:rPr>
          <w:rFonts w:ascii="微软雅黑" w:hAnsi="微软雅黑"/>
          <w:sz w:val="21"/>
          <w:szCs w:val="21"/>
          <w:shd w:val="clear" w:color="auto" w:fill="FFFFFF"/>
        </w:rPr>
        <w:t>（含规费、税金、安全文明施工措施费）</w:t>
      </w:r>
    </w:p>
    <w:p w:rsidR="00941D7E" w:rsidRDefault="006B33BE" w:rsidP="006B33BE">
      <w:pPr>
        <w:pStyle w:val="a0"/>
        <w:spacing w:after="0" w:line="440" w:lineRule="exact"/>
        <w:ind w:firstLineChars="1000" w:firstLine="2100"/>
        <w:rPr>
          <w:rFonts w:ascii="微软雅黑" w:hAnsi="微软雅黑"/>
          <w:sz w:val="21"/>
          <w:szCs w:val="21"/>
          <w:shd w:val="clear" w:color="auto" w:fill="FFFFFF"/>
        </w:rPr>
      </w:pPr>
      <w:r>
        <w:rPr>
          <w:rFonts w:hAnsi="宋体" w:hint="eastAsia"/>
          <w:bCs/>
          <w:sz w:val="21"/>
          <w:szCs w:val="21"/>
        </w:rPr>
        <w:t>三</w:t>
      </w:r>
      <w:r w:rsidR="00D624B5">
        <w:rPr>
          <w:rFonts w:hAnsi="宋体" w:hint="eastAsia"/>
          <w:bCs/>
          <w:sz w:val="21"/>
          <w:szCs w:val="21"/>
        </w:rPr>
        <w:t>标段：</w:t>
      </w:r>
      <w:r w:rsidR="00682C7A">
        <w:rPr>
          <w:rFonts w:hAnsi="宋体" w:hint="eastAsia"/>
          <w:bCs/>
          <w:sz w:val="21"/>
          <w:szCs w:val="21"/>
        </w:rPr>
        <w:t>803900.59元</w:t>
      </w:r>
      <w:r w:rsidR="00D624B5" w:rsidRPr="00762608">
        <w:rPr>
          <w:rFonts w:ascii="微软雅黑" w:hAnsi="微软雅黑"/>
          <w:sz w:val="21"/>
          <w:szCs w:val="21"/>
          <w:shd w:val="clear" w:color="auto" w:fill="FFFFFF"/>
        </w:rPr>
        <w:t>（含规费、税金、安全文明施工措施费）</w:t>
      </w:r>
    </w:p>
    <w:p w:rsidR="00D624B5" w:rsidRDefault="00D624B5" w:rsidP="00D624B5">
      <w:pPr>
        <w:adjustRightInd w:val="0"/>
        <w:snapToGrid w:val="0"/>
        <w:spacing w:line="440" w:lineRule="exact"/>
        <w:ind w:firstLineChars="200" w:firstLine="420"/>
        <w:rPr>
          <w:rFonts w:hAnsi="宋体"/>
          <w:bCs/>
          <w:sz w:val="21"/>
          <w:szCs w:val="21"/>
        </w:rPr>
      </w:pPr>
      <w:r>
        <w:rPr>
          <w:rFonts w:hAnsi="宋体" w:hint="eastAsia"/>
          <w:bCs/>
          <w:sz w:val="21"/>
          <w:szCs w:val="21"/>
        </w:rPr>
        <w:t>2.5招标范围：图纸、工程量清单、答疑纪要及补充文件等范围内的所有工程内容。</w:t>
      </w:r>
    </w:p>
    <w:p w:rsidR="00D624B5" w:rsidRDefault="00D624B5" w:rsidP="00D624B5">
      <w:pPr>
        <w:adjustRightInd w:val="0"/>
        <w:snapToGrid w:val="0"/>
        <w:spacing w:line="440" w:lineRule="exact"/>
        <w:ind w:firstLineChars="200" w:firstLine="420"/>
        <w:rPr>
          <w:rFonts w:hAnsi="宋体"/>
          <w:bCs/>
          <w:sz w:val="21"/>
          <w:szCs w:val="21"/>
        </w:rPr>
      </w:pPr>
      <w:r>
        <w:rPr>
          <w:rFonts w:hAnsi="宋体" w:hint="eastAsia"/>
          <w:bCs/>
          <w:sz w:val="21"/>
          <w:szCs w:val="21"/>
        </w:rPr>
        <w:t>2.6质量要求：合格。</w:t>
      </w:r>
    </w:p>
    <w:p w:rsidR="00D624B5" w:rsidRPr="002A5FC0" w:rsidRDefault="00D624B5" w:rsidP="00D624B5">
      <w:pPr>
        <w:adjustRightInd w:val="0"/>
        <w:snapToGrid w:val="0"/>
        <w:spacing w:line="440" w:lineRule="exact"/>
        <w:ind w:firstLineChars="200" w:firstLine="420"/>
        <w:rPr>
          <w:rFonts w:hAnsi="宋体"/>
          <w:bCs/>
          <w:sz w:val="21"/>
          <w:szCs w:val="21"/>
        </w:rPr>
      </w:pPr>
      <w:r w:rsidRPr="002A5FC0">
        <w:rPr>
          <w:rFonts w:hAnsi="宋体" w:hint="eastAsia"/>
          <w:bCs/>
          <w:sz w:val="21"/>
          <w:szCs w:val="21"/>
        </w:rPr>
        <w:t>2.7发包方式：总承包</w:t>
      </w:r>
    </w:p>
    <w:p w:rsidR="00D624B5" w:rsidRDefault="00D624B5" w:rsidP="00D624B5">
      <w:pPr>
        <w:adjustRightInd w:val="0"/>
        <w:snapToGrid w:val="0"/>
        <w:spacing w:line="440" w:lineRule="exact"/>
        <w:ind w:firstLineChars="200" w:firstLine="420"/>
        <w:rPr>
          <w:bCs/>
          <w:sz w:val="21"/>
          <w:szCs w:val="21"/>
        </w:rPr>
      </w:pPr>
      <w:r w:rsidRPr="002A5FC0">
        <w:rPr>
          <w:rFonts w:hint="eastAsia"/>
          <w:bCs/>
          <w:sz w:val="21"/>
          <w:szCs w:val="21"/>
        </w:rPr>
        <w:t>2.8标段划分：共</w:t>
      </w:r>
      <w:r>
        <w:rPr>
          <w:rFonts w:hint="eastAsia"/>
          <w:bCs/>
          <w:sz w:val="21"/>
          <w:szCs w:val="21"/>
        </w:rPr>
        <w:t>三</w:t>
      </w:r>
      <w:r w:rsidRPr="002A5FC0">
        <w:rPr>
          <w:rFonts w:hint="eastAsia"/>
          <w:bCs/>
          <w:sz w:val="21"/>
          <w:szCs w:val="21"/>
        </w:rPr>
        <w:t>个标段</w:t>
      </w:r>
    </w:p>
    <w:p w:rsidR="00D624B5" w:rsidRDefault="00D624B5" w:rsidP="00D624B5">
      <w:pPr>
        <w:pStyle w:val="a0"/>
        <w:spacing w:after="0" w:line="440" w:lineRule="atLeast"/>
        <w:ind w:firstLineChars="200" w:firstLine="420"/>
        <w:rPr>
          <w:rFonts w:hAnsi="宋体"/>
          <w:sz w:val="21"/>
          <w:szCs w:val="21"/>
        </w:rPr>
      </w:pPr>
      <w:r w:rsidRPr="00952A6B">
        <w:rPr>
          <w:rFonts w:hAnsi="宋体" w:hint="eastAsia"/>
          <w:sz w:val="21"/>
          <w:szCs w:val="21"/>
        </w:rPr>
        <w:t>一标段：</w:t>
      </w:r>
      <w:r w:rsidR="001738B7">
        <w:rPr>
          <w:rFonts w:hAnsi="宋体" w:hint="eastAsia"/>
          <w:sz w:val="21"/>
          <w:szCs w:val="21"/>
        </w:rPr>
        <w:t>鸠山焦庄小学大门、鸠山镇南寨小学公厕、鸠山镇大仝小学储水池、磨街乡青山岭小学挡土墙及围墙建设、磨街乡文湾小学支护工程</w:t>
      </w:r>
    </w:p>
    <w:p w:rsidR="006B33BE" w:rsidRDefault="006B33BE" w:rsidP="006B33BE">
      <w:pPr>
        <w:pStyle w:val="a0"/>
        <w:spacing w:after="0" w:line="440" w:lineRule="atLeast"/>
        <w:ind w:firstLineChars="200" w:firstLine="420"/>
        <w:rPr>
          <w:rFonts w:hAnsi="宋体"/>
          <w:sz w:val="21"/>
          <w:szCs w:val="21"/>
        </w:rPr>
      </w:pPr>
      <w:r>
        <w:rPr>
          <w:rFonts w:hAnsi="宋体" w:hint="eastAsia"/>
          <w:sz w:val="21"/>
          <w:szCs w:val="21"/>
        </w:rPr>
        <w:t>二</w:t>
      </w:r>
      <w:r w:rsidR="00D624B5">
        <w:rPr>
          <w:rFonts w:hAnsi="宋体" w:hint="eastAsia"/>
          <w:sz w:val="21"/>
          <w:szCs w:val="21"/>
        </w:rPr>
        <w:t>标段：</w:t>
      </w:r>
      <w:r w:rsidR="001738B7">
        <w:rPr>
          <w:rFonts w:hAnsi="宋体" w:hint="eastAsia"/>
          <w:sz w:val="21"/>
          <w:szCs w:val="21"/>
        </w:rPr>
        <w:t>鸿畅镇第二初级中学精品学校打造工程</w:t>
      </w:r>
    </w:p>
    <w:p w:rsidR="00D624B5" w:rsidRPr="00BD2BA5" w:rsidRDefault="006B33BE" w:rsidP="00BD2BA5">
      <w:pPr>
        <w:pStyle w:val="a0"/>
        <w:spacing w:after="0" w:line="440" w:lineRule="atLeast"/>
        <w:ind w:firstLineChars="200" w:firstLine="420"/>
        <w:rPr>
          <w:rFonts w:hAnsi="宋体"/>
          <w:sz w:val="21"/>
          <w:szCs w:val="21"/>
        </w:rPr>
      </w:pPr>
      <w:r>
        <w:rPr>
          <w:rFonts w:hAnsi="宋体" w:hint="eastAsia"/>
          <w:sz w:val="21"/>
          <w:szCs w:val="21"/>
        </w:rPr>
        <w:t>三标段：顺店镇刘村完全小学室外工程、顺店镇顺东完全小学室外工程、顺店镇第四中心小学门卫、花石镇王桥小学维修改造工程</w:t>
      </w:r>
    </w:p>
    <w:p w:rsidR="00D624B5" w:rsidRPr="002A5FC0" w:rsidRDefault="00D624B5" w:rsidP="00D624B5">
      <w:pPr>
        <w:adjustRightInd w:val="0"/>
        <w:snapToGrid w:val="0"/>
        <w:spacing w:line="440" w:lineRule="exact"/>
        <w:ind w:firstLineChars="200" w:firstLine="420"/>
        <w:rPr>
          <w:rFonts w:hAnsi="宋体"/>
          <w:bCs/>
          <w:sz w:val="21"/>
          <w:szCs w:val="21"/>
        </w:rPr>
      </w:pPr>
      <w:r w:rsidRPr="002A5FC0">
        <w:rPr>
          <w:rFonts w:hAnsi="宋体" w:hint="eastAsia"/>
          <w:bCs/>
          <w:sz w:val="21"/>
          <w:szCs w:val="21"/>
        </w:rPr>
        <w:t>2.9计划工期：</w:t>
      </w:r>
      <w:r w:rsidR="00D4153A">
        <w:rPr>
          <w:rFonts w:hAnsi="宋体" w:hint="eastAsia"/>
          <w:bCs/>
          <w:sz w:val="21"/>
          <w:szCs w:val="21"/>
        </w:rPr>
        <w:t>6</w:t>
      </w:r>
      <w:r>
        <w:rPr>
          <w:rFonts w:hAnsi="宋体" w:hint="eastAsia"/>
          <w:bCs/>
          <w:sz w:val="21"/>
          <w:szCs w:val="21"/>
        </w:rPr>
        <w:t>0</w:t>
      </w:r>
      <w:r w:rsidRPr="002A5FC0">
        <w:rPr>
          <w:rFonts w:hAnsi="宋体" w:hint="eastAsia"/>
          <w:bCs/>
          <w:sz w:val="21"/>
          <w:szCs w:val="21"/>
        </w:rPr>
        <w:t>日历天</w:t>
      </w:r>
      <w:r>
        <w:rPr>
          <w:rFonts w:hAnsi="宋体"/>
          <w:bCs/>
          <w:sz w:val="21"/>
          <w:szCs w:val="21"/>
        </w:rPr>
        <w:t>/</w:t>
      </w:r>
      <w:r>
        <w:rPr>
          <w:rFonts w:hAnsi="宋体" w:hint="eastAsia"/>
          <w:bCs/>
          <w:sz w:val="21"/>
          <w:szCs w:val="21"/>
        </w:rPr>
        <w:t>标段</w:t>
      </w:r>
    </w:p>
    <w:p w:rsidR="00D624B5" w:rsidRDefault="00D624B5" w:rsidP="00D624B5">
      <w:pPr>
        <w:adjustRightInd w:val="0"/>
        <w:snapToGrid w:val="0"/>
        <w:spacing w:line="440" w:lineRule="exact"/>
        <w:rPr>
          <w:rFonts w:hAnsi="宋体"/>
          <w:b/>
          <w:sz w:val="21"/>
          <w:szCs w:val="21"/>
        </w:rPr>
      </w:pPr>
      <w:r>
        <w:rPr>
          <w:rFonts w:hAnsi="宋体" w:hint="eastAsia"/>
          <w:b/>
          <w:sz w:val="21"/>
          <w:szCs w:val="21"/>
        </w:rPr>
        <w:t>3.投标人资格要求</w:t>
      </w:r>
    </w:p>
    <w:p w:rsidR="00D624B5" w:rsidRPr="00AA23D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3.1</w:t>
      </w:r>
      <w:r>
        <w:rPr>
          <w:rFonts w:hint="eastAsia"/>
          <w:sz w:val="21"/>
          <w:szCs w:val="21"/>
        </w:rPr>
        <w:t>投标人具有独立法人资格（指投标人营业执照），投标人</w:t>
      </w:r>
      <w:r w:rsidRPr="00AA23D5">
        <w:rPr>
          <w:rFonts w:hAnsi="宋体" w:hint="eastAsia"/>
          <w:sz w:val="21"/>
          <w:szCs w:val="21"/>
        </w:rPr>
        <w:t>须具备</w:t>
      </w:r>
      <w:r>
        <w:rPr>
          <w:rFonts w:hAnsi="宋体" w:cs="Arial" w:hint="eastAsia"/>
          <w:sz w:val="21"/>
          <w:szCs w:val="21"/>
          <w:shd w:val="clear" w:color="auto" w:fill="FFFFFF"/>
        </w:rPr>
        <w:t>建筑工程</w:t>
      </w:r>
      <w:r w:rsidRPr="00AA23D5">
        <w:rPr>
          <w:rFonts w:hAnsi="宋体" w:cs="Arial"/>
          <w:sz w:val="21"/>
          <w:szCs w:val="21"/>
          <w:shd w:val="clear" w:color="auto" w:fill="FFFFFF"/>
        </w:rPr>
        <w:t>施工总承包</w:t>
      </w:r>
      <w:r w:rsidR="00346058">
        <w:rPr>
          <w:rFonts w:hAnsi="宋体" w:hint="eastAsia"/>
          <w:sz w:val="21"/>
          <w:szCs w:val="21"/>
          <w:shd w:val="clear" w:color="auto" w:fill="FFFFFF"/>
        </w:rPr>
        <w:t>三</w:t>
      </w:r>
      <w:r w:rsidRPr="00AA23D5">
        <w:rPr>
          <w:rFonts w:hAnsi="宋体" w:hint="eastAsia"/>
          <w:sz w:val="21"/>
          <w:szCs w:val="21"/>
        </w:rPr>
        <w:t>级及以上资质,且具有有效安全生产许可证；</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3.2拟派项目经理必须具备建筑工程</w:t>
      </w:r>
      <w:r w:rsidR="00346058">
        <w:rPr>
          <w:rFonts w:hAnsi="宋体" w:hint="eastAsia"/>
          <w:sz w:val="21"/>
          <w:szCs w:val="21"/>
        </w:rPr>
        <w:t>二</w:t>
      </w:r>
      <w:r>
        <w:rPr>
          <w:rFonts w:hAnsi="宋体" w:hint="eastAsia"/>
          <w:sz w:val="21"/>
          <w:szCs w:val="21"/>
        </w:rPr>
        <w:t>级及以上注册建造师执业资格并具有有效的B类安全生产考核合格证，且未担任其他在施建设工程项目的项目经理。</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3.</w:t>
      </w:r>
      <w:r w:rsidR="00194176">
        <w:rPr>
          <w:rFonts w:hAnsi="宋体" w:hint="eastAsia"/>
          <w:sz w:val="21"/>
          <w:szCs w:val="21"/>
        </w:rPr>
        <w:t>3</w:t>
      </w:r>
      <w:r>
        <w:rPr>
          <w:rFonts w:hAnsi="宋体" w:hint="eastAsia"/>
          <w:sz w:val="21"/>
          <w:szCs w:val="21"/>
        </w:rPr>
        <w:t>外省企业需在河南省建筑市场监管信息系统暨一体化工作平台备案；</w:t>
      </w:r>
    </w:p>
    <w:p w:rsidR="00D624B5" w:rsidRPr="001B27E0" w:rsidRDefault="00D624B5" w:rsidP="00D624B5">
      <w:pPr>
        <w:adjustRightInd w:val="0"/>
        <w:snapToGrid w:val="0"/>
        <w:spacing w:line="440" w:lineRule="exact"/>
        <w:ind w:firstLineChars="200" w:firstLine="420"/>
        <w:rPr>
          <w:rFonts w:hAnsi="宋体"/>
          <w:sz w:val="21"/>
          <w:szCs w:val="21"/>
        </w:rPr>
      </w:pPr>
      <w:r w:rsidRPr="001B27E0">
        <w:rPr>
          <w:rFonts w:hAnsi="宋体" w:hint="eastAsia"/>
          <w:sz w:val="21"/>
          <w:szCs w:val="21"/>
        </w:rPr>
        <w:lastRenderedPageBreak/>
        <w:t>3.</w:t>
      </w:r>
      <w:r w:rsidR="00194176">
        <w:rPr>
          <w:rFonts w:hAnsi="宋体" w:hint="eastAsia"/>
          <w:sz w:val="21"/>
          <w:szCs w:val="21"/>
        </w:rPr>
        <w:t>4</w:t>
      </w:r>
      <w:r w:rsidRPr="001B27E0">
        <w:rPr>
          <w:rFonts w:hAnsi="宋体" w:hint="eastAsia"/>
          <w:sz w:val="21"/>
          <w:szCs w:val="21"/>
        </w:rPr>
        <w:t>本项目不接受联合体投标；</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注：项目经理如有已中标项目工期内变更情况，请按照豫建建〔2015〕23号文件规定提供《项目经理变更备案表》等官方手续。</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4.投标报名时间及方式</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4.1报名截止时间：2018年</w:t>
      </w:r>
      <w:r w:rsidR="00682C7A">
        <w:rPr>
          <w:rFonts w:hAnsi="宋体" w:hint="eastAsia"/>
          <w:sz w:val="21"/>
          <w:szCs w:val="21"/>
        </w:rPr>
        <w:t>8</w:t>
      </w:r>
      <w:r>
        <w:rPr>
          <w:rFonts w:hAnsi="宋体" w:hint="eastAsia"/>
          <w:sz w:val="21"/>
          <w:szCs w:val="21"/>
        </w:rPr>
        <w:t>月</w:t>
      </w:r>
      <w:r w:rsidR="00682C7A">
        <w:rPr>
          <w:rFonts w:hAnsi="宋体" w:hint="eastAsia"/>
          <w:sz w:val="21"/>
          <w:szCs w:val="21"/>
        </w:rPr>
        <w:t>8</w:t>
      </w:r>
      <w:r>
        <w:rPr>
          <w:rFonts w:hAnsi="宋体" w:hint="eastAsia"/>
          <w:sz w:val="21"/>
          <w:szCs w:val="21"/>
        </w:rPr>
        <w:t>日9时00分整（北京时间）。</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4.2报名方式：报名期限内在</w:t>
      </w:r>
      <w:r>
        <w:rPr>
          <w:rFonts w:hint="eastAsia"/>
          <w:sz w:val="21"/>
          <w:szCs w:val="21"/>
        </w:rPr>
        <w:t>全国公共资源交易平台（河南省·许昌市）</w:t>
      </w:r>
      <w:r>
        <w:rPr>
          <w:rFonts w:hAnsi="宋体" w:hint="eastAsia"/>
          <w:sz w:val="21"/>
          <w:szCs w:val="21"/>
        </w:rPr>
        <w:t>上报名，详情请查询</w:t>
      </w:r>
      <w:r>
        <w:rPr>
          <w:rFonts w:hint="eastAsia"/>
          <w:sz w:val="21"/>
          <w:szCs w:val="21"/>
        </w:rPr>
        <w:t>全国公共资源交易平台（河南省·许昌市）</w:t>
      </w:r>
      <w:r>
        <w:rPr>
          <w:rFonts w:hAnsi="宋体" w:hint="eastAsia"/>
          <w:sz w:val="21"/>
          <w:szCs w:val="21"/>
        </w:rPr>
        <w:t>（www.xczbtb.com）首页办事指南中的业务流程（网上报名指南）。</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5.招标文件、工程量清单和施工图纸的获取</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5.1招标文件、施工图纸和工程量清单的获取：投标人于投标文件递交截止时间前均可在</w:t>
      </w:r>
      <w:r>
        <w:rPr>
          <w:rFonts w:hint="eastAsia"/>
          <w:sz w:val="21"/>
          <w:szCs w:val="21"/>
        </w:rPr>
        <w:t>全国公共资源交易平台（河南省·许昌市）</w:t>
      </w:r>
      <w:r>
        <w:rPr>
          <w:rFonts w:hAnsi="宋体" w:hint="eastAsia"/>
          <w:sz w:val="21"/>
          <w:szCs w:val="21"/>
        </w:rPr>
        <w:t>网自行下载。</w:t>
      </w:r>
    </w:p>
    <w:p w:rsidR="00D624B5" w:rsidRDefault="00D624B5" w:rsidP="00D624B5">
      <w:pPr>
        <w:adjustRightInd w:val="0"/>
        <w:snapToGrid w:val="0"/>
        <w:spacing w:line="440" w:lineRule="exact"/>
        <w:ind w:firstLineChars="200" w:firstLine="420"/>
        <w:rPr>
          <w:rFonts w:hAnsi="宋体"/>
          <w:sz w:val="21"/>
          <w:szCs w:val="21"/>
        </w:rPr>
      </w:pPr>
      <w:r>
        <w:rPr>
          <w:rFonts w:hAnsi="宋体" w:hint="eastAsia"/>
          <w:sz w:val="21"/>
          <w:szCs w:val="21"/>
        </w:rPr>
        <w:t>5.2招标文件每套售价500元，于递交投标文件时缴纳给招标代理机构，售后不退。</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6.投标文件的递交</w:t>
      </w:r>
    </w:p>
    <w:p w:rsidR="00D624B5" w:rsidRPr="00D41538" w:rsidRDefault="00D624B5" w:rsidP="00D624B5">
      <w:pPr>
        <w:adjustRightInd w:val="0"/>
        <w:snapToGrid w:val="0"/>
        <w:spacing w:line="440" w:lineRule="exact"/>
        <w:ind w:firstLineChars="200" w:firstLine="420"/>
        <w:rPr>
          <w:rFonts w:hAnsi="宋体"/>
          <w:sz w:val="21"/>
          <w:szCs w:val="21"/>
        </w:rPr>
      </w:pPr>
      <w:r w:rsidRPr="00D41538">
        <w:rPr>
          <w:rFonts w:hAnsi="宋体" w:hint="eastAsia"/>
          <w:sz w:val="21"/>
          <w:szCs w:val="21"/>
        </w:rPr>
        <w:t>6.1</w:t>
      </w:r>
      <w:r w:rsidRPr="00D41538">
        <w:rPr>
          <w:rFonts w:hAnsi="宋体" w:hint="eastAsia"/>
          <w:bCs/>
          <w:sz w:val="21"/>
          <w:szCs w:val="21"/>
        </w:rPr>
        <w:t>本项目为全流程电子化交易项目，须提交电子投标文件和纸质投标文件（</w:t>
      </w:r>
      <w:r w:rsidR="009279DC">
        <w:rPr>
          <w:rFonts w:hAnsi="宋体" w:hint="eastAsia"/>
          <w:bCs/>
          <w:sz w:val="21"/>
          <w:szCs w:val="21"/>
        </w:rPr>
        <w:t>1正4副</w:t>
      </w:r>
      <w:r w:rsidRPr="00D41538">
        <w:rPr>
          <w:rFonts w:hAnsi="宋体" w:hint="eastAsia"/>
          <w:bCs/>
          <w:sz w:val="21"/>
          <w:szCs w:val="21"/>
        </w:rPr>
        <w:t>）</w:t>
      </w:r>
      <w:r w:rsidR="009D3206">
        <w:rPr>
          <w:rFonts w:hAnsi="宋体" w:hint="eastAsia"/>
          <w:bCs/>
          <w:sz w:val="21"/>
          <w:szCs w:val="21"/>
        </w:rPr>
        <w:t>。</w:t>
      </w:r>
    </w:p>
    <w:p w:rsidR="00D624B5" w:rsidRPr="00D41538" w:rsidRDefault="00D624B5" w:rsidP="00D624B5">
      <w:pPr>
        <w:widowControl/>
        <w:spacing w:line="440" w:lineRule="exact"/>
        <w:ind w:firstLineChars="200" w:firstLine="420"/>
        <w:rPr>
          <w:rFonts w:hAnsi="宋体"/>
          <w:bCs/>
          <w:sz w:val="21"/>
          <w:szCs w:val="21"/>
        </w:rPr>
      </w:pPr>
      <w:r w:rsidRPr="00D41538">
        <w:rPr>
          <w:rFonts w:hAnsi="宋体" w:hint="eastAsia"/>
          <w:bCs/>
          <w:sz w:val="21"/>
          <w:szCs w:val="21"/>
        </w:rPr>
        <w:t>6.2 投标文件提交的截止时间及开标时间：2018年</w:t>
      </w:r>
      <w:r w:rsidR="00682C7A">
        <w:rPr>
          <w:rFonts w:hAnsi="宋体" w:hint="eastAsia"/>
          <w:bCs/>
          <w:sz w:val="21"/>
          <w:szCs w:val="21"/>
        </w:rPr>
        <w:t>8</w:t>
      </w:r>
      <w:r w:rsidRPr="00D41538">
        <w:rPr>
          <w:rFonts w:hAnsi="宋体" w:hint="eastAsia"/>
          <w:bCs/>
          <w:sz w:val="21"/>
          <w:szCs w:val="21"/>
        </w:rPr>
        <w:t>月</w:t>
      </w:r>
      <w:r w:rsidR="00682C7A">
        <w:rPr>
          <w:rFonts w:hAnsi="宋体" w:hint="eastAsia"/>
          <w:bCs/>
          <w:sz w:val="21"/>
          <w:szCs w:val="21"/>
        </w:rPr>
        <w:t>8</w:t>
      </w:r>
      <w:r w:rsidRPr="00D41538">
        <w:rPr>
          <w:rFonts w:hAnsi="宋体" w:hint="eastAsia"/>
          <w:bCs/>
          <w:sz w:val="21"/>
          <w:szCs w:val="21"/>
        </w:rPr>
        <w:t>日</w:t>
      </w:r>
      <w:r>
        <w:rPr>
          <w:rFonts w:hAnsi="宋体" w:hint="eastAsia"/>
          <w:bCs/>
          <w:sz w:val="21"/>
          <w:szCs w:val="21"/>
        </w:rPr>
        <w:t>9</w:t>
      </w:r>
      <w:r w:rsidRPr="00D41538">
        <w:rPr>
          <w:rFonts w:hAnsi="宋体" w:hint="eastAsia"/>
          <w:bCs/>
          <w:sz w:val="21"/>
          <w:szCs w:val="21"/>
        </w:rPr>
        <w:t>时00分。</w:t>
      </w:r>
    </w:p>
    <w:p w:rsidR="00D624B5" w:rsidRPr="00D41538" w:rsidRDefault="00D624B5" w:rsidP="00D624B5">
      <w:pPr>
        <w:widowControl/>
        <w:spacing w:line="440" w:lineRule="exact"/>
        <w:ind w:firstLineChars="200" w:firstLine="420"/>
        <w:rPr>
          <w:rFonts w:hAnsi="宋体"/>
          <w:bCs/>
          <w:sz w:val="21"/>
          <w:szCs w:val="21"/>
        </w:rPr>
      </w:pPr>
      <w:r w:rsidRPr="00D41538">
        <w:rPr>
          <w:rFonts w:hAnsi="宋体" w:hint="eastAsia"/>
          <w:bCs/>
          <w:sz w:val="21"/>
          <w:szCs w:val="21"/>
        </w:rPr>
        <w:t>6.3电子投标文件的提交：电子投标文件应在投标文件提交截止时间（开标时间）之前成功提交至《全国公共资源交易平台(河南省</w:t>
      </w:r>
      <w:r w:rsidRPr="00D41538">
        <w:rPr>
          <w:rFonts w:eastAsia="MS Mincho" w:hAnsi="宋体" w:cs="MS Mincho" w:hint="eastAsia"/>
          <w:bCs/>
          <w:sz w:val="21"/>
          <w:szCs w:val="21"/>
        </w:rPr>
        <w:t>▪</w:t>
      </w:r>
      <w:r w:rsidRPr="00D41538">
        <w:rPr>
          <w:rFonts w:hAnsi="宋体" w:hint="eastAsia"/>
          <w:bCs/>
          <w:sz w:val="21"/>
          <w:szCs w:val="21"/>
        </w:rPr>
        <w:t>许昌市)》公共资源交易系统，并随纸质投标文件同时提交1份使用电子介质存储的备份文件。</w:t>
      </w:r>
    </w:p>
    <w:p w:rsidR="00D624B5" w:rsidRPr="00D41538" w:rsidRDefault="00D624B5" w:rsidP="00D624B5">
      <w:pPr>
        <w:widowControl/>
        <w:spacing w:line="440" w:lineRule="exact"/>
        <w:ind w:firstLineChars="200" w:firstLine="420"/>
        <w:rPr>
          <w:rFonts w:hAnsi="宋体"/>
          <w:bCs/>
          <w:sz w:val="21"/>
          <w:szCs w:val="21"/>
        </w:rPr>
      </w:pPr>
      <w:r w:rsidRPr="00D41538">
        <w:rPr>
          <w:rFonts w:hAnsi="宋体" w:hint="eastAsia"/>
          <w:bCs/>
          <w:sz w:val="21"/>
          <w:szCs w:val="21"/>
        </w:rPr>
        <w:t>6.4纸质投标文件提交地点：禹州市公共资源交易中心（</w:t>
      </w:r>
      <w:r w:rsidRPr="00D41538">
        <w:rPr>
          <w:rFonts w:hAnsi="宋体" w:hint="eastAsia"/>
          <w:sz w:val="21"/>
          <w:szCs w:val="21"/>
        </w:rPr>
        <w:t>禹州市党政综合大楼后楼9楼</w:t>
      </w:r>
      <w:r w:rsidRPr="00D41538">
        <w:rPr>
          <w:rFonts w:hAnsi="宋体" w:hint="eastAsia"/>
          <w:bCs/>
          <w:sz w:val="21"/>
          <w:szCs w:val="21"/>
        </w:rPr>
        <w:t>）开标</w:t>
      </w:r>
      <w:r w:rsidR="009279DC">
        <w:rPr>
          <w:rFonts w:hAnsi="宋体" w:hint="eastAsia"/>
          <w:bCs/>
          <w:sz w:val="21"/>
          <w:szCs w:val="21"/>
        </w:rPr>
        <w:t>1</w:t>
      </w:r>
      <w:r w:rsidRPr="00D41538">
        <w:rPr>
          <w:rFonts w:hAnsi="宋体" w:hint="eastAsia"/>
          <w:bCs/>
          <w:sz w:val="21"/>
          <w:szCs w:val="21"/>
        </w:rPr>
        <w:t>室。</w:t>
      </w:r>
    </w:p>
    <w:p w:rsidR="00D624B5" w:rsidRPr="00D41538" w:rsidRDefault="00D624B5" w:rsidP="00D624B5">
      <w:pPr>
        <w:adjustRightInd w:val="0"/>
        <w:snapToGrid w:val="0"/>
        <w:spacing w:line="440" w:lineRule="exact"/>
        <w:ind w:firstLineChars="200" w:firstLine="420"/>
        <w:rPr>
          <w:rFonts w:hAnsi="宋体"/>
          <w:sz w:val="21"/>
          <w:szCs w:val="21"/>
        </w:rPr>
      </w:pPr>
      <w:r w:rsidRPr="00D41538">
        <w:rPr>
          <w:rFonts w:hAnsi="宋体" w:hint="eastAsia"/>
          <w:bCs/>
          <w:sz w:val="21"/>
          <w:szCs w:val="21"/>
        </w:rPr>
        <w:t>6.5逾期送达的或者未送达指定地点的纸质投标文件、及仅提供纸质投标文件的，招标人不予受理。</w:t>
      </w:r>
    </w:p>
    <w:p w:rsidR="00D624B5" w:rsidRDefault="00D624B5" w:rsidP="00D624B5">
      <w:pPr>
        <w:adjustRightInd w:val="0"/>
        <w:snapToGrid w:val="0"/>
        <w:spacing w:line="440" w:lineRule="exact"/>
        <w:ind w:firstLineChars="200" w:firstLine="422"/>
        <w:rPr>
          <w:rFonts w:hAnsi="宋体"/>
          <w:b/>
          <w:sz w:val="21"/>
          <w:szCs w:val="21"/>
        </w:rPr>
      </w:pPr>
      <w:r>
        <w:rPr>
          <w:rFonts w:hAnsi="宋体" w:hint="eastAsia"/>
          <w:b/>
          <w:sz w:val="21"/>
          <w:szCs w:val="21"/>
        </w:rPr>
        <w:t>7.发布公告的媒介</w:t>
      </w:r>
    </w:p>
    <w:p w:rsidR="00682C7A" w:rsidRDefault="00D624B5" w:rsidP="00682C7A">
      <w:pPr>
        <w:tabs>
          <w:tab w:val="left" w:pos="4500"/>
        </w:tabs>
        <w:spacing w:line="360" w:lineRule="auto"/>
        <w:ind w:leftChars="-50" w:left="-170" w:firstLineChars="250" w:firstLine="525"/>
        <w:rPr>
          <w:rFonts w:hAnsi="宋体"/>
          <w:sz w:val="21"/>
          <w:szCs w:val="21"/>
        </w:rPr>
      </w:pPr>
      <w:r>
        <w:rPr>
          <w:rFonts w:hAnsi="宋体" w:hint="eastAsia"/>
          <w:sz w:val="21"/>
          <w:szCs w:val="21"/>
        </w:rPr>
        <w:t>本公告同时在</w:t>
      </w:r>
      <w:r w:rsidR="00682C7A">
        <w:rPr>
          <w:rFonts w:hAnsi="宋体" w:hint="eastAsia"/>
          <w:sz w:val="21"/>
          <w:szCs w:val="21"/>
        </w:rPr>
        <w:t>《中国采购与招标网》、《河南省政府采购网》、《全国公共资源交易平台（河南省·许昌市）》、《河南省电子招标投标公共服务平台》上发布。</w:t>
      </w:r>
    </w:p>
    <w:p w:rsidR="00D624B5" w:rsidRDefault="00D624B5" w:rsidP="00682C7A">
      <w:pPr>
        <w:adjustRightInd w:val="0"/>
        <w:snapToGrid w:val="0"/>
        <w:spacing w:line="440" w:lineRule="exact"/>
        <w:ind w:firstLineChars="200" w:firstLine="422"/>
        <w:rPr>
          <w:rFonts w:hAnsi="宋体"/>
          <w:b/>
          <w:sz w:val="21"/>
          <w:szCs w:val="21"/>
        </w:rPr>
      </w:pPr>
      <w:r>
        <w:rPr>
          <w:rFonts w:hAnsi="宋体" w:hint="eastAsia"/>
          <w:b/>
          <w:sz w:val="21"/>
          <w:szCs w:val="21"/>
        </w:rPr>
        <w:t>8.联系方式</w:t>
      </w:r>
    </w:p>
    <w:p w:rsidR="00D624B5" w:rsidRDefault="00D624B5" w:rsidP="00D624B5">
      <w:pPr>
        <w:pStyle w:val="cjk"/>
        <w:shd w:val="clear" w:color="auto" w:fill="FFFFFF"/>
        <w:adjustRightInd w:val="0"/>
        <w:snapToGrid w:val="0"/>
        <w:spacing w:before="0" w:beforeAutospacing="0" w:after="0" w:afterAutospacing="0" w:line="440" w:lineRule="exact"/>
        <w:ind w:firstLineChars="200" w:firstLine="420"/>
        <w:jc w:val="both"/>
        <w:rPr>
          <w:color w:val="000000"/>
          <w:sz w:val="21"/>
          <w:szCs w:val="21"/>
        </w:rPr>
      </w:pPr>
      <w:r>
        <w:rPr>
          <w:color w:val="000000"/>
          <w:sz w:val="21"/>
          <w:szCs w:val="21"/>
        </w:rPr>
        <w:t>招标人：</w:t>
      </w:r>
      <w:r>
        <w:rPr>
          <w:rFonts w:hint="eastAsia"/>
          <w:sz w:val="21"/>
          <w:szCs w:val="21"/>
        </w:rPr>
        <w:t>禹州市教育体育局</w:t>
      </w:r>
    </w:p>
    <w:p w:rsidR="00D624B5" w:rsidRDefault="00D624B5" w:rsidP="00D624B5">
      <w:pPr>
        <w:pStyle w:val="cjk"/>
        <w:shd w:val="clear" w:color="auto" w:fill="FFFFFF"/>
        <w:adjustRightInd w:val="0"/>
        <w:snapToGrid w:val="0"/>
        <w:spacing w:before="0" w:beforeAutospacing="0" w:after="0" w:afterAutospacing="0" w:line="440" w:lineRule="exact"/>
        <w:ind w:firstLineChars="200" w:firstLine="420"/>
        <w:jc w:val="both"/>
        <w:rPr>
          <w:color w:val="000000"/>
          <w:sz w:val="21"/>
          <w:szCs w:val="21"/>
        </w:rPr>
      </w:pPr>
      <w:r>
        <w:rPr>
          <w:color w:val="000000"/>
          <w:sz w:val="21"/>
          <w:szCs w:val="21"/>
        </w:rPr>
        <w:t xml:space="preserve">地 </w:t>
      </w:r>
      <w:r>
        <w:rPr>
          <w:rFonts w:hint="eastAsia"/>
          <w:color w:val="000000"/>
          <w:sz w:val="21"/>
          <w:szCs w:val="21"/>
        </w:rPr>
        <w:t xml:space="preserve"> </w:t>
      </w:r>
      <w:r>
        <w:rPr>
          <w:color w:val="000000"/>
          <w:sz w:val="21"/>
          <w:szCs w:val="21"/>
        </w:rPr>
        <w:t>址：</w:t>
      </w:r>
      <w:r w:rsidRPr="00AA23D5">
        <w:rPr>
          <w:rFonts w:ascii="Arial" w:hAnsi="Arial" w:cs="Arial"/>
          <w:color w:val="000000"/>
          <w:sz w:val="21"/>
          <w:szCs w:val="21"/>
          <w:shd w:val="clear" w:color="auto" w:fill="FFFFFF"/>
        </w:rPr>
        <w:t>禹州市禹王大道东段</w:t>
      </w:r>
    </w:p>
    <w:p w:rsidR="00D624B5" w:rsidRDefault="00D624B5" w:rsidP="00D624B5">
      <w:pPr>
        <w:pStyle w:val="cjk"/>
        <w:shd w:val="clear" w:color="auto" w:fill="FFFFFF"/>
        <w:adjustRightInd w:val="0"/>
        <w:snapToGrid w:val="0"/>
        <w:spacing w:before="0" w:beforeAutospacing="0" w:after="0" w:afterAutospacing="0" w:line="440" w:lineRule="exact"/>
        <w:ind w:firstLineChars="200" w:firstLine="420"/>
        <w:jc w:val="both"/>
        <w:rPr>
          <w:color w:val="000000"/>
          <w:sz w:val="21"/>
          <w:szCs w:val="21"/>
        </w:rPr>
      </w:pPr>
      <w:r>
        <w:rPr>
          <w:color w:val="000000"/>
          <w:sz w:val="21"/>
          <w:szCs w:val="21"/>
        </w:rPr>
        <w:t>联系人：</w:t>
      </w:r>
      <w:r>
        <w:rPr>
          <w:rFonts w:hint="eastAsia"/>
          <w:color w:val="000000"/>
          <w:sz w:val="21"/>
          <w:szCs w:val="21"/>
        </w:rPr>
        <w:t>夏</w:t>
      </w:r>
      <w:r>
        <w:rPr>
          <w:color w:val="000000"/>
          <w:sz w:val="21"/>
          <w:szCs w:val="21"/>
        </w:rPr>
        <w:t>先生</w:t>
      </w:r>
    </w:p>
    <w:p w:rsidR="00D624B5" w:rsidRDefault="00D624B5" w:rsidP="00D624B5">
      <w:pPr>
        <w:pStyle w:val="cjk"/>
        <w:shd w:val="clear" w:color="auto" w:fill="FFFFFF"/>
        <w:adjustRightInd w:val="0"/>
        <w:snapToGrid w:val="0"/>
        <w:spacing w:before="0" w:beforeAutospacing="0" w:after="0" w:afterAutospacing="0" w:line="440" w:lineRule="exact"/>
        <w:ind w:firstLineChars="200" w:firstLine="420"/>
        <w:jc w:val="both"/>
        <w:rPr>
          <w:color w:val="000000"/>
          <w:sz w:val="21"/>
          <w:szCs w:val="21"/>
        </w:rPr>
      </w:pPr>
      <w:r>
        <w:rPr>
          <w:color w:val="000000"/>
          <w:sz w:val="21"/>
          <w:szCs w:val="21"/>
        </w:rPr>
        <w:t>联系电话：</w:t>
      </w:r>
      <w:r>
        <w:rPr>
          <w:rFonts w:hint="eastAsia"/>
          <w:color w:val="000000"/>
          <w:sz w:val="21"/>
          <w:szCs w:val="21"/>
        </w:rPr>
        <w:t>0374-8880080</w:t>
      </w:r>
    </w:p>
    <w:p w:rsidR="00E5233F" w:rsidRDefault="00E5233F" w:rsidP="00E5233F">
      <w:pPr>
        <w:spacing w:line="360" w:lineRule="auto"/>
        <w:ind w:firstLineChars="200" w:firstLine="420"/>
        <w:rPr>
          <w:rFonts w:hAnsi="宋体"/>
          <w:sz w:val="21"/>
          <w:szCs w:val="21"/>
        </w:rPr>
      </w:pPr>
      <w:r>
        <w:rPr>
          <w:rFonts w:hAnsi="宋体" w:hint="eastAsia"/>
          <w:sz w:val="21"/>
          <w:szCs w:val="21"/>
        </w:rPr>
        <w:t>招标代理机构：中科高盛咨询集团有限公司</w:t>
      </w:r>
    </w:p>
    <w:p w:rsidR="00E5233F" w:rsidRDefault="00E5233F" w:rsidP="00E5233F">
      <w:pPr>
        <w:spacing w:line="360" w:lineRule="auto"/>
        <w:ind w:firstLineChars="200" w:firstLine="420"/>
        <w:rPr>
          <w:rFonts w:hAnsi="宋体"/>
          <w:sz w:val="21"/>
          <w:szCs w:val="21"/>
        </w:rPr>
      </w:pPr>
      <w:r>
        <w:rPr>
          <w:rFonts w:hAnsi="宋体" w:hint="eastAsia"/>
          <w:sz w:val="21"/>
          <w:szCs w:val="21"/>
        </w:rPr>
        <w:lastRenderedPageBreak/>
        <w:t>地  址：郑州市商务内环龙湖大厦</w:t>
      </w:r>
    </w:p>
    <w:p w:rsidR="00E5233F" w:rsidRDefault="00E5233F" w:rsidP="00E5233F">
      <w:pPr>
        <w:spacing w:line="360" w:lineRule="auto"/>
        <w:ind w:firstLineChars="200" w:firstLine="420"/>
        <w:rPr>
          <w:rFonts w:hAnsi="宋体"/>
          <w:sz w:val="21"/>
          <w:szCs w:val="21"/>
        </w:rPr>
      </w:pPr>
      <w:r>
        <w:rPr>
          <w:rFonts w:hAnsi="宋体" w:hint="eastAsia"/>
          <w:sz w:val="21"/>
          <w:szCs w:val="21"/>
        </w:rPr>
        <w:t>联系人：米先生</w:t>
      </w:r>
    </w:p>
    <w:p w:rsidR="00E5233F" w:rsidRDefault="00E5233F" w:rsidP="00E5233F">
      <w:pPr>
        <w:spacing w:line="360" w:lineRule="auto"/>
        <w:ind w:firstLineChars="200" w:firstLine="420"/>
        <w:rPr>
          <w:rFonts w:hAnsi="宋体"/>
          <w:sz w:val="21"/>
          <w:szCs w:val="21"/>
        </w:rPr>
      </w:pPr>
      <w:r>
        <w:rPr>
          <w:rFonts w:hAnsi="宋体" w:hint="eastAsia"/>
          <w:sz w:val="21"/>
          <w:szCs w:val="21"/>
        </w:rPr>
        <w:t>联系电话：0371-53626688（0374-2760789）</w:t>
      </w:r>
    </w:p>
    <w:p w:rsidR="00D624B5" w:rsidRPr="00E5233F" w:rsidRDefault="00D624B5" w:rsidP="00D624B5">
      <w:pPr>
        <w:pStyle w:val="cjk"/>
        <w:shd w:val="clear" w:color="auto" w:fill="FFFFFF"/>
        <w:spacing w:before="0" w:beforeAutospacing="0" w:after="0" w:afterAutospacing="0" w:line="299" w:lineRule="atLeast"/>
        <w:ind w:firstLine="641"/>
        <w:rPr>
          <w:color w:val="000000"/>
          <w:sz w:val="21"/>
          <w:szCs w:val="21"/>
        </w:rPr>
      </w:pPr>
    </w:p>
    <w:p w:rsidR="00D624B5" w:rsidRPr="008F6EAA" w:rsidRDefault="00D624B5" w:rsidP="00D624B5">
      <w:pPr>
        <w:widowControl/>
        <w:adjustRightInd w:val="0"/>
        <w:snapToGrid w:val="0"/>
        <w:spacing w:line="440" w:lineRule="exact"/>
        <w:rPr>
          <w:rFonts w:hAnsi="宋体"/>
          <w:b/>
          <w:bCs/>
          <w:sz w:val="21"/>
          <w:szCs w:val="21"/>
        </w:rPr>
      </w:pPr>
      <w:r w:rsidRPr="008F6EAA">
        <w:rPr>
          <w:rFonts w:hAnsi="宋体" w:hint="eastAsia"/>
          <w:b/>
          <w:bCs/>
          <w:sz w:val="21"/>
          <w:szCs w:val="21"/>
        </w:rPr>
        <w:t>温馨提示：</w:t>
      </w:r>
    </w:p>
    <w:p w:rsidR="00D624B5" w:rsidRPr="008F6EAA" w:rsidRDefault="00D624B5" w:rsidP="00593E0E">
      <w:pPr>
        <w:widowControl/>
        <w:adjustRightInd w:val="0"/>
        <w:snapToGrid w:val="0"/>
        <w:spacing w:line="440" w:lineRule="exact"/>
        <w:ind w:firstLineChars="99" w:firstLine="209"/>
        <w:rPr>
          <w:rFonts w:hAnsi="宋体"/>
          <w:b/>
          <w:bCs/>
          <w:sz w:val="21"/>
          <w:szCs w:val="21"/>
        </w:rPr>
      </w:pPr>
      <w:r w:rsidRPr="008F6EAA">
        <w:rPr>
          <w:rFonts w:hAnsi="宋体" w:hint="eastAsia"/>
          <w:b/>
          <w:bCs/>
          <w:sz w:val="21"/>
          <w:szCs w:val="21"/>
        </w:rPr>
        <w:t>本项目为全流程电子化交易项目，请认真阅读招标文件，并注意以下事项</w:t>
      </w:r>
      <w:r w:rsidR="008F6EAA">
        <w:rPr>
          <w:rFonts w:hAnsi="宋体" w:hint="eastAsia"/>
          <w:b/>
          <w:bCs/>
          <w:sz w:val="21"/>
          <w:szCs w:val="21"/>
        </w:rPr>
        <w:t>：</w:t>
      </w:r>
    </w:p>
    <w:p w:rsidR="00D624B5" w:rsidRPr="00D41538" w:rsidRDefault="00D624B5" w:rsidP="00D624B5">
      <w:pPr>
        <w:adjustRightInd w:val="0"/>
        <w:snapToGrid w:val="0"/>
        <w:spacing w:line="440" w:lineRule="exact"/>
        <w:ind w:leftChars="-50" w:left="-170" w:rightChars="-50" w:right="-170" w:firstLineChars="200" w:firstLine="422"/>
        <w:rPr>
          <w:rFonts w:hAnsi="宋体"/>
          <w:b/>
          <w:bCs/>
          <w:sz w:val="21"/>
          <w:szCs w:val="21"/>
        </w:rPr>
      </w:pPr>
      <w:r w:rsidRPr="00D41538">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D624B5" w:rsidRPr="00D41538" w:rsidRDefault="00D624B5" w:rsidP="00D624B5">
      <w:pPr>
        <w:adjustRightInd w:val="0"/>
        <w:snapToGrid w:val="0"/>
        <w:spacing w:line="440" w:lineRule="exact"/>
        <w:ind w:leftChars="-50" w:left="-170" w:rightChars="-50" w:right="-170" w:firstLineChars="200" w:firstLine="422"/>
        <w:rPr>
          <w:rFonts w:hAnsi="宋体"/>
          <w:b/>
          <w:bCs/>
          <w:sz w:val="21"/>
          <w:szCs w:val="21"/>
        </w:rPr>
      </w:pPr>
      <w:r w:rsidRPr="00D41538">
        <w:rPr>
          <w:rFonts w:hAnsi="宋体" w:hint="eastAsia"/>
          <w:b/>
          <w:bCs/>
          <w:sz w:val="21"/>
          <w:szCs w:val="21"/>
        </w:rPr>
        <w:t>2.电子文件下载、制作、提交期间和开标（电子投标文件的解密）环节，投标人须使用CA数字证书（证书须在有效期内）。</w:t>
      </w:r>
    </w:p>
    <w:p w:rsidR="00D624B5" w:rsidRPr="00D41538" w:rsidRDefault="00D624B5" w:rsidP="00D624B5">
      <w:pPr>
        <w:adjustRightInd w:val="0"/>
        <w:snapToGrid w:val="0"/>
        <w:spacing w:line="440" w:lineRule="exact"/>
        <w:ind w:leftChars="-50" w:left="-170" w:rightChars="-50" w:right="-170" w:firstLineChars="200" w:firstLine="422"/>
        <w:rPr>
          <w:rFonts w:hAnsi="宋体"/>
          <w:b/>
          <w:bCs/>
          <w:sz w:val="21"/>
          <w:szCs w:val="21"/>
        </w:rPr>
      </w:pPr>
      <w:r w:rsidRPr="00D41538">
        <w:rPr>
          <w:rFonts w:hAnsi="宋体" w:hint="eastAsia"/>
          <w:b/>
          <w:bCs/>
          <w:sz w:val="21"/>
          <w:szCs w:val="21"/>
        </w:rPr>
        <w:t>3.电子投标文件的制作</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3.1 投标人登录《全国公共资源交易平台(河南省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w:t>
      </w:r>
      <w:hyperlink r:id="rId6" w:history="1">
        <w:r w:rsidRPr="00D41538">
          <w:rPr>
            <w:rFonts w:hAnsi="宋体" w:hint="eastAsia"/>
            <w:sz w:val="21"/>
            <w:szCs w:val="21"/>
          </w:rPr>
          <w:t>http://221.14.6.70:8088/ggzy/</w:t>
        </w:r>
      </w:hyperlink>
      <w:r w:rsidRPr="00D41538">
        <w:rPr>
          <w:rFonts w:hAnsi="宋体" w:hint="eastAsia"/>
          <w:sz w:val="21"/>
          <w:szCs w:val="21"/>
        </w:rPr>
        <w:t>）下载“许昌投标文件制作系统SEARUN V1.0”，按招标文件要求制作电子投标文件。</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电子投标文件的制作，参考《全国公共资源交易平台(河南省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许昌市)》公共资源交易系统——组件下载——交易系统操作手册（投标人、供应商）。</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3.2 投标人须将招标文件要求的资质、业绩、荣誉及相关人员证明材料等资料原件扫描件（或图片）制作到所提交的电子投标文件中。</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D624B5" w:rsidRPr="00D41538" w:rsidRDefault="00D624B5" w:rsidP="00D624B5">
      <w:pPr>
        <w:adjustRightInd w:val="0"/>
        <w:snapToGrid w:val="0"/>
        <w:spacing w:line="440" w:lineRule="exact"/>
        <w:ind w:leftChars="-50" w:left="-170" w:rightChars="-50" w:right="-170" w:firstLineChars="200" w:firstLine="422"/>
        <w:rPr>
          <w:rFonts w:hAnsi="宋体"/>
          <w:b/>
          <w:bCs/>
          <w:sz w:val="21"/>
          <w:szCs w:val="21"/>
        </w:rPr>
      </w:pPr>
      <w:r w:rsidRPr="00D41538">
        <w:rPr>
          <w:rFonts w:hAnsi="宋体" w:hint="eastAsia"/>
          <w:b/>
          <w:bCs/>
          <w:sz w:val="21"/>
          <w:szCs w:val="21"/>
        </w:rPr>
        <w:t>4.电子投标文件的提交</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 xml:space="preserve">    4.1电子投标文件应在招标文件规定的投标文件提交截止时间（开标时间）之前成功提交至《全国公共资源交易平台(河南省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w:t>
      </w:r>
      <w:hyperlink r:id="rId7" w:history="1">
        <w:r w:rsidRPr="00D41538">
          <w:rPr>
            <w:rFonts w:hAnsi="宋体" w:hint="eastAsia"/>
            <w:sz w:val="21"/>
            <w:szCs w:val="21"/>
          </w:rPr>
          <w:t>http://221.14.6.70:8088/ggzy/</w:t>
        </w:r>
      </w:hyperlink>
      <w:r w:rsidRPr="00D41538">
        <w:rPr>
          <w:rFonts w:hAnsi="宋体" w:hint="eastAsia"/>
          <w:sz w:val="21"/>
          <w:szCs w:val="21"/>
        </w:rPr>
        <w:t>）。</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投标人应充分考虑并预留技术处理和上传数据所需时间。</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4.2 投标人对同一项目多个标段进行投标的，电子投标文件应按标段分别提交。</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t>4.3 电子投标文件成功提交后，投标人应打印“投标文件提交回执单”，供开标现场备查。</w:t>
      </w:r>
    </w:p>
    <w:p w:rsidR="00D624B5" w:rsidRPr="00D41538" w:rsidRDefault="00D624B5" w:rsidP="00D624B5">
      <w:pPr>
        <w:adjustRightInd w:val="0"/>
        <w:snapToGrid w:val="0"/>
        <w:spacing w:line="440" w:lineRule="exact"/>
        <w:ind w:leftChars="-50" w:left="-170" w:rightChars="-50" w:right="-170" w:firstLineChars="200" w:firstLine="422"/>
        <w:rPr>
          <w:rFonts w:hAnsi="宋体"/>
          <w:b/>
          <w:bCs/>
          <w:sz w:val="21"/>
          <w:szCs w:val="21"/>
        </w:rPr>
      </w:pPr>
      <w:r w:rsidRPr="00D41538">
        <w:rPr>
          <w:rFonts w:hAnsi="宋体" w:hint="eastAsia"/>
          <w:b/>
          <w:bCs/>
          <w:sz w:val="21"/>
          <w:szCs w:val="21"/>
        </w:rPr>
        <w:t>5.评标依据</w:t>
      </w:r>
    </w:p>
    <w:p w:rsidR="00D624B5" w:rsidRPr="00D41538" w:rsidRDefault="00D624B5" w:rsidP="00D624B5">
      <w:pPr>
        <w:adjustRightInd w:val="0"/>
        <w:snapToGrid w:val="0"/>
        <w:spacing w:line="440" w:lineRule="exact"/>
        <w:ind w:leftChars="-50" w:left="-170" w:rightChars="-50" w:right="-170" w:firstLineChars="200" w:firstLine="420"/>
        <w:rPr>
          <w:rFonts w:hAnsi="宋体"/>
          <w:sz w:val="21"/>
          <w:szCs w:val="21"/>
        </w:rPr>
      </w:pPr>
      <w:r w:rsidRPr="00D41538">
        <w:rPr>
          <w:rFonts w:hAnsi="宋体" w:hint="eastAsia"/>
          <w:sz w:val="21"/>
          <w:szCs w:val="21"/>
        </w:rPr>
        <w:lastRenderedPageBreak/>
        <w:t>5.1采用全流程电子化交易评标时，评标委员会以电子投标文件为依据评标。</w:t>
      </w:r>
    </w:p>
    <w:p w:rsidR="00D624B5" w:rsidRPr="00D41538" w:rsidRDefault="00D624B5" w:rsidP="00D624B5">
      <w:pPr>
        <w:pStyle w:val="a0"/>
        <w:adjustRightInd w:val="0"/>
        <w:snapToGrid w:val="0"/>
        <w:spacing w:line="440" w:lineRule="exact"/>
        <w:ind w:firstLine="210"/>
        <w:rPr>
          <w:rFonts w:hAnsi="宋体"/>
          <w:sz w:val="21"/>
          <w:szCs w:val="21"/>
        </w:rPr>
      </w:pPr>
      <w:r w:rsidRPr="00D41538">
        <w:rPr>
          <w:rFonts w:hAnsi="宋体" w:hint="eastAsia"/>
          <w:sz w:val="21"/>
          <w:szCs w:val="21"/>
        </w:rPr>
        <w:t>5.2全流程电子化交易如因系统异常情况无法完成，将以人工方式进行。评标委员会以纸质投标文件为依据评标。</w:t>
      </w:r>
    </w:p>
    <w:p w:rsidR="00606B19" w:rsidRDefault="00606B19" w:rsidP="00D624B5"/>
    <w:sectPr w:rsidR="00606B19" w:rsidSect="00CA7A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08" w:rsidRPr="00DD44C3" w:rsidRDefault="00C62308" w:rsidP="00D624B5">
      <w:pPr>
        <w:rPr>
          <w:rFonts w:ascii="仿宋_GB2312" w:eastAsia="仿宋_GB2312"/>
          <w:b/>
          <w:sz w:val="32"/>
          <w:szCs w:val="32"/>
        </w:rPr>
      </w:pPr>
      <w:r>
        <w:separator/>
      </w:r>
    </w:p>
  </w:endnote>
  <w:endnote w:type="continuationSeparator" w:id="1">
    <w:p w:rsidR="00C62308" w:rsidRPr="00DD44C3" w:rsidRDefault="00C62308" w:rsidP="00D624B5">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08" w:rsidRPr="00DD44C3" w:rsidRDefault="00C62308" w:rsidP="00D624B5">
      <w:pPr>
        <w:rPr>
          <w:rFonts w:ascii="仿宋_GB2312" w:eastAsia="仿宋_GB2312"/>
          <w:b/>
          <w:sz w:val="32"/>
          <w:szCs w:val="32"/>
        </w:rPr>
      </w:pPr>
      <w:r>
        <w:separator/>
      </w:r>
    </w:p>
  </w:footnote>
  <w:footnote w:type="continuationSeparator" w:id="1">
    <w:p w:rsidR="00C62308" w:rsidRPr="00DD44C3" w:rsidRDefault="00C62308" w:rsidP="00D624B5">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4B5"/>
    <w:rsid w:val="001479F6"/>
    <w:rsid w:val="001738B7"/>
    <w:rsid w:val="00194176"/>
    <w:rsid w:val="001B27E0"/>
    <w:rsid w:val="001E03A9"/>
    <w:rsid w:val="00346058"/>
    <w:rsid w:val="00593E0E"/>
    <w:rsid w:val="00606B19"/>
    <w:rsid w:val="00631370"/>
    <w:rsid w:val="00682C7A"/>
    <w:rsid w:val="006B33BE"/>
    <w:rsid w:val="008E5911"/>
    <w:rsid w:val="008F6EAA"/>
    <w:rsid w:val="009110D3"/>
    <w:rsid w:val="009279DC"/>
    <w:rsid w:val="00941D7E"/>
    <w:rsid w:val="009B1DFA"/>
    <w:rsid w:val="009D3206"/>
    <w:rsid w:val="00BC03B8"/>
    <w:rsid w:val="00BD2BA5"/>
    <w:rsid w:val="00C62308"/>
    <w:rsid w:val="00CA7AB5"/>
    <w:rsid w:val="00D4153A"/>
    <w:rsid w:val="00D624B5"/>
    <w:rsid w:val="00E5233F"/>
    <w:rsid w:val="00ED7DC4"/>
    <w:rsid w:val="00F12E5B"/>
    <w:rsid w:val="00F813F8"/>
    <w:rsid w:val="00FF1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24B5"/>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624B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D624B5"/>
    <w:rPr>
      <w:sz w:val="18"/>
      <w:szCs w:val="18"/>
    </w:rPr>
  </w:style>
  <w:style w:type="paragraph" w:styleId="a5">
    <w:name w:val="footer"/>
    <w:basedOn w:val="a"/>
    <w:link w:val="Char0"/>
    <w:uiPriority w:val="99"/>
    <w:semiHidden/>
    <w:unhideWhenUsed/>
    <w:rsid w:val="00D624B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D624B5"/>
    <w:rPr>
      <w:sz w:val="18"/>
      <w:szCs w:val="18"/>
    </w:rPr>
  </w:style>
  <w:style w:type="paragraph" w:styleId="a6">
    <w:name w:val="Body Text"/>
    <w:basedOn w:val="a"/>
    <w:link w:val="Char1"/>
    <w:uiPriority w:val="99"/>
    <w:semiHidden/>
    <w:unhideWhenUsed/>
    <w:rsid w:val="00D624B5"/>
    <w:pPr>
      <w:spacing w:after="120"/>
    </w:pPr>
  </w:style>
  <w:style w:type="character" w:customStyle="1" w:styleId="Char1">
    <w:name w:val="正文文本 Char"/>
    <w:basedOn w:val="a1"/>
    <w:link w:val="a6"/>
    <w:uiPriority w:val="99"/>
    <w:semiHidden/>
    <w:rsid w:val="00D624B5"/>
    <w:rPr>
      <w:rFonts w:ascii="宋体" w:eastAsia="宋体" w:hAnsi="Times New Roman" w:cs="宋体"/>
      <w:kern w:val="0"/>
      <w:sz w:val="34"/>
      <w:szCs w:val="34"/>
    </w:rPr>
  </w:style>
  <w:style w:type="paragraph" w:styleId="a0">
    <w:name w:val="Body Text First Indent"/>
    <w:basedOn w:val="a6"/>
    <w:link w:val="Char2"/>
    <w:rsid w:val="00D624B5"/>
    <w:pPr>
      <w:ind w:firstLineChars="100" w:firstLine="100"/>
    </w:pPr>
  </w:style>
  <w:style w:type="character" w:customStyle="1" w:styleId="Char2">
    <w:name w:val="正文首行缩进 Char"/>
    <w:basedOn w:val="Char1"/>
    <w:link w:val="a0"/>
    <w:rsid w:val="00D624B5"/>
  </w:style>
  <w:style w:type="paragraph" w:customStyle="1" w:styleId="cjk">
    <w:name w:val="cjk"/>
    <w:basedOn w:val="a"/>
    <w:rsid w:val="00D624B5"/>
    <w:pPr>
      <w:widowControl/>
      <w:spacing w:before="100" w:beforeAutospacing="1" w:after="100" w:afterAutospacing="1"/>
      <w:jc w:val="left"/>
    </w:pPr>
    <w:rPr>
      <w:rFonts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23</cp:revision>
  <dcterms:created xsi:type="dcterms:W3CDTF">2018-06-25T09:15:00Z</dcterms:created>
  <dcterms:modified xsi:type="dcterms:W3CDTF">2018-07-05T07:58:00Z</dcterms:modified>
</cp:coreProperties>
</file>