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D5D" w:rsidRDefault="00DA4D5D" w:rsidP="00DA4D5D">
      <w:pPr>
        <w:ind w:firstLineChars="100" w:firstLine="442"/>
        <w:jc w:val="center"/>
        <w:rPr>
          <w:rFonts w:ascii="仿宋" w:eastAsia="仿宋" w:hAnsi="仿宋" w:cs="仿宋" w:hint="eastAsia"/>
          <w:b/>
          <w:bCs/>
          <w:sz w:val="44"/>
          <w:szCs w:val="44"/>
        </w:rPr>
      </w:pPr>
      <w:r w:rsidRPr="00DA4D5D">
        <w:rPr>
          <w:rFonts w:ascii="仿宋" w:eastAsia="仿宋" w:hAnsi="仿宋" w:cs="仿宋" w:hint="eastAsia"/>
          <w:b/>
          <w:bCs/>
          <w:sz w:val="44"/>
          <w:szCs w:val="44"/>
        </w:rPr>
        <w:t>禹州市教育体育局</w:t>
      </w:r>
    </w:p>
    <w:p w:rsidR="00DA4D5D" w:rsidRDefault="00DA4D5D" w:rsidP="00DA4D5D">
      <w:pPr>
        <w:ind w:firstLineChars="100" w:firstLine="442"/>
        <w:jc w:val="center"/>
        <w:rPr>
          <w:rFonts w:ascii="仿宋" w:eastAsia="仿宋" w:hAnsi="仿宋" w:cs="仿宋" w:hint="eastAsia"/>
          <w:b/>
          <w:bCs/>
          <w:sz w:val="44"/>
          <w:szCs w:val="44"/>
        </w:rPr>
      </w:pPr>
      <w:r w:rsidRPr="00DA4D5D">
        <w:rPr>
          <w:rFonts w:ascii="仿宋" w:eastAsia="仿宋" w:hAnsi="仿宋" w:cs="仿宋" w:hint="eastAsia"/>
          <w:b/>
          <w:bCs/>
          <w:sz w:val="44"/>
          <w:szCs w:val="44"/>
        </w:rPr>
        <w:t>学生课桌凳及双层床等采购项目</w:t>
      </w:r>
    </w:p>
    <w:p w:rsidR="001B7C36" w:rsidRPr="00DA4D5D" w:rsidRDefault="008F5BC5" w:rsidP="00DA4D5D">
      <w:pPr>
        <w:ind w:firstLineChars="100" w:firstLine="442"/>
        <w:jc w:val="center"/>
        <w:rPr>
          <w:rFonts w:ascii="仿宋" w:eastAsia="仿宋" w:hAnsi="仿宋" w:cs="仿宋"/>
          <w:b/>
          <w:bCs/>
          <w:sz w:val="44"/>
          <w:szCs w:val="44"/>
        </w:rPr>
      </w:pPr>
      <w:r w:rsidRPr="00DA4D5D">
        <w:rPr>
          <w:rFonts w:ascii="仿宋" w:eastAsia="仿宋" w:hAnsi="仿宋" w:cs="仿宋" w:hint="eastAsia"/>
          <w:b/>
          <w:bCs/>
          <w:sz w:val="44"/>
          <w:szCs w:val="4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5B644D" w:rsidRDefault="008F5BC5" w:rsidP="005B644D">
      <w:pPr>
        <w:pStyle w:val="11"/>
        <w:spacing w:line="360" w:lineRule="auto"/>
        <w:ind w:firstLineChars="100" w:firstLine="320"/>
        <w:rPr>
          <w:rFonts w:ascii="仿宋" w:eastAsia="仿宋" w:hAnsi="仿宋"/>
          <w:sz w:val="32"/>
        </w:rPr>
      </w:pPr>
      <w:r>
        <w:rPr>
          <w:rFonts w:ascii="仿宋" w:eastAsia="仿宋" w:hAnsi="仿宋" w:hint="eastAsia"/>
          <w:sz w:val="32"/>
        </w:rPr>
        <w:t>采购单位：</w:t>
      </w:r>
      <w:r w:rsidR="005B644D">
        <w:rPr>
          <w:rFonts w:ascii="仿宋" w:eastAsia="仿宋" w:hAnsi="仿宋" w:hint="eastAsia"/>
          <w:sz w:val="32"/>
        </w:rPr>
        <w:t>禹州市教育体育局</w:t>
      </w:r>
    </w:p>
    <w:p w:rsidR="00DA4D5D" w:rsidRDefault="008F5BC5" w:rsidP="00DA4D5D">
      <w:pPr>
        <w:pStyle w:val="11"/>
        <w:spacing w:line="360" w:lineRule="auto"/>
        <w:ind w:firstLineChars="100" w:firstLine="320"/>
        <w:rPr>
          <w:rFonts w:ascii="仿宋" w:eastAsia="仿宋" w:hAnsi="仿宋" w:hint="eastAsia"/>
          <w:sz w:val="32"/>
        </w:rPr>
      </w:pPr>
      <w:r>
        <w:rPr>
          <w:rFonts w:ascii="仿宋" w:eastAsia="仿宋" w:hAnsi="仿宋" w:hint="eastAsia"/>
          <w:sz w:val="32"/>
        </w:rPr>
        <w:t>项目名称:</w:t>
      </w:r>
      <w:r w:rsidRPr="008F5BC5">
        <w:rPr>
          <w:rFonts w:hint="eastAsia"/>
        </w:rPr>
        <w:t xml:space="preserve"> </w:t>
      </w:r>
      <w:r w:rsidR="00DA4D5D" w:rsidRPr="00DA4D5D">
        <w:rPr>
          <w:rFonts w:ascii="仿宋" w:eastAsia="仿宋" w:hAnsi="仿宋" w:hint="eastAsia"/>
          <w:sz w:val="32"/>
        </w:rPr>
        <w:t>禹州市教育体育</w:t>
      </w:r>
      <w:proofErr w:type="gramStart"/>
      <w:r w:rsidR="00DA4D5D" w:rsidRPr="00DA4D5D">
        <w:rPr>
          <w:rFonts w:ascii="仿宋" w:eastAsia="仿宋" w:hAnsi="仿宋" w:hint="eastAsia"/>
          <w:sz w:val="32"/>
        </w:rPr>
        <w:t>局学生</w:t>
      </w:r>
      <w:proofErr w:type="gramEnd"/>
      <w:r w:rsidR="00DA4D5D" w:rsidRPr="00DA4D5D">
        <w:rPr>
          <w:rFonts w:ascii="仿宋" w:eastAsia="仿宋" w:hAnsi="仿宋" w:hint="eastAsia"/>
          <w:sz w:val="32"/>
        </w:rPr>
        <w:t>课桌凳及双层床等采购项目</w:t>
      </w:r>
    </w:p>
    <w:p w:rsidR="001B7C36" w:rsidRDefault="008F5BC5" w:rsidP="00DA4D5D">
      <w:pPr>
        <w:pStyle w:val="11"/>
        <w:spacing w:line="360" w:lineRule="auto"/>
        <w:ind w:firstLineChars="100" w:firstLine="320"/>
        <w:rPr>
          <w:rFonts w:ascii="仿宋" w:eastAsia="仿宋" w:hAnsi="仿宋"/>
          <w:sz w:val="32"/>
        </w:rPr>
      </w:pPr>
      <w:r>
        <w:rPr>
          <w:rFonts w:ascii="仿宋" w:eastAsia="仿宋" w:hAnsi="仿宋" w:hint="eastAsia"/>
          <w:sz w:val="32"/>
        </w:rPr>
        <w:t>项目编号：YZCG—</w:t>
      </w:r>
      <w:r w:rsidR="00DA4D5D">
        <w:rPr>
          <w:rFonts w:ascii="仿宋" w:eastAsia="仿宋" w:hAnsi="仿宋" w:hint="eastAsia"/>
          <w:sz w:val="32"/>
        </w:rPr>
        <w:t>G201817</w:t>
      </w:r>
      <w:r w:rsidR="005B644D">
        <w:rPr>
          <w:rFonts w:ascii="仿宋" w:eastAsia="仿宋" w:hAnsi="仿宋" w:hint="eastAsia"/>
          <w:sz w:val="32"/>
        </w:rPr>
        <w:t>2</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DA4D5D">
      <w:pPr>
        <w:ind w:firstLineChars="950" w:firstLine="3040"/>
        <w:rPr>
          <w:rFonts w:ascii="仿宋" w:eastAsia="仿宋" w:hAnsi="仿宋"/>
          <w:bCs/>
          <w:sz w:val="32"/>
        </w:rPr>
      </w:pPr>
      <w:r>
        <w:rPr>
          <w:rFonts w:ascii="仿宋" w:eastAsia="仿宋" w:hAnsi="仿宋" w:hint="eastAsia"/>
          <w:bCs/>
          <w:sz w:val="32"/>
        </w:rPr>
        <w:t>二〇一八年七</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5B644D" w:rsidRDefault="008F5BC5" w:rsidP="005B644D">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B644D" w:rsidRDefault="005B644D" w:rsidP="005B644D">
      <w:pPr>
        <w:spacing w:line="520" w:lineRule="exact"/>
        <w:ind w:left="1966"/>
        <w:textAlignment w:val="baseline"/>
        <w:rPr>
          <w:rFonts w:ascii="仿宋" w:eastAsia="仿宋" w:hAnsi="仿宋"/>
          <w:b/>
          <w:sz w:val="44"/>
          <w:szCs w:val="44"/>
        </w:rPr>
      </w:pPr>
    </w:p>
    <w:p w:rsidR="00DA4D5D" w:rsidRDefault="00DA4D5D" w:rsidP="00DA4D5D">
      <w:pPr>
        <w:rPr>
          <w:rFonts w:ascii="仿宋" w:eastAsia="仿宋" w:hAnsi="仿宋" w:cs="仿宋" w:hint="eastAsia"/>
          <w:b/>
          <w:bCs/>
          <w:sz w:val="36"/>
          <w:szCs w:val="36"/>
        </w:rPr>
      </w:pPr>
      <w:r w:rsidRPr="00DA4D5D">
        <w:rPr>
          <w:rFonts w:ascii="仿宋" w:eastAsia="仿宋" w:hAnsi="仿宋" w:cs="仿宋" w:hint="eastAsia"/>
          <w:b/>
          <w:bCs/>
          <w:sz w:val="36"/>
          <w:szCs w:val="36"/>
        </w:rPr>
        <w:t>禹州市教育体育</w:t>
      </w:r>
      <w:proofErr w:type="gramStart"/>
      <w:r w:rsidRPr="00DA4D5D">
        <w:rPr>
          <w:rFonts w:ascii="仿宋" w:eastAsia="仿宋" w:hAnsi="仿宋" w:cs="仿宋" w:hint="eastAsia"/>
          <w:b/>
          <w:bCs/>
          <w:sz w:val="36"/>
          <w:szCs w:val="36"/>
        </w:rPr>
        <w:t>局学生</w:t>
      </w:r>
      <w:proofErr w:type="gramEnd"/>
      <w:r w:rsidRPr="00DA4D5D">
        <w:rPr>
          <w:rFonts w:ascii="仿宋" w:eastAsia="仿宋" w:hAnsi="仿宋" w:cs="仿宋" w:hint="eastAsia"/>
          <w:b/>
          <w:bCs/>
          <w:sz w:val="36"/>
          <w:szCs w:val="36"/>
        </w:rPr>
        <w:t>课桌凳及双层床等采购项目</w:t>
      </w:r>
    </w:p>
    <w:p w:rsidR="001B7C36" w:rsidRDefault="008F5BC5" w:rsidP="00DA4D5D">
      <w:pPr>
        <w:ind w:firstLineChars="900" w:firstLine="3253"/>
        <w:rPr>
          <w:rFonts w:ascii="仿宋" w:eastAsia="仿宋" w:hAnsi="仿宋" w:cs="仿宋"/>
          <w:b/>
          <w:bCs/>
          <w:sz w:val="36"/>
          <w:szCs w:val="36"/>
        </w:rPr>
      </w:pPr>
      <w:r>
        <w:rPr>
          <w:rFonts w:ascii="仿宋" w:eastAsia="仿宋" w:hAnsi="仿宋" w:cs="仿宋" w:hint="eastAsia"/>
          <w:b/>
          <w:bCs/>
          <w:sz w:val="36"/>
          <w:szCs w:val="36"/>
        </w:rPr>
        <w:t xml:space="preserve">邀   请  函 </w:t>
      </w:r>
    </w:p>
    <w:p w:rsidR="001B7C36" w:rsidRDefault="001B7C36">
      <w:pPr>
        <w:ind w:firstLineChars="1500" w:firstLine="3614"/>
        <w:rPr>
          <w:rFonts w:ascii="仿宋" w:eastAsia="仿宋" w:hAnsi="仿宋" w:cs="仿宋"/>
          <w:b/>
          <w:bCs/>
          <w:sz w:val="24"/>
          <w:szCs w:val="24"/>
        </w:rPr>
      </w:pPr>
    </w:p>
    <w:p w:rsidR="001B7C36" w:rsidRDefault="005B644D" w:rsidP="00B701D0">
      <w:pPr>
        <w:spacing w:line="440" w:lineRule="exact"/>
        <w:ind w:firstLineChars="400" w:firstLine="960"/>
        <w:rPr>
          <w:rFonts w:ascii="仿宋" w:eastAsia="仿宋" w:hAnsi="仿宋" w:cs="仿宋"/>
          <w:sz w:val="24"/>
          <w:szCs w:val="24"/>
        </w:rPr>
      </w:pPr>
      <w:r>
        <w:rPr>
          <w:rFonts w:ascii="仿宋" w:eastAsia="仿宋" w:hAnsi="仿宋" w:cs="仿宋" w:hint="eastAsia"/>
          <w:sz w:val="24"/>
          <w:szCs w:val="24"/>
        </w:rPr>
        <w:t>禹州市政府采购中心受禹州市教育体育局</w:t>
      </w:r>
      <w:r w:rsidR="008F5BC5">
        <w:rPr>
          <w:rFonts w:ascii="仿宋" w:eastAsia="仿宋" w:hAnsi="仿宋" w:cs="仿宋" w:hint="eastAsia"/>
          <w:sz w:val="24"/>
          <w:szCs w:val="24"/>
        </w:rPr>
        <w:t>的委托，就“</w:t>
      </w:r>
      <w:r w:rsidR="00DA4D5D" w:rsidRPr="00DA4D5D">
        <w:rPr>
          <w:rFonts w:ascii="仿宋" w:eastAsia="仿宋" w:hAnsi="仿宋" w:cs="仿宋" w:hint="eastAsia"/>
          <w:sz w:val="24"/>
          <w:szCs w:val="24"/>
        </w:rPr>
        <w:t>学生课桌凳及双层床等采购项目</w:t>
      </w:r>
      <w:r w:rsidR="008F5BC5">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5B644D">
        <w:rPr>
          <w:rFonts w:ascii="仿宋" w:eastAsia="仿宋" w:hAnsi="仿宋" w:cs="仿宋" w:hint="eastAsia"/>
          <w:sz w:val="24"/>
          <w:szCs w:val="24"/>
        </w:rPr>
        <w:t>、采购人：禹州市教育体育局</w:t>
      </w:r>
    </w:p>
    <w:p w:rsidR="00DA4D5D" w:rsidRDefault="008F5BC5" w:rsidP="005B644D">
      <w:pPr>
        <w:spacing w:line="440" w:lineRule="exact"/>
        <w:ind w:leftChars="304" w:left="2318" w:hangingChars="700" w:hanging="1680"/>
        <w:rPr>
          <w:rFonts w:ascii="仿宋" w:eastAsia="仿宋" w:hAnsi="仿宋" w:cs="仿宋" w:hint="eastAsia"/>
          <w:szCs w:val="21"/>
        </w:rPr>
      </w:pPr>
      <w:r>
        <w:rPr>
          <w:rFonts w:ascii="仿宋" w:eastAsia="仿宋" w:hAnsi="仿宋" w:cs="仿宋" w:hint="eastAsia"/>
          <w:sz w:val="24"/>
          <w:szCs w:val="24"/>
        </w:rPr>
        <w:t>2、项目名称：</w:t>
      </w:r>
      <w:r w:rsidR="00DA4D5D" w:rsidRPr="00DA4D5D">
        <w:rPr>
          <w:rFonts w:ascii="仿宋" w:eastAsia="仿宋" w:hAnsi="仿宋" w:cs="仿宋" w:hint="eastAsia"/>
          <w:szCs w:val="21"/>
        </w:rPr>
        <w:t>禹州市教育体育</w:t>
      </w:r>
      <w:proofErr w:type="gramStart"/>
      <w:r w:rsidR="00DA4D5D" w:rsidRPr="00DA4D5D">
        <w:rPr>
          <w:rFonts w:ascii="仿宋" w:eastAsia="仿宋" w:hAnsi="仿宋" w:cs="仿宋" w:hint="eastAsia"/>
          <w:szCs w:val="21"/>
        </w:rPr>
        <w:t>局学生</w:t>
      </w:r>
      <w:proofErr w:type="gramEnd"/>
      <w:r w:rsidR="00DA4D5D" w:rsidRPr="00DA4D5D">
        <w:rPr>
          <w:rFonts w:ascii="仿宋" w:eastAsia="仿宋" w:hAnsi="仿宋" w:cs="仿宋" w:hint="eastAsia"/>
          <w:szCs w:val="21"/>
        </w:rPr>
        <w:t>课桌凳及双层床等采购项目</w:t>
      </w:r>
    </w:p>
    <w:p w:rsidR="001B7C36" w:rsidRDefault="008F5BC5" w:rsidP="00DA4D5D">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DA4D5D">
        <w:rPr>
          <w:rFonts w:ascii="仿宋" w:eastAsia="仿宋" w:hAnsi="仿宋" w:cs="仿宋" w:hint="eastAsia"/>
          <w:sz w:val="24"/>
          <w:szCs w:val="24"/>
        </w:rPr>
        <w:t>YZCG-G201817</w:t>
      </w:r>
      <w:r w:rsidR="005B644D">
        <w:rPr>
          <w:rFonts w:ascii="仿宋" w:eastAsia="仿宋" w:hAnsi="仿宋" w:cs="仿宋" w:hint="eastAsia"/>
          <w:sz w:val="24"/>
          <w:szCs w:val="24"/>
        </w:rPr>
        <w:t>2</w:t>
      </w:r>
    </w:p>
    <w:p w:rsidR="00DA4D5D" w:rsidRDefault="008F5BC5" w:rsidP="008F5BC5">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4、项目需求：</w:t>
      </w:r>
      <w:r w:rsidR="00DA4D5D" w:rsidRPr="00DA4D5D">
        <w:rPr>
          <w:rFonts w:ascii="仿宋" w:eastAsia="仿宋" w:hAnsi="仿宋" w:cs="仿宋" w:hint="eastAsia"/>
          <w:sz w:val="24"/>
          <w:szCs w:val="24"/>
        </w:rPr>
        <w:t>课桌凳及双层床等</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w:t>
      </w:r>
      <w:r w:rsidR="003F79B9">
        <w:rPr>
          <w:rFonts w:ascii="仿宋" w:eastAsia="仿宋" w:hAnsi="仿宋" w:cs="仿宋" w:hint="eastAsia"/>
          <w:sz w:val="24"/>
          <w:szCs w:val="24"/>
        </w:rPr>
        <w:t>150.72</w:t>
      </w:r>
      <w:r w:rsidR="00B701D0" w:rsidRPr="00B701D0">
        <w:rPr>
          <w:rFonts w:ascii="仿宋" w:eastAsia="仿宋" w:hAnsi="仿宋" w:cs="仿宋" w:hint="eastAsia"/>
          <w:sz w:val="24"/>
          <w:szCs w:val="24"/>
        </w:rPr>
        <w:t>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w:t>
      </w:r>
      <w:r w:rsidR="003F79B9">
        <w:rPr>
          <w:rFonts w:ascii="仿宋" w:eastAsia="仿宋" w:hAnsi="仿宋" w:cs="仿宋" w:hint="eastAsia"/>
          <w:sz w:val="24"/>
          <w:szCs w:val="24"/>
        </w:rPr>
        <w:t>150.72</w:t>
      </w:r>
      <w:r w:rsidR="00B701D0" w:rsidRPr="00B701D0">
        <w:rPr>
          <w:rFonts w:ascii="仿宋" w:eastAsia="仿宋" w:hAnsi="仿宋" w:cs="仿宋" w:hint="eastAsia"/>
          <w:sz w:val="24"/>
          <w:szCs w:val="24"/>
        </w:rPr>
        <w:t>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3F79B9" w:rsidRPr="003F79B9" w:rsidRDefault="003F79B9" w:rsidP="003F79B9">
      <w:pPr>
        <w:spacing w:line="440" w:lineRule="exact"/>
        <w:rPr>
          <w:rFonts w:ascii="仿宋" w:eastAsia="仿宋" w:hAnsi="仿宋" w:cs="仿宋" w:hint="eastAsia"/>
          <w:sz w:val="24"/>
          <w:szCs w:val="24"/>
        </w:rPr>
      </w:pPr>
      <w:r w:rsidRPr="003F79B9">
        <w:rPr>
          <w:rFonts w:ascii="仿宋" w:eastAsia="仿宋" w:hAnsi="仿宋" w:cs="仿宋" w:hint="eastAsia"/>
          <w:sz w:val="24"/>
          <w:szCs w:val="24"/>
        </w:rPr>
        <w:t>1、符合《政府采购法》第二十二条之规定；</w:t>
      </w:r>
    </w:p>
    <w:p w:rsidR="003F79B9" w:rsidRPr="003F79B9" w:rsidRDefault="003F79B9" w:rsidP="003F79B9">
      <w:pPr>
        <w:spacing w:line="440" w:lineRule="exact"/>
        <w:rPr>
          <w:rFonts w:ascii="仿宋" w:eastAsia="仿宋" w:hAnsi="仿宋" w:cs="仿宋" w:hint="eastAsia"/>
          <w:sz w:val="24"/>
          <w:szCs w:val="24"/>
        </w:rPr>
      </w:pPr>
      <w:r w:rsidRPr="003F79B9">
        <w:rPr>
          <w:rFonts w:ascii="仿宋" w:eastAsia="仿宋" w:hAnsi="仿宋" w:cs="仿宋" w:hint="eastAsia"/>
          <w:sz w:val="24"/>
          <w:szCs w:val="24"/>
        </w:rPr>
        <w:t>2、投标商须具有独立法人资格的生产厂家且具有相应的经营范围(以营业执照为准)；</w:t>
      </w:r>
    </w:p>
    <w:p w:rsidR="003F79B9" w:rsidRPr="003F79B9" w:rsidRDefault="003F79B9" w:rsidP="003F79B9">
      <w:pPr>
        <w:spacing w:line="440" w:lineRule="exact"/>
        <w:rPr>
          <w:rFonts w:ascii="仿宋" w:eastAsia="仿宋" w:hAnsi="仿宋" w:cs="仿宋" w:hint="eastAsia"/>
          <w:sz w:val="24"/>
          <w:szCs w:val="24"/>
        </w:rPr>
      </w:pPr>
      <w:r w:rsidRPr="003F79B9">
        <w:rPr>
          <w:rFonts w:ascii="仿宋" w:eastAsia="仿宋" w:hAnsi="仿宋" w:cs="仿宋" w:hint="eastAsia"/>
          <w:sz w:val="24"/>
          <w:szCs w:val="24"/>
        </w:rPr>
        <w:t>3、投标商须通过ISO9001质量管理体系认证、GB/T28001职业健康安全管理体系认证和ISO14001环境管理体系认证；投标商须具有环境标志产品认证证书；</w:t>
      </w:r>
    </w:p>
    <w:p w:rsidR="003F79B9" w:rsidRPr="003F79B9" w:rsidRDefault="003F79B9" w:rsidP="003F79B9">
      <w:pPr>
        <w:spacing w:line="440" w:lineRule="exact"/>
        <w:rPr>
          <w:rFonts w:ascii="仿宋" w:eastAsia="仿宋" w:hAnsi="仿宋" w:cs="仿宋" w:hint="eastAsia"/>
          <w:sz w:val="24"/>
          <w:szCs w:val="24"/>
        </w:rPr>
      </w:pPr>
      <w:r w:rsidRPr="003F79B9">
        <w:rPr>
          <w:rFonts w:ascii="仿宋" w:eastAsia="仿宋" w:hAnsi="仿宋" w:cs="仿宋" w:hint="eastAsia"/>
          <w:sz w:val="24"/>
          <w:szCs w:val="24"/>
        </w:rPr>
        <w:t>4、投标商须提供2015年1月1日以来成交金额在150万元以上类似项目业绩合同；</w:t>
      </w:r>
    </w:p>
    <w:p w:rsidR="003F79B9" w:rsidRPr="003F79B9" w:rsidRDefault="003F79B9" w:rsidP="003F79B9">
      <w:pPr>
        <w:spacing w:line="440" w:lineRule="exact"/>
        <w:rPr>
          <w:rFonts w:ascii="仿宋" w:eastAsia="仿宋" w:hAnsi="仿宋" w:cs="仿宋" w:hint="eastAsia"/>
          <w:sz w:val="24"/>
          <w:szCs w:val="24"/>
        </w:rPr>
      </w:pPr>
      <w:r w:rsidRPr="003F79B9">
        <w:rPr>
          <w:rFonts w:ascii="仿宋" w:eastAsia="仿宋" w:hAnsi="仿宋" w:cs="仿宋" w:hint="eastAsia"/>
          <w:sz w:val="24"/>
          <w:szCs w:val="24"/>
        </w:rPr>
        <w:t>5、投标商应开具由项目所在地或企业营业执照注册所在地人民检察院出具的无行贿犯罪档案告知函；</w:t>
      </w:r>
    </w:p>
    <w:p w:rsidR="003F79B9" w:rsidRPr="003F79B9" w:rsidRDefault="003F79B9" w:rsidP="003F79B9">
      <w:pPr>
        <w:spacing w:line="440" w:lineRule="exact"/>
        <w:rPr>
          <w:rFonts w:ascii="仿宋" w:eastAsia="仿宋" w:hAnsi="仿宋" w:cs="仿宋" w:hint="eastAsia"/>
          <w:sz w:val="24"/>
          <w:szCs w:val="24"/>
        </w:rPr>
      </w:pPr>
      <w:r w:rsidRPr="003F79B9">
        <w:rPr>
          <w:rFonts w:ascii="仿宋" w:eastAsia="仿宋" w:hAnsi="仿宋" w:cs="仿宋" w:hint="eastAsia"/>
          <w:sz w:val="24"/>
          <w:szCs w:val="24"/>
        </w:rPr>
        <w:t>6、法定代表人授权代表须是投标人本单位职工，应提供本公司缴纳社会保险证明；</w:t>
      </w:r>
    </w:p>
    <w:p w:rsidR="003F79B9" w:rsidRDefault="003F79B9" w:rsidP="003F79B9">
      <w:pPr>
        <w:spacing w:line="440" w:lineRule="exact"/>
        <w:rPr>
          <w:rFonts w:ascii="仿宋" w:eastAsia="仿宋" w:hAnsi="仿宋" w:cs="仿宋" w:hint="eastAsia"/>
          <w:sz w:val="24"/>
          <w:szCs w:val="24"/>
        </w:rPr>
      </w:pPr>
      <w:r w:rsidRPr="003F79B9">
        <w:rPr>
          <w:rFonts w:ascii="仿宋" w:eastAsia="仿宋" w:hAnsi="仿宋" w:cs="仿宋" w:hint="eastAsia"/>
          <w:sz w:val="24"/>
          <w:szCs w:val="24"/>
        </w:rPr>
        <w:t>7、本项目不接受投标人以联合体形</w:t>
      </w:r>
      <w:proofErr w:type="gramStart"/>
      <w:r w:rsidRPr="003F79B9">
        <w:rPr>
          <w:rFonts w:ascii="仿宋" w:eastAsia="仿宋" w:hAnsi="仿宋" w:cs="仿宋" w:hint="eastAsia"/>
          <w:sz w:val="24"/>
          <w:szCs w:val="24"/>
        </w:rPr>
        <w:t>式参与</w:t>
      </w:r>
      <w:proofErr w:type="gramEnd"/>
      <w:r w:rsidRPr="003F79B9">
        <w:rPr>
          <w:rFonts w:ascii="仿宋" w:eastAsia="仿宋" w:hAnsi="仿宋" w:cs="仿宋" w:hint="eastAsia"/>
          <w:sz w:val="24"/>
          <w:szCs w:val="24"/>
        </w:rPr>
        <w:t>投标。</w:t>
      </w:r>
    </w:p>
    <w:p w:rsidR="001B7C36" w:rsidRDefault="008F5BC5" w:rsidP="003F79B9">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Pr="000B45FB" w:rsidRDefault="008F5BC5">
      <w:pPr>
        <w:wordWrap w:val="0"/>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宋体" w:hint="eastAsia"/>
          <w:sz w:val="24"/>
          <w:szCs w:val="24"/>
          <w:lang w:val="zh-CN"/>
        </w:rPr>
        <w:lastRenderedPageBreak/>
        <w:t xml:space="preserve">　</w:t>
      </w:r>
      <w:r w:rsidRPr="000B45FB">
        <w:rPr>
          <w:rFonts w:ascii="仿宋" w:eastAsia="仿宋" w:hAnsi="仿宋" w:cs="宋体" w:hint="eastAsia"/>
          <w:sz w:val="24"/>
          <w:szCs w:val="24"/>
        </w:rPr>
        <w:t>2</w:t>
      </w:r>
      <w:r>
        <w:rPr>
          <w:rFonts w:ascii="仿宋" w:eastAsia="仿宋" w:hAnsi="仿宋" w:cs="宋体" w:hint="eastAsia"/>
          <w:sz w:val="24"/>
          <w:szCs w:val="24"/>
          <w:lang w:val="zh-CN"/>
        </w:rPr>
        <w:t>、在投标截止时间前登录</w:t>
      </w:r>
      <w:hyperlink r:id="rId16" w:history="1">
        <w:r w:rsidRPr="000B45FB">
          <w:rPr>
            <w:rFonts w:ascii="仿宋" w:eastAsia="仿宋" w:hAnsi="仿宋" w:cs="宋体" w:hint="eastAsia"/>
            <w:sz w:val="24"/>
            <w:szCs w:val="24"/>
          </w:rPr>
          <w:t>http://221.14.6.70:8088/ggzy/</w:t>
        </w:r>
      </w:hyperlink>
      <w:r w:rsidRPr="000B45FB">
        <w:rPr>
          <w:rFonts w:ascii="仿宋" w:eastAsia="仿宋" w:hAnsi="仿宋" w:cs="宋体" w:hint="eastAsia"/>
          <w:sz w:val="24"/>
          <w:szCs w:val="24"/>
        </w:rPr>
        <w:t>，</w:t>
      </w:r>
      <w:r>
        <w:rPr>
          <w:rFonts w:ascii="仿宋" w:eastAsia="仿宋" w:hAnsi="仿宋" w:cs="宋体" w:hint="eastAsia"/>
          <w:sz w:val="24"/>
          <w:szCs w:val="24"/>
          <w:lang w:val="zh-CN"/>
        </w:rPr>
        <w:t>自行下载招标文件</w:t>
      </w:r>
      <w:r w:rsidRPr="000B45FB">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0B45FB">
        <w:rPr>
          <w:rFonts w:ascii="仿宋" w:eastAsia="仿宋" w:hAnsi="仿宋" w:cs="宋体" w:hint="eastAsia"/>
          <w:sz w:val="24"/>
          <w:szCs w:val="24"/>
        </w:rPr>
        <w:t>（</w:t>
      </w:r>
      <w:r>
        <w:rPr>
          <w:rFonts w:ascii="仿宋" w:eastAsia="仿宋" w:hAnsi="仿宋" w:cs="宋体" w:hint="eastAsia"/>
          <w:sz w:val="24"/>
          <w:szCs w:val="24"/>
          <w:lang w:val="zh-CN"/>
        </w:rPr>
        <w:t>河南省</w:t>
      </w:r>
      <w:r w:rsidRPr="000B45FB">
        <w:rPr>
          <w:rFonts w:ascii="仿宋" w:eastAsia="仿宋" w:hAnsi="仿宋" w:cs="宋体" w:hint="eastAsia"/>
          <w:sz w:val="24"/>
          <w:szCs w:val="24"/>
        </w:rPr>
        <w:t>·</w:t>
      </w:r>
      <w:r>
        <w:rPr>
          <w:rFonts w:ascii="仿宋" w:eastAsia="仿宋" w:hAnsi="仿宋" w:cs="宋体" w:hint="eastAsia"/>
          <w:sz w:val="24"/>
          <w:szCs w:val="24"/>
          <w:lang w:val="zh-CN"/>
        </w:rPr>
        <w:t>许昌市</w:t>
      </w:r>
      <w:r w:rsidRPr="000B45FB">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0B45FB">
        <w:rPr>
          <w:rFonts w:ascii="仿宋" w:eastAsia="仿宋" w:hAnsi="仿宋" w:cs="宋体" w:hint="eastAsia"/>
          <w:sz w:val="24"/>
          <w:szCs w:val="24"/>
        </w:rPr>
        <w:t>-</w:t>
      </w:r>
      <w:r>
        <w:rPr>
          <w:rFonts w:ascii="仿宋" w:eastAsia="仿宋" w:hAnsi="仿宋" w:cs="宋体" w:hint="eastAsia"/>
          <w:sz w:val="24"/>
          <w:szCs w:val="24"/>
          <w:lang w:val="zh-CN"/>
        </w:rPr>
        <w:t>交易系统操作手册</w:t>
      </w:r>
      <w:r w:rsidRPr="000B45FB">
        <w:rPr>
          <w:rFonts w:ascii="仿宋" w:eastAsia="仿宋" w:hAnsi="仿宋" w:cs="宋体" w:hint="eastAsia"/>
          <w:sz w:val="24"/>
          <w:szCs w:val="24"/>
        </w:rPr>
        <w:t>”）</w:t>
      </w:r>
      <w:r>
        <w:rPr>
          <w:rFonts w:ascii="仿宋" w:eastAsia="仿宋" w:hAnsi="仿宋" w:cs="宋体" w:hint="eastAsia"/>
          <w:sz w:val="24"/>
          <w:szCs w:val="24"/>
          <w:lang w:val="zh-CN"/>
        </w:rPr>
        <w:t>。</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3F79B9">
        <w:rPr>
          <w:rFonts w:ascii="仿宋" w:eastAsia="仿宋" w:hAnsi="仿宋" w:cs="仿宋" w:hint="eastAsia"/>
          <w:sz w:val="24"/>
          <w:szCs w:val="24"/>
        </w:rPr>
        <w:t>7</w:t>
      </w:r>
      <w:r>
        <w:rPr>
          <w:rFonts w:ascii="仿宋" w:eastAsia="仿宋" w:hAnsi="仿宋" w:cs="仿宋" w:hint="eastAsia"/>
          <w:sz w:val="24"/>
          <w:szCs w:val="24"/>
        </w:rPr>
        <w:t>月</w:t>
      </w:r>
      <w:r w:rsidR="003F79B9">
        <w:rPr>
          <w:rFonts w:ascii="仿宋" w:eastAsia="仿宋" w:hAnsi="仿宋" w:cs="仿宋" w:hint="eastAsia"/>
          <w:sz w:val="24"/>
          <w:szCs w:val="24"/>
        </w:rPr>
        <w:t>27</w:t>
      </w:r>
      <w:r>
        <w:rPr>
          <w:rFonts w:ascii="仿宋" w:eastAsia="仿宋" w:hAnsi="仿宋" w:cs="仿宋" w:hint="eastAsia"/>
          <w:sz w:val="24"/>
          <w:szCs w:val="24"/>
        </w:rPr>
        <w:t>日9：00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3F79B9" w:rsidRPr="003F79B9" w:rsidRDefault="005B644D" w:rsidP="003F79B9">
      <w:pPr>
        <w:spacing w:line="440" w:lineRule="exact"/>
        <w:rPr>
          <w:rFonts w:ascii="仿宋" w:eastAsia="仿宋" w:hAnsi="仿宋" w:cs="仿宋" w:hint="eastAsia"/>
          <w:sz w:val="24"/>
          <w:szCs w:val="24"/>
        </w:rPr>
      </w:pPr>
      <w:r w:rsidRPr="005B644D">
        <w:rPr>
          <w:rFonts w:ascii="仿宋" w:eastAsia="仿宋" w:hAnsi="仿宋" w:cs="仿宋" w:hint="eastAsia"/>
          <w:sz w:val="24"/>
          <w:szCs w:val="24"/>
        </w:rPr>
        <w:t xml:space="preserve">　</w:t>
      </w:r>
      <w:r w:rsidR="003F79B9" w:rsidRPr="003F79B9">
        <w:rPr>
          <w:rFonts w:ascii="仿宋" w:eastAsia="仿宋" w:hAnsi="仿宋" w:cs="仿宋" w:hint="eastAsia"/>
          <w:sz w:val="24"/>
          <w:szCs w:val="24"/>
        </w:rPr>
        <w:t>（一）代理机构：禹州市政府采购中心</w:t>
      </w:r>
    </w:p>
    <w:p w:rsidR="003F79B9" w:rsidRPr="003F79B9" w:rsidRDefault="003F79B9" w:rsidP="003F79B9">
      <w:pPr>
        <w:spacing w:line="440" w:lineRule="exact"/>
        <w:ind w:firstLineChars="50" w:firstLine="120"/>
        <w:rPr>
          <w:rFonts w:ascii="仿宋" w:eastAsia="仿宋" w:hAnsi="仿宋" w:cs="仿宋" w:hint="eastAsia"/>
          <w:sz w:val="24"/>
          <w:szCs w:val="24"/>
        </w:rPr>
      </w:pPr>
      <w:r w:rsidRPr="003F79B9">
        <w:rPr>
          <w:rFonts w:ascii="仿宋" w:eastAsia="仿宋" w:hAnsi="仿宋" w:cs="仿宋" w:hint="eastAsia"/>
          <w:sz w:val="24"/>
          <w:szCs w:val="24"/>
        </w:rPr>
        <w:t xml:space="preserve"> 地址：禹州市行政服务中心楼917房间  </w:t>
      </w:r>
    </w:p>
    <w:p w:rsidR="003F79B9" w:rsidRPr="003F79B9" w:rsidRDefault="003F79B9" w:rsidP="003F79B9">
      <w:pPr>
        <w:spacing w:line="440" w:lineRule="exact"/>
        <w:ind w:firstLineChars="50" w:firstLine="120"/>
        <w:rPr>
          <w:rFonts w:ascii="仿宋" w:eastAsia="仿宋" w:hAnsi="仿宋" w:cs="仿宋" w:hint="eastAsia"/>
          <w:sz w:val="24"/>
          <w:szCs w:val="24"/>
        </w:rPr>
      </w:pPr>
      <w:r w:rsidRPr="003F79B9">
        <w:rPr>
          <w:rFonts w:ascii="仿宋" w:eastAsia="仿宋" w:hAnsi="仿宋" w:cs="仿宋" w:hint="eastAsia"/>
          <w:sz w:val="24"/>
          <w:szCs w:val="24"/>
        </w:rPr>
        <w:t>联系人：侯女士  联系电话：0374-2077111</w:t>
      </w:r>
    </w:p>
    <w:p w:rsidR="003F79B9" w:rsidRPr="003F79B9" w:rsidRDefault="003F79B9" w:rsidP="003F79B9">
      <w:pPr>
        <w:spacing w:line="440" w:lineRule="exact"/>
        <w:rPr>
          <w:rFonts w:ascii="仿宋" w:eastAsia="仿宋" w:hAnsi="仿宋" w:cs="仿宋" w:hint="eastAsia"/>
          <w:sz w:val="24"/>
          <w:szCs w:val="24"/>
        </w:rPr>
      </w:pPr>
      <w:r w:rsidRPr="003F79B9">
        <w:rPr>
          <w:rFonts w:ascii="仿宋" w:eastAsia="仿宋" w:hAnsi="仿宋" w:cs="仿宋" w:hint="eastAsia"/>
          <w:sz w:val="24"/>
          <w:szCs w:val="24"/>
        </w:rPr>
        <w:t xml:space="preserve">　（二）采购单位：禹州市教育体育局</w:t>
      </w:r>
    </w:p>
    <w:p w:rsidR="003F79B9" w:rsidRPr="003F79B9" w:rsidRDefault="003F79B9" w:rsidP="003F79B9">
      <w:pPr>
        <w:spacing w:line="440" w:lineRule="exact"/>
        <w:ind w:firstLineChars="50" w:firstLine="120"/>
        <w:rPr>
          <w:rFonts w:ascii="仿宋" w:eastAsia="仿宋" w:hAnsi="仿宋" w:cs="仿宋" w:hint="eastAsia"/>
          <w:sz w:val="24"/>
          <w:szCs w:val="24"/>
        </w:rPr>
      </w:pPr>
      <w:r w:rsidRPr="003F79B9">
        <w:rPr>
          <w:rFonts w:ascii="仿宋" w:eastAsia="仿宋" w:hAnsi="仿宋" w:cs="仿宋" w:hint="eastAsia"/>
          <w:sz w:val="24"/>
          <w:szCs w:val="24"/>
        </w:rPr>
        <w:t>地址：</w:t>
      </w:r>
      <w:proofErr w:type="gramStart"/>
      <w:r w:rsidRPr="003F79B9">
        <w:rPr>
          <w:rFonts w:ascii="仿宋" w:eastAsia="仿宋" w:hAnsi="仿宋" w:cs="仿宋" w:hint="eastAsia"/>
          <w:sz w:val="24"/>
          <w:szCs w:val="24"/>
        </w:rPr>
        <w:t>禹州市禹王</w:t>
      </w:r>
      <w:proofErr w:type="gramEnd"/>
      <w:r w:rsidRPr="003F79B9">
        <w:rPr>
          <w:rFonts w:ascii="仿宋" w:eastAsia="仿宋" w:hAnsi="仿宋" w:cs="仿宋" w:hint="eastAsia"/>
          <w:sz w:val="24"/>
          <w:szCs w:val="24"/>
        </w:rPr>
        <w:t>大道</w:t>
      </w:r>
    </w:p>
    <w:p w:rsidR="001B7C36"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 xml:space="preserve"> 联系人：</w:t>
      </w:r>
      <w:proofErr w:type="gramStart"/>
      <w:r w:rsidRPr="003F79B9">
        <w:rPr>
          <w:rFonts w:ascii="仿宋" w:eastAsia="仿宋" w:hAnsi="仿宋" w:cs="仿宋" w:hint="eastAsia"/>
          <w:sz w:val="24"/>
          <w:szCs w:val="24"/>
        </w:rPr>
        <w:t>代先生</w:t>
      </w:r>
      <w:proofErr w:type="gramEnd"/>
      <w:r w:rsidRPr="003F79B9">
        <w:rPr>
          <w:rFonts w:ascii="仿宋" w:eastAsia="仿宋" w:hAnsi="仿宋" w:cs="仿宋" w:hint="eastAsia"/>
          <w:sz w:val="24"/>
          <w:szCs w:val="24"/>
        </w:rPr>
        <w:t xml:space="preserve">      联系电话：0374-8880023</w:t>
      </w:r>
      <w:proofErr w:type="gramStart"/>
      <w:r w:rsidR="005B644D" w:rsidRPr="005B644D">
        <w:rPr>
          <w:rFonts w:ascii="仿宋" w:eastAsia="仿宋" w:hAnsi="仿宋" w:cs="仿宋" w:hint="eastAsia"/>
          <w:sz w:val="24"/>
          <w:szCs w:val="24"/>
        </w:rPr>
        <w:t xml:space="preserve">　　　　　　　　　　　　　　　　　　</w:t>
      </w:r>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3F79B9">
        <w:rPr>
          <w:rFonts w:ascii="仿宋" w:eastAsia="仿宋" w:hAnsi="仿宋" w:cs="仿宋" w:hint="eastAsia"/>
          <w:sz w:val="24"/>
          <w:szCs w:val="24"/>
        </w:rPr>
        <w:t>7</w:t>
      </w:r>
      <w:r>
        <w:rPr>
          <w:rFonts w:ascii="仿宋" w:eastAsia="仿宋" w:hAnsi="仿宋" w:cs="仿宋" w:hint="eastAsia"/>
          <w:sz w:val="24"/>
          <w:szCs w:val="24"/>
        </w:rPr>
        <w:t>月</w:t>
      </w:r>
      <w:r w:rsidR="003F79B9">
        <w:rPr>
          <w:rFonts w:ascii="仿宋" w:eastAsia="仿宋" w:hAnsi="仿宋" w:cs="仿宋" w:hint="eastAsia"/>
          <w:sz w:val="24"/>
          <w:szCs w:val="24"/>
        </w:rPr>
        <w:t>5</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w:t>
            </w:r>
            <w:r w:rsidR="005B644D">
              <w:rPr>
                <w:rFonts w:ascii="仿宋" w:eastAsia="仿宋" w:hAnsi="仿宋" w:hint="eastAsia"/>
                <w:sz w:val="24"/>
                <w:szCs w:val="24"/>
              </w:rPr>
              <w:t>1</w:t>
            </w:r>
            <w:r w:rsidR="003F79B9">
              <w:rPr>
                <w:rFonts w:ascii="仿宋" w:eastAsia="仿宋" w:hAnsi="仿宋" w:hint="eastAsia"/>
                <w:sz w:val="24"/>
                <w:szCs w:val="24"/>
              </w:rPr>
              <w:t>72</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D97484" w:rsidRDefault="00D97484">
            <w:pPr>
              <w:pStyle w:val="11"/>
              <w:spacing w:line="520" w:lineRule="exact"/>
              <w:ind w:firstLineChars="0" w:firstLine="0"/>
              <w:rPr>
                <w:rFonts w:ascii="仿宋" w:eastAsia="仿宋" w:hAnsi="仿宋"/>
                <w:color w:val="000000"/>
                <w:kern w:val="0"/>
                <w:sz w:val="24"/>
                <w:szCs w:val="24"/>
              </w:rPr>
            </w:pPr>
            <w:r w:rsidRPr="00D97484">
              <w:rPr>
                <w:rFonts w:ascii="仿宋" w:eastAsia="仿宋" w:hAnsi="仿宋" w:hint="eastAsia"/>
                <w:color w:val="000000"/>
                <w:kern w:val="0"/>
                <w:sz w:val="24"/>
                <w:szCs w:val="24"/>
              </w:rPr>
              <w:t>禹州市</w:t>
            </w:r>
            <w:r w:rsidR="005B644D">
              <w:rPr>
                <w:rFonts w:ascii="仿宋" w:eastAsia="仿宋" w:hAnsi="仿宋" w:hint="eastAsia"/>
                <w:color w:val="000000"/>
                <w:kern w:val="0"/>
                <w:sz w:val="24"/>
                <w:szCs w:val="24"/>
              </w:rPr>
              <w:t>教育体育局</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1B7C36" w:rsidRPr="003F79B9" w:rsidRDefault="003F79B9" w:rsidP="00675920">
            <w:pPr>
              <w:spacing w:line="520" w:lineRule="exact"/>
              <w:rPr>
                <w:rFonts w:ascii="仿宋" w:eastAsia="仿宋" w:hAnsi="仿宋"/>
                <w:color w:val="000000"/>
                <w:kern w:val="0"/>
                <w:sz w:val="24"/>
                <w:szCs w:val="24"/>
              </w:rPr>
            </w:pPr>
            <w:r w:rsidRPr="003F79B9">
              <w:rPr>
                <w:rFonts w:ascii="仿宋" w:eastAsia="仿宋" w:hAnsi="仿宋" w:hint="eastAsia"/>
                <w:color w:val="000000"/>
                <w:kern w:val="0"/>
                <w:sz w:val="24"/>
                <w:szCs w:val="24"/>
              </w:rPr>
              <w:t>禹州市教育体育</w:t>
            </w:r>
            <w:proofErr w:type="gramStart"/>
            <w:r w:rsidRPr="003F79B9">
              <w:rPr>
                <w:rFonts w:ascii="仿宋" w:eastAsia="仿宋" w:hAnsi="仿宋" w:hint="eastAsia"/>
                <w:color w:val="000000"/>
                <w:kern w:val="0"/>
                <w:sz w:val="24"/>
                <w:szCs w:val="24"/>
              </w:rPr>
              <w:t>局学生</w:t>
            </w:r>
            <w:proofErr w:type="gramEnd"/>
            <w:r w:rsidRPr="003F79B9">
              <w:rPr>
                <w:rFonts w:ascii="仿宋" w:eastAsia="仿宋" w:hAnsi="仿宋" w:hint="eastAsia"/>
                <w:color w:val="000000"/>
                <w:kern w:val="0"/>
                <w:sz w:val="24"/>
                <w:szCs w:val="24"/>
              </w:rPr>
              <w:t>课桌凳及双层床等采购项目</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8C2EF8">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15</w:t>
            </w:r>
            <w:proofErr w:type="gramStart"/>
            <w:r>
              <w:rPr>
                <w:rFonts w:ascii="仿宋" w:eastAsia="仿宋" w:hAnsi="仿宋" w:hint="eastAsia"/>
                <w:sz w:val="24"/>
                <w:szCs w:val="24"/>
              </w:rPr>
              <w:t>日历天</w:t>
            </w:r>
            <w:proofErr w:type="gramEnd"/>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C8149B">
            <w:pPr>
              <w:widowControl/>
              <w:spacing w:line="440" w:lineRule="exact"/>
              <w:textAlignment w:val="center"/>
              <w:rPr>
                <w:rFonts w:ascii="仿宋" w:eastAsia="仿宋" w:hAnsi="仿宋"/>
                <w:sz w:val="24"/>
                <w:szCs w:val="24"/>
              </w:rPr>
            </w:pPr>
            <w:r>
              <w:rPr>
                <w:rFonts w:ascii="仿宋" w:eastAsia="仿宋" w:hAnsi="仿宋" w:hint="eastAsia"/>
                <w:sz w:val="24"/>
                <w:szCs w:val="24"/>
              </w:rPr>
              <w:t>贰</w:t>
            </w:r>
            <w:r w:rsidR="008F5BC5">
              <w:rPr>
                <w:rFonts w:ascii="仿宋" w:eastAsia="仿宋" w:hAnsi="仿宋" w:hint="eastAsia"/>
                <w:sz w:val="24"/>
                <w:szCs w:val="24"/>
              </w:rPr>
              <w:t>万元整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C8149B">
              <w:rPr>
                <w:rFonts w:ascii="仿宋" w:eastAsia="仿宋" w:hAnsi="仿宋" w:hint="eastAsia"/>
                <w:sz w:val="24"/>
                <w:szCs w:val="24"/>
              </w:rPr>
              <w:t>7</w:t>
            </w:r>
            <w:r>
              <w:rPr>
                <w:rFonts w:ascii="仿宋" w:eastAsia="仿宋" w:hAnsi="仿宋" w:hint="eastAsia"/>
                <w:sz w:val="24"/>
                <w:szCs w:val="24"/>
              </w:rPr>
              <w:t>月</w:t>
            </w:r>
            <w:r w:rsidR="00C8149B">
              <w:rPr>
                <w:rFonts w:ascii="仿宋" w:eastAsia="仿宋" w:hAnsi="仿宋" w:hint="eastAsia"/>
                <w:sz w:val="24"/>
                <w:szCs w:val="24"/>
              </w:rPr>
              <w:t>27</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3.电子版U盘投标文件一份</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C8149B">
              <w:rPr>
                <w:rFonts w:ascii="仿宋" w:eastAsia="仿宋" w:hAnsi="仿宋" w:hint="eastAsia"/>
                <w:color w:val="FF0000"/>
                <w:sz w:val="24"/>
                <w:szCs w:val="24"/>
              </w:rPr>
              <w:t>7</w:t>
            </w:r>
            <w:r>
              <w:rPr>
                <w:rFonts w:ascii="仿宋" w:eastAsia="仿宋" w:hAnsi="仿宋" w:hint="eastAsia"/>
                <w:color w:val="FF0000"/>
                <w:sz w:val="24"/>
                <w:szCs w:val="24"/>
                <w:lang w:val="zh-CN"/>
              </w:rPr>
              <w:t>月</w:t>
            </w:r>
            <w:r w:rsidR="00C8149B">
              <w:rPr>
                <w:rFonts w:ascii="仿宋" w:eastAsia="仿宋" w:hAnsi="仿宋" w:hint="eastAsia"/>
                <w:color w:val="FF0000"/>
                <w:sz w:val="24"/>
                <w:szCs w:val="24"/>
              </w:rPr>
              <w:t>27</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C8149B">
              <w:rPr>
                <w:rFonts w:ascii="仿宋" w:eastAsia="仿宋" w:hAnsi="仿宋" w:hint="eastAsia"/>
                <w:color w:val="FF0000"/>
                <w:sz w:val="24"/>
                <w:szCs w:val="24"/>
              </w:rPr>
              <w:t>7</w:t>
            </w:r>
            <w:r>
              <w:rPr>
                <w:rFonts w:ascii="仿宋" w:eastAsia="仿宋" w:hAnsi="仿宋" w:hint="eastAsia"/>
                <w:color w:val="FF0000"/>
                <w:sz w:val="24"/>
                <w:szCs w:val="24"/>
                <w:lang w:val="zh-CN"/>
              </w:rPr>
              <w:t>月</w:t>
            </w:r>
            <w:r w:rsidR="00C8149B">
              <w:rPr>
                <w:rFonts w:ascii="仿宋" w:eastAsia="仿宋" w:hAnsi="仿宋" w:hint="eastAsia"/>
                <w:color w:val="FF0000"/>
                <w:sz w:val="24"/>
                <w:szCs w:val="24"/>
              </w:rPr>
              <w:t>27</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C8149B">
              <w:rPr>
                <w:rFonts w:ascii="仿宋" w:eastAsia="仿宋" w:hAnsi="仿宋" w:hint="eastAsia"/>
                <w:b/>
                <w:bCs/>
                <w:sz w:val="24"/>
                <w:szCs w:val="24"/>
                <w:lang w:val="zh-CN"/>
              </w:rPr>
              <w:t>150.72</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675920" w:rsidRDefault="00675920" w:rsidP="00FC263E">
      <w:pPr>
        <w:wordWrap w:val="0"/>
        <w:topLinePunct/>
        <w:spacing w:line="440" w:lineRule="exact"/>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7"/>
          <w:footerReference w:type="default" r:id="rId18"/>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755670" w:rsidRDefault="00755670" w:rsidP="00755670">
      <w:pPr>
        <w:rPr>
          <w:rFonts w:ascii="黑体" w:eastAsia="黑体" w:hAnsi="黑体" w:cs="黑体" w:hint="eastAsia"/>
          <w:b/>
          <w:bCs/>
          <w:sz w:val="44"/>
          <w:szCs w:val="4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480"/>
        <w:gridCol w:w="4911"/>
        <w:gridCol w:w="414"/>
        <w:gridCol w:w="465"/>
        <w:gridCol w:w="2595"/>
      </w:tblGrid>
      <w:tr w:rsidR="00755670" w:rsidTr="00424E93">
        <w:trPr>
          <w:trHeight w:val="699"/>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序号</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名称</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规格及技术参数</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单位</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数量</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rPr>
                <w:rFonts w:ascii="宋体" w:hAnsi="宋体"/>
                <w:b/>
                <w:sz w:val="24"/>
              </w:rPr>
            </w:pPr>
          </w:p>
        </w:tc>
      </w:tr>
      <w:tr w:rsidR="00755670" w:rsidTr="00424E93">
        <w:trPr>
          <w:trHeight w:val="2798"/>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rPr>
            </w:pPr>
            <w:r>
              <w:rPr>
                <w:rFonts w:ascii="宋体" w:hAnsi="宋体" w:hint="eastAsia"/>
                <w:sz w:val="24"/>
                <w:szCs w:val="24"/>
              </w:rPr>
              <w:t>1</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课桌凳</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adjustRightInd w:val="0"/>
              <w:snapToGrid w:val="0"/>
              <w:spacing w:line="276" w:lineRule="auto"/>
              <w:contextualSpacing/>
              <w:jc w:val="left"/>
              <w:rPr>
                <w:rFonts w:ascii="宋体" w:hAnsi="宋体" w:cs="仿宋_GB2312"/>
                <w:sz w:val="24"/>
                <w:szCs w:val="24"/>
              </w:rPr>
            </w:pPr>
            <w:r>
              <w:rPr>
                <w:rFonts w:ascii="宋体" w:hAnsi="宋体" w:cs="仿宋_GB2312" w:hint="eastAsia"/>
                <w:b/>
                <w:bCs/>
                <w:sz w:val="24"/>
                <w:szCs w:val="24"/>
              </w:rPr>
              <w:t>升降课桌</w:t>
            </w:r>
            <w:r>
              <w:rPr>
                <w:rFonts w:ascii="宋体" w:hAnsi="宋体" w:cs="仿宋_GB2312" w:hint="eastAsia"/>
                <w:sz w:val="24"/>
                <w:szCs w:val="24"/>
              </w:rPr>
              <w:t>：双柱双层钢塑结构</w:t>
            </w:r>
          </w:p>
          <w:p w:rsidR="00755670" w:rsidRDefault="00755670" w:rsidP="00424E93">
            <w:pPr>
              <w:adjustRightInd w:val="0"/>
              <w:snapToGrid w:val="0"/>
              <w:spacing w:line="276" w:lineRule="auto"/>
              <w:contextualSpacing/>
              <w:jc w:val="left"/>
              <w:rPr>
                <w:rFonts w:ascii="宋体" w:hAnsi="宋体" w:cs="仿宋_GB2312" w:hint="eastAsia"/>
                <w:sz w:val="24"/>
                <w:szCs w:val="24"/>
              </w:rPr>
            </w:pPr>
            <w:r>
              <w:rPr>
                <w:rFonts w:ascii="宋体" w:hAnsi="宋体" w:cs="仿宋_GB2312" w:hint="eastAsia"/>
                <w:sz w:val="24"/>
                <w:szCs w:val="24"/>
              </w:rPr>
              <w:t>桌面规格：</w:t>
            </w:r>
            <w:r>
              <w:rPr>
                <w:rFonts w:ascii="宋体" w:hAnsi="宋体" w:hint="eastAsia"/>
                <w:sz w:val="24"/>
                <w:szCs w:val="24"/>
              </w:rPr>
              <w:t>长600≥mm 宽400≥mm 厚度18≥mm</w:t>
            </w:r>
          </w:p>
          <w:p w:rsidR="00755670" w:rsidRDefault="00755670" w:rsidP="00424E93">
            <w:pPr>
              <w:adjustRightInd w:val="0"/>
              <w:snapToGrid w:val="0"/>
              <w:spacing w:line="276" w:lineRule="auto"/>
              <w:contextualSpacing/>
              <w:jc w:val="left"/>
              <w:rPr>
                <w:rFonts w:ascii="宋体" w:hAnsi="宋体" w:hint="eastAsia"/>
                <w:sz w:val="24"/>
                <w:szCs w:val="24"/>
              </w:rPr>
            </w:pPr>
            <w:r>
              <w:rPr>
                <w:rFonts w:ascii="宋体" w:hAnsi="宋体" w:hint="eastAsia"/>
                <w:sz w:val="24"/>
                <w:szCs w:val="24"/>
              </w:rPr>
              <w:t>面板材料：多层实木板PVC封边</w:t>
            </w:r>
          </w:p>
          <w:p w:rsidR="00755670" w:rsidRDefault="00755670" w:rsidP="00424E93">
            <w:pPr>
              <w:adjustRightInd w:val="0"/>
              <w:snapToGrid w:val="0"/>
              <w:spacing w:line="276" w:lineRule="auto"/>
              <w:contextualSpacing/>
              <w:jc w:val="left"/>
              <w:rPr>
                <w:rFonts w:ascii="宋体" w:hAnsi="宋体" w:cs="仿宋_GB2312"/>
                <w:sz w:val="24"/>
                <w:szCs w:val="24"/>
              </w:rPr>
            </w:pPr>
            <w:r>
              <w:rPr>
                <w:rFonts w:ascii="宋体" w:hAnsi="宋体" w:cs="仿宋_GB2312" w:hint="eastAsia"/>
                <w:sz w:val="24"/>
                <w:szCs w:val="24"/>
              </w:rPr>
              <w:t>桌斗规格：采用厚度≥1.0mm金属冷轧冲压成型，上斗内设一道压型加强筋，下斗，两道压型加强筋，桌双侧设书包钩，要求PP工程塑料材质、课桌斗，上高163mm,下高195mm.</w:t>
            </w:r>
          </w:p>
          <w:p w:rsidR="00755670" w:rsidRDefault="00755670" w:rsidP="00424E93">
            <w:pPr>
              <w:adjustRightInd w:val="0"/>
              <w:snapToGrid w:val="0"/>
              <w:spacing w:line="276" w:lineRule="auto"/>
              <w:ind w:firstLineChars="200" w:firstLine="480"/>
              <w:contextualSpacing/>
              <w:jc w:val="left"/>
              <w:rPr>
                <w:rFonts w:ascii="宋体" w:hAnsi="宋体" w:cs="仿宋_GB2312"/>
                <w:sz w:val="24"/>
                <w:szCs w:val="24"/>
              </w:rPr>
            </w:pPr>
            <w:r>
              <w:rPr>
                <w:rFonts w:ascii="宋体" w:hAnsi="宋体" w:cs="仿宋_GB2312" w:hint="eastAsia"/>
                <w:sz w:val="24"/>
                <w:szCs w:val="24"/>
              </w:rPr>
              <w:t>升降片规格：采用厚度≥1.0mm金属冷轧板冲压一次性成型，上宽350mm，高度为360mm，课桌升降高度范围为680mm-780mm</w:t>
            </w:r>
          </w:p>
          <w:p w:rsidR="00755670" w:rsidRDefault="00755670" w:rsidP="00424E93">
            <w:pPr>
              <w:tabs>
                <w:tab w:val="center" w:pos="4153"/>
                <w:tab w:val="right" w:pos="8306"/>
              </w:tabs>
              <w:snapToGrid w:val="0"/>
              <w:spacing w:line="276" w:lineRule="auto"/>
              <w:ind w:left="960" w:hangingChars="400" w:hanging="960"/>
              <w:jc w:val="left"/>
              <w:rPr>
                <w:rFonts w:ascii="宋体" w:hAnsi="宋体" w:cs="仿宋_GB2312"/>
                <w:sz w:val="24"/>
                <w:szCs w:val="24"/>
              </w:rPr>
            </w:pPr>
            <w:r>
              <w:rPr>
                <w:rFonts w:ascii="宋体" w:hAnsi="宋体" w:cs="仿宋_GB2312" w:hint="eastAsia"/>
                <w:sz w:val="24"/>
                <w:szCs w:val="24"/>
              </w:rPr>
              <w:t>桌腿桌撑：</w:t>
            </w:r>
          </w:p>
          <w:p w:rsidR="00755670" w:rsidRDefault="00755670" w:rsidP="00424E93">
            <w:pPr>
              <w:tabs>
                <w:tab w:val="center" w:pos="4153"/>
                <w:tab w:val="right" w:pos="8306"/>
              </w:tabs>
              <w:snapToGrid w:val="0"/>
              <w:spacing w:line="276" w:lineRule="auto"/>
              <w:jc w:val="left"/>
              <w:rPr>
                <w:rFonts w:ascii="宋体" w:hAnsi="宋体" w:cs="仿宋_GB2312" w:hint="eastAsia"/>
                <w:sz w:val="24"/>
                <w:szCs w:val="24"/>
              </w:rPr>
            </w:pPr>
            <w:r>
              <w:rPr>
                <w:rFonts w:ascii="宋体" w:hAnsi="宋体" w:cs="仿宋_GB2312" w:hint="eastAsia"/>
                <w:sz w:val="24"/>
                <w:szCs w:val="24"/>
              </w:rPr>
              <w:t>桌底横</w:t>
            </w:r>
            <w:proofErr w:type="gramStart"/>
            <w:r>
              <w:rPr>
                <w:rFonts w:ascii="宋体" w:hAnsi="宋体" w:cs="仿宋_GB2312" w:hint="eastAsia"/>
                <w:sz w:val="24"/>
                <w:szCs w:val="24"/>
              </w:rPr>
              <w:t>腿采用</w:t>
            </w:r>
            <w:proofErr w:type="gramEnd"/>
            <w:r>
              <w:rPr>
                <w:rFonts w:ascii="宋体" w:hAnsi="宋体" w:cs="仿宋_GB2312" w:hint="eastAsia"/>
                <w:sz w:val="24"/>
                <w:szCs w:val="24"/>
              </w:rPr>
              <w:t>冷轧25mm*50mm*1.2mm扁圆形钢管，底腿长365mm。</w:t>
            </w:r>
            <w:proofErr w:type="gramStart"/>
            <w:r>
              <w:rPr>
                <w:rFonts w:ascii="宋体" w:hAnsi="宋体" w:cs="仿宋_GB2312" w:hint="eastAsia"/>
                <w:sz w:val="24"/>
                <w:szCs w:val="24"/>
              </w:rPr>
              <w:t>底腿双</w:t>
            </w:r>
            <w:proofErr w:type="gramEnd"/>
            <w:r>
              <w:rPr>
                <w:rFonts w:ascii="宋体" w:hAnsi="宋体" w:cs="仿宋_GB2312" w:hint="eastAsia"/>
                <w:sz w:val="24"/>
                <w:szCs w:val="24"/>
              </w:rPr>
              <w:t>立柱高400mm, 双立柱间距为40mm, 两侧双立柱之间外立柱</w:t>
            </w:r>
            <w:proofErr w:type="gramStart"/>
            <w:r>
              <w:rPr>
                <w:rFonts w:ascii="宋体" w:hAnsi="宋体" w:cs="仿宋_GB2312" w:hint="eastAsia"/>
                <w:sz w:val="24"/>
                <w:szCs w:val="24"/>
              </w:rPr>
              <w:t>距底腿</w:t>
            </w:r>
            <w:proofErr w:type="gramEnd"/>
            <w:r>
              <w:rPr>
                <w:rFonts w:ascii="宋体" w:hAnsi="宋体" w:cs="仿宋_GB2312" w:hint="eastAsia"/>
                <w:sz w:val="24"/>
                <w:szCs w:val="24"/>
              </w:rPr>
              <w:t>75mm处用长460mm扁圆形钢管20mm*50mm连接。腿、撑管壁厚≥1.2mm。</w:t>
            </w:r>
          </w:p>
          <w:p w:rsidR="00755670" w:rsidRDefault="00755670" w:rsidP="00424E93">
            <w:pPr>
              <w:adjustRightInd w:val="0"/>
              <w:snapToGrid w:val="0"/>
              <w:contextualSpacing/>
              <w:jc w:val="left"/>
              <w:rPr>
                <w:rFonts w:ascii="宋体" w:hAnsi="宋体" w:cs="仿宋_GB2312" w:hint="eastAsia"/>
                <w:sz w:val="24"/>
                <w:szCs w:val="24"/>
              </w:rPr>
            </w:pPr>
            <w:r>
              <w:rPr>
                <w:rFonts w:ascii="宋体" w:hAnsi="宋体" w:cs="仿宋_GB2312" w:hint="eastAsia"/>
                <w:sz w:val="24"/>
                <w:szCs w:val="24"/>
              </w:rPr>
              <w:t>课桌凳子整体规格：</w:t>
            </w:r>
          </w:p>
          <w:p w:rsidR="00755670" w:rsidRDefault="00755670" w:rsidP="00424E93">
            <w:pPr>
              <w:adjustRightInd w:val="0"/>
              <w:snapToGrid w:val="0"/>
              <w:contextualSpacing/>
              <w:jc w:val="left"/>
              <w:rPr>
                <w:rFonts w:ascii="宋体" w:hAnsi="宋体" w:cs="仿宋_GB2312" w:hint="eastAsia"/>
                <w:sz w:val="24"/>
                <w:szCs w:val="24"/>
              </w:rPr>
            </w:pPr>
            <w:r>
              <w:rPr>
                <w:rFonts w:ascii="宋体" w:hAnsi="宋体" w:cs="仿宋_GB2312" w:hint="eastAsia"/>
                <w:sz w:val="24"/>
                <w:szCs w:val="24"/>
              </w:rPr>
              <w:t>340≥*240≥*430≥（mm）</w:t>
            </w:r>
          </w:p>
          <w:p w:rsidR="00755670" w:rsidRDefault="00755670" w:rsidP="00424E93">
            <w:pPr>
              <w:adjustRightInd w:val="0"/>
              <w:snapToGrid w:val="0"/>
              <w:contextualSpacing/>
              <w:jc w:val="left"/>
              <w:rPr>
                <w:rFonts w:ascii="宋体" w:hAnsi="宋体" w:cs="仿宋_GB2312"/>
                <w:sz w:val="24"/>
                <w:szCs w:val="24"/>
              </w:rPr>
            </w:pPr>
            <w:r>
              <w:rPr>
                <w:rFonts w:ascii="宋体" w:hAnsi="宋体" w:cs="仿宋_GB2312" w:hint="eastAsia"/>
                <w:sz w:val="24"/>
                <w:szCs w:val="24"/>
              </w:rPr>
              <w:t>凳面材质规格：实木多层板PVC封边，面板达到环保要求，厚度≥16mm</w:t>
            </w:r>
          </w:p>
          <w:p w:rsidR="00755670" w:rsidRDefault="00755670" w:rsidP="00424E93">
            <w:pPr>
              <w:adjustRightInd w:val="0"/>
              <w:snapToGrid w:val="0"/>
              <w:contextualSpacing/>
              <w:jc w:val="left"/>
              <w:rPr>
                <w:rFonts w:ascii="宋体" w:hAnsi="宋体" w:cs="仿宋_GB2312"/>
                <w:sz w:val="24"/>
                <w:szCs w:val="24"/>
              </w:rPr>
            </w:pPr>
            <w:r>
              <w:rPr>
                <w:rFonts w:ascii="宋体" w:hAnsi="宋体" w:cs="仿宋_GB2312" w:hint="eastAsia"/>
                <w:sz w:val="24"/>
                <w:szCs w:val="24"/>
              </w:rPr>
              <w:t>凳腿凳撑：凳</w:t>
            </w:r>
            <w:proofErr w:type="gramStart"/>
            <w:r>
              <w:rPr>
                <w:rFonts w:ascii="宋体" w:hAnsi="宋体" w:cs="仿宋_GB2312" w:hint="eastAsia"/>
                <w:sz w:val="24"/>
                <w:szCs w:val="24"/>
              </w:rPr>
              <w:t>底横腿采用</w:t>
            </w:r>
            <w:proofErr w:type="gramEnd"/>
            <w:r>
              <w:rPr>
                <w:rFonts w:ascii="宋体" w:hAnsi="宋体" w:cs="仿宋_GB2312" w:hint="eastAsia"/>
                <w:sz w:val="24"/>
                <w:szCs w:val="24"/>
              </w:rPr>
              <w:t>冷轧20mm*50mm*1.2mm扁圆形钢管，底腿长270mm。</w:t>
            </w:r>
            <w:proofErr w:type="gramStart"/>
            <w:r>
              <w:rPr>
                <w:rFonts w:ascii="宋体" w:hAnsi="宋体" w:cs="仿宋_GB2312" w:hint="eastAsia"/>
                <w:sz w:val="24"/>
                <w:szCs w:val="24"/>
              </w:rPr>
              <w:t>底腿双</w:t>
            </w:r>
            <w:proofErr w:type="gramEnd"/>
            <w:r>
              <w:rPr>
                <w:rFonts w:ascii="宋体" w:hAnsi="宋体" w:cs="仿宋_GB2312" w:hint="eastAsia"/>
                <w:sz w:val="24"/>
                <w:szCs w:val="24"/>
              </w:rPr>
              <w:t>立柱高270mm, 双立柱间距为35mm, 两侧双立柱之</w:t>
            </w:r>
            <w:proofErr w:type="gramStart"/>
            <w:r>
              <w:rPr>
                <w:rFonts w:ascii="宋体" w:hAnsi="宋体" w:cs="仿宋_GB2312" w:hint="eastAsia"/>
                <w:sz w:val="24"/>
                <w:szCs w:val="24"/>
              </w:rPr>
              <w:t>间距底腿</w:t>
            </w:r>
            <w:proofErr w:type="gramEnd"/>
            <w:r>
              <w:rPr>
                <w:rFonts w:ascii="宋体" w:hAnsi="宋体" w:cs="仿宋_GB2312" w:hint="eastAsia"/>
                <w:sz w:val="24"/>
                <w:szCs w:val="24"/>
              </w:rPr>
              <w:t xml:space="preserve">60mm处用长250mm扁圆形钢管20mm*50mm连接。腿、撑管壁厚≥1.2mm。 </w:t>
            </w:r>
          </w:p>
          <w:p w:rsidR="00755670" w:rsidRDefault="00755670" w:rsidP="00424E93">
            <w:pPr>
              <w:adjustRightInd w:val="0"/>
              <w:snapToGrid w:val="0"/>
              <w:ind w:firstLineChars="200" w:firstLine="480"/>
              <w:contextualSpacing/>
              <w:jc w:val="left"/>
              <w:rPr>
                <w:rFonts w:ascii="宋体" w:hAnsi="宋体" w:cs="仿宋_GB2312"/>
                <w:sz w:val="24"/>
                <w:szCs w:val="24"/>
              </w:rPr>
            </w:pPr>
            <w:r>
              <w:rPr>
                <w:rFonts w:ascii="宋体" w:hAnsi="宋体" w:cs="仿宋_GB2312" w:hint="eastAsia"/>
                <w:sz w:val="24"/>
                <w:szCs w:val="24"/>
              </w:rPr>
              <w:t>升降片规格：采用厚度≥1.0mm金属冷轧冲压成型，凳子升降高度范围为325mm-425mm</w:t>
            </w:r>
          </w:p>
          <w:p w:rsidR="00755670" w:rsidRDefault="00755670" w:rsidP="00424E93">
            <w:pPr>
              <w:tabs>
                <w:tab w:val="center" w:pos="4153"/>
                <w:tab w:val="right" w:pos="8306"/>
              </w:tabs>
              <w:snapToGrid w:val="0"/>
              <w:jc w:val="left"/>
              <w:rPr>
                <w:rFonts w:ascii="宋体" w:hAnsi="宋体"/>
                <w:sz w:val="24"/>
                <w:szCs w:val="24"/>
              </w:rPr>
            </w:pPr>
            <w:r>
              <w:rPr>
                <w:rFonts w:ascii="宋体" w:hAnsi="宋体" w:cs="仿宋_GB2312" w:hint="eastAsia"/>
                <w:sz w:val="24"/>
                <w:szCs w:val="24"/>
              </w:rPr>
              <w:t>外观：钢材表面处理采用酸洗，磷化、喷塑，防止生锈。涂层均匀牢固，无流挂、气泡等缺陷。材料、工艺、漆膜理化性能、力学性能、安全卫生符合相关国家标准。并有良好的防松动措施。</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1200</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rPr>
            </w:pPr>
            <w:r>
              <w:rPr>
                <w:rFonts w:ascii="宋体" w:hAnsi="宋体"/>
                <w:noProof/>
                <w:sz w:val="24"/>
              </w:rPr>
              <w:drawing>
                <wp:inline distT="0" distB="0" distL="0" distR="0">
                  <wp:extent cx="1457325" cy="1724025"/>
                  <wp:effectExtent l="19050" t="0" r="9525" b="0"/>
                  <wp:docPr id="1" name="图片 14" descr="微信图片_20171121104543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微信图片_20171121104543_看图王.jpg"/>
                          <pic:cNvPicPr>
                            <a:picLocks noChangeAspect="1" noChangeArrowheads="1"/>
                          </pic:cNvPicPr>
                        </pic:nvPicPr>
                        <pic:blipFill>
                          <a:blip r:embed="rId19" cstate="print"/>
                          <a:srcRect/>
                          <a:stretch>
                            <a:fillRect/>
                          </a:stretch>
                        </pic:blipFill>
                        <pic:spPr bwMode="auto">
                          <a:xfrm>
                            <a:off x="0" y="0"/>
                            <a:ext cx="1457325" cy="1724025"/>
                          </a:xfrm>
                          <a:prstGeom prst="rect">
                            <a:avLst/>
                          </a:prstGeom>
                          <a:noFill/>
                          <a:ln w="9525" cmpd="sng">
                            <a:noFill/>
                            <a:miter lim="800000"/>
                            <a:headEnd/>
                            <a:tailEnd/>
                          </a:ln>
                        </pic:spPr>
                      </pic:pic>
                    </a:graphicData>
                  </a:graphic>
                </wp:inline>
              </w:drawing>
            </w:r>
          </w:p>
          <w:p w:rsidR="00755670" w:rsidRDefault="00755670" w:rsidP="00424E93">
            <w:pPr>
              <w:tabs>
                <w:tab w:val="center" w:pos="4153"/>
                <w:tab w:val="right" w:pos="8306"/>
              </w:tabs>
              <w:snapToGrid w:val="0"/>
              <w:jc w:val="center"/>
              <w:rPr>
                <w:rFonts w:ascii="宋体" w:hAnsi="宋体" w:hint="eastAsia"/>
                <w:sz w:val="24"/>
              </w:rPr>
            </w:pPr>
          </w:p>
          <w:p w:rsidR="00755670" w:rsidRDefault="00755670" w:rsidP="00424E93">
            <w:pPr>
              <w:tabs>
                <w:tab w:val="center" w:pos="4153"/>
                <w:tab w:val="right" w:pos="8306"/>
              </w:tabs>
              <w:snapToGrid w:val="0"/>
              <w:jc w:val="center"/>
              <w:rPr>
                <w:rFonts w:ascii="宋体" w:hAnsi="宋体" w:hint="eastAsia"/>
                <w:sz w:val="24"/>
              </w:rPr>
            </w:pPr>
            <w:r>
              <w:rPr>
                <w:rFonts w:ascii="宋体" w:hAnsi="宋体"/>
                <w:noProof/>
                <w:sz w:val="24"/>
              </w:rPr>
              <w:drawing>
                <wp:inline distT="0" distB="0" distL="0" distR="0">
                  <wp:extent cx="1457325" cy="1704975"/>
                  <wp:effectExtent l="19050" t="0" r="9525" b="0"/>
                  <wp:docPr id="2" name="图片 15" descr="微信图片_20171121104535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微信图片_20171121104535_看图王.jpg"/>
                          <pic:cNvPicPr>
                            <a:picLocks noChangeAspect="1" noChangeArrowheads="1"/>
                          </pic:cNvPicPr>
                        </pic:nvPicPr>
                        <pic:blipFill>
                          <a:blip r:embed="rId20" cstate="print"/>
                          <a:srcRect/>
                          <a:stretch>
                            <a:fillRect/>
                          </a:stretch>
                        </pic:blipFill>
                        <pic:spPr bwMode="auto">
                          <a:xfrm>
                            <a:off x="0" y="0"/>
                            <a:ext cx="1457325" cy="1704975"/>
                          </a:xfrm>
                          <a:prstGeom prst="rect">
                            <a:avLst/>
                          </a:prstGeom>
                          <a:noFill/>
                          <a:ln w="9525" cmpd="sng">
                            <a:noFill/>
                            <a:miter lim="800000"/>
                            <a:headEnd/>
                            <a:tailEnd/>
                          </a:ln>
                        </pic:spPr>
                      </pic:pic>
                    </a:graphicData>
                  </a:graphic>
                </wp:inline>
              </w:drawing>
            </w:r>
          </w:p>
          <w:p w:rsidR="00755670" w:rsidRDefault="00755670" w:rsidP="00424E93">
            <w:pPr>
              <w:tabs>
                <w:tab w:val="center" w:pos="4153"/>
                <w:tab w:val="right" w:pos="8306"/>
              </w:tabs>
              <w:snapToGrid w:val="0"/>
              <w:jc w:val="center"/>
              <w:rPr>
                <w:rFonts w:ascii="宋体" w:hAnsi="宋体"/>
                <w:b/>
                <w:sz w:val="24"/>
              </w:rPr>
            </w:pPr>
          </w:p>
        </w:tc>
      </w:tr>
      <w:tr w:rsidR="00755670" w:rsidTr="00424E93">
        <w:trPr>
          <w:trHeight w:val="2798"/>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lastRenderedPageBreak/>
              <w:t>2</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课桌椅</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adjustRightInd w:val="0"/>
              <w:snapToGrid w:val="0"/>
              <w:spacing w:line="276" w:lineRule="auto"/>
              <w:contextualSpacing/>
              <w:jc w:val="left"/>
              <w:rPr>
                <w:rFonts w:ascii="宋体" w:hAnsi="宋体" w:cs="仿宋_GB2312"/>
                <w:sz w:val="24"/>
                <w:szCs w:val="24"/>
              </w:rPr>
            </w:pPr>
            <w:r>
              <w:rPr>
                <w:rFonts w:ascii="宋体" w:hAnsi="宋体" w:cs="仿宋_GB2312" w:hint="eastAsia"/>
                <w:b/>
                <w:bCs/>
                <w:sz w:val="24"/>
                <w:szCs w:val="24"/>
              </w:rPr>
              <w:t>升降课桌</w:t>
            </w:r>
            <w:r>
              <w:rPr>
                <w:rFonts w:ascii="宋体" w:hAnsi="宋体" w:cs="仿宋_GB2312" w:hint="eastAsia"/>
                <w:sz w:val="24"/>
                <w:szCs w:val="24"/>
              </w:rPr>
              <w:t>：双柱双层钢塑结构</w:t>
            </w:r>
          </w:p>
          <w:p w:rsidR="00755670" w:rsidRDefault="00755670" w:rsidP="00424E93">
            <w:pPr>
              <w:adjustRightInd w:val="0"/>
              <w:snapToGrid w:val="0"/>
              <w:spacing w:line="276" w:lineRule="auto"/>
              <w:contextualSpacing/>
              <w:jc w:val="left"/>
              <w:rPr>
                <w:rFonts w:ascii="宋体" w:hAnsi="宋体" w:cs="仿宋_GB2312" w:hint="eastAsia"/>
                <w:sz w:val="24"/>
                <w:szCs w:val="24"/>
              </w:rPr>
            </w:pPr>
            <w:r>
              <w:rPr>
                <w:rFonts w:ascii="宋体" w:hAnsi="宋体" w:cs="仿宋_GB2312" w:hint="eastAsia"/>
                <w:sz w:val="24"/>
                <w:szCs w:val="24"/>
              </w:rPr>
              <w:t>桌面规格：</w:t>
            </w:r>
            <w:r>
              <w:rPr>
                <w:rFonts w:ascii="宋体" w:hAnsi="宋体" w:hint="eastAsia"/>
                <w:sz w:val="24"/>
                <w:szCs w:val="24"/>
              </w:rPr>
              <w:t>长600≥mm 宽400≥mm 厚度18≥mm</w:t>
            </w:r>
          </w:p>
          <w:p w:rsidR="00755670" w:rsidRDefault="00755670" w:rsidP="00424E93">
            <w:pPr>
              <w:adjustRightInd w:val="0"/>
              <w:snapToGrid w:val="0"/>
              <w:spacing w:line="276" w:lineRule="auto"/>
              <w:contextualSpacing/>
              <w:jc w:val="left"/>
              <w:rPr>
                <w:rFonts w:ascii="宋体" w:hAnsi="宋体" w:hint="eastAsia"/>
                <w:sz w:val="24"/>
                <w:szCs w:val="24"/>
              </w:rPr>
            </w:pPr>
            <w:r>
              <w:rPr>
                <w:rFonts w:ascii="宋体" w:hAnsi="宋体" w:hint="eastAsia"/>
                <w:sz w:val="24"/>
                <w:szCs w:val="24"/>
              </w:rPr>
              <w:t>面板材料：多层实木板PVC封边</w:t>
            </w:r>
          </w:p>
          <w:p w:rsidR="00755670" w:rsidRDefault="00755670" w:rsidP="00424E93">
            <w:pPr>
              <w:adjustRightInd w:val="0"/>
              <w:snapToGrid w:val="0"/>
              <w:spacing w:line="276" w:lineRule="auto"/>
              <w:contextualSpacing/>
              <w:jc w:val="left"/>
              <w:rPr>
                <w:rFonts w:ascii="宋体" w:hAnsi="宋体" w:cs="仿宋_GB2312"/>
                <w:sz w:val="24"/>
                <w:szCs w:val="24"/>
              </w:rPr>
            </w:pPr>
            <w:r>
              <w:rPr>
                <w:rFonts w:ascii="宋体" w:hAnsi="宋体" w:cs="仿宋_GB2312" w:hint="eastAsia"/>
                <w:sz w:val="24"/>
                <w:szCs w:val="24"/>
              </w:rPr>
              <w:t>桌斗规格：采用厚度≥1.0mm金属冷轧冲压成型，上斗内设一道压型加强筋，下斗，两道压型加强筋，桌双侧设书包钩，要求PP工程塑料材质、课桌斗，上高163mm,下高195mm.</w:t>
            </w:r>
          </w:p>
          <w:p w:rsidR="00755670" w:rsidRDefault="00755670" w:rsidP="00424E93">
            <w:pPr>
              <w:adjustRightInd w:val="0"/>
              <w:snapToGrid w:val="0"/>
              <w:spacing w:line="276" w:lineRule="auto"/>
              <w:ind w:firstLineChars="200" w:firstLine="480"/>
              <w:contextualSpacing/>
              <w:jc w:val="left"/>
              <w:rPr>
                <w:rFonts w:ascii="宋体" w:hAnsi="宋体" w:cs="仿宋_GB2312"/>
                <w:sz w:val="24"/>
                <w:szCs w:val="24"/>
              </w:rPr>
            </w:pPr>
            <w:r>
              <w:rPr>
                <w:rFonts w:ascii="宋体" w:hAnsi="宋体" w:cs="仿宋_GB2312" w:hint="eastAsia"/>
                <w:sz w:val="24"/>
                <w:szCs w:val="24"/>
              </w:rPr>
              <w:t>升降片规格：采用厚度≥1.0mm金属冷轧板冲压一次性成型，上宽350mm，高度为360mm，课桌升降高度范围为680mm-780mm</w:t>
            </w:r>
          </w:p>
          <w:p w:rsidR="00755670" w:rsidRDefault="00755670" w:rsidP="00424E93">
            <w:pPr>
              <w:tabs>
                <w:tab w:val="center" w:pos="4153"/>
                <w:tab w:val="right" w:pos="8306"/>
              </w:tabs>
              <w:snapToGrid w:val="0"/>
              <w:spacing w:line="276" w:lineRule="auto"/>
              <w:ind w:left="960" w:hangingChars="400" w:hanging="960"/>
              <w:jc w:val="left"/>
              <w:rPr>
                <w:rFonts w:ascii="宋体" w:hAnsi="宋体" w:cs="仿宋_GB2312"/>
                <w:sz w:val="24"/>
                <w:szCs w:val="24"/>
              </w:rPr>
            </w:pPr>
            <w:r>
              <w:rPr>
                <w:rFonts w:ascii="宋体" w:hAnsi="宋体" w:cs="仿宋_GB2312" w:hint="eastAsia"/>
                <w:sz w:val="24"/>
                <w:szCs w:val="24"/>
              </w:rPr>
              <w:t>桌腿桌撑：</w:t>
            </w:r>
          </w:p>
          <w:p w:rsidR="00755670" w:rsidRDefault="00755670" w:rsidP="00424E93">
            <w:pPr>
              <w:tabs>
                <w:tab w:val="center" w:pos="4153"/>
                <w:tab w:val="right" w:pos="8306"/>
              </w:tabs>
              <w:snapToGrid w:val="0"/>
              <w:spacing w:line="276" w:lineRule="auto"/>
              <w:jc w:val="left"/>
              <w:rPr>
                <w:rFonts w:ascii="宋体" w:hAnsi="宋体" w:cs="仿宋_GB2312" w:hint="eastAsia"/>
                <w:sz w:val="24"/>
                <w:szCs w:val="24"/>
              </w:rPr>
            </w:pPr>
            <w:r>
              <w:rPr>
                <w:rFonts w:ascii="宋体" w:hAnsi="宋体" w:cs="仿宋_GB2312" w:hint="eastAsia"/>
                <w:sz w:val="24"/>
                <w:szCs w:val="24"/>
              </w:rPr>
              <w:t>桌底横</w:t>
            </w:r>
            <w:proofErr w:type="gramStart"/>
            <w:r>
              <w:rPr>
                <w:rFonts w:ascii="宋体" w:hAnsi="宋体" w:cs="仿宋_GB2312" w:hint="eastAsia"/>
                <w:sz w:val="24"/>
                <w:szCs w:val="24"/>
              </w:rPr>
              <w:t>腿采用</w:t>
            </w:r>
            <w:proofErr w:type="gramEnd"/>
            <w:r>
              <w:rPr>
                <w:rFonts w:ascii="宋体" w:hAnsi="宋体" w:cs="仿宋_GB2312" w:hint="eastAsia"/>
                <w:sz w:val="24"/>
                <w:szCs w:val="24"/>
              </w:rPr>
              <w:t>冷轧25mm*50mm*1.2mm扁圆形钢管，底腿长365mm。</w:t>
            </w:r>
            <w:proofErr w:type="gramStart"/>
            <w:r>
              <w:rPr>
                <w:rFonts w:ascii="宋体" w:hAnsi="宋体" w:cs="仿宋_GB2312" w:hint="eastAsia"/>
                <w:sz w:val="24"/>
                <w:szCs w:val="24"/>
              </w:rPr>
              <w:t>底腿双</w:t>
            </w:r>
            <w:proofErr w:type="gramEnd"/>
            <w:r>
              <w:rPr>
                <w:rFonts w:ascii="宋体" w:hAnsi="宋体" w:cs="仿宋_GB2312" w:hint="eastAsia"/>
                <w:sz w:val="24"/>
                <w:szCs w:val="24"/>
              </w:rPr>
              <w:t>立柱高400mm, 双立柱间距为40mm, 两侧双立柱之间外立柱</w:t>
            </w:r>
            <w:proofErr w:type="gramStart"/>
            <w:r>
              <w:rPr>
                <w:rFonts w:ascii="宋体" w:hAnsi="宋体" w:cs="仿宋_GB2312" w:hint="eastAsia"/>
                <w:sz w:val="24"/>
                <w:szCs w:val="24"/>
              </w:rPr>
              <w:t>距底腿</w:t>
            </w:r>
            <w:proofErr w:type="gramEnd"/>
            <w:r>
              <w:rPr>
                <w:rFonts w:ascii="宋体" w:hAnsi="宋体" w:cs="仿宋_GB2312" w:hint="eastAsia"/>
                <w:sz w:val="24"/>
                <w:szCs w:val="24"/>
              </w:rPr>
              <w:t>75mm处用长460mm扁圆形钢管20mm*50mm连接。腿、撑管壁厚≥1.2mm。</w:t>
            </w:r>
          </w:p>
          <w:p w:rsidR="00755670" w:rsidRDefault="00755670" w:rsidP="00424E93">
            <w:pPr>
              <w:adjustRightInd w:val="0"/>
              <w:snapToGrid w:val="0"/>
              <w:contextualSpacing/>
              <w:jc w:val="left"/>
              <w:rPr>
                <w:rFonts w:ascii="宋体" w:hAnsi="宋体" w:cs="仿宋_GB2312" w:hint="eastAsia"/>
                <w:sz w:val="24"/>
                <w:szCs w:val="24"/>
              </w:rPr>
            </w:pPr>
            <w:r>
              <w:rPr>
                <w:rFonts w:ascii="宋体" w:hAnsi="宋体" w:cs="仿宋_GB2312" w:hint="eastAsia"/>
                <w:sz w:val="24"/>
                <w:szCs w:val="24"/>
              </w:rPr>
              <w:t>课桌凳子整体规格：</w:t>
            </w:r>
          </w:p>
          <w:p w:rsidR="00755670" w:rsidRDefault="00755670" w:rsidP="00424E93">
            <w:pPr>
              <w:adjustRightInd w:val="0"/>
              <w:snapToGrid w:val="0"/>
              <w:contextualSpacing/>
              <w:jc w:val="left"/>
              <w:rPr>
                <w:rFonts w:ascii="宋体" w:hAnsi="宋体" w:cs="仿宋_GB2312" w:hint="eastAsia"/>
                <w:sz w:val="24"/>
                <w:szCs w:val="24"/>
              </w:rPr>
            </w:pPr>
            <w:r>
              <w:rPr>
                <w:rFonts w:ascii="宋体" w:hAnsi="宋体" w:cs="仿宋_GB2312" w:hint="eastAsia"/>
                <w:sz w:val="24"/>
                <w:szCs w:val="24"/>
              </w:rPr>
              <w:t>340≥*240≥*430≥（mm）</w:t>
            </w:r>
          </w:p>
          <w:p w:rsidR="00755670" w:rsidRDefault="00755670" w:rsidP="00424E93">
            <w:pPr>
              <w:adjustRightInd w:val="0"/>
              <w:snapToGrid w:val="0"/>
              <w:contextualSpacing/>
              <w:jc w:val="left"/>
              <w:rPr>
                <w:rFonts w:ascii="宋体" w:hAnsi="宋体" w:cs="仿宋_GB2312"/>
                <w:sz w:val="24"/>
                <w:szCs w:val="24"/>
              </w:rPr>
            </w:pPr>
            <w:r>
              <w:rPr>
                <w:rFonts w:ascii="宋体" w:hAnsi="宋体" w:cs="仿宋_GB2312" w:hint="eastAsia"/>
                <w:sz w:val="24"/>
                <w:szCs w:val="24"/>
              </w:rPr>
              <w:t>凳面材质规格：实木多层板PVC封边，面板达到环保要求，厚度≥16mm</w:t>
            </w:r>
          </w:p>
          <w:p w:rsidR="00755670" w:rsidRDefault="00755670" w:rsidP="00424E93">
            <w:pPr>
              <w:adjustRightInd w:val="0"/>
              <w:snapToGrid w:val="0"/>
              <w:contextualSpacing/>
              <w:jc w:val="left"/>
              <w:rPr>
                <w:rFonts w:ascii="宋体" w:hAnsi="宋体" w:cs="仿宋_GB2312"/>
                <w:sz w:val="24"/>
                <w:szCs w:val="24"/>
              </w:rPr>
            </w:pPr>
            <w:r>
              <w:rPr>
                <w:rFonts w:ascii="宋体" w:hAnsi="宋体" w:cs="仿宋_GB2312" w:hint="eastAsia"/>
                <w:sz w:val="24"/>
                <w:szCs w:val="24"/>
              </w:rPr>
              <w:t>凳腿凳撑：凳</w:t>
            </w:r>
            <w:proofErr w:type="gramStart"/>
            <w:r>
              <w:rPr>
                <w:rFonts w:ascii="宋体" w:hAnsi="宋体" w:cs="仿宋_GB2312" w:hint="eastAsia"/>
                <w:sz w:val="24"/>
                <w:szCs w:val="24"/>
              </w:rPr>
              <w:t>底横腿采用</w:t>
            </w:r>
            <w:proofErr w:type="gramEnd"/>
            <w:r>
              <w:rPr>
                <w:rFonts w:ascii="宋体" w:hAnsi="宋体" w:cs="仿宋_GB2312" w:hint="eastAsia"/>
                <w:sz w:val="24"/>
                <w:szCs w:val="24"/>
              </w:rPr>
              <w:t>冷轧20mm*50mm*1.2mm扁圆形钢管，底腿长270mm。</w:t>
            </w:r>
            <w:proofErr w:type="gramStart"/>
            <w:r>
              <w:rPr>
                <w:rFonts w:ascii="宋体" w:hAnsi="宋体" w:cs="仿宋_GB2312" w:hint="eastAsia"/>
                <w:sz w:val="24"/>
                <w:szCs w:val="24"/>
              </w:rPr>
              <w:t>底腿双</w:t>
            </w:r>
            <w:proofErr w:type="gramEnd"/>
            <w:r>
              <w:rPr>
                <w:rFonts w:ascii="宋体" w:hAnsi="宋体" w:cs="仿宋_GB2312" w:hint="eastAsia"/>
                <w:sz w:val="24"/>
                <w:szCs w:val="24"/>
              </w:rPr>
              <w:t>立柱高270mm, 双立柱间距为35mm, 两侧双立柱之</w:t>
            </w:r>
            <w:proofErr w:type="gramStart"/>
            <w:r>
              <w:rPr>
                <w:rFonts w:ascii="宋体" w:hAnsi="宋体" w:cs="仿宋_GB2312" w:hint="eastAsia"/>
                <w:sz w:val="24"/>
                <w:szCs w:val="24"/>
              </w:rPr>
              <w:t>间距底腿</w:t>
            </w:r>
            <w:proofErr w:type="gramEnd"/>
            <w:r>
              <w:rPr>
                <w:rFonts w:ascii="宋体" w:hAnsi="宋体" w:cs="仿宋_GB2312" w:hint="eastAsia"/>
                <w:sz w:val="24"/>
                <w:szCs w:val="24"/>
              </w:rPr>
              <w:t xml:space="preserve">60mm处用长250mm扁圆形钢管20mm*50mm连接。腿、撑管壁厚≥1.2mm。 </w:t>
            </w:r>
          </w:p>
          <w:p w:rsidR="00755670" w:rsidRDefault="00755670" w:rsidP="00424E93">
            <w:pPr>
              <w:adjustRightInd w:val="0"/>
              <w:snapToGrid w:val="0"/>
              <w:ind w:firstLineChars="200" w:firstLine="480"/>
              <w:contextualSpacing/>
              <w:jc w:val="left"/>
              <w:rPr>
                <w:rFonts w:ascii="宋体" w:hAnsi="宋体" w:cs="仿宋_GB2312"/>
                <w:sz w:val="24"/>
                <w:szCs w:val="24"/>
              </w:rPr>
            </w:pPr>
            <w:r>
              <w:rPr>
                <w:rFonts w:ascii="宋体" w:hAnsi="宋体" w:cs="仿宋_GB2312" w:hint="eastAsia"/>
                <w:sz w:val="24"/>
                <w:szCs w:val="24"/>
              </w:rPr>
              <w:t>升降片规格：采用厚度≥1.0mm金属冷轧冲压成型，凳子升降高度范围为325mm-425mm</w:t>
            </w:r>
          </w:p>
          <w:p w:rsidR="00755670" w:rsidRDefault="00755670" w:rsidP="00424E93">
            <w:pPr>
              <w:tabs>
                <w:tab w:val="center" w:pos="4153"/>
                <w:tab w:val="right" w:pos="8306"/>
              </w:tabs>
              <w:snapToGrid w:val="0"/>
              <w:jc w:val="left"/>
              <w:rPr>
                <w:rFonts w:ascii="宋体" w:hAnsi="宋体"/>
                <w:sz w:val="24"/>
                <w:szCs w:val="24"/>
              </w:rPr>
            </w:pPr>
            <w:r>
              <w:rPr>
                <w:rFonts w:ascii="宋体" w:hAnsi="宋体" w:cs="仿宋_GB2312" w:hint="eastAsia"/>
                <w:sz w:val="24"/>
                <w:szCs w:val="24"/>
              </w:rPr>
              <w:t>外观：钢材表面处理采用酸洗，磷化、喷塑，防止生锈。涂层均匀牢固，无流挂、气泡等缺陷。材料、工艺、漆膜理化性能、力学性能、安全卫生符合相关国家标准。并有良好的防松动措施。</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810</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rPr>
            </w:pPr>
            <w:r>
              <w:rPr>
                <w:rFonts w:ascii="宋体" w:hAnsi="宋体"/>
                <w:noProof/>
                <w:sz w:val="24"/>
              </w:rPr>
              <w:drawing>
                <wp:inline distT="0" distB="0" distL="0" distR="0">
                  <wp:extent cx="1457325" cy="1724025"/>
                  <wp:effectExtent l="19050" t="0" r="9525" b="0"/>
                  <wp:docPr id="3" name="图片 14" descr="微信图片_20171121104543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微信图片_20171121104543_看图王.jpg"/>
                          <pic:cNvPicPr>
                            <a:picLocks noChangeAspect="1" noChangeArrowheads="1"/>
                          </pic:cNvPicPr>
                        </pic:nvPicPr>
                        <pic:blipFill>
                          <a:blip r:embed="rId19" cstate="print"/>
                          <a:srcRect/>
                          <a:stretch>
                            <a:fillRect/>
                          </a:stretch>
                        </pic:blipFill>
                        <pic:spPr bwMode="auto">
                          <a:xfrm>
                            <a:off x="0" y="0"/>
                            <a:ext cx="1457325" cy="1724025"/>
                          </a:xfrm>
                          <a:prstGeom prst="rect">
                            <a:avLst/>
                          </a:prstGeom>
                          <a:noFill/>
                          <a:ln w="9525" cmpd="sng">
                            <a:noFill/>
                            <a:miter lim="800000"/>
                            <a:headEnd/>
                            <a:tailEnd/>
                          </a:ln>
                        </pic:spPr>
                      </pic:pic>
                    </a:graphicData>
                  </a:graphic>
                </wp:inline>
              </w:drawing>
            </w:r>
          </w:p>
          <w:p w:rsidR="00755670" w:rsidRDefault="00755670" w:rsidP="00424E93">
            <w:pPr>
              <w:tabs>
                <w:tab w:val="center" w:pos="4153"/>
                <w:tab w:val="right" w:pos="8306"/>
              </w:tabs>
              <w:snapToGrid w:val="0"/>
              <w:jc w:val="center"/>
              <w:rPr>
                <w:rFonts w:ascii="宋体" w:hAnsi="宋体" w:hint="eastAsia"/>
                <w:sz w:val="24"/>
              </w:rPr>
            </w:pPr>
          </w:p>
          <w:p w:rsidR="00755670" w:rsidRDefault="00755670" w:rsidP="00424E93">
            <w:pPr>
              <w:tabs>
                <w:tab w:val="center" w:pos="4153"/>
                <w:tab w:val="right" w:pos="8306"/>
              </w:tabs>
              <w:snapToGrid w:val="0"/>
              <w:jc w:val="center"/>
              <w:rPr>
                <w:rFonts w:ascii="宋体" w:hAnsi="宋体" w:hint="eastAsia"/>
                <w:sz w:val="24"/>
              </w:rPr>
            </w:pPr>
            <w:r>
              <w:rPr>
                <w:rFonts w:ascii="宋体" w:hAnsi="宋体"/>
                <w:noProof/>
                <w:sz w:val="24"/>
              </w:rPr>
              <w:drawing>
                <wp:inline distT="0" distB="0" distL="0" distR="0">
                  <wp:extent cx="1438275" cy="1685925"/>
                  <wp:effectExtent l="19050" t="0" r="9525" b="0"/>
                  <wp:docPr id="4" name="图片 15" descr="微信图片_20171121104535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微信图片_20171121104535_看图王.jpg"/>
                          <pic:cNvPicPr>
                            <a:picLocks noChangeAspect="1" noChangeArrowheads="1"/>
                          </pic:cNvPicPr>
                        </pic:nvPicPr>
                        <pic:blipFill>
                          <a:blip r:embed="rId21" cstate="print"/>
                          <a:srcRect/>
                          <a:stretch>
                            <a:fillRect/>
                          </a:stretch>
                        </pic:blipFill>
                        <pic:spPr bwMode="auto">
                          <a:xfrm>
                            <a:off x="0" y="0"/>
                            <a:ext cx="1438275" cy="1685925"/>
                          </a:xfrm>
                          <a:prstGeom prst="rect">
                            <a:avLst/>
                          </a:prstGeom>
                          <a:noFill/>
                          <a:ln w="9525" cmpd="sng">
                            <a:noFill/>
                            <a:miter lim="800000"/>
                            <a:headEnd/>
                            <a:tailEnd/>
                          </a:ln>
                        </pic:spPr>
                      </pic:pic>
                    </a:graphicData>
                  </a:graphic>
                </wp:inline>
              </w:drawing>
            </w:r>
          </w:p>
          <w:p w:rsidR="00755670" w:rsidRDefault="00755670" w:rsidP="00424E93">
            <w:pPr>
              <w:tabs>
                <w:tab w:val="center" w:pos="4153"/>
                <w:tab w:val="right" w:pos="8306"/>
              </w:tabs>
              <w:snapToGrid w:val="0"/>
              <w:jc w:val="center"/>
              <w:rPr>
                <w:rFonts w:ascii="宋体" w:hAnsi="宋体"/>
                <w:b/>
                <w:sz w:val="24"/>
              </w:rPr>
            </w:pPr>
          </w:p>
        </w:tc>
      </w:tr>
      <w:tr w:rsidR="00755670" w:rsidTr="00424E93">
        <w:trPr>
          <w:trHeight w:val="2873"/>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rPr>
            </w:pPr>
            <w:r>
              <w:rPr>
                <w:rFonts w:ascii="宋体" w:hAnsi="宋体" w:hint="eastAsia"/>
                <w:sz w:val="24"/>
                <w:szCs w:val="24"/>
              </w:rPr>
              <w:lastRenderedPageBreak/>
              <w:t>3</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教师讲桌</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spacing w:line="276" w:lineRule="auto"/>
              <w:jc w:val="left"/>
              <w:rPr>
                <w:rFonts w:ascii="宋体" w:hAnsi="宋体" w:hint="eastAsia"/>
                <w:sz w:val="24"/>
                <w:szCs w:val="24"/>
              </w:rPr>
            </w:pPr>
            <w:r>
              <w:rPr>
                <w:rFonts w:ascii="宋体" w:hAnsi="宋体" w:hint="eastAsia"/>
                <w:sz w:val="24"/>
                <w:szCs w:val="24"/>
              </w:rPr>
              <w:t>整体规格：1100*550*1050（MM）</w:t>
            </w:r>
          </w:p>
          <w:p w:rsidR="00755670" w:rsidRDefault="00755670" w:rsidP="00424E93">
            <w:pPr>
              <w:spacing w:line="276" w:lineRule="auto"/>
              <w:jc w:val="left"/>
              <w:rPr>
                <w:rFonts w:ascii="宋体" w:hAnsi="宋体"/>
                <w:sz w:val="24"/>
                <w:szCs w:val="24"/>
              </w:rPr>
            </w:pPr>
            <w:r>
              <w:rPr>
                <w:rFonts w:ascii="宋体" w:hAnsi="宋体" w:hint="eastAsia"/>
                <w:sz w:val="24"/>
                <w:szCs w:val="24"/>
              </w:rPr>
              <w:t>基材：采用E1级优质环保中纤板，经过热压一次成型，纹理清新自然，硬度大，耐磨性强，达到5H甲醛释放量≤0.7mg/L低于国家质检标准。</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rPr>
            </w:pPr>
            <w:r>
              <w:rPr>
                <w:rFonts w:ascii="宋体" w:hAnsi="宋体" w:hint="eastAsia"/>
                <w:sz w:val="24"/>
                <w:szCs w:val="24"/>
              </w:rPr>
              <w:t>张</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42</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rPr>
            </w:pPr>
            <w:r>
              <w:rPr>
                <w:rFonts w:ascii="宋体" w:hAnsi="宋体"/>
                <w:noProof/>
                <w:sz w:val="24"/>
              </w:rPr>
              <w:drawing>
                <wp:inline distT="0" distB="0" distL="0" distR="0">
                  <wp:extent cx="1485900" cy="1362075"/>
                  <wp:effectExtent l="19050" t="0" r="0" b="0"/>
                  <wp:docPr id="5" name="图片 5"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timg"/>
                          <pic:cNvPicPr>
                            <a:picLocks noChangeAspect="1" noChangeArrowheads="1"/>
                          </pic:cNvPicPr>
                        </pic:nvPicPr>
                        <pic:blipFill>
                          <a:blip r:embed="rId22" cstate="print"/>
                          <a:srcRect/>
                          <a:stretch>
                            <a:fillRect/>
                          </a:stretch>
                        </pic:blipFill>
                        <pic:spPr bwMode="auto">
                          <a:xfrm>
                            <a:off x="0" y="0"/>
                            <a:ext cx="1485900" cy="1362075"/>
                          </a:xfrm>
                          <a:prstGeom prst="rect">
                            <a:avLst/>
                          </a:prstGeom>
                          <a:noFill/>
                          <a:ln w="9525" cmpd="sng">
                            <a:noFill/>
                            <a:miter lim="800000"/>
                            <a:headEnd/>
                            <a:tailEnd/>
                          </a:ln>
                        </pic:spPr>
                      </pic:pic>
                    </a:graphicData>
                  </a:graphic>
                </wp:inline>
              </w:drawing>
            </w:r>
          </w:p>
        </w:tc>
      </w:tr>
      <w:tr w:rsidR="00755670" w:rsidTr="00424E93">
        <w:trPr>
          <w:trHeight w:val="4074"/>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rPr>
            </w:pPr>
            <w:r>
              <w:rPr>
                <w:rFonts w:ascii="宋体" w:hAnsi="宋体" w:hint="eastAsia"/>
                <w:sz w:val="24"/>
                <w:szCs w:val="24"/>
              </w:rPr>
              <w:t>4</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学生双层床</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spacing w:line="276" w:lineRule="auto"/>
              <w:jc w:val="left"/>
              <w:rPr>
                <w:rFonts w:ascii="宋体" w:eastAsia="宋体" w:hAnsi="宋体" w:hint="eastAsia"/>
                <w:sz w:val="24"/>
                <w:szCs w:val="24"/>
              </w:rPr>
            </w:pPr>
            <w:r>
              <w:rPr>
                <w:rFonts w:ascii="宋体" w:hAnsi="宋体" w:cs="宋体" w:hint="eastAsia"/>
                <w:color w:val="000000"/>
                <w:kern w:val="0"/>
                <w:sz w:val="24"/>
                <w:szCs w:val="24"/>
              </w:rPr>
              <w:t>规格尺寸（mm）：2000*900*1750（长*宽*高）床头用50*50（mm）方管厚度≥1.2，床铺用40*80（mm）管厚度≥1.2，</w:t>
            </w:r>
            <w:proofErr w:type="gramStart"/>
            <w:r>
              <w:rPr>
                <w:rFonts w:ascii="宋体" w:hAnsi="宋体" w:cs="宋体" w:hint="eastAsia"/>
                <w:color w:val="000000"/>
                <w:kern w:val="0"/>
                <w:sz w:val="24"/>
                <w:szCs w:val="24"/>
              </w:rPr>
              <w:t>床撑用</w:t>
            </w:r>
            <w:proofErr w:type="gramEnd"/>
            <w:r>
              <w:rPr>
                <w:rFonts w:ascii="宋体" w:hAnsi="宋体" w:cs="宋体" w:hint="eastAsia"/>
                <w:color w:val="000000"/>
                <w:kern w:val="0"/>
                <w:sz w:val="24"/>
                <w:szCs w:val="24"/>
              </w:rPr>
              <w:t>25*50（mm）厚度≥1.2；，爬梯用1.2mm厚钢板冲压而成。床板为多层实木板。焊接时采用二氧化碳进行气体保护，防止</w:t>
            </w:r>
            <w:proofErr w:type="gramStart"/>
            <w:r>
              <w:rPr>
                <w:rFonts w:ascii="宋体" w:hAnsi="宋体" w:cs="宋体" w:hint="eastAsia"/>
                <w:color w:val="000000"/>
                <w:kern w:val="0"/>
                <w:sz w:val="24"/>
                <w:szCs w:val="24"/>
              </w:rPr>
              <w:t>焊接后氧化</w:t>
            </w:r>
            <w:proofErr w:type="gramEnd"/>
            <w:r>
              <w:rPr>
                <w:rFonts w:ascii="宋体" w:hAnsi="宋体" w:cs="宋体" w:hint="eastAsia"/>
                <w:color w:val="000000"/>
                <w:kern w:val="0"/>
                <w:sz w:val="24"/>
                <w:szCs w:val="24"/>
              </w:rPr>
              <w:t>现象，提高焊接强度。喷涂后表面均匀光亮、色泽一致、严密、平整，无划伤，无流挂，无气泡.</w:t>
            </w:r>
            <w:r>
              <w:rPr>
                <w:rFonts w:ascii="宋体" w:hAnsi="宋体" w:hint="eastAsia"/>
                <w:sz w:val="24"/>
                <w:szCs w:val="24"/>
              </w:rPr>
              <w:t>防止</w:t>
            </w:r>
            <w:proofErr w:type="gramStart"/>
            <w:r>
              <w:rPr>
                <w:rFonts w:ascii="宋体" w:hAnsi="宋体" w:hint="eastAsia"/>
                <w:sz w:val="24"/>
                <w:szCs w:val="24"/>
              </w:rPr>
              <w:t>焊接后氧化</w:t>
            </w:r>
            <w:proofErr w:type="gramEnd"/>
            <w:r>
              <w:rPr>
                <w:rFonts w:ascii="宋体" w:hAnsi="宋体" w:hint="eastAsia"/>
                <w:sz w:val="24"/>
                <w:szCs w:val="24"/>
              </w:rPr>
              <w:t>现象，提高焊接强度。喷涂后表面均匀光亮、色泽一致、严密、平整，无划伤，无流挂，无气泡。</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rPr>
            </w:pPr>
            <w:r>
              <w:rPr>
                <w:rFonts w:ascii="宋体" w:hAnsi="宋体" w:hint="eastAsia"/>
                <w:sz w:val="24"/>
                <w:szCs w:val="24"/>
              </w:rPr>
              <w:t>张</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900</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rPr>
            </w:pPr>
            <w:r>
              <w:rPr>
                <w:rFonts w:ascii="宋体" w:hAnsi="宋体"/>
                <w:noProof/>
                <w:sz w:val="24"/>
              </w:rPr>
              <w:drawing>
                <wp:inline distT="0" distB="0" distL="0" distR="0">
                  <wp:extent cx="1485900" cy="1390650"/>
                  <wp:effectExtent l="19050" t="0" r="0" b="0"/>
                  <wp:docPr id="6" name="图片 22" descr="微信截图_20180604131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微信截图_20180604131634.png"/>
                          <pic:cNvPicPr>
                            <a:picLocks noChangeAspect="1" noChangeArrowheads="1"/>
                          </pic:cNvPicPr>
                        </pic:nvPicPr>
                        <pic:blipFill>
                          <a:blip r:embed="rId23" cstate="print"/>
                          <a:srcRect/>
                          <a:stretch>
                            <a:fillRect/>
                          </a:stretch>
                        </pic:blipFill>
                        <pic:spPr bwMode="auto">
                          <a:xfrm>
                            <a:off x="0" y="0"/>
                            <a:ext cx="1485900" cy="1390650"/>
                          </a:xfrm>
                          <a:prstGeom prst="rect">
                            <a:avLst/>
                          </a:prstGeom>
                          <a:noFill/>
                          <a:ln w="9525" cmpd="sng">
                            <a:noFill/>
                            <a:miter lim="800000"/>
                            <a:headEnd/>
                            <a:tailEnd/>
                          </a:ln>
                        </pic:spPr>
                      </pic:pic>
                    </a:graphicData>
                  </a:graphic>
                </wp:inline>
              </w:drawing>
            </w:r>
          </w:p>
        </w:tc>
      </w:tr>
      <w:tr w:rsidR="00755670" w:rsidTr="00424E93">
        <w:trPr>
          <w:trHeight w:val="6499"/>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t>5</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会议室主席台</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adjustRightInd w:val="0"/>
              <w:snapToGrid w:val="0"/>
              <w:spacing w:line="276" w:lineRule="auto"/>
              <w:contextualSpacing/>
              <w:jc w:val="left"/>
              <w:rPr>
                <w:rFonts w:ascii="宋体" w:hAnsi="宋体" w:hint="eastAsia"/>
                <w:color w:val="000000"/>
                <w:kern w:val="0"/>
                <w:sz w:val="24"/>
                <w:szCs w:val="24"/>
              </w:rPr>
            </w:pPr>
            <w:r>
              <w:rPr>
                <w:rFonts w:ascii="宋体" w:hAnsi="宋体" w:hint="eastAsia"/>
                <w:color w:val="000000"/>
                <w:kern w:val="0"/>
                <w:sz w:val="24"/>
                <w:szCs w:val="24"/>
              </w:rPr>
              <w:t>整体规格：1550*650*760（MM）</w:t>
            </w:r>
          </w:p>
          <w:p w:rsidR="00755670" w:rsidRDefault="00755670" w:rsidP="00424E93">
            <w:pPr>
              <w:adjustRightInd w:val="0"/>
              <w:snapToGrid w:val="0"/>
              <w:spacing w:line="276" w:lineRule="auto"/>
              <w:contextualSpacing/>
              <w:jc w:val="left"/>
              <w:rPr>
                <w:rFonts w:ascii="宋体" w:hAnsi="宋体" w:hint="eastAsia"/>
                <w:color w:val="000000"/>
                <w:kern w:val="0"/>
                <w:sz w:val="24"/>
                <w:szCs w:val="24"/>
              </w:rPr>
            </w:pPr>
            <w:r>
              <w:rPr>
                <w:rFonts w:ascii="宋体" w:hAnsi="宋体" w:hint="eastAsia"/>
                <w:color w:val="000000"/>
                <w:kern w:val="0"/>
                <w:sz w:val="24"/>
                <w:szCs w:val="24"/>
              </w:rPr>
              <w:t>1、面材：采用优质天然胡桃木木皮饰面，厚度≥0.6mm；无腐朽、裂纹、虫眼、夹皮、变色等缺陷；</w:t>
            </w:r>
            <w:r>
              <w:rPr>
                <w:rFonts w:ascii="宋体" w:hAnsi="宋体" w:hint="eastAsia"/>
                <w:color w:val="000000"/>
                <w:kern w:val="0"/>
                <w:sz w:val="24"/>
                <w:szCs w:val="24"/>
              </w:rPr>
              <w:br/>
              <w:t>2、封边：采用优质实木封边（厚度≥3CM），木纹纹理协调一致，无色差；</w:t>
            </w:r>
            <w:r>
              <w:rPr>
                <w:rFonts w:ascii="宋体" w:hAnsi="宋体" w:hint="eastAsia"/>
                <w:color w:val="000000"/>
                <w:kern w:val="0"/>
                <w:sz w:val="24"/>
                <w:szCs w:val="24"/>
              </w:rPr>
              <w:br/>
              <w:t>3、基材：采用优质中密度板，符合GB/T11718-2009标准。经防虫、防腐等化学处理，木材含水率3-13%，甲醛释放量＜3mg/100g；</w:t>
            </w:r>
            <w:r>
              <w:rPr>
                <w:rFonts w:ascii="宋体" w:hAnsi="宋体" w:hint="eastAsia"/>
                <w:color w:val="000000"/>
                <w:kern w:val="0"/>
                <w:sz w:val="24"/>
                <w:szCs w:val="24"/>
              </w:rPr>
              <w:br/>
              <w:t>4、油漆：采用优质环保油漆，符合GB 18581-2009标准，苯含量≤0.1%，甲苯、二甲苯、乙苯含量总和≤20%；</w:t>
            </w:r>
            <w:r>
              <w:rPr>
                <w:rFonts w:ascii="宋体" w:hAnsi="宋体" w:hint="eastAsia"/>
                <w:color w:val="000000"/>
                <w:kern w:val="0"/>
                <w:sz w:val="24"/>
                <w:szCs w:val="24"/>
              </w:rPr>
              <w:br/>
              <w:t>5、五金：采用优质五金配件，五金配件紧密拼接，牢固，间隙细小且均匀，平整无毛刺。</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5</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lang w:val="en-US" w:eastAsia="zh-CN"/>
              </w:rPr>
            </w:pPr>
            <w:r>
              <w:rPr>
                <w:rFonts w:ascii="宋体" w:hAnsi="宋体"/>
                <w:noProof/>
                <w:sz w:val="24"/>
                <w:szCs w:val="24"/>
              </w:rPr>
              <w:drawing>
                <wp:inline distT="0" distB="0" distL="0" distR="0">
                  <wp:extent cx="1485900" cy="800100"/>
                  <wp:effectExtent l="19050" t="0" r="0" b="0"/>
                  <wp:docPr id="7" name="图片 31" descr="C:\Users\ADMINI~1\AppData\Local\Temp\ksohtml\wps76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C:\Users\ADMINI~1\AppData\Local\Temp\ksohtml\wps767.tmp.jpg"/>
                          <pic:cNvPicPr>
                            <a:picLocks noChangeAspect="1" noChangeArrowheads="1"/>
                          </pic:cNvPicPr>
                        </pic:nvPicPr>
                        <pic:blipFill>
                          <a:blip r:embed="rId24" cstate="print"/>
                          <a:srcRect/>
                          <a:stretch>
                            <a:fillRect/>
                          </a:stretch>
                        </pic:blipFill>
                        <pic:spPr bwMode="auto">
                          <a:xfrm>
                            <a:off x="0" y="0"/>
                            <a:ext cx="1485900" cy="800100"/>
                          </a:xfrm>
                          <a:prstGeom prst="rect">
                            <a:avLst/>
                          </a:prstGeom>
                          <a:noFill/>
                          <a:ln w="9525" cmpd="sng">
                            <a:noFill/>
                            <a:miter lim="800000"/>
                            <a:headEnd/>
                            <a:tailEnd/>
                          </a:ln>
                        </pic:spPr>
                      </pic:pic>
                    </a:graphicData>
                  </a:graphic>
                </wp:inline>
              </w:drawing>
            </w:r>
          </w:p>
        </w:tc>
      </w:tr>
      <w:tr w:rsidR="00755670" w:rsidTr="00424E93">
        <w:trPr>
          <w:trHeight w:val="4074"/>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lastRenderedPageBreak/>
              <w:t>6</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会议室主席台椅</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spacing w:line="500" w:lineRule="exact"/>
              <w:jc w:val="left"/>
              <w:rPr>
                <w:rFonts w:ascii="宋体" w:hAnsi="宋体" w:cs="宋体"/>
                <w:color w:val="000000"/>
                <w:kern w:val="0"/>
                <w:sz w:val="24"/>
                <w:szCs w:val="24"/>
              </w:rPr>
            </w:pPr>
            <w:r>
              <w:rPr>
                <w:rFonts w:ascii="宋体" w:hAnsi="宋体" w:hint="eastAsia"/>
                <w:color w:val="000000"/>
                <w:kern w:val="0"/>
                <w:sz w:val="24"/>
                <w:szCs w:val="24"/>
              </w:rPr>
              <w:t>主席台椅子：</w:t>
            </w:r>
            <w:r>
              <w:rPr>
                <w:rFonts w:ascii="宋体" w:hAnsi="宋体" w:cs="宋体" w:hint="eastAsia"/>
                <w:color w:val="000000"/>
                <w:kern w:val="0"/>
                <w:sz w:val="24"/>
                <w:szCs w:val="24"/>
              </w:rPr>
              <w:t>整体规格：</w:t>
            </w:r>
            <w:r>
              <w:rPr>
                <w:rFonts w:ascii="宋体" w:hAnsi="宋体" w:cs="宋体"/>
                <w:color w:val="000000"/>
                <w:kern w:val="0"/>
                <w:sz w:val="24"/>
                <w:szCs w:val="24"/>
              </w:rPr>
              <w:t>6</w:t>
            </w:r>
            <w:r>
              <w:rPr>
                <w:rFonts w:ascii="宋体" w:hAnsi="宋体" w:cs="宋体" w:hint="eastAsia"/>
                <w:color w:val="000000"/>
                <w:kern w:val="0"/>
                <w:sz w:val="24"/>
                <w:szCs w:val="24"/>
              </w:rPr>
              <w:t>0</w:t>
            </w:r>
            <w:r>
              <w:rPr>
                <w:rFonts w:ascii="宋体" w:hAnsi="宋体" w:cs="宋体"/>
                <w:color w:val="000000"/>
                <w:kern w:val="0"/>
                <w:sz w:val="24"/>
                <w:szCs w:val="24"/>
              </w:rPr>
              <w:t>0*6</w:t>
            </w:r>
            <w:r>
              <w:rPr>
                <w:rFonts w:ascii="宋体" w:hAnsi="宋体" w:cs="宋体" w:hint="eastAsia"/>
                <w:color w:val="000000"/>
                <w:kern w:val="0"/>
                <w:sz w:val="24"/>
                <w:szCs w:val="24"/>
              </w:rPr>
              <w:t>4</w:t>
            </w:r>
            <w:r>
              <w:rPr>
                <w:rFonts w:ascii="宋体" w:hAnsi="宋体" w:cs="宋体"/>
                <w:color w:val="000000"/>
                <w:kern w:val="0"/>
                <w:sz w:val="24"/>
                <w:szCs w:val="24"/>
              </w:rPr>
              <w:t>0*10</w:t>
            </w:r>
            <w:r>
              <w:rPr>
                <w:rFonts w:ascii="宋体" w:hAnsi="宋体" w:cs="宋体" w:hint="eastAsia"/>
                <w:color w:val="000000"/>
                <w:kern w:val="0"/>
                <w:sz w:val="24"/>
                <w:szCs w:val="24"/>
              </w:rPr>
              <w:t>5</w:t>
            </w:r>
            <w:r>
              <w:rPr>
                <w:rFonts w:ascii="宋体" w:hAnsi="宋体" w:cs="宋体"/>
                <w:color w:val="000000"/>
                <w:kern w:val="0"/>
                <w:sz w:val="24"/>
                <w:szCs w:val="24"/>
              </w:rPr>
              <w:t>0</w:t>
            </w:r>
            <w:r>
              <w:rPr>
                <w:rFonts w:ascii="宋体" w:hAnsi="宋体" w:cs="宋体" w:hint="eastAsia"/>
                <w:color w:val="000000"/>
                <w:kern w:val="0"/>
                <w:sz w:val="24"/>
                <w:szCs w:val="24"/>
              </w:rPr>
              <w:t>（MM）</w:t>
            </w:r>
          </w:p>
          <w:p w:rsidR="00755670" w:rsidRDefault="00755670" w:rsidP="00424E93">
            <w:pPr>
              <w:spacing w:line="500" w:lineRule="exact"/>
              <w:jc w:val="left"/>
              <w:rPr>
                <w:rFonts w:ascii="宋体" w:hAnsi="宋体" w:cs="宋体" w:hint="eastAsia"/>
                <w:color w:val="000000"/>
                <w:kern w:val="0"/>
                <w:sz w:val="24"/>
                <w:szCs w:val="24"/>
              </w:rPr>
            </w:pPr>
            <w:r>
              <w:rPr>
                <w:rFonts w:ascii="宋体" w:hAnsi="宋体" w:cs="宋体" w:hint="eastAsia"/>
                <w:color w:val="000000"/>
                <w:kern w:val="0"/>
                <w:sz w:val="24"/>
                <w:szCs w:val="24"/>
              </w:rPr>
              <w:t>饰面用料：优质黑色西皮面料饰面，耐磨性强，阻燃，经防污处理，皮面光泽度好，透气性强，柔软而富有韧性；</w:t>
            </w:r>
          </w:p>
          <w:p w:rsidR="00755670" w:rsidRDefault="00755670" w:rsidP="00424E93">
            <w:pPr>
              <w:adjustRightInd w:val="0"/>
              <w:snapToGrid w:val="0"/>
              <w:spacing w:line="276" w:lineRule="auto"/>
              <w:contextualSpacing/>
              <w:jc w:val="left"/>
              <w:rPr>
                <w:rFonts w:ascii="宋体" w:hAnsi="宋体" w:hint="eastAsia"/>
                <w:color w:val="000000"/>
                <w:kern w:val="0"/>
                <w:sz w:val="24"/>
                <w:szCs w:val="24"/>
              </w:rPr>
            </w:pPr>
            <w:r>
              <w:rPr>
                <w:rFonts w:ascii="宋体" w:hAnsi="宋体" w:cs="宋体" w:hint="eastAsia"/>
                <w:color w:val="000000"/>
                <w:kern w:val="0"/>
                <w:sz w:val="24"/>
                <w:szCs w:val="24"/>
              </w:rPr>
              <w:t>框架：扶手宽度57MM，扶手下前后脚为一根实木，</w:t>
            </w:r>
            <w:proofErr w:type="gramStart"/>
            <w:r>
              <w:rPr>
                <w:rFonts w:ascii="宋体" w:hAnsi="宋体" w:cs="宋体" w:hint="eastAsia"/>
                <w:color w:val="000000"/>
                <w:kern w:val="0"/>
                <w:sz w:val="24"/>
                <w:szCs w:val="24"/>
              </w:rPr>
              <w:t>采用热弯工艺</w:t>
            </w:r>
            <w:proofErr w:type="gramEnd"/>
            <w:r>
              <w:rPr>
                <w:rFonts w:ascii="宋体" w:hAnsi="宋体" w:cs="宋体" w:hint="eastAsia"/>
                <w:color w:val="000000"/>
                <w:kern w:val="0"/>
                <w:sz w:val="24"/>
                <w:szCs w:val="24"/>
              </w:rPr>
              <w:t>一次性成型呈扁圆型、前后总长度为1570MM，油漆选用优质环保油漆，人体工学设计制作，舒适感强；</w:t>
            </w:r>
            <w:r>
              <w:rPr>
                <w:rFonts w:ascii="宋体" w:hAnsi="宋体" w:cs="华文宋体" w:hint="eastAsia"/>
                <w:color w:val="000000"/>
                <w:kern w:val="0"/>
                <w:sz w:val="24"/>
                <w:szCs w:val="24"/>
              </w:rPr>
              <w:t>油漆符合GB18581-2009标准要求；甲醛释放量</w:t>
            </w:r>
            <w:r>
              <w:rPr>
                <w:rFonts w:ascii="宋体" w:hAnsi="宋体" w:hint="eastAsia"/>
                <w:sz w:val="24"/>
                <w:szCs w:val="24"/>
              </w:rPr>
              <w:t>≤0.7mg/L</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t>把</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10</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lang w:val="en-US" w:eastAsia="zh-CN"/>
              </w:rPr>
            </w:pPr>
            <w:r>
              <w:rPr>
                <w:rFonts w:ascii="宋体" w:hAnsi="宋体"/>
                <w:noProof/>
                <w:sz w:val="24"/>
                <w:szCs w:val="24"/>
              </w:rPr>
              <w:drawing>
                <wp:inline distT="0" distB="0" distL="0" distR="0">
                  <wp:extent cx="1400175" cy="1866900"/>
                  <wp:effectExtent l="19050" t="0" r="9525" b="0"/>
                  <wp:docPr id="8" name="图片 30" descr="微信图片_20180604151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微信图片_20180604151805.jpg"/>
                          <pic:cNvPicPr>
                            <a:picLocks noChangeAspect="1" noChangeArrowheads="1"/>
                          </pic:cNvPicPr>
                        </pic:nvPicPr>
                        <pic:blipFill>
                          <a:blip r:embed="rId25" cstate="print"/>
                          <a:srcRect/>
                          <a:stretch>
                            <a:fillRect/>
                          </a:stretch>
                        </pic:blipFill>
                        <pic:spPr bwMode="auto">
                          <a:xfrm>
                            <a:off x="0" y="0"/>
                            <a:ext cx="1400175" cy="1866900"/>
                          </a:xfrm>
                          <a:prstGeom prst="rect">
                            <a:avLst/>
                          </a:prstGeom>
                          <a:noFill/>
                          <a:ln w="9525" cmpd="sng">
                            <a:noFill/>
                            <a:miter lim="800000"/>
                            <a:headEnd/>
                            <a:tailEnd/>
                          </a:ln>
                        </pic:spPr>
                      </pic:pic>
                    </a:graphicData>
                  </a:graphic>
                </wp:inline>
              </w:drawing>
            </w:r>
          </w:p>
        </w:tc>
      </w:tr>
      <w:tr w:rsidR="00755670" w:rsidTr="00424E93">
        <w:trPr>
          <w:trHeight w:val="4074"/>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rPr>
            </w:pPr>
            <w:r>
              <w:rPr>
                <w:rFonts w:ascii="宋体" w:hAnsi="宋体" w:hint="eastAsia"/>
                <w:sz w:val="24"/>
                <w:szCs w:val="24"/>
              </w:rPr>
              <w:t>7</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教师办公桌椅</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spacing w:line="276" w:lineRule="auto"/>
              <w:jc w:val="left"/>
              <w:rPr>
                <w:rFonts w:ascii="宋体" w:hAnsi="宋体" w:hint="eastAsia"/>
                <w:sz w:val="24"/>
                <w:szCs w:val="24"/>
              </w:rPr>
            </w:pPr>
            <w:r>
              <w:rPr>
                <w:rFonts w:ascii="宋体" w:hAnsi="宋体" w:hint="eastAsia"/>
                <w:sz w:val="24"/>
                <w:szCs w:val="24"/>
              </w:rPr>
              <w:t>整体规格：1400*700*760（MM）</w:t>
            </w:r>
          </w:p>
          <w:p w:rsidR="00755670" w:rsidRDefault="00755670" w:rsidP="00424E93">
            <w:pPr>
              <w:adjustRightInd w:val="0"/>
              <w:snapToGrid w:val="0"/>
              <w:spacing w:line="360" w:lineRule="auto"/>
              <w:contextualSpacing/>
              <w:rPr>
                <w:rFonts w:ascii="宋体" w:hAnsi="宋体"/>
                <w:sz w:val="24"/>
                <w:szCs w:val="24"/>
              </w:rPr>
            </w:pPr>
            <w:r>
              <w:rPr>
                <w:rFonts w:ascii="宋体" w:hAnsi="宋体" w:hint="eastAsia"/>
                <w:sz w:val="24"/>
                <w:szCs w:val="24"/>
              </w:rPr>
              <w:t>基材：采用E1级优质环保中纤板，经过热压一次成型，纹理清新自然，硬度大，耐磨性强，达到5H甲醛释放量≤0.7mg/L低于国家质检标准。</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150</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rPr>
                <w:rFonts w:ascii="宋体" w:hAnsi="宋体" w:hint="eastAsia"/>
                <w:sz w:val="24"/>
              </w:rPr>
            </w:pPr>
            <w:r>
              <w:rPr>
                <w:rFonts w:ascii="宋体" w:hAnsi="宋体"/>
                <w:noProof/>
                <w:sz w:val="24"/>
              </w:rPr>
              <w:drawing>
                <wp:inline distT="0" distB="0" distL="0" distR="0">
                  <wp:extent cx="1476375" cy="1123950"/>
                  <wp:effectExtent l="19050" t="0" r="9525" b="0"/>
                  <wp:docPr id="9" name="图片 23" descr="1710048423_1088742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1710048423_1088742576.jpg"/>
                          <pic:cNvPicPr>
                            <a:picLocks noChangeAspect="1" noChangeArrowheads="1"/>
                          </pic:cNvPicPr>
                        </pic:nvPicPr>
                        <pic:blipFill>
                          <a:blip r:embed="rId26" cstate="print"/>
                          <a:srcRect/>
                          <a:stretch>
                            <a:fillRect/>
                          </a:stretch>
                        </pic:blipFill>
                        <pic:spPr bwMode="auto">
                          <a:xfrm>
                            <a:off x="0" y="0"/>
                            <a:ext cx="1476375" cy="1123950"/>
                          </a:xfrm>
                          <a:prstGeom prst="rect">
                            <a:avLst/>
                          </a:prstGeom>
                          <a:noFill/>
                          <a:ln w="9525" cmpd="sng">
                            <a:noFill/>
                            <a:miter lim="800000"/>
                            <a:headEnd/>
                            <a:tailEnd/>
                          </a:ln>
                        </pic:spPr>
                      </pic:pic>
                    </a:graphicData>
                  </a:graphic>
                </wp:inline>
              </w:drawing>
            </w:r>
          </w:p>
          <w:p w:rsidR="00755670" w:rsidRDefault="00755670" w:rsidP="00424E93">
            <w:pPr>
              <w:tabs>
                <w:tab w:val="center" w:pos="4153"/>
                <w:tab w:val="right" w:pos="8306"/>
              </w:tabs>
              <w:snapToGrid w:val="0"/>
              <w:ind w:firstLineChars="150" w:firstLine="360"/>
              <w:rPr>
                <w:rFonts w:ascii="宋体" w:hAnsi="宋体"/>
                <w:sz w:val="24"/>
              </w:rPr>
            </w:pPr>
            <w:r>
              <w:rPr>
                <w:rFonts w:ascii="宋体" w:hAnsi="宋体"/>
                <w:noProof/>
                <w:sz w:val="24"/>
              </w:rPr>
              <w:drawing>
                <wp:inline distT="0" distB="0" distL="0" distR="0">
                  <wp:extent cx="895350" cy="1143000"/>
                  <wp:effectExtent l="19050" t="0" r="0" b="0"/>
                  <wp:docPr id="10" name="图片 24" descr="D825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D825_看图王.jpg"/>
                          <pic:cNvPicPr>
                            <a:picLocks noChangeAspect="1" noChangeArrowheads="1"/>
                          </pic:cNvPicPr>
                        </pic:nvPicPr>
                        <pic:blipFill>
                          <a:blip r:embed="rId27" cstate="print"/>
                          <a:srcRect/>
                          <a:stretch>
                            <a:fillRect/>
                          </a:stretch>
                        </pic:blipFill>
                        <pic:spPr bwMode="auto">
                          <a:xfrm>
                            <a:off x="0" y="0"/>
                            <a:ext cx="895350" cy="1143000"/>
                          </a:xfrm>
                          <a:prstGeom prst="rect">
                            <a:avLst/>
                          </a:prstGeom>
                          <a:noFill/>
                          <a:ln w="9525" cmpd="sng">
                            <a:noFill/>
                            <a:miter lim="800000"/>
                            <a:headEnd/>
                            <a:tailEnd/>
                          </a:ln>
                        </pic:spPr>
                      </pic:pic>
                    </a:graphicData>
                  </a:graphic>
                </wp:inline>
              </w:drawing>
            </w:r>
          </w:p>
        </w:tc>
      </w:tr>
      <w:tr w:rsidR="00755670" w:rsidTr="00424E93">
        <w:trPr>
          <w:trHeight w:val="4074"/>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rPr>
            </w:pPr>
            <w:r>
              <w:rPr>
                <w:rFonts w:ascii="宋体" w:hAnsi="宋体" w:hint="eastAsia"/>
                <w:sz w:val="24"/>
                <w:szCs w:val="24"/>
              </w:rPr>
              <w:t>8</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教师用床</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rPr>
                <w:rFonts w:ascii="宋体" w:hAnsi="宋体" w:hint="eastAsia"/>
                <w:sz w:val="24"/>
                <w:szCs w:val="24"/>
              </w:rPr>
            </w:pPr>
            <w:r>
              <w:rPr>
                <w:rFonts w:ascii="宋体" w:hAnsi="宋体" w:hint="eastAsia"/>
                <w:sz w:val="24"/>
                <w:szCs w:val="24"/>
              </w:rPr>
              <w:t>整体规格：1200*2000*450（MM）</w:t>
            </w:r>
          </w:p>
          <w:p w:rsidR="00755670" w:rsidRDefault="00755670" w:rsidP="00424E93">
            <w:pPr>
              <w:tabs>
                <w:tab w:val="center" w:pos="4153"/>
                <w:tab w:val="right" w:pos="8306"/>
              </w:tabs>
              <w:snapToGrid w:val="0"/>
              <w:rPr>
                <w:rFonts w:ascii="宋体" w:hAnsi="宋体" w:hint="eastAsia"/>
                <w:sz w:val="24"/>
                <w:szCs w:val="24"/>
              </w:rPr>
            </w:pPr>
            <w:r>
              <w:rPr>
                <w:rFonts w:ascii="宋体" w:hAnsi="宋体" w:hint="eastAsia"/>
                <w:sz w:val="24"/>
                <w:szCs w:val="24"/>
              </w:rPr>
              <w:t>床头：采用E1级优质环保中纤板，经过热压一次成型，纹理清新自然，硬度大，耐磨性强；</w:t>
            </w:r>
          </w:p>
          <w:p w:rsidR="00755670" w:rsidRDefault="00755670" w:rsidP="00424E93">
            <w:pPr>
              <w:tabs>
                <w:tab w:val="center" w:pos="4153"/>
                <w:tab w:val="right" w:pos="8306"/>
              </w:tabs>
              <w:snapToGrid w:val="0"/>
              <w:rPr>
                <w:rFonts w:ascii="宋体" w:hAnsi="宋体"/>
                <w:sz w:val="24"/>
                <w:szCs w:val="24"/>
              </w:rPr>
            </w:pPr>
            <w:r>
              <w:rPr>
                <w:rFonts w:ascii="宋体" w:hAnsi="宋体" w:hint="eastAsia"/>
                <w:sz w:val="24"/>
                <w:szCs w:val="24"/>
              </w:rPr>
              <w:t>床箱：松木床</w:t>
            </w:r>
            <w:proofErr w:type="gramStart"/>
            <w:r>
              <w:rPr>
                <w:rFonts w:ascii="宋体" w:hAnsi="宋体" w:hint="eastAsia"/>
                <w:sz w:val="24"/>
                <w:szCs w:val="24"/>
              </w:rPr>
              <w:t>撑</w:t>
            </w:r>
            <w:proofErr w:type="gramEnd"/>
            <w:r>
              <w:rPr>
                <w:rFonts w:ascii="宋体" w:hAnsi="宋体" w:hint="eastAsia"/>
                <w:sz w:val="24"/>
                <w:szCs w:val="24"/>
              </w:rPr>
              <w:t>床板，</w:t>
            </w:r>
            <w:r>
              <w:rPr>
                <w:rFonts w:ascii="宋体" w:hAnsi="宋体" w:hint="eastAsia"/>
                <w:color w:val="000000"/>
                <w:kern w:val="0"/>
                <w:sz w:val="24"/>
                <w:szCs w:val="24"/>
              </w:rPr>
              <w:t>经防虫、防腐等化学处理，木材含水率3-13%，</w:t>
            </w:r>
            <w:r>
              <w:rPr>
                <w:rFonts w:ascii="宋体" w:hAnsi="宋体" w:hint="eastAsia"/>
                <w:sz w:val="24"/>
                <w:szCs w:val="24"/>
              </w:rPr>
              <w:t>甲醛释放量≤0.7mg/L低于国家质检标准。</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sz w:val="24"/>
                <w:szCs w:val="24"/>
              </w:rPr>
            </w:pPr>
            <w:r>
              <w:rPr>
                <w:rFonts w:ascii="宋体" w:hAnsi="宋体" w:hint="eastAsia"/>
                <w:sz w:val="24"/>
                <w:szCs w:val="24"/>
              </w:rPr>
              <w:t>张</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b/>
                <w:sz w:val="24"/>
                <w:szCs w:val="24"/>
              </w:rPr>
            </w:pPr>
            <w:r>
              <w:rPr>
                <w:rFonts w:ascii="宋体" w:hAnsi="宋体" w:hint="eastAsia"/>
                <w:b/>
                <w:sz w:val="24"/>
                <w:szCs w:val="24"/>
              </w:rPr>
              <w:t>120</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rPr>
                <w:rFonts w:ascii="宋体" w:hAnsi="宋体"/>
                <w:sz w:val="24"/>
              </w:rPr>
            </w:pPr>
            <w:r>
              <w:rPr>
                <w:rFonts w:ascii="宋体" w:hAnsi="宋体"/>
                <w:noProof/>
                <w:sz w:val="24"/>
              </w:rPr>
              <w:drawing>
                <wp:inline distT="0" distB="0" distL="0" distR="0">
                  <wp:extent cx="1485900" cy="971550"/>
                  <wp:effectExtent l="19050" t="0" r="0" b="0"/>
                  <wp:docPr id="11" name="图片 25" descr="微信截图_20180604135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微信截图_20180604135929.png"/>
                          <pic:cNvPicPr>
                            <a:picLocks noChangeAspect="1" noChangeArrowheads="1"/>
                          </pic:cNvPicPr>
                        </pic:nvPicPr>
                        <pic:blipFill>
                          <a:blip r:embed="rId28" cstate="print"/>
                          <a:srcRect/>
                          <a:stretch>
                            <a:fillRect/>
                          </a:stretch>
                        </pic:blipFill>
                        <pic:spPr bwMode="auto">
                          <a:xfrm>
                            <a:off x="0" y="0"/>
                            <a:ext cx="1485900" cy="971550"/>
                          </a:xfrm>
                          <a:prstGeom prst="rect">
                            <a:avLst/>
                          </a:prstGeom>
                          <a:noFill/>
                          <a:ln w="9525" cmpd="sng">
                            <a:noFill/>
                            <a:miter lim="800000"/>
                            <a:headEnd/>
                            <a:tailEnd/>
                          </a:ln>
                        </pic:spPr>
                      </pic:pic>
                    </a:graphicData>
                  </a:graphic>
                </wp:inline>
              </w:drawing>
            </w:r>
          </w:p>
        </w:tc>
      </w:tr>
      <w:tr w:rsidR="00755670" w:rsidTr="00424E93">
        <w:trPr>
          <w:trHeight w:val="4074"/>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lastRenderedPageBreak/>
              <w:t>9</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学生餐桌</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rPr>
                <w:rFonts w:ascii="宋体" w:hAnsi="宋体" w:hint="eastAsia"/>
                <w:sz w:val="24"/>
                <w:szCs w:val="24"/>
              </w:rPr>
            </w:pPr>
            <w:r>
              <w:rPr>
                <w:rFonts w:ascii="宋体" w:hAnsi="宋体" w:hint="eastAsia"/>
                <w:sz w:val="24"/>
                <w:szCs w:val="24"/>
              </w:rPr>
              <w:t>整体规格：1500*600*760（MM）</w:t>
            </w:r>
          </w:p>
          <w:p w:rsidR="00755670" w:rsidRDefault="00755670" w:rsidP="00424E93">
            <w:pPr>
              <w:adjustRightInd w:val="0"/>
              <w:snapToGrid w:val="0"/>
              <w:spacing w:line="360" w:lineRule="auto"/>
              <w:contextualSpacing/>
              <w:jc w:val="left"/>
              <w:rPr>
                <w:rFonts w:ascii="宋体" w:hAnsi="宋体" w:cs="仿宋_GB2312"/>
                <w:sz w:val="24"/>
                <w:szCs w:val="24"/>
              </w:rPr>
            </w:pPr>
            <w:r>
              <w:rPr>
                <w:rFonts w:ascii="宋体" w:hAnsi="宋体" w:cs="仿宋_GB2312" w:hint="eastAsia"/>
                <w:sz w:val="24"/>
                <w:szCs w:val="24"/>
              </w:rPr>
              <w:t>用料：</w:t>
            </w:r>
            <w:proofErr w:type="gramStart"/>
            <w:r>
              <w:rPr>
                <w:rFonts w:ascii="宋体" w:hAnsi="宋体" w:cs="仿宋_GB2312" w:hint="eastAsia"/>
                <w:sz w:val="24"/>
                <w:szCs w:val="24"/>
              </w:rPr>
              <w:t>站腿</w:t>
            </w:r>
            <w:proofErr w:type="gramEnd"/>
            <w:r>
              <w:rPr>
                <w:rFonts w:ascii="宋体" w:hAnsi="宋体" w:cs="仿宋_GB2312" w:hint="eastAsia"/>
                <w:sz w:val="24"/>
                <w:szCs w:val="24"/>
              </w:rPr>
              <w:t>50mm*50mm管，厚度1.2mm   拉撑50mm*50mm管厚度1.2mm</w:t>
            </w:r>
          </w:p>
          <w:p w:rsidR="00755670" w:rsidRDefault="00755670" w:rsidP="00424E93">
            <w:pPr>
              <w:adjustRightInd w:val="0"/>
              <w:snapToGrid w:val="0"/>
              <w:spacing w:line="360" w:lineRule="auto"/>
              <w:contextualSpacing/>
              <w:jc w:val="left"/>
              <w:rPr>
                <w:rFonts w:ascii="宋体" w:hAnsi="宋体" w:cs="仿宋_GB2312"/>
                <w:sz w:val="24"/>
                <w:szCs w:val="24"/>
              </w:rPr>
            </w:pPr>
            <w:r>
              <w:rPr>
                <w:rFonts w:ascii="宋体" w:hAnsi="宋体" w:cs="仿宋_GB2312" w:hint="eastAsia"/>
                <w:sz w:val="24"/>
                <w:szCs w:val="24"/>
              </w:rPr>
              <w:t>凳面为中控</w:t>
            </w:r>
            <w:proofErr w:type="gramStart"/>
            <w:r>
              <w:rPr>
                <w:rFonts w:ascii="宋体" w:hAnsi="宋体" w:cs="仿宋_GB2312" w:hint="eastAsia"/>
                <w:sz w:val="24"/>
                <w:szCs w:val="24"/>
              </w:rPr>
              <w:t>吹塑坐面</w:t>
            </w:r>
            <w:proofErr w:type="gramEnd"/>
            <w:r>
              <w:rPr>
                <w:rFonts w:ascii="宋体" w:hAnsi="宋体" w:cs="仿宋_GB2312" w:hint="eastAsia"/>
                <w:sz w:val="24"/>
                <w:szCs w:val="24"/>
              </w:rPr>
              <w:t>，直径为300mm</w:t>
            </w:r>
          </w:p>
          <w:p w:rsidR="00755670" w:rsidRDefault="00755670" w:rsidP="00424E93">
            <w:pPr>
              <w:adjustRightInd w:val="0"/>
              <w:snapToGrid w:val="0"/>
              <w:spacing w:line="360" w:lineRule="auto"/>
              <w:contextualSpacing/>
              <w:jc w:val="left"/>
              <w:rPr>
                <w:rFonts w:ascii="宋体" w:hAnsi="宋体" w:cs="仿宋_GB2312"/>
                <w:sz w:val="24"/>
                <w:szCs w:val="24"/>
              </w:rPr>
            </w:pPr>
            <w:r>
              <w:rPr>
                <w:rFonts w:ascii="宋体" w:hAnsi="宋体" w:cs="仿宋_GB2312" w:hint="eastAsia"/>
                <w:sz w:val="24"/>
                <w:szCs w:val="24"/>
              </w:rPr>
              <w:t>凳面底托板，铁板厚度为1.2mm</w:t>
            </w:r>
          </w:p>
          <w:p w:rsidR="00755670" w:rsidRDefault="00755670" w:rsidP="00424E93">
            <w:pPr>
              <w:adjustRightInd w:val="0"/>
              <w:snapToGrid w:val="0"/>
              <w:spacing w:line="360" w:lineRule="auto"/>
              <w:contextualSpacing/>
              <w:jc w:val="left"/>
              <w:rPr>
                <w:rFonts w:ascii="宋体" w:hAnsi="宋体" w:cs="仿宋_GB2312" w:hint="eastAsia"/>
                <w:sz w:val="24"/>
                <w:szCs w:val="24"/>
              </w:rPr>
            </w:pPr>
            <w:r>
              <w:rPr>
                <w:rFonts w:ascii="宋体" w:hAnsi="宋体" w:cs="仿宋_GB2312" w:hint="eastAsia"/>
                <w:sz w:val="24"/>
                <w:szCs w:val="24"/>
              </w:rPr>
              <w:t>桌面用高密度板厚25mm，外包不锈钢，不锈钢皮厚0.6mm</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120</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rPr>
                <w:rFonts w:ascii="宋体" w:hAnsi="宋体"/>
                <w:sz w:val="24"/>
                <w:lang w:val="en-US" w:eastAsia="zh-CN"/>
              </w:rPr>
            </w:pPr>
            <w:r>
              <w:rPr>
                <w:rFonts w:ascii="宋体" w:hAnsi="宋体"/>
                <w:noProof/>
                <w:sz w:val="24"/>
              </w:rPr>
              <w:drawing>
                <wp:inline distT="0" distB="0" distL="0" distR="0">
                  <wp:extent cx="1485900" cy="1295400"/>
                  <wp:effectExtent l="19050" t="0" r="0" b="0"/>
                  <wp:docPr id="12" name="图片 27" descr="7a63645fdd783d0651e6467ee8759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7a63645fdd783d0651e6467ee8759573.jpg"/>
                          <pic:cNvPicPr>
                            <a:picLocks noChangeAspect="1" noChangeArrowheads="1"/>
                          </pic:cNvPicPr>
                        </pic:nvPicPr>
                        <pic:blipFill>
                          <a:blip r:embed="rId29" cstate="print"/>
                          <a:srcRect/>
                          <a:stretch>
                            <a:fillRect/>
                          </a:stretch>
                        </pic:blipFill>
                        <pic:spPr bwMode="auto">
                          <a:xfrm>
                            <a:off x="0" y="0"/>
                            <a:ext cx="1485900" cy="1295400"/>
                          </a:xfrm>
                          <a:prstGeom prst="rect">
                            <a:avLst/>
                          </a:prstGeom>
                          <a:noFill/>
                          <a:ln w="9525" cmpd="sng">
                            <a:noFill/>
                            <a:miter lim="800000"/>
                            <a:headEnd/>
                            <a:tailEnd/>
                          </a:ln>
                        </pic:spPr>
                      </pic:pic>
                    </a:graphicData>
                  </a:graphic>
                </wp:inline>
              </w:drawing>
            </w:r>
          </w:p>
        </w:tc>
      </w:tr>
      <w:tr w:rsidR="00755670" w:rsidTr="00424E93">
        <w:trPr>
          <w:trHeight w:val="4074"/>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t>10</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档案柜</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left"/>
              <w:rPr>
                <w:rFonts w:ascii="宋体" w:hAnsi="宋体"/>
                <w:sz w:val="24"/>
                <w:szCs w:val="24"/>
              </w:rPr>
            </w:pPr>
            <w:r>
              <w:rPr>
                <w:rFonts w:ascii="宋体" w:hAnsi="宋体" w:hint="eastAsia"/>
                <w:sz w:val="24"/>
                <w:szCs w:val="24"/>
              </w:rPr>
              <w:t>模具化流水线钢板一次冲压成型；采用上海宝钢一级冷轧钢材，厚度不低于0.5mm；</w:t>
            </w:r>
          </w:p>
          <w:p w:rsidR="00755670" w:rsidRDefault="00755670" w:rsidP="00424E93">
            <w:pPr>
              <w:tabs>
                <w:tab w:val="center" w:pos="4153"/>
                <w:tab w:val="right" w:pos="8306"/>
              </w:tabs>
              <w:snapToGrid w:val="0"/>
              <w:jc w:val="left"/>
              <w:rPr>
                <w:rFonts w:ascii="宋体" w:hAnsi="宋体"/>
                <w:sz w:val="24"/>
                <w:szCs w:val="24"/>
              </w:rPr>
            </w:pPr>
            <w:r>
              <w:rPr>
                <w:rFonts w:ascii="宋体" w:hAnsi="宋体" w:hint="eastAsia"/>
                <w:sz w:val="24"/>
                <w:szCs w:val="24"/>
              </w:rPr>
              <w:t>全自动九工位（脱脂，纯净水清洗、加温除油磷化、表调、干燥工艺等）喷淋前处理系统，确保表面不含油污及锈蚀；</w:t>
            </w:r>
          </w:p>
          <w:p w:rsidR="00755670" w:rsidRDefault="00755670" w:rsidP="00424E93">
            <w:pPr>
              <w:tabs>
                <w:tab w:val="center" w:pos="4153"/>
                <w:tab w:val="right" w:pos="8306"/>
              </w:tabs>
              <w:snapToGrid w:val="0"/>
              <w:jc w:val="left"/>
              <w:rPr>
                <w:rFonts w:ascii="宋体" w:hAnsi="宋体"/>
                <w:sz w:val="24"/>
                <w:szCs w:val="24"/>
              </w:rPr>
            </w:pPr>
            <w:r>
              <w:rPr>
                <w:rFonts w:ascii="宋体" w:hAnsi="宋体" w:hint="eastAsia"/>
                <w:sz w:val="24"/>
                <w:szCs w:val="24"/>
              </w:rPr>
              <w:t>焊接采用数码电焊机及二氧化碳保护焊焊接，确保工件的焊接强度及焊接平整光滑；</w:t>
            </w:r>
          </w:p>
          <w:p w:rsidR="00755670" w:rsidRDefault="00755670" w:rsidP="00424E93">
            <w:pPr>
              <w:tabs>
                <w:tab w:val="center" w:pos="4153"/>
                <w:tab w:val="right" w:pos="8306"/>
              </w:tabs>
              <w:snapToGrid w:val="0"/>
              <w:jc w:val="left"/>
              <w:rPr>
                <w:rFonts w:ascii="宋体" w:hAnsi="宋体" w:hint="eastAsia"/>
                <w:sz w:val="24"/>
                <w:szCs w:val="24"/>
              </w:rPr>
            </w:pPr>
            <w:r>
              <w:rPr>
                <w:rFonts w:ascii="宋体" w:hAnsi="宋体" w:hint="eastAsia"/>
                <w:sz w:val="24"/>
                <w:szCs w:val="24"/>
              </w:rPr>
              <w:t>配件：锁具,电镀导轨，ABS塑料拉手；</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proofErr w:type="gramStart"/>
            <w:r>
              <w:rPr>
                <w:rFonts w:ascii="宋体" w:hAnsi="宋体" w:hint="eastAsia"/>
                <w:sz w:val="24"/>
                <w:szCs w:val="24"/>
              </w:rPr>
              <w:t>个</w:t>
            </w:r>
            <w:proofErr w:type="gramEnd"/>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200</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rPr>
                <w:rFonts w:ascii="宋体" w:hAnsi="宋体"/>
                <w:sz w:val="24"/>
                <w:lang w:val="en-US" w:eastAsia="zh-CN"/>
              </w:rPr>
            </w:pPr>
            <w:r>
              <w:rPr>
                <w:rFonts w:ascii="宋体" w:hAnsi="宋体"/>
                <w:noProof/>
                <w:sz w:val="24"/>
              </w:rPr>
              <w:drawing>
                <wp:inline distT="0" distB="0" distL="0" distR="0">
                  <wp:extent cx="1457325" cy="2343150"/>
                  <wp:effectExtent l="19050" t="0" r="9525" b="0"/>
                  <wp:docPr id="13" name="图片 5" descr="QQ截图2017072810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QQ截图20170728103550"/>
                          <pic:cNvPicPr>
                            <a:picLocks noChangeAspect="1" noChangeArrowheads="1"/>
                          </pic:cNvPicPr>
                        </pic:nvPicPr>
                        <pic:blipFill>
                          <a:blip r:embed="rId30" cstate="print"/>
                          <a:srcRect/>
                          <a:stretch>
                            <a:fillRect/>
                          </a:stretch>
                        </pic:blipFill>
                        <pic:spPr bwMode="auto">
                          <a:xfrm>
                            <a:off x="0" y="0"/>
                            <a:ext cx="1457325" cy="2343150"/>
                          </a:xfrm>
                          <a:prstGeom prst="rect">
                            <a:avLst/>
                          </a:prstGeom>
                          <a:noFill/>
                          <a:ln w="9525" cmpd="sng">
                            <a:noFill/>
                            <a:miter lim="800000"/>
                            <a:headEnd/>
                            <a:tailEnd/>
                          </a:ln>
                        </pic:spPr>
                      </pic:pic>
                    </a:graphicData>
                  </a:graphic>
                </wp:inline>
              </w:drawing>
            </w:r>
          </w:p>
        </w:tc>
      </w:tr>
      <w:tr w:rsidR="00755670" w:rsidTr="00424E93">
        <w:trPr>
          <w:trHeight w:val="4074"/>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t>11</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沙发茶几</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left"/>
              <w:rPr>
                <w:rFonts w:ascii="宋体" w:hAnsi="宋体" w:hint="eastAsia"/>
                <w:sz w:val="24"/>
                <w:szCs w:val="24"/>
              </w:rPr>
            </w:pPr>
            <w:r>
              <w:rPr>
                <w:rFonts w:ascii="宋体" w:hAnsi="宋体" w:hint="eastAsia"/>
                <w:color w:val="000000"/>
                <w:kern w:val="0"/>
                <w:sz w:val="24"/>
                <w:szCs w:val="24"/>
              </w:rPr>
              <w:t>1.面材：采用优质环保皮，纹路细致均匀，色泽柔软有弹性，无异味其光泽好，透气性强。</w:t>
            </w:r>
            <w:r>
              <w:rPr>
                <w:rFonts w:ascii="宋体" w:hAnsi="宋体" w:hint="eastAsia"/>
                <w:color w:val="000000"/>
                <w:kern w:val="0"/>
                <w:sz w:val="24"/>
                <w:szCs w:val="24"/>
              </w:rPr>
              <w:br/>
              <w:t>2.海绵：采用高弹性成型泡棉，采用优质海绵，拉伸强度≥110kPa，伸长率≥140%，回弹率≥55%，撕裂强度≥2.8N/cm，干热老化后拉伸强度≥110kPa，湿热老化后拉伸强度≥150kPa；</w:t>
            </w:r>
            <w:r>
              <w:rPr>
                <w:rFonts w:ascii="宋体" w:hAnsi="宋体" w:hint="eastAsia"/>
                <w:kern w:val="0"/>
                <w:sz w:val="24"/>
                <w:szCs w:val="24"/>
              </w:rPr>
              <w:t xml:space="preserve">采用环保喷胶粘合。                             </w:t>
            </w:r>
            <w:r>
              <w:rPr>
                <w:rFonts w:ascii="宋体" w:hAnsi="宋体" w:hint="eastAsia"/>
                <w:kern w:val="0"/>
                <w:sz w:val="24"/>
                <w:szCs w:val="24"/>
              </w:rPr>
              <w:br/>
            </w:r>
            <w:r>
              <w:rPr>
                <w:rFonts w:ascii="宋体" w:hAnsi="宋体" w:hint="eastAsia"/>
                <w:color w:val="000000"/>
                <w:kern w:val="0"/>
                <w:sz w:val="24"/>
                <w:szCs w:val="24"/>
              </w:rPr>
              <w:t xml:space="preserve">3.优质实木框架，防虫、防腐、防变形。  </w:t>
            </w:r>
            <w:r>
              <w:rPr>
                <w:rFonts w:ascii="宋体" w:hAnsi="宋体" w:hint="eastAsia"/>
                <w:color w:val="000000"/>
                <w:kern w:val="0"/>
                <w:sz w:val="24"/>
                <w:szCs w:val="24"/>
              </w:rPr>
              <w:br/>
              <w:t>4.配件：弹簧采用高强度蛇形退火弹簧；绷带采用强力织带</w:t>
            </w:r>
            <w:proofErr w:type="gramStart"/>
            <w:r>
              <w:rPr>
                <w:rFonts w:ascii="宋体" w:hAnsi="宋体" w:hint="eastAsia"/>
                <w:color w:val="000000"/>
                <w:kern w:val="0"/>
                <w:sz w:val="24"/>
                <w:szCs w:val="24"/>
              </w:rPr>
              <w:t>橡</w:t>
            </w:r>
            <w:proofErr w:type="gramEnd"/>
            <w:r>
              <w:rPr>
                <w:rFonts w:ascii="宋体" w:hAnsi="宋体" w:hint="eastAsia"/>
                <w:color w:val="000000"/>
                <w:kern w:val="0"/>
                <w:sz w:val="24"/>
                <w:szCs w:val="24"/>
              </w:rPr>
              <w:t>筋。</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10</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rPr>
                <w:rFonts w:ascii="宋体" w:hAnsi="宋体"/>
                <w:sz w:val="24"/>
                <w:lang w:val="en-US" w:eastAsia="zh-CN"/>
              </w:rPr>
            </w:pPr>
            <w:r>
              <w:rPr>
                <w:rFonts w:ascii="宋体" w:hAnsi="宋体"/>
                <w:noProof/>
                <w:sz w:val="24"/>
              </w:rPr>
              <w:drawing>
                <wp:inline distT="0" distB="0" distL="0" distR="0">
                  <wp:extent cx="1485900" cy="742950"/>
                  <wp:effectExtent l="19050" t="0" r="0" b="0"/>
                  <wp:docPr id="14" name="图片 28" descr="t01f2ef220a0e044c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t01f2ef220a0e044cae.jpg"/>
                          <pic:cNvPicPr>
                            <a:picLocks noChangeAspect="1" noChangeArrowheads="1"/>
                          </pic:cNvPicPr>
                        </pic:nvPicPr>
                        <pic:blipFill>
                          <a:blip r:embed="rId31" cstate="print"/>
                          <a:srcRect/>
                          <a:stretch>
                            <a:fillRect/>
                          </a:stretch>
                        </pic:blipFill>
                        <pic:spPr bwMode="auto">
                          <a:xfrm>
                            <a:off x="0" y="0"/>
                            <a:ext cx="1485900" cy="742950"/>
                          </a:xfrm>
                          <a:prstGeom prst="rect">
                            <a:avLst/>
                          </a:prstGeom>
                          <a:noFill/>
                          <a:ln w="9525" cmpd="sng">
                            <a:noFill/>
                            <a:miter lim="800000"/>
                            <a:headEnd/>
                            <a:tailEnd/>
                          </a:ln>
                        </pic:spPr>
                      </pic:pic>
                    </a:graphicData>
                  </a:graphic>
                </wp:inline>
              </w:drawing>
            </w:r>
          </w:p>
        </w:tc>
      </w:tr>
      <w:tr w:rsidR="00755670" w:rsidTr="00424E93">
        <w:trPr>
          <w:trHeight w:val="4074"/>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lastRenderedPageBreak/>
              <w:t>12</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会议室条桌</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adjustRightInd w:val="0"/>
              <w:snapToGrid w:val="0"/>
              <w:spacing w:line="276" w:lineRule="auto"/>
              <w:contextualSpacing/>
              <w:jc w:val="left"/>
              <w:rPr>
                <w:rFonts w:ascii="宋体" w:hAnsi="宋体"/>
                <w:sz w:val="24"/>
                <w:szCs w:val="24"/>
              </w:rPr>
            </w:pPr>
            <w:r>
              <w:rPr>
                <w:rFonts w:ascii="宋体" w:hAnsi="宋体" w:hint="eastAsia"/>
                <w:sz w:val="24"/>
                <w:szCs w:val="24"/>
              </w:rPr>
              <w:t>整体规格：1600*550*780（MM）</w:t>
            </w:r>
          </w:p>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t>基材采用</w:t>
            </w:r>
            <w:r>
              <w:rPr>
                <w:rFonts w:ascii="宋体" w:hAnsi="宋体" w:cs="宋体" w:hint="eastAsia"/>
                <w:color w:val="000000"/>
                <w:kern w:val="0"/>
                <w:sz w:val="24"/>
                <w:szCs w:val="24"/>
              </w:rPr>
              <w:t>优质一级胡桃木皮</w:t>
            </w:r>
            <w:r>
              <w:rPr>
                <w:rFonts w:ascii="宋体" w:hAnsi="宋体" w:hint="eastAsia"/>
                <w:sz w:val="24"/>
                <w:szCs w:val="24"/>
              </w:rPr>
              <w:t>，木皮厚度≥0.6mm，所有板材平整无脱胶，表面无胶渍、麻点，优质环保漆，漆膜附着力达到1级，充分保证产品耐磨、耐变温热性能，优质五金件；</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proofErr w:type="gramStart"/>
            <w:r>
              <w:rPr>
                <w:rFonts w:ascii="宋体" w:hAnsi="宋体" w:hint="eastAsia"/>
                <w:sz w:val="24"/>
                <w:szCs w:val="24"/>
              </w:rPr>
              <w:t>个</w:t>
            </w:r>
            <w:proofErr w:type="gramEnd"/>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6</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rPr>
                <w:rFonts w:ascii="宋体" w:hAnsi="宋体"/>
                <w:sz w:val="24"/>
                <w:lang w:val="en-US" w:eastAsia="zh-CN"/>
              </w:rPr>
            </w:pPr>
            <w:r>
              <w:rPr>
                <w:rFonts w:ascii="宋体" w:hAnsi="宋体"/>
                <w:noProof/>
                <w:sz w:val="24"/>
                <w:szCs w:val="24"/>
              </w:rPr>
              <w:drawing>
                <wp:inline distT="0" distB="0" distL="0" distR="0">
                  <wp:extent cx="1476375" cy="1085850"/>
                  <wp:effectExtent l="19050" t="0" r="9525" b="0"/>
                  <wp:docPr id="15" name="图片 34" descr="C:\Users\ADMINI~1\AppData\Local\Temp\ksohtml\wps77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C:\Users\ADMINI~1\AppData\Local\Temp\ksohtml\wps779.tmp.jpg"/>
                          <pic:cNvPicPr>
                            <a:picLocks noChangeAspect="1" noChangeArrowheads="1"/>
                          </pic:cNvPicPr>
                        </pic:nvPicPr>
                        <pic:blipFill>
                          <a:blip r:embed="rId32" cstate="print"/>
                          <a:srcRect/>
                          <a:stretch>
                            <a:fillRect/>
                          </a:stretch>
                        </pic:blipFill>
                        <pic:spPr bwMode="auto">
                          <a:xfrm>
                            <a:off x="0" y="0"/>
                            <a:ext cx="1476375" cy="1085850"/>
                          </a:xfrm>
                          <a:prstGeom prst="rect">
                            <a:avLst/>
                          </a:prstGeom>
                          <a:noFill/>
                          <a:ln w="9525" cmpd="sng">
                            <a:noFill/>
                            <a:miter lim="800000"/>
                            <a:headEnd/>
                            <a:tailEnd/>
                          </a:ln>
                        </pic:spPr>
                      </pic:pic>
                    </a:graphicData>
                  </a:graphic>
                </wp:inline>
              </w:drawing>
            </w:r>
          </w:p>
        </w:tc>
      </w:tr>
      <w:tr w:rsidR="00755670" w:rsidTr="00424E93">
        <w:trPr>
          <w:trHeight w:val="3729"/>
        </w:trPr>
        <w:tc>
          <w:tcPr>
            <w:tcW w:w="42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t>13</w:t>
            </w:r>
          </w:p>
        </w:tc>
        <w:tc>
          <w:tcPr>
            <w:tcW w:w="480"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会议室条桌椅</w:t>
            </w:r>
          </w:p>
        </w:tc>
        <w:tc>
          <w:tcPr>
            <w:tcW w:w="4911"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adjustRightInd w:val="0"/>
              <w:snapToGrid w:val="0"/>
              <w:spacing w:line="276" w:lineRule="auto"/>
              <w:contextualSpacing/>
              <w:jc w:val="left"/>
              <w:rPr>
                <w:rFonts w:ascii="宋体" w:hAnsi="宋体"/>
                <w:sz w:val="24"/>
                <w:szCs w:val="24"/>
              </w:rPr>
            </w:pPr>
            <w:r>
              <w:rPr>
                <w:rFonts w:ascii="宋体" w:hAnsi="宋体" w:hint="eastAsia"/>
                <w:sz w:val="24"/>
                <w:szCs w:val="24"/>
              </w:rPr>
              <w:t>整体规格：1200*780*400（MM）</w:t>
            </w:r>
          </w:p>
          <w:p w:rsidR="00755670" w:rsidRDefault="00755670" w:rsidP="00424E93">
            <w:pPr>
              <w:adjustRightInd w:val="0"/>
              <w:snapToGrid w:val="0"/>
              <w:spacing w:line="276" w:lineRule="auto"/>
              <w:contextualSpacing/>
              <w:jc w:val="left"/>
              <w:rPr>
                <w:rFonts w:ascii="宋体" w:hAnsi="宋体"/>
                <w:sz w:val="24"/>
                <w:szCs w:val="24"/>
              </w:rPr>
            </w:pPr>
            <w:r>
              <w:rPr>
                <w:rFonts w:ascii="宋体" w:hAnsi="宋体" w:hint="eastAsia"/>
                <w:sz w:val="24"/>
                <w:szCs w:val="24"/>
              </w:rPr>
              <w:t>基材采用</w:t>
            </w:r>
            <w:r>
              <w:rPr>
                <w:rFonts w:ascii="宋体" w:hAnsi="宋体" w:cs="宋体" w:hint="eastAsia"/>
                <w:color w:val="000000"/>
                <w:kern w:val="0"/>
                <w:sz w:val="24"/>
                <w:szCs w:val="24"/>
              </w:rPr>
              <w:t>优质一级胡桃木皮</w:t>
            </w:r>
            <w:r>
              <w:rPr>
                <w:rFonts w:ascii="宋体" w:hAnsi="宋体" w:hint="eastAsia"/>
                <w:sz w:val="24"/>
                <w:szCs w:val="24"/>
              </w:rPr>
              <w:t>，木皮厚度≥0.6mm，所有板材平整无脱胶，表面无胶渍、麻点，优质环保漆，漆膜附着力达到1级，充分保证产品耐磨、耐变温热性能，优质五金件；</w:t>
            </w:r>
            <w:proofErr w:type="gramStart"/>
            <w:r>
              <w:rPr>
                <w:rFonts w:ascii="宋体" w:hAnsi="宋体" w:hint="eastAsia"/>
                <w:sz w:val="24"/>
                <w:szCs w:val="24"/>
              </w:rPr>
              <w:t>配实木</w:t>
            </w:r>
            <w:proofErr w:type="gramEnd"/>
            <w:r>
              <w:rPr>
                <w:rFonts w:ascii="宋体" w:hAnsi="宋体" w:hint="eastAsia"/>
                <w:sz w:val="24"/>
                <w:szCs w:val="24"/>
              </w:rPr>
              <w:t>椅子152把。</w:t>
            </w:r>
          </w:p>
        </w:tc>
        <w:tc>
          <w:tcPr>
            <w:tcW w:w="414"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sz w:val="24"/>
                <w:szCs w:val="24"/>
              </w:rPr>
            </w:pPr>
            <w:r>
              <w:rPr>
                <w:rFonts w:ascii="宋体" w:hAnsi="宋体" w:hint="eastAsia"/>
                <w:sz w:val="24"/>
                <w:szCs w:val="24"/>
              </w:rPr>
              <w:t>套</w:t>
            </w:r>
          </w:p>
        </w:tc>
        <w:tc>
          <w:tcPr>
            <w:tcW w:w="46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jc w:val="center"/>
              <w:rPr>
                <w:rFonts w:ascii="宋体" w:hAnsi="宋体" w:hint="eastAsia"/>
                <w:b/>
                <w:sz w:val="24"/>
                <w:szCs w:val="24"/>
              </w:rPr>
            </w:pPr>
            <w:r>
              <w:rPr>
                <w:rFonts w:ascii="宋体" w:hAnsi="宋体" w:hint="eastAsia"/>
                <w:b/>
                <w:sz w:val="24"/>
                <w:szCs w:val="24"/>
              </w:rPr>
              <w:t>70</w:t>
            </w:r>
          </w:p>
        </w:tc>
        <w:tc>
          <w:tcPr>
            <w:tcW w:w="2595" w:type="dxa"/>
            <w:tcBorders>
              <w:top w:val="single" w:sz="4" w:space="0" w:color="auto"/>
              <w:left w:val="single" w:sz="4" w:space="0" w:color="auto"/>
              <w:bottom w:val="single" w:sz="4" w:space="0" w:color="auto"/>
              <w:right w:val="single" w:sz="4" w:space="0" w:color="auto"/>
            </w:tcBorders>
            <w:vAlign w:val="center"/>
          </w:tcPr>
          <w:p w:rsidR="00755670" w:rsidRDefault="00755670" w:rsidP="00424E93">
            <w:pPr>
              <w:tabs>
                <w:tab w:val="center" w:pos="4153"/>
                <w:tab w:val="right" w:pos="8306"/>
              </w:tabs>
              <w:snapToGrid w:val="0"/>
              <w:rPr>
                <w:rFonts w:ascii="宋体" w:hAnsi="宋体" w:hint="eastAsia"/>
                <w:sz w:val="24"/>
                <w:lang w:val="en-US" w:eastAsia="zh-CN"/>
              </w:rPr>
            </w:pPr>
            <w:r>
              <w:rPr>
                <w:rFonts w:ascii="宋体" w:hAnsi="宋体"/>
                <w:noProof/>
                <w:sz w:val="24"/>
              </w:rPr>
              <w:drawing>
                <wp:inline distT="0" distB="0" distL="0" distR="0">
                  <wp:extent cx="1419225" cy="1114425"/>
                  <wp:effectExtent l="19050" t="0" r="9525" b="0"/>
                  <wp:docPr id="16" name="图片 3" descr="QQ截图201707281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截图20170728102718"/>
                          <pic:cNvPicPr>
                            <a:picLocks noChangeAspect="1" noChangeArrowheads="1"/>
                          </pic:cNvPicPr>
                        </pic:nvPicPr>
                        <pic:blipFill>
                          <a:blip r:embed="rId33" cstate="print"/>
                          <a:srcRect/>
                          <a:stretch>
                            <a:fillRect/>
                          </a:stretch>
                        </pic:blipFill>
                        <pic:spPr bwMode="auto">
                          <a:xfrm>
                            <a:off x="0" y="0"/>
                            <a:ext cx="1419225" cy="1114425"/>
                          </a:xfrm>
                          <a:prstGeom prst="rect">
                            <a:avLst/>
                          </a:prstGeom>
                          <a:noFill/>
                          <a:ln w="9525" cmpd="sng">
                            <a:noFill/>
                            <a:miter lim="800000"/>
                            <a:headEnd/>
                            <a:tailEnd/>
                          </a:ln>
                        </pic:spPr>
                      </pic:pic>
                    </a:graphicData>
                  </a:graphic>
                </wp:inline>
              </w:drawing>
            </w:r>
          </w:p>
          <w:p w:rsidR="00755670" w:rsidRDefault="00755670" w:rsidP="00424E93">
            <w:pPr>
              <w:tabs>
                <w:tab w:val="center" w:pos="4153"/>
                <w:tab w:val="right" w:pos="8306"/>
              </w:tabs>
              <w:snapToGrid w:val="0"/>
              <w:ind w:firstLineChars="150" w:firstLine="360"/>
              <w:rPr>
                <w:rFonts w:ascii="宋体" w:hAnsi="宋体"/>
                <w:sz w:val="24"/>
                <w:lang w:val="en-US" w:eastAsia="zh-CN"/>
              </w:rPr>
            </w:pPr>
            <w:r>
              <w:rPr>
                <w:rFonts w:ascii="宋体" w:hAnsi="宋体"/>
                <w:noProof/>
                <w:sz w:val="24"/>
              </w:rPr>
              <w:drawing>
                <wp:inline distT="0" distB="0" distL="0" distR="0">
                  <wp:extent cx="952500" cy="1104900"/>
                  <wp:effectExtent l="19050" t="0" r="0" b="0"/>
                  <wp:docPr id="17" name="图片 12" descr="微信截图_20171016124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微信截图_20171016124545.png"/>
                          <pic:cNvPicPr>
                            <a:picLocks noChangeAspect="1" noChangeArrowheads="1"/>
                          </pic:cNvPicPr>
                        </pic:nvPicPr>
                        <pic:blipFill>
                          <a:blip r:embed="rId34" cstate="print"/>
                          <a:srcRect/>
                          <a:stretch>
                            <a:fillRect/>
                          </a:stretch>
                        </pic:blipFill>
                        <pic:spPr bwMode="auto">
                          <a:xfrm>
                            <a:off x="0" y="0"/>
                            <a:ext cx="952500" cy="1104900"/>
                          </a:xfrm>
                          <a:prstGeom prst="rect">
                            <a:avLst/>
                          </a:prstGeom>
                          <a:noFill/>
                          <a:ln w="9525" cmpd="sng">
                            <a:noFill/>
                            <a:miter lim="800000"/>
                            <a:headEnd/>
                            <a:tailEnd/>
                          </a:ln>
                        </pic:spPr>
                      </pic:pic>
                    </a:graphicData>
                  </a:graphic>
                </wp:inline>
              </w:drawing>
            </w:r>
          </w:p>
        </w:tc>
      </w:tr>
    </w:tbl>
    <w:p w:rsidR="00755670" w:rsidRDefault="00755670" w:rsidP="00755670">
      <w:pPr>
        <w:rPr>
          <w:rFonts w:ascii="宋体" w:hAnsi="宋体" w:hint="eastAsia"/>
          <w:sz w:val="24"/>
          <w:szCs w:val="24"/>
        </w:rPr>
      </w:pPr>
    </w:p>
    <w:p w:rsidR="00755670" w:rsidRDefault="00755670" w:rsidP="00755670">
      <w:pPr>
        <w:rPr>
          <w:rFonts w:ascii="宋体" w:hAnsi="宋体" w:hint="eastAsia"/>
          <w:sz w:val="24"/>
          <w:szCs w:val="24"/>
        </w:rPr>
      </w:pPr>
      <w:r>
        <w:rPr>
          <w:rFonts w:ascii="宋体" w:hAnsi="宋体" w:hint="eastAsia"/>
          <w:sz w:val="24"/>
          <w:szCs w:val="24"/>
        </w:rPr>
        <w:t>投标样品：</w:t>
      </w:r>
    </w:p>
    <w:p w:rsidR="00755670" w:rsidRDefault="00755670" w:rsidP="00755670">
      <w:pPr>
        <w:ind w:firstLineChars="150" w:firstLine="360"/>
        <w:rPr>
          <w:rFonts w:ascii="宋体" w:hAnsi="宋体"/>
          <w:sz w:val="24"/>
          <w:szCs w:val="24"/>
        </w:rPr>
      </w:pPr>
      <w:r>
        <w:rPr>
          <w:rFonts w:ascii="宋体" w:hAnsi="宋体" w:hint="eastAsia"/>
          <w:sz w:val="24"/>
          <w:szCs w:val="24"/>
        </w:rPr>
        <w:t>为确保质量，投标商开标现场须提供所投产品样品（序号1、5、12），</w:t>
      </w:r>
      <w:proofErr w:type="gramStart"/>
      <w:r>
        <w:rPr>
          <w:rFonts w:ascii="宋体" w:hAnsi="宋体" w:hint="eastAsia"/>
          <w:sz w:val="24"/>
          <w:szCs w:val="24"/>
        </w:rPr>
        <w:t>做为</w:t>
      </w:r>
      <w:proofErr w:type="gramEnd"/>
      <w:r>
        <w:rPr>
          <w:rFonts w:ascii="宋体" w:hAnsi="宋体" w:hint="eastAsia"/>
          <w:sz w:val="24"/>
          <w:szCs w:val="24"/>
        </w:rPr>
        <w:t>评委评定的依据，不提供样品或样品提供不合格者，视为无效投标。投标样品须于开标当日提供到禹州市教育体育局。</w:t>
      </w:r>
    </w:p>
    <w:p w:rsidR="00C8149B" w:rsidRPr="00755670" w:rsidRDefault="00C8149B">
      <w:pPr>
        <w:tabs>
          <w:tab w:val="left" w:pos="5963"/>
        </w:tabs>
        <w:spacing w:line="420" w:lineRule="exact"/>
        <w:rPr>
          <w:rFonts w:ascii="仿宋" w:eastAsia="仿宋" w:hAnsi="仿宋" w:cs="仿宋" w:hint="eastAsia"/>
          <w:b/>
          <w:sz w:val="24"/>
          <w:szCs w:val="24"/>
        </w:rPr>
      </w:pPr>
    </w:p>
    <w:p w:rsidR="00C8149B" w:rsidRDefault="00C8149B">
      <w:pPr>
        <w:tabs>
          <w:tab w:val="left" w:pos="5963"/>
        </w:tabs>
        <w:spacing w:line="420" w:lineRule="exact"/>
        <w:rPr>
          <w:rFonts w:ascii="仿宋" w:eastAsia="仿宋" w:hAnsi="仿宋" w:cs="仿宋"/>
          <w:b/>
          <w:sz w:val="24"/>
          <w:szCs w:val="24"/>
        </w:rPr>
      </w:pP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w:t>
      </w:r>
      <w:r>
        <w:rPr>
          <w:rFonts w:ascii="仿宋" w:eastAsia="仿宋" w:hAnsi="仿宋" w:cs="仿宋" w:hint="eastAsia"/>
          <w:sz w:val="24"/>
          <w:szCs w:val="24"/>
        </w:rPr>
        <w:lastRenderedPageBreak/>
        <w:t>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（2）营业执照、银行开户许可证、无行贿记录告知函</w:t>
      </w:r>
      <w:r>
        <w:rPr>
          <w:rFonts w:ascii="仿宋_GB2312" w:eastAsia="仿宋_GB2312" w:hAnsi="宋体" w:cs="宋体" w:hint="eastAsia"/>
          <w:color w:val="000000"/>
          <w:sz w:val="24"/>
          <w:szCs w:val="24"/>
        </w:rPr>
        <w:t>、</w:t>
      </w:r>
      <w:r w:rsidR="00755670" w:rsidRPr="00755670">
        <w:rPr>
          <w:rFonts w:ascii="仿宋_GB2312" w:eastAsia="仿宋_GB2312" w:hAnsi="宋体" w:cs="宋体"/>
          <w:color w:val="000000"/>
          <w:sz w:val="24"/>
          <w:szCs w:val="24"/>
        </w:rPr>
        <w:t>ISO9001</w:t>
      </w:r>
      <w:r w:rsidR="00755670" w:rsidRPr="00755670">
        <w:rPr>
          <w:rFonts w:ascii="仿宋_GB2312" w:eastAsia="仿宋_GB2312" w:hAnsi="宋体" w:cs="宋体" w:hint="eastAsia"/>
          <w:color w:val="000000"/>
          <w:sz w:val="24"/>
          <w:szCs w:val="24"/>
        </w:rPr>
        <w:t>质量管理体系认证、GB/T28001职业健康安全管理体系认证和ISO14001环境管理体系认证、环境标志产品认证证书、AAA信用等级证书</w:t>
      </w:r>
      <w:r w:rsidR="00755670">
        <w:rPr>
          <w:rFonts w:ascii="仿宋_GB2312" w:eastAsia="仿宋_GB2312" w:hAnsi="宋体" w:cs="宋体" w:hint="eastAsia"/>
          <w:color w:val="000000"/>
          <w:sz w:val="24"/>
          <w:szCs w:val="24"/>
        </w:rPr>
        <w:t>、业绩合同、</w:t>
      </w:r>
      <w:r>
        <w:rPr>
          <w:rFonts w:ascii="仿宋" w:eastAsia="仿宋" w:hAnsi="仿宋" w:cs="仿宋" w:hint="eastAsia"/>
          <w:sz w:val="24"/>
          <w:szCs w:val="24"/>
        </w:rPr>
        <w:t>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lastRenderedPageBreak/>
        <w:t>（4）投标人信用记录（对列入失信被执行人、重大税收违法案件当事人名单、政府采购严重违法失信行为记录名单的供应商，拒绝参与本项目采购活动；【查询渠道：“信用中国”网站（</w:t>
      </w:r>
      <w:hyperlink r:id="rId35"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lastRenderedPageBreak/>
        <w:t>3.4.2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3.5.1评标委员会对所有投标文件进行符合性、响应性评审，不符合招标文件要求的，不得进入下一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rsidP="00166672">
      <w:pPr>
        <w:wordWrap w:val="0"/>
        <w:topLinePunct/>
        <w:autoSpaceDE w:val="0"/>
        <w:autoSpaceDN w:val="0"/>
        <w:adjustRightInd w:val="0"/>
        <w:snapToGrid w:val="0"/>
        <w:spacing w:line="360" w:lineRule="auto"/>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w:t>
      </w:r>
      <w:r>
        <w:rPr>
          <w:rFonts w:ascii="仿宋" w:eastAsia="仿宋" w:hAnsi="仿宋" w:cs="宋体" w:hint="eastAsia"/>
          <w:sz w:val="24"/>
          <w:szCs w:val="24"/>
          <w:lang w:val="zh-CN"/>
        </w:rPr>
        <w:lastRenderedPageBreak/>
        <w:t>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4A76C0">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36"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w:t>
      </w:r>
      <w:r w:rsidR="00166672">
        <w:rPr>
          <w:rFonts w:ascii="仿宋" w:eastAsia="仿宋" w:hAnsi="仿宋" w:cs="Times New Roman" w:hint="eastAsia"/>
          <w:b/>
          <w:sz w:val="24"/>
          <w:szCs w:val="24"/>
        </w:rPr>
        <w:t>供应商认为有必要的证明材料</w:t>
      </w:r>
      <w:r>
        <w:rPr>
          <w:rFonts w:ascii="仿宋" w:eastAsia="仿宋" w:hAnsi="仿宋" w:cs="仿宋_GB2312" w:hint="eastAsia"/>
          <w:b/>
          <w:bCs/>
          <w:sz w:val="24"/>
          <w:szCs w:val="24"/>
        </w:rPr>
        <w:t>）</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820" w:rsidRDefault="00345820" w:rsidP="001B7C36">
      <w:r>
        <w:separator/>
      </w:r>
    </w:p>
  </w:endnote>
  <w:endnote w:type="continuationSeparator" w:id="0">
    <w:p w:rsidR="00345820" w:rsidRDefault="00345820"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5D" w:rsidRDefault="00DA4D5D">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10</w:t>
    </w:r>
    <w:r>
      <w:fldChar w:fldCharType="end"/>
    </w:r>
  </w:p>
  <w:p w:rsidR="00DA4D5D" w:rsidRDefault="00DA4D5D">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5D" w:rsidRDefault="00DA4D5D">
    <w:pPr>
      <w:pStyle w:val="ad"/>
      <w:framePr w:wrap="around" w:vAnchor="text" w:hAnchor="margin" w:xAlign="center" w:yAlign="top"/>
    </w:pPr>
    <w:r>
      <w:fldChar w:fldCharType="begin"/>
    </w:r>
    <w:r>
      <w:rPr>
        <w:rStyle w:val="af2"/>
      </w:rPr>
      <w:instrText xml:space="preserve"> PAGE  </w:instrText>
    </w:r>
    <w:r>
      <w:fldChar w:fldCharType="separate"/>
    </w:r>
    <w:r>
      <w:rPr>
        <w:rStyle w:val="af2"/>
      </w:rPr>
      <w:t>3</w:t>
    </w:r>
    <w:r>
      <w:fldChar w:fldCharType="end"/>
    </w:r>
  </w:p>
  <w:p w:rsidR="00DA4D5D" w:rsidRDefault="00DA4D5D">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5D" w:rsidRDefault="00DA4D5D">
    <w:pPr>
      <w:pStyle w:val="ad"/>
      <w:jc w:val="center"/>
    </w:pPr>
  </w:p>
  <w:p w:rsidR="00DA4D5D" w:rsidRDefault="00DA4D5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5D" w:rsidRDefault="00DA4D5D">
    <w:pPr>
      <w:pStyle w:val="ad"/>
      <w:framePr w:wrap="around" w:vAnchor="text" w:hAnchor="margin" w:xAlign="center" w:yAlign="top"/>
    </w:pPr>
    <w:r>
      <w:fldChar w:fldCharType="begin"/>
    </w:r>
    <w:r>
      <w:rPr>
        <w:rStyle w:val="af2"/>
      </w:rPr>
      <w:instrText xml:space="preserve"> PAGE  </w:instrText>
    </w:r>
    <w:r>
      <w:fldChar w:fldCharType="separate"/>
    </w:r>
    <w:r w:rsidR="00037B21">
      <w:rPr>
        <w:rStyle w:val="af2"/>
        <w:noProof/>
      </w:rPr>
      <w:t>24</w:t>
    </w:r>
    <w:r>
      <w:fldChar w:fldCharType="end"/>
    </w:r>
  </w:p>
  <w:p w:rsidR="00DA4D5D" w:rsidRDefault="00DA4D5D">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820" w:rsidRDefault="00345820" w:rsidP="001B7C36">
      <w:r>
        <w:separator/>
      </w:r>
    </w:p>
  </w:footnote>
  <w:footnote w:type="continuationSeparator" w:id="0">
    <w:p w:rsidR="00345820" w:rsidRDefault="00345820"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5D" w:rsidRDefault="00DA4D5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5D" w:rsidRDefault="00DA4D5D">
    <w:pPr>
      <w:pStyle w:val="ae"/>
    </w:pPr>
  </w:p>
  <w:p w:rsidR="00DA4D5D" w:rsidRDefault="00DA4D5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5D" w:rsidRDefault="00DA4D5D">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5D" w:rsidRDefault="00DA4D5D">
    <w:pPr>
      <w:pStyle w:val="ae"/>
    </w:pPr>
  </w:p>
  <w:p w:rsidR="00DA4D5D" w:rsidRDefault="00DA4D5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3C97"/>
    <w:multiLevelType w:val="multilevel"/>
    <w:tmpl w:val="1E803C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A4CB1C"/>
    <w:multiLevelType w:val="singleLevel"/>
    <w:tmpl w:val="28A4CB1C"/>
    <w:lvl w:ilvl="0">
      <w:start w:val="19"/>
      <w:numFmt w:val="decimal"/>
      <w:suff w:val="nothing"/>
      <w:lvlText w:val="%1、"/>
      <w:lvlJc w:val="left"/>
    </w:lvl>
  </w:abstractNum>
  <w:abstractNum w:abstractNumId="2">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F2F0049"/>
    <w:multiLevelType w:val="singleLevel"/>
    <w:tmpl w:val="3F2F0049"/>
    <w:lvl w:ilvl="0">
      <w:start w:val="3"/>
      <w:numFmt w:val="chineseCounting"/>
      <w:suff w:val="nothing"/>
      <w:lvlText w:val="%1、"/>
      <w:lvlJc w:val="left"/>
      <w:rPr>
        <w:rFonts w:hint="eastAsia"/>
      </w:rPr>
    </w:lvl>
  </w:abstractNum>
  <w:abstractNum w:abstractNumId="4">
    <w:nsid w:val="56E374A4"/>
    <w:multiLevelType w:val="singleLevel"/>
    <w:tmpl w:val="56E374A4"/>
    <w:lvl w:ilvl="0">
      <w:start w:val="9"/>
      <w:numFmt w:val="decimal"/>
      <w:pStyle w:val="Header2"/>
      <w:suff w:val="nothing"/>
      <w:lvlText w:val="%1、"/>
      <w:lvlJc w:val="left"/>
    </w:lvl>
  </w:abstractNum>
  <w:abstractNum w:abstractNumId="5">
    <w:nsid w:val="59ED212B"/>
    <w:multiLevelType w:val="singleLevel"/>
    <w:tmpl w:val="59ED212B"/>
    <w:lvl w:ilvl="0">
      <w:start w:val="1"/>
      <w:numFmt w:val="chineseCounting"/>
      <w:suff w:val="nothing"/>
      <w:lvlText w:val="%1、"/>
      <w:lvlJc w:val="left"/>
      <w:rPr>
        <w:rFonts w:hint="eastAsia"/>
      </w:rPr>
    </w:lvl>
  </w:abstractNum>
  <w:abstractNum w:abstractNumId="6">
    <w:nsid w:val="5A27AEF7"/>
    <w:multiLevelType w:val="singleLevel"/>
    <w:tmpl w:val="5A27AEF7"/>
    <w:lvl w:ilvl="0">
      <w:start w:val="2"/>
      <w:numFmt w:val="chineseCounting"/>
      <w:suff w:val="nothing"/>
      <w:lvlText w:val="（%1）"/>
      <w:lvlJc w:val="left"/>
    </w:lvl>
  </w:abstractNum>
  <w:abstractNum w:abstractNumId="7">
    <w:nsid w:val="5A41E5C1"/>
    <w:multiLevelType w:val="singleLevel"/>
    <w:tmpl w:val="5A41E5C1"/>
    <w:lvl w:ilvl="0">
      <w:start w:val="1"/>
      <w:numFmt w:val="chineseCounting"/>
      <w:suff w:val="space"/>
      <w:lvlText w:val="第%1部分"/>
      <w:lvlJc w:val="left"/>
    </w:lvl>
  </w:abstractNum>
  <w:abstractNum w:abstractNumId="8">
    <w:nsid w:val="5AC0E231"/>
    <w:multiLevelType w:val="singleLevel"/>
    <w:tmpl w:val="5AC0E231"/>
    <w:lvl w:ilvl="0">
      <w:start w:val="1"/>
      <w:numFmt w:val="decimal"/>
      <w:suff w:val="space"/>
      <w:lvlText w:val="%1)"/>
      <w:lvlJc w:val="left"/>
    </w:lvl>
  </w:abstractNum>
  <w:num w:numId="1">
    <w:abstractNumId w:val="4"/>
  </w:num>
  <w:num w:numId="2">
    <w:abstractNumId w:val="7"/>
  </w:num>
  <w:num w:numId="3">
    <w:abstractNumId w:val="6"/>
  </w:num>
  <w:num w:numId="4">
    <w:abstractNumId w:val="2"/>
  </w:num>
  <w:num w:numId="5">
    <w:abstractNumId w:val="1"/>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37B21"/>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B45FB"/>
    <w:rsid w:val="000C077B"/>
    <w:rsid w:val="000C1C68"/>
    <w:rsid w:val="000C42DC"/>
    <w:rsid w:val="000C669E"/>
    <w:rsid w:val="000C758A"/>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54B85"/>
    <w:rsid w:val="0016013C"/>
    <w:rsid w:val="00161BFD"/>
    <w:rsid w:val="00164B95"/>
    <w:rsid w:val="00166672"/>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6CAC"/>
    <w:rsid w:val="001C7000"/>
    <w:rsid w:val="001D6434"/>
    <w:rsid w:val="001D6F1F"/>
    <w:rsid w:val="001D7D3E"/>
    <w:rsid w:val="001E27C8"/>
    <w:rsid w:val="001E4102"/>
    <w:rsid w:val="001E7A2F"/>
    <w:rsid w:val="001F4119"/>
    <w:rsid w:val="0020423A"/>
    <w:rsid w:val="00204C8A"/>
    <w:rsid w:val="00206A68"/>
    <w:rsid w:val="00211101"/>
    <w:rsid w:val="002127CD"/>
    <w:rsid w:val="00214318"/>
    <w:rsid w:val="002151ED"/>
    <w:rsid w:val="00221269"/>
    <w:rsid w:val="00221E4B"/>
    <w:rsid w:val="002242F7"/>
    <w:rsid w:val="002309C4"/>
    <w:rsid w:val="00242B03"/>
    <w:rsid w:val="002436B8"/>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D3917"/>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5820"/>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9B9"/>
    <w:rsid w:val="003F7D48"/>
    <w:rsid w:val="004038C3"/>
    <w:rsid w:val="00404C55"/>
    <w:rsid w:val="00404FBF"/>
    <w:rsid w:val="004072DE"/>
    <w:rsid w:val="0041597D"/>
    <w:rsid w:val="004173C2"/>
    <w:rsid w:val="00420EE5"/>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11C"/>
    <w:rsid w:val="00482422"/>
    <w:rsid w:val="004860AA"/>
    <w:rsid w:val="0049332D"/>
    <w:rsid w:val="00493F1D"/>
    <w:rsid w:val="00493F4B"/>
    <w:rsid w:val="004950C4"/>
    <w:rsid w:val="004A41F5"/>
    <w:rsid w:val="004A76C0"/>
    <w:rsid w:val="004B20F6"/>
    <w:rsid w:val="004C0F50"/>
    <w:rsid w:val="004C5C48"/>
    <w:rsid w:val="004C699A"/>
    <w:rsid w:val="004D39B1"/>
    <w:rsid w:val="004D5284"/>
    <w:rsid w:val="004D79E5"/>
    <w:rsid w:val="004D7EA1"/>
    <w:rsid w:val="004E1761"/>
    <w:rsid w:val="004E3895"/>
    <w:rsid w:val="004E5E22"/>
    <w:rsid w:val="004E76CE"/>
    <w:rsid w:val="004F0275"/>
    <w:rsid w:val="00503082"/>
    <w:rsid w:val="005032D1"/>
    <w:rsid w:val="005067CB"/>
    <w:rsid w:val="00510B62"/>
    <w:rsid w:val="0051183E"/>
    <w:rsid w:val="0053059D"/>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44D"/>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75920"/>
    <w:rsid w:val="00683B0F"/>
    <w:rsid w:val="006875A8"/>
    <w:rsid w:val="00695884"/>
    <w:rsid w:val="006A20BB"/>
    <w:rsid w:val="006A23F5"/>
    <w:rsid w:val="006A30E4"/>
    <w:rsid w:val="006A4C85"/>
    <w:rsid w:val="006B0057"/>
    <w:rsid w:val="006B14D2"/>
    <w:rsid w:val="006B4647"/>
    <w:rsid w:val="006B75AF"/>
    <w:rsid w:val="006E1D6A"/>
    <w:rsid w:val="006F5916"/>
    <w:rsid w:val="00703534"/>
    <w:rsid w:val="007118C9"/>
    <w:rsid w:val="0071323F"/>
    <w:rsid w:val="00727681"/>
    <w:rsid w:val="00735EED"/>
    <w:rsid w:val="007530F9"/>
    <w:rsid w:val="00753295"/>
    <w:rsid w:val="00754E7A"/>
    <w:rsid w:val="00755670"/>
    <w:rsid w:val="00760963"/>
    <w:rsid w:val="00761889"/>
    <w:rsid w:val="00762FA1"/>
    <w:rsid w:val="00766A27"/>
    <w:rsid w:val="00770D8C"/>
    <w:rsid w:val="00773976"/>
    <w:rsid w:val="007774C4"/>
    <w:rsid w:val="007859A2"/>
    <w:rsid w:val="00793BDD"/>
    <w:rsid w:val="0079654A"/>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44A2C"/>
    <w:rsid w:val="008522A8"/>
    <w:rsid w:val="00852D27"/>
    <w:rsid w:val="008807CA"/>
    <w:rsid w:val="00884ABA"/>
    <w:rsid w:val="00887771"/>
    <w:rsid w:val="00897A71"/>
    <w:rsid w:val="008A0ED2"/>
    <w:rsid w:val="008A14F9"/>
    <w:rsid w:val="008A4CE3"/>
    <w:rsid w:val="008A5086"/>
    <w:rsid w:val="008B1EC0"/>
    <w:rsid w:val="008B21E7"/>
    <w:rsid w:val="008B2A82"/>
    <w:rsid w:val="008C2EF8"/>
    <w:rsid w:val="008C7B11"/>
    <w:rsid w:val="008E2D50"/>
    <w:rsid w:val="008E310B"/>
    <w:rsid w:val="008E3D91"/>
    <w:rsid w:val="008E5D63"/>
    <w:rsid w:val="008F358F"/>
    <w:rsid w:val="008F5473"/>
    <w:rsid w:val="008F5BC5"/>
    <w:rsid w:val="008F75A2"/>
    <w:rsid w:val="00900540"/>
    <w:rsid w:val="00904260"/>
    <w:rsid w:val="00913EB0"/>
    <w:rsid w:val="009218E7"/>
    <w:rsid w:val="009316EA"/>
    <w:rsid w:val="00936BDD"/>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32AAB"/>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AD9"/>
    <w:rsid w:val="00AA6FFB"/>
    <w:rsid w:val="00AB3B8F"/>
    <w:rsid w:val="00AB615C"/>
    <w:rsid w:val="00AB7C9A"/>
    <w:rsid w:val="00AC0242"/>
    <w:rsid w:val="00AC0A36"/>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01D0"/>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0579"/>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3A52"/>
    <w:rsid w:val="00C74EBE"/>
    <w:rsid w:val="00C8149B"/>
    <w:rsid w:val="00C82C5E"/>
    <w:rsid w:val="00C8348B"/>
    <w:rsid w:val="00C868AE"/>
    <w:rsid w:val="00C909A3"/>
    <w:rsid w:val="00C96C0D"/>
    <w:rsid w:val="00CA09AB"/>
    <w:rsid w:val="00CA0DA9"/>
    <w:rsid w:val="00CA3B23"/>
    <w:rsid w:val="00CA6500"/>
    <w:rsid w:val="00CA6A90"/>
    <w:rsid w:val="00CB1AB7"/>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1690"/>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A4D5D"/>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B008F"/>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514AA"/>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B713C"/>
    <w:rsid w:val="00FC01F2"/>
    <w:rsid w:val="00FC263E"/>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34"/>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 w:type="paragraph" w:customStyle="1" w:styleId="msolistparagraph0">
    <w:name w:val="msolistparagraph"/>
    <w:basedOn w:val="a"/>
    <w:qFormat/>
    <w:rsid w:val="0020423A"/>
    <w:pPr>
      <w:ind w:firstLineChars="200" w:firstLine="420"/>
    </w:pPr>
    <w:rPr>
      <w:rFonts w:ascii="Calibri" w:hAnsi="Calibr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3.jpeg"/><Relationship Id="rId34" Type="http://schemas.openxmlformats.org/officeDocument/2006/relationships/image" Target="media/image1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7.jpeg"/><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www.gsxt.gov.cn/" TargetMode="External"/><Relationship Id="rId10" Type="http://schemas.openxmlformats.org/officeDocument/2006/relationships/header" Target="header2.xml"/><Relationship Id="rId19" Type="http://schemas.openxmlformats.org/officeDocument/2006/relationships/image" Target="media/image1.jpeg"/><Relationship Id="rId31"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A00F6-648F-4FF8-8DB0-6D72ACA0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43</Pages>
  <Words>3724</Words>
  <Characters>21227</Characters>
  <Application>Microsoft Office Word</Application>
  <DocSecurity>0</DocSecurity>
  <Lines>176</Lines>
  <Paragraphs>49</Paragraphs>
  <ScaleCrop>false</ScaleCrop>
  <Company>微软中国</Company>
  <LinksUpToDate>false</LinksUpToDate>
  <CharactersWithSpaces>24902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42</cp:revision>
  <cp:lastPrinted>2017-10-17T02:26:00Z</cp:lastPrinted>
  <dcterms:created xsi:type="dcterms:W3CDTF">2017-12-27T14:48:00Z</dcterms:created>
  <dcterms:modified xsi:type="dcterms:W3CDTF">2018-07-05T08:27:00Z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