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87A" w:rsidRPr="00725740" w:rsidRDefault="00BA3638" w:rsidP="00BA3638">
      <w:pPr>
        <w:pStyle w:val="a4"/>
        <w:snapToGrid w:val="0"/>
        <w:spacing w:afterLines="50" w:line="600" w:lineRule="exact"/>
        <w:jc w:val="center"/>
        <w:rPr>
          <w:rFonts w:asciiTheme="majorEastAsia" w:eastAsiaTheme="majorEastAsia" w:hAnsiTheme="majorEastAsia" w:cs="Times New Roman"/>
          <w:b/>
          <w:kern w:val="0"/>
          <w:sz w:val="44"/>
          <w:szCs w:val="44"/>
        </w:rPr>
      </w:pPr>
      <w:r w:rsidRPr="00BA3638">
        <w:rPr>
          <w:rFonts w:asciiTheme="majorEastAsia" w:eastAsiaTheme="majorEastAsia" w:hAnsiTheme="majorEastAsia" w:cs="Times New Roman"/>
          <w:b/>
          <w:bCs/>
          <w:kern w:val="0"/>
          <w:sz w:val="44"/>
          <w:szCs w:val="44"/>
        </w:rPr>
        <w:t>XCGC-F2018115</w:t>
      </w:r>
      <w:r>
        <w:rPr>
          <w:rFonts w:asciiTheme="majorEastAsia" w:eastAsiaTheme="majorEastAsia" w:hAnsiTheme="majorEastAsia" w:cs="Times New Roman" w:hint="eastAsia"/>
          <w:b/>
          <w:bCs/>
          <w:kern w:val="0"/>
          <w:sz w:val="44"/>
          <w:szCs w:val="44"/>
        </w:rPr>
        <w:t>号</w:t>
      </w:r>
      <w:r w:rsidR="0023042B" w:rsidRPr="00FB5506">
        <w:rPr>
          <w:rFonts w:asciiTheme="majorEastAsia" w:eastAsiaTheme="majorEastAsia" w:hAnsiTheme="majorEastAsia" w:cs="Times New Roman" w:hint="eastAsia"/>
          <w:b/>
          <w:kern w:val="0"/>
          <w:sz w:val="44"/>
          <w:szCs w:val="44"/>
        </w:rPr>
        <w:t>东城区许都广场屋面及水系修缮工程评标结果公示</w:t>
      </w:r>
    </w:p>
    <w:p w:rsidR="00E8387A" w:rsidRDefault="0023042B" w:rsidP="00BA3638">
      <w:pPr>
        <w:spacing w:afterLines="50" w:line="540" w:lineRule="exact"/>
        <w:ind w:firstLineChars="200" w:firstLine="602"/>
        <w:rPr>
          <w:rFonts w:ascii="黑体" w:eastAsia="黑体" w:hAnsi="黑体" w:cs="仿宋"/>
          <w:sz w:val="30"/>
          <w:szCs w:val="30"/>
        </w:rPr>
      </w:pPr>
      <w:r>
        <w:rPr>
          <w:rFonts w:ascii="黑体" w:eastAsia="黑体" w:hAnsi="黑体" w:cs="仿宋" w:hint="eastAsia"/>
          <w:b/>
          <w:sz w:val="30"/>
          <w:szCs w:val="30"/>
        </w:rPr>
        <w:t>一、基本情况和数据表</w:t>
      </w:r>
    </w:p>
    <w:p w:rsidR="00E8387A" w:rsidRDefault="0023042B">
      <w:pPr>
        <w:pStyle w:val="a4"/>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(一) 项目概况</w:t>
      </w:r>
    </w:p>
    <w:p w:rsidR="00E8387A" w:rsidRDefault="0023042B">
      <w:pPr>
        <w:pStyle w:val="a4"/>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1、建设地点：东城区许都广场</w:t>
      </w:r>
    </w:p>
    <w:p w:rsidR="00E8387A" w:rsidRDefault="0023042B">
      <w:pPr>
        <w:pStyle w:val="a4"/>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2、建设规模：总投资约163</w:t>
      </w:r>
      <w:r w:rsidR="00FB5506">
        <w:rPr>
          <w:rFonts w:ascii="仿宋" w:eastAsia="仿宋" w:hAnsi="仿宋" w:cs="仿宋" w:hint="eastAsia"/>
          <w:sz w:val="30"/>
          <w:szCs w:val="30"/>
        </w:rPr>
        <w:t>万元</w:t>
      </w:r>
    </w:p>
    <w:p w:rsidR="00E8387A" w:rsidRDefault="0023042B">
      <w:pPr>
        <w:pStyle w:val="a4"/>
        <w:spacing w:line="540" w:lineRule="exact"/>
        <w:ind w:firstLineChars="250" w:firstLine="750"/>
        <w:rPr>
          <w:rFonts w:ascii="仿宋" w:eastAsia="仿宋" w:hAnsi="仿宋" w:cs="仿宋"/>
          <w:sz w:val="30"/>
          <w:szCs w:val="30"/>
        </w:rPr>
      </w:pPr>
      <w:r>
        <w:rPr>
          <w:rFonts w:ascii="仿宋" w:eastAsia="仿宋" w:hAnsi="仿宋" w:cs="仿宋" w:hint="eastAsia"/>
          <w:sz w:val="30"/>
          <w:szCs w:val="30"/>
        </w:rPr>
        <w:t>3、标段划分：本工程设1个标段</w:t>
      </w:r>
    </w:p>
    <w:p w:rsidR="00E8387A" w:rsidRDefault="0023042B">
      <w:pPr>
        <w:pStyle w:val="a4"/>
        <w:spacing w:line="540" w:lineRule="exact"/>
        <w:ind w:firstLineChars="250" w:firstLine="750"/>
        <w:rPr>
          <w:rFonts w:ascii="仿宋" w:eastAsia="仿宋" w:hAnsi="仿宋" w:cs="仿宋"/>
          <w:sz w:val="30"/>
          <w:szCs w:val="30"/>
        </w:rPr>
      </w:pPr>
      <w:r>
        <w:rPr>
          <w:rFonts w:ascii="仿宋" w:eastAsia="仿宋" w:hAnsi="仿宋" w:cs="仿宋" w:hint="eastAsia"/>
          <w:sz w:val="30"/>
          <w:szCs w:val="30"/>
        </w:rPr>
        <w:t>4、招标控制价：1639679.17元</w:t>
      </w:r>
    </w:p>
    <w:p w:rsidR="00E8387A" w:rsidRDefault="0023042B">
      <w:pPr>
        <w:pStyle w:val="a4"/>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5、质量要求：合格（符合国家现行的验收规范和标准）</w:t>
      </w:r>
    </w:p>
    <w:p w:rsidR="00E8387A" w:rsidRPr="00FB5506" w:rsidRDefault="0023042B">
      <w:pPr>
        <w:pStyle w:val="a4"/>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6、计划工期：30日历天</w:t>
      </w:r>
    </w:p>
    <w:p w:rsidR="00E8387A" w:rsidRDefault="0023042B">
      <w:pPr>
        <w:pStyle w:val="a4"/>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7、评标办法：综合计分法</w:t>
      </w:r>
    </w:p>
    <w:p w:rsidR="00E8387A" w:rsidRDefault="0023042B">
      <w:pPr>
        <w:pStyle w:val="a4"/>
        <w:spacing w:line="540" w:lineRule="exact"/>
        <w:ind w:firstLineChars="50" w:firstLine="150"/>
        <w:rPr>
          <w:rFonts w:ascii="仿宋" w:eastAsia="仿宋" w:hAnsi="仿宋" w:cs="仿宋"/>
          <w:sz w:val="30"/>
          <w:szCs w:val="30"/>
        </w:rPr>
      </w:pPr>
      <w:r>
        <w:rPr>
          <w:rFonts w:ascii="仿宋" w:eastAsia="仿宋" w:hAnsi="仿宋" w:cs="仿宋" w:hint="eastAsia"/>
          <w:sz w:val="30"/>
          <w:szCs w:val="30"/>
        </w:rPr>
        <w:t xml:space="preserve">    8、资格审查方式：资格后审</w:t>
      </w:r>
    </w:p>
    <w:p w:rsidR="00E8387A" w:rsidRDefault="0023042B">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9、投标人资格要求：</w:t>
      </w:r>
    </w:p>
    <w:p w:rsidR="00E8387A" w:rsidRDefault="0023042B">
      <w:pPr>
        <w:pStyle w:val="a4"/>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承包人须具备建设行政主管部门颁发的建筑工程施工总承包叁级及以上资质，具有有效的营业执照和安全生产许可证，具有独立法人资格，并在人员、设备、资金等方面具有相应的施工能力；拟派项目负责人要求具有建筑</w:t>
      </w:r>
      <w:r>
        <w:rPr>
          <w:rFonts w:ascii="仿宋" w:eastAsia="仿宋" w:hAnsi="仿宋" w:cs="仿宋"/>
          <w:sz w:val="30"/>
          <w:szCs w:val="30"/>
        </w:rPr>
        <w:t>工程</w:t>
      </w:r>
      <w:r>
        <w:rPr>
          <w:rFonts w:ascii="仿宋" w:eastAsia="仿宋" w:hAnsi="仿宋" w:cs="仿宋" w:hint="eastAsia"/>
          <w:sz w:val="30"/>
          <w:szCs w:val="30"/>
        </w:rPr>
        <w:t>专业贰级以上（含贰级）注册建造师执业资格证（不含临时）和项目负责人安全生产考核合格证，且未承担其他在施建设工程的项目负责人。</w:t>
      </w:r>
    </w:p>
    <w:p w:rsidR="00E8387A" w:rsidRDefault="0023042B">
      <w:pPr>
        <w:spacing w:line="360" w:lineRule="auto"/>
        <w:ind w:firstLine="468"/>
        <w:outlineLvl w:val="0"/>
        <w:rPr>
          <w:rFonts w:hAnsi="宋体"/>
          <w:sz w:val="24"/>
          <w:szCs w:val="24"/>
        </w:rPr>
      </w:pPr>
      <w:r>
        <w:rPr>
          <w:rFonts w:ascii="仿宋" w:eastAsia="仿宋" w:hAnsi="仿宋" w:cs="仿宋" w:hint="eastAsia"/>
          <w:sz w:val="30"/>
          <w:szCs w:val="30"/>
        </w:rPr>
        <w:t xml:space="preserve">   （二）招标过程</w:t>
      </w:r>
    </w:p>
    <w:p w:rsidR="00E8387A" w:rsidRDefault="0023042B">
      <w:pPr>
        <w:spacing w:line="540" w:lineRule="exact"/>
        <w:jc w:val="left"/>
        <w:rPr>
          <w:rFonts w:ascii="仿宋" w:eastAsia="仿宋" w:hAnsi="仿宋" w:cs="仿宋"/>
          <w:b/>
          <w:sz w:val="32"/>
          <w:szCs w:val="32"/>
        </w:rPr>
      </w:pPr>
      <w:r>
        <w:rPr>
          <w:rFonts w:ascii="仿宋" w:eastAsia="仿宋" w:hAnsi="仿宋" w:cs="仿宋" w:hint="eastAsia"/>
          <w:sz w:val="30"/>
          <w:szCs w:val="30"/>
        </w:rPr>
        <w:t xml:space="preserve">    </w:t>
      </w:r>
      <w:r>
        <w:rPr>
          <w:rFonts w:ascii="仿宋" w:eastAsia="仿宋" w:hAnsi="仿宋" w:cs="仿宋" w:hint="eastAsia"/>
          <w:color w:val="000000" w:themeColor="text1"/>
          <w:sz w:val="30"/>
          <w:szCs w:val="30"/>
        </w:rPr>
        <w:t>本工程招标采用公开招标方式进行，按照法定公开招标程序和要求，于</w:t>
      </w:r>
      <w:r>
        <w:rPr>
          <w:rFonts w:ascii="仿宋" w:eastAsia="仿宋" w:hAnsi="仿宋" w:cs="仿宋" w:hint="eastAsia"/>
          <w:color w:val="000000" w:themeColor="text1"/>
          <w:sz w:val="30"/>
          <w:szCs w:val="30"/>
          <w:u w:val="single"/>
        </w:rPr>
        <w:t xml:space="preserve"> 2018 </w:t>
      </w:r>
      <w:r>
        <w:rPr>
          <w:rFonts w:ascii="仿宋" w:eastAsia="仿宋" w:hAnsi="仿宋" w:cs="仿宋" w:hint="eastAsia"/>
          <w:color w:val="000000" w:themeColor="text1"/>
          <w:sz w:val="30"/>
          <w:szCs w:val="30"/>
        </w:rPr>
        <w:t>年</w:t>
      </w:r>
      <w:r>
        <w:rPr>
          <w:rFonts w:ascii="仿宋" w:eastAsia="仿宋" w:hAnsi="仿宋" w:cs="仿宋" w:hint="eastAsia"/>
          <w:color w:val="000000" w:themeColor="text1"/>
          <w:sz w:val="30"/>
          <w:szCs w:val="30"/>
          <w:u w:val="single"/>
        </w:rPr>
        <w:t xml:space="preserve"> 5 </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u w:val="single"/>
        </w:rPr>
        <w:t xml:space="preserve"> 31 </w:t>
      </w:r>
      <w:r>
        <w:rPr>
          <w:rFonts w:ascii="仿宋" w:eastAsia="仿宋" w:hAnsi="仿宋" w:cs="仿宋" w:hint="eastAsia"/>
          <w:color w:val="000000" w:themeColor="text1"/>
          <w:sz w:val="30"/>
          <w:szCs w:val="30"/>
        </w:rPr>
        <w:t>日至</w:t>
      </w:r>
      <w:r>
        <w:rPr>
          <w:rFonts w:ascii="仿宋" w:eastAsia="仿宋" w:hAnsi="仿宋" w:cs="仿宋" w:hint="eastAsia"/>
          <w:color w:val="000000" w:themeColor="text1"/>
          <w:sz w:val="30"/>
          <w:szCs w:val="30"/>
          <w:u w:val="single"/>
        </w:rPr>
        <w:t xml:space="preserve"> 2018 </w:t>
      </w:r>
      <w:r>
        <w:rPr>
          <w:rFonts w:ascii="仿宋" w:eastAsia="仿宋" w:hAnsi="仿宋" w:cs="仿宋" w:hint="eastAsia"/>
          <w:color w:val="000000" w:themeColor="text1"/>
          <w:sz w:val="30"/>
          <w:szCs w:val="30"/>
        </w:rPr>
        <w:t>年</w:t>
      </w:r>
      <w:r>
        <w:rPr>
          <w:rFonts w:ascii="仿宋" w:eastAsia="仿宋" w:hAnsi="仿宋" w:cs="仿宋" w:hint="eastAsia"/>
          <w:color w:val="000000" w:themeColor="text1"/>
          <w:sz w:val="30"/>
          <w:szCs w:val="30"/>
          <w:u w:val="single"/>
        </w:rPr>
        <w:t xml:space="preserve"> 6 </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u w:val="single"/>
        </w:rPr>
        <w:t xml:space="preserve"> 25 </w:t>
      </w:r>
      <w:r>
        <w:rPr>
          <w:rFonts w:ascii="仿宋" w:eastAsia="仿宋" w:hAnsi="仿宋" w:cs="仿宋" w:hint="eastAsia"/>
          <w:color w:val="000000" w:themeColor="text1"/>
          <w:sz w:val="30"/>
          <w:szCs w:val="30"/>
        </w:rPr>
        <w:t>日在《《全国公共资源交易平台(河南省▪许昌市)》、《河南省电子招标投标公共服务平台》上公开发布招标信息，于投标截止时间递交投标文件及投</w:t>
      </w:r>
      <w:r>
        <w:rPr>
          <w:rFonts w:ascii="仿宋" w:eastAsia="仿宋" w:hAnsi="仿宋" w:cs="仿宋" w:hint="eastAsia"/>
          <w:color w:val="000000" w:themeColor="text1"/>
          <w:sz w:val="30"/>
          <w:szCs w:val="30"/>
        </w:rPr>
        <w:lastRenderedPageBreak/>
        <w:t>标保证金的投标单位有：</w:t>
      </w:r>
      <w:r>
        <w:rPr>
          <w:rFonts w:ascii="仿宋" w:eastAsia="仿宋" w:hAnsi="仿宋" w:cs="仿宋" w:hint="eastAsia"/>
          <w:color w:val="000000" w:themeColor="text1"/>
          <w:sz w:val="30"/>
          <w:szCs w:val="30"/>
          <w:u w:val="single"/>
        </w:rPr>
        <w:t xml:space="preserve">  六   </w:t>
      </w:r>
      <w:r>
        <w:rPr>
          <w:rFonts w:ascii="仿宋" w:eastAsia="仿宋" w:hAnsi="仿宋" w:cs="仿宋" w:hint="eastAsia"/>
          <w:color w:val="000000" w:themeColor="text1"/>
          <w:sz w:val="30"/>
          <w:szCs w:val="30"/>
        </w:rPr>
        <w:t>家。</w:t>
      </w:r>
    </w:p>
    <w:p w:rsidR="00E8387A" w:rsidRPr="00FB5506" w:rsidRDefault="0023042B">
      <w:pPr>
        <w:spacing w:after="50" w:line="400" w:lineRule="exact"/>
        <w:ind w:firstLineChars="200" w:firstLine="600"/>
        <w:rPr>
          <w:rFonts w:ascii="仿宋" w:eastAsia="仿宋" w:hAnsi="仿宋" w:cs="仿宋"/>
          <w:sz w:val="30"/>
          <w:szCs w:val="30"/>
        </w:rPr>
      </w:pPr>
      <w:r>
        <w:rPr>
          <w:rFonts w:ascii="仿宋" w:eastAsia="仿宋" w:hAnsi="仿宋" w:cs="仿宋" w:hint="eastAsia"/>
          <w:sz w:val="30"/>
          <w:szCs w:val="30"/>
        </w:rPr>
        <w:t>（三）项目开标数据表</w:t>
      </w:r>
    </w:p>
    <w:tbl>
      <w:tblPr>
        <w:tblW w:w="9525" w:type="dxa"/>
        <w:jc w:val="center"/>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25"/>
        <w:gridCol w:w="2148"/>
        <w:gridCol w:w="1184"/>
        <w:gridCol w:w="3968"/>
      </w:tblGrid>
      <w:tr w:rsidR="00E8387A" w:rsidRPr="00725740">
        <w:trPr>
          <w:trHeight w:val="567"/>
          <w:jc w:val="center"/>
        </w:trPr>
        <w:tc>
          <w:tcPr>
            <w:tcW w:w="2225" w:type="dxa"/>
            <w:vAlign w:val="center"/>
          </w:tcPr>
          <w:p w:rsidR="00E8387A" w:rsidRPr="00725740" w:rsidRDefault="0023042B">
            <w:pPr>
              <w:spacing w:line="400" w:lineRule="exact"/>
              <w:jc w:val="center"/>
              <w:rPr>
                <w:rFonts w:asciiTheme="minorEastAsia" w:eastAsiaTheme="minorEastAsia" w:hAnsiTheme="minorEastAsia" w:cs="仿宋"/>
                <w:sz w:val="24"/>
                <w:szCs w:val="24"/>
              </w:rPr>
            </w:pPr>
            <w:r w:rsidRPr="00725740">
              <w:rPr>
                <w:rFonts w:asciiTheme="minorEastAsia" w:eastAsiaTheme="minorEastAsia" w:hAnsiTheme="minorEastAsia" w:cs="仿宋" w:hint="eastAsia"/>
                <w:sz w:val="24"/>
                <w:szCs w:val="24"/>
              </w:rPr>
              <w:t>招标人名称</w:t>
            </w:r>
          </w:p>
        </w:tc>
        <w:tc>
          <w:tcPr>
            <w:tcW w:w="7300" w:type="dxa"/>
            <w:gridSpan w:val="3"/>
            <w:vAlign w:val="center"/>
          </w:tcPr>
          <w:p w:rsidR="00E8387A" w:rsidRPr="00725740" w:rsidRDefault="0023042B">
            <w:pPr>
              <w:adjustRightInd w:val="0"/>
              <w:snapToGrid w:val="0"/>
              <w:spacing w:line="460" w:lineRule="exact"/>
              <w:jc w:val="left"/>
              <w:rPr>
                <w:b/>
                <w:bCs/>
                <w:sz w:val="24"/>
                <w:szCs w:val="24"/>
              </w:rPr>
            </w:pPr>
            <w:r w:rsidRPr="00725740">
              <w:rPr>
                <w:rFonts w:hAnsi="宋体" w:hint="eastAsia"/>
                <w:sz w:val="24"/>
                <w:szCs w:val="24"/>
              </w:rPr>
              <w:t>许昌市东兴开发建设投资有限公司</w:t>
            </w:r>
          </w:p>
        </w:tc>
      </w:tr>
      <w:tr w:rsidR="00E8387A" w:rsidRPr="00725740">
        <w:trPr>
          <w:trHeight w:val="567"/>
          <w:jc w:val="center"/>
        </w:trPr>
        <w:tc>
          <w:tcPr>
            <w:tcW w:w="2225" w:type="dxa"/>
            <w:vAlign w:val="center"/>
          </w:tcPr>
          <w:p w:rsidR="00E8387A" w:rsidRPr="00725740" w:rsidRDefault="0023042B">
            <w:pPr>
              <w:spacing w:line="400" w:lineRule="exact"/>
              <w:jc w:val="center"/>
              <w:rPr>
                <w:rFonts w:asciiTheme="minorEastAsia" w:eastAsiaTheme="minorEastAsia" w:hAnsiTheme="minorEastAsia" w:cs="仿宋"/>
                <w:sz w:val="24"/>
                <w:szCs w:val="24"/>
              </w:rPr>
            </w:pPr>
            <w:r w:rsidRPr="00725740">
              <w:rPr>
                <w:rFonts w:asciiTheme="minorEastAsia" w:eastAsiaTheme="minorEastAsia" w:hAnsiTheme="minorEastAsia" w:cs="仿宋" w:hint="eastAsia"/>
                <w:sz w:val="24"/>
                <w:szCs w:val="24"/>
              </w:rPr>
              <w:t>招标代理机构名称</w:t>
            </w:r>
          </w:p>
        </w:tc>
        <w:tc>
          <w:tcPr>
            <w:tcW w:w="7300" w:type="dxa"/>
            <w:gridSpan w:val="3"/>
            <w:vAlign w:val="center"/>
          </w:tcPr>
          <w:p w:rsidR="00E8387A" w:rsidRPr="00725740" w:rsidRDefault="0023042B">
            <w:pPr>
              <w:spacing w:line="400" w:lineRule="exact"/>
              <w:rPr>
                <w:rFonts w:asciiTheme="minorEastAsia" w:eastAsiaTheme="minorEastAsia" w:hAnsiTheme="minorEastAsia" w:cs="仿宋"/>
                <w:sz w:val="24"/>
                <w:szCs w:val="24"/>
              </w:rPr>
            </w:pPr>
            <w:r w:rsidRPr="00725740">
              <w:rPr>
                <w:rFonts w:asciiTheme="minorEastAsia" w:eastAsiaTheme="minorEastAsia" w:hAnsiTheme="minorEastAsia" w:cs="仿宋" w:hint="eastAsia"/>
                <w:bCs/>
                <w:sz w:val="24"/>
                <w:szCs w:val="24"/>
              </w:rPr>
              <w:t>河南省伟信招标管理咨询有限公司</w:t>
            </w:r>
          </w:p>
        </w:tc>
      </w:tr>
      <w:tr w:rsidR="00E8387A" w:rsidRPr="00725740">
        <w:trPr>
          <w:trHeight w:val="567"/>
          <w:jc w:val="center"/>
        </w:trPr>
        <w:tc>
          <w:tcPr>
            <w:tcW w:w="2225" w:type="dxa"/>
            <w:vAlign w:val="center"/>
          </w:tcPr>
          <w:p w:rsidR="00E8387A" w:rsidRPr="00725740" w:rsidRDefault="0023042B">
            <w:pPr>
              <w:spacing w:line="400" w:lineRule="exact"/>
              <w:jc w:val="center"/>
              <w:rPr>
                <w:rFonts w:asciiTheme="minorEastAsia" w:eastAsiaTheme="minorEastAsia" w:hAnsiTheme="minorEastAsia" w:cs="仿宋"/>
                <w:sz w:val="24"/>
                <w:szCs w:val="24"/>
              </w:rPr>
            </w:pPr>
            <w:r w:rsidRPr="00725740">
              <w:rPr>
                <w:rFonts w:asciiTheme="minorEastAsia" w:eastAsiaTheme="minorEastAsia" w:hAnsiTheme="minorEastAsia" w:cs="仿宋" w:hint="eastAsia"/>
                <w:sz w:val="24"/>
                <w:szCs w:val="24"/>
              </w:rPr>
              <w:t>工程名称</w:t>
            </w:r>
          </w:p>
        </w:tc>
        <w:tc>
          <w:tcPr>
            <w:tcW w:w="7300" w:type="dxa"/>
            <w:gridSpan w:val="3"/>
            <w:vAlign w:val="center"/>
          </w:tcPr>
          <w:p w:rsidR="00E8387A" w:rsidRPr="00725740" w:rsidRDefault="0023042B" w:rsidP="00BA3638">
            <w:pPr>
              <w:pStyle w:val="a4"/>
              <w:snapToGrid w:val="0"/>
              <w:spacing w:afterLines="50" w:line="600" w:lineRule="exact"/>
              <w:jc w:val="left"/>
              <w:rPr>
                <w:rFonts w:asciiTheme="minorEastAsia" w:eastAsiaTheme="minorEastAsia" w:hAnsiTheme="minorEastAsia" w:cs="仿宋"/>
                <w:bCs/>
                <w:sz w:val="24"/>
                <w:szCs w:val="24"/>
              </w:rPr>
            </w:pPr>
            <w:r w:rsidRPr="00725740">
              <w:rPr>
                <w:rFonts w:asciiTheme="minorEastAsia" w:eastAsiaTheme="minorEastAsia" w:hAnsiTheme="minorEastAsia" w:cs="仿宋" w:hint="eastAsia"/>
                <w:bCs/>
                <w:sz w:val="24"/>
                <w:szCs w:val="24"/>
              </w:rPr>
              <w:t>东城区许都广场屋面及水系修缮工程</w:t>
            </w:r>
          </w:p>
        </w:tc>
      </w:tr>
      <w:tr w:rsidR="00E8387A" w:rsidRPr="00725740">
        <w:trPr>
          <w:trHeight w:val="567"/>
          <w:jc w:val="center"/>
        </w:trPr>
        <w:tc>
          <w:tcPr>
            <w:tcW w:w="2225" w:type="dxa"/>
            <w:vAlign w:val="center"/>
          </w:tcPr>
          <w:p w:rsidR="00E8387A" w:rsidRPr="00725740" w:rsidRDefault="0023042B">
            <w:pPr>
              <w:spacing w:line="400" w:lineRule="exact"/>
              <w:jc w:val="center"/>
              <w:rPr>
                <w:rFonts w:asciiTheme="minorEastAsia" w:eastAsiaTheme="minorEastAsia" w:hAnsiTheme="minorEastAsia" w:cs="仿宋"/>
                <w:sz w:val="24"/>
                <w:szCs w:val="24"/>
              </w:rPr>
            </w:pPr>
            <w:r w:rsidRPr="00725740">
              <w:rPr>
                <w:rFonts w:asciiTheme="minorEastAsia" w:eastAsiaTheme="minorEastAsia" w:hAnsiTheme="minorEastAsia" w:cs="仿宋" w:hint="eastAsia"/>
                <w:sz w:val="24"/>
                <w:szCs w:val="24"/>
              </w:rPr>
              <w:t>开标时间</w:t>
            </w:r>
          </w:p>
        </w:tc>
        <w:tc>
          <w:tcPr>
            <w:tcW w:w="2148" w:type="dxa"/>
            <w:vAlign w:val="center"/>
          </w:tcPr>
          <w:p w:rsidR="00E8387A" w:rsidRPr="00725740" w:rsidRDefault="0023042B" w:rsidP="00725740">
            <w:pPr>
              <w:spacing w:line="400" w:lineRule="exact"/>
              <w:ind w:left="240" w:hangingChars="100" w:hanging="240"/>
              <w:rPr>
                <w:rFonts w:asciiTheme="minorEastAsia" w:eastAsiaTheme="minorEastAsia" w:hAnsiTheme="minorEastAsia" w:cs="仿宋"/>
                <w:sz w:val="24"/>
                <w:szCs w:val="24"/>
              </w:rPr>
            </w:pPr>
            <w:r w:rsidRPr="00725740">
              <w:rPr>
                <w:rFonts w:asciiTheme="minorEastAsia" w:eastAsiaTheme="minorEastAsia" w:hAnsiTheme="minorEastAsia" w:cs="仿宋"/>
                <w:sz w:val="24"/>
                <w:szCs w:val="24"/>
              </w:rPr>
              <w:t>2018年</w:t>
            </w:r>
            <w:r w:rsidRPr="00725740">
              <w:rPr>
                <w:rFonts w:asciiTheme="minorEastAsia" w:eastAsiaTheme="minorEastAsia" w:hAnsiTheme="minorEastAsia" w:cs="仿宋" w:hint="eastAsia"/>
                <w:sz w:val="24"/>
                <w:szCs w:val="24"/>
              </w:rPr>
              <w:t>6</w:t>
            </w:r>
            <w:r w:rsidRPr="00725740">
              <w:rPr>
                <w:rFonts w:asciiTheme="minorEastAsia" w:eastAsiaTheme="minorEastAsia" w:hAnsiTheme="minorEastAsia" w:cs="仿宋"/>
                <w:sz w:val="24"/>
                <w:szCs w:val="24"/>
              </w:rPr>
              <w:t>月</w:t>
            </w:r>
            <w:r w:rsidRPr="00725740">
              <w:rPr>
                <w:rFonts w:asciiTheme="minorEastAsia" w:eastAsiaTheme="minorEastAsia" w:hAnsiTheme="minorEastAsia" w:cs="仿宋" w:hint="eastAsia"/>
                <w:sz w:val="24"/>
                <w:szCs w:val="24"/>
              </w:rPr>
              <w:t>25</w:t>
            </w:r>
            <w:r w:rsidRPr="00725740">
              <w:rPr>
                <w:rFonts w:asciiTheme="minorEastAsia" w:eastAsiaTheme="minorEastAsia" w:hAnsiTheme="minorEastAsia" w:cs="仿宋"/>
                <w:sz w:val="24"/>
                <w:szCs w:val="24"/>
              </w:rPr>
              <w:t>日</w:t>
            </w:r>
            <w:r w:rsidRPr="00725740">
              <w:rPr>
                <w:rFonts w:asciiTheme="minorEastAsia" w:eastAsiaTheme="minorEastAsia" w:hAnsiTheme="minorEastAsia" w:cs="仿宋" w:hint="eastAsia"/>
                <w:sz w:val="24"/>
                <w:szCs w:val="24"/>
              </w:rPr>
              <w:t>9：30分</w:t>
            </w:r>
          </w:p>
        </w:tc>
        <w:tc>
          <w:tcPr>
            <w:tcW w:w="1184" w:type="dxa"/>
            <w:vAlign w:val="center"/>
          </w:tcPr>
          <w:p w:rsidR="00E8387A" w:rsidRPr="00725740" w:rsidRDefault="0023042B">
            <w:pPr>
              <w:spacing w:line="400" w:lineRule="exact"/>
              <w:rPr>
                <w:rFonts w:asciiTheme="minorEastAsia" w:eastAsiaTheme="minorEastAsia" w:hAnsiTheme="minorEastAsia" w:cs="仿宋"/>
                <w:sz w:val="24"/>
                <w:szCs w:val="24"/>
              </w:rPr>
            </w:pPr>
            <w:r w:rsidRPr="00725740">
              <w:rPr>
                <w:rFonts w:asciiTheme="minorEastAsia" w:eastAsiaTheme="minorEastAsia" w:hAnsiTheme="minorEastAsia" w:cs="仿宋" w:hint="eastAsia"/>
                <w:sz w:val="24"/>
                <w:szCs w:val="24"/>
              </w:rPr>
              <w:t>开标地点</w:t>
            </w:r>
          </w:p>
        </w:tc>
        <w:tc>
          <w:tcPr>
            <w:tcW w:w="3968" w:type="dxa"/>
            <w:vAlign w:val="center"/>
          </w:tcPr>
          <w:p w:rsidR="00E8387A" w:rsidRPr="00725740" w:rsidRDefault="0023042B">
            <w:pPr>
              <w:spacing w:line="400" w:lineRule="exact"/>
              <w:rPr>
                <w:rFonts w:asciiTheme="minorEastAsia" w:eastAsiaTheme="minorEastAsia" w:hAnsiTheme="minorEastAsia" w:cs="仿宋"/>
                <w:sz w:val="24"/>
                <w:szCs w:val="24"/>
              </w:rPr>
            </w:pPr>
            <w:r w:rsidRPr="00725740">
              <w:rPr>
                <w:rFonts w:asciiTheme="minorEastAsia" w:eastAsiaTheme="minorEastAsia" w:hAnsiTheme="minorEastAsia" w:cs="仿宋" w:hint="eastAsia"/>
                <w:sz w:val="24"/>
                <w:szCs w:val="24"/>
              </w:rPr>
              <w:t>许昌市公共资源交易中心开标一室</w:t>
            </w:r>
          </w:p>
        </w:tc>
      </w:tr>
      <w:tr w:rsidR="00E8387A" w:rsidRPr="00725740">
        <w:trPr>
          <w:trHeight w:val="567"/>
          <w:jc w:val="center"/>
        </w:trPr>
        <w:tc>
          <w:tcPr>
            <w:tcW w:w="2225" w:type="dxa"/>
            <w:vAlign w:val="center"/>
          </w:tcPr>
          <w:p w:rsidR="00E8387A" w:rsidRPr="00725740" w:rsidRDefault="0023042B">
            <w:pPr>
              <w:spacing w:line="400" w:lineRule="exact"/>
              <w:jc w:val="center"/>
              <w:rPr>
                <w:rFonts w:asciiTheme="minorEastAsia" w:eastAsiaTheme="minorEastAsia" w:hAnsiTheme="minorEastAsia" w:cs="仿宋"/>
                <w:sz w:val="24"/>
                <w:szCs w:val="24"/>
              </w:rPr>
            </w:pPr>
            <w:r w:rsidRPr="00725740">
              <w:rPr>
                <w:rFonts w:asciiTheme="minorEastAsia" w:eastAsiaTheme="minorEastAsia" w:hAnsiTheme="minorEastAsia" w:cs="仿宋" w:hint="eastAsia"/>
                <w:sz w:val="24"/>
                <w:szCs w:val="24"/>
              </w:rPr>
              <w:t>评标时间</w:t>
            </w:r>
          </w:p>
        </w:tc>
        <w:tc>
          <w:tcPr>
            <w:tcW w:w="2148" w:type="dxa"/>
            <w:vAlign w:val="center"/>
          </w:tcPr>
          <w:p w:rsidR="00E8387A" w:rsidRPr="00725740" w:rsidRDefault="0023042B">
            <w:pPr>
              <w:spacing w:line="400" w:lineRule="exact"/>
              <w:rPr>
                <w:rFonts w:asciiTheme="minorEastAsia" w:eastAsiaTheme="minorEastAsia" w:hAnsiTheme="minorEastAsia" w:cs="仿宋"/>
                <w:sz w:val="24"/>
                <w:szCs w:val="24"/>
              </w:rPr>
            </w:pPr>
            <w:r w:rsidRPr="00725740">
              <w:rPr>
                <w:rFonts w:asciiTheme="minorEastAsia" w:eastAsiaTheme="minorEastAsia" w:hAnsiTheme="minorEastAsia" w:cs="仿宋"/>
                <w:sz w:val="24"/>
                <w:szCs w:val="24"/>
              </w:rPr>
              <w:t>2018年</w:t>
            </w:r>
            <w:r w:rsidRPr="00725740">
              <w:rPr>
                <w:rFonts w:asciiTheme="minorEastAsia" w:eastAsiaTheme="minorEastAsia" w:hAnsiTheme="minorEastAsia" w:cs="仿宋" w:hint="eastAsia"/>
                <w:sz w:val="24"/>
                <w:szCs w:val="24"/>
              </w:rPr>
              <w:t>6</w:t>
            </w:r>
            <w:r w:rsidRPr="00725740">
              <w:rPr>
                <w:rFonts w:asciiTheme="minorEastAsia" w:eastAsiaTheme="minorEastAsia" w:hAnsiTheme="minorEastAsia" w:cs="仿宋"/>
                <w:sz w:val="24"/>
                <w:szCs w:val="24"/>
              </w:rPr>
              <w:t>月</w:t>
            </w:r>
            <w:r w:rsidRPr="00725740">
              <w:rPr>
                <w:rFonts w:asciiTheme="minorEastAsia" w:eastAsiaTheme="minorEastAsia" w:hAnsiTheme="minorEastAsia" w:cs="仿宋" w:hint="eastAsia"/>
                <w:sz w:val="24"/>
                <w:szCs w:val="24"/>
              </w:rPr>
              <w:t>25</w:t>
            </w:r>
            <w:r w:rsidRPr="00725740">
              <w:rPr>
                <w:rFonts w:asciiTheme="minorEastAsia" w:eastAsiaTheme="minorEastAsia" w:hAnsiTheme="minorEastAsia" w:cs="仿宋"/>
                <w:sz w:val="24"/>
                <w:szCs w:val="24"/>
              </w:rPr>
              <w:t>日</w:t>
            </w:r>
            <w:r w:rsidRPr="00725740">
              <w:rPr>
                <w:rFonts w:asciiTheme="minorEastAsia" w:eastAsiaTheme="minorEastAsia" w:hAnsiTheme="minorEastAsia" w:cs="仿宋" w:hint="eastAsia"/>
                <w:sz w:val="24"/>
                <w:szCs w:val="24"/>
              </w:rPr>
              <w:t>11： 0分</w:t>
            </w:r>
          </w:p>
        </w:tc>
        <w:tc>
          <w:tcPr>
            <w:tcW w:w="1184" w:type="dxa"/>
            <w:vAlign w:val="center"/>
          </w:tcPr>
          <w:p w:rsidR="00E8387A" w:rsidRPr="00725740" w:rsidRDefault="0023042B">
            <w:pPr>
              <w:spacing w:line="400" w:lineRule="exact"/>
              <w:rPr>
                <w:rFonts w:asciiTheme="minorEastAsia" w:eastAsiaTheme="minorEastAsia" w:hAnsiTheme="minorEastAsia" w:cs="仿宋"/>
                <w:sz w:val="24"/>
                <w:szCs w:val="24"/>
              </w:rPr>
            </w:pPr>
            <w:r w:rsidRPr="00725740">
              <w:rPr>
                <w:rFonts w:asciiTheme="minorEastAsia" w:eastAsiaTheme="minorEastAsia" w:hAnsiTheme="minorEastAsia" w:cs="仿宋" w:hint="eastAsia"/>
                <w:sz w:val="24"/>
                <w:szCs w:val="24"/>
              </w:rPr>
              <w:t>评标地点</w:t>
            </w:r>
          </w:p>
        </w:tc>
        <w:tc>
          <w:tcPr>
            <w:tcW w:w="3968" w:type="dxa"/>
            <w:vAlign w:val="center"/>
          </w:tcPr>
          <w:p w:rsidR="00E8387A" w:rsidRPr="00725740" w:rsidRDefault="0023042B">
            <w:pPr>
              <w:spacing w:line="400" w:lineRule="exact"/>
              <w:rPr>
                <w:rFonts w:asciiTheme="minorEastAsia" w:eastAsiaTheme="minorEastAsia" w:hAnsiTheme="minorEastAsia" w:cs="仿宋"/>
                <w:sz w:val="24"/>
                <w:szCs w:val="24"/>
              </w:rPr>
            </w:pPr>
            <w:r w:rsidRPr="00725740">
              <w:rPr>
                <w:rFonts w:asciiTheme="minorEastAsia" w:eastAsiaTheme="minorEastAsia" w:hAnsiTheme="minorEastAsia" w:cs="仿宋" w:hint="eastAsia"/>
                <w:sz w:val="24"/>
                <w:szCs w:val="24"/>
              </w:rPr>
              <w:t>许昌市公共资源交易中心评标八室</w:t>
            </w:r>
          </w:p>
        </w:tc>
      </w:tr>
      <w:tr w:rsidR="00E8387A" w:rsidRPr="00725740">
        <w:trPr>
          <w:trHeight w:val="1742"/>
          <w:jc w:val="center"/>
        </w:trPr>
        <w:tc>
          <w:tcPr>
            <w:tcW w:w="2225" w:type="dxa"/>
            <w:vAlign w:val="center"/>
          </w:tcPr>
          <w:p w:rsidR="00E8387A" w:rsidRPr="00725740" w:rsidRDefault="0023042B">
            <w:pPr>
              <w:spacing w:line="400" w:lineRule="exact"/>
              <w:jc w:val="center"/>
              <w:rPr>
                <w:rFonts w:asciiTheme="minorEastAsia" w:eastAsiaTheme="minorEastAsia" w:hAnsiTheme="minorEastAsia" w:cs="仿宋"/>
                <w:sz w:val="24"/>
                <w:szCs w:val="24"/>
              </w:rPr>
            </w:pPr>
            <w:r w:rsidRPr="00725740">
              <w:rPr>
                <w:rFonts w:asciiTheme="minorEastAsia" w:eastAsiaTheme="minorEastAsia" w:hAnsiTheme="minorEastAsia" w:cs="仿宋" w:hint="eastAsia"/>
                <w:sz w:val="24"/>
                <w:szCs w:val="24"/>
              </w:rPr>
              <w:t>投标人名单</w:t>
            </w:r>
          </w:p>
          <w:p w:rsidR="00E8387A" w:rsidRPr="00725740" w:rsidRDefault="0023042B">
            <w:pPr>
              <w:spacing w:line="400" w:lineRule="exact"/>
              <w:jc w:val="center"/>
              <w:rPr>
                <w:rFonts w:asciiTheme="minorEastAsia" w:eastAsiaTheme="minorEastAsia" w:hAnsiTheme="minorEastAsia" w:cs="仿宋"/>
                <w:sz w:val="24"/>
                <w:szCs w:val="24"/>
              </w:rPr>
            </w:pPr>
            <w:r w:rsidRPr="00725740">
              <w:rPr>
                <w:rFonts w:asciiTheme="minorEastAsia" w:eastAsiaTheme="minorEastAsia" w:hAnsiTheme="minorEastAsia" w:cs="仿宋" w:hint="eastAsia"/>
                <w:sz w:val="24"/>
                <w:szCs w:val="24"/>
              </w:rPr>
              <w:t>（分标段填写）</w:t>
            </w:r>
          </w:p>
        </w:tc>
        <w:tc>
          <w:tcPr>
            <w:tcW w:w="7300" w:type="dxa"/>
            <w:gridSpan w:val="3"/>
            <w:vAlign w:val="center"/>
          </w:tcPr>
          <w:p w:rsidR="00E8387A" w:rsidRPr="00725740" w:rsidRDefault="0023042B">
            <w:pPr>
              <w:spacing w:line="400" w:lineRule="exact"/>
              <w:rPr>
                <w:rFonts w:asciiTheme="minorEastAsia" w:hAnsiTheme="minorEastAsia" w:cs="仿宋"/>
                <w:sz w:val="24"/>
                <w:szCs w:val="24"/>
              </w:rPr>
            </w:pPr>
            <w:r w:rsidRPr="00725740">
              <w:rPr>
                <w:rFonts w:ascii="Dialog" w:hAnsi="Dialog" w:cs="Dialog"/>
                <w:sz w:val="24"/>
                <w:szCs w:val="24"/>
              </w:rPr>
              <w:t>河南燕园建筑工程有限公司</w:t>
            </w:r>
            <w:r w:rsidRPr="00725740">
              <w:rPr>
                <w:rFonts w:ascii="Dialog" w:hAnsi="Dialog" w:cs="Dialog" w:hint="eastAsia"/>
                <w:sz w:val="24"/>
                <w:szCs w:val="24"/>
              </w:rPr>
              <w:t>、</w:t>
            </w:r>
            <w:r w:rsidRPr="00725740">
              <w:rPr>
                <w:rFonts w:ascii="Dialog" w:hAnsi="Dialog" w:cs="Dialog"/>
                <w:sz w:val="24"/>
                <w:szCs w:val="24"/>
              </w:rPr>
              <w:t>河南金鹰建设集团有限公司</w:t>
            </w:r>
            <w:r w:rsidRPr="00725740">
              <w:rPr>
                <w:rFonts w:ascii="Dialog" w:hAnsi="Dialog" w:cs="Dialog" w:hint="eastAsia"/>
                <w:sz w:val="24"/>
                <w:szCs w:val="24"/>
              </w:rPr>
              <w:t>、</w:t>
            </w:r>
            <w:r w:rsidRPr="00725740">
              <w:rPr>
                <w:rFonts w:ascii="Dialog" w:hAnsi="Dialog" w:cs="Dialog"/>
                <w:sz w:val="24"/>
                <w:szCs w:val="24"/>
              </w:rPr>
              <w:t>河南省嘉德建筑工程有限公司</w:t>
            </w:r>
            <w:r w:rsidRPr="00725740">
              <w:rPr>
                <w:rFonts w:ascii="Dialog" w:hAnsi="Dialog" w:cs="Dialog" w:hint="eastAsia"/>
                <w:sz w:val="24"/>
                <w:szCs w:val="24"/>
              </w:rPr>
              <w:t>、</w:t>
            </w:r>
            <w:r w:rsidRPr="00725740">
              <w:rPr>
                <w:rFonts w:ascii="Dialog" w:hAnsi="Dialog" w:cs="Dialog"/>
                <w:sz w:val="24"/>
                <w:szCs w:val="24"/>
              </w:rPr>
              <w:t>河南亿博市政工程有限公司</w:t>
            </w:r>
            <w:r w:rsidRPr="00725740">
              <w:rPr>
                <w:rFonts w:ascii="Dialog" w:hAnsi="Dialog" w:cs="Dialog" w:hint="eastAsia"/>
                <w:sz w:val="24"/>
                <w:szCs w:val="24"/>
              </w:rPr>
              <w:t>、</w:t>
            </w:r>
            <w:r w:rsidRPr="00725740">
              <w:rPr>
                <w:rFonts w:ascii="Dialog" w:hAnsi="Dialog" w:cs="Dialog"/>
                <w:sz w:val="24"/>
                <w:szCs w:val="24"/>
              </w:rPr>
              <w:t>河南昊锦建设集团有限公司</w:t>
            </w:r>
            <w:r w:rsidRPr="00725740">
              <w:rPr>
                <w:rFonts w:ascii="Dialog" w:hAnsi="Dialog" w:cs="Dialog" w:hint="eastAsia"/>
                <w:sz w:val="24"/>
                <w:szCs w:val="24"/>
              </w:rPr>
              <w:t>、</w:t>
            </w:r>
            <w:r w:rsidRPr="00725740">
              <w:rPr>
                <w:rFonts w:ascii="Dialog" w:hAnsi="Dialog" w:cs="Dialog"/>
                <w:sz w:val="24"/>
                <w:szCs w:val="24"/>
              </w:rPr>
              <w:t>河南宏信建筑工程有限公司</w:t>
            </w:r>
            <w:r w:rsidRPr="00725740">
              <w:rPr>
                <w:rFonts w:ascii="Dialog" w:hAnsi="Dialog" w:cs="Dialog" w:hint="eastAsia"/>
                <w:sz w:val="24"/>
                <w:szCs w:val="24"/>
              </w:rPr>
              <w:t>。</w:t>
            </w:r>
          </w:p>
        </w:tc>
      </w:tr>
    </w:tbl>
    <w:p w:rsidR="00E8387A" w:rsidRDefault="0023042B">
      <w:pPr>
        <w:spacing w:line="540" w:lineRule="exact"/>
        <w:rPr>
          <w:rFonts w:ascii="黑体" w:eastAsia="黑体" w:hAnsi="黑体" w:cs="仿宋"/>
          <w:b/>
          <w:sz w:val="30"/>
          <w:szCs w:val="30"/>
        </w:rPr>
      </w:pPr>
      <w:r>
        <w:rPr>
          <w:rFonts w:ascii="黑体" w:eastAsia="黑体" w:hAnsi="黑体" w:cs="仿宋" w:hint="eastAsia"/>
          <w:b/>
          <w:sz w:val="30"/>
          <w:szCs w:val="30"/>
        </w:rPr>
        <w:t>二、开标记录</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2"/>
        <w:gridCol w:w="1276"/>
        <w:gridCol w:w="709"/>
        <w:gridCol w:w="1276"/>
        <w:gridCol w:w="1134"/>
        <w:gridCol w:w="850"/>
        <w:gridCol w:w="767"/>
        <w:gridCol w:w="1155"/>
      </w:tblGrid>
      <w:tr w:rsidR="00E8387A" w:rsidRPr="00FB5506" w:rsidTr="00725740">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s="宋体"/>
                <w:color w:val="000000"/>
                <w:sz w:val="24"/>
                <w:szCs w:val="24"/>
              </w:rPr>
            </w:pPr>
            <w:r w:rsidRPr="00FB5506">
              <w:rPr>
                <w:rFonts w:ascii="宋体" w:hAnsi="宋体" w:cs="宋体" w:hint="eastAsia"/>
                <w:color w:val="000000"/>
                <w:sz w:val="24"/>
                <w:szCs w:val="24"/>
              </w:rPr>
              <w:t>投标单位</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s="宋体"/>
                <w:color w:val="000000"/>
                <w:kern w:val="0"/>
                <w:sz w:val="24"/>
                <w:szCs w:val="24"/>
              </w:rPr>
            </w:pPr>
            <w:r w:rsidRPr="00FB5506">
              <w:rPr>
                <w:rFonts w:ascii="宋体" w:hAnsi="宋体" w:cs="宋体" w:hint="eastAsia"/>
                <w:color w:val="000000"/>
                <w:kern w:val="0"/>
                <w:sz w:val="24"/>
                <w:szCs w:val="24"/>
              </w:rPr>
              <w:t>投标报价（元）</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rPr>
                <w:rFonts w:ascii="宋体" w:hAnsi="宋体" w:cs="宋体"/>
                <w:color w:val="000000"/>
                <w:kern w:val="0"/>
                <w:sz w:val="24"/>
                <w:szCs w:val="24"/>
              </w:rPr>
            </w:pPr>
            <w:r w:rsidRPr="00FB5506">
              <w:rPr>
                <w:rFonts w:ascii="宋体" w:hAnsi="宋体" w:cs="宋体" w:hint="eastAsia"/>
                <w:color w:val="000000"/>
                <w:sz w:val="24"/>
                <w:szCs w:val="24"/>
              </w:rPr>
              <w:t>工期（日历天）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s="宋体"/>
                <w:color w:val="000000"/>
                <w:sz w:val="24"/>
                <w:szCs w:val="24"/>
              </w:rPr>
            </w:pPr>
            <w:r w:rsidRPr="00FB5506">
              <w:rPr>
                <w:rFonts w:ascii="宋体" w:hAnsi="宋体" w:cs="宋体" w:hint="eastAsia"/>
                <w:color w:val="000000"/>
                <w:sz w:val="24"/>
                <w:szCs w:val="24"/>
              </w:rPr>
              <w:t>项目经理（含证书编号）</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E8387A" w:rsidRPr="00FB5506" w:rsidRDefault="0023042B">
            <w:pPr>
              <w:jc w:val="center"/>
              <w:rPr>
                <w:rFonts w:ascii="宋体" w:hAnsi="宋体" w:cs="宋体"/>
                <w:color w:val="000000"/>
                <w:sz w:val="24"/>
                <w:szCs w:val="24"/>
              </w:rPr>
            </w:pPr>
            <w:r w:rsidRPr="00FB5506">
              <w:rPr>
                <w:rFonts w:ascii="宋体" w:hAnsi="宋体" w:cs="宋体" w:hint="eastAsia"/>
                <w:color w:val="000000"/>
                <w:sz w:val="24"/>
                <w:szCs w:val="24"/>
              </w:rPr>
              <w:t>技术</w:t>
            </w:r>
          </w:p>
          <w:p w:rsidR="00E8387A" w:rsidRPr="00FB5506" w:rsidRDefault="0023042B">
            <w:pPr>
              <w:jc w:val="center"/>
              <w:rPr>
                <w:rFonts w:ascii="宋体" w:hAnsi="宋体" w:cs="宋体"/>
                <w:color w:val="000000"/>
                <w:sz w:val="24"/>
                <w:szCs w:val="24"/>
              </w:rPr>
            </w:pPr>
            <w:r w:rsidRPr="00FB5506">
              <w:rPr>
                <w:rFonts w:ascii="宋体" w:hAnsi="宋体" w:cs="宋体" w:hint="eastAsia"/>
                <w:color w:val="000000"/>
                <w:sz w:val="24"/>
                <w:szCs w:val="24"/>
              </w:rPr>
              <w:t>负责人</w:t>
            </w:r>
          </w:p>
          <w:p w:rsidR="00E8387A" w:rsidRPr="00FB5506" w:rsidRDefault="0023042B">
            <w:pPr>
              <w:jc w:val="center"/>
              <w:rPr>
                <w:rFonts w:ascii="宋体" w:hAnsi="宋体" w:cs="宋体"/>
                <w:color w:val="000000"/>
                <w:sz w:val="24"/>
                <w:szCs w:val="24"/>
              </w:rPr>
            </w:pPr>
            <w:r w:rsidRPr="00FB5506">
              <w:rPr>
                <w:rFonts w:ascii="宋体" w:hAnsi="宋体" w:cs="宋体" w:hint="eastAsia"/>
                <w:color w:val="000000"/>
                <w:sz w:val="24"/>
                <w:szCs w:val="24"/>
              </w:rPr>
              <w:t>（姓名及职称）</w:t>
            </w:r>
          </w:p>
          <w:p w:rsidR="00E8387A" w:rsidRPr="00FB5506" w:rsidRDefault="00E8387A">
            <w:pPr>
              <w:jc w:val="center"/>
              <w:rPr>
                <w:rFonts w:ascii="宋体" w:hAnsi="宋体" w:cs="宋体"/>
                <w:color w:val="000000"/>
                <w:sz w:val="24"/>
                <w:szCs w:val="24"/>
              </w:rPr>
            </w:pP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s="宋体"/>
                <w:color w:val="000000"/>
                <w:sz w:val="24"/>
                <w:szCs w:val="24"/>
              </w:rPr>
            </w:pPr>
            <w:r w:rsidRPr="00FB5506">
              <w:rPr>
                <w:rFonts w:ascii="宋体" w:hAnsi="宋体" w:hint="eastAsia"/>
                <w:color w:val="000000"/>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s="宋体"/>
                <w:color w:val="000000"/>
                <w:kern w:val="0"/>
                <w:sz w:val="24"/>
                <w:szCs w:val="24"/>
              </w:rPr>
            </w:pPr>
            <w:r w:rsidRPr="00FB5506">
              <w:rPr>
                <w:rFonts w:ascii="宋体" w:hAnsi="宋体" w:cs="宋体" w:hint="eastAsia"/>
                <w:color w:val="000000"/>
                <w:kern w:val="0"/>
                <w:sz w:val="24"/>
                <w:szCs w:val="24"/>
              </w:rPr>
              <w:t>密封</w:t>
            </w:r>
          </w:p>
          <w:p w:rsidR="00E8387A" w:rsidRPr="00FB5506" w:rsidRDefault="0023042B">
            <w:pPr>
              <w:jc w:val="center"/>
              <w:rPr>
                <w:rFonts w:ascii="宋体" w:hAnsi="宋体" w:cs="宋体"/>
                <w:color w:val="000000"/>
                <w:sz w:val="24"/>
                <w:szCs w:val="24"/>
              </w:rPr>
            </w:pPr>
            <w:r w:rsidRPr="00FB5506">
              <w:rPr>
                <w:rFonts w:ascii="宋体" w:hAnsi="宋体" w:cs="宋体" w:hint="eastAsia"/>
                <w:color w:val="000000"/>
                <w:kern w:val="0"/>
                <w:sz w:val="24"/>
                <w:szCs w:val="24"/>
              </w:rPr>
              <w:t>情况</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s="宋体"/>
                <w:color w:val="000000"/>
                <w:sz w:val="24"/>
                <w:szCs w:val="24"/>
              </w:rPr>
            </w:pPr>
            <w:r w:rsidRPr="00FB5506">
              <w:rPr>
                <w:rFonts w:ascii="宋体" w:hAnsi="宋体" w:cs="宋体" w:hint="eastAsia"/>
                <w:color w:val="000000"/>
                <w:kern w:val="0"/>
                <w:sz w:val="24"/>
                <w:szCs w:val="24"/>
              </w:rPr>
              <w:t>对本次开标过程是否有异议</w:t>
            </w:r>
          </w:p>
        </w:tc>
      </w:tr>
      <w:tr w:rsidR="00E8387A" w:rsidRPr="00FB5506" w:rsidTr="00725740">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Dialog" w:hAnsi="Dialog" w:cs="Dialog"/>
                <w:sz w:val="24"/>
                <w:szCs w:val="24"/>
              </w:rPr>
              <w:t>河南燕园建筑工程有限公司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Dialog" w:hAnsi="Dialog" w:cs="Dialog"/>
                <w:sz w:val="24"/>
                <w:szCs w:val="24"/>
              </w:rPr>
              <w:t>1552771.21</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李东勇</w:t>
            </w:r>
          </w:p>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00538076</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董卫谦</w:t>
            </w:r>
          </w:p>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高工</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s="宋体"/>
                <w:color w:val="000000"/>
                <w:sz w:val="24"/>
                <w:szCs w:val="24"/>
              </w:rPr>
            </w:pPr>
            <w:r w:rsidRPr="00FB5506">
              <w:rPr>
                <w:rFonts w:ascii="宋体" w:hAnsi="宋体" w:cs="宋体" w:hint="eastAsia"/>
                <w:color w:val="000000"/>
                <w:sz w:val="24"/>
                <w:szCs w:val="24"/>
              </w:rPr>
              <w:t>无</w:t>
            </w:r>
          </w:p>
        </w:tc>
      </w:tr>
      <w:tr w:rsidR="00E8387A" w:rsidRPr="00FB5506" w:rsidTr="00725740">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Dialog" w:hAnsi="Dialog" w:cs="Dialog"/>
                <w:sz w:val="24"/>
                <w:szCs w:val="24"/>
              </w:rPr>
              <w:t>河南金鹰建设集团有限公司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Dialog" w:hAnsi="Dialog" w:cs="Dialog"/>
                <w:sz w:val="24"/>
                <w:szCs w:val="24"/>
              </w:rPr>
              <w:t>1615154.13</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祖银姣</w:t>
            </w:r>
          </w:p>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01711475</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赵群富</w:t>
            </w:r>
          </w:p>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高工</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s="宋体"/>
                <w:color w:val="000000"/>
                <w:sz w:val="24"/>
                <w:szCs w:val="24"/>
              </w:rPr>
            </w:pPr>
            <w:r w:rsidRPr="00FB5506">
              <w:rPr>
                <w:rFonts w:ascii="宋体" w:hAnsi="宋体" w:cs="宋体" w:hint="eastAsia"/>
                <w:color w:val="000000"/>
                <w:sz w:val="24"/>
                <w:szCs w:val="24"/>
              </w:rPr>
              <w:t>无</w:t>
            </w:r>
          </w:p>
        </w:tc>
      </w:tr>
      <w:tr w:rsidR="00E8387A" w:rsidRPr="00FB5506" w:rsidTr="00725740">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Dialog" w:hAnsi="Dialog" w:cs="Dialog"/>
                <w:sz w:val="24"/>
                <w:szCs w:val="24"/>
              </w:rPr>
              <w:t>河南省嘉德建筑工程有限公司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Dialog" w:hAnsi="Dialog" w:cs="Dialog"/>
                <w:sz w:val="24"/>
                <w:szCs w:val="24"/>
              </w:rPr>
              <w:t>1516809.05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马强</w:t>
            </w:r>
          </w:p>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01513227</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刘宝国</w:t>
            </w:r>
          </w:p>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高工</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s="宋体"/>
                <w:color w:val="000000"/>
                <w:sz w:val="24"/>
                <w:szCs w:val="24"/>
              </w:rPr>
            </w:pPr>
            <w:r w:rsidRPr="00FB5506">
              <w:rPr>
                <w:rFonts w:ascii="宋体" w:hAnsi="宋体" w:cs="宋体" w:hint="eastAsia"/>
                <w:color w:val="000000"/>
                <w:sz w:val="24"/>
                <w:szCs w:val="24"/>
              </w:rPr>
              <w:t>无</w:t>
            </w:r>
          </w:p>
        </w:tc>
      </w:tr>
      <w:tr w:rsidR="00E8387A" w:rsidRPr="00FB5506" w:rsidTr="00725740">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Dialog" w:hAnsi="Dialog" w:cs="Dialog"/>
                <w:sz w:val="24"/>
                <w:szCs w:val="24"/>
              </w:rPr>
              <w:t>河南亿博市政工程有限公司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Dialog" w:hAnsi="Dialog" w:cs="Dialog"/>
                <w:sz w:val="24"/>
                <w:szCs w:val="24"/>
              </w:rPr>
              <w:t>1597019.79</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李晨曦</w:t>
            </w:r>
          </w:p>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01501485</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马双梅</w:t>
            </w:r>
          </w:p>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高工</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s="宋体"/>
                <w:color w:val="000000"/>
                <w:sz w:val="24"/>
                <w:szCs w:val="24"/>
              </w:rPr>
            </w:pPr>
            <w:r w:rsidRPr="00FB5506">
              <w:rPr>
                <w:rFonts w:ascii="宋体" w:hAnsi="宋体" w:cs="宋体" w:hint="eastAsia"/>
                <w:color w:val="000000"/>
                <w:sz w:val="24"/>
                <w:szCs w:val="24"/>
              </w:rPr>
              <w:t>无</w:t>
            </w:r>
          </w:p>
        </w:tc>
      </w:tr>
      <w:tr w:rsidR="00E8387A" w:rsidRPr="00FB5506" w:rsidTr="00725740">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Dialog" w:hAnsi="Dialog" w:cs="Dialog"/>
                <w:sz w:val="24"/>
                <w:szCs w:val="24"/>
              </w:rPr>
              <w:t>河南昊锦建设集团有限公司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Dialog" w:hAnsi="Dialog" w:cs="Dialog"/>
                <w:sz w:val="24"/>
                <w:szCs w:val="24"/>
              </w:rPr>
              <w:t>1538171.5</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王梦玺</w:t>
            </w:r>
          </w:p>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01517681</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靳庆兰</w:t>
            </w:r>
          </w:p>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高工</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s="宋体"/>
                <w:color w:val="000000"/>
                <w:sz w:val="24"/>
                <w:szCs w:val="24"/>
              </w:rPr>
            </w:pPr>
            <w:r w:rsidRPr="00FB5506">
              <w:rPr>
                <w:rFonts w:ascii="宋体" w:hAnsi="宋体" w:cs="宋体" w:hint="eastAsia"/>
                <w:color w:val="000000"/>
                <w:sz w:val="24"/>
                <w:szCs w:val="24"/>
              </w:rPr>
              <w:t>无</w:t>
            </w:r>
          </w:p>
        </w:tc>
      </w:tr>
      <w:tr w:rsidR="00E8387A" w:rsidRPr="00FB5506" w:rsidTr="00725740">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Dialog" w:hAnsi="Dialog" w:cs="Dialog"/>
                <w:sz w:val="24"/>
                <w:szCs w:val="24"/>
              </w:rPr>
              <w:t>河南宏信建筑工程有限公司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Dialog" w:hAnsi="Dialog" w:cs="Dialog"/>
                <w:sz w:val="24"/>
                <w:szCs w:val="24"/>
              </w:rPr>
              <w:t>1491971.19</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任学庆</w:t>
            </w:r>
          </w:p>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01225050</w:t>
            </w:r>
          </w:p>
        </w:tc>
        <w:tc>
          <w:tcPr>
            <w:tcW w:w="1134" w:type="dxa"/>
            <w:tcBorders>
              <w:top w:val="single" w:sz="8" w:space="0" w:color="000000"/>
              <w:left w:val="single" w:sz="8" w:space="0" w:color="000000"/>
              <w:bottom w:val="single" w:sz="8" w:space="0" w:color="000000"/>
              <w:right w:val="single" w:sz="4" w:space="0" w:color="auto"/>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贺志强</w:t>
            </w:r>
          </w:p>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高工</w:t>
            </w:r>
          </w:p>
        </w:tc>
        <w:tc>
          <w:tcPr>
            <w:tcW w:w="850" w:type="dxa"/>
            <w:tcBorders>
              <w:top w:val="single" w:sz="8" w:space="0" w:color="000000"/>
              <w:left w:val="single" w:sz="4" w:space="0" w:color="auto"/>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合格</w:t>
            </w:r>
          </w:p>
        </w:tc>
        <w:tc>
          <w:tcPr>
            <w:tcW w:w="7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olor w:val="000000"/>
                <w:sz w:val="24"/>
                <w:szCs w:val="24"/>
              </w:rPr>
            </w:pPr>
            <w:r w:rsidRPr="00FB5506">
              <w:rPr>
                <w:rFonts w:ascii="宋体" w:hAnsi="宋体" w:hint="eastAsia"/>
                <w:color w:val="000000"/>
                <w:sz w:val="24"/>
                <w:szCs w:val="24"/>
              </w:rPr>
              <w:t>完好</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jc w:val="center"/>
              <w:rPr>
                <w:rFonts w:ascii="宋体" w:hAnsi="宋体" w:cs="宋体"/>
                <w:color w:val="000000"/>
                <w:sz w:val="24"/>
                <w:szCs w:val="24"/>
              </w:rPr>
            </w:pPr>
            <w:r w:rsidRPr="00FB5506">
              <w:rPr>
                <w:rFonts w:ascii="宋体" w:hAnsi="宋体" w:cs="宋体" w:hint="eastAsia"/>
                <w:color w:val="000000"/>
                <w:sz w:val="24"/>
                <w:szCs w:val="24"/>
              </w:rPr>
              <w:t>无</w:t>
            </w:r>
          </w:p>
        </w:tc>
      </w:tr>
      <w:tr w:rsidR="00E8387A" w:rsidRPr="00FB5506" w:rsidTr="00725740">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spacing w:line="540" w:lineRule="exact"/>
              <w:jc w:val="center"/>
              <w:rPr>
                <w:rFonts w:ascii="宋体" w:hAnsi="宋体" w:cs="宋体"/>
                <w:color w:val="000000"/>
                <w:sz w:val="24"/>
                <w:szCs w:val="24"/>
              </w:rPr>
            </w:pPr>
            <w:r w:rsidRPr="00FB5506">
              <w:rPr>
                <w:rFonts w:ascii="宋体" w:hAnsi="宋体" w:cs="宋体" w:hint="eastAsia"/>
                <w:color w:val="000000"/>
                <w:kern w:val="0"/>
                <w:sz w:val="24"/>
                <w:szCs w:val="24"/>
              </w:rPr>
              <w:t>招标控制价</w:t>
            </w:r>
          </w:p>
        </w:tc>
        <w:tc>
          <w:tcPr>
            <w:tcW w:w="1985"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E8387A" w:rsidRPr="00FB5506" w:rsidRDefault="0023042B">
            <w:pPr>
              <w:spacing w:line="540" w:lineRule="exact"/>
              <w:jc w:val="center"/>
              <w:rPr>
                <w:rFonts w:ascii="宋体" w:hAnsi="宋体" w:cs="宋体"/>
                <w:color w:val="FF0000"/>
                <w:sz w:val="24"/>
                <w:szCs w:val="24"/>
              </w:rPr>
            </w:pPr>
            <w:r w:rsidRPr="00FB5506">
              <w:rPr>
                <w:rFonts w:ascii="宋体" w:hAnsi="宋体" w:cs="宋体" w:hint="eastAsia"/>
                <w:color w:val="000000"/>
                <w:kern w:val="0"/>
                <w:sz w:val="24"/>
                <w:szCs w:val="24"/>
              </w:rPr>
              <w:t>1639679.17元</w:t>
            </w:r>
          </w:p>
        </w:tc>
        <w:tc>
          <w:tcPr>
            <w:tcW w:w="3260" w:type="dxa"/>
            <w:gridSpan w:val="3"/>
            <w:tcBorders>
              <w:top w:val="single" w:sz="8" w:space="0" w:color="000000"/>
              <w:left w:val="single" w:sz="4" w:space="0" w:color="auto"/>
              <w:bottom w:val="single" w:sz="8" w:space="0" w:color="000000"/>
              <w:right w:val="single" w:sz="4" w:space="0" w:color="auto"/>
            </w:tcBorders>
            <w:shd w:val="clear" w:color="auto" w:fill="FFFFFF"/>
            <w:vAlign w:val="center"/>
          </w:tcPr>
          <w:p w:rsidR="00E8387A" w:rsidRPr="00FB5506" w:rsidRDefault="0023042B">
            <w:pPr>
              <w:spacing w:line="540" w:lineRule="exact"/>
              <w:jc w:val="center"/>
              <w:rPr>
                <w:rFonts w:ascii="宋体" w:hAnsi="宋体" w:cs="宋体"/>
                <w:sz w:val="24"/>
                <w:szCs w:val="24"/>
              </w:rPr>
            </w:pPr>
            <w:r w:rsidRPr="00FB5506">
              <w:rPr>
                <w:rFonts w:ascii="宋体" w:hAnsi="宋体" w:cs="宋体" w:hint="eastAsia"/>
                <w:sz w:val="24"/>
                <w:szCs w:val="24"/>
                <w:lang w:val="zh-CN"/>
              </w:rPr>
              <w:t>抽取的权重系数</w:t>
            </w:r>
            <w:r w:rsidRPr="00FB5506">
              <w:rPr>
                <w:rFonts w:ascii="宋体" w:hAnsi="宋体" w:cs="宋体" w:hint="eastAsia"/>
                <w:sz w:val="24"/>
                <w:szCs w:val="24"/>
              </w:rPr>
              <w:t>K值</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E8387A" w:rsidRPr="00FB5506" w:rsidRDefault="0023042B">
            <w:pPr>
              <w:spacing w:line="540" w:lineRule="exact"/>
              <w:jc w:val="center"/>
              <w:rPr>
                <w:rFonts w:ascii="宋体" w:hAnsi="宋体" w:cs="宋体"/>
                <w:sz w:val="24"/>
                <w:szCs w:val="24"/>
              </w:rPr>
            </w:pPr>
            <w:r w:rsidRPr="00FB5506">
              <w:rPr>
                <w:rFonts w:ascii="宋体" w:hAnsi="宋体" w:cs="宋体" w:hint="eastAsia"/>
                <w:sz w:val="24"/>
                <w:szCs w:val="24"/>
              </w:rPr>
              <w:t>0.2</w:t>
            </w:r>
          </w:p>
        </w:tc>
      </w:tr>
      <w:tr w:rsidR="00E8387A" w:rsidRPr="00FB5506" w:rsidTr="00725740">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spacing w:line="540" w:lineRule="exact"/>
              <w:jc w:val="center"/>
              <w:rPr>
                <w:rFonts w:ascii="宋体" w:hAnsi="宋体" w:cs="宋体"/>
                <w:color w:val="000000"/>
                <w:sz w:val="24"/>
                <w:szCs w:val="24"/>
              </w:rPr>
            </w:pPr>
            <w:r w:rsidRPr="00FB5506">
              <w:rPr>
                <w:rFonts w:ascii="宋体" w:hAnsi="宋体" w:cs="宋体" w:hint="eastAsia"/>
                <w:color w:val="000000"/>
                <w:kern w:val="0"/>
                <w:sz w:val="24"/>
                <w:szCs w:val="24"/>
              </w:rPr>
              <w:t>目标工期</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spacing w:line="540" w:lineRule="exact"/>
              <w:jc w:val="center"/>
              <w:rPr>
                <w:rFonts w:ascii="宋体" w:hAnsi="宋体" w:cs="宋体"/>
                <w:color w:val="000000"/>
                <w:sz w:val="24"/>
                <w:szCs w:val="24"/>
              </w:rPr>
            </w:pPr>
            <w:r w:rsidRPr="00FB5506">
              <w:rPr>
                <w:rFonts w:ascii="宋体" w:hAnsi="宋体" w:cs="宋体" w:hint="eastAsia"/>
                <w:color w:val="000000"/>
                <w:kern w:val="0"/>
                <w:sz w:val="24"/>
                <w:szCs w:val="24"/>
              </w:rPr>
              <w:t>30日历天</w:t>
            </w:r>
          </w:p>
        </w:tc>
        <w:tc>
          <w:tcPr>
            <w:tcW w:w="3260"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E8387A" w:rsidRPr="00FB5506" w:rsidRDefault="0023042B">
            <w:pPr>
              <w:spacing w:line="540" w:lineRule="exact"/>
              <w:jc w:val="center"/>
              <w:rPr>
                <w:rFonts w:ascii="宋体" w:hAnsi="宋体" w:cs="宋体"/>
                <w:color w:val="000000"/>
                <w:sz w:val="24"/>
                <w:szCs w:val="24"/>
              </w:rPr>
            </w:pPr>
            <w:r w:rsidRPr="00FB5506">
              <w:rPr>
                <w:rFonts w:ascii="宋体" w:hAnsi="宋体" w:cs="宋体" w:hint="eastAsia"/>
                <w:color w:val="000000"/>
                <w:kern w:val="0"/>
                <w:sz w:val="24"/>
                <w:szCs w:val="24"/>
              </w:rPr>
              <w:t>质量要求</w:t>
            </w:r>
          </w:p>
        </w:tc>
        <w:tc>
          <w:tcPr>
            <w:tcW w:w="1922"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E8387A" w:rsidRPr="00FB5506" w:rsidRDefault="0023042B">
            <w:pPr>
              <w:spacing w:line="540" w:lineRule="exact"/>
              <w:jc w:val="center"/>
              <w:rPr>
                <w:rFonts w:ascii="宋体" w:hAnsi="宋体" w:cs="宋体"/>
                <w:color w:val="000000"/>
                <w:sz w:val="24"/>
                <w:szCs w:val="24"/>
              </w:rPr>
            </w:pPr>
            <w:r w:rsidRPr="00FB5506">
              <w:rPr>
                <w:rFonts w:ascii="宋体" w:hAnsi="宋体" w:cs="宋体" w:hint="eastAsia"/>
                <w:color w:val="000000"/>
                <w:sz w:val="24"/>
                <w:szCs w:val="24"/>
              </w:rPr>
              <w:t>合格</w:t>
            </w:r>
          </w:p>
        </w:tc>
      </w:tr>
      <w:tr w:rsidR="00E8387A" w:rsidRPr="00FB5506">
        <w:trPr>
          <w:trHeight w:val="567"/>
          <w:jc w:val="center"/>
        </w:trPr>
        <w:tc>
          <w:tcPr>
            <w:tcW w:w="2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spacing w:line="540" w:lineRule="exact"/>
              <w:jc w:val="center"/>
              <w:rPr>
                <w:rFonts w:ascii="宋体" w:hAnsi="宋体" w:cs="宋体"/>
                <w:color w:val="000000"/>
                <w:kern w:val="0"/>
                <w:sz w:val="24"/>
                <w:szCs w:val="24"/>
              </w:rPr>
            </w:pPr>
            <w:r w:rsidRPr="00FB5506">
              <w:rPr>
                <w:rFonts w:ascii="宋体" w:hAnsi="宋体" w:cs="宋体" w:hint="eastAsia"/>
                <w:color w:val="000000"/>
                <w:kern w:val="0"/>
                <w:sz w:val="24"/>
                <w:szCs w:val="24"/>
              </w:rPr>
              <w:lastRenderedPageBreak/>
              <w:t>投标报价修正情况</w:t>
            </w:r>
          </w:p>
        </w:tc>
        <w:tc>
          <w:tcPr>
            <w:tcW w:w="7167"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E8387A" w:rsidRPr="00FB5506" w:rsidRDefault="0023042B">
            <w:pPr>
              <w:spacing w:line="540" w:lineRule="exact"/>
              <w:jc w:val="center"/>
              <w:rPr>
                <w:rFonts w:ascii="宋体" w:hAnsi="宋体" w:cs="宋体"/>
                <w:color w:val="FF0000"/>
                <w:kern w:val="0"/>
                <w:sz w:val="24"/>
                <w:szCs w:val="24"/>
              </w:rPr>
            </w:pPr>
            <w:r w:rsidRPr="00FB5506">
              <w:rPr>
                <w:rFonts w:ascii="宋体" w:hAnsi="宋体" w:cs="宋体" w:hint="eastAsia"/>
                <w:color w:val="000000"/>
                <w:sz w:val="24"/>
                <w:szCs w:val="24"/>
              </w:rPr>
              <w:t>无</w:t>
            </w:r>
          </w:p>
        </w:tc>
      </w:tr>
    </w:tbl>
    <w:p w:rsidR="00E8387A" w:rsidRDefault="0023042B">
      <w:pPr>
        <w:autoSpaceDE w:val="0"/>
        <w:autoSpaceDN w:val="0"/>
        <w:adjustRightInd w:val="0"/>
        <w:spacing w:line="540" w:lineRule="exact"/>
        <w:ind w:firstLineChars="50" w:firstLine="165"/>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*三、评标标准、评标办法或者评标因素一览表</w:t>
      </w:r>
    </w:p>
    <w:p w:rsidR="00E8387A" w:rsidRDefault="0023042B">
      <w:pPr>
        <w:autoSpaceDE w:val="0"/>
        <w:autoSpaceDN w:val="0"/>
        <w:adjustRightInd w:val="0"/>
        <w:spacing w:line="540" w:lineRule="exact"/>
        <w:ind w:firstLineChars="450" w:firstLine="1485"/>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详见招标文件</w:t>
      </w:r>
    </w:p>
    <w:p w:rsidR="00E8387A" w:rsidRDefault="0023042B">
      <w:pPr>
        <w:autoSpaceDE w:val="0"/>
        <w:autoSpaceDN w:val="0"/>
        <w:adjustRightInd w:val="0"/>
        <w:spacing w:line="540" w:lineRule="exact"/>
        <w:ind w:firstLineChars="200" w:firstLine="66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四、评审情况</w:t>
      </w:r>
    </w:p>
    <w:p w:rsidR="00E8387A" w:rsidRDefault="0023042B">
      <w:pPr>
        <w:autoSpaceDE w:val="0"/>
        <w:autoSpaceDN w:val="0"/>
        <w:adjustRightInd w:val="0"/>
        <w:spacing w:line="540" w:lineRule="exact"/>
        <w:ind w:firstLine="618"/>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（一）清标</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E8387A" w:rsidRPr="00F8487C">
        <w:trPr>
          <w:trHeight w:hRule="exact" w:val="510"/>
          <w:jc w:val="center"/>
        </w:trPr>
        <w:tc>
          <w:tcPr>
            <w:tcW w:w="1374" w:type="dxa"/>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序号</w:t>
            </w:r>
          </w:p>
        </w:tc>
        <w:tc>
          <w:tcPr>
            <w:tcW w:w="7666" w:type="dxa"/>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通过清标的投标人名称</w:t>
            </w:r>
          </w:p>
        </w:tc>
      </w:tr>
      <w:tr w:rsidR="00E8387A" w:rsidRPr="00F8487C">
        <w:trPr>
          <w:trHeight w:hRule="exact" w:val="510"/>
          <w:jc w:val="center"/>
        </w:trPr>
        <w:tc>
          <w:tcPr>
            <w:tcW w:w="1374" w:type="dxa"/>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1</w:t>
            </w:r>
          </w:p>
        </w:tc>
        <w:tc>
          <w:tcPr>
            <w:tcW w:w="7666" w:type="dxa"/>
            <w:vAlign w:val="center"/>
          </w:tcPr>
          <w:p w:rsidR="00E8387A" w:rsidRPr="00F8487C" w:rsidRDefault="0023042B">
            <w:pPr>
              <w:jc w:val="center"/>
              <w:rPr>
                <w:rFonts w:ascii="宋体" w:hAnsi="宋体"/>
                <w:color w:val="000000"/>
                <w:sz w:val="24"/>
                <w:szCs w:val="24"/>
              </w:rPr>
            </w:pPr>
            <w:r w:rsidRPr="00F8487C">
              <w:rPr>
                <w:rFonts w:ascii="Dialog" w:hAnsi="Dialog" w:cs="Dialog"/>
                <w:sz w:val="24"/>
                <w:szCs w:val="24"/>
              </w:rPr>
              <w:t>河南燕园建筑工程有限公司</w:t>
            </w:r>
          </w:p>
        </w:tc>
      </w:tr>
      <w:tr w:rsidR="00E8387A" w:rsidRPr="00F8487C">
        <w:trPr>
          <w:trHeight w:hRule="exact" w:val="510"/>
          <w:jc w:val="center"/>
        </w:trPr>
        <w:tc>
          <w:tcPr>
            <w:tcW w:w="1374" w:type="dxa"/>
            <w:shd w:val="clear" w:color="auto" w:fill="auto"/>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2</w:t>
            </w:r>
          </w:p>
        </w:tc>
        <w:tc>
          <w:tcPr>
            <w:tcW w:w="7666" w:type="dxa"/>
            <w:shd w:val="clear" w:color="auto" w:fill="FFFFFF"/>
            <w:vAlign w:val="center"/>
          </w:tcPr>
          <w:p w:rsidR="00E8387A" w:rsidRPr="00F8487C" w:rsidRDefault="0023042B">
            <w:pPr>
              <w:jc w:val="center"/>
              <w:rPr>
                <w:rFonts w:ascii="宋体" w:hAnsi="宋体"/>
                <w:color w:val="000000"/>
                <w:sz w:val="24"/>
                <w:szCs w:val="24"/>
              </w:rPr>
            </w:pPr>
            <w:r w:rsidRPr="00F8487C">
              <w:rPr>
                <w:rFonts w:ascii="Dialog" w:hAnsi="Dialog" w:cs="Dialog"/>
                <w:sz w:val="24"/>
                <w:szCs w:val="24"/>
              </w:rPr>
              <w:t>河南金鹰建设集团有限公司</w:t>
            </w:r>
          </w:p>
        </w:tc>
      </w:tr>
      <w:tr w:rsidR="00E8387A" w:rsidRPr="00F8487C">
        <w:trPr>
          <w:trHeight w:hRule="exact" w:val="510"/>
          <w:jc w:val="center"/>
        </w:trPr>
        <w:tc>
          <w:tcPr>
            <w:tcW w:w="1374" w:type="dxa"/>
            <w:shd w:val="clear" w:color="auto" w:fill="auto"/>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3</w:t>
            </w:r>
          </w:p>
        </w:tc>
        <w:tc>
          <w:tcPr>
            <w:tcW w:w="7666" w:type="dxa"/>
            <w:shd w:val="clear" w:color="auto" w:fill="FFFFFF"/>
            <w:vAlign w:val="center"/>
          </w:tcPr>
          <w:p w:rsidR="00E8387A" w:rsidRPr="00F8487C" w:rsidRDefault="0023042B">
            <w:pPr>
              <w:jc w:val="center"/>
              <w:rPr>
                <w:rFonts w:ascii="宋体" w:hAnsi="宋体"/>
                <w:color w:val="000000"/>
                <w:sz w:val="24"/>
                <w:szCs w:val="24"/>
              </w:rPr>
            </w:pPr>
            <w:r w:rsidRPr="00F8487C">
              <w:rPr>
                <w:rFonts w:ascii="Dialog" w:hAnsi="Dialog" w:cs="Dialog"/>
                <w:sz w:val="24"/>
                <w:szCs w:val="24"/>
              </w:rPr>
              <w:t>河南省嘉德建筑工程有限公司</w:t>
            </w:r>
          </w:p>
        </w:tc>
      </w:tr>
      <w:tr w:rsidR="00E8387A" w:rsidRPr="00F8487C">
        <w:trPr>
          <w:trHeight w:hRule="exact" w:val="510"/>
          <w:jc w:val="center"/>
        </w:trPr>
        <w:tc>
          <w:tcPr>
            <w:tcW w:w="1374" w:type="dxa"/>
            <w:shd w:val="clear" w:color="auto" w:fill="auto"/>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4</w:t>
            </w:r>
          </w:p>
        </w:tc>
        <w:tc>
          <w:tcPr>
            <w:tcW w:w="7666" w:type="dxa"/>
            <w:shd w:val="clear" w:color="auto" w:fill="FFFFFF"/>
            <w:vAlign w:val="center"/>
          </w:tcPr>
          <w:p w:rsidR="00E8387A" w:rsidRPr="00F8487C" w:rsidRDefault="0023042B">
            <w:pPr>
              <w:jc w:val="center"/>
              <w:rPr>
                <w:rFonts w:ascii="宋体" w:hAnsi="宋体"/>
                <w:color w:val="000000"/>
                <w:sz w:val="24"/>
                <w:szCs w:val="24"/>
              </w:rPr>
            </w:pPr>
            <w:r w:rsidRPr="00F8487C">
              <w:rPr>
                <w:rFonts w:ascii="Dialog" w:hAnsi="Dialog" w:cs="Dialog"/>
                <w:sz w:val="24"/>
                <w:szCs w:val="24"/>
              </w:rPr>
              <w:t>河南亿博市政工程有限公司</w:t>
            </w:r>
          </w:p>
        </w:tc>
      </w:tr>
      <w:tr w:rsidR="00E8387A" w:rsidRPr="00F8487C">
        <w:trPr>
          <w:trHeight w:hRule="exact" w:val="510"/>
          <w:jc w:val="center"/>
        </w:trPr>
        <w:tc>
          <w:tcPr>
            <w:tcW w:w="1374" w:type="dxa"/>
            <w:shd w:val="clear" w:color="auto" w:fill="auto"/>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5</w:t>
            </w:r>
          </w:p>
        </w:tc>
        <w:tc>
          <w:tcPr>
            <w:tcW w:w="7666" w:type="dxa"/>
            <w:shd w:val="clear" w:color="auto" w:fill="FFFFFF"/>
            <w:vAlign w:val="center"/>
          </w:tcPr>
          <w:p w:rsidR="00E8387A" w:rsidRPr="00F8487C" w:rsidRDefault="0023042B">
            <w:pPr>
              <w:jc w:val="center"/>
              <w:rPr>
                <w:rFonts w:ascii="宋体" w:hAnsi="宋体"/>
                <w:color w:val="000000"/>
                <w:sz w:val="24"/>
                <w:szCs w:val="24"/>
              </w:rPr>
            </w:pPr>
            <w:r w:rsidRPr="00F8487C">
              <w:rPr>
                <w:rFonts w:ascii="Dialog" w:hAnsi="Dialog" w:cs="Dialog"/>
                <w:sz w:val="24"/>
                <w:szCs w:val="24"/>
              </w:rPr>
              <w:t>河南昊锦建设集团有限公司</w:t>
            </w:r>
          </w:p>
        </w:tc>
      </w:tr>
      <w:tr w:rsidR="00E8387A" w:rsidRPr="00F8487C">
        <w:trPr>
          <w:trHeight w:hRule="exact" w:val="510"/>
          <w:jc w:val="center"/>
        </w:trPr>
        <w:tc>
          <w:tcPr>
            <w:tcW w:w="1374" w:type="dxa"/>
            <w:shd w:val="clear" w:color="auto" w:fill="auto"/>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6</w:t>
            </w:r>
          </w:p>
        </w:tc>
        <w:tc>
          <w:tcPr>
            <w:tcW w:w="7666" w:type="dxa"/>
            <w:shd w:val="clear" w:color="auto" w:fill="FFFFFF"/>
            <w:vAlign w:val="center"/>
          </w:tcPr>
          <w:p w:rsidR="00E8387A" w:rsidRPr="00F8487C" w:rsidRDefault="0023042B">
            <w:pPr>
              <w:jc w:val="center"/>
              <w:rPr>
                <w:rFonts w:ascii="宋体" w:hAnsi="宋体"/>
                <w:color w:val="000000"/>
                <w:sz w:val="24"/>
                <w:szCs w:val="24"/>
              </w:rPr>
            </w:pPr>
            <w:r w:rsidRPr="00F8487C">
              <w:rPr>
                <w:rFonts w:ascii="Dialog" w:hAnsi="Dialog" w:cs="Dialog"/>
                <w:sz w:val="24"/>
                <w:szCs w:val="24"/>
              </w:rPr>
              <w:t>河南宏信建筑工程有限公司</w:t>
            </w:r>
          </w:p>
        </w:tc>
      </w:tr>
      <w:tr w:rsidR="00E8387A" w:rsidRPr="00F8487C">
        <w:trPr>
          <w:trHeight w:hRule="exact" w:val="510"/>
          <w:jc w:val="center"/>
        </w:trPr>
        <w:tc>
          <w:tcPr>
            <w:tcW w:w="1374" w:type="dxa"/>
            <w:shd w:val="clear" w:color="auto" w:fill="auto"/>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序号</w:t>
            </w:r>
          </w:p>
        </w:tc>
        <w:tc>
          <w:tcPr>
            <w:tcW w:w="7666" w:type="dxa"/>
            <w:shd w:val="clear" w:color="auto" w:fill="auto"/>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未通过清标的投标人名称及原因</w:t>
            </w:r>
          </w:p>
        </w:tc>
      </w:tr>
      <w:tr w:rsidR="00E8387A" w:rsidRPr="00F8487C">
        <w:trPr>
          <w:trHeight w:hRule="exact" w:val="510"/>
          <w:jc w:val="center"/>
        </w:trPr>
        <w:tc>
          <w:tcPr>
            <w:tcW w:w="1374" w:type="dxa"/>
            <w:shd w:val="clear" w:color="auto" w:fill="auto"/>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1</w:t>
            </w:r>
          </w:p>
        </w:tc>
        <w:tc>
          <w:tcPr>
            <w:tcW w:w="7666" w:type="dxa"/>
            <w:shd w:val="clear" w:color="auto" w:fill="FFFFFF"/>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无</w:t>
            </w:r>
          </w:p>
        </w:tc>
      </w:tr>
    </w:tbl>
    <w:p w:rsidR="00E8387A" w:rsidRDefault="0023042B" w:rsidP="00BA3638">
      <w:pPr>
        <w:spacing w:afterLines="150" w:line="540" w:lineRule="exact"/>
        <w:ind w:firstLineChars="100" w:firstLine="300"/>
        <w:rPr>
          <w:rFonts w:ascii="仿宋" w:eastAsia="仿宋" w:hAnsi="仿宋" w:cs="仿宋"/>
          <w:sz w:val="30"/>
          <w:szCs w:val="30"/>
        </w:rPr>
      </w:pPr>
      <w:r>
        <w:rPr>
          <w:rFonts w:ascii="仿宋" w:eastAsia="仿宋" w:hAnsi="仿宋" w:cs="仿宋" w:hint="eastAsia"/>
          <w:sz w:val="30"/>
          <w:szCs w:val="30"/>
        </w:rPr>
        <w:t>（二）初步评审</w:t>
      </w:r>
    </w:p>
    <w:tbl>
      <w:tblPr>
        <w:tblW w:w="9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74"/>
        <w:gridCol w:w="7666"/>
      </w:tblGrid>
      <w:tr w:rsidR="00E8387A" w:rsidRPr="00F8487C">
        <w:trPr>
          <w:trHeight w:hRule="exact" w:val="510"/>
          <w:jc w:val="center"/>
        </w:trPr>
        <w:tc>
          <w:tcPr>
            <w:tcW w:w="1374" w:type="dxa"/>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序号</w:t>
            </w:r>
          </w:p>
        </w:tc>
        <w:tc>
          <w:tcPr>
            <w:tcW w:w="7666" w:type="dxa"/>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通过初步评审的投标人名称</w:t>
            </w:r>
          </w:p>
        </w:tc>
      </w:tr>
      <w:tr w:rsidR="00E8387A" w:rsidRPr="00F8487C">
        <w:trPr>
          <w:trHeight w:hRule="exact" w:val="510"/>
          <w:jc w:val="center"/>
        </w:trPr>
        <w:tc>
          <w:tcPr>
            <w:tcW w:w="1374" w:type="dxa"/>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1</w:t>
            </w:r>
          </w:p>
        </w:tc>
        <w:tc>
          <w:tcPr>
            <w:tcW w:w="7666" w:type="dxa"/>
            <w:vAlign w:val="center"/>
          </w:tcPr>
          <w:p w:rsidR="00E8387A" w:rsidRPr="00F8487C" w:rsidRDefault="0023042B">
            <w:pPr>
              <w:jc w:val="center"/>
              <w:rPr>
                <w:rFonts w:ascii="宋体" w:hAnsi="宋体"/>
                <w:color w:val="000000"/>
                <w:sz w:val="24"/>
                <w:szCs w:val="24"/>
              </w:rPr>
            </w:pPr>
            <w:r w:rsidRPr="00F8487C">
              <w:rPr>
                <w:rFonts w:ascii="Dialog" w:hAnsi="Dialog" w:cs="Dialog"/>
                <w:sz w:val="24"/>
                <w:szCs w:val="24"/>
              </w:rPr>
              <w:t>河南燕园建筑工程有限公司</w:t>
            </w:r>
          </w:p>
        </w:tc>
      </w:tr>
      <w:tr w:rsidR="00E8387A" w:rsidRPr="00F8487C">
        <w:trPr>
          <w:trHeight w:hRule="exact" w:val="510"/>
          <w:jc w:val="center"/>
        </w:trPr>
        <w:tc>
          <w:tcPr>
            <w:tcW w:w="1374" w:type="dxa"/>
            <w:shd w:val="clear" w:color="auto" w:fill="auto"/>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2</w:t>
            </w:r>
          </w:p>
        </w:tc>
        <w:tc>
          <w:tcPr>
            <w:tcW w:w="7666" w:type="dxa"/>
            <w:shd w:val="clear" w:color="auto" w:fill="FFFFFF"/>
            <w:vAlign w:val="center"/>
          </w:tcPr>
          <w:p w:rsidR="00E8387A" w:rsidRPr="00F8487C" w:rsidRDefault="0023042B">
            <w:pPr>
              <w:jc w:val="center"/>
              <w:rPr>
                <w:rFonts w:ascii="宋体" w:hAnsi="宋体"/>
                <w:color w:val="000000"/>
                <w:sz w:val="24"/>
                <w:szCs w:val="24"/>
              </w:rPr>
            </w:pPr>
            <w:r w:rsidRPr="00F8487C">
              <w:rPr>
                <w:rFonts w:ascii="Dialog" w:hAnsi="Dialog" w:cs="Dialog"/>
                <w:sz w:val="24"/>
                <w:szCs w:val="24"/>
              </w:rPr>
              <w:t>河南金鹰建设集团有限公司</w:t>
            </w:r>
          </w:p>
        </w:tc>
      </w:tr>
      <w:tr w:rsidR="00E8387A" w:rsidRPr="00F8487C">
        <w:trPr>
          <w:trHeight w:hRule="exact" w:val="510"/>
          <w:jc w:val="center"/>
        </w:trPr>
        <w:tc>
          <w:tcPr>
            <w:tcW w:w="1374" w:type="dxa"/>
            <w:shd w:val="clear" w:color="auto" w:fill="auto"/>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3</w:t>
            </w:r>
          </w:p>
        </w:tc>
        <w:tc>
          <w:tcPr>
            <w:tcW w:w="7666" w:type="dxa"/>
            <w:shd w:val="clear" w:color="auto" w:fill="FFFFFF"/>
            <w:vAlign w:val="center"/>
          </w:tcPr>
          <w:p w:rsidR="00E8387A" w:rsidRPr="00F8487C" w:rsidRDefault="0023042B">
            <w:pPr>
              <w:jc w:val="center"/>
              <w:rPr>
                <w:rFonts w:ascii="宋体" w:hAnsi="宋体"/>
                <w:color w:val="000000"/>
                <w:sz w:val="24"/>
                <w:szCs w:val="24"/>
              </w:rPr>
            </w:pPr>
            <w:r w:rsidRPr="00F8487C">
              <w:rPr>
                <w:rFonts w:ascii="Dialog" w:hAnsi="Dialog" w:cs="Dialog"/>
                <w:sz w:val="24"/>
                <w:szCs w:val="24"/>
              </w:rPr>
              <w:t>河南省嘉德建筑工程有限公司</w:t>
            </w:r>
          </w:p>
        </w:tc>
      </w:tr>
      <w:tr w:rsidR="00E8387A" w:rsidRPr="00F8487C">
        <w:trPr>
          <w:trHeight w:hRule="exact" w:val="510"/>
          <w:jc w:val="center"/>
        </w:trPr>
        <w:tc>
          <w:tcPr>
            <w:tcW w:w="1374" w:type="dxa"/>
            <w:shd w:val="clear" w:color="auto" w:fill="auto"/>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4</w:t>
            </w:r>
          </w:p>
        </w:tc>
        <w:tc>
          <w:tcPr>
            <w:tcW w:w="7666" w:type="dxa"/>
            <w:shd w:val="clear" w:color="auto" w:fill="FFFFFF"/>
            <w:vAlign w:val="center"/>
          </w:tcPr>
          <w:p w:rsidR="00E8387A" w:rsidRPr="00F8487C" w:rsidRDefault="0023042B">
            <w:pPr>
              <w:jc w:val="center"/>
              <w:rPr>
                <w:rFonts w:ascii="宋体" w:hAnsi="宋体"/>
                <w:color w:val="000000"/>
                <w:sz w:val="24"/>
                <w:szCs w:val="24"/>
              </w:rPr>
            </w:pPr>
            <w:r w:rsidRPr="00F8487C">
              <w:rPr>
                <w:rFonts w:ascii="Dialog" w:hAnsi="Dialog" w:cs="Dialog"/>
                <w:sz w:val="24"/>
                <w:szCs w:val="24"/>
              </w:rPr>
              <w:t>河南亿博市政工程有限公司</w:t>
            </w:r>
          </w:p>
        </w:tc>
      </w:tr>
      <w:tr w:rsidR="00E8387A" w:rsidRPr="00F8487C">
        <w:trPr>
          <w:trHeight w:hRule="exact" w:val="510"/>
          <w:jc w:val="center"/>
        </w:trPr>
        <w:tc>
          <w:tcPr>
            <w:tcW w:w="1374" w:type="dxa"/>
            <w:shd w:val="clear" w:color="auto" w:fill="auto"/>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5</w:t>
            </w:r>
          </w:p>
        </w:tc>
        <w:tc>
          <w:tcPr>
            <w:tcW w:w="7666" w:type="dxa"/>
            <w:shd w:val="clear" w:color="auto" w:fill="FFFFFF"/>
            <w:vAlign w:val="center"/>
          </w:tcPr>
          <w:p w:rsidR="00E8387A" w:rsidRPr="00F8487C" w:rsidRDefault="0023042B">
            <w:pPr>
              <w:jc w:val="center"/>
              <w:rPr>
                <w:rFonts w:ascii="宋体" w:hAnsi="宋体"/>
                <w:color w:val="000000"/>
                <w:sz w:val="24"/>
                <w:szCs w:val="24"/>
              </w:rPr>
            </w:pPr>
            <w:r w:rsidRPr="00F8487C">
              <w:rPr>
                <w:rFonts w:ascii="Dialog" w:hAnsi="Dialog" w:cs="Dialog"/>
                <w:sz w:val="24"/>
                <w:szCs w:val="24"/>
              </w:rPr>
              <w:t>河南昊锦建设集团有限公司</w:t>
            </w:r>
          </w:p>
        </w:tc>
      </w:tr>
      <w:tr w:rsidR="00E8387A" w:rsidRPr="00F8487C">
        <w:trPr>
          <w:trHeight w:hRule="exact" w:val="510"/>
          <w:jc w:val="center"/>
        </w:trPr>
        <w:tc>
          <w:tcPr>
            <w:tcW w:w="1374" w:type="dxa"/>
            <w:shd w:val="clear" w:color="auto" w:fill="auto"/>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6</w:t>
            </w:r>
          </w:p>
        </w:tc>
        <w:tc>
          <w:tcPr>
            <w:tcW w:w="7666" w:type="dxa"/>
            <w:shd w:val="clear" w:color="auto" w:fill="FFFFFF"/>
            <w:vAlign w:val="center"/>
          </w:tcPr>
          <w:p w:rsidR="00E8387A" w:rsidRPr="00F8487C" w:rsidRDefault="0023042B">
            <w:pPr>
              <w:jc w:val="center"/>
              <w:rPr>
                <w:rFonts w:ascii="宋体" w:hAnsi="宋体"/>
                <w:color w:val="000000"/>
                <w:sz w:val="24"/>
                <w:szCs w:val="24"/>
              </w:rPr>
            </w:pPr>
            <w:r w:rsidRPr="00F8487C">
              <w:rPr>
                <w:rFonts w:ascii="Dialog" w:hAnsi="Dialog" w:cs="Dialog"/>
                <w:sz w:val="24"/>
                <w:szCs w:val="24"/>
              </w:rPr>
              <w:t>河南宏信建筑工程有限公司</w:t>
            </w:r>
          </w:p>
        </w:tc>
      </w:tr>
      <w:tr w:rsidR="00E8387A" w:rsidRPr="00F8487C">
        <w:trPr>
          <w:trHeight w:hRule="exact" w:val="510"/>
          <w:jc w:val="center"/>
        </w:trPr>
        <w:tc>
          <w:tcPr>
            <w:tcW w:w="1374" w:type="dxa"/>
            <w:shd w:val="clear" w:color="auto" w:fill="auto"/>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序号</w:t>
            </w:r>
          </w:p>
        </w:tc>
        <w:tc>
          <w:tcPr>
            <w:tcW w:w="7666" w:type="dxa"/>
            <w:shd w:val="clear" w:color="auto" w:fill="auto"/>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未通过初步评审的投标人名称及原因</w:t>
            </w:r>
          </w:p>
        </w:tc>
      </w:tr>
      <w:tr w:rsidR="00E8387A" w:rsidRPr="00F8487C">
        <w:trPr>
          <w:trHeight w:hRule="exact" w:val="510"/>
          <w:jc w:val="center"/>
        </w:trPr>
        <w:tc>
          <w:tcPr>
            <w:tcW w:w="1374" w:type="dxa"/>
            <w:shd w:val="clear" w:color="auto" w:fill="auto"/>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1</w:t>
            </w:r>
          </w:p>
        </w:tc>
        <w:tc>
          <w:tcPr>
            <w:tcW w:w="7666" w:type="dxa"/>
            <w:shd w:val="clear" w:color="auto" w:fill="FFFFFF"/>
            <w:vAlign w:val="center"/>
          </w:tcPr>
          <w:p w:rsidR="00E8387A" w:rsidRPr="00F8487C" w:rsidRDefault="0023042B">
            <w:pPr>
              <w:spacing w:line="380" w:lineRule="exact"/>
              <w:jc w:val="center"/>
              <w:rPr>
                <w:rFonts w:asciiTheme="minorEastAsia" w:eastAsiaTheme="minorEastAsia" w:hAnsiTheme="minorEastAsia" w:cs="仿宋"/>
                <w:sz w:val="24"/>
                <w:szCs w:val="24"/>
              </w:rPr>
            </w:pPr>
            <w:r w:rsidRPr="00F8487C">
              <w:rPr>
                <w:rFonts w:asciiTheme="minorEastAsia" w:eastAsiaTheme="minorEastAsia" w:hAnsiTheme="minorEastAsia" w:cs="仿宋" w:hint="eastAsia"/>
                <w:sz w:val="24"/>
                <w:szCs w:val="24"/>
              </w:rPr>
              <w:t>无</w:t>
            </w:r>
          </w:p>
        </w:tc>
      </w:tr>
    </w:tbl>
    <w:p w:rsidR="00E8387A" w:rsidRDefault="0023042B" w:rsidP="00BA3638">
      <w:pPr>
        <w:spacing w:afterLines="150" w:line="540" w:lineRule="exact"/>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*（三）详细评审（附评标委员会成员技术标、商务标、</w:t>
      </w:r>
      <w:r>
        <w:rPr>
          <w:rFonts w:ascii="仿宋" w:eastAsia="仿宋" w:hAnsi="仿宋" w:cs="宋体" w:hint="eastAsia"/>
          <w:color w:val="000000"/>
          <w:spacing w:val="15"/>
          <w:kern w:val="0"/>
          <w:sz w:val="30"/>
          <w:szCs w:val="30"/>
          <w:lang w:val="zh-CN"/>
        </w:rPr>
        <w:lastRenderedPageBreak/>
        <w:t>综合标评分底稿）</w:t>
      </w:r>
    </w:p>
    <w:p w:rsidR="00E8387A" w:rsidRDefault="0023042B" w:rsidP="00BA3638">
      <w:pPr>
        <w:spacing w:afterLines="150" w:line="540" w:lineRule="exact"/>
        <w:ind w:firstLineChars="200" w:firstLine="66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五、根据招标文件的规定，评标委员会将经评审的投标人按综合得分由高到低排序如下：</w:t>
      </w:r>
    </w:p>
    <w:tbl>
      <w:tblPr>
        <w:tblpPr w:leftFromText="180" w:rightFromText="180" w:vertAnchor="text" w:horzAnchor="page" w:tblpX="1715" w:tblpY="105"/>
        <w:tblOverlap w:val="never"/>
        <w:tblW w:w="8626" w:type="dxa"/>
        <w:tblLayout w:type="fixed"/>
        <w:tblCellMar>
          <w:top w:w="15" w:type="dxa"/>
          <w:left w:w="15" w:type="dxa"/>
          <w:bottom w:w="15" w:type="dxa"/>
          <w:right w:w="15" w:type="dxa"/>
        </w:tblCellMar>
        <w:tblLook w:val="04A0"/>
      </w:tblPr>
      <w:tblGrid>
        <w:gridCol w:w="761"/>
        <w:gridCol w:w="4009"/>
        <w:gridCol w:w="2384"/>
        <w:gridCol w:w="1472"/>
      </w:tblGrid>
      <w:tr w:rsidR="00E8387A" w:rsidRPr="00F8487C">
        <w:trPr>
          <w:trHeight w:val="590"/>
        </w:trPr>
        <w:tc>
          <w:tcPr>
            <w:tcW w:w="761" w:type="dxa"/>
            <w:tcBorders>
              <w:top w:val="single" w:sz="4" w:space="0" w:color="000000"/>
              <w:left w:val="single" w:sz="4" w:space="0" w:color="000000"/>
              <w:bottom w:val="single" w:sz="4" w:space="0" w:color="000000"/>
              <w:right w:val="single" w:sz="4" w:space="0" w:color="000000"/>
            </w:tcBorders>
            <w:vAlign w:val="center"/>
          </w:tcPr>
          <w:p w:rsidR="00E8387A" w:rsidRPr="00F8487C" w:rsidRDefault="0023042B">
            <w:pPr>
              <w:widowControl/>
              <w:jc w:val="center"/>
              <w:textAlignment w:val="center"/>
              <w:rPr>
                <w:rFonts w:ascii="仿宋" w:eastAsia="仿宋" w:hAnsi="仿宋" w:cs="宋体"/>
                <w:color w:val="000000"/>
                <w:spacing w:val="15"/>
                <w:kern w:val="0"/>
                <w:sz w:val="24"/>
                <w:szCs w:val="24"/>
                <w:lang w:val="zh-CN"/>
              </w:rPr>
            </w:pPr>
            <w:r w:rsidRPr="00F8487C">
              <w:rPr>
                <w:rFonts w:ascii="仿宋" w:eastAsia="仿宋" w:hAnsi="仿宋" w:cs="宋体" w:hint="eastAsia"/>
                <w:color w:val="000000"/>
                <w:spacing w:val="15"/>
                <w:kern w:val="0"/>
                <w:sz w:val="24"/>
                <w:szCs w:val="24"/>
                <w:lang w:val="zh-CN"/>
              </w:rPr>
              <w:t>序号</w:t>
            </w:r>
          </w:p>
        </w:tc>
        <w:tc>
          <w:tcPr>
            <w:tcW w:w="4009" w:type="dxa"/>
            <w:tcBorders>
              <w:top w:val="single" w:sz="4" w:space="0" w:color="000000"/>
              <w:left w:val="single" w:sz="4" w:space="0" w:color="000000"/>
              <w:bottom w:val="single" w:sz="4" w:space="0" w:color="000000"/>
              <w:right w:val="single" w:sz="4" w:space="0" w:color="000000"/>
            </w:tcBorders>
            <w:vAlign w:val="center"/>
          </w:tcPr>
          <w:p w:rsidR="00E8387A" w:rsidRPr="00F8487C" w:rsidRDefault="0023042B">
            <w:pPr>
              <w:widowControl/>
              <w:jc w:val="center"/>
              <w:textAlignment w:val="center"/>
              <w:rPr>
                <w:rFonts w:ascii="仿宋" w:eastAsia="仿宋" w:hAnsi="仿宋" w:cs="宋体"/>
                <w:color w:val="000000"/>
                <w:spacing w:val="15"/>
                <w:kern w:val="0"/>
                <w:sz w:val="24"/>
                <w:szCs w:val="24"/>
                <w:lang w:val="zh-CN"/>
              </w:rPr>
            </w:pPr>
            <w:r w:rsidRPr="00F8487C">
              <w:rPr>
                <w:rFonts w:ascii="仿宋" w:eastAsia="仿宋" w:hAnsi="仿宋" w:cs="宋体" w:hint="eastAsia"/>
                <w:color w:val="000000"/>
                <w:spacing w:val="15"/>
                <w:kern w:val="0"/>
                <w:sz w:val="24"/>
                <w:szCs w:val="24"/>
                <w:lang w:val="zh-CN"/>
              </w:rPr>
              <w:t>投标人</w:t>
            </w:r>
          </w:p>
        </w:tc>
        <w:tc>
          <w:tcPr>
            <w:tcW w:w="2384" w:type="dxa"/>
            <w:tcBorders>
              <w:top w:val="single" w:sz="4" w:space="0" w:color="000000"/>
              <w:left w:val="single" w:sz="4" w:space="0" w:color="000000"/>
              <w:bottom w:val="single" w:sz="4" w:space="0" w:color="000000"/>
              <w:right w:val="single" w:sz="4" w:space="0" w:color="000000"/>
            </w:tcBorders>
            <w:vAlign w:val="center"/>
          </w:tcPr>
          <w:p w:rsidR="00E8387A" w:rsidRPr="00F8487C" w:rsidRDefault="0023042B">
            <w:pPr>
              <w:widowControl/>
              <w:jc w:val="center"/>
              <w:textAlignment w:val="center"/>
              <w:rPr>
                <w:rFonts w:ascii="仿宋" w:eastAsia="仿宋" w:hAnsi="仿宋" w:cs="宋体"/>
                <w:color w:val="000000"/>
                <w:spacing w:val="15"/>
                <w:kern w:val="0"/>
                <w:sz w:val="24"/>
                <w:szCs w:val="24"/>
                <w:lang w:val="zh-CN"/>
              </w:rPr>
            </w:pPr>
            <w:r w:rsidRPr="00F8487C">
              <w:rPr>
                <w:rFonts w:ascii="仿宋" w:eastAsia="仿宋" w:hAnsi="仿宋" w:cs="宋体" w:hint="eastAsia"/>
                <w:color w:val="000000"/>
                <w:spacing w:val="15"/>
                <w:kern w:val="0"/>
                <w:sz w:val="24"/>
                <w:szCs w:val="24"/>
                <w:lang w:val="zh-CN"/>
              </w:rPr>
              <w:t>投标报价（元）</w:t>
            </w:r>
          </w:p>
        </w:tc>
        <w:tc>
          <w:tcPr>
            <w:tcW w:w="1472" w:type="dxa"/>
            <w:tcBorders>
              <w:top w:val="single" w:sz="4" w:space="0" w:color="auto"/>
              <w:left w:val="single" w:sz="4" w:space="0" w:color="000000"/>
              <w:bottom w:val="single" w:sz="4" w:space="0" w:color="000000"/>
              <w:right w:val="single" w:sz="4" w:space="0" w:color="000000"/>
            </w:tcBorders>
            <w:vAlign w:val="center"/>
          </w:tcPr>
          <w:p w:rsidR="00E8387A" w:rsidRPr="00F8487C" w:rsidRDefault="0023042B">
            <w:pPr>
              <w:jc w:val="center"/>
              <w:rPr>
                <w:rFonts w:ascii="仿宋" w:eastAsia="仿宋" w:hAnsi="仿宋" w:cs="宋体"/>
                <w:color w:val="000000"/>
                <w:spacing w:val="15"/>
                <w:kern w:val="0"/>
                <w:sz w:val="24"/>
                <w:szCs w:val="24"/>
                <w:lang w:val="zh-CN"/>
              </w:rPr>
            </w:pPr>
            <w:r w:rsidRPr="00F8487C">
              <w:rPr>
                <w:rFonts w:ascii="仿宋" w:eastAsia="仿宋" w:hAnsi="仿宋" w:cs="宋体" w:hint="eastAsia"/>
                <w:color w:val="000000"/>
                <w:spacing w:val="15"/>
                <w:kern w:val="0"/>
                <w:sz w:val="24"/>
                <w:szCs w:val="24"/>
                <w:lang w:val="zh-CN"/>
              </w:rPr>
              <w:t>排序</w:t>
            </w:r>
          </w:p>
        </w:tc>
      </w:tr>
      <w:tr w:rsidR="00E8387A" w:rsidRPr="00F8487C">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E8387A" w:rsidRPr="00F8487C" w:rsidRDefault="0023042B">
            <w:pPr>
              <w:widowControl/>
              <w:jc w:val="center"/>
              <w:textAlignment w:val="center"/>
              <w:rPr>
                <w:rFonts w:ascii="仿宋" w:eastAsia="仿宋" w:hAnsi="仿宋" w:cs="宋体"/>
                <w:color w:val="000000"/>
                <w:spacing w:val="15"/>
                <w:kern w:val="0"/>
                <w:sz w:val="24"/>
                <w:szCs w:val="24"/>
                <w:lang w:val="zh-CN"/>
              </w:rPr>
            </w:pPr>
            <w:r w:rsidRPr="00F8487C">
              <w:rPr>
                <w:rFonts w:ascii="仿宋" w:eastAsia="仿宋" w:hAnsi="仿宋" w:cs="宋体" w:hint="eastAsia"/>
                <w:color w:val="000000"/>
                <w:spacing w:val="15"/>
                <w:kern w:val="0"/>
                <w:sz w:val="24"/>
                <w:szCs w:val="24"/>
                <w:lang w:val="zh-CN"/>
              </w:rPr>
              <w:t>1</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87A" w:rsidRPr="00F8487C" w:rsidRDefault="0023042B">
            <w:pPr>
              <w:autoSpaceDE w:val="0"/>
              <w:autoSpaceDN w:val="0"/>
              <w:adjustRightInd w:val="0"/>
              <w:jc w:val="left"/>
              <w:rPr>
                <w:rFonts w:ascii="宋体" w:hAnsi="宋体"/>
                <w:color w:val="000000"/>
                <w:sz w:val="24"/>
                <w:szCs w:val="24"/>
              </w:rPr>
            </w:pPr>
            <w:r w:rsidRPr="00F8487C">
              <w:rPr>
                <w:rFonts w:ascii="宋体" w:cs="宋体" w:hint="eastAsia"/>
                <w:color w:val="000000"/>
                <w:sz w:val="24"/>
                <w:szCs w:val="24"/>
              </w:rPr>
              <w:t>河南昊锦建设集团有限公司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87A" w:rsidRPr="00725740" w:rsidRDefault="0023042B">
            <w:pPr>
              <w:jc w:val="center"/>
              <w:rPr>
                <w:rFonts w:asciiTheme="minorEastAsia" w:eastAsiaTheme="minorEastAsia" w:hAnsiTheme="minorEastAsia"/>
                <w:color w:val="000000"/>
                <w:sz w:val="24"/>
                <w:szCs w:val="24"/>
              </w:rPr>
            </w:pPr>
            <w:r w:rsidRPr="00725740">
              <w:rPr>
                <w:rFonts w:asciiTheme="minorEastAsia" w:eastAsiaTheme="minorEastAsia" w:hAnsiTheme="minorEastAsia" w:hint="eastAsia"/>
                <w:color w:val="000000"/>
                <w:sz w:val="24"/>
                <w:szCs w:val="24"/>
              </w:rPr>
              <w:t>1538171.5</w:t>
            </w:r>
          </w:p>
        </w:tc>
        <w:tc>
          <w:tcPr>
            <w:tcW w:w="1472" w:type="dxa"/>
            <w:tcBorders>
              <w:top w:val="single" w:sz="4" w:space="0" w:color="000000"/>
              <w:left w:val="single" w:sz="4" w:space="0" w:color="000000"/>
              <w:bottom w:val="single" w:sz="4" w:space="0" w:color="000000"/>
              <w:right w:val="single" w:sz="4" w:space="0" w:color="000000"/>
            </w:tcBorders>
            <w:vAlign w:val="center"/>
          </w:tcPr>
          <w:p w:rsidR="00E8387A" w:rsidRPr="00F8487C" w:rsidRDefault="0023042B">
            <w:pPr>
              <w:jc w:val="center"/>
              <w:rPr>
                <w:rFonts w:ascii="仿宋" w:eastAsia="仿宋" w:hAnsi="仿宋" w:cs="宋体"/>
                <w:color w:val="000000"/>
                <w:spacing w:val="15"/>
                <w:kern w:val="0"/>
                <w:sz w:val="24"/>
                <w:szCs w:val="24"/>
              </w:rPr>
            </w:pPr>
            <w:r w:rsidRPr="00F8487C">
              <w:rPr>
                <w:rFonts w:ascii="仿宋" w:eastAsia="仿宋" w:hAnsi="仿宋" w:cs="宋体" w:hint="eastAsia"/>
                <w:color w:val="000000"/>
                <w:spacing w:val="15"/>
                <w:kern w:val="0"/>
                <w:sz w:val="24"/>
                <w:szCs w:val="24"/>
              </w:rPr>
              <w:t>1</w:t>
            </w:r>
          </w:p>
        </w:tc>
      </w:tr>
      <w:tr w:rsidR="00E8387A" w:rsidRPr="00F8487C">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E8387A" w:rsidRPr="00F8487C" w:rsidRDefault="0023042B">
            <w:pPr>
              <w:widowControl/>
              <w:jc w:val="center"/>
              <w:textAlignment w:val="center"/>
              <w:rPr>
                <w:rFonts w:ascii="仿宋" w:eastAsia="仿宋" w:hAnsi="仿宋" w:cs="宋体"/>
                <w:color w:val="000000"/>
                <w:spacing w:val="15"/>
                <w:kern w:val="0"/>
                <w:sz w:val="24"/>
                <w:szCs w:val="24"/>
                <w:lang w:val="zh-CN"/>
              </w:rPr>
            </w:pPr>
            <w:r w:rsidRPr="00F8487C">
              <w:rPr>
                <w:rFonts w:ascii="仿宋" w:eastAsia="仿宋" w:hAnsi="仿宋" w:cs="宋体" w:hint="eastAsia"/>
                <w:color w:val="000000"/>
                <w:spacing w:val="15"/>
                <w:kern w:val="0"/>
                <w:sz w:val="24"/>
                <w:szCs w:val="24"/>
                <w:lang w:val="zh-CN"/>
              </w:rPr>
              <w:t>2</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87A" w:rsidRPr="00F8487C" w:rsidRDefault="0023042B">
            <w:pPr>
              <w:autoSpaceDE w:val="0"/>
              <w:autoSpaceDN w:val="0"/>
              <w:adjustRightInd w:val="0"/>
              <w:jc w:val="left"/>
              <w:rPr>
                <w:rFonts w:ascii="宋体" w:hAnsi="宋体"/>
                <w:color w:val="000000"/>
                <w:sz w:val="24"/>
                <w:szCs w:val="24"/>
              </w:rPr>
            </w:pPr>
            <w:r w:rsidRPr="00F8487C">
              <w:rPr>
                <w:rFonts w:ascii="宋体" w:cs="宋体" w:hint="eastAsia"/>
                <w:color w:val="000000"/>
                <w:sz w:val="24"/>
                <w:szCs w:val="24"/>
              </w:rPr>
              <w:t>河南省嘉德建筑工程有限公司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87A" w:rsidRPr="00725740" w:rsidRDefault="0023042B">
            <w:pPr>
              <w:jc w:val="center"/>
              <w:rPr>
                <w:rFonts w:asciiTheme="minorEastAsia" w:eastAsiaTheme="minorEastAsia" w:hAnsiTheme="minorEastAsia"/>
                <w:color w:val="000000"/>
                <w:sz w:val="24"/>
                <w:szCs w:val="24"/>
              </w:rPr>
            </w:pPr>
            <w:r w:rsidRPr="00725740">
              <w:rPr>
                <w:rFonts w:asciiTheme="minorEastAsia" w:eastAsiaTheme="minorEastAsia" w:hAnsiTheme="minorEastAsia" w:cs="Dialog"/>
                <w:sz w:val="24"/>
                <w:szCs w:val="24"/>
              </w:rPr>
              <w:t>1516809.05</w:t>
            </w:r>
          </w:p>
        </w:tc>
        <w:tc>
          <w:tcPr>
            <w:tcW w:w="1472" w:type="dxa"/>
            <w:tcBorders>
              <w:top w:val="single" w:sz="4" w:space="0" w:color="000000"/>
              <w:left w:val="single" w:sz="4" w:space="0" w:color="000000"/>
              <w:bottom w:val="single" w:sz="4" w:space="0" w:color="000000"/>
              <w:right w:val="single" w:sz="4" w:space="0" w:color="000000"/>
            </w:tcBorders>
            <w:vAlign w:val="center"/>
          </w:tcPr>
          <w:p w:rsidR="00E8387A" w:rsidRPr="00F8487C" w:rsidRDefault="0023042B">
            <w:pPr>
              <w:widowControl/>
              <w:jc w:val="center"/>
              <w:textAlignment w:val="center"/>
              <w:rPr>
                <w:rFonts w:ascii="仿宋" w:eastAsia="仿宋" w:hAnsi="仿宋" w:cs="宋体"/>
                <w:color w:val="000000"/>
                <w:spacing w:val="15"/>
                <w:kern w:val="0"/>
                <w:sz w:val="24"/>
                <w:szCs w:val="24"/>
              </w:rPr>
            </w:pPr>
            <w:r w:rsidRPr="00F8487C">
              <w:rPr>
                <w:rFonts w:ascii="仿宋" w:eastAsia="仿宋" w:hAnsi="仿宋" w:cs="宋体" w:hint="eastAsia"/>
                <w:color w:val="000000"/>
                <w:spacing w:val="15"/>
                <w:kern w:val="0"/>
                <w:sz w:val="24"/>
                <w:szCs w:val="24"/>
              </w:rPr>
              <w:t>2</w:t>
            </w:r>
          </w:p>
        </w:tc>
      </w:tr>
      <w:tr w:rsidR="00E8387A" w:rsidRPr="00F8487C" w:rsidTr="00F8487C">
        <w:trPr>
          <w:trHeight w:val="483"/>
        </w:trPr>
        <w:tc>
          <w:tcPr>
            <w:tcW w:w="761" w:type="dxa"/>
            <w:tcBorders>
              <w:top w:val="single" w:sz="4" w:space="0" w:color="000000"/>
              <w:left w:val="single" w:sz="4" w:space="0" w:color="000000"/>
              <w:bottom w:val="single" w:sz="4" w:space="0" w:color="000000"/>
              <w:right w:val="single" w:sz="4" w:space="0" w:color="000000"/>
            </w:tcBorders>
            <w:vAlign w:val="center"/>
          </w:tcPr>
          <w:p w:rsidR="00E8387A" w:rsidRPr="00F8487C" w:rsidRDefault="0023042B">
            <w:pPr>
              <w:widowControl/>
              <w:jc w:val="center"/>
              <w:textAlignment w:val="center"/>
              <w:rPr>
                <w:rFonts w:ascii="仿宋" w:eastAsia="仿宋" w:hAnsi="仿宋" w:cs="宋体"/>
                <w:color w:val="000000"/>
                <w:spacing w:val="15"/>
                <w:kern w:val="0"/>
                <w:sz w:val="24"/>
                <w:szCs w:val="24"/>
                <w:lang w:val="zh-CN"/>
              </w:rPr>
            </w:pPr>
            <w:r w:rsidRPr="00F8487C">
              <w:rPr>
                <w:rFonts w:ascii="仿宋" w:eastAsia="仿宋" w:hAnsi="仿宋" w:cs="宋体" w:hint="eastAsia"/>
                <w:color w:val="000000"/>
                <w:spacing w:val="15"/>
                <w:kern w:val="0"/>
                <w:sz w:val="24"/>
                <w:szCs w:val="24"/>
                <w:lang w:val="zh-CN"/>
              </w:rPr>
              <w:t>3</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87A" w:rsidRPr="00F8487C" w:rsidRDefault="0023042B">
            <w:pPr>
              <w:autoSpaceDE w:val="0"/>
              <w:autoSpaceDN w:val="0"/>
              <w:adjustRightInd w:val="0"/>
              <w:jc w:val="left"/>
              <w:rPr>
                <w:rFonts w:ascii="宋体" w:hAnsi="宋体"/>
                <w:color w:val="000000"/>
                <w:sz w:val="24"/>
                <w:szCs w:val="24"/>
              </w:rPr>
            </w:pPr>
            <w:r w:rsidRPr="00F8487C">
              <w:rPr>
                <w:rFonts w:ascii="宋体" w:cs="宋体" w:hint="eastAsia"/>
                <w:color w:val="000000"/>
                <w:sz w:val="24"/>
                <w:szCs w:val="24"/>
              </w:rPr>
              <w:t>河南宏信建筑工程有限公司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87A" w:rsidRPr="00725740" w:rsidRDefault="0023042B">
            <w:pPr>
              <w:jc w:val="center"/>
              <w:rPr>
                <w:rFonts w:asciiTheme="minorEastAsia" w:eastAsiaTheme="minorEastAsia" w:hAnsiTheme="minorEastAsia"/>
                <w:color w:val="000000"/>
                <w:sz w:val="24"/>
                <w:szCs w:val="24"/>
              </w:rPr>
            </w:pPr>
            <w:r w:rsidRPr="00725740">
              <w:rPr>
                <w:rFonts w:asciiTheme="minorEastAsia" w:eastAsiaTheme="minorEastAsia" w:hAnsiTheme="minorEastAsia" w:cs="Dialog"/>
                <w:sz w:val="24"/>
                <w:szCs w:val="24"/>
              </w:rPr>
              <w:t>1491971.19</w:t>
            </w:r>
          </w:p>
        </w:tc>
        <w:tc>
          <w:tcPr>
            <w:tcW w:w="1472" w:type="dxa"/>
            <w:tcBorders>
              <w:top w:val="single" w:sz="4" w:space="0" w:color="000000"/>
              <w:left w:val="single" w:sz="4" w:space="0" w:color="000000"/>
              <w:bottom w:val="single" w:sz="4" w:space="0" w:color="000000"/>
              <w:right w:val="single" w:sz="4" w:space="0" w:color="000000"/>
            </w:tcBorders>
            <w:vAlign w:val="center"/>
          </w:tcPr>
          <w:p w:rsidR="00E8387A" w:rsidRPr="00F8487C" w:rsidRDefault="0023042B">
            <w:pPr>
              <w:jc w:val="center"/>
              <w:rPr>
                <w:rFonts w:ascii="仿宋" w:eastAsia="仿宋" w:hAnsi="仿宋" w:cs="宋体"/>
                <w:color w:val="000000"/>
                <w:spacing w:val="15"/>
                <w:kern w:val="0"/>
                <w:sz w:val="24"/>
                <w:szCs w:val="24"/>
              </w:rPr>
            </w:pPr>
            <w:r w:rsidRPr="00F8487C">
              <w:rPr>
                <w:rFonts w:ascii="仿宋" w:eastAsia="仿宋" w:hAnsi="仿宋" w:cs="宋体" w:hint="eastAsia"/>
                <w:color w:val="000000"/>
                <w:spacing w:val="15"/>
                <w:kern w:val="0"/>
                <w:sz w:val="24"/>
                <w:szCs w:val="24"/>
              </w:rPr>
              <w:t>3</w:t>
            </w:r>
          </w:p>
        </w:tc>
      </w:tr>
      <w:tr w:rsidR="00E8387A" w:rsidRPr="00F8487C">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E8387A" w:rsidRPr="00F8487C" w:rsidRDefault="0023042B">
            <w:pPr>
              <w:widowControl/>
              <w:jc w:val="center"/>
              <w:textAlignment w:val="center"/>
              <w:rPr>
                <w:rFonts w:ascii="仿宋" w:eastAsia="仿宋" w:hAnsi="仿宋" w:cs="宋体"/>
                <w:color w:val="000000"/>
                <w:spacing w:val="15"/>
                <w:kern w:val="0"/>
                <w:sz w:val="24"/>
                <w:szCs w:val="24"/>
              </w:rPr>
            </w:pPr>
            <w:r w:rsidRPr="00F8487C">
              <w:rPr>
                <w:rFonts w:ascii="仿宋" w:eastAsia="仿宋" w:hAnsi="仿宋" w:cs="宋体" w:hint="eastAsia"/>
                <w:color w:val="000000"/>
                <w:spacing w:val="15"/>
                <w:kern w:val="0"/>
                <w:sz w:val="24"/>
                <w:szCs w:val="24"/>
              </w:rPr>
              <w:t>4</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87A" w:rsidRPr="00F8487C" w:rsidRDefault="0023042B">
            <w:pPr>
              <w:autoSpaceDE w:val="0"/>
              <w:autoSpaceDN w:val="0"/>
              <w:adjustRightInd w:val="0"/>
              <w:jc w:val="left"/>
              <w:rPr>
                <w:rFonts w:ascii="宋体" w:hAnsi="宋体"/>
                <w:color w:val="000000"/>
                <w:sz w:val="24"/>
                <w:szCs w:val="24"/>
              </w:rPr>
            </w:pPr>
            <w:r w:rsidRPr="00F8487C">
              <w:rPr>
                <w:rFonts w:ascii="宋体" w:cs="宋体" w:hint="eastAsia"/>
                <w:color w:val="000000"/>
                <w:sz w:val="24"/>
                <w:szCs w:val="24"/>
              </w:rPr>
              <w:t>河南燕园建筑工程有限公司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87A" w:rsidRPr="00725740" w:rsidRDefault="0023042B">
            <w:pPr>
              <w:jc w:val="center"/>
              <w:rPr>
                <w:rFonts w:asciiTheme="minorEastAsia" w:eastAsiaTheme="minorEastAsia" w:hAnsiTheme="minorEastAsia"/>
                <w:color w:val="000000"/>
                <w:sz w:val="24"/>
                <w:szCs w:val="24"/>
              </w:rPr>
            </w:pPr>
            <w:r w:rsidRPr="00725740">
              <w:rPr>
                <w:rFonts w:asciiTheme="minorEastAsia" w:eastAsiaTheme="minorEastAsia" w:hAnsiTheme="minorEastAsia" w:cs="Dialog"/>
                <w:sz w:val="24"/>
                <w:szCs w:val="24"/>
              </w:rPr>
              <w:t>1552771.21</w:t>
            </w:r>
          </w:p>
        </w:tc>
        <w:tc>
          <w:tcPr>
            <w:tcW w:w="1472" w:type="dxa"/>
            <w:tcBorders>
              <w:top w:val="single" w:sz="4" w:space="0" w:color="000000"/>
              <w:left w:val="single" w:sz="4" w:space="0" w:color="000000"/>
              <w:bottom w:val="single" w:sz="4" w:space="0" w:color="000000"/>
              <w:right w:val="single" w:sz="4" w:space="0" w:color="000000"/>
            </w:tcBorders>
            <w:vAlign w:val="center"/>
          </w:tcPr>
          <w:p w:rsidR="00E8387A" w:rsidRPr="00F8487C" w:rsidRDefault="0023042B">
            <w:pPr>
              <w:jc w:val="center"/>
              <w:rPr>
                <w:rFonts w:ascii="仿宋" w:eastAsia="仿宋" w:hAnsi="仿宋" w:cs="宋体"/>
                <w:color w:val="000000"/>
                <w:spacing w:val="15"/>
                <w:kern w:val="0"/>
                <w:sz w:val="24"/>
                <w:szCs w:val="24"/>
              </w:rPr>
            </w:pPr>
            <w:r w:rsidRPr="00F8487C">
              <w:rPr>
                <w:rFonts w:ascii="仿宋" w:eastAsia="仿宋" w:hAnsi="仿宋" w:cs="宋体" w:hint="eastAsia"/>
                <w:color w:val="000000"/>
                <w:spacing w:val="15"/>
                <w:kern w:val="0"/>
                <w:sz w:val="24"/>
                <w:szCs w:val="24"/>
              </w:rPr>
              <w:t>4</w:t>
            </w:r>
          </w:p>
        </w:tc>
      </w:tr>
      <w:tr w:rsidR="00E8387A" w:rsidRPr="00F8487C">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E8387A" w:rsidRPr="00F8487C" w:rsidRDefault="0023042B">
            <w:pPr>
              <w:widowControl/>
              <w:jc w:val="center"/>
              <w:textAlignment w:val="center"/>
              <w:rPr>
                <w:rFonts w:ascii="仿宋" w:eastAsia="仿宋" w:hAnsi="仿宋" w:cs="宋体"/>
                <w:color w:val="000000"/>
                <w:spacing w:val="15"/>
                <w:kern w:val="0"/>
                <w:sz w:val="24"/>
                <w:szCs w:val="24"/>
              </w:rPr>
            </w:pPr>
            <w:r w:rsidRPr="00F8487C">
              <w:rPr>
                <w:rFonts w:ascii="仿宋" w:eastAsia="仿宋" w:hAnsi="仿宋" w:cs="宋体" w:hint="eastAsia"/>
                <w:color w:val="000000"/>
                <w:spacing w:val="15"/>
                <w:kern w:val="0"/>
                <w:sz w:val="24"/>
                <w:szCs w:val="24"/>
              </w:rPr>
              <w:t>5</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87A" w:rsidRPr="00F8487C" w:rsidRDefault="0023042B">
            <w:pPr>
              <w:autoSpaceDE w:val="0"/>
              <w:autoSpaceDN w:val="0"/>
              <w:adjustRightInd w:val="0"/>
              <w:jc w:val="left"/>
              <w:rPr>
                <w:rFonts w:ascii="宋体" w:hAnsi="宋体"/>
                <w:color w:val="000000"/>
                <w:sz w:val="24"/>
                <w:szCs w:val="24"/>
              </w:rPr>
            </w:pPr>
            <w:r w:rsidRPr="00F8487C">
              <w:rPr>
                <w:rFonts w:ascii="宋体" w:cs="宋体" w:hint="eastAsia"/>
                <w:color w:val="000000"/>
                <w:sz w:val="24"/>
                <w:szCs w:val="24"/>
              </w:rPr>
              <w:t>河南亿博市政工程有限公司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87A" w:rsidRPr="00725740" w:rsidRDefault="0023042B">
            <w:pPr>
              <w:jc w:val="center"/>
              <w:rPr>
                <w:rFonts w:asciiTheme="minorEastAsia" w:eastAsiaTheme="minorEastAsia" w:hAnsiTheme="minorEastAsia"/>
                <w:color w:val="000000"/>
                <w:sz w:val="24"/>
                <w:szCs w:val="24"/>
              </w:rPr>
            </w:pPr>
            <w:r w:rsidRPr="00725740">
              <w:rPr>
                <w:rFonts w:asciiTheme="minorEastAsia" w:eastAsiaTheme="minorEastAsia" w:hAnsiTheme="minorEastAsia" w:cs="Dialog"/>
                <w:sz w:val="24"/>
                <w:szCs w:val="24"/>
              </w:rPr>
              <w:t>1597019.79</w:t>
            </w:r>
          </w:p>
        </w:tc>
        <w:tc>
          <w:tcPr>
            <w:tcW w:w="1472" w:type="dxa"/>
            <w:tcBorders>
              <w:top w:val="single" w:sz="4" w:space="0" w:color="000000"/>
              <w:left w:val="single" w:sz="4" w:space="0" w:color="000000"/>
              <w:bottom w:val="single" w:sz="4" w:space="0" w:color="000000"/>
              <w:right w:val="single" w:sz="4" w:space="0" w:color="000000"/>
            </w:tcBorders>
            <w:vAlign w:val="center"/>
          </w:tcPr>
          <w:p w:rsidR="00E8387A" w:rsidRPr="00F8487C" w:rsidRDefault="0023042B">
            <w:pPr>
              <w:jc w:val="center"/>
              <w:rPr>
                <w:rFonts w:ascii="仿宋" w:eastAsia="仿宋" w:hAnsi="仿宋" w:cs="宋体"/>
                <w:color w:val="000000"/>
                <w:spacing w:val="15"/>
                <w:kern w:val="0"/>
                <w:sz w:val="24"/>
                <w:szCs w:val="24"/>
              </w:rPr>
            </w:pPr>
            <w:r w:rsidRPr="00F8487C">
              <w:rPr>
                <w:rFonts w:ascii="仿宋" w:eastAsia="仿宋" w:hAnsi="仿宋" w:cs="宋体" w:hint="eastAsia"/>
                <w:color w:val="000000"/>
                <w:spacing w:val="15"/>
                <w:kern w:val="0"/>
                <w:sz w:val="24"/>
                <w:szCs w:val="24"/>
              </w:rPr>
              <w:t>5</w:t>
            </w:r>
          </w:p>
        </w:tc>
      </w:tr>
      <w:tr w:rsidR="00E8387A" w:rsidRPr="00F8487C">
        <w:trPr>
          <w:trHeight w:val="734"/>
        </w:trPr>
        <w:tc>
          <w:tcPr>
            <w:tcW w:w="761" w:type="dxa"/>
            <w:tcBorders>
              <w:top w:val="single" w:sz="4" w:space="0" w:color="000000"/>
              <w:left w:val="single" w:sz="4" w:space="0" w:color="000000"/>
              <w:bottom w:val="single" w:sz="4" w:space="0" w:color="000000"/>
              <w:right w:val="single" w:sz="4" w:space="0" w:color="000000"/>
            </w:tcBorders>
            <w:vAlign w:val="center"/>
          </w:tcPr>
          <w:p w:rsidR="00E8387A" w:rsidRPr="00F8487C" w:rsidRDefault="0023042B">
            <w:pPr>
              <w:widowControl/>
              <w:jc w:val="center"/>
              <w:textAlignment w:val="center"/>
              <w:rPr>
                <w:rFonts w:ascii="仿宋" w:eastAsia="仿宋" w:hAnsi="仿宋" w:cs="宋体"/>
                <w:color w:val="000000"/>
                <w:spacing w:val="15"/>
                <w:kern w:val="0"/>
                <w:sz w:val="24"/>
                <w:szCs w:val="24"/>
              </w:rPr>
            </w:pPr>
            <w:r w:rsidRPr="00F8487C">
              <w:rPr>
                <w:rFonts w:ascii="仿宋" w:eastAsia="仿宋" w:hAnsi="仿宋" w:cs="宋体" w:hint="eastAsia"/>
                <w:color w:val="000000"/>
                <w:spacing w:val="15"/>
                <w:kern w:val="0"/>
                <w:sz w:val="24"/>
                <w:szCs w:val="24"/>
              </w:rPr>
              <w:t>6</w:t>
            </w:r>
          </w:p>
        </w:tc>
        <w:tc>
          <w:tcPr>
            <w:tcW w:w="40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87A" w:rsidRPr="00F8487C" w:rsidRDefault="0023042B">
            <w:pPr>
              <w:autoSpaceDE w:val="0"/>
              <w:autoSpaceDN w:val="0"/>
              <w:adjustRightInd w:val="0"/>
              <w:jc w:val="left"/>
              <w:rPr>
                <w:rFonts w:ascii="宋体" w:hAnsi="宋体"/>
                <w:color w:val="000000"/>
                <w:sz w:val="24"/>
                <w:szCs w:val="24"/>
              </w:rPr>
            </w:pPr>
            <w:r w:rsidRPr="00F8487C">
              <w:rPr>
                <w:rFonts w:ascii="宋体" w:cs="宋体" w:hint="eastAsia"/>
                <w:color w:val="000000"/>
                <w:sz w:val="24"/>
                <w:szCs w:val="24"/>
              </w:rPr>
              <w:t>河南金鹰建设集团有限公司</w:t>
            </w:r>
          </w:p>
        </w:tc>
        <w:tc>
          <w:tcPr>
            <w:tcW w:w="2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387A" w:rsidRPr="00725740" w:rsidRDefault="0023042B">
            <w:pPr>
              <w:jc w:val="center"/>
              <w:rPr>
                <w:rFonts w:asciiTheme="minorEastAsia" w:eastAsiaTheme="minorEastAsia" w:hAnsiTheme="minorEastAsia"/>
                <w:color w:val="000000"/>
                <w:sz w:val="24"/>
                <w:szCs w:val="24"/>
              </w:rPr>
            </w:pPr>
            <w:r w:rsidRPr="00725740">
              <w:rPr>
                <w:rFonts w:asciiTheme="minorEastAsia" w:eastAsiaTheme="minorEastAsia" w:hAnsiTheme="minorEastAsia" w:cs="Dialog"/>
                <w:sz w:val="24"/>
                <w:szCs w:val="24"/>
              </w:rPr>
              <w:t>1615154.13</w:t>
            </w:r>
          </w:p>
        </w:tc>
        <w:tc>
          <w:tcPr>
            <w:tcW w:w="1472" w:type="dxa"/>
            <w:tcBorders>
              <w:top w:val="single" w:sz="4" w:space="0" w:color="000000"/>
              <w:left w:val="single" w:sz="4" w:space="0" w:color="000000"/>
              <w:bottom w:val="single" w:sz="4" w:space="0" w:color="000000"/>
              <w:right w:val="single" w:sz="4" w:space="0" w:color="000000"/>
            </w:tcBorders>
            <w:vAlign w:val="center"/>
          </w:tcPr>
          <w:p w:rsidR="00E8387A" w:rsidRPr="00F8487C" w:rsidRDefault="0023042B">
            <w:pPr>
              <w:jc w:val="center"/>
              <w:rPr>
                <w:rFonts w:ascii="仿宋" w:eastAsia="仿宋" w:hAnsi="仿宋" w:cs="宋体"/>
                <w:color w:val="000000"/>
                <w:spacing w:val="15"/>
                <w:kern w:val="0"/>
                <w:sz w:val="24"/>
                <w:szCs w:val="24"/>
              </w:rPr>
            </w:pPr>
            <w:r w:rsidRPr="00F8487C">
              <w:rPr>
                <w:rFonts w:ascii="仿宋" w:eastAsia="仿宋" w:hAnsi="仿宋" w:cs="宋体" w:hint="eastAsia"/>
                <w:color w:val="000000"/>
                <w:spacing w:val="15"/>
                <w:kern w:val="0"/>
                <w:sz w:val="24"/>
                <w:szCs w:val="24"/>
              </w:rPr>
              <w:t>6</w:t>
            </w:r>
          </w:p>
        </w:tc>
      </w:tr>
    </w:tbl>
    <w:p w:rsidR="00E8387A" w:rsidRDefault="0023042B" w:rsidP="00BA3638">
      <w:pPr>
        <w:numPr>
          <w:ilvl w:val="0"/>
          <w:numId w:val="1"/>
        </w:numPr>
        <w:spacing w:afterLines="150" w:line="540" w:lineRule="exact"/>
        <w:ind w:firstLineChars="200" w:firstLine="66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推荐的中标候选人详细评审得分</w:t>
      </w:r>
    </w:p>
    <w:tbl>
      <w:tblPr>
        <w:tblW w:w="9599" w:type="dxa"/>
        <w:tblLayout w:type="fixed"/>
        <w:tblCellMar>
          <w:left w:w="0" w:type="dxa"/>
          <w:right w:w="0" w:type="dxa"/>
        </w:tblCellMar>
        <w:tblLook w:val="04A0"/>
      </w:tblPr>
      <w:tblGrid>
        <w:gridCol w:w="378"/>
        <w:gridCol w:w="9221"/>
      </w:tblGrid>
      <w:tr w:rsidR="00E8387A" w:rsidRPr="00F8487C" w:rsidTr="00F8487C">
        <w:trPr>
          <w:trHeight w:val="1180"/>
        </w:trPr>
        <w:tc>
          <w:tcPr>
            <w:tcW w:w="9599" w:type="dxa"/>
            <w:gridSpan w:val="2"/>
            <w:shd w:val="clear" w:color="auto" w:fill="FFFFFF"/>
            <w:vAlign w:val="center"/>
          </w:tcPr>
          <w:tbl>
            <w:tblPr>
              <w:tblW w:w="7464" w:type="dxa"/>
              <w:tblLayout w:type="fixed"/>
              <w:tblCellMar>
                <w:left w:w="0" w:type="dxa"/>
                <w:right w:w="0" w:type="dxa"/>
              </w:tblCellMar>
              <w:tblLook w:val="04A0"/>
            </w:tblPr>
            <w:tblGrid>
              <w:gridCol w:w="556"/>
              <w:gridCol w:w="476"/>
              <w:gridCol w:w="1937"/>
              <w:gridCol w:w="763"/>
              <w:gridCol w:w="933"/>
              <w:gridCol w:w="933"/>
              <w:gridCol w:w="933"/>
              <w:gridCol w:w="933"/>
            </w:tblGrid>
            <w:tr w:rsidR="00E8387A" w:rsidRPr="00F8487C" w:rsidTr="00F8487C">
              <w:trPr>
                <w:trHeight w:val="540"/>
              </w:trPr>
              <w:tc>
                <w:tcPr>
                  <w:tcW w:w="296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第一中标候选人</w:t>
                  </w:r>
                </w:p>
              </w:tc>
              <w:tc>
                <w:tcPr>
                  <w:tcW w:w="449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河南昊锦建设集团有限公司</w:t>
                  </w:r>
                </w:p>
              </w:tc>
            </w:tr>
            <w:tr w:rsidR="00E8387A" w:rsidRPr="00F8487C" w:rsidTr="00F8487C">
              <w:trPr>
                <w:trHeight w:val="760"/>
              </w:trPr>
              <w:tc>
                <w:tcPr>
                  <w:tcW w:w="296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评审委员会成员评审内容</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评委1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评委2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评委3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评委4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评委5</w:t>
                  </w:r>
                </w:p>
              </w:tc>
            </w:tr>
            <w:tr w:rsidR="00E8387A" w:rsidRPr="00F8487C" w:rsidTr="00F8487C">
              <w:trPr>
                <w:trHeight w:val="76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技术标</w:t>
                  </w: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内容完整性和编制水平（0-1分）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0.8</w:t>
                  </w:r>
                </w:p>
              </w:tc>
            </w:tr>
            <w:tr w:rsidR="00E8387A" w:rsidRPr="00F8487C" w:rsidTr="00F8487C">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2.</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施工方案和技术措施（1-2分）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1.8</w:t>
                  </w:r>
                </w:p>
              </w:tc>
            </w:tr>
            <w:tr w:rsidR="00E8387A" w:rsidRPr="00F8487C" w:rsidTr="00F8487C">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3.</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质量管理体系与措施（1-2分）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1.8</w:t>
                  </w:r>
                </w:p>
              </w:tc>
            </w:tr>
            <w:tr w:rsidR="00E8387A" w:rsidRPr="00F8487C" w:rsidTr="00F8487C">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4.</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安全管理体系与措施（1-2分）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1.8</w:t>
                  </w:r>
                </w:p>
              </w:tc>
            </w:tr>
            <w:tr w:rsidR="00E8387A" w:rsidRPr="00F8487C" w:rsidTr="00F8487C">
              <w:trPr>
                <w:trHeight w:val="855"/>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5.</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环境保护管理体系与措施（1-2分）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1.7</w:t>
                  </w:r>
                </w:p>
              </w:tc>
            </w:tr>
            <w:tr w:rsidR="00E8387A" w:rsidRPr="00F8487C" w:rsidTr="00F8487C">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6.</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工程进度计划与措施（0-1分）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0.8</w:t>
                  </w:r>
                </w:p>
              </w:tc>
            </w:tr>
            <w:tr w:rsidR="00E8387A" w:rsidRPr="00F8487C" w:rsidTr="00F8487C">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7.</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拟投入资源配备计划（1-2分）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1.7</w:t>
                  </w:r>
                </w:p>
              </w:tc>
            </w:tr>
            <w:tr w:rsidR="00E8387A" w:rsidRPr="00F8487C" w:rsidTr="00F8487C">
              <w:trPr>
                <w:trHeight w:val="847"/>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8.</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施工进度表或施工网络图（0-1分）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0.8</w:t>
                  </w:r>
                </w:p>
              </w:tc>
            </w:tr>
            <w:tr w:rsidR="00E8387A" w:rsidRPr="00F8487C" w:rsidTr="00F8487C">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9.</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施工总平面布置图（0-1分）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0.8</w:t>
                  </w:r>
                </w:p>
              </w:tc>
            </w:tr>
            <w:tr w:rsidR="00E8387A" w:rsidRPr="00F8487C" w:rsidTr="00F8487C">
              <w:trPr>
                <w:trHeight w:val="2311"/>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10.</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节能减排、绿色施工（含扬尘治理）措施、工艺创新方面针对本工程有具体措施或企业自有创新技术（1-2分）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1.7</w:t>
                  </w:r>
                </w:p>
              </w:tc>
            </w:tr>
            <w:tr w:rsidR="00E8387A" w:rsidRPr="00F8487C" w:rsidTr="00F8487C">
              <w:trPr>
                <w:trHeight w:val="268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11.</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新工艺、新技术、新设备、新材料的采用程度，其在确保质量、降低成本、缩短工期、减轻劳动强度、提高工效等方面的作用（1-2分）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1.7</w:t>
                  </w:r>
                </w:p>
              </w:tc>
            </w:tr>
            <w:tr w:rsidR="00E8387A" w:rsidRPr="00F8487C" w:rsidTr="00F8487C">
              <w:trPr>
                <w:trHeight w:val="2116"/>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12.</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企业具备信息化管理平台，能够使工程管理者对现场实施监控和数据处理（1-2分）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1.7</w:t>
                  </w:r>
                </w:p>
              </w:tc>
            </w:tr>
            <w:tr w:rsidR="00E8387A" w:rsidRPr="00F8487C" w:rsidTr="00F8487C">
              <w:trPr>
                <w:trHeight w:val="540"/>
              </w:trPr>
              <w:tc>
                <w:tcPr>
                  <w:tcW w:w="296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小计</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18.5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17.1</w:t>
                  </w:r>
                </w:p>
              </w:tc>
            </w:tr>
            <w:tr w:rsidR="00E8387A" w:rsidRPr="00F8487C" w:rsidTr="00F8487C">
              <w:trPr>
                <w:trHeight w:val="540"/>
              </w:trPr>
              <w:tc>
                <w:tcPr>
                  <w:tcW w:w="296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技术标平均得分</w:t>
                  </w:r>
                </w:p>
              </w:tc>
              <w:tc>
                <w:tcPr>
                  <w:tcW w:w="449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16.44</w:t>
                  </w:r>
                </w:p>
              </w:tc>
            </w:tr>
            <w:tr w:rsidR="00E8387A" w:rsidRPr="00F8487C" w:rsidTr="00F8487C">
              <w:trPr>
                <w:trHeight w:val="54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商务标</w:t>
                  </w: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总报价分（30分）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24.02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24.02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24.02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24.02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24.02</w:t>
                  </w:r>
                </w:p>
              </w:tc>
            </w:tr>
            <w:tr w:rsidR="00E8387A" w:rsidRPr="00F8487C" w:rsidTr="00F8487C">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2.</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分部分项分（15分）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r>
            <w:tr w:rsidR="00E8387A" w:rsidRPr="00F8487C" w:rsidTr="00F8487C">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3.</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主要材料分（10分）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10</w:t>
                  </w:r>
                </w:p>
              </w:tc>
            </w:tr>
            <w:tr w:rsidR="00E8387A" w:rsidRPr="00F8487C" w:rsidTr="00F8487C">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4.</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措施项目分（5分）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r>
            <w:tr w:rsidR="00E8387A" w:rsidRPr="00F8487C" w:rsidTr="00F8487C">
              <w:trPr>
                <w:trHeight w:val="540"/>
              </w:trPr>
              <w:tc>
                <w:tcPr>
                  <w:tcW w:w="296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小计</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49.02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49.02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49.02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49.02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49.02</w:t>
                  </w:r>
                </w:p>
              </w:tc>
            </w:tr>
            <w:tr w:rsidR="00E8387A" w:rsidRPr="00F8487C" w:rsidTr="00F8487C">
              <w:trPr>
                <w:trHeight w:val="540"/>
              </w:trPr>
              <w:tc>
                <w:tcPr>
                  <w:tcW w:w="296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商务标得分</w:t>
                  </w:r>
                </w:p>
              </w:tc>
              <w:tc>
                <w:tcPr>
                  <w:tcW w:w="449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49.02</w:t>
                  </w:r>
                </w:p>
              </w:tc>
            </w:tr>
            <w:tr w:rsidR="00E8387A" w:rsidRPr="00F8487C" w:rsidTr="00725740">
              <w:trPr>
                <w:trHeight w:val="791"/>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综合(信用)标</w:t>
                  </w: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项目班子配备(0-2分)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r>
            <w:tr w:rsidR="00E8387A" w:rsidRPr="00F8487C" w:rsidTr="00725740">
              <w:trPr>
                <w:trHeight w:val="765"/>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2.</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企业综合信用（0-14分）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w:t>
                  </w:r>
                </w:p>
              </w:tc>
            </w:tr>
            <w:tr w:rsidR="00E8387A" w:rsidRPr="00F8487C" w:rsidTr="00725740">
              <w:trPr>
                <w:trHeight w:val="753"/>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3.</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拟派项目负责人及信用（0-1分）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r>
            <w:tr w:rsidR="00E8387A" w:rsidRPr="00F8487C" w:rsidTr="00725740">
              <w:trPr>
                <w:trHeight w:val="129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4.</w:t>
                  </w:r>
                </w:p>
              </w:tc>
              <w:tc>
                <w:tcPr>
                  <w:tcW w:w="1937" w:type="dxa"/>
                  <w:tcBorders>
                    <w:top w:val="nil"/>
                    <w:left w:val="nil"/>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left"/>
                    <w:rPr>
                      <w:rFonts w:ascii="宋体" w:cs="宋体"/>
                      <w:sz w:val="24"/>
                      <w:szCs w:val="24"/>
                    </w:rPr>
                  </w:pPr>
                  <w:r w:rsidRPr="00F8487C">
                    <w:rPr>
                      <w:rFonts w:ascii="宋体" w:cs="宋体" w:hint="eastAsia"/>
                      <w:color w:val="000000"/>
                      <w:sz w:val="24"/>
                      <w:szCs w:val="24"/>
                    </w:rPr>
                    <w:t>服务承诺（含不拖欠农民工工资承诺、扬尘治理等内容）（0-3分）</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3</w:t>
                  </w:r>
                </w:p>
              </w:tc>
            </w:tr>
            <w:tr w:rsidR="00E8387A" w:rsidRPr="00F8487C" w:rsidTr="00F8487C">
              <w:trPr>
                <w:trHeight w:val="540"/>
              </w:trPr>
              <w:tc>
                <w:tcPr>
                  <w:tcW w:w="296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小计</w:t>
                  </w:r>
                </w:p>
              </w:tc>
              <w:tc>
                <w:tcPr>
                  <w:tcW w:w="7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18.6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19</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19</w:t>
                  </w:r>
                </w:p>
              </w:tc>
            </w:tr>
            <w:tr w:rsidR="00E8387A" w:rsidRPr="00F8487C" w:rsidTr="00F8487C">
              <w:trPr>
                <w:trHeight w:val="760"/>
              </w:trPr>
              <w:tc>
                <w:tcPr>
                  <w:tcW w:w="296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综合(信用)标平均得分</w:t>
                  </w:r>
                </w:p>
              </w:tc>
              <w:tc>
                <w:tcPr>
                  <w:tcW w:w="449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18.52</w:t>
                  </w:r>
                </w:p>
              </w:tc>
            </w:tr>
            <w:tr w:rsidR="00E8387A" w:rsidRPr="00F8487C" w:rsidTr="00F8487C">
              <w:trPr>
                <w:trHeight w:val="540"/>
              </w:trPr>
              <w:tc>
                <w:tcPr>
                  <w:tcW w:w="296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最终得分</w:t>
                  </w:r>
                </w:p>
              </w:tc>
              <w:tc>
                <w:tcPr>
                  <w:tcW w:w="449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83.98</w:t>
                  </w:r>
                </w:p>
              </w:tc>
            </w:tr>
            <w:tr w:rsidR="00E8387A" w:rsidRPr="00F8487C">
              <w:trPr>
                <w:trHeight w:val="540"/>
              </w:trPr>
              <w:tc>
                <w:tcPr>
                  <w:tcW w:w="7464" w:type="dxa"/>
                  <w:gridSpan w:val="8"/>
                  <w:tcBorders>
                    <w:top w:val="single" w:sz="6" w:space="0" w:color="000000"/>
                    <w:left w:val="single" w:sz="6" w:space="0" w:color="000000"/>
                    <w:bottom w:val="nil"/>
                    <w:right w:val="single" w:sz="6" w:space="0" w:color="000000"/>
                  </w:tcBorders>
                  <w:shd w:val="clear" w:color="auto" w:fill="FFFFFF"/>
                  <w:vAlign w:val="center"/>
                </w:tcPr>
                <w:p w:rsidR="00E8387A" w:rsidRPr="00F8487C" w:rsidRDefault="0023042B" w:rsidP="00725740">
                  <w:pPr>
                    <w:autoSpaceDE w:val="0"/>
                    <w:autoSpaceDN w:val="0"/>
                    <w:adjustRightInd w:val="0"/>
                    <w:spacing w:line="360" w:lineRule="auto"/>
                    <w:jc w:val="left"/>
                    <w:rPr>
                      <w:rFonts w:ascii="宋体" w:cs="宋体"/>
                      <w:sz w:val="24"/>
                      <w:szCs w:val="24"/>
                    </w:rPr>
                  </w:pPr>
                  <w:r w:rsidRPr="00F8487C">
                    <w:rPr>
                      <w:rFonts w:ascii="宋体" w:cs="宋体" w:hint="eastAsia"/>
                      <w:color w:val="000000"/>
                      <w:sz w:val="24"/>
                      <w:szCs w:val="24"/>
                    </w:rPr>
                    <w:t>备注：</w:t>
                  </w:r>
                </w:p>
              </w:tc>
            </w:tr>
            <w:tr w:rsidR="00E8387A" w:rsidRPr="00F8487C">
              <w:trPr>
                <w:trHeight w:val="3060"/>
              </w:trPr>
              <w:tc>
                <w:tcPr>
                  <w:tcW w:w="7464" w:type="dxa"/>
                  <w:gridSpan w:val="8"/>
                  <w:tcBorders>
                    <w:top w:val="nil"/>
                    <w:left w:val="single" w:sz="6" w:space="0" w:color="000000"/>
                    <w:bottom w:val="single" w:sz="6" w:space="0" w:color="000000"/>
                    <w:right w:val="single" w:sz="6" w:space="0" w:color="000000"/>
                  </w:tcBorders>
                  <w:shd w:val="clear" w:color="auto" w:fill="FFFFFF"/>
                  <w:vAlign w:val="center"/>
                </w:tcPr>
                <w:p w:rsidR="00E8387A" w:rsidRPr="00F8487C" w:rsidRDefault="0023042B" w:rsidP="00725740">
                  <w:pPr>
                    <w:autoSpaceDE w:val="0"/>
                    <w:autoSpaceDN w:val="0"/>
                    <w:adjustRightInd w:val="0"/>
                    <w:spacing w:line="360" w:lineRule="auto"/>
                    <w:jc w:val="left"/>
                    <w:rPr>
                      <w:rFonts w:ascii="宋体" w:cs="宋体"/>
                      <w:sz w:val="24"/>
                      <w:szCs w:val="24"/>
                    </w:rPr>
                  </w:pPr>
                  <w:r w:rsidRPr="00F8487C">
                    <w:rPr>
                      <w:rFonts w:ascii="宋体" w:cs="宋体" w:hint="eastAsia"/>
                      <w:color w:val="000000"/>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E8387A" w:rsidRPr="00F8487C" w:rsidRDefault="00E8387A">
            <w:pPr>
              <w:autoSpaceDE w:val="0"/>
              <w:autoSpaceDN w:val="0"/>
              <w:adjustRightInd w:val="0"/>
              <w:jc w:val="left"/>
              <w:rPr>
                <w:rFonts w:ascii="宋体" w:cs="宋体"/>
                <w:sz w:val="24"/>
                <w:szCs w:val="24"/>
              </w:rPr>
            </w:pPr>
          </w:p>
        </w:tc>
      </w:tr>
      <w:tr w:rsidR="00E8387A" w:rsidRPr="00F8487C" w:rsidTr="00F8487C">
        <w:trPr>
          <w:trHeight w:val="540"/>
        </w:trPr>
        <w:tc>
          <w:tcPr>
            <w:tcW w:w="9599" w:type="dxa"/>
            <w:gridSpan w:val="2"/>
            <w:shd w:val="clear" w:color="auto" w:fill="FFFFFF"/>
            <w:vAlign w:val="center"/>
          </w:tcPr>
          <w:p w:rsidR="00E8387A" w:rsidRPr="00F8487C" w:rsidRDefault="00E8387A">
            <w:pPr>
              <w:autoSpaceDE w:val="0"/>
              <w:autoSpaceDN w:val="0"/>
              <w:adjustRightInd w:val="0"/>
              <w:jc w:val="left"/>
              <w:rPr>
                <w:rFonts w:ascii="宋体" w:cs="宋体"/>
                <w:sz w:val="24"/>
                <w:szCs w:val="24"/>
              </w:rPr>
            </w:pPr>
          </w:p>
        </w:tc>
      </w:tr>
      <w:tr w:rsidR="00E8387A" w:rsidRPr="00F8487C" w:rsidTr="00F8487C">
        <w:trPr>
          <w:trHeight w:val="1180"/>
        </w:trPr>
        <w:tc>
          <w:tcPr>
            <w:tcW w:w="9599" w:type="dxa"/>
            <w:gridSpan w:val="2"/>
            <w:shd w:val="clear" w:color="auto" w:fill="FFFFFF"/>
            <w:vAlign w:val="center"/>
          </w:tcPr>
          <w:tbl>
            <w:tblPr>
              <w:tblW w:w="7464" w:type="dxa"/>
              <w:tblLayout w:type="fixed"/>
              <w:tblCellMar>
                <w:left w:w="0" w:type="dxa"/>
                <w:right w:w="0" w:type="dxa"/>
              </w:tblCellMar>
              <w:tblLook w:val="04A0"/>
            </w:tblPr>
            <w:tblGrid>
              <w:gridCol w:w="556"/>
              <w:gridCol w:w="476"/>
              <w:gridCol w:w="1922"/>
              <w:gridCol w:w="778"/>
              <w:gridCol w:w="933"/>
              <w:gridCol w:w="933"/>
              <w:gridCol w:w="933"/>
              <w:gridCol w:w="933"/>
            </w:tblGrid>
            <w:tr w:rsidR="00E8387A" w:rsidRPr="00F8487C">
              <w:trPr>
                <w:trHeight w:val="540"/>
              </w:trPr>
              <w:tc>
                <w:tcPr>
                  <w:tcW w:w="29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第二中标候选人</w:t>
                  </w:r>
                </w:p>
              </w:tc>
              <w:tc>
                <w:tcPr>
                  <w:tcW w:w="45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河南省嘉德建筑工程有限公司</w:t>
                  </w:r>
                </w:p>
              </w:tc>
            </w:tr>
            <w:tr w:rsidR="00E8387A" w:rsidRPr="00F8487C">
              <w:trPr>
                <w:trHeight w:val="760"/>
              </w:trPr>
              <w:tc>
                <w:tcPr>
                  <w:tcW w:w="29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评审委员会成员评审内容</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评委1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评委2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评委3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评委4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评委5</w:t>
                  </w:r>
                </w:p>
              </w:tc>
            </w:tr>
            <w:tr w:rsidR="0023042B" w:rsidRPr="00F8487C">
              <w:trPr>
                <w:trHeight w:val="76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lastRenderedPageBreak/>
                    <w:t>技术标</w:t>
                  </w:r>
                </w:p>
              </w:tc>
              <w:tc>
                <w:tcPr>
                  <w:tcW w:w="476" w:type="dxa"/>
                  <w:tcBorders>
                    <w:top w:val="single" w:sz="6" w:space="0" w:color="000000"/>
                    <w:left w:val="single" w:sz="6" w:space="0" w:color="000000"/>
                    <w:bottom w:val="single" w:sz="6" w:space="0" w:color="000000"/>
                    <w:right w:val="nil"/>
                  </w:tcBorders>
                  <w:shd w:val="clear" w:color="auto" w:fill="FFFFFF"/>
                </w:tcPr>
                <w:p w:rsidR="0023042B" w:rsidRPr="00F8487C" w:rsidRDefault="0023042B" w:rsidP="0023042B">
                  <w:pPr>
                    <w:autoSpaceDE w:val="0"/>
                    <w:autoSpaceDN w:val="0"/>
                    <w:adjustRightInd w:val="0"/>
                    <w:jc w:val="center"/>
                    <w:rPr>
                      <w:rFonts w:ascii="宋体" w:cs="宋体"/>
                      <w:sz w:val="24"/>
                      <w:szCs w:val="24"/>
                    </w:rPr>
                  </w:pPr>
                  <w:r w:rsidRPr="00F8487C">
                    <w:rPr>
                      <w:rFonts w:ascii="宋体" w:cs="宋体" w:hint="eastAsia"/>
                      <w:color w:val="000000"/>
                      <w:sz w:val="24"/>
                      <w:szCs w:val="24"/>
                    </w:rPr>
                    <w:t>1.</w:t>
                  </w:r>
                </w:p>
              </w:tc>
              <w:tc>
                <w:tcPr>
                  <w:tcW w:w="1922" w:type="dxa"/>
                  <w:tcBorders>
                    <w:top w:val="nil"/>
                    <w:left w:val="nil"/>
                    <w:bottom w:val="single" w:sz="6" w:space="0" w:color="000000"/>
                    <w:right w:val="single" w:sz="6" w:space="0" w:color="000000"/>
                  </w:tcBorders>
                  <w:shd w:val="clear" w:color="auto" w:fill="FFFFFF"/>
                  <w:vAlign w:val="center"/>
                </w:tcPr>
                <w:p w:rsidR="0023042B" w:rsidRPr="00F8487C" w:rsidRDefault="0023042B" w:rsidP="0023042B">
                  <w:pPr>
                    <w:autoSpaceDE w:val="0"/>
                    <w:autoSpaceDN w:val="0"/>
                    <w:adjustRightInd w:val="0"/>
                    <w:jc w:val="center"/>
                    <w:rPr>
                      <w:rFonts w:ascii="宋体" w:cs="宋体"/>
                      <w:sz w:val="24"/>
                      <w:szCs w:val="24"/>
                    </w:rPr>
                  </w:pPr>
                  <w:r w:rsidRPr="00F8487C">
                    <w:rPr>
                      <w:rFonts w:ascii="宋体" w:cs="宋体" w:hint="eastAsia"/>
                      <w:color w:val="000000"/>
                      <w:sz w:val="24"/>
                      <w:szCs w:val="24"/>
                    </w:rPr>
                    <w:t>内容完整性和编制水平（0-1分）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0.6</w:t>
                  </w:r>
                </w:p>
              </w:tc>
            </w:tr>
            <w:tr w:rsidR="0023042B" w:rsidRPr="00F8487C">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2.</w:t>
                  </w:r>
                </w:p>
              </w:tc>
              <w:tc>
                <w:tcPr>
                  <w:tcW w:w="1922" w:type="dxa"/>
                  <w:tcBorders>
                    <w:top w:val="nil"/>
                    <w:left w:val="nil"/>
                    <w:bottom w:val="single" w:sz="6" w:space="0" w:color="000000"/>
                    <w:right w:val="single" w:sz="6" w:space="0" w:color="000000"/>
                  </w:tcBorders>
                  <w:shd w:val="clear" w:color="auto" w:fill="FFFFFF"/>
                  <w:vAlign w:val="center"/>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施工方案和技术措施（1-2分）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r>
            <w:tr w:rsidR="0023042B" w:rsidRPr="00F8487C">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3.</w:t>
                  </w:r>
                </w:p>
              </w:tc>
              <w:tc>
                <w:tcPr>
                  <w:tcW w:w="1922" w:type="dxa"/>
                  <w:tcBorders>
                    <w:top w:val="nil"/>
                    <w:left w:val="nil"/>
                    <w:bottom w:val="single" w:sz="6" w:space="0" w:color="000000"/>
                    <w:right w:val="single" w:sz="6" w:space="0" w:color="000000"/>
                  </w:tcBorders>
                  <w:shd w:val="clear" w:color="auto" w:fill="FFFFFF"/>
                  <w:vAlign w:val="center"/>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质量管理体系与措施（1-2分）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r>
            <w:tr w:rsidR="0023042B" w:rsidRPr="00F8487C">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4.</w:t>
                  </w:r>
                </w:p>
              </w:tc>
              <w:tc>
                <w:tcPr>
                  <w:tcW w:w="1922" w:type="dxa"/>
                  <w:tcBorders>
                    <w:top w:val="nil"/>
                    <w:left w:val="nil"/>
                    <w:bottom w:val="single" w:sz="6" w:space="0" w:color="000000"/>
                    <w:right w:val="single" w:sz="6" w:space="0" w:color="000000"/>
                  </w:tcBorders>
                  <w:shd w:val="clear" w:color="auto" w:fill="FFFFFF"/>
                  <w:vAlign w:val="center"/>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安全管理体系与措施（1-2分）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r>
            <w:tr w:rsidR="0023042B" w:rsidRPr="00F8487C" w:rsidTr="00F8487C">
              <w:trPr>
                <w:trHeight w:val="825"/>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5.</w:t>
                  </w:r>
                </w:p>
              </w:tc>
              <w:tc>
                <w:tcPr>
                  <w:tcW w:w="1922" w:type="dxa"/>
                  <w:tcBorders>
                    <w:top w:val="nil"/>
                    <w:left w:val="nil"/>
                    <w:bottom w:val="single" w:sz="6" w:space="0" w:color="000000"/>
                    <w:right w:val="single" w:sz="6" w:space="0" w:color="000000"/>
                  </w:tcBorders>
                  <w:shd w:val="clear" w:color="auto" w:fill="FFFFFF"/>
                  <w:vAlign w:val="center"/>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环境保护管理体系与措施（1-2分）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r>
            <w:tr w:rsidR="0023042B" w:rsidRPr="00F8487C">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6.</w:t>
                  </w:r>
                </w:p>
              </w:tc>
              <w:tc>
                <w:tcPr>
                  <w:tcW w:w="1922" w:type="dxa"/>
                  <w:tcBorders>
                    <w:top w:val="nil"/>
                    <w:left w:val="nil"/>
                    <w:bottom w:val="single" w:sz="6" w:space="0" w:color="000000"/>
                    <w:right w:val="single" w:sz="6" w:space="0" w:color="000000"/>
                  </w:tcBorders>
                  <w:shd w:val="clear" w:color="auto" w:fill="FFFFFF"/>
                  <w:vAlign w:val="center"/>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工程进度计划与措施（0-1分）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0.6</w:t>
                  </w:r>
                </w:p>
              </w:tc>
            </w:tr>
            <w:tr w:rsidR="0023042B" w:rsidRPr="00F8487C">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7.</w:t>
                  </w:r>
                </w:p>
              </w:tc>
              <w:tc>
                <w:tcPr>
                  <w:tcW w:w="1922" w:type="dxa"/>
                  <w:tcBorders>
                    <w:top w:val="nil"/>
                    <w:left w:val="nil"/>
                    <w:bottom w:val="single" w:sz="6" w:space="0" w:color="000000"/>
                    <w:right w:val="single" w:sz="6" w:space="0" w:color="000000"/>
                  </w:tcBorders>
                  <w:shd w:val="clear" w:color="auto" w:fill="FFFFFF"/>
                  <w:vAlign w:val="center"/>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拟投入资源配备计划（1-2分）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r>
            <w:tr w:rsidR="0023042B" w:rsidRPr="00F8487C" w:rsidTr="00725740">
              <w:trPr>
                <w:trHeight w:val="845"/>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8.</w:t>
                  </w:r>
                </w:p>
              </w:tc>
              <w:tc>
                <w:tcPr>
                  <w:tcW w:w="1922" w:type="dxa"/>
                  <w:tcBorders>
                    <w:top w:val="nil"/>
                    <w:left w:val="nil"/>
                    <w:bottom w:val="single" w:sz="6" w:space="0" w:color="000000"/>
                    <w:right w:val="single" w:sz="6" w:space="0" w:color="000000"/>
                  </w:tcBorders>
                  <w:shd w:val="clear" w:color="auto" w:fill="FFFFFF"/>
                  <w:vAlign w:val="center"/>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施工进度表或施工网络图（0-1分）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0.7</w:t>
                  </w:r>
                </w:p>
              </w:tc>
            </w:tr>
            <w:tr w:rsidR="0023042B" w:rsidRPr="00F8487C">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9.</w:t>
                  </w:r>
                </w:p>
              </w:tc>
              <w:tc>
                <w:tcPr>
                  <w:tcW w:w="1922" w:type="dxa"/>
                  <w:tcBorders>
                    <w:top w:val="nil"/>
                    <w:left w:val="nil"/>
                    <w:bottom w:val="single" w:sz="6" w:space="0" w:color="000000"/>
                    <w:right w:val="single" w:sz="6" w:space="0" w:color="000000"/>
                  </w:tcBorders>
                  <w:shd w:val="clear" w:color="auto" w:fill="FFFFFF"/>
                  <w:vAlign w:val="center"/>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施工总平面布置图（0-1分）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0.6</w:t>
                  </w:r>
                </w:p>
              </w:tc>
            </w:tr>
            <w:tr w:rsidR="0023042B" w:rsidRPr="00F8487C" w:rsidTr="00725740">
              <w:trPr>
                <w:trHeight w:val="2623"/>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10.</w:t>
                  </w:r>
                </w:p>
              </w:tc>
              <w:tc>
                <w:tcPr>
                  <w:tcW w:w="1922" w:type="dxa"/>
                  <w:tcBorders>
                    <w:top w:val="nil"/>
                    <w:left w:val="nil"/>
                    <w:bottom w:val="single" w:sz="6" w:space="0" w:color="000000"/>
                    <w:right w:val="single" w:sz="6" w:space="0" w:color="000000"/>
                  </w:tcBorders>
                  <w:shd w:val="clear" w:color="auto" w:fill="FFFFFF"/>
                  <w:vAlign w:val="center"/>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节能减排、绿色施工（含扬尘治理）措施、工艺创新方面针对本工程有具体措施或企业自有创新技术（1-2分）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r>
            <w:tr w:rsidR="0023042B" w:rsidRPr="00F8487C">
              <w:trPr>
                <w:trHeight w:val="60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11.</w:t>
                  </w:r>
                </w:p>
              </w:tc>
              <w:tc>
                <w:tcPr>
                  <w:tcW w:w="1922" w:type="dxa"/>
                  <w:tcBorders>
                    <w:top w:val="nil"/>
                    <w:left w:val="nil"/>
                    <w:bottom w:val="single" w:sz="6" w:space="0" w:color="000000"/>
                    <w:right w:val="single" w:sz="6" w:space="0" w:color="000000"/>
                  </w:tcBorders>
                  <w:shd w:val="clear" w:color="auto" w:fill="FFFFFF"/>
                  <w:vAlign w:val="center"/>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新工艺、新技术、新设备、新材料的采用程度，其在确保质量、降低成本、缩短工期、减轻劳动强度、提高工效等方面的作用（1-2分）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r>
            <w:tr w:rsidR="0023042B" w:rsidRPr="00F8487C" w:rsidTr="00725740">
              <w:trPr>
                <w:trHeight w:val="2001"/>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12.</w:t>
                  </w:r>
                </w:p>
              </w:tc>
              <w:tc>
                <w:tcPr>
                  <w:tcW w:w="1922" w:type="dxa"/>
                  <w:tcBorders>
                    <w:top w:val="nil"/>
                    <w:left w:val="nil"/>
                    <w:bottom w:val="single" w:sz="6" w:space="0" w:color="000000"/>
                    <w:right w:val="single" w:sz="6" w:space="0" w:color="000000"/>
                  </w:tcBorders>
                  <w:shd w:val="clear" w:color="auto" w:fill="FFFFFF"/>
                  <w:vAlign w:val="center"/>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企业具备信息化管理平台，能够使工程管理者对现场实施监控和数据处理（1-2分）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1.6</w:t>
                  </w:r>
                </w:p>
              </w:tc>
            </w:tr>
            <w:tr w:rsidR="00E8387A" w:rsidRPr="00F8487C">
              <w:trPr>
                <w:trHeight w:val="540"/>
              </w:trPr>
              <w:tc>
                <w:tcPr>
                  <w:tcW w:w="29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小计</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14.9</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17.5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14.9</w:t>
                  </w:r>
                </w:p>
              </w:tc>
            </w:tr>
            <w:tr w:rsidR="00E8387A" w:rsidRPr="00F8487C">
              <w:trPr>
                <w:trHeight w:val="540"/>
              </w:trPr>
              <w:tc>
                <w:tcPr>
                  <w:tcW w:w="29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技术标平均得分</w:t>
                  </w:r>
                </w:p>
              </w:tc>
              <w:tc>
                <w:tcPr>
                  <w:tcW w:w="45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14.58</w:t>
                  </w:r>
                </w:p>
              </w:tc>
            </w:tr>
            <w:tr w:rsidR="0023042B" w:rsidRPr="00F8487C">
              <w:trPr>
                <w:trHeight w:val="54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商务标</w:t>
                  </w:r>
                </w:p>
              </w:tc>
              <w:tc>
                <w:tcPr>
                  <w:tcW w:w="476" w:type="dxa"/>
                  <w:tcBorders>
                    <w:top w:val="single" w:sz="6" w:space="0" w:color="000000"/>
                    <w:left w:val="single" w:sz="6" w:space="0" w:color="000000"/>
                    <w:bottom w:val="single" w:sz="6" w:space="0" w:color="000000"/>
                    <w:right w:val="nil"/>
                  </w:tcBorders>
                  <w:shd w:val="clear" w:color="auto" w:fill="FFFFFF"/>
                </w:tcPr>
                <w:p w:rsidR="0023042B" w:rsidRPr="00F8487C" w:rsidRDefault="0023042B" w:rsidP="0023042B">
                  <w:pPr>
                    <w:autoSpaceDE w:val="0"/>
                    <w:autoSpaceDN w:val="0"/>
                    <w:adjustRightInd w:val="0"/>
                    <w:jc w:val="center"/>
                    <w:rPr>
                      <w:rFonts w:ascii="宋体" w:cs="宋体"/>
                      <w:sz w:val="24"/>
                      <w:szCs w:val="24"/>
                    </w:rPr>
                  </w:pPr>
                  <w:r w:rsidRPr="00F8487C">
                    <w:rPr>
                      <w:rFonts w:ascii="宋体" w:cs="宋体" w:hint="eastAsia"/>
                      <w:color w:val="000000"/>
                      <w:sz w:val="24"/>
                      <w:szCs w:val="24"/>
                    </w:rPr>
                    <w:t>1.</w:t>
                  </w:r>
                </w:p>
              </w:tc>
              <w:tc>
                <w:tcPr>
                  <w:tcW w:w="1922" w:type="dxa"/>
                  <w:tcBorders>
                    <w:top w:val="nil"/>
                    <w:left w:val="nil"/>
                    <w:bottom w:val="single" w:sz="6" w:space="0" w:color="000000"/>
                    <w:right w:val="single" w:sz="6" w:space="0" w:color="000000"/>
                  </w:tcBorders>
                  <w:shd w:val="clear" w:color="auto" w:fill="FFFFFF"/>
                  <w:vAlign w:val="center"/>
                </w:tcPr>
                <w:p w:rsidR="0023042B" w:rsidRPr="00F8487C" w:rsidRDefault="0023042B" w:rsidP="0023042B">
                  <w:pPr>
                    <w:autoSpaceDE w:val="0"/>
                    <w:autoSpaceDN w:val="0"/>
                    <w:adjustRightInd w:val="0"/>
                    <w:jc w:val="center"/>
                    <w:rPr>
                      <w:rFonts w:ascii="宋体" w:cs="宋体"/>
                      <w:sz w:val="24"/>
                      <w:szCs w:val="24"/>
                    </w:rPr>
                  </w:pPr>
                  <w:r w:rsidRPr="00F8487C">
                    <w:rPr>
                      <w:rFonts w:ascii="宋体" w:cs="宋体" w:hint="eastAsia"/>
                      <w:color w:val="000000"/>
                      <w:sz w:val="24"/>
                      <w:szCs w:val="24"/>
                    </w:rPr>
                    <w:t>总报价分（30分）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27.56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27.56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27.56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27.56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27.56</w:t>
                  </w:r>
                </w:p>
              </w:tc>
            </w:tr>
            <w:tr w:rsidR="0023042B" w:rsidRPr="00F8487C">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2.</w:t>
                  </w:r>
                </w:p>
              </w:tc>
              <w:tc>
                <w:tcPr>
                  <w:tcW w:w="1922" w:type="dxa"/>
                  <w:tcBorders>
                    <w:top w:val="nil"/>
                    <w:left w:val="nil"/>
                    <w:bottom w:val="single" w:sz="6" w:space="0" w:color="000000"/>
                    <w:right w:val="single" w:sz="6" w:space="0" w:color="000000"/>
                  </w:tcBorders>
                  <w:shd w:val="clear" w:color="auto" w:fill="FFFFFF"/>
                  <w:vAlign w:val="center"/>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分部分项分（15分）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12</w:t>
                  </w:r>
                </w:p>
              </w:tc>
            </w:tr>
            <w:tr w:rsidR="0023042B" w:rsidRPr="00F8487C">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3.</w:t>
                  </w:r>
                </w:p>
              </w:tc>
              <w:tc>
                <w:tcPr>
                  <w:tcW w:w="1922" w:type="dxa"/>
                  <w:tcBorders>
                    <w:top w:val="nil"/>
                    <w:left w:val="nil"/>
                    <w:bottom w:val="single" w:sz="6" w:space="0" w:color="000000"/>
                    <w:right w:val="single" w:sz="6" w:space="0" w:color="000000"/>
                  </w:tcBorders>
                  <w:shd w:val="clear" w:color="auto" w:fill="FFFFFF"/>
                  <w:vAlign w:val="center"/>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主要材料分（10分）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10</w:t>
                  </w:r>
                </w:p>
              </w:tc>
            </w:tr>
            <w:tr w:rsidR="0023042B" w:rsidRPr="00F8487C">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4.</w:t>
                  </w:r>
                </w:p>
              </w:tc>
              <w:tc>
                <w:tcPr>
                  <w:tcW w:w="1922" w:type="dxa"/>
                  <w:tcBorders>
                    <w:top w:val="nil"/>
                    <w:left w:val="nil"/>
                    <w:bottom w:val="single" w:sz="6" w:space="0" w:color="000000"/>
                    <w:right w:val="single" w:sz="6" w:space="0" w:color="000000"/>
                  </w:tcBorders>
                  <w:shd w:val="clear" w:color="auto" w:fill="FFFFFF"/>
                  <w:vAlign w:val="center"/>
                </w:tcPr>
                <w:p w:rsidR="0023042B" w:rsidRPr="00F8487C" w:rsidRDefault="0023042B" w:rsidP="0023042B">
                  <w:pPr>
                    <w:autoSpaceDE w:val="0"/>
                    <w:autoSpaceDN w:val="0"/>
                    <w:adjustRightInd w:val="0"/>
                    <w:jc w:val="left"/>
                    <w:rPr>
                      <w:rFonts w:ascii="宋体" w:cs="宋体"/>
                      <w:sz w:val="24"/>
                      <w:szCs w:val="24"/>
                    </w:rPr>
                  </w:pPr>
                  <w:r w:rsidRPr="00F8487C">
                    <w:rPr>
                      <w:rFonts w:ascii="宋体" w:cs="宋体" w:hint="eastAsia"/>
                      <w:color w:val="000000"/>
                      <w:sz w:val="24"/>
                      <w:szCs w:val="24"/>
                    </w:rPr>
                    <w:t>措施项目分（5分）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042B"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r>
            <w:tr w:rsidR="00E8387A" w:rsidRPr="00F8487C">
              <w:trPr>
                <w:trHeight w:val="540"/>
              </w:trPr>
              <w:tc>
                <w:tcPr>
                  <w:tcW w:w="29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小计</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49.56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49.56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49.56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49.56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49.56</w:t>
                  </w:r>
                </w:p>
              </w:tc>
            </w:tr>
            <w:tr w:rsidR="00E8387A" w:rsidRPr="00F8487C">
              <w:trPr>
                <w:trHeight w:val="540"/>
              </w:trPr>
              <w:tc>
                <w:tcPr>
                  <w:tcW w:w="29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商务标得分</w:t>
                  </w:r>
                </w:p>
              </w:tc>
              <w:tc>
                <w:tcPr>
                  <w:tcW w:w="45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49.56</w:t>
                  </w:r>
                </w:p>
              </w:tc>
            </w:tr>
            <w:tr w:rsidR="00E8387A" w:rsidRPr="00F8487C" w:rsidTr="00F8487C">
              <w:trPr>
                <w:trHeight w:val="848"/>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综合(信用)标</w:t>
                  </w: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E8387A" w:rsidP="00693382">
                  <w:pPr>
                    <w:autoSpaceDE w:val="0"/>
                    <w:autoSpaceDN w:val="0"/>
                    <w:adjustRightInd w:val="0"/>
                    <w:jc w:val="center"/>
                    <w:rPr>
                      <w:rFonts w:ascii="宋体" w:cs="宋体"/>
                      <w:sz w:val="24"/>
                      <w:szCs w:val="24"/>
                    </w:rPr>
                  </w:pPr>
                </w:p>
              </w:tc>
              <w:tc>
                <w:tcPr>
                  <w:tcW w:w="1922" w:type="dxa"/>
                  <w:tcBorders>
                    <w:top w:val="nil"/>
                    <w:left w:val="nil"/>
                    <w:bottom w:val="single" w:sz="6" w:space="0" w:color="000000"/>
                    <w:right w:val="single" w:sz="6" w:space="0" w:color="000000"/>
                  </w:tcBorders>
                  <w:shd w:val="clear" w:color="auto" w:fill="FFFFFF"/>
                  <w:vAlign w:val="center"/>
                </w:tcPr>
                <w:p w:rsidR="00E8387A" w:rsidRPr="00F8487C" w:rsidRDefault="0023042B" w:rsidP="00693382">
                  <w:pPr>
                    <w:autoSpaceDE w:val="0"/>
                    <w:autoSpaceDN w:val="0"/>
                    <w:adjustRightInd w:val="0"/>
                    <w:jc w:val="center"/>
                    <w:rPr>
                      <w:rFonts w:ascii="宋体" w:cs="宋体"/>
                      <w:sz w:val="24"/>
                      <w:szCs w:val="24"/>
                    </w:rPr>
                  </w:pPr>
                  <w:r w:rsidRPr="00F8487C">
                    <w:rPr>
                      <w:rFonts w:ascii="宋体" w:cs="宋体" w:hint="eastAsia"/>
                      <w:color w:val="000000"/>
                      <w:sz w:val="24"/>
                      <w:szCs w:val="24"/>
                    </w:rPr>
                    <w:t>1.项目班子配备(0-2分)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r>
            <w:tr w:rsidR="00E8387A" w:rsidRPr="00F8487C" w:rsidTr="00F8487C">
              <w:trPr>
                <w:trHeight w:val="832"/>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E8387A" w:rsidP="00693382">
                  <w:pPr>
                    <w:autoSpaceDE w:val="0"/>
                    <w:autoSpaceDN w:val="0"/>
                    <w:adjustRightInd w:val="0"/>
                    <w:jc w:val="center"/>
                    <w:rPr>
                      <w:rFonts w:ascii="宋体" w:cs="宋体"/>
                      <w:sz w:val="24"/>
                      <w:szCs w:val="24"/>
                    </w:rPr>
                  </w:pPr>
                </w:p>
              </w:tc>
              <w:tc>
                <w:tcPr>
                  <w:tcW w:w="1922" w:type="dxa"/>
                  <w:tcBorders>
                    <w:top w:val="nil"/>
                    <w:left w:val="nil"/>
                    <w:bottom w:val="single" w:sz="6" w:space="0" w:color="000000"/>
                    <w:right w:val="single" w:sz="6" w:space="0" w:color="000000"/>
                  </w:tcBorders>
                  <w:shd w:val="clear" w:color="auto" w:fill="FFFFFF"/>
                  <w:vAlign w:val="center"/>
                </w:tcPr>
                <w:p w:rsidR="00E8387A" w:rsidRPr="00F8487C" w:rsidRDefault="0023042B" w:rsidP="00693382">
                  <w:pPr>
                    <w:autoSpaceDE w:val="0"/>
                    <w:autoSpaceDN w:val="0"/>
                    <w:adjustRightInd w:val="0"/>
                    <w:jc w:val="center"/>
                    <w:rPr>
                      <w:rFonts w:ascii="宋体" w:cs="宋体"/>
                      <w:sz w:val="24"/>
                      <w:szCs w:val="24"/>
                    </w:rPr>
                  </w:pPr>
                  <w:r w:rsidRPr="00F8487C">
                    <w:rPr>
                      <w:rFonts w:ascii="宋体" w:cs="宋体" w:hint="eastAsia"/>
                      <w:color w:val="000000"/>
                      <w:sz w:val="24"/>
                      <w:szCs w:val="24"/>
                    </w:rPr>
                    <w:t>2、企业综合信用（0-14分）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10</w:t>
                  </w:r>
                </w:p>
              </w:tc>
            </w:tr>
            <w:tr w:rsidR="00E8387A" w:rsidRPr="00F8487C" w:rsidTr="00F8487C">
              <w:trPr>
                <w:trHeight w:val="843"/>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rsidP="00693382">
                  <w:pPr>
                    <w:autoSpaceDE w:val="0"/>
                    <w:autoSpaceDN w:val="0"/>
                    <w:adjustRightInd w:val="0"/>
                    <w:jc w:val="center"/>
                    <w:rPr>
                      <w:rFonts w:ascii="宋体" w:cs="宋体"/>
                      <w:sz w:val="24"/>
                      <w:szCs w:val="24"/>
                    </w:rPr>
                  </w:pPr>
                  <w:r w:rsidRPr="00F8487C">
                    <w:rPr>
                      <w:rFonts w:ascii="宋体" w:cs="宋体" w:hint="eastAsia"/>
                      <w:color w:val="000000"/>
                      <w:sz w:val="24"/>
                      <w:szCs w:val="24"/>
                    </w:rPr>
                    <w:t>3.</w:t>
                  </w:r>
                </w:p>
              </w:tc>
              <w:tc>
                <w:tcPr>
                  <w:tcW w:w="1922" w:type="dxa"/>
                  <w:tcBorders>
                    <w:top w:val="nil"/>
                    <w:left w:val="nil"/>
                    <w:bottom w:val="single" w:sz="6" w:space="0" w:color="000000"/>
                    <w:right w:val="single" w:sz="6" w:space="0" w:color="000000"/>
                  </w:tcBorders>
                  <w:shd w:val="clear" w:color="auto" w:fill="FFFFFF"/>
                  <w:vAlign w:val="center"/>
                </w:tcPr>
                <w:p w:rsidR="00E8387A" w:rsidRPr="00F8487C" w:rsidRDefault="0023042B" w:rsidP="00693382">
                  <w:pPr>
                    <w:autoSpaceDE w:val="0"/>
                    <w:autoSpaceDN w:val="0"/>
                    <w:adjustRightInd w:val="0"/>
                    <w:jc w:val="center"/>
                    <w:rPr>
                      <w:rFonts w:ascii="宋体" w:cs="宋体"/>
                      <w:sz w:val="24"/>
                      <w:szCs w:val="24"/>
                    </w:rPr>
                  </w:pPr>
                  <w:r w:rsidRPr="00F8487C">
                    <w:rPr>
                      <w:rFonts w:ascii="宋体" w:cs="宋体" w:hint="eastAsia"/>
                      <w:color w:val="000000"/>
                      <w:sz w:val="24"/>
                      <w:szCs w:val="24"/>
                    </w:rPr>
                    <w:t>拟派项目负责人及信用（0-1分）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0</w:t>
                  </w:r>
                </w:p>
              </w:tc>
            </w:tr>
            <w:tr w:rsidR="00E8387A" w:rsidRPr="00F8487C" w:rsidTr="00F8487C">
              <w:trPr>
                <w:trHeight w:val="1536"/>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E8387A">
                  <w:pPr>
                    <w:rPr>
                      <w:rFonts w:ascii="Calibri" w:hAnsi="Calibri"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F8487C" w:rsidRDefault="0023042B" w:rsidP="00693382">
                  <w:pPr>
                    <w:autoSpaceDE w:val="0"/>
                    <w:autoSpaceDN w:val="0"/>
                    <w:adjustRightInd w:val="0"/>
                    <w:jc w:val="center"/>
                    <w:rPr>
                      <w:rFonts w:ascii="宋体" w:cs="宋体"/>
                      <w:sz w:val="24"/>
                      <w:szCs w:val="24"/>
                    </w:rPr>
                  </w:pPr>
                  <w:r w:rsidRPr="00F8487C">
                    <w:rPr>
                      <w:rFonts w:ascii="宋体" w:cs="宋体" w:hint="eastAsia"/>
                      <w:color w:val="000000"/>
                      <w:sz w:val="24"/>
                      <w:szCs w:val="24"/>
                    </w:rPr>
                    <w:t>4.</w:t>
                  </w:r>
                </w:p>
              </w:tc>
              <w:tc>
                <w:tcPr>
                  <w:tcW w:w="1922" w:type="dxa"/>
                  <w:tcBorders>
                    <w:top w:val="nil"/>
                    <w:left w:val="nil"/>
                    <w:bottom w:val="single" w:sz="6" w:space="0" w:color="000000"/>
                    <w:right w:val="single" w:sz="6" w:space="0" w:color="000000"/>
                  </w:tcBorders>
                  <w:shd w:val="clear" w:color="auto" w:fill="FFFFFF"/>
                  <w:vAlign w:val="center"/>
                </w:tcPr>
                <w:p w:rsidR="00E8387A" w:rsidRPr="00F8487C" w:rsidRDefault="0023042B" w:rsidP="00693382">
                  <w:pPr>
                    <w:autoSpaceDE w:val="0"/>
                    <w:autoSpaceDN w:val="0"/>
                    <w:adjustRightInd w:val="0"/>
                    <w:jc w:val="center"/>
                    <w:rPr>
                      <w:rFonts w:ascii="宋体" w:cs="宋体"/>
                      <w:sz w:val="24"/>
                      <w:szCs w:val="24"/>
                    </w:rPr>
                  </w:pPr>
                  <w:r w:rsidRPr="00F8487C">
                    <w:rPr>
                      <w:rFonts w:ascii="宋体" w:cs="宋体" w:hint="eastAsia"/>
                      <w:color w:val="000000"/>
                      <w:sz w:val="24"/>
                      <w:szCs w:val="24"/>
                    </w:rPr>
                    <w:t>服务承诺（含不拖欠农民工工资承诺、扬尘治理等内容）（0-3分）</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2</w:t>
                  </w:r>
                </w:p>
              </w:tc>
            </w:tr>
            <w:tr w:rsidR="00E8387A" w:rsidRPr="00F8487C">
              <w:trPr>
                <w:trHeight w:val="540"/>
              </w:trPr>
              <w:tc>
                <w:tcPr>
                  <w:tcW w:w="29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小计</w:t>
                  </w:r>
                </w:p>
              </w:tc>
              <w:tc>
                <w:tcPr>
                  <w:tcW w:w="7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w:t>
                  </w:r>
                </w:p>
              </w:tc>
            </w:tr>
            <w:tr w:rsidR="00E8387A" w:rsidRPr="00F8487C">
              <w:trPr>
                <w:trHeight w:val="760"/>
              </w:trPr>
              <w:tc>
                <w:tcPr>
                  <w:tcW w:w="29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综合(信用)标平均得分</w:t>
                  </w:r>
                </w:p>
              </w:tc>
              <w:tc>
                <w:tcPr>
                  <w:tcW w:w="45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14.10</w:t>
                  </w:r>
                </w:p>
              </w:tc>
            </w:tr>
            <w:tr w:rsidR="00E8387A" w:rsidRPr="00F8487C">
              <w:trPr>
                <w:trHeight w:val="540"/>
              </w:trPr>
              <w:tc>
                <w:tcPr>
                  <w:tcW w:w="29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最终得分</w:t>
                  </w:r>
                </w:p>
              </w:tc>
              <w:tc>
                <w:tcPr>
                  <w:tcW w:w="45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F8487C" w:rsidRDefault="0023042B">
                  <w:pPr>
                    <w:autoSpaceDE w:val="0"/>
                    <w:autoSpaceDN w:val="0"/>
                    <w:adjustRightInd w:val="0"/>
                    <w:jc w:val="center"/>
                    <w:rPr>
                      <w:rFonts w:ascii="宋体" w:cs="宋体"/>
                      <w:sz w:val="24"/>
                      <w:szCs w:val="24"/>
                    </w:rPr>
                  </w:pPr>
                  <w:r w:rsidRPr="00F8487C">
                    <w:rPr>
                      <w:rFonts w:ascii="宋体" w:cs="宋体" w:hint="eastAsia"/>
                      <w:color w:val="000000"/>
                      <w:sz w:val="24"/>
                      <w:szCs w:val="24"/>
                    </w:rPr>
                    <w:t>78.24</w:t>
                  </w:r>
                </w:p>
              </w:tc>
            </w:tr>
            <w:tr w:rsidR="00E8387A" w:rsidRPr="00F8487C">
              <w:trPr>
                <w:trHeight w:val="540"/>
              </w:trPr>
              <w:tc>
                <w:tcPr>
                  <w:tcW w:w="7464" w:type="dxa"/>
                  <w:gridSpan w:val="8"/>
                  <w:tcBorders>
                    <w:top w:val="single" w:sz="6" w:space="0" w:color="000000"/>
                    <w:left w:val="single" w:sz="6" w:space="0" w:color="000000"/>
                    <w:bottom w:val="nil"/>
                    <w:right w:val="single" w:sz="6" w:space="0" w:color="000000"/>
                  </w:tcBorders>
                  <w:shd w:val="clear" w:color="auto" w:fill="FFFFFF"/>
                  <w:vAlign w:val="center"/>
                </w:tcPr>
                <w:p w:rsidR="00E8387A" w:rsidRPr="00F8487C" w:rsidRDefault="0023042B" w:rsidP="00725740">
                  <w:pPr>
                    <w:autoSpaceDE w:val="0"/>
                    <w:autoSpaceDN w:val="0"/>
                    <w:adjustRightInd w:val="0"/>
                    <w:spacing w:line="360" w:lineRule="auto"/>
                    <w:jc w:val="left"/>
                    <w:rPr>
                      <w:rFonts w:ascii="宋体" w:cs="宋体"/>
                      <w:sz w:val="24"/>
                      <w:szCs w:val="24"/>
                    </w:rPr>
                  </w:pPr>
                  <w:r w:rsidRPr="00F8487C">
                    <w:rPr>
                      <w:rFonts w:ascii="宋体" w:cs="宋体" w:hint="eastAsia"/>
                      <w:color w:val="000000"/>
                      <w:sz w:val="24"/>
                      <w:szCs w:val="24"/>
                    </w:rPr>
                    <w:t>备注：</w:t>
                  </w:r>
                </w:p>
              </w:tc>
            </w:tr>
            <w:tr w:rsidR="00E8387A" w:rsidRPr="00F8487C">
              <w:trPr>
                <w:trHeight w:val="3060"/>
              </w:trPr>
              <w:tc>
                <w:tcPr>
                  <w:tcW w:w="7464" w:type="dxa"/>
                  <w:gridSpan w:val="8"/>
                  <w:tcBorders>
                    <w:top w:val="nil"/>
                    <w:left w:val="single" w:sz="6" w:space="0" w:color="000000"/>
                    <w:bottom w:val="single" w:sz="6" w:space="0" w:color="000000"/>
                    <w:right w:val="single" w:sz="6" w:space="0" w:color="000000"/>
                  </w:tcBorders>
                  <w:shd w:val="clear" w:color="auto" w:fill="FFFFFF"/>
                  <w:vAlign w:val="center"/>
                </w:tcPr>
                <w:p w:rsidR="00E8387A" w:rsidRPr="00F8487C" w:rsidRDefault="0023042B" w:rsidP="00725740">
                  <w:pPr>
                    <w:autoSpaceDE w:val="0"/>
                    <w:autoSpaceDN w:val="0"/>
                    <w:adjustRightInd w:val="0"/>
                    <w:spacing w:line="360" w:lineRule="auto"/>
                    <w:jc w:val="left"/>
                    <w:rPr>
                      <w:rFonts w:ascii="宋体" w:cs="宋体"/>
                      <w:sz w:val="24"/>
                      <w:szCs w:val="24"/>
                    </w:rPr>
                  </w:pPr>
                  <w:r w:rsidRPr="00F8487C">
                    <w:rPr>
                      <w:rFonts w:ascii="宋体" w:cs="宋体" w:hint="eastAsia"/>
                      <w:color w:val="000000"/>
                      <w:sz w:val="24"/>
                      <w:szCs w:val="24"/>
                    </w:rPr>
                    <w:lastRenderedPageBreak/>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E8387A" w:rsidRPr="00F8487C" w:rsidRDefault="00E8387A">
            <w:pPr>
              <w:autoSpaceDE w:val="0"/>
              <w:autoSpaceDN w:val="0"/>
              <w:adjustRightInd w:val="0"/>
              <w:jc w:val="left"/>
              <w:rPr>
                <w:rFonts w:ascii="宋体" w:cs="宋体"/>
                <w:sz w:val="24"/>
                <w:szCs w:val="24"/>
              </w:rPr>
            </w:pPr>
          </w:p>
        </w:tc>
      </w:tr>
      <w:tr w:rsidR="00E8387A" w:rsidRPr="00F8487C" w:rsidTr="00F8487C">
        <w:trPr>
          <w:trHeight w:val="540"/>
        </w:trPr>
        <w:tc>
          <w:tcPr>
            <w:tcW w:w="9599" w:type="dxa"/>
            <w:gridSpan w:val="2"/>
            <w:shd w:val="clear" w:color="auto" w:fill="FFFFFF"/>
            <w:vAlign w:val="center"/>
          </w:tcPr>
          <w:p w:rsidR="00E8387A" w:rsidRPr="00F8487C" w:rsidRDefault="00E8387A">
            <w:pPr>
              <w:autoSpaceDE w:val="0"/>
              <w:autoSpaceDN w:val="0"/>
              <w:adjustRightInd w:val="0"/>
              <w:jc w:val="left"/>
              <w:rPr>
                <w:rFonts w:ascii="宋体" w:cs="宋体"/>
                <w:sz w:val="24"/>
                <w:szCs w:val="24"/>
              </w:rPr>
            </w:pPr>
          </w:p>
        </w:tc>
      </w:tr>
      <w:tr w:rsidR="00E8387A" w:rsidTr="00725740">
        <w:tblPrEx>
          <w:jc w:val="center"/>
        </w:tblPrEx>
        <w:trPr>
          <w:gridBefore w:val="1"/>
          <w:wBefore w:w="378" w:type="dxa"/>
          <w:trHeight w:val="2556"/>
          <w:jc w:val="center"/>
        </w:trPr>
        <w:tc>
          <w:tcPr>
            <w:tcW w:w="9221" w:type="dxa"/>
            <w:shd w:val="clear" w:color="auto" w:fill="FFFFFF"/>
            <w:vAlign w:val="center"/>
          </w:tcPr>
          <w:tbl>
            <w:tblPr>
              <w:tblW w:w="7464" w:type="dxa"/>
              <w:tblLayout w:type="fixed"/>
              <w:tblCellMar>
                <w:left w:w="0" w:type="dxa"/>
                <w:right w:w="0" w:type="dxa"/>
              </w:tblCellMar>
              <w:tblLook w:val="04A0"/>
            </w:tblPr>
            <w:tblGrid>
              <w:gridCol w:w="556"/>
              <w:gridCol w:w="476"/>
              <w:gridCol w:w="1767"/>
              <w:gridCol w:w="933"/>
              <w:gridCol w:w="933"/>
              <w:gridCol w:w="933"/>
              <w:gridCol w:w="933"/>
              <w:gridCol w:w="933"/>
            </w:tblGrid>
            <w:tr w:rsidR="00E8387A" w:rsidRPr="0069338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第三中标候选人</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河南宏信建筑工程有限公司</w:t>
                  </w:r>
                </w:p>
              </w:tc>
            </w:tr>
            <w:tr w:rsidR="00E8387A" w:rsidRPr="00693382">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评审委员会成员评审内容</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评委1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评委2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评委3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评委4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评委5</w:t>
                  </w:r>
                </w:p>
              </w:tc>
            </w:tr>
            <w:tr w:rsidR="002D27DB" w:rsidRPr="00693382">
              <w:trPr>
                <w:trHeight w:val="76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技术标</w:t>
                  </w: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内容完整性和编制水平（0-1分）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r>
            <w:tr w:rsidR="002D27DB" w:rsidRPr="0069338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施工方案和技术措施（1-2分）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r>
            <w:tr w:rsidR="002D27DB" w:rsidRPr="0069338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3.</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质量管理体系与措施（1-2分）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r>
            <w:tr w:rsidR="002D27DB" w:rsidRPr="0069338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安全管理体系与措施（1-2分）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r>
            <w:tr w:rsidR="002D27DB" w:rsidRPr="00693382">
              <w:trPr>
                <w:trHeight w:val="11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5.</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环境保护管理体系与措施（1-2分）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r>
            <w:tr w:rsidR="002D27DB" w:rsidRPr="0069338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6.</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工程进度计划与措施（0-1分）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r>
            <w:tr w:rsidR="002D27DB" w:rsidRPr="0069338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7.</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拟投入资源配备计划（1-2分）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r>
            <w:tr w:rsidR="002D27DB" w:rsidRPr="00693382">
              <w:trPr>
                <w:trHeight w:val="11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8.</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施工进度表或施工网络图（0-1分）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r>
            <w:tr w:rsidR="002D27DB" w:rsidRPr="0069338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9.</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施工总平面布置图（0-1分）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r>
            <w:tr w:rsidR="002D27DB" w:rsidRPr="00693382" w:rsidTr="00693382">
              <w:trPr>
                <w:trHeight w:val="2527"/>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10.</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节能减排、绿色施工（含扬尘治理）措施、工艺创新方面针对本工程有具体措施或企业自有创新技术（1-2分）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r>
            <w:tr w:rsidR="002D27DB" w:rsidRPr="00693382" w:rsidTr="00725740">
              <w:trPr>
                <w:trHeight w:val="3108"/>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11.</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新工艺、新技术、新设备、新材料的采用程度，其在确保质量、降低成本、缩短工期、减轻劳动强度、提高工效等方面的作用（1-2分）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r>
            <w:tr w:rsidR="002D27DB" w:rsidRPr="00693382" w:rsidTr="00725740">
              <w:trPr>
                <w:trHeight w:val="1832"/>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12.</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企业具备信息化管理平台，能够使工程管理者对现场实施监控和数据处理（1-2分）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r>
            <w:tr w:rsidR="00E8387A" w:rsidRPr="0069338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小计</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14.7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18.0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14.4</w:t>
                  </w:r>
                </w:p>
              </w:tc>
            </w:tr>
            <w:tr w:rsidR="00E8387A" w:rsidRPr="0069338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技术标平均得分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14.70</w:t>
                  </w:r>
                </w:p>
              </w:tc>
            </w:tr>
            <w:tr w:rsidR="00E8387A" w:rsidRPr="00693382">
              <w:trPr>
                <w:trHeight w:val="54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商务标</w:t>
                  </w:r>
                </w:p>
              </w:tc>
              <w:tc>
                <w:tcPr>
                  <w:tcW w:w="476" w:type="dxa"/>
                  <w:tcBorders>
                    <w:top w:val="single" w:sz="6" w:space="0" w:color="000000"/>
                    <w:left w:val="single" w:sz="6" w:space="0" w:color="000000"/>
                    <w:bottom w:val="single" w:sz="6" w:space="0" w:color="000000"/>
                    <w:right w:val="nil"/>
                  </w:tcBorders>
                  <w:shd w:val="clear" w:color="auto" w:fill="FFFFFF"/>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w:t>
                  </w:r>
                </w:p>
              </w:tc>
              <w:tc>
                <w:tcPr>
                  <w:tcW w:w="1767" w:type="dxa"/>
                  <w:tcBorders>
                    <w:top w:val="nil"/>
                    <w:left w:val="nil"/>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总报价分</w:t>
                  </w:r>
                  <w:r w:rsidR="002D27DB" w:rsidRPr="00693382">
                    <w:rPr>
                      <w:rFonts w:asciiTheme="minorEastAsia" w:eastAsiaTheme="minorEastAsia" w:hAnsiTheme="minorEastAsia" w:cs="宋体" w:hint="eastAsia"/>
                      <w:color w:val="000000"/>
                      <w:sz w:val="24"/>
                      <w:szCs w:val="24"/>
                    </w:rPr>
                    <w:t>（30分）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28.86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28.86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28.86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28.86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28.86</w:t>
                  </w:r>
                </w:p>
              </w:tc>
            </w:tr>
            <w:tr w:rsidR="00E8387A" w:rsidRPr="00693382">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E8387A">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1767" w:type="dxa"/>
                  <w:tcBorders>
                    <w:top w:val="nil"/>
                    <w:left w:val="nil"/>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分部分项分</w:t>
                  </w:r>
                  <w:r w:rsidR="002D27DB" w:rsidRPr="00693382">
                    <w:rPr>
                      <w:rFonts w:asciiTheme="minorEastAsia" w:eastAsiaTheme="minorEastAsia" w:hAnsiTheme="minorEastAsia" w:cs="宋体" w:hint="eastAsia"/>
                      <w:color w:val="000000"/>
                      <w:sz w:val="24"/>
                      <w:szCs w:val="24"/>
                    </w:rPr>
                    <w:t>（15分）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13.5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13.5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13.5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13.5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13.5</w:t>
                  </w:r>
                </w:p>
              </w:tc>
            </w:tr>
            <w:tr w:rsidR="00E8387A" w:rsidRPr="00693382">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E8387A">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3.</w:t>
                  </w:r>
                </w:p>
              </w:tc>
              <w:tc>
                <w:tcPr>
                  <w:tcW w:w="1767" w:type="dxa"/>
                  <w:tcBorders>
                    <w:top w:val="nil"/>
                    <w:left w:val="nil"/>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主要材料分</w:t>
                  </w:r>
                  <w:r w:rsidR="002D27DB" w:rsidRPr="00693382">
                    <w:rPr>
                      <w:rFonts w:asciiTheme="minorEastAsia" w:eastAsiaTheme="minorEastAsia" w:hAnsiTheme="minorEastAsia" w:cs="宋体" w:hint="eastAsia"/>
                      <w:color w:val="000000"/>
                      <w:sz w:val="24"/>
                      <w:szCs w:val="24"/>
                    </w:rPr>
                    <w:t>（10分）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5.5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5.5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5.5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5.5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5.5</w:t>
                  </w:r>
                </w:p>
              </w:tc>
            </w:tr>
            <w:tr w:rsidR="00E8387A" w:rsidRPr="00693382">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E8387A">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w:t>
                  </w:r>
                </w:p>
              </w:tc>
              <w:tc>
                <w:tcPr>
                  <w:tcW w:w="1767" w:type="dxa"/>
                  <w:tcBorders>
                    <w:top w:val="nil"/>
                    <w:left w:val="nil"/>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措施项目分</w:t>
                  </w:r>
                  <w:r w:rsidR="002D27DB" w:rsidRPr="00693382">
                    <w:rPr>
                      <w:rFonts w:asciiTheme="minorEastAsia" w:eastAsiaTheme="minorEastAsia" w:hAnsiTheme="minorEastAsia" w:cs="宋体" w:hint="eastAsia"/>
                      <w:color w:val="000000"/>
                      <w:sz w:val="24"/>
                      <w:szCs w:val="24"/>
                    </w:rPr>
                    <w:t>（5分）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r>
            <w:tr w:rsidR="00E8387A" w:rsidRPr="0069338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小计</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47.86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47.86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47.86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47.86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47.86</w:t>
                  </w:r>
                </w:p>
              </w:tc>
            </w:tr>
            <w:tr w:rsidR="00E8387A" w:rsidRPr="0069338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商务标得分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47.86</w:t>
                  </w:r>
                </w:p>
              </w:tc>
            </w:tr>
            <w:tr w:rsidR="00E8387A" w:rsidRPr="00693382" w:rsidTr="00745143">
              <w:trPr>
                <w:trHeight w:val="84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综合(信</w:t>
                  </w:r>
                  <w:r w:rsidRPr="00693382">
                    <w:rPr>
                      <w:rFonts w:asciiTheme="minorEastAsia" w:eastAsiaTheme="minorEastAsia" w:hAnsiTheme="minorEastAsia" w:cs="宋体" w:hint="eastAsia"/>
                      <w:b/>
                      <w:color w:val="000000"/>
                      <w:sz w:val="24"/>
                      <w:szCs w:val="24"/>
                    </w:rPr>
                    <w:lastRenderedPageBreak/>
                    <w:t>用)标</w:t>
                  </w:r>
                </w:p>
              </w:tc>
              <w:tc>
                <w:tcPr>
                  <w:tcW w:w="476" w:type="dxa"/>
                  <w:tcBorders>
                    <w:top w:val="single" w:sz="6" w:space="0" w:color="000000"/>
                    <w:left w:val="single" w:sz="6" w:space="0" w:color="000000"/>
                    <w:bottom w:val="single" w:sz="6" w:space="0" w:color="000000"/>
                    <w:right w:val="nil"/>
                  </w:tcBorders>
                  <w:shd w:val="clear" w:color="auto" w:fill="FFFFFF"/>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lastRenderedPageBreak/>
                    <w:t>1.</w:t>
                  </w:r>
                </w:p>
              </w:tc>
              <w:tc>
                <w:tcPr>
                  <w:tcW w:w="1767" w:type="dxa"/>
                  <w:tcBorders>
                    <w:top w:val="nil"/>
                    <w:left w:val="nil"/>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1.项目班子配备(0-2分)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r>
            <w:tr w:rsidR="00E8387A" w:rsidRPr="00693382" w:rsidTr="00725740">
              <w:trPr>
                <w:trHeight w:val="776"/>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E8387A">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1767" w:type="dxa"/>
                  <w:tcBorders>
                    <w:top w:val="nil"/>
                    <w:left w:val="nil"/>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企业综合信用（0-14分）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9</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9</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9</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9</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9</w:t>
                  </w:r>
                </w:p>
              </w:tc>
            </w:tr>
            <w:tr w:rsidR="00E8387A" w:rsidRPr="00693382" w:rsidTr="00693382">
              <w:trPr>
                <w:trHeight w:val="829"/>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E8387A">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3.</w:t>
                  </w:r>
                </w:p>
              </w:tc>
              <w:tc>
                <w:tcPr>
                  <w:tcW w:w="1767" w:type="dxa"/>
                  <w:tcBorders>
                    <w:top w:val="nil"/>
                    <w:left w:val="nil"/>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拟派项目负责人及信用（0-1分）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r>
            <w:tr w:rsidR="00E8387A" w:rsidRPr="00693382" w:rsidTr="00693382">
              <w:trPr>
                <w:trHeight w:val="1369"/>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E8387A">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w:t>
                  </w:r>
                </w:p>
              </w:tc>
              <w:tc>
                <w:tcPr>
                  <w:tcW w:w="1767" w:type="dxa"/>
                  <w:tcBorders>
                    <w:top w:val="nil"/>
                    <w:left w:val="nil"/>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服务承诺（含不拖欠农民工工资承诺、扬尘治理等内容）（0-3分）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r>
            <w:tr w:rsidR="00E8387A" w:rsidRPr="0069338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小计</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13.5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13</w:t>
                  </w:r>
                </w:p>
              </w:tc>
            </w:tr>
            <w:tr w:rsidR="00E8387A" w:rsidRPr="00693382">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综合(信用)标平均得分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13.10</w:t>
                  </w:r>
                </w:p>
              </w:tc>
            </w:tr>
            <w:tr w:rsidR="00E8387A" w:rsidRPr="0069338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最终得分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75.66</w:t>
                  </w:r>
                </w:p>
              </w:tc>
            </w:tr>
            <w:tr w:rsidR="00E8387A" w:rsidRPr="00693382">
              <w:trPr>
                <w:trHeight w:val="540"/>
              </w:trPr>
              <w:tc>
                <w:tcPr>
                  <w:tcW w:w="7464" w:type="dxa"/>
                  <w:gridSpan w:val="8"/>
                  <w:tcBorders>
                    <w:top w:val="single" w:sz="6" w:space="0" w:color="000000"/>
                    <w:left w:val="single" w:sz="6" w:space="0" w:color="000000"/>
                    <w:bottom w:val="nil"/>
                    <w:right w:val="single" w:sz="6" w:space="0" w:color="000000"/>
                  </w:tcBorders>
                  <w:shd w:val="clear" w:color="auto" w:fill="FFFFFF"/>
                  <w:vAlign w:val="center"/>
                </w:tcPr>
                <w:p w:rsidR="00E8387A" w:rsidRPr="00693382" w:rsidRDefault="0023042B" w:rsidP="00725740">
                  <w:pPr>
                    <w:autoSpaceDE w:val="0"/>
                    <w:autoSpaceDN w:val="0"/>
                    <w:adjustRightInd w:val="0"/>
                    <w:spacing w:line="360" w:lineRule="auto"/>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备注：</w:t>
                  </w:r>
                </w:p>
              </w:tc>
            </w:tr>
            <w:tr w:rsidR="00E8387A" w:rsidRPr="00693382" w:rsidTr="00725740">
              <w:trPr>
                <w:trHeight w:val="2414"/>
              </w:trPr>
              <w:tc>
                <w:tcPr>
                  <w:tcW w:w="7464" w:type="dxa"/>
                  <w:gridSpan w:val="8"/>
                  <w:tcBorders>
                    <w:top w:val="nil"/>
                    <w:left w:val="single" w:sz="6" w:space="0" w:color="000000"/>
                    <w:bottom w:val="single" w:sz="6" w:space="0" w:color="000000"/>
                    <w:right w:val="single" w:sz="6" w:space="0" w:color="000000"/>
                  </w:tcBorders>
                  <w:shd w:val="clear" w:color="auto" w:fill="FFFFFF"/>
                  <w:vAlign w:val="center"/>
                </w:tcPr>
                <w:p w:rsidR="00E8387A" w:rsidRPr="00693382" w:rsidRDefault="0023042B" w:rsidP="00725740">
                  <w:pPr>
                    <w:autoSpaceDE w:val="0"/>
                    <w:autoSpaceDN w:val="0"/>
                    <w:adjustRightInd w:val="0"/>
                    <w:spacing w:line="360" w:lineRule="auto"/>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E8387A" w:rsidRDefault="00E8387A">
            <w:pPr>
              <w:autoSpaceDE w:val="0"/>
              <w:autoSpaceDN w:val="0"/>
              <w:adjustRightInd w:val="0"/>
              <w:jc w:val="left"/>
              <w:rPr>
                <w:rFonts w:ascii="宋体" w:cs="宋体"/>
                <w:sz w:val="30"/>
                <w:szCs w:val="30"/>
              </w:rPr>
            </w:pPr>
          </w:p>
        </w:tc>
      </w:tr>
      <w:tr w:rsidR="00E8387A" w:rsidTr="00725740">
        <w:tblPrEx>
          <w:jc w:val="center"/>
        </w:tblPrEx>
        <w:trPr>
          <w:gridBefore w:val="1"/>
          <w:wBefore w:w="378" w:type="dxa"/>
          <w:trHeight w:val="540"/>
          <w:jc w:val="center"/>
        </w:trPr>
        <w:tc>
          <w:tcPr>
            <w:tcW w:w="9221" w:type="dxa"/>
            <w:shd w:val="clear" w:color="auto" w:fill="FFFFFF"/>
            <w:vAlign w:val="center"/>
          </w:tcPr>
          <w:p w:rsidR="00E8387A" w:rsidRDefault="00E8387A">
            <w:pPr>
              <w:autoSpaceDE w:val="0"/>
              <w:autoSpaceDN w:val="0"/>
              <w:adjustRightInd w:val="0"/>
              <w:jc w:val="left"/>
              <w:rPr>
                <w:rFonts w:ascii="宋体" w:cs="宋体"/>
              </w:rPr>
            </w:pPr>
          </w:p>
        </w:tc>
      </w:tr>
      <w:tr w:rsidR="00E8387A" w:rsidTr="00725740">
        <w:tblPrEx>
          <w:jc w:val="center"/>
        </w:tblPrEx>
        <w:trPr>
          <w:gridBefore w:val="1"/>
          <w:wBefore w:w="378" w:type="dxa"/>
          <w:trHeight w:val="1180"/>
          <w:jc w:val="center"/>
        </w:trPr>
        <w:tc>
          <w:tcPr>
            <w:tcW w:w="9221" w:type="dxa"/>
            <w:shd w:val="clear" w:color="auto" w:fill="FFFFFF"/>
            <w:vAlign w:val="center"/>
          </w:tcPr>
          <w:tbl>
            <w:tblPr>
              <w:tblW w:w="7464" w:type="dxa"/>
              <w:tblLayout w:type="fixed"/>
              <w:tblCellMar>
                <w:left w:w="0" w:type="dxa"/>
                <w:right w:w="0" w:type="dxa"/>
              </w:tblCellMar>
              <w:tblLook w:val="04A0"/>
            </w:tblPr>
            <w:tblGrid>
              <w:gridCol w:w="556"/>
              <w:gridCol w:w="476"/>
              <w:gridCol w:w="1767"/>
              <w:gridCol w:w="933"/>
              <w:gridCol w:w="933"/>
              <w:gridCol w:w="933"/>
              <w:gridCol w:w="933"/>
              <w:gridCol w:w="933"/>
            </w:tblGrid>
            <w:tr w:rsidR="00E8387A" w:rsidRPr="0069338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第四中标候选人</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河南燕园建筑工程有限公司</w:t>
                  </w:r>
                </w:p>
              </w:tc>
            </w:tr>
            <w:tr w:rsidR="00E8387A" w:rsidRPr="00693382">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评审委员会成员评审内容</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评委1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评委2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评委3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评委4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评委5</w:t>
                  </w:r>
                </w:p>
              </w:tc>
            </w:tr>
            <w:tr w:rsidR="002D27DB" w:rsidRPr="00693382">
              <w:trPr>
                <w:trHeight w:val="76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技术标</w:t>
                  </w: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内容完整性和编制水平（0-1分）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0.7</w:t>
                  </w:r>
                </w:p>
              </w:tc>
            </w:tr>
            <w:tr w:rsidR="002D27DB" w:rsidRPr="0069338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施工方案和技术措施（1-2分）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1.8</w:t>
                  </w:r>
                </w:p>
              </w:tc>
            </w:tr>
            <w:tr w:rsidR="002D27DB" w:rsidRPr="0069338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3.</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质量管理体系与措施（1-2分）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1.6</w:t>
                  </w:r>
                </w:p>
              </w:tc>
            </w:tr>
            <w:tr w:rsidR="002D27DB" w:rsidRPr="0069338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安全管理体系与措施（1-2分）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1.6</w:t>
                  </w:r>
                </w:p>
              </w:tc>
            </w:tr>
            <w:tr w:rsidR="002D27DB" w:rsidRPr="00693382">
              <w:trPr>
                <w:trHeight w:val="11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5.</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环境保护管理体系与措施（1-2分）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1.7</w:t>
                  </w:r>
                </w:p>
              </w:tc>
            </w:tr>
            <w:tr w:rsidR="002D27DB" w:rsidRPr="0069338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6.</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工程进度计划与措施（0-1分）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0.7</w:t>
                  </w:r>
                </w:p>
              </w:tc>
            </w:tr>
            <w:tr w:rsidR="002D27DB" w:rsidRPr="0069338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7.</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拟投入资源配备计划（1-2分）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1.7</w:t>
                  </w:r>
                </w:p>
              </w:tc>
            </w:tr>
            <w:tr w:rsidR="002D27DB" w:rsidRPr="00693382">
              <w:trPr>
                <w:trHeight w:val="11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8.</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施工进度表或施工网络图（0-1分）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0.8</w:t>
                  </w:r>
                </w:p>
              </w:tc>
            </w:tr>
            <w:tr w:rsidR="002D27DB" w:rsidRPr="00693382">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9.</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施工总平面布置图（0-1分）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0.7</w:t>
                  </w:r>
                </w:p>
              </w:tc>
            </w:tr>
            <w:tr w:rsidR="002D27DB" w:rsidRPr="00693382" w:rsidTr="00745143">
              <w:trPr>
                <w:trHeight w:val="2377"/>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10.</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节能减排、绿色施工（含扬尘治理）措施、工艺创新方面针对本工程有具体措施或企业自有创新技术（1-2分）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r>
            <w:tr w:rsidR="002D27DB" w:rsidRPr="00693382">
              <w:trPr>
                <w:trHeight w:val="465"/>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11.</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新工艺、新技术、新设备、新材料的采用程度，其在确保质量、降低成本、缩短工期、减轻劳动强度、提高工效等方面的作用（1-2分）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1.7</w:t>
                  </w:r>
                </w:p>
              </w:tc>
            </w:tr>
            <w:tr w:rsidR="002D27DB" w:rsidRPr="00693382" w:rsidTr="00745143">
              <w:trPr>
                <w:trHeight w:val="2116"/>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12.</w:t>
                  </w:r>
                </w:p>
              </w:tc>
              <w:tc>
                <w:tcPr>
                  <w:tcW w:w="1767" w:type="dxa"/>
                  <w:tcBorders>
                    <w:top w:val="nil"/>
                    <w:left w:val="nil"/>
                    <w:bottom w:val="single" w:sz="6" w:space="0" w:color="000000"/>
                    <w:right w:val="single" w:sz="6" w:space="0" w:color="000000"/>
                  </w:tcBorders>
                  <w:shd w:val="clear" w:color="auto" w:fill="FFFFFF"/>
                  <w:vAlign w:val="center"/>
                </w:tcPr>
                <w:p w:rsidR="002D27DB" w:rsidRPr="00693382" w:rsidRDefault="002D27DB" w:rsidP="00FB5506">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企业具备信息化管理平台，能够使工程管理者对现场实施监控和数据处理（1-2分）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D27DB" w:rsidRPr="00693382" w:rsidRDefault="002D27D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1.6</w:t>
                  </w:r>
                </w:p>
              </w:tc>
            </w:tr>
            <w:tr w:rsidR="00E8387A" w:rsidRPr="0069338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小计</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14.8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14.9</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14.4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17.5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16.1</w:t>
                  </w:r>
                </w:p>
              </w:tc>
            </w:tr>
            <w:tr w:rsidR="00E8387A" w:rsidRPr="0069338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技术标平均得分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15.54</w:t>
                  </w:r>
                </w:p>
              </w:tc>
            </w:tr>
            <w:tr w:rsidR="00E8387A" w:rsidRPr="00693382">
              <w:trPr>
                <w:trHeight w:val="54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商务</w:t>
                  </w:r>
                  <w:r w:rsidRPr="00693382">
                    <w:rPr>
                      <w:rFonts w:asciiTheme="minorEastAsia" w:eastAsiaTheme="minorEastAsia" w:hAnsiTheme="minorEastAsia" w:cs="宋体" w:hint="eastAsia"/>
                      <w:b/>
                      <w:color w:val="000000"/>
                      <w:sz w:val="24"/>
                      <w:szCs w:val="24"/>
                    </w:rPr>
                    <w:lastRenderedPageBreak/>
                    <w:t>标</w:t>
                  </w:r>
                </w:p>
              </w:tc>
              <w:tc>
                <w:tcPr>
                  <w:tcW w:w="476" w:type="dxa"/>
                  <w:tcBorders>
                    <w:top w:val="single" w:sz="6" w:space="0" w:color="000000"/>
                    <w:left w:val="single" w:sz="6" w:space="0" w:color="000000"/>
                    <w:bottom w:val="single" w:sz="6" w:space="0" w:color="000000"/>
                    <w:right w:val="nil"/>
                  </w:tcBorders>
                  <w:shd w:val="clear" w:color="auto" w:fill="FFFFFF"/>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lastRenderedPageBreak/>
                    <w:t>1.</w:t>
                  </w:r>
                </w:p>
              </w:tc>
              <w:tc>
                <w:tcPr>
                  <w:tcW w:w="1767" w:type="dxa"/>
                  <w:tcBorders>
                    <w:top w:val="nil"/>
                    <w:left w:val="nil"/>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总报价分</w:t>
                  </w:r>
                  <w:r w:rsidR="002D27DB" w:rsidRPr="00693382">
                    <w:rPr>
                      <w:rFonts w:asciiTheme="minorEastAsia" w:eastAsiaTheme="minorEastAsia" w:hAnsiTheme="minorEastAsia" w:cs="宋体" w:hint="eastAsia"/>
                      <w:color w:val="000000"/>
                      <w:sz w:val="24"/>
                      <w:szCs w:val="24"/>
                    </w:rPr>
                    <w:t>（30分）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21.58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21.58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21.58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21.58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21.58</w:t>
                  </w:r>
                </w:p>
              </w:tc>
            </w:tr>
            <w:tr w:rsidR="00E8387A" w:rsidRPr="00693382">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E8387A">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1767" w:type="dxa"/>
                  <w:tcBorders>
                    <w:top w:val="nil"/>
                    <w:left w:val="nil"/>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分部分项分</w:t>
                  </w:r>
                  <w:r w:rsidR="002D27DB" w:rsidRPr="00693382">
                    <w:rPr>
                      <w:rFonts w:asciiTheme="minorEastAsia" w:eastAsiaTheme="minorEastAsia" w:hAnsiTheme="minorEastAsia" w:cs="宋体" w:hint="eastAsia"/>
                      <w:color w:val="000000"/>
                      <w:sz w:val="24"/>
                      <w:szCs w:val="24"/>
                    </w:rPr>
                    <w:t>（15分）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12</w:t>
                  </w:r>
                </w:p>
              </w:tc>
            </w:tr>
            <w:tr w:rsidR="00E8387A" w:rsidRPr="00693382">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E8387A">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3.</w:t>
                  </w:r>
                </w:p>
              </w:tc>
              <w:tc>
                <w:tcPr>
                  <w:tcW w:w="1767" w:type="dxa"/>
                  <w:tcBorders>
                    <w:top w:val="nil"/>
                    <w:left w:val="nil"/>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主要材料分</w:t>
                  </w:r>
                  <w:r w:rsidR="002D27DB" w:rsidRPr="00693382">
                    <w:rPr>
                      <w:rFonts w:asciiTheme="minorEastAsia" w:eastAsiaTheme="minorEastAsia" w:hAnsiTheme="minorEastAsia" w:cs="宋体" w:hint="eastAsia"/>
                      <w:color w:val="000000"/>
                      <w:sz w:val="24"/>
                      <w:szCs w:val="24"/>
                    </w:rPr>
                    <w:t>（10分）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10</w:t>
                  </w:r>
                </w:p>
              </w:tc>
            </w:tr>
            <w:tr w:rsidR="00E8387A" w:rsidRPr="00693382">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E8387A">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w:t>
                  </w:r>
                </w:p>
              </w:tc>
              <w:tc>
                <w:tcPr>
                  <w:tcW w:w="1767" w:type="dxa"/>
                  <w:tcBorders>
                    <w:top w:val="nil"/>
                    <w:left w:val="nil"/>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措施项目分</w:t>
                  </w:r>
                  <w:r w:rsidR="002D27DB" w:rsidRPr="00693382">
                    <w:rPr>
                      <w:rFonts w:asciiTheme="minorEastAsia" w:eastAsiaTheme="minorEastAsia" w:hAnsiTheme="minorEastAsia" w:cs="宋体" w:hint="eastAsia"/>
                      <w:color w:val="000000"/>
                      <w:sz w:val="24"/>
                      <w:szCs w:val="24"/>
                    </w:rPr>
                    <w:t>（5分）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r>
            <w:tr w:rsidR="00E8387A" w:rsidRPr="0069338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小计</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43.58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43.58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43.58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43.58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43.58</w:t>
                  </w:r>
                </w:p>
              </w:tc>
            </w:tr>
            <w:tr w:rsidR="00E8387A" w:rsidRPr="0069338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商务标得分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43.58</w:t>
                  </w:r>
                </w:p>
              </w:tc>
            </w:tr>
            <w:tr w:rsidR="00E8387A" w:rsidRPr="00693382" w:rsidTr="00693382">
              <w:trPr>
                <w:trHeight w:val="831"/>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综合(信用)标</w:t>
                  </w:r>
                </w:p>
              </w:tc>
              <w:tc>
                <w:tcPr>
                  <w:tcW w:w="476" w:type="dxa"/>
                  <w:tcBorders>
                    <w:top w:val="single" w:sz="6" w:space="0" w:color="000000"/>
                    <w:left w:val="single" w:sz="6" w:space="0" w:color="000000"/>
                    <w:bottom w:val="single" w:sz="6" w:space="0" w:color="000000"/>
                    <w:right w:val="nil"/>
                  </w:tcBorders>
                  <w:shd w:val="clear" w:color="auto" w:fill="FFFFFF"/>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w:t>
                  </w:r>
                </w:p>
              </w:tc>
              <w:tc>
                <w:tcPr>
                  <w:tcW w:w="1767" w:type="dxa"/>
                  <w:tcBorders>
                    <w:top w:val="nil"/>
                    <w:left w:val="nil"/>
                    <w:bottom w:val="single" w:sz="6" w:space="0" w:color="000000"/>
                    <w:right w:val="single" w:sz="6" w:space="0" w:color="000000"/>
                  </w:tcBorders>
                  <w:shd w:val="clear" w:color="auto" w:fill="FFFFFF"/>
                  <w:vAlign w:val="center"/>
                </w:tcPr>
                <w:p w:rsidR="00E8387A" w:rsidRPr="00693382" w:rsidRDefault="0023042B" w:rsidP="00693382">
                  <w:pPr>
                    <w:autoSpaceDE w:val="0"/>
                    <w:autoSpaceDN w:val="0"/>
                    <w:adjustRightInd w:val="0"/>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项目班子配备(0-2分)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r>
            <w:tr w:rsidR="00E8387A" w:rsidRPr="00693382" w:rsidTr="00693382">
              <w:trPr>
                <w:trHeight w:val="702"/>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E8387A">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1767" w:type="dxa"/>
                  <w:tcBorders>
                    <w:top w:val="nil"/>
                    <w:left w:val="nil"/>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企业综合信用（0-14分）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10</w:t>
                  </w:r>
                </w:p>
              </w:tc>
            </w:tr>
            <w:tr w:rsidR="00E8387A" w:rsidRPr="00693382" w:rsidTr="00693382">
              <w:trPr>
                <w:trHeight w:val="839"/>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E8387A">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3.</w:t>
                  </w:r>
                </w:p>
              </w:tc>
              <w:tc>
                <w:tcPr>
                  <w:tcW w:w="1767" w:type="dxa"/>
                  <w:tcBorders>
                    <w:top w:val="nil"/>
                    <w:left w:val="nil"/>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拟派项目负责人及信用（0-1分）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0</w:t>
                  </w:r>
                </w:p>
              </w:tc>
            </w:tr>
            <w:tr w:rsidR="00E8387A" w:rsidRPr="00693382" w:rsidTr="00693382">
              <w:trPr>
                <w:trHeight w:val="1405"/>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E8387A">
                  <w:pPr>
                    <w:rPr>
                      <w:rFonts w:asciiTheme="minorEastAsia" w:eastAsiaTheme="minorEastAsia" w:hAnsiTheme="minorEastAsia" w:cs="Times New Roman"/>
                      <w:sz w:val="24"/>
                      <w:szCs w:val="24"/>
                    </w:rPr>
                  </w:pPr>
                </w:p>
              </w:tc>
              <w:tc>
                <w:tcPr>
                  <w:tcW w:w="476" w:type="dxa"/>
                  <w:tcBorders>
                    <w:top w:val="single" w:sz="6" w:space="0" w:color="000000"/>
                    <w:left w:val="single" w:sz="6" w:space="0" w:color="000000"/>
                    <w:bottom w:val="single" w:sz="6" w:space="0" w:color="000000"/>
                    <w:right w:val="nil"/>
                  </w:tcBorders>
                  <w:shd w:val="clear" w:color="auto" w:fill="FFFFFF"/>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4.</w:t>
                  </w:r>
                </w:p>
              </w:tc>
              <w:tc>
                <w:tcPr>
                  <w:tcW w:w="1767" w:type="dxa"/>
                  <w:tcBorders>
                    <w:top w:val="nil"/>
                    <w:left w:val="nil"/>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服务承诺（含不拖欠农民工工资承诺、扬尘治理等内容）（0-3分）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2.5</w:t>
                  </w:r>
                </w:p>
              </w:tc>
            </w:tr>
            <w:tr w:rsidR="00E8387A" w:rsidRPr="0069338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小计</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14.6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14.5</w:t>
                  </w:r>
                </w:p>
              </w:tc>
            </w:tr>
            <w:tr w:rsidR="00E8387A" w:rsidRPr="00693382">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综合(信用)标平均得分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14.22</w:t>
                  </w:r>
                </w:p>
              </w:tc>
            </w:tr>
            <w:tr w:rsidR="00E8387A" w:rsidRPr="00693382">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最终得分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E8387A" w:rsidRPr="00693382" w:rsidRDefault="0023042B">
                  <w:pPr>
                    <w:autoSpaceDE w:val="0"/>
                    <w:autoSpaceDN w:val="0"/>
                    <w:adjustRightInd w:val="0"/>
                    <w:jc w:val="center"/>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73.34</w:t>
                  </w:r>
                </w:p>
              </w:tc>
            </w:tr>
            <w:tr w:rsidR="00E8387A" w:rsidRPr="00693382">
              <w:trPr>
                <w:trHeight w:val="540"/>
              </w:trPr>
              <w:tc>
                <w:tcPr>
                  <w:tcW w:w="7464" w:type="dxa"/>
                  <w:gridSpan w:val="8"/>
                  <w:tcBorders>
                    <w:top w:val="single" w:sz="6" w:space="0" w:color="000000"/>
                    <w:left w:val="single" w:sz="6" w:space="0" w:color="000000"/>
                    <w:bottom w:val="nil"/>
                    <w:right w:val="single" w:sz="6" w:space="0" w:color="000000"/>
                  </w:tcBorders>
                  <w:shd w:val="clear" w:color="auto" w:fill="FFFFFF"/>
                  <w:vAlign w:val="center"/>
                </w:tcPr>
                <w:p w:rsidR="00E8387A" w:rsidRPr="00693382" w:rsidRDefault="0023042B">
                  <w:pPr>
                    <w:autoSpaceDE w:val="0"/>
                    <w:autoSpaceDN w:val="0"/>
                    <w:adjustRightInd w:val="0"/>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b/>
                      <w:color w:val="000000"/>
                      <w:sz w:val="24"/>
                      <w:szCs w:val="24"/>
                    </w:rPr>
                    <w:t>备注：</w:t>
                  </w:r>
                </w:p>
              </w:tc>
            </w:tr>
            <w:tr w:rsidR="00E8387A" w:rsidRPr="00693382" w:rsidTr="00693382">
              <w:trPr>
                <w:trHeight w:val="2131"/>
              </w:trPr>
              <w:tc>
                <w:tcPr>
                  <w:tcW w:w="7464" w:type="dxa"/>
                  <w:gridSpan w:val="8"/>
                  <w:tcBorders>
                    <w:top w:val="nil"/>
                    <w:left w:val="single" w:sz="6" w:space="0" w:color="000000"/>
                    <w:bottom w:val="single" w:sz="6" w:space="0" w:color="000000"/>
                    <w:right w:val="single" w:sz="6" w:space="0" w:color="000000"/>
                  </w:tcBorders>
                  <w:shd w:val="clear" w:color="auto" w:fill="FFFFFF"/>
                  <w:vAlign w:val="center"/>
                </w:tcPr>
                <w:p w:rsidR="00E8387A" w:rsidRPr="00693382" w:rsidRDefault="0023042B" w:rsidP="007B39EA">
                  <w:pPr>
                    <w:autoSpaceDE w:val="0"/>
                    <w:autoSpaceDN w:val="0"/>
                    <w:adjustRightInd w:val="0"/>
                    <w:spacing w:line="360" w:lineRule="auto"/>
                    <w:jc w:val="left"/>
                    <w:rPr>
                      <w:rFonts w:asciiTheme="minorEastAsia" w:eastAsiaTheme="minorEastAsia" w:hAnsiTheme="minorEastAsia" w:cs="宋体"/>
                      <w:sz w:val="24"/>
                      <w:szCs w:val="24"/>
                    </w:rPr>
                  </w:pPr>
                  <w:r w:rsidRPr="00693382">
                    <w:rPr>
                      <w:rFonts w:asciiTheme="minorEastAsia" w:eastAsiaTheme="minorEastAsia" w:hAnsiTheme="minorEastAsia" w:cs="宋体" w:hint="eastAsia"/>
                      <w:color w:val="000000"/>
                      <w:sz w:val="24"/>
                      <w:szCs w:val="24"/>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E8387A" w:rsidRDefault="00E8387A">
            <w:pPr>
              <w:autoSpaceDE w:val="0"/>
              <w:autoSpaceDN w:val="0"/>
              <w:adjustRightInd w:val="0"/>
              <w:jc w:val="left"/>
              <w:rPr>
                <w:rFonts w:ascii="宋体" w:cs="宋体"/>
                <w:sz w:val="30"/>
                <w:szCs w:val="30"/>
              </w:rPr>
            </w:pPr>
          </w:p>
        </w:tc>
      </w:tr>
    </w:tbl>
    <w:p w:rsidR="00B64CC1" w:rsidRDefault="00B64CC1" w:rsidP="00745143">
      <w:pPr>
        <w:autoSpaceDE w:val="0"/>
        <w:autoSpaceDN w:val="0"/>
        <w:adjustRightInd w:val="0"/>
        <w:spacing w:line="540" w:lineRule="exact"/>
        <w:rPr>
          <w:rFonts w:ascii="黑体" w:eastAsia="黑体" w:hAnsi="黑体" w:cs="宋体"/>
          <w:color w:val="000000"/>
          <w:spacing w:val="15"/>
          <w:kern w:val="0"/>
          <w:sz w:val="30"/>
          <w:szCs w:val="30"/>
          <w:lang w:val="zh-CN"/>
        </w:rPr>
      </w:pPr>
    </w:p>
    <w:p w:rsidR="00B64CC1" w:rsidRDefault="00B64CC1" w:rsidP="00745143">
      <w:pPr>
        <w:autoSpaceDE w:val="0"/>
        <w:autoSpaceDN w:val="0"/>
        <w:adjustRightInd w:val="0"/>
        <w:spacing w:line="540" w:lineRule="exact"/>
        <w:rPr>
          <w:rFonts w:ascii="黑体" w:eastAsia="黑体" w:hAnsi="黑体" w:cs="宋体"/>
          <w:color w:val="000000"/>
          <w:spacing w:val="15"/>
          <w:kern w:val="0"/>
          <w:sz w:val="30"/>
          <w:szCs w:val="30"/>
          <w:lang w:val="zh-CN"/>
        </w:rPr>
      </w:pPr>
    </w:p>
    <w:tbl>
      <w:tblPr>
        <w:tblW w:w="9599" w:type="dxa"/>
        <w:jc w:val="center"/>
        <w:tblLayout w:type="fixed"/>
        <w:tblCellMar>
          <w:left w:w="0" w:type="dxa"/>
          <w:right w:w="0" w:type="dxa"/>
        </w:tblCellMar>
        <w:tblLook w:val="04A0"/>
      </w:tblPr>
      <w:tblGrid>
        <w:gridCol w:w="9599"/>
      </w:tblGrid>
      <w:tr w:rsidR="00B64CC1" w:rsidTr="00B146C4">
        <w:trPr>
          <w:trHeight w:val="5190"/>
          <w:jc w:val="center"/>
        </w:trPr>
        <w:tc>
          <w:tcPr>
            <w:tcW w:w="9599" w:type="dxa"/>
            <w:shd w:val="clear" w:color="auto" w:fill="FFFFFF"/>
            <w:vAlign w:val="center"/>
          </w:tcPr>
          <w:tbl>
            <w:tblPr>
              <w:tblW w:w="7464" w:type="dxa"/>
              <w:tblLayout w:type="fixed"/>
              <w:tblCellMar>
                <w:left w:w="0" w:type="dxa"/>
                <w:right w:w="0" w:type="dxa"/>
              </w:tblCellMar>
              <w:tblLook w:val="04A0"/>
            </w:tblPr>
            <w:tblGrid>
              <w:gridCol w:w="556"/>
              <w:gridCol w:w="365"/>
              <w:gridCol w:w="1878"/>
              <w:gridCol w:w="933"/>
              <w:gridCol w:w="933"/>
              <w:gridCol w:w="933"/>
              <w:gridCol w:w="933"/>
              <w:gridCol w:w="933"/>
            </w:tblGrid>
            <w:tr w:rsidR="00B64CC1" w:rsidTr="00B146C4">
              <w:trPr>
                <w:trHeight w:val="54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lastRenderedPageBreak/>
                    <w:t>第五中标候选人</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河南亿博市政工程有限公司</w:t>
                  </w:r>
                </w:p>
              </w:tc>
            </w:tr>
            <w:tr w:rsidR="00B64CC1" w:rsidTr="00B146C4">
              <w:trPr>
                <w:trHeight w:val="76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评审委员会成员评审内容</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评委1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评委2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评委3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评委4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评委5</w:t>
                  </w:r>
                </w:p>
              </w:tc>
            </w:tr>
            <w:tr w:rsidR="00B64CC1" w:rsidTr="00B146C4">
              <w:trPr>
                <w:trHeight w:val="76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技术标</w:t>
                  </w: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内容完整性和编制水平（0-1分）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r>
            <w:tr w:rsidR="00B64CC1" w:rsidTr="00B146C4">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2.</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施工方案和技术措施（1-2分）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1.4</w:t>
                  </w:r>
                </w:p>
              </w:tc>
            </w:tr>
            <w:tr w:rsidR="00B64CC1" w:rsidTr="00B146C4">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3.</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质量管理体系与措施（1-2分）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1.4</w:t>
                  </w:r>
                </w:p>
              </w:tc>
            </w:tr>
            <w:tr w:rsidR="00B64CC1" w:rsidTr="00B146C4">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4.</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安全管理体系与措施（1-2分）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r>
            <w:tr w:rsidR="00B64CC1" w:rsidTr="00B146C4">
              <w:trPr>
                <w:trHeight w:val="11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5.</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环境保护管理体系与措施（1-2分）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1.4</w:t>
                  </w:r>
                </w:p>
              </w:tc>
            </w:tr>
            <w:tr w:rsidR="00B64CC1" w:rsidTr="00B146C4">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6.</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工程进度计划与措施（0-1分）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0.5</w:t>
                  </w:r>
                </w:p>
              </w:tc>
            </w:tr>
            <w:tr w:rsidR="00B64CC1" w:rsidTr="00B146C4">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7.</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拟投入资源配备计划（1-2分）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r>
            <w:tr w:rsidR="00B64CC1" w:rsidTr="00B146C4">
              <w:trPr>
                <w:trHeight w:val="11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8.</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施工进度表或施工网络图（0-1分）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r>
            <w:tr w:rsidR="00B64CC1" w:rsidTr="00B146C4">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9.</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施工总平面布置图（0-1分）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r>
            <w:tr w:rsidR="00B64CC1" w:rsidTr="00B146C4">
              <w:trPr>
                <w:trHeight w:val="2316"/>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10.</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节能减排、绿色施工（含扬尘治理）措施、工艺创新方面针对本工程有具体措施或企业自有创新技术（1-2分）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1.4</w:t>
                  </w:r>
                </w:p>
              </w:tc>
            </w:tr>
            <w:tr w:rsidR="00B64CC1" w:rsidTr="00B146C4">
              <w:trPr>
                <w:trHeight w:val="495"/>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11.</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新工艺、新技术、新设备、新材料的采用程度，其在确保质量、降低成本、缩短工期、减轻劳动强度、提高工效等方面的作</w:t>
                  </w:r>
                  <w:r>
                    <w:rPr>
                      <w:rFonts w:ascii="宋体" w:cs="宋体" w:hint="eastAsia"/>
                      <w:bCs/>
                      <w:color w:val="000000"/>
                      <w:sz w:val="24"/>
                      <w:szCs w:val="24"/>
                    </w:rPr>
                    <w:lastRenderedPageBreak/>
                    <w:t>用（1-2分）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lastRenderedPageBreak/>
                    <w:t>1.7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r>
            <w:tr w:rsidR="00B64CC1" w:rsidTr="00B146C4">
              <w:trPr>
                <w:trHeight w:val="170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12.</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企业具备信息化管理平台，能够使工程管理者对现场实施监控和数据处理（1-2分）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1.4</w:t>
                  </w:r>
                </w:p>
              </w:tc>
            </w:tr>
            <w:tr w:rsidR="00B64CC1" w:rsidTr="00B146C4">
              <w:trPr>
                <w:trHeight w:val="333"/>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小计</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14.9</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14.6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18.5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13.8</w:t>
                  </w:r>
                </w:p>
              </w:tc>
            </w:tr>
            <w:tr w:rsidR="00B64CC1" w:rsidTr="00B146C4">
              <w:trPr>
                <w:trHeight w:val="321"/>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技术标平均得分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15.36</w:t>
                  </w:r>
                </w:p>
              </w:tc>
            </w:tr>
            <w:tr w:rsidR="00B64CC1" w:rsidTr="00B146C4">
              <w:trPr>
                <w:trHeight w:val="468"/>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商务标</w:t>
                  </w: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总报价分（30分）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15.8</w:t>
                  </w:r>
                </w:p>
              </w:tc>
            </w:tr>
            <w:tr w:rsidR="00B64CC1" w:rsidTr="00B146C4">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2.</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分部分项分（15分）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9</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9</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9</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9</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9</w:t>
                  </w:r>
                </w:p>
              </w:tc>
            </w:tr>
            <w:tr w:rsidR="00B64CC1" w:rsidTr="00B146C4">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3.</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主要材料分（10分）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10</w:t>
                  </w:r>
                </w:p>
              </w:tc>
            </w:tr>
            <w:tr w:rsidR="00B64CC1" w:rsidTr="00B146C4">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4.</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措施项目分（5分）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r>
            <w:tr w:rsidR="00B64CC1" w:rsidTr="00B146C4">
              <w:trPr>
                <w:trHeight w:val="297"/>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小计</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34.8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34.8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34.8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34.8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34.8</w:t>
                  </w:r>
                </w:p>
              </w:tc>
            </w:tr>
            <w:tr w:rsidR="00B64CC1" w:rsidTr="00B146C4">
              <w:trPr>
                <w:trHeight w:val="9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商务标得分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34.80</w:t>
                  </w:r>
                </w:p>
              </w:tc>
            </w:tr>
            <w:tr w:rsidR="00B64CC1" w:rsidTr="00B146C4">
              <w:trPr>
                <w:trHeight w:val="564"/>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综合(信用)标</w:t>
                  </w: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rPr>
                      <w:rFonts w:ascii="宋体" w:cs="宋体"/>
                      <w:bCs/>
                      <w:sz w:val="24"/>
                      <w:szCs w:val="24"/>
                    </w:rPr>
                  </w:pPr>
                  <w:r>
                    <w:rPr>
                      <w:rFonts w:ascii="宋体" w:cs="宋体" w:hint="eastAsia"/>
                      <w:bCs/>
                      <w:color w:val="000000"/>
                      <w:sz w:val="24"/>
                      <w:szCs w:val="24"/>
                    </w:rPr>
                    <w:t>项目班子配备(0-2分)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r>
            <w:tr w:rsidR="00B64CC1" w:rsidTr="00B146C4">
              <w:trPr>
                <w:trHeight w:val="5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2.</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企业综合信用（0-14分）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3</w:t>
                  </w:r>
                </w:p>
              </w:tc>
            </w:tr>
            <w:tr w:rsidR="00B64CC1" w:rsidTr="00B146C4">
              <w:trPr>
                <w:trHeight w:val="60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3.</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拟派项目负责人及信用（0-1分）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r>
            <w:tr w:rsidR="00B64CC1" w:rsidTr="00B146C4">
              <w:trPr>
                <w:trHeight w:val="1256"/>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65"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4.</w:t>
                  </w:r>
                </w:p>
              </w:tc>
              <w:tc>
                <w:tcPr>
                  <w:tcW w:w="1878"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服务承诺（含不拖欠农民工工资承诺、扬尘治理等内容）（0-3分）</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r>
            <w:tr w:rsidR="00B64CC1" w:rsidTr="00B146C4">
              <w:trPr>
                <w:trHeight w:val="330"/>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小计</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7.5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7</w:t>
                  </w:r>
                </w:p>
              </w:tc>
            </w:tr>
            <w:tr w:rsidR="00B64CC1" w:rsidTr="00B146C4">
              <w:trPr>
                <w:trHeight w:val="313"/>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综合(信用)标平均得分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7.10</w:t>
                  </w:r>
                </w:p>
              </w:tc>
            </w:tr>
            <w:tr w:rsidR="00B64CC1" w:rsidTr="00B146C4">
              <w:trPr>
                <w:trHeight w:val="339"/>
              </w:trPr>
              <w:tc>
                <w:tcPr>
                  <w:tcW w:w="279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最终得分</w:t>
                  </w:r>
                </w:p>
              </w:tc>
              <w:tc>
                <w:tcPr>
                  <w:tcW w:w="466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57.26</w:t>
                  </w:r>
                </w:p>
              </w:tc>
            </w:tr>
            <w:tr w:rsidR="00B64CC1" w:rsidTr="00B146C4">
              <w:trPr>
                <w:trHeight w:val="90"/>
              </w:trPr>
              <w:tc>
                <w:tcPr>
                  <w:tcW w:w="7464" w:type="dxa"/>
                  <w:gridSpan w:val="8"/>
                  <w:tcBorders>
                    <w:top w:val="single" w:sz="6" w:space="0" w:color="000000"/>
                    <w:left w:val="single" w:sz="6" w:space="0" w:color="000000"/>
                    <w:bottom w:val="nil"/>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备注：</w:t>
                  </w:r>
                </w:p>
              </w:tc>
            </w:tr>
            <w:tr w:rsidR="00B64CC1" w:rsidTr="00B146C4">
              <w:trPr>
                <w:trHeight w:val="900"/>
              </w:trPr>
              <w:tc>
                <w:tcPr>
                  <w:tcW w:w="7464" w:type="dxa"/>
                  <w:gridSpan w:val="8"/>
                  <w:tcBorders>
                    <w:top w:val="nil"/>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 xml:space="preserve">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B64CC1" w:rsidRDefault="00B64CC1" w:rsidP="00B146C4">
            <w:pPr>
              <w:autoSpaceDE w:val="0"/>
              <w:autoSpaceDN w:val="0"/>
              <w:adjustRightInd w:val="0"/>
              <w:jc w:val="left"/>
              <w:rPr>
                <w:rFonts w:ascii="宋体" w:cs="宋体"/>
                <w:sz w:val="30"/>
                <w:szCs w:val="30"/>
              </w:rPr>
            </w:pPr>
          </w:p>
        </w:tc>
      </w:tr>
      <w:tr w:rsidR="00B64CC1" w:rsidTr="00B146C4">
        <w:trPr>
          <w:trHeight w:val="540"/>
          <w:jc w:val="center"/>
        </w:trPr>
        <w:tc>
          <w:tcPr>
            <w:tcW w:w="9599" w:type="dxa"/>
            <w:shd w:val="clear" w:color="auto" w:fill="FFFFFF"/>
            <w:vAlign w:val="center"/>
          </w:tcPr>
          <w:p w:rsidR="00B64CC1" w:rsidRDefault="00B64CC1" w:rsidP="00B146C4">
            <w:pPr>
              <w:autoSpaceDE w:val="0"/>
              <w:autoSpaceDN w:val="0"/>
              <w:adjustRightInd w:val="0"/>
              <w:jc w:val="left"/>
              <w:rPr>
                <w:rFonts w:ascii="宋体" w:cs="宋体"/>
              </w:rPr>
            </w:pPr>
          </w:p>
        </w:tc>
      </w:tr>
      <w:tr w:rsidR="00B64CC1" w:rsidTr="00B146C4">
        <w:trPr>
          <w:trHeight w:val="6119"/>
          <w:jc w:val="center"/>
        </w:trPr>
        <w:tc>
          <w:tcPr>
            <w:tcW w:w="9599" w:type="dxa"/>
            <w:shd w:val="clear" w:color="auto" w:fill="FFFFFF"/>
            <w:vAlign w:val="center"/>
          </w:tcPr>
          <w:tbl>
            <w:tblPr>
              <w:tblW w:w="7464" w:type="dxa"/>
              <w:tblLayout w:type="fixed"/>
              <w:tblCellMar>
                <w:left w:w="0" w:type="dxa"/>
                <w:right w:w="0" w:type="dxa"/>
              </w:tblCellMar>
              <w:tblLook w:val="04A0"/>
            </w:tblPr>
            <w:tblGrid>
              <w:gridCol w:w="556"/>
              <w:gridCol w:w="317"/>
              <w:gridCol w:w="1992"/>
              <w:gridCol w:w="867"/>
              <w:gridCol w:w="933"/>
              <w:gridCol w:w="933"/>
              <w:gridCol w:w="933"/>
              <w:gridCol w:w="933"/>
            </w:tblGrid>
            <w:tr w:rsidR="00B64CC1" w:rsidTr="00B146C4">
              <w:trPr>
                <w:trHeight w:val="540"/>
              </w:trPr>
              <w:tc>
                <w:tcPr>
                  <w:tcW w:w="286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lastRenderedPageBreak/>
                    <w:t>第六中标候选人</w:t>
                  </w:r>
                </w:p>
              </w:tc>
              <w:tc>
                <w:tcPr>
                  <w:tcW w:w="4599"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河南金鹰建设集团有限公司</w:t>
                  </w:r>
                </w:p>
              </w:tc>
            </w:tr>
            <w:tr w:rsidR="00B64CC1" w:rsidTr="00B146C4">
              <w:trPr>
                <w:trHeight w:val="760"/>
              </w:trPr>
              <w:tc>
                <w:tcPr>
                  <w:tcW w:w="286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评审委员会成员评审内容</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评委1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评委2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评委3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评委4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评委5</w:t>
                  </w:r>
                </w:p>
              </w:tc>
            </w:tr>
            <w:tr w:rsidR="00B64CC1" w:rsidTr="00B146C4">
              <w:trPr>
                <w:trHeight w:val="760"/>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技术标</w:t>
                  </w: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内容完整性和编制水平（0-1分）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r>
            <w:tr w:rsidR="00B64CC1" w:rsidTr="00B146C4">
              <w:trPr>
                <w:trHeight w:val="64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2.</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施工方案和技术措施）（1-2分）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r>
            <w:tr w:rsidR="00B64CC1" w:rsidTr="00B146C4">
              <w:trPr>
                <w:trHeight w:val="616"/>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3.</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质量管理体系与措施（1-2分）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r>
            <w:tr w:rsidR="00B64CC1" w:rsidTr="00B146C4">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4.</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安全管理体系与措施（1-2分）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r>
            <w:tr w:rsidR="00B64CC1" w:rsidTr="00B146C4">
              <w:trPr>
                <w:trHeight w:val="74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5.</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环境保护管理体系与措施（1-2分）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1.4</w:t>
                  </w:r>
                </w:p>
              </w:tc>
            </w:tr>
            <w:tr w:rsidR="00B64CC1" w:rsidTr="00B146C4">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6.</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工程进度计划与措施（0-1分）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0.5</w:t>
                  </w:r>
                </w:p>
              </w:tc>
            </w:tr>
            <w:tr w:rsidR="00B64CC1" w:rsidTr="00B146C4">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7.</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拟投入资源配备计划（1-2分）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1.4</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r>
            <w:tr w:rsidR="00B64CC1" w:rsidTr="00B146C4">
              <w:trPr>
                <w:trHeight w:val="9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8.</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施工进度表或施工网络图（0-1分）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r>
            <w:tr w:rsidR="00B64CC1" w:rsidTr="00B146C4">
              <w:trPr>
                <w:trHeight w:val="7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9.</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施工总平面布置图（0-1分）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0.6</w:t>
                  </w:r>
                </w:p>
              </w:tc>
            </w:tr>
            <w:tr w:rsidR="00B64CC1" w:rsidTr="00B146C4">
              <w:trPr>
                <w:trHeight w:val="1956"/>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10.</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节能减排、绿色施工（含扬尘治理）措施、工艺创新方面针对本工程有具体措施或企业自有创新技术（1-2分）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1.4</w:t>
                  </w:r>
                </w:p>
              </w:tc>
            </w:tr>
            <w:tr w:rsidR="00B64CC1" w:rsidTr="00B146C4">
              <w:trPr>
                <w:trHeight w:val="48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11.</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新工艺、新技术、新设备、新材料的采用程度，其在确保质量、降低成本、缩短工期、减轻劳动强度、提高工效等方面的作用（1-2分）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r>
            <w:tr w:rsidR="00B64CC1" w:rsidTr="00B146C4">
              <w:trPr>
                <w:trHeight w:val="1424"/>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12.</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企业具备信息化管理平台，能够使工程管理者对现场实施监控和数据处理（1-2分）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1.6</w:t>
                  </w:r>
                </w:p>
              </w:tc>
            </w:tr>
            <w:tr w:rsidR="00B64CC1" w:rsidTr="00B146C4">
              <w:trPr>
                <w:trHeight w:val="333"/>
              </w:trPr>
              <w:tc>
                <w:tcPr>
                  <w:tcW w:w="286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小计</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14.7</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14.5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11.8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16.5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14.2</w:t>
                  </w:r>
                </w:p>
              </w:tc>
            </w:tr>
            <w:tr w:rsidR="00B64CC1" w:rsidTr="00B146C4">
              <w:trPr>
                <w:trHeight w:val="273"/>
              </w:trPr>
              <w:tc>
                <w:tcPr>
                  <w:tcW w:w="286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技术标平均得分</w:t>
                  </w:r>
                </w:p>
              </w:tc>
              <w:tc>
                <w:tcPr>
                  <w:tcW w:w="4599"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14.34</w:t>
                  </w:r>
                </w:p>
              </w:tc>
            </w:tr>
            <w:tr w:rsidR="00B64CC1" w:rsidTr="00B146C4">
              <w:trPr>
                <w:trHeight w:val="384"/>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商务标</w:t>
                  </w: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rPr>
                      <w:rFonts w:ascii="宋体" w:cs="宋体"/>
                      <w:bCs/>
                      <w:sz w:val="24"/>
                      <w:szCs w:val="24"/>
                    </w:rPr>
                  </w:pPr>
                  <w:r>
                    <w:rPr>
                      <w:rFonts w:ascii="宋体" w:cs="宋体" w:hint="eastAsia"/>
                      <w:bCs/>
                      <w:color w:val="000000"/>
                      <w:sz w:val="24"/>
                      <w:szCs w:val="24"/>
                    </w:rPr>
                    <w:t>总报价分（30分）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13.78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13.78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13.78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13.78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13.78</w:t>
                  </w:r>
                </w:p>
              </w:tc>
            </w:tr>
            <w:tr w:rsidR="00B64CC1" w:rsidTr="00B146C4">
              <w:trPr>
                <w:trHeight w:val="396"/>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2.</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分部分项分（15分）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3</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3</w:t>
                  </w:r>
                </w:p>
              </w:tc>
            </w:tr>
            <w:tr w:rsidR="00B64CC1" w:rsidTr="00B146C4">
              <w:trPr>
                <w:trHeight w:val="336"/>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3.</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主要材料分（10分）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r>
            <w:tr w:rsidR="00B64CC1" w:rsidTr="00B146C4">
              <w:trPr>
                <w:trHeight w:val="360"/>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4.</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措施项目分（5分）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r>
            <w:tr w:rsidR="00B64CC1" w:rsidTr="00B146C4">
              <w:trPr>
                <w:trHeight w:val="405"/>
              </w:trPr>
              <w:tc>
                <w:tcPr>
                  <w:tcW w:w="286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小计</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16.78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16.78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16.78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16.78</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16.78</w:t>
                  </w:r>
                </w:p>
              </w:tc>
            </w:tr>
            <w:tr w:rsidR="00B64CC1" w:rsidTr="00B146C4">
              <w:trPr>
                <w:trHeight w:val="249"/>
              </w:trPr>
              <w:tc>
                <w:tcPr>
                  <w:tcW w:w="286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商务标得分</w:t>
                  </w:r>
                </w:p>
              </w:tc>
              <w:tc>
                <w:tcPr>
                  <w:tcW w:w="4599"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16.78</w:t>
                  </w:r>
                </w:p>
              </w:tc>
            </w:tr>
            <w:tr w:rsidR="00B64CC1" w:rsidTr="00B146C4">
              <w:trPr>
                <w:trHeight w:val="672"/>
              </w:trPr>
              <w:tc>
                <w:tcPr>
                  <w:tcW w:w="55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综合(信用)标</w:t>
                  </w: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1.</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rPr>
                      <w:rFonts w:ascii="宋体" w:cs="宋体"/>
                      <w:bCs/>
                      <w:sz w:val="24"/>
                      <w:szCs w:val="24"/>
                    </w:rPr>
                  </w:pPr>
                  <w:r>
                    <w:rPr>
                      <w:rFonts w:ascii="宋体" w:cs="宋体" w:hint="eastAsia"/>
                      <w:bCs/>
                      <w:color w:val="000000"/>
                      <w:sz w:val="24"/>
                      <w:szCs w:val="24"/>
                    </w:rPr>
                    <w:t>项目班子配备(0-2分)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r>
            <w:tr w:rsidR="00B64CC1" w:rsidTr="00B146C4">
              <w:trPr>
                <w:trHeight w:val="576"/>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2.</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企业综合信用（0-14分）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r>
            <w:tr w:rsidR="00B64CC1" w:rsidTr="00B146C4">
              <w:trPr>
                <w:trHeight w:val="636"/>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3.</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拟派项目负责人及信用（0-1分）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0</w:t>
                  </w:r>
                </w:p>
              </w:tc>
            </w:tr>
            <w:tr w:rsidR="00B64CC1" w:rsidTr="00B146C4">
              <w:trPr>
                <w:trHeight w:val="1268"/>
              </w:trPr>
              <w:tc>
                <w:tcPr>
                  <w:tcW w:w="55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rPr>
                      <w:rFonts w:ascii="Calibri" w:hAnsi="Calibri" w:cs="Times New Roman"/>
                      <w:bCs/>
                      <w:sz w:val="24"/>
                      <w:szCs w:val="24"/>
                    </w:rPr>
                  </w:pPr>
                </w:p>
              </w:tc>
              <w:tc>
                <w:tcPr>
                  <w:tcW w:w="317" w:type="dxa"/>
                  <w:tcBorders>
                    <w:top w:val="single" w:sz="6" w:space="0" w:color="000000"/>
                    <w:left w:val="single" w:sz="6" w:space="0" w:color="000000"/>
                    <w:bottom w:val="single" w:sz="6" w:space="0" w:color="000000"/>
                    <w:right w:val="nil"/>
                  </w:tcBorders>
                  <w:shd w:val="clear" w:color="auto" w:fill="FFFFFF"/>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4.</w:t>
                  </w:r>
                </w:p>
              </w:tc>
              <w:tc>
                <w:tcPr>
                  <w:tcW w:w="1992" w:type="dxa"/>
                  <w:tcBorders>
                    <w:top w:val="nil"/>
                    <w:left w:val="nil"/>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服务承诺（含不拖欠农民工工资承诺、扬尘治理等内容）（0-3分）</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2</w:t>
                  </w:r>
                </w:p>
              </w:tc>
            </w:tr>
            <w:tr w:rsidR="00B64CC1" w:rsidTr="00B146C4">
              <w:trPr>
                <w:trHeight w:val="540"/>
              </w:trPr>
              <w:tc>
                <w:tcPr>
                  <w:tcW w:w="286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小计</w:t>
                  </w:r>
                </w:p>
              </w:tc>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6.5</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6</w:t>
                  </w:r>
                </w:p>
              </w:tc>
              <w:tc>
                <w:tcPr>
                  <w:tcW w:w="9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6</w:t>
                  </w:r>
                </w:p>
              </w:tc>
            </w:tr>
            <w:tr w:rsidR="00B64CC1" w:rsidTr="00B146C4">
              <w:trPr>
                <w:trHeight w:val="277"/>
              </w:trPr>
              <w:tc>
                <w:tcPr>
                  <w:tcW w:w="286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综合(信用)标平均得分</w:t>
                  </w:r>
                </w:p>
              </w:tc>
              <w:tc>
                <w:tcPr>
                  <w:tcW w:w="4599"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6.10</w:t>
                  </w:r>
                </w:p>
              </w:tc>
            </w:tr>
            <w:tr w:rsidR="00B64CC1" w:rsidTr="00B146C4">
              <w:trPr>
                <w:trHeight w:val="261"/>
              </w:trPr>
              <w:tc>
                <w:tcPr>
                  <w:tcW w:w="286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最终得分</w:t>
                  </w:r>
                </w:p>
              </w:tc>
              <w:tc>
                <w:tcPr>
                  <w:tcW w:w="4599"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center"/>
                    <w:rPr>
                      <w:rFonts w:ascii="宋体" w:cs="宋体"/>
                      <w:bCs/>
                      <w:sz w:val="24"/>
                      <w:szCs w:val="24"/>
                    </w:rPr>
                  </w:pPr>
                  <w:r>
                    <w:rPr>
                      <w:rFonts w:ascii="宋体" w:cs="宋体" w:hint="eastAsia"/>
                      <w:bCs/>
                      <w:color w:val="000000"/>
                      <w:sz w:val="24"/>
                      <w:szCs w:val="24"/>
                    </w:rPr>
                    <w:t>37.22</w:t>
                  </w:r>
                </w:p>
              </w:tc>
            </w:tr>
            <w:tr w:rsidR="00B64CC1" w:rsidTr="00B146C4">
              <w:trPr>
                <w:trHeight w:val="336"/>
              </w:trPr>
              <w:tc>
                <w:tcPr>
                  <w:tcW w:w="7464" w:type="dxa"/>
                  <w:gridSpan w:val="8"/>
                  <w:tcBorders>
                    <w:top w:val="single" w:sz="6" w:space="0" w:color="000000"/>
                    <w:left w:val="single" w:sz="6" w:space="0" w:color="000000"/>
                    <w:bottom w:val="nil"/>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备注：</w:t>
                  </w:r>
                </w:p>
              </w:tc>
            </w:tr>
            <w:tr w:rsidR="00B64CC1" w:rsidTr="00B146C4">
              <w:trPr>
                <w:trHeight w:val="3060"/>
              </w:trPr>
              <w:tc>
                <w:tcPr>
                  <w:tcW w:w="7464" w:type="dxa"/>
                  <w:gridSpan w:val="8"/>
                  <w:tcBorders>
                    <w:top w:val="nil"/>
                    <w:left w:val="single" w:sz="6" w:space="0" w:color="000000"/>
                    <w:bottom w:val="single" w:sz="6" w:space="0" w:color="000000"/>
                    <w:right w:val="single" w:sz="6" w:space="0" w:color="000000"/>
                  </w:tcBorders>
                  <w:shd w:val="clear" w:color="auto" w:fill="FFFFFF"/>
                  <w:vAlign w:val="center"/>
                </w:tcPr>
                <w:p w:rsidR="00B64CC1" w:rsidRDefault="00B64CC1" w:rsidP="00B146C4">
                  <w:pPr>
                    <w:autoSpaceDE w:val="0"/>
                    <w:autoSpaceDN w:val="0"/>
                    <w:adjustRightInd w:val="0"/>
                    <w:jc w:val="left"/>
                    <w:rPr>
                      <w:rFonts w:ascii="宋体" w:cs="宋体"/>
                      <w:bCs/>
                      <w:sz w:val="24"/>
                      <w:szCs w:val="24"/>
                    </w:rPr>
                  </w:pPr>
                  <w:r>
                    <w:rPr>
                      <w:rFonts w:ascii="宋体" w:cs="宋体" w:hint="eastAsia"/>
                      <w:bCs/>
                      <w:color w:val="000000"/>
                      <w:sz w:val="24"/>
                      <w:szCs w:val="24"/>
                    </w:rPr>
                    <w:t xml:space="preserve">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rsidR="00B64CC1" w:rsidRDefault="00B64CC1" w:rsidP="00B146C4">
            <w:pPr>
              <w:autoSpaceDE w:val="0"/>
              <w:autoSpaceDN w:val="0"/>
              <w:adjustRightInd w:val="0"/>
              <w:jc w:val="left"/>
              <w:rPr>
                <w:rFonts w:ascii="宋体" w:cs="宋体"/>
                <w:sz w:val="30"/>
                <w:szCs w:val="30"/>
              </w:rPr>
            </w:pPr>
          </w:p>
        </w:tc>
      </w:tr>
    </w:tbl>
    <w:p w:rsidR="00B64CC1" w:rsidRDefault="00B64CC1" w:rsidP="00B64CC1">
      <w:pPr>
        <w:autoSpaceDE w:val="0"/>
        <w:autoSpaceDN w:val="0"/>
        <w:adjustRightInd w:val="0"/>
        <w:spacing w:line="540" w:lineRule="exact"/>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lastRenderedPageBreak/>
        <w:t>七、推荐的中标候选人情况与签订合同前要处理的事宜</w:t>
      </w:r>
    </w:p>
    <w:p w:rsidR="00B64CC1" w:rsidRPr="00B64CC1" w:rsidRDefault="00B64CC1" w:rsidP="00B64CC1">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（一）推荐的中标候选人名单：</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725740">
        <w:rPr>
          <w:rFonts w:ascii="仿宋" w:eastAsia="仿宋" w:hAnsi="仿宋" w:cs="宋体" w:hint="eastAsia"/>
          <w:color w:val="000000"/>
          <w:spacing w:val="15"/>
          <w:kern w:val="0"/>
          <w:sz w:val="30"/>
          <w:szCs w:val="30"/>
          <w:lang w:val="zh-CN"/>
        </w:rPr>
        <w:lastRenderedPageBreak/>
        <w:t>第一中标候选人</w:t>
      </w:r>
      <w:r>
        <w:rPr>
          <w:rFonts w:ascii="仿宋" w:eastAsia="仿宋" w:hAnsi="仿宋" w:cs="宋体" w:hint="eastAsia"/>
          <w:color w:val="000000"/>
          <w:spacing w:val="15"/>
          <w:kern w:val="0"/>
          <w:sz w:val="30"/>
          <w:szCs w:val="30"/>
          <w:lang w:val="zh-CN"/>
        </w:rPr>
        <w:t>：</w:t>
      </w:r>
      <w:r w:rsidRPr="00725740">
        <w:rPr>
          <w:rFonts w:ascii="仿宋" w:eastAsia="仿宋" w:hAnsi="仿宋" w:cs="宋体" w:hint="eastAsia"/>
          <w:color w:val="000000"/>
          <w:spacing w:val="15"/>
          <w:kern w:val="0"/>
          <w:sz w:val="30"/>
          <w:szCs w:val="30"/>
          <w:lang w:val="zh-CN"/>
        </w:rPr>
        <w:t>河南昊锦建设集团有限公司</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单位资质等级：建筑工程施工总承包壹级</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建造师资质等级：二级建造师</w:t>
      </w:r>
    </w:p>
    <w:p w:rsidR="00E8387A" w:rsidRPr="00693382"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w:t>
      </w:r>
      <w:r w:rsidRPr="00693382">
        <w:rPr>
          <w:rFonts w:ascii="仿宋" w:eastAsia="仿宋" w:hAnsi="仿宋" w:cs="宋体" w:hint="eastAsia"/>
          <w:color w:val="000000"/>
          <w:spacing w:val="15"/>
          <w:kern w:val="0"/>
          <w:sz w:val="30"/>
          <w:szCs w:val="30"/>
          <w:lang w:val="zh-CN"/>
        </w:rPr>
        <w:t>1538171.5元</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w:t>
      </w:r>
      <w:r w:rsidRPr="00693382">
        <w:rPr>
          <w:rFonts w:ascii="仿宋" w:eastAsia="仿宋" w:hAnsi="仿宋" w:cs="宋体" w:hint="eastAsia"/>
          <w:color w:val="000000"/>
          <w:spacing w:val="15"/>
          <w:kern w:val="0"/>
          <w:sz w:val="30"/>
          <w:szCs w:val="30"/>
          <w:lang w:val="zh-CN"/>
        </w:rPr>
        <w:t>壹佰伍拾叁万捌仟壹佰柒拾壹元伍角整</w:t>
      </w:r>
    </w:p>
    <w:p w:rsidR="00E8387A" w:rsidRPr="00693382"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sidRPr="00693382">
        <w:rPr>
          <w:rFonts w:ascii="仿宋" w:eastAsia="仿宋" w:hAnsi="仿宋" w:cs="宋体" w:hint="eastAsia"/>
          <w:color w:val="000000"/>
          <w:spacing w:val="15"/>
          <w:kern w:val="0"/>
          <w:sz w:val="30"/>
          <w:szCs w:val="30"/>
          <w:lang w:val="zh-CN"/>
        </w:rPr>
        <w:t>30</w:t>
      </w:r>
      <w:r>
        <w:rPr>
          <w:rFonts w:ascii="仿宋" w:eastAsia="仿宋" w:hAnsi="仿宋" w:cs="宋体" w:hint="eastAsia"/>
          <w:color w:val="000000"/>
          <w:spacing w:val="15"/>
          <w:kern w:val="0"/>
          <w:sz w:val="30"/>
          <w:szCs w:val="30"/>
          <w:lang w:val="zh-CN"/>
        </w:rPr>
        <w:t>日历天</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质量标准：</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合格</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拟派建造师：王梦玺</w:t>
      </w:r>
      <w:r>
        <w:rPr>
          <w:rFonts w:ascii="仿宋" w:eastAsia="仿宋" w:hAnsi="仿宋" w:cs="宋体"/>
          <w:color w:val="000000"/>
          <w:spacing w:val="15"/>
          <w:kern w:val="0"/>
          <w:sz w:val="30"/>
          <w:szCs w:val="30"/>
          <w:lang w:val="zh-CN"/>
        </w:rPr>
        <w:t xml:space="preserve">  </w:t>
      </w:r>
    </w:p>
    <w:p w:rsidR="00E8387A" w:rsidRPr="00693382"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证书名称、编号：二级建造师</w:t>
      </w:r>
      <w:r w:rsidRPr="00693382">
        <w:rPr>
          <w:rFonts w:ascii="仿宋" w:eastAsia="仿宋" w:hAnsi="仿宋" w:cs="宋体" w:hint="eastAsia"/>
          <w:color w:val="000000"/>
          <w:spacing w:val="15"/>
          <w:kern w:val="0"/>
          <w:sz w:val="30"/>
          <w:szCs w:val="30"/>
          <w:lang w:val="zh-CN"/>
        </w:rPr>
        <w:t xml:space="preserve">    01517681</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投标文件中填报的项目负责人业绩名称：无</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投标文件中填报的单位项目业绩名称：</w:t>
      </w:r>
    </w:p>
    <w:p w:rsidR="00E8387A" w:rsidRPr="00693382"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693382">
        <w:rPr>
          <w:rFonts w:ascii="仿宋" w:eastAsia="仿宋" w:hAnsi="仿宋" w:cs="宋体" w:hint="eastAsia"/>
          <w:color w:val="000000"/>
          <w:spacing w:val="15"/>
          <w:kern w:val="0"/>
          <w:sz w:val="30"/>
          <w:szCs w:val="30"/>
          <w:lang w:val="zh-CN"/>
        </w:rPr>
        <w:t>项目名称1、义马市供水公司综合楼广场改造工程</w:t>
      </w:r>
    </w:p>
    <w:p w:rsidR="00E8387A" w:rsidRPr="00693382"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693382">
        <w:rPr>
          <w:rFonts w:ascii="仿宋" w:eastAsia="仿宋" w:hAnsi="仿宋" w:cs="宋体" w:hint="eastAsia"/>
          <w:color w:val="000000"/>
          <w:spacing w:val="15"/>
          <w:kern w:val="0"/>
          <w:sz w:val="30"/>
          <w:szCs w:val="30"/>
          <w:lang w:val="zh-CN"/>
        </w:rPr>
        <w:t>开竣工时间：2017.4.5-2017.10.5</w:t>
      </w:r>
    </w:p>
    <w:p w:rsidR="00E8387A" w:rsidRPr="00693382"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693382">
        <w:rPr>
          <w:rFonts w:ascii="仿宋" w:eastAsia="仿宋" w:hAnsi="仿宋" w:cs="宋体" w:hint="eastAsia"/>
          <w:color w:val="000000"/>
          <w:spacing w:val="15"/>
          <w:kern w:val="0"/>
          <w:sz w:val="30"/>
          <w:szCs w:val="30"/>
          <w:lang w:val="zh-CN"/>
        </w:rPr>
        <w:t>合同价：6618412.31元</w:t>
      </w:r>
    </w:p>
    <w:p w:rsidR="00E8387A" w:rsidRPr="00693382"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693382">
        <w:rPr>
          <w:rFonts w:ascii="仿宋" w:eastAsia="仿宋" w:hAnsi="仿宋" w:cs="宋体" w:hint="eastAsia"/>
          <w:color w:val="000000"/>
          <w:spacing w:val="15"/>
          <w:kern w:val="0"/>
          <w:sz w:val="30"/>
          <w:szCs w:val="30"/>
          <w:lang w:val="zh-CN"/>
        </w:rPr>
        <w:t>项目名称2、城北区泉湾小学改造项目、教学楼、综合教学楼工程施工项目</w:t>
      </w:r>
    </w:p>
    <w:p w:rsidR="00E8387A" w:rsidRPr="00693382"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693382">
        <w:rPr>
          <w:rFonts w:ascii="仿宋" w:eastAsia="仿宋" w:hAnsi="仿宋" w:cs="宋体" w:hint="eastAsia"/>
          <w:color w:val="000000"/>
          <w:spacing w:val="15"/>
          <w:kern w:val="0"/>
          <w:sz w:val="30"/>
          <w:szCs w:val="30"/>
          <w:lang w:val="zh-CN"/>
        </w:rPr>
        <w:t>开工时间：2016.7.2</w:t>
      </w:r>
    </w:p>
    <w:p w:rsidR="00E8387A" w:rsidRPr="00693382"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693382">
        <w:rPr>
          <w:rFonts w:ascii="仿宋" w:eastAsia="仿宋" w:hAnsi="仿宋" w:cs="宋体" w:hint="eastAsia"/>
          <w:color w:val="000000"/>
          <w:spacing w:val="15"/>
          <w:kern w:val="0"/>
          <w:sz w:val="30"/>
          <w:szCs w:val="30"/>
          <w:lang w:val="zh-CN"/>
        </w:rPr>
        <w:t>合同价：2220593.29元</w:t>
      </w:r>
    </w:p>
    <w:p w:rsidR="00E8387A" w:rsidRPr="00693382" w:rsidRDefault="0023042B">
      <w:pPr>
        <w:widowControl/>
        <w:shd w:val="clear" w:color="auto" w:fill="FFFFFF"/>
        <w:spacing w:line="480" w:lineRule="atLeast"/>
        <w:ind w:left="645" w:hanging="7"/>
        <w:jc w:val="left"/>
        <w:rPr>
          <w:rFonts w:ascii="仿宋" w:eastAsia="仿宋" w:hAnsi="仿宋" w:cs="宋体"/>
          <w:color w:val="000000"/>
          <w:spacing w:val="15"/>
          <w:kern w:val="0"/>
          <w:sz w:val="30"/>
          <w:szCs w:val="30"/>
          <w:lang w:val="zh-CN"/>
        </w:rPr>
      </w:pPr>
      <w:r w:rsidRPr="00693382">
        <w:rPr>
          <w:rFonts w:ascii="仿宋" w:eastAsia="仿宋" w:hAnsi="仿宋" w:cs="宋体" w:hint="eastAsia"/>
          <w:color w:val="000000"/>
          <w:spacing w:val="15"/>
          <w:kern w:val="0"/>
          <w:sz w:val="30"/>
          <w:szCs w:val="30"/>
          <w:lang w:val="zh-CN"/>
        </w:rPr>
        <w:t>本单位是否符合招标资质条件：是</w:t>
      </w:r>
    </w:p>
    <w:p w:rsidR="00E8387A" w:rsidRPr="00693382" w:rsidRDefault="0023042B">
      <w:pPr>
        <w:widowControl/>
        <w:shd w:val="clear" w:color="auto" w:fill="FFFFFF"/>
        <w:spacing w:line="480" w:lineRule="atLeast"/>
        <w:ind w:firstLine="620"/>
        <w:jc w:val="left"/>
        <w:rPr>
          <w:rFonts w:ascii="仿宋" w:eastAsia="仿宋" w:hAnsi="仿宋" w:cs="宋体"/>
          <w:color w:val="000000"/>
          <w:spacing w:val="15"/>
          <w:kern w:val="0"/>
          <w:sz w:val="30"/>
          <w:szCs w:val="30"/>
          <w:lang w:val="zh-CN"/>
        </w:rPr>
      </w:pPr>
      <w:r w:rsidRPr="00693382">
        <w:rPr>
          <w:rFonts w:ascii="仿宋" w:eastAsia="仿宋" w:hAnsi="仿宋" w:cs="宋体" w:hint="eastAsia"/>
          <w:color w:val="000000"/>
          <w:spacing w:val="15"/>
          <w:kern w:val="0"/>
          <w:sz w:val="30"/>
          <w:szCs w:val="30"/>
          <w:lang w:val="zh-CN"/>
        </w:rPr>
        <w:t>是否具备独立法人资格：是</w:t>
      </w:r>
    </w:p>
    <w:p w:rsidR="00E8387A" w:rsidRDefault="00E8387A">
      <w:pPr>
        <w:autoSpaceDE w:val="0"/>
        <w:autoSpaceDN w:val="0"/>
        <w:adjustRightInd w:val="0"/>
        <w:spacing w:line="540" w:lineRule="exact"/>
        <w:ind w:firstLine="620"/>
        <w:rPr>
          <w:rFonts w:ascii="仿宋" w:eastAsia="仿宋" w:hAnsi="仿宋" w:cs="宋体"/>
          <w:b/>
          <w:bCs/>
          <w:kern w:val="0"/>
          <w:sz w:val="30"/>
          <w:szCs w:val="30"/>
          <w:lang w:val="zh-CN"/>
        </w:rPr>
      </w:pP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b/>
          <w:bCs/>
          <w:kern w:val="0"/>
          <w:sz w:val="30"/>
          <w:szCs w:val="30"/>
          <w:lang w:val="zh-CN"/>
        </w:rPr>
        <w:t>第二中标候选人：</w:t>
      </w:r>
      <w:r w:rsidRPr="00693382">
        <w:rPr>
          <w:rFonts w:ascii="仿宋" w:eastAsia="仿宋" w:hAnsi="仿宋" w:cs="宋体" w:hint="eastAsia"/>
          <w:color w:val="000000"/>
          <w:spacing w:val="15"/>
          <w:kern w:val="0"/>
          <w:sz w:val="30"/>
          <w:szCs w:val="30"/>
          <w:lang w:val="zh-CN"/>
        </w:rPr>
        <w:t>河南省嘉德建筑工程有限公司</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单位资质等级：建筑工程施工总承包壹级</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建造师资质等级：二级建造师</w:t>
      </w:r>
    </w:p>
    <w:p w:rsidR="00E8387A" w:rsidRPr="00693382"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w:t>
      </w:r>
      <w:r w:rsidRPr="00693382">
        <w:rPr>
          <w:rFonts w:ascii="仿宋" w:eastAsia="仿宋" w:hAnsi="仿宋" w:cs="宋体" w:hint="eastAsia"/>
          <w:color w:val="000000"/>
          <w:spacing w:val="15"/>
          <w:kern w:val="0"/>
          <w:sz w:val="30"/>
          <w:szCs w:val="30"/>
          <w:lang w:val="zh-CN"/>
        </w:rPr>
        <w:t>1516809.05元</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w:t>
      </w:r>
      <w:r w:rsidRPr="00693382">
        <w:rPr>
          <w:rFonts w:ascii="仿宋" w:eastAsia="仿宋" w:hAnsi="仿宋" w:cs="宋体" w:hint="eastAsia"/>
          <w:color w:val="000000"/>
          <w:spacing w:val="15"/>
          <w:kern w:val="0"/>
          <w:sz w:val="30"/>
          <w:szCs w:val="30"/>
          <w:lang w:val="zh-CN"/>
        </w:rPr>
        <w:t>壹佰伍拾壹万陆仟捌佰零玖元零伍分</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lastRenderedPageBreak/>
        <w:t>工期：</w:t>
      </w:r>
      <w:r w:rsidRPr="00693382">
        <w:rPr>
          <w:rFonts w:ascii="仿宋" w:eastAsia="仿宋" w:hAnsi="仿宋" w:cs="宋体" w:hint="eastAsia"/>
          <w:color w:val="000000"/>
          <w:spacing w:val="15"/>
          <w:kern w:val="0"/>
          <w:sz w:val="30"/>
          <w:szCs w:val="30"/>
          <w:lang w:val="zh-CN"/>
        </w:rPr>
        <w:t>30</w:t>
      </w:r>
      <w:r>
        <w:rPr>
          <w:rFonts w:ascii="仿宋" w:eastAsia="仿宋" w:hAnsi="仿宋" w:cs="宋体" w:hint="eastAsia"/>
          <w:color w:val="000000"/>
          <w:spacing w:val="15"/>
          <w:kern w:val="0"/>
          <w:sz w:val="30"/>
          <w:szCs w:val="30"/>
          <w:lang w:val="zh-CN"/>
        </w:rPr>
        <w:t>日历天</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质量标准：</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合格</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拟派建造师：马强</w:t>
      </w:r>
    </w:p>
    <w:p w:rsidR="00E8387A" w:rsidRPr="00693382"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证书名称、编号：二级建造师</w:t>
      </w:r>
      <w:r w:rsidRPr="00693382">
        <w:rPr>
          <w:rFonts w:ascii="仿宋" w:eastAsia="仿宋" w:hAnsi="仿宋" w:cs="宋体" w:hint="eastAsia"/>
          <w:color w:val="000000"/>
          <w:spacing w:val="15"/>
          <w:kern w:val="0"/>
          <w:sz w:val="30"/>
          <w:szCs w:val="30"/>
          <w:lang w:val="zh-CN"/>
        </w:rPr>
        <w:t xml:space="preserve">  01513227</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投标文件中填报的项目负责人业绩名称：无</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投标文件中填报的单位项目业绩名称：无</w:t>
      </w:r>
    </w:p>
    <w:p w:rsidR="00E8387A" w:rsidRPr="00693382" w:rsidRDefault="0023042B" w:rsidP="0069338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693382">
        <w:rPr>
          <w:rFonts w:ascii="仿宋" w:eastAsia="仿宋" w:hAnsi="仿宋" w:cs="宋体" w:hint="eastAsia"/>
          <w:color w:val="000000"/>
          <w:spacing w:val="15"/>
          <w:kern w:val="0"/>
          <w:sz w:val="30"/>
          <w:szCs w:val="30"/>
          <w:lang w:val="zh-CN"/>
        </w:rPr>
        <w:t>本单位是否符合招标资质条件：是</w:t>
      </w:r>
    </w:p>
    <w:p w:rsidR="00E8387A" w:rsidRPr="00693382" w:rsidRDefault="0023042B" w:rsidP="0069338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693382">
        <w:rPr>
          <w:rFonts w:ascii="仿宋" w:eastAsia="仿宋" w:hAnsi="仿宋" w:cs="宋体" w:hint="eastAsia"/>
          <w:color w:val="000000"/>
          <w:spacing w:val="15"/>
          <w:kern w:val="0"/>
          <w:sz w:val="30"/>
          <w:szCs w:val="30"/>
          <w:lang w:val="zh-CN"/>
        </w:rPr>
        <w:t>是否具备独立法人资格：是</w:t>
      </w:r>
    </w:p>
    <w:p w:rsidR="00E8387A" w:rsidRDefault="00E8387A">
      <w:pPr>
        <w:autoSpaceDE w:val="0"/>
        <w:autoSpaceDN w:val="0"/>
        <w:adjustRightInd w:val="0"/>
        <w:spacing w:line="540" w:lineRule="exact"/>
        <w:ind w:firstLine="620"/>
        <w:rPr>
          <w:rFonts w:ascii="仿宋" w:eastAsia="仿宋" w:hAnsi="仿宋" w:cs="宋体"/>
          <w:color w:val="000000"/>
          <w:spacing w:val="15"/>
          <w:kern w:val="0"/>
          <w:sz w:val="30"/>
          <w:szCs w:val="30"/>
          <w:lang w:val="zh-CN"/>
        </w:rPr>
      </w:pP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b/>
          <w:bCs/>
          <w:kern w:val="0"/>
          <w:sz w:val="30"/>
          <w:szCs w:val="30"/>
          <w:lang w:val="zh-CN"/>
        </w:rPr>
        <w:t>第三中标候选人：</w:t>
      </w:r>
      <w:r w:rsidRPr="00693382">
        <w:rPr>
          <w:rFonts w:ascii="仿宋" w:eastAsia="仿宋" w:hAnsi="仿宋" w:cs="宋体" w:hint="eastAsia"/>
          <w:color w:val="000000"/>
          <w:spacing w:val="15"/>
          <w:kern w:val="0"/>
          <w:sz w:val="30"/>
          <w:szCs w:val="30"/>
          <w:lang w:val="zh-CN"/>
        </w:rPr>
        <w:t>河南宏信建筑工程有限公司</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单位资质等级：建筑工程施工总承包壹级</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建造师资质等级：二级建造师</w:t>
      </w:r>
    </w:p>
    <w:p w:rsidR="00E8387A" w:rsidRPr="00693382"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投标报价：</w:t>
      </w:r>
      <w:r w:rsidRPr="00693382">
        <w:rPr>
          <w:rFonts w:ascii="仿宋" w:eastAsia="仿宋" w:hAnsi="仿宋" w:cs="宋体" w:hint="eastAsia"/>
          <w:color w:val="000000"/>
          <w:spacing w:val="15"/>
          <w:kern w:val="0"/>
          <w:sz w:val="30"/>
          <w:szCs w:val="30"/>
          <w:lang w:val="zh-CN"/>
        </w:rPr>
        <w:t>1491971.19元</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大写：</w:t>
      </w:r>
      <w:r w:rsidRPr="00693382">
        <w:rPr>
          <w:rFonts w:ascii="仿宋" w:eastAsia="仿宋" w:hAnsi="仿宋" w:cs="宋体" w:hint="eastAsia"/>
          <w:color w:val="000000"/>
          <w:spacing w:val="15"/>
          <w:kern w:val="0"/>
          <w:sz w:val="30"/>
          <w:szCs w:val="30"/>
          <w:lang w:val="zh-CN"/>
        </w:rPr>
        <w:t>壹佰肆拾玖万壹仟玖佰柒拾壹元壹角玖分</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工期：</w:t>
      </w:r>
      <w:r w:rsidRPr="00693382">
        <w:rPr>
          <w:rFonts w:ascii="仿宋" w:eastAsia="仿宋" w:hAnsi="仿宋" w:cs="宋体" w:hint="eastAsia"/>
          <w:color w:val="000000"/>
          <w:spacing w:val="15"/>
          <w:kern w:val="0"/>
          <w:sz w:val="30"/>
          <w:szCs w:val="30"/>
          <w:lang w:val="zh-CN"/>
        </w:rPr>
        <w:t>30</w:t>
      </w:r>
      <w:r>
        <w:rPr>
          <w:rFonts w:ascii="仿宋" w:eastAsia="仿宋" w:hAnsi="仿宋" w:cs="宋体" w:hint="eastAsia"/>
          <w:color w:val="000000"/>
          <w:spacing w:val="15"/>
          <w:kern w:val="0"/>
          <w:sz w:val="30"/>
          <w:szCs w:val="30"/>
          <w:lang w:val="zh-CN"/>
        </w:rPr>
        <w:t>日历天</w:t>
      </w:r>
      <w:r>
        <w:rPr>
          <w:rFonts w:ascii="仿宋" w:eastAsia="仿宋" w:hAnsi="仿宋" w:cs="宋体"/>
          <w:color w:val="000000"/>
          <w:spacing w:val="15"/>
          <w:kern w:val="0"/>
          <w:sz w:val="30"/>
          <w:szCs w:val="30"/>
          <w:lang w:val="zh-CN"/>
        </w:rPr>
        <w:t xml:space="preserve">           </w:t>
      </w:r>
      <w:r>
        <w:rPr>
          <w:rFonts w:ascii="仿宋" w:eastAsia="仿宋" w:hAnsi="仿宋" w:cs="宋体" w:hint="eastAsia"/>
          <w:color w:val="000000"/>
          <w:spacing w:val="15"/>
          <w:kern w:val="0"/>
          <w:sz w:val="30"/>
          <w:szCs w:val="30"/>
          <w:lang w:val="zh-CN"/>
        </w:rPr>
        <w:t>质量标准：合格</w:t>
      </w:r>
      <w:r>
        <w:rPr>
          <w:rFonts w:ascii="仿宋" w:eastAsia="仿宋" w:hAnsi="仿宋" w:cs="宋体"/>
          <w:color w:val="000000"/>
          <w:spacing w:val="15"/>
          <w:kern w:val="0"/>
          <w:sz w:val="30"/>
          <w:szCs w:val="30"/>
          <w:lang w:val="zh-CN"/>
        </w:rPr>
        <w:t xml:space="preserve"> </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拟派建造师：任学庆</w:t>
      </w:r>
    </w:p>
    <w:p w:rsidR="00E8387A" w:rsidRPr="00693382"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证书名称、编号：二级建造师</w:t>
      </w:r>
      <w:r w:rsidRPr="00693382">
        <w:rPr>
          <w:rFonts w:ascii="仿宋" w:eastAsia="仿宋" w:hAnsi="仿宋" w:cs="宋体" w:hint="eastAsia"/>
          <w:color w:val="000000"/>
          <w:spacing w:val="15"/>
          <w:kern w:val="0"/>
          <w:sz w:val="30"/>
          <w:szCs w:val="30"/>
          <w:lang w:val="zh-CN"/>
        </w:rPr>
        <w:t xml:space="preserve">  01225050</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投标文件中填报的项目负责人业绩名称：无</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投标文件中填报的单位项目业绩名称：无</w:t>
      </w:r>
    </w:p>
    <w:p w:rsidR="00E8387A" w:rsidRPr="00693382" w:rsidRDefault="0023042B" w:rsidP="0069338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693382">
        <w:rPr>
          <w:rFonts w:ascii="仿宋" w:eastAsia="仿宋" w:hAnsi="仿宋" w:cs="宋体" w:hint="eastAsia"/>
          <w:color w:val="000000"/>
          <w:spacing w:val="15"/>
          <w:kern w:val="0"/>
          <w:sz w:val="30"/>
          <w:szCs w:val="30"/>
          <w:lang w:val="zh-CN"/>
        </w:rPr>
        <w:t>本单位是否符合招标资质条件：是</w:t>
      </w:r>
    </w:p>
    <w:p w:rsidR="00E8387A" w:rsidRPr="00693382" w:rsidRDefault="0023042B" w:rsidP="00693382">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sidRPr="00693382">
        <w:rPr>
          <w:rFonts w:ascii="仿宋" w:eastAsia="仿宋" w:hAnsi="仿宋" w:cs="宋体" w:hint="eastAsia"/>
          <w:color w:val="000000"/>
          <w:spacing w:val="15"/>
          <w:kern w:val="0"/>
          <w:sz w:val="30"/>
          <w:szCs w:val="30"/>
          <w:lang w:val="zh-CN"/>
        </w:rPr>
        <w:t>是否具备独立法人资格：是</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bookmarkStart w:id="0" w:name="_GoBack"/>
      <w:bookmarkEnd w:id="0"/>
      <w:r>
        <w:rPr>
          <w:rFonts w:ascii="仿宋" w:eastAsia="仿宋" w:hAnsi="仿宋" w:cs="宋体" w:hint="eastAsia"/>
          <w:color w:val="000000"/>
          <w:spacing w:val="15"/>
          <w:kern w:val="0"/>
          <w:sz w:val="30"/>
          <w:szCs w:val="30"/>
          <w:lang w:val="zh-CN"/>
        </w:rPr>
        <w:t>（二）签订合同前要处理的事宜（略）</w:t>
      </w:r>
    </w:p>
    <w:p w:rsidR="00E8387A" w:rsidRDefault="0023042B">
      <w:pPr>
        <w:autoSpaceDE w:val="0"/>
        <w:autoSpaceDN w:val="0"/>
        <w:adjustRightInd w:val="0"/>
        <w:spacing w:line="540" w:lineRule="exact"/>
        <w:ind w:firstLine="62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*八、澄清、说明、补正事项纪要</w:t>
      </w:r>
    </w:p>
    <w:p w:rsidR="00E8387A" w:rsidRDefault="0023042B" w:rsidP="00725740">
      <w:pPr>
        <w:autoSpaceDE w:val="0"/>
        <w:autoSpaceDN w:val="0"/>
        <w:adjustRightInd w:val="0"/>
        <w:spacing w:line="540" w:lineRule="exact"/>
        <w:ind w:firstLineChars="800" w:firstLine="2640"/>
        <w:rPr>
          <w:rFonts w:ascii="黑体" w:eastAsia="黑体" w:hAnsi="黑体" w:cs="宋体"/>
          <w:color w:val="000000"/>
          <w:spacing w:val="15"/>
          <w:kern w:val="0"/>
          <w:sz w:val="30"/>
          <w:szCs w:val="30"/>
          <w:lang w:val="zh-CN"/>
        </w:rPr>
      </w:pPr>
      <w:r>
        <w:rPr>
          <w:rFonts w:ascii="黑体" w:eastAsia="黑体" w:hAnsi="黑体" w:cs="宋体" w:hint="eastAsia"/>
          <w:color w:val="000000"/>
          <w:spacing w:val="15"/>
          <w:kern w:val="0"/>
          <w:sz w:val="30"/>
          <w:szCs w:val="30"/>
          <w:lang w:val="zh-CN"/>
        </w:rPr>
        <w:t>无</w:t>
      </w:r>
    </w:p>
    <w:p w:rsidR="00E8387A" w:rsidRDefault="002D27DB">
      <w:pPr>
        <w:autoSpaceDE w:val="0"/>
        <w:autoSpaceDN w:val="0"/>
        <w:adjustRightInd w:val="0"/>
        <w:spacing w:line="540" w:lineRule="exact"/>
        <w:ind w:firstLine="620"/>
        <w:rPr>
          <w:rFonts w:ascii="黑体" w:eastAsia="黑体" w:hAnsi="黑体" w:cs="宋体"/>
          <w:color w:val="000000"/>
          <w:spacing w:val="15"/>
          <w:kern w:val="0"/>
          <w:sz w:val="30"/>
          <w:szCs w:val="30"/>
          <w:lang w:val="zh-CN"/>
        </w:rPr>
      </w:pPr>
      <w:r>
        <w:rPr>
          <w:rStyle w:val="aa"/>
          <w:rFonts w:ascii="黑体" w:eastAsia="黑体" w:hAnsi="黑体" w:cs="黑体" w:hint="eastAsia"/>
          <w:bCs/>
          <w:sz w:val="30"/>
          <w:szCs w:val="30"/>
        </w:rPr>
        <w:t>九</w:t>
      </w:r>
      <w:r w:rsidR="0023042B">
        <w:rPr>
          <w:rFonts w:ascii="黑体" w:eastAsia="黑体" w:hAnsi="黑体" w:cs="宋体" w:hint="eastAsia"/>
          <w:color w:val="000000"/>
          <w:spacing w:val="15"/>
          <w:kern w:val="0"/>
          <w:sz w:val="30"/>
          <w:szCs w:val="30"/>
          <w:lang w:val="zh-CN"/>
        </w:rPr>
        <w:t>、公示期</w:t>
      </w:r>
    </w:p>
    <w:p w:rsidR="00E8387A" w:rsidRDefault="0023042B">
      <w:pPr>
        <w:autoSpaceDE w:val="0"/>
        <w:autoSpaceDN w:val="0"/>
        <w:adjustRightInd w:val="0"/>
        <w:spacing w:line="540" w:lineRule="exact"/>
        <w:ind w:firstLineChars="400" w:firstLine="13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2018年6月2</w:t>
      </w:r>
      <w:r w:rsidR="00953448">
        <w:rPr>
          <w:rFonts w:ascii="仿宋" w:eastAsia="仿宋" w:hAnsi="仿宋" w:cs="宋体" w:hint="eastAsia"/>
          <w:color w:val="000000"/>
          <w:spacing w:val="15"/>
          <w:kern w:val="0"/>
          <w:sz w:val="30"/>
          <w:szCs w:val="30"/>
          <w:lang w:val="zh-CN"/>
        </w:rPr>
        <w:t>7</w:t>
      </w:r>
      <w:r>
        <w:rPr>
          <w:rFonts w:ascii="仿宋" w:eastAsia="仿宋" w:hAnsi="仿宋" w:cs="宋体" w:hint="eastAsia"/>
          <w:color w:val="000000"/>
          <w:spacing w:val="15"/>
          <w:kern w:val="0"/>
          <w:sz w:val="30"/>
          <w:szCs w:val="30"/>
          <w:lang w:val="zh-CN"/>
        </w:rPr>
        <w:t>日—2018年6月2</w:t>
      </w:r>
      <w:r w:rsidR="00693382">
        <w:rPr>
          <w:rFonts w:ascii="仿宋" w:eastAsia="仿宋" w:hAnsi="仿宋" w:cs="宋体" w:hint="eastAsia"/>
          <w:color w:val="000000"/>
          <w:spacing w:val="15"/>
          <w:kern w:val="0"/>
          <w:sz w:val="30"/>
          <w:szCs w:val="30"/>
          <w:lang w:val="zh-CN"/>
        </w:rPr>
        <w:t>9</w:t>
      </w:r>
      <w:r>
        <w:rPr>
          <w:rFonts w:ascii="仿宋" w:eastAsia="仿宋" w:hAnsi="仿宋" w:cs="宋体" w:hint="eastAsia"/>
          <w:color w:val="000000"/>
          <w:spacing w:val="15"/>
          <w:kern w:val="0"/>
          <w:sz w:val="30"/>
          <w:szCs w:val="30"/>
          <w:lang w:val="zh-CN"/>
        </w:rPr>
        <w:t>日</w:t>
      </w:r>
    </w:p>
    <w:p w:rsidR="002B0FBF" w:rsidRDefault="0023042B" w:rsidP="00A83D3C">
      <w:pPr>
        <w:autoSpaceDE w:val="0"/>
        <w:autoSpaceDN w:val="0"/>
        <w:adjustRightInd w:val="0"/>
        <w:spacing w:line="540" w:lineRule="exact"/>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lastRenderedPageBreak/>
        <w:t>如投标单位对本次公示有异议，请联系：</w:t>
      </w:r>
    </w:p>
    <w:p w:rsidR="00E8387A" w:rsidRDefault="0023042B">
      <w:pPr>
        <w:adjustRightInd w:val="0"/>
        <w:snapToGrid w:val="0"/>
        <w:spacing w:line="460" w:lineRule="exact"/>
        <w:ind w:firstLineChars="200" w:firstLine="660"/>
        <w:jc w:val="left"/>
        <w:rPr>
          <w:b/>
          <w:bCs/>
          <w:sz w:val="32"/>
        </w:rPr>
      </w:pPr>
      <w:r>
        <w:rPr>
          <w:rFonts w:ascii="仿宋" w:eastAsia="仿宋" w:hAnsi="仿宋" w:cs="宋体" w:hint="eastAsia"/>
          <w:color w:val="000000"/>
          <w:spacing w:val="15"/>
          <w:kern w:val="0"/>
          <w:sz w:val="30"/>
          <w:szCs w:val="30"/>
          <w:lang w:val="zh-CN"/>
        </w:rPr>
        <w:t>招标人：许昌市东兴开发建设投资有限公司</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联系人：苏先生            </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联系电话：0374-2952868 </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监督部门：许昌市东城区招标投标管理办公室</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 系 人：张女士</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电话：0374-2951311</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招标代理机构：河南省伟信招标管理咨询有限公司 </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联系人：王女士            </w:t>
      </w:r>
    </w:p>
    <w:p w:rsidR="00E8387A" w:rsidRDefault="0023042B">
      <w:pPr>
        <w:autoSpaceDE w:val="0"/>
        <w:autoSpaceDN w:val="0"/>
        <w:adjustRightInd w:val="0"/>
        <w:spacing w:line="540" w:lineRule="exact"/>
        <w:ind w:firstLineChars="200" w:firstLine="66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联系电话：0374-2121949</w:t>
      </w:r>
    </w:p>
    <w:p w:rsidR="00E8387A" w:rsidRDefault="002832E5">
      <w:pPr>
        <w:pStyle w:val="a9"/>
        <w:widowControl/>
        <w:autoSpaceDE w:val="0"/>
        <w:spacing w:beforeAutospacing="0" w:afterAutospacing="0" w:line="540" w:lineRule="exact"/>
        <w:ind w:firstLineChars="198" w:firstLine="594"/>
        <w:rPr>
          <w:rFonts w:ascii="黑体" w:eastAsia="黑体" w:hAnsi="黑体" w:cs="仿宋_GB2312"/>
          <w:b/>
          <w:sz w:val="30"/>
          <w:szCs w:val="30"/>
        </w:rPr>
      </w:pPr>
      <w:r>
        <w:rPr>
          <w:rStyle w:val="aa"/>
          <w:rFonts w:ascii="黑体" w:eastAsia="黑体" w:hAnsi="黑体" w:cs="黑体" w:hint="eastAsia"/>
          <w:b w:val="0"/>
          <w:bCs/>
          <w:sz w:val="30"/>
          <w:szCs w:val="30"/>
        </w:rPr>
        <w:t>十</w:t>
      </w:r>
      <w:r w:rsidR="0023042B">
        <w:rPr>
          <w:rStyle w:val="aa"/>
          <w:rFonts w:ascii="黑体" w:eastAsia="黑体" w:hAnsi="黑体" w:cs="黑体" w:hint="eastAsia"/>
          <w:b w:val="0"/>
          <w:bCs/>
          <w:sz w:val="30"/>
          <w:szCs w:val="30"/>
        </w:rPr>
        <w:t>、联系方式</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招标人：许昌市东兴开发建设投资有限公司</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联系人：苏先生            </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联系电话：0374-2952868  </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招标代理机构：河南省伟信招标管理咨询有限公司 </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联系人：王女士            </w:t>
      </w:r>
    </w:p>
    <w:p w:rsidR="00E8387A" w:rsidRDefault="0023042B">
      <w:pPr>
        <w:autoSpaceDE w:val="0"/>
        <w:autoSpaceDN w:val="0"/>
        <w:adjustRightInd w:val="0"/>
        <w:spacing w:line="540" w:lineRule="exact"/>
        <w:ind w:firstLine="620"/>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 xml:space="preserve">联系电话：0374-2121949 </w:t>
      </w:r>
    </w:p>
    <w:p w:rsidR="00E8387A" w:rsidRDefault="002D27DB" w:rsidP="002D27DB">
      <w:pPr>
        <w:autoSpaceDE w:val="0"/>
        <w:autoSpaceDN w:val="0"/>
        <w:adjustRightInd w:val="0"/>
        <w:spacing w:line="540" w:lineRule="exact"/>
        <w:ind w:firstLineChars="1150" w:firstLine="3795"/>
        <w:rPr>
          <w:rFonts w:ascii="仿宋" w:eastAsia="仿宋" w:hAnsi="仿宋" w:cs="宋体"/>
          <w:color w:val="000000"/>
          <w:spacing w:val="15"/>
          <w:kern w:val="0"/>
          <w:sz w:val="30"/>
          <w:szCs w:val="30"/>
          <w:lang w:val="zh-CN"/>
        </w:rPr>
      </w:pPr>
      <w:r>
        <w:rPr>
          <w:rFonts w:ascii="仿宋" w:eastAsia="仿宋" w:hAnsi="仿宋" w:cs="宋体" w:hint="eastAsia"/>
          <w:color w:val="000000"/>
          <w:spacing w:val="15"/>
          <w:kern w:val="0"/>
          <w:sz w:val="30"/>
          <w:szCs w:val="30"/>
          <w:lang w:val="zh-CN"/>
        </w:rPr>
        <w:t>许昌市东兴开发建设投资有限公司</w:t>
      </w:r>
    </w:p>
    <w:p w:rsidR="00E8387A" w:rsidRDefault="0023042B" w:rsidP="008837EA">
      <w:pPr>
        <w:spacing w:afterLines="150" w:line="540" w:lineRule="exact"/>
        <w:ind w:right="600" w:firstLineChars="1850" w:firstLine="5550"/>
        <w:rPr>
          <w:rFonts w:ascii="仿宋" w:eastAsia="仿宋" w:hAnsi="仿宋" w:cs="仿宋"/>
          <w:sz w:val="30"/>
          <w:szCs w:val="30"/>
        </w:rPr>
      </w:pPr>
      <w:r>
        <w:rPr>
          <w:rFonts w:ascii="仿宋" w:eastAsia="仿宋" w:hAnsi="仿宋" w:cs="仿宋" w:hint="eastAsia"/>
          <w:sz w:val="30"/>
          <w:szCs w:val="30"/>
        </w:rPr>
        <w:t>2018年6月2</w:t>
      </w:r>
      <w:r w:rsidR="002D27DB">
        <w:rPr>
          <w:rFonts w:ascii="仿宋" w:eastAsia="仿宋" w:hAnsi="仿宋" w:cs="仿宋" w:hint="eastAsia"/>
          <w:sz w:val="30"/>
          <w:szCs w:val="30"/>
        </w:rPr>
        <w:t>6</w:t>
      </w:r>
      <w:r>
        <w:rPr>
          <w:rFonts w:ascii="仿宋" w:eastAsia="仿宋" w:hAnsi="仿宋" w:cs="仿宋" w:hint="eastAsia"/>
          <w:sz w:val="30"/>
          <w:szCs w:val="30"/>
        </w:rPr>
        <w:t>日</w:t>
      </w:r>
    </w:p>
    <w:sectPr w:rsidR="00E8387A" w:rsidSect="00E8387A">
      <w:footerReference w:type="default" r:id="rId9"/>
      <w:pgSz w:w="11906" w:h="16838"/>
      <w:pgMar w:top="1701"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27F" w:rsidRDefault="0083127F" w:rsidP="00E8387A">
      <w:r>
        <w:separator/>
      </w:r>
    </w:p>
  </w:endnote>
  <w:endnote w:type="continuationSeparator" w:id="0">
    <w:p w:rsidR="0083127F" w:rsidRDefault="0083127F" w:rsidP="00E83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Dialog">
    <w:altName w:val="Times New Roman"/>
    <w:charset w:val="00"/>
    <w:family w:val="roman"/>
    <w:pitch w:val="default"/>
    <w:sig w:usb0="00000000"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1247"/>
    </w:sdtPr>
    <w:sdtContent>
      <w:p w:rsidR="00FB5506" w:rsidRDefault="008837EA">
        <w:pPr>
          <w:pStyle w:val="a7"/>
          <w:jc w:val="center"/>
        </w:pPr>
        <w:r w:rsidRPr="008837EA">
          <w:fldChar w:fldCharType="begin"/>
        </w:r>
        <w:r w:rsidR="00FB5506">
          <w:instrText xml:space="preserve"> PAGE   \* MERGEFORMAT </w:instrText>
        </w:r>
        <w:r w:rsidRPr="008837EA">
          <w:fldChar w:fldCharType="separate"/>
        </w:r>
        <w:r w:rsidR="00BA3638" w:rsidRPr="00BA3638">
          <w:rPr>
            <w:noProof/>
            <w:lang w:val="zh-CN"/>
          </w:rPr>
          <w:t>2</w:t>
        </w:r>
        <w:r>
          <w:rPr>
            <w:lang w:val="zh-CN"/>
          </w:rPr>
          <w:fldChar w:fldCharType="end"/>
        </w:r>
      </w:p>
    </w:sdtContent>
  </w:sdt>
  <w:p w:rsidR="00FB5506" w:rsidRDefault="00FB55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27F" w:rsidRDefault="0083127F" w:rsidP="00E8387A">
      <w:r>
        <w:separator/>
      </w:r>
    </w:p>
  </w:footnote>
  <w:footnote w:type="continuationSeparator" w:id="0">
    <w:p w:rsidR="0083127F" w:rsidRDefault="0083127F" w:rsidP="00E838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4CC0F9"/>
    <w:multiLevelType w:val="singleLevel"/>
    <w:tmpl w:val="B14CC0F9"/>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65090F"/>
    <w:rsid w:val="000072B1"/>
    <w:rsid w:val="00013731"/>
    <w:rsid w:val="00017B79"/>
    <w:rsid w:val="00021850"/>
    <w:rsid w:val="000432B2"/>
    <w:rsid w:val="00054542"/>
    <w:rsid w:val="000643E3"/>
    <w:rsid w:val="0006684A"/>
    <w:rsid w:val="00077B45"/>
    <w:rsid w:val="00095CDB"/>
    <w:rsid w:val="000977F0"/>
    <w:rsid w:val="000A6881"/>
    <w:rsid w:val="000C265F"/>
    <w:rsid w:val="000C574A"/>
    <w:rsid w:val="000C7BD7"/>
    <w:rsid w:val="000D25E4"/>
    <w:rsid w:val="000E3BE2"/>
    <w:rsid w:val="000E7EC7"/>
    <w:rsid w:val="000F0AD8"/>
    <w:rsid w:val="00115A11"/>
    <w:rsid w:val="001368D5"/>
    <w:rsid w:val="001507D8"/>
    <w:rsid w:val="00151BFC"/>
    <w:rsid w:val="0015208B"/>
    <w:rsid w:val="00161BBE"/>
    <w:rsid w:val="0016238C"/>
    <w:rsid w:val="0017161A"/>
    <w:rsid w:val="001A4D53"/>
    <w:rsid w:val="001C4DF9"/>
    <w:rsid w:val="001C6E66"/>
    <w:rsid w:val="001D2CFB"/>
    <w:rsid w:val="001F0B82"/>
    <w:rsid w:val="001F3257"/>
    <w:rsid w:val="00217CDF"/>
    <w:rsid w:val="002236A7"/>
    <w:rsid w:val="0023042B"/>
    <w:rsid w:val="00232576"/>
    <w:rsid w:val="002452E2"/>
    <w:rsid w:val="0025048D"/>
    <w:rsid w:val="00250765"/>
    <w:rsid w:val="002537F5"/>
    <w:rsid w:val="00256261"/>
    <w:rsid w:val="00266A84"/>
    <w:rsid w:val="00281597"/>
    <w:rsid w:val="002832E5"/>
    <w:rsid w:val="002859D6"/>
    <w:rsid w:val="002A475B"/>
    <w:rsid w:val="002A4952"/>
    <w:rsid w:val="002A4D4B"/>
    <w:rsid w:val="002B0FBF"/>
    <w:rsid w:val="002B40BE"/>
    <w:rsid w:val="002B758D"/>
    <w:rsid w:val="002D27DB"/>
    <w:rsid w:val="002E40C9"/>
    <w:rsid w:val="00304A84"/>
    <w:rsid w:val="00317423"/>
    <w:rsid w:val="00323A11"/>
    <w:rsid w:val="00334B6B"/>
    <w:rsid w:val="003375C9"/>
    <w:rsid w:val="0035115F"/>
    <w:rsid w:val="003571B3"/>
    <w:rsid w:val="00357D48"/>
    <w:rsid w:val="00376131"/>
    <w:rsid w:val="003A2D93"/>
    <w:rsid w:val="003B2E5D"/>
    <w:rsid w:val="003B5808"/>
    <w:rsid w:val="003C3E6E"/>
    <w:rsid w:val="003D2E83"/>
    <w:rsid w:val="003D63CB"/>
    <w:rsid w:val="003E5FFC"/>
    <w:rsid w:val="00400200"/>
    <w:rsid w:val="0040238A"/>
    <w:rsid w:val="004039F6"/>
    <w:rsid w:val="00403D0C"/>
    <w:rsid w:val="0041636E"/>
    <w:rsid w:val="00431D5C"/>
    <w:rsid w:val="00436439"/>
    <w:rsid w:val="00446B1E"/>
    <w:rsid w:val="00471F0E"/>
    <w:rsid w:val="004732DF"/>
    <w:rsid w:val="00473546"/>
    <w:rsid w:val="00474C8D"/>
    <w:rsid w:val="0048452E"/>
    <w:rsid w:val="0049146E"/>
    <w:rsid w:val="004947F0"/>
    <w:rsid w:val="004957FE"/>
    <w:rsid w:val="00496238"/>
    <w:rsid w:val="004A4BD8"/>
    <w:rsid w:val="004B2F55"/>
    <w:rsid w:val="004C2332"/>
    <w:rsid w:val="004C7EF0"/>
    <w:rsid w:val="004F7E39"/>
    <w:rsid w:val="00500124"/>
    <w:rsid w:val="00511452"/>
    <w:rsid w:val="00511A62"/>
    <w:rsid w:val="00515518"/>
    <w:rsid w:val="0052460E"/>
    <w:rsid w:val="005263BC"/>
    <w:rsid w:val="00534745"/>
    <w:rsid w:val="0054072B"/>
    <w:rsid w:val="005413A4"/>
    <w:rsid w:val="00547C0C"/>
    <w:rsid w:val="00561CF0"/>
    <w:rsid w:val="0056715F"/>
    <w:rsid w:val="005752F3"/>
    <w:rsid w:val="0058282E"/>
    <w:rsid w:val="00583C95"/>
    <w:rsid w:val="00591941"/>
    <w:rsid w:val="00597F14"/>
    <w:rsid w:val="005B2767"/>
    <w:rsid w:val="005D2AFE"/>
    <w:rsid w:val="005D4A01"/>
    <w:rsid w:val="005F26CE"/>
    <w:rsid w:val="00605829"/>
    <w:rsid w:val="0062367B"/>
    <w:rsid w:val="00623C4D"/>
    <w:rsid w:val="006403D3"/>
    <w:rsid w:val="00641783"/>
    <w:rsid w:val="00643587"/>
    <w:rsid w:val="00644681"/>
    <w:rsid w:val="0065090F"/>
    <w:rsid w:val="00653736"/>
    <w:rsid w:val="00654625"/>
    <w:rsid w:val="00655465"/>
    <w:rsid w:val="00655EF1"/>
    <w:rsid w:val="0066351A"/>
    <w:rsid w:val="00675769"/>
    <w:rsid w:val="00693382"/>
    <w:rsid w:val="006C1260"/>
    <w:rsid w:val="006D1CC8"/>
    <w:rsid w:val="006D76E9"/>
    <w:rsid w:val="006E479F"/>
    <w:rsid w:val="006F0275"/>
    <w:rsid w:val="006F2834"/>
    <w:rsid w:val="006F40A1"/>
    <w:rsid w:val="006F7F0A"/>
    <w:rsid w:val="00711142"/>
    <w:rsid w:val="007111F9"/>
    <w:rsid w:val="0071134B"/>
    <w:rsid w:val="0071389B"/>
    <w:rsid w:val="00715B54"/>
    <w:rsid w:val="00715D6D"/>
    <w:rsid w:val="00717B10"/>
    <w:rsid w:val="007211AE"/>
    <w:rsid w:val="00724BCA"/>
    <w:rsid w:val="00725740"/>
    <w:rsid w:val="00727605"/>
    <w:rsid w:val="00745143"/>
    <w:rsid w:val="00745CFB"/>
    <w:rsid w:val="00752B4D"/>
    <w:rsid w:val="00752C1A"/>
    <w:rsid w:val="007675E0"/>
    <w:rsid w:val="00772A69"/>
    <w:rsid w:val="007805BB"/>
    <w:rsid w:val="007818E5"/>
    <w:rsid w:val="00787C99"/>
    <w:rsid w:val="007B39EA"/>
    <w:rsid w:val="007B7BED"/>
    <w:rsid w:val="007D26B6"/>
    <w:rsid w:val="007D6265"/>
    <w:rsid w:val="007E06A9"/>
    <w:rsid w:val="007E0F81"/>
    <w:rsid w:val="007E1C50"/>
    <w:rsid w:val="0080723C"/>
    <w:rsid w:val="00811E5F"/>
    <w:rsid w:val="00812AF5"/>
    <w:rsid w:val="008230A4"/>
    <w:rsid w:val="0083127F"/>
    <w:rsid w:val="00843A99"/>
    <w:rsid w:val="00850725"/>
    <w:rsid w:val="00852D25"/>
    <w:rsid w:val="00860DE2"/>
    <w:rsid w:val="00863146"/>
    <w:rsid w:val="00867C1D"/>
    <w:rsid w:val="00870137"/>
    <w:rsid w:val="00875361"/>
    <w:rsid w:val="008837EA"/>
    <w:rsid w:val="00885C3D"/>
    <w:rsid w:val="00891709"/>
    <w:rsid w:val="0089277D"/>
    <w:rsid w:val="00897490"/>
    <w:rsid w:val="008A08EF"/>
    <w:rsid w:val="008A6958"/>
    <w:rsid w:val="008C121C"/>
    <w:rsid w:val="008D1D78"/>
    <w:rsid w:val="008D3197"/>
    <w:rsid w:val="00903C3B"/>
    <w:rsid w:val="00912EC1"/>
    <w:rsid w:val="00916569"/>
    <w:rsid w:val="0093219A"/>
    <w:rsid w:val="00932BA8"/>
    <w:rsid w:val="0093360A"/>
    <w:rsid w:val="00942353"/>
    <w:rsid w:val="00947ED4"/>
    <w:rsid w:val="00953448"/>
    <w:rsid w:val="00955EA1"/>
    <w:rsid w:val="00961A69"/>
    <w:rsid w:val="00984924"/>
    <w:rsid w:val="009916EE"/>
    <w:rsid w:val="009A5F7C"/>
    <w:rsid w:val="009F12B6"/>
    <w:rsid w:val="009F1300"/>
    <w:rsid w:val="009F2B6F"/>
    <w:rsid w:val="009F5496"/>
    <w:rsid w:val="00A004A3"/>
    <w:rsid w:val="00A01854"/>
    <w:rsid w:val="00A01D4B"/>
    <w:rsid w:val="00A17DD2"/>
    <w:rsid w:val="00A2060A"/>
    <w:rsid w:val="00A23F54"/>
    <w:rsid w:val="00A26E70"/>
    <w:rsid w:val="00A2734B"/>
    <w:rsid w:val="00A42AA1"/>
    <w:rsid w:val="00A44D3A"/>
    <w:rsid w:val="00A562C7"/>
    <w:rsid w:val="00A70AD7"/>
    <w:rsid w:val="00A83D3C"/>
    <w:rsid w:val="00A86017"/>
    <w:rsid w:val="00A94996"/>
    <w:rsid w:val="00AA036D"/>
    <w:rsid w:val="00AE005A"/>
    <w:rsid w:val="00AF19F3"/>
    <w:rsid w:val="00AF39BC"/>
    <w:rsid w:val="00AF69DC"/>
    <w:rsid w:val="00B10ACF"/>
    <w:rsid w:val="00B23C4B"/>
    <w:rsid w:val="00B25D0D"/>
    <w:rsid w:val="00B3756C"/>
    <w:rsid w:val="00B4009F"/>
    <w:rsid w:val="00B41738"/>
    <w:rsid w:val="00B440D0"/>
    <w:rsid w:val="00B602A6"/>
    <w:rsid w:val="00B64CC1"/>
    <w:rsid w:val="00B66245"/>
    <w:rsid w:val="00B71D71"/>
    <w:rsid w:val="00B7333F"/>
    <w:rsid w:val="00B86514"/>
    <w:rsid w:val="00B9200C"/>
    <w:rsid w:val="00B94850"/>
    <w:rsid w:val="00BA3638"/>
    <w:rsid w:val="00BA453C"/>
    <w:rsid w:val="00BB7FCB"/>
    <w:rsid w:val="00BD5193"/>
    <w:rsid w:val="00BD5D52"/>
    <w:rsid w:val="00BE0334"/>
    <w:rsid w:val="00BF1027"/>
    <w:rsid w:val="00BF23BC"/>
    <w:rsid w:val="00C06874"/>
    <w:rsid w:val="00C15E00"/>
    <w:rsid w:val="00C1649A"/>
    <w:rsid w:val="00C277B3"/>
    <w:rsid w:val="00C3602E"/>
    <w:rsid w:val="00C36398"/>
    <w:rsid w:val="00C46F78"/>
    <w:rsid w:val="00C53497"/>
    <w:rsid w:val="00C60697"/>
    <w:rsid w:val="00C6732C"/>
    <w:rsid w:val="00C701D0"/>
    <w:rsid w:val="00C749F2"/>
    <w:rsid w:val="00C958D9"/>
    <w:rsid w:val="00CA2749"/>
    <w:rsid w:val="00CA3C33"/>
    <w:rsid w:val="00CA40B0"/>
    <w:rsid w:val="00CA5D64"/>
    <w:rsid w:val="00CB0533"/>
    <w:rsid w:val="00CD4AFD"/>
    <w:rsid w:val="00CE7995"/>
    <w:rsid w:val="00CF2891"/>
    <w:rsid w:val="00D1245E"/>
    <w:rsid w:val="00D16784"/>
    <w:rsid w:val="00D174D8"/>
    <w:rsid w:val="00D33A65"/>
    <w:rsid w:val="00D34878"/>
    <w:rsid w:val="00D3524E"/>
    <w:rsid w:val="00D5281C"/>
    <w:rsid w:val="00D5484B"/>
    <w:rsid w:val="00D70172"/>
    <w:rsid w:val="00D94D09"/>
    <w:rsid w:val="00DB2C1E"/>
    <w:rsid w:val="00DD2DD2"/>
    <w:rsid w:val="00DD2FCA"/>
    <w:rsid w:val="00DD7469"/>
    <w:rsid w:val="00DE53F5"/>
    <w:rsid w:val="00E05B9C"/>
    <w:rsid w:val="00E230D7"/>
    <w:rsid w:val="00E25843"/>
    <w:rsid w:val="00E34F9C"/>
    <w:rsid w:val="00E55566"/>
    <w:rsid w:val="00E7060D"/>
    <w:rsid w:val="00E71B2E"/>
    <w:rsid w:val="00E80FCE"/>
    <w:rsid w:val="00E8387A"/>
    <w:rsid w:val="00E903DD"/>
    <w:rsid w:val="00E91344"/>
    <w:rsid w:val="00EA3705"/>
    <w:rsid w:val="00EA5BD5"/>
    <w:rsid w:val="00EC1197"/>
    <w:rsid w:val="00EF117C"/>
    <w:rsid w:val="00F0172B"/>
    <w:rsid w:val="00F0218F"/>
    <w:rsid w:val="00F20FD6"/>
    <w:rsid w:val="00F33749"/>
    <w:rsid w:val="00F479E5"/>
    <w:rsid w:val="00F53A50"/>
    <w:rsid w:val="00F56F49"/>
    <w:rsid w:val="00F838D0"/>
    <w:rsid w:val="00F8487C"/>
    <w:rsid w:val="00F87B7F"/>
    <w:rsid w:val="00FA7E49"/>
    <w:rsid w:val="00FB5506"/>
    <w:rsid w:val="00FC107B"/>
    <w:rsid w:val="00FC4B8F"/>
    <w:rsid w:val="00FD7AD9"/>
    <w:rsid w:val="00FF198A"/>
    <w:rsid w:val="03ED0A6B"/>
    <w:rsid w:val="08F06FA9"/>
    <w:rsid w:val="0B1B715E"/>
    <w:rsid w:val="0B3E1571"/>
    <w:rsid w:val="104802D3"/>
    <w:rsid w:val="166E710B"/>
    <w:rsid w:val="2B624175"/>
    <w:rsid w:val="2DB200DC"/>
    <w:rsid w:val="32525814"/>
    <w:rsid w:val="38FB38C2"/>
    <w:rsid w:val="5FBA67DC"/>
    <w:rsid w:val="64494727"/>
    <w:rsid w:val="68E85545"/>
    <w:rsid w:val="7AF37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87A"/>
    <w:pPr>
      <w:widowControl w:val="0"/>
      <w:jc w:val="both"/>
    </w:pPr>
    <w:rPr>
      <w:rFonts w:cs="Calibri"/>
      <w:kern w:val="2"/>
      <w:sz w:val="21"/>
      <w:szCs w:val="21"/>
    </w:rPr>
  </w:style>
  <w:style w:type="paragraph" w:styleId="3">
    <w:name w:val="heading 3"/>
    <w:basedOn w:val="a"/>
    <w:next w:val="a"/>
    <w:link w:val="3Char"/>
    <w:qFormat/>
    <w:rsid w:val="00E8387A"/>
    <w:pPr>
      <w:keepNext/>
      <w:keepLines/>
      <w:spacing w:before="260" w:after="260" w:line="416" w:lineRule="auto"/>
      <w:outlineLvl w:val="2"/>
    </w:pPr>
    <w:rPr>
      <w:rFonts w:cs="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E8387A"/>
    <w:pPr>
      <w:jc w:val="left"/>
    </w:pPr>
    <w:rPr>
      <w:rFonts w:cs="Times New Roman"/>
      <w:szCs w:val="24"/>
    </w:rPr>
  </w:style>
  <w:style w:type="paragraph" w:styleId="a4">
    <w:name w:val="Plain Text"/>
    <w:basedOn w:val="a"/>
    <w:link w:val="Char1"/>
    <w:qFormat/>
    <w:rsid w:val="00E8387A"/>
    <w:rPr>
      <w:rFonts w:ascii="宋体" w:hAnsi="Courier New" w:cstheme="minorBidi"/>
      <w:szCs w:val="22"/>
    </w:rPr>
  </w:style>
  <w:style w:type="paragraph" w:styleId="a5">
    <w:name w:val="Date"/>
    <w:basedOn w:val="a"/>
    <w:next w:val="a"/>
    <w:link w:val="Char0"/>
    <w:qFormat/>
    <w:rsid w:val="00E8387A"/>
    <w:pPr>
      <w:ind w:leftChars="2500" w:left="100"/>
    </w:pPr>
    <w:rPr>
      <w:rFonts w:cs="Times New Roman"/>
      <w:sz w:val="28"/>
      <w:szCs w:val="24"/>
    </w:rPr>
  </w:style>
  <w:style w:type="paragraph" w:styleId="a6">
    <w:name w:val="Balloon Text"/>
    <w:basedOn w:val="a"/>
    <w:link w:val="Char2"/>
    <w:uiPriority w:val="99"/>
    <w:unhideWhenUsed/>
    <w:qFormat/>
    <w:rsid w:val="00E8387A"/>
    <w:rPr>
      <w:sz w:val="18"/>
      <w:szCs w:val="18"/>
    </w:rPr>
  </w:style>
  <w:style w:type="paragraph" w:styleId="a7">
    <w:name w:val="footer"/>
    <w:basedOn w:val="a"/>
    <w:link w:val="Char3"/>
    <w:uiPriority w:val="99"/>
    <w:unhideWhenUsed/>
    <w:qFormat/>
    <w:rsid w:val="00E8387A"/>
    <w:pPr>
      <w:tabs>
        <w:tab w:val="center" w:pos="4153"/>
        <w:tab w:val="right" w:pos="8306"/>
      </w:tabs>
      <w:snapToGrid w:val="0"/>
      <w:jc w:val="left"/>
    </w:pPr>
    <w:rPr>
      <w:sz w:val="18"/>
      <w:szCs w:val="18"/>
    </w:rPr>
  </w:style>
  <w:style w:type="paragraph" w:styleId="a8">
    <w:name w:val="header"/>
    <w:basedOn w:val="a"/>
    <w:link w:val="Char4"/>
    <w:unhideWhenUsed/>
    <w:qFormat/>
    <w:rsid w:val="00E8387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E8387A"/>
    <w:pPr>
      <w:spacing w:beforeAutospacing="1" w:afterAutospacing="1"/>
      <w:jc w:val="left"/>
    </w:pPr>
    <w:rPr>
      <w:rFonts w:ascii="Calibri" w:hAnsi="Calibri" w:cs="Arial"/>
      <w:kern w:val="0"/>
      <w:sz w:val="24"/>
      <w:szCs w:val="24"/>
    </w:rPr>
  </w:style>
  <w:style w:type="character" w:styleId="aa">
    <w:name w:val="Strong"/>
    <w:basedOn w:val="a0"/>
    <w:uiPriority w:val="22"/>
    <w:qFormat/>
    <w:rsid w:val="00E8387A"/>
    <w:rPr>
      <w:b/>
    </w:rPr>
  </w:style>
  <w:style w:type="character" w:styleId="ab">
    <w:name w:val="FollowedHyperlink"/>
    <w:basedOn w:val="a0"/>
    <w:qFormat/>
    <w:rsid w:val="00E8387A"/>
    <w:rPr>
      <w:color w:val="000000"/>
      <w:u w:val="none"/>
    </w:rPr>
  </w:style>
  <w:style w:type="character" w:styleId="ac">
    <w:name w:val="Hyperlink"/>
    <w:basedOn w:val="a0"/>
    <w:qFormat/>
    <w:rsid w:val="00E8387A"/>
    <w:rPr>
      <w:color w:val="000000"/>
      <w:u w:val="none"/>
    </w:rPr>
  </w:style>
  <w:style w:type="table" w:styleId="ad">
    <w:name w:val="Table Grid"/>
    <w:basedOn w:val="a1"/>
    <w:qFormat/>
    <w:rsid w:val="00E83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0"/>
    <w:link w:val="a7"/>
    <w:uiPriority w:val="99"/>
    <w:qFormat/>
    <w:rsid w:val="00E8387A"/>
    <w:rPr>
      <w:rFonts w:ascii="Times New Roman" w:eastAsia="宋体" w:hAnsi="Times New Roman" w:cs="Calibri"/>
      <w:sz w:val="18"/>
      <w:szCs w:val="18"/>
    </w:rPr>
  </w:style>
  <w:style w:type="character" w:customStyle="1" w:styleId="Char4">
    <w:name w:val="页眉 Char"/>
    <w:basedOn w:val="a0"/>
    <w:link w:val="a8"/>
    <w:qFormat/>
    <w:rsid w:val="00E8387A"/>
    <w:rPr>
      <w:rFonts w:ascii="Times New Roman" w:eastAsia="宋体" w:hAnsi="Times New Roman" w:cs="Calibri"/>
      <w:sz w:val="18"/>
      <w:szCs w:val="18"/>
    </w:rPr>
  </w:style>
  <w:style w:type="character" w:customStyle="1" w:styleId="apple-converted-space">
    <w:name w:val="apple-converted-space"/>
    <w:basedOn w:val="a0"/>
    <w:qFormat/>
    <w:rsid w:val="00E8387A"/>
  </w:style>
  <w:style w:type="character" w:customStyle="1" w:styleId="1">
    <w:name w:val="不明显强调1"/>
    <w:basedOn w:val="a0"/>
    <w:uiPriority w:val="19"/>
    <w:qFormat/>
    <w:rsid w:val="00E8387A"/>
    <w:rPr>
      <w:i/>
      <w:iCs/>
      <w:color w:val="808080" w:themeColor="text1" w:themeTint="7F"/>
    </w:rPr>
  </w:style>
  <w:style w:type="character" w:customStyle="1" w:styleId="3Char">
    <w:name w:val="标题 3 Char"/>
    <w:basedOn w:val="a0"/>
    <w:link w:val="3"/>
    <w:qFormat/>
    <w:rsid w:val="00E8387A"/>
    <w:rPr>
      <w:rFonts w:ascii="Times New Roman" w:eastAsia="宋体" w:hAnsi="Times New Roman" w:cs="Times New Roman"/>
      <w:b/>
      <w:bCs/>
      <w:sz w:val="32"/>
      <w:szCs w:val="32"/>
    </w:rPr>
  </w:style>
  <w:style w:type="character" w:customStyle="1" w:styleId="Char5">
    <w:name w:val="纯文本 Char"/>
    <w:basedOn w:val="a0"/>
    <w:link w:val="a4"/>
    <w:qFormat/>
    <w:rsid w:val="00E8387A"/>
    <w:rPr>
      <w:rFonts w:ascii="宋体" w:eastAsia="宋体" w:hAnsi="Courier New"/>
    </w:rPr>
  </w:style>
  <w:style w:type="character" w:customStyle="1" w:styleId="sl">
    <w:name w:val="sl"/>
    <w:basedOn w:val="a0"/>
    <w:qFormat/>
    <w:rsid w:val="00E8387A"/>
  </w:style>
  <w:style w:type="character" w:customStyle="1" w:styleId="lsr">
    <w:name w:val="lsr"/>
    <w:basedOn w:val="a0"/>
    <w:qFormat/>
    <w:rsid w:val="00E8387A"/>
  </w:style>
  <w:style w:type="character" w:customStyle="1" w:styleId="lsl">
    <w:name w:val="lsl"/>
    <w:basedOn w:val="a0"/>
    <w:qFormat/>
    <w:rsid w:val="00E8387A"/>
  </w:style>
  <w:style w:type="character" w:customStyle="1" w:styleId="tit1">
    <w:name w:val="tit1"/>
    <w:basedOn w:val="a0"/>
    <w:qFormat/>
    <w:rsid w:val="00E8387A"/>
  </w:style>
  <w:style w:type="character" w:customStyle="1" w:styleId="down">
    <w:name w:val="down"/>
    <w:basedOn w:val="a0"/>
    <w:qFormat/>
    <w:rsid w:val="00E8387A"/>
    <w:rPr>
      <w:shd w:val="clear" w:color="auto" w:fill="DAEEF9"/>
    </w:rPr>
  </w:style>
  <w:style w:type="character" w:customStyle="1" w:styleId="sr">
    <w:name w:val="sr"/>
    <w:basedOn w:val="a0"/>
    <w:qFormat/>
    <w:rsid w:val="00E8387A"/>
  </w:style>
  <w:style w:type="character" w:customStyle="1" w:styleId="tit">
    <w:name w:val="tit"/>
    <w:basedOn w:val="a0"/>
    <w:qFormat/>
    <w:rsid w:val="00E8387A"/>
  </w:style>
  <w:style w:type="character" w:customStyle="1" w:styleId="Char">
    <w:name w:val="批注文字 Char"/>
    <w:basedOn w:val="a0"/>
    <w:link w:val="a3"/>
    <w:qFormat/>
    <w:rsid w:val="00E8387A"/>
    <w:rPr>
      <w:rFonts w:ascii="Times New Roman" w:eastAsia="宋体" w:hAnsi="Times New Roman" w:cs="Times New Roman"/>
      <w:szCs w:val="24"/>
    </w:rPr>
  </w:style>
  <w:style w:type="character" w:customStyle="1" w:styleId="Char0">
    <w:name w:val="日期 Char"/>
    <w:basedOn w:val="a0"/>
    <w:link w:val="a5"/>
    <w:qFormat/>
    <w:rsid w:val="00E8387A"/>
    <w:rPr>
      <w:rFonts w:ascii="Times New Roman" w:eastAsia="宋体" w:hAnsi="Times New Roman" w:cs="Times New Roman"/>
      <w:sz w:val="28"/>
      <w:szCs w:val="24"/>
    </w:rPr>
  </w:style>
  <w:style w:type="character" w:customStyle="1" w:styleId="Char1">
    <w:name w:val="纯文本 Char1"/>
    <w:basedOn w:val="a0"/>
    <w:link w:val="a4"/>
    <w:uiPriority w:val="99"/>
    <w:semiHidden/>
    <w:qFormat/>
    <w:rsid w:val="00E8387A"/>
    <w:rPr>
      <w:rFonts w:ascii="宋体" w:eastAsia="宋体" w:hAnsi="Courier New" w:cs="Courier New"/>
      <w:szCs w:val="21"/>
    </w:rPr>
  </w:style>
  <w:style w:type="paragraph" w:customStyle="1" w:styleId="378020">
    <w:name w:val="样式 标题 3 + (中文) 黑体 小四 非加粗 段前: 7.8 磅 段后: 0 磅 行距: 固定值 20 磅"/>
    <w:basedOn w:val="3"/>
    <w:qFormat/>
    <w:rsid w:val="00E8387A"/>
    <w:pPr>
      <w:spacing w:before="0" w:after="0" w:line="400" w:lineRule="exact"/>
    </w:pPr>
    <w:rPr>
      <w:rFonts w:eastAsia="黑体" w:cs="宋体"/>
      <w:b w:val="0"/>
      <w:bCs w:val="0"/>
      <w:sz w:val="24"/>
      <w:szCs w:val="20"/>
    </w:rPr>
  </w:style>
  <w:style w:type="paragraph" w:customStyle="1" w:styleId="p0">
    <w:name w:val="p0"/>
    <w:basedOn w:val="a"/>
    <w:qFormat/>
    <w:rsid w:val="00E8387A"/>
    <w:pPr>
      <w:widowControl/>
      <w:spacing w:line="408" w:lineRule="auto"/>
      <w:ind w:left="1"/>
      <w:textAlignment w:val="bottom"/>
    </w:pPr>
    <w:rPr>
      <w:rFonts w:cs="Times New Roman"/>
      <w:color w:val="000000"/>
      <w:kern w:val="0"/>
      <w:szCs w:val="20"/>
    </w:rPr>
  </w:style>
  <w:style w:type="character" w:customStyle="1" w:styleId="Char2">
    <w:name w:val="批注框文本 Char"/>
    <w:basedOn w:val="a0"/>
    <w:link w:val="a6"/>
    <w:uiPriority w:val="99"/>
    <w:semiHidden/>
    <w:qFormat/>
    <w:rsid w:val="00E8387A"/>
    <w:rPr>
      <w:rFonts w:ascii="Times New Roman" w:eastAsia="宋体" w:hAnsi="Times New Roman" w:cs="Calibri"/>
      <w:kern w:val="2"/>
      <w:sz w:val="18"/>
      <w:szCs w:val="18"/>
    </w:rPr>
  </w:style>
  <w:style w:type="paragraph" w:styleId="ae">
    <w:name w:val="List Paragraph"/>
    <w:basedOn w:val="a"/>
    <w:uiPriority w:val="99"/>
    <w:unhideWhenUsed/>
    <w:qFormat/>
    <w:rsid w:val="00E8387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DFC0A0-17B4-4248-97ED-C21B7E12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1596</Words>
  <Characters>9099</Characters>
  <Application>Microsoft Office Word</Application>
  <DocSecurity>0</DocSecurity>
  <Lines>75</Lines>
  <Paragraphs>21</Paragraphs>
  <ScaleCrop>false</ScaleCrop>
  <Company>Sky123.Org</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河南省伟信招标管理咨询有限公司:河南省伟信招标管理咨询有限公司</cp:lastModifiedBy>
  <cp:revision>17</cp:revision>
  <cp:lastPrinted>2018-06-25T08:26:00Z</cp:lastPrinted>
  <dcterms:created xsi:type="dcterms:W3CDTF">2018-06-07T03:39:00Z</dcterms:created>
  <dcterms:modified xsi:type="dcterms:W3CDTF">2018-06-26T08:37:00Z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