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left="-708" w:leftChars="-337"/>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XCGC-F2018076-1许</w:t>
      </w:r>
      <w:r>
        <w:rPr>
          <w:rFonts w:hint="eastAsia" w:hAnsi="宋体"/>
          <w:b/>
          <w:sz w:val="28"/>
          <w:szCs w:val="28"/>
        </w:rPr>
        <w:t>昌市建设投资有限责任公司“</w:t>
      </w:r>
      <w:r>
        <w:rPr>
          <w:rFonts w:hint="eastAsia" w:cs="宋体" w:asciiTheme="minorEastAsia" w:hAnsiTheme="minorEastAsia"/>
          <w:b/>
          <w:bCs/>
          <w:color w:val="000000"/>
          <w:kern w:val="0"/>
          <w:sz w:val="28"/>
          <w:szCs w:val="28"/>
        </w:rPr>
        <w:t>郑州机场至许昌市域铁路工程许昌段第三方监测、第三方质量检测、控制测量检测（含工后监测）项目</w:t>
      </w:r>
      <w:r>
        <w:rPr>
          <w:rFonts w:hint="eastAsia" w:hAnsi="宋体"/>
          <w:b/>
          <w:sz w:val="28"/>
          <w:szCs w:val="28"/>
        </w:rPr>
        <w:t>”</w:t>
      </w:r>
      <w:r>
        <w:rPr>
          <w:rFonts w:hint="eastAsia" w:cs="宋体" w:asciiTheme="minorEastAsia" w:hAnsiTheme="minorEastAsia"/>
          <w:b/>
          <w:bCs/>
          <w:color w:val="000000"/>
          <w:kern w:val="0"/>
          <w:sz w:val="28"/>
          <w:szCs w:val="28"/>
        </w:rPr>
        <w:t>评标结果公示</w:t>
      </w:r>
    </w:p>
    <w:p>
      <w:pPr>
        <w:widowControl/>
        <w:shd w:val="clear" w:color="auto" w:fill="FFFFFF"/>
        <w:spacing w:line="360" w:lineRule="auto"/>
        <w:ind w:left="-708" w:leftChars="-337"/>
        <w:jc w:val="left"/>
        <w:rPr>
          <w:rFonts w:cs="宋体" w:asciiTheme="minorEastAsia" w:hAnsiTheme="minorEastAsia"/>
          <w:color w:val="000000"/>
          <w:kern w:val="0"/>
          <w:szCs w:val="21"/>
        </w:rPr>
      </w:pPr>
      <w:r>
        <w:rPr>
          <w:rFonts w:hint="eastAsia" w:cs="宋体" w:asciiTheme="minorEastAsia" w:hAnsiTheme="minorEastAsia"/>
          <w:b/>
          <w:bCs/>
          <w:color w:val="000000"/>
          <w:kern w:val="0"/>
          <w:szCs w:val="21"/>
        </w:rPr>
        <w:t>一、项目概况及招标情况</w:t>
      </w:r>
    </w:p>
    <w:p>
      <w:pPr>
        <w:widowControl/>
        <w:shd w:val="clear" w:color="auto" w:fill="FFFFFF"/>
        <w:spacing w:line="360" w:lineRule="auto"/>
        <w:ind w:left="-708" w:leftChars="-337"/>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(一) 项目概况</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1、建设地点：许昌市境内。</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2、建设规模：</w:t>
      </w:r>
      <w:r>
        <w:rPr>
          <w:rFonts w:cs="宋体" w:asciiTheme="minorEastAsia" w:hAnsiTheme="minorEastAsia"/>
          <w:color w:val="000000"/>
          <w:kern w:val="0"/>
          <w:szCs w:val="21"/>
        </w:rPr>
        <w:t>郑州机场至许昌市域铁路工程许昌段北起郑州、许昌市界</w:t>
      </w:r>
      <w:r>
        <w:rPr>
          <w:rFonts w:hint="eastAsia" w:cs="宋体" w:asciiTheme="minorEastAsia" w:hAnsiTheme="minorEastAsia"/>
          <w:color w:val="000000"/>
          <w:kern w:val="0"/>
          <w:szCs w:val="21"/>
        </w:rPr>
        <w:t>，</w:t>
      </w:r>
      <w:r>
        <w:rPr>
          <w:rFonts w:cs="宋体" w:asciiTheme="minorEastAsia" w:hAnsiTheme="minorEastAsia"/>
          <w:color w:val="000000"/>
          <w:kern w:val="0"/>
          <w:szCs w:val="21"/>
        </w:rPr>
        <w:t>经华夏幸福城站，向南至许昌东站，线路全长</w:t>
      </w:r>
      <w:r>
        <w:rPr>
          <w:rFonts w:hint="eastAsia" w:cs="宋体" w:asciiTheme="minorEastAsia" w:hAnsiTheme="minorEastAsia"/>
          <w:color w:val="000000"/>
          <w:kern w:val="0"/>
          <w:szCs w:val="21"/>
        </w:rPr>
        <w:t>33.78km，</w:t>
      </w:r>
      <w:r>
        <w:rPr>
          <w:rFonts w:cs="宋体" w:asciiTheme="minorEastAsia" w:hAnsiTheme="minorEastAsia"/>
          <w:color w:val="000000"/>
          <w:kern w:val="0"/>
          <w:szCs w:val="21"/>
        </w:rPr>
        <w:t>设站</w:t>
      </w:r>
      <w:r>
        <w:rPr>
          <w:rFonts w:hint="eastAsia" w:cs="宋体" w:asciiTheme="minorEastAsia" w:hAnsiTheme="minorEastAsia"/>
          <w:color w:val="000000"/>
          <w:kern w:val="0"/>
          <w:szCs w:val="21"/>
        </w:rPr>
        <w:t>11</w:t>
      </w:r>
      <w:r>
        <w:rPr>
          <w:rFonts w:cs="宋体" w:asciiTheme="minorEastAsia" w:hAnsiTheme="minorEastAsia"/>
          <w:color w:val="000000"/>
          <w:kern w:val="0"/>
          <w:szCs w:val="21"/>
        </w:rPr>
        <w:t>座</w:t>
      </w:r>
      <w:r>
        <w:rPr>
          <w:rFonts w:hint="eastAsia" w:cs="宋体" w:asciiTheme="minorEastAsia" w:hAnsiTheme="minorEastAsia"/>
          <w:color w:val="000000"/>
          <w:kern w:val="0"/>
          <w:szCs w:val="21"/>
        </w:rPr>
        <w:t>。</w:t>
      </w:r>
      <w:r>
        <w:rPr>
          <w:rFonts w:cs="宋体" w:asciiTheme="minorEastAsia" w:hAnsiTheme="minorEastAsia"/>
          <w:color w:val="000000"/>
          <w:kern w:val="0"/>
          <w:szCs w:val="21"/>
        </w:rPr>
        <w:t>其中高架站</w:t>
      </w:r>
      <w:r>
        <w:rPr>
          <w:rFonts w:hint="eastAsia" w:cs="宋体" w:asciiTheme="minorEastAsia" w:hAnsiTheme="minorEastAsia"/>
          <w:color w:val="000000"/>
          <w:kern w:val="0"/>
          <w:szCs w:val="21"/>
        </w:rPr>
        <w:t>9</w:t>
      </w:r>
      <w:r>
        <w:rPr>
          <w:rFonts w:cs="宋体" w:asciiTheme="minorEastAsia" w:hAnsiTheme="minorEastAsia"/>
          <w:color w:val="000000"/>
          <w:kern w:val="0"/>
          <w:szCs w:val="21"/>
        </w:rPr>
        <w:t>座，地下站</w:t>
      </w:r>
      <w:r>
        <w:rPr>
          <w:rFonts w:hint="eastAsia" w:cs="宋体" w:asciiTheme="minorEastAsia" w:hAnsiTheme="minorEastAsia"/>
          <w:color w:val="000000"/>
          <w:kern w:val="0"/>
          <w:szCs w:val="21"/>
        </w:rPr>
        <w:t>2</w:t>
      </w:r>
      <w:r>
        <w:rPr>
          <w:rFonts w:cs="宋体" w:asciiTheme="minorEastAsia" w:hAnsiTheme="minorEastAsia"/>
          <w:color w:val="000000"/>
          <w:kern w:val="0"/>
          <w:szCs w:val="21"/>
        </w:rPr>
        <w:t>站，平均站间距约</w:t>
      </w:r>
      <w:r>
        <w:rPr>
          <w:rFonts w:hint="eastAsia" w:cs="宋体" w:asciiTheme="minorEastAsia" w:hAnsiTheme="minorEastAsia"/>
          <w:color w:val="000000"/>
          <w:kern w:val="0"/>
          <w:szCs w:val="21"/>
        </w:rPr>
        <w:t>3.6km</w:t>
      </w:r>
      <w:r>
        <w:rPr>
          <w:rFonts w:cs="宋体" w:asciiTheme="minorEastAsia" w:hAnsiTheme="minorEastAsia"/>
          <w:color w:val="000000"/>
          <w:kern w:val="0"/>
          <w:szCs w:val="21"/>
        </w:rPr>
        <w:t>，设梅庄停车场</w:t>
      </w:r>
      <w:r>
        <w:rPr>
          <w:rFonts w:hint="eastAsia" w:cs="宋体" w:asciiTheme="minorEastAsia" w:hAnsiTheme="minorEastAsia"/>
          <w:color w:val="000000"/>
          <w:kern w:val="0"/>
          <w:szCs w:val="21"/>
        </w:rPr>
        <w:t>1</w:t>
      </w:r>
      <w:r>
        <w:rPr>
          <w:rFonts w:cs="宋体" w:asciiTheme="minorEastAsia" w:hAnsiTheme="minorEastAsia"/>
          <w:color w:val="000000"/>
          <w:kern w:val="0"/>
          <w:szCs w:val="21"/>
        </w:rPr>
        <w:t>座，在颍川大道站、永兴东路站附近设主变</w:t>
      </w:r>
      <w:r>
        <w:rPr>
          <w:rFonts w:hint="eastAsia" w:cs="宋体" w:asciiTheme="minorEastAsia" w:hAnsiTheme="minorEastAsia"/>
          <w:color w:val="000000"/>
          <w:kern w:val="0"/>
          <w:szCs w:val="21"/>
        </w:rPr>
        <w:t>2</w:t>
      </w:r>
      <w:r>
        <w:rPr>
          <w:rFonts w:cs="宋体" w:asciiTheme="minorEastAsia" w:hAnsiTheme="minorEastAsia"/>
          <w:color w:val="000000"/>
          <w:kern w:val="0"/>
          <w:szCs w:val="21"/>
        </w:rPr>
        <w:t>座。本段线路初、近期采用</w:t>
      </w:r>
      <w:r>
        <w:rPr>
          <w:rFonts w:hint="eastAsia" w:cs="宋体" w:asciiTheme="minorEastAsia" w:hAnsiTheme="minorEastAsia"/>
          <w:color w:val="000000"/>
          <w:kern w:val="0"/>
          <w:szCs w:val="21"/>
        </w:rPr>
        <w:t>B</w:t>
      </w:r>
      <w:r>
        <w:rPr>
          <w:rFonts w:cs="宋体" w:asciiTheme="minorEastAsia" w:hAnsiTheme="minorEastAsia"/>
          <w:color w:val="000000"/>
          <w:kern w:val="0"/>
          <w:szCs w:val="21"/>
        </w:rPr>
        <w:t>型车</w:t>
      </w:r>
      <w:r>
        <w:rPr>
          <w:rFonts w:hint="eastAsia" w:cs="宋体" w:asciiTheme="minorEastAsia" w:hAnsiTheme="minorEastAsia"/>
          <w:color w:val="000000"/>
          <w:kern w:val="0"/>
          <w:szCs w:val="21"/>
        </w:rPr>
        <w:t>4</w:t>
      </w:r>
      <w:r>
        <w:rPr>
          <w:rFonts w:cs="宋体" w:asciiTheme="minorEastAsia" w:hAnsiTheme="minorEastAsia"/>
          <w:color w:val="000000"/>
          <w:kern w:val="0"/>
          <w:szCs w:val="21"/>
        </w:rPr>
        <w:t>辆编组，远期采用</w:t>
      </w:r>
      <w:r>
        <w:rPr>
          <w:rFonts w:hint="eastAsia" w:cs="宋体" w:asciiTheme="minorEastAsia" w:hAnsiTheme="minorEastAsia"/>
          <w:color w:val="000000"/>
          <w:kern w:val="0"/>
          <w:szCs w:val="21"/>
        </w:rPr>
        <w:t>B</w:t>
      </w:r>
      <w:r>
        <w:rPr>
          <w:rFonts w:cs="宋体" w:asciiTheme="minorEastAsia" w:hAnsiTheme="minorEastAsia"/>
          <w:color w:val="000000"/>
          <w:kern w:val="0"/>
          <w:szCs w:val="21"/>
        </w:rPr>
        <w:t>型车</w:t>
      </w:r>
      <w:r>
        <w:rPr>
          <w:rFonts w:hint="eastAsia" w:cs="宋体" w:asciiTheme="minorEastAsia" w:hAnsiTheme="minorEastAsia"/>
          <w:color w:val="000000"/>
          <w:kern w:val="0"/>
          <w:szCs w:val="21"/>
        </w:rPr>
        <w:t>6</w:t>
      </w:r>
      <w:r>
        <w:rPr>
          <w:rFonts w:cs="宋体" w:asciiTheme="minorEastAsia" w:hAnsiTheme="minorEastAsia"/>
          <w:color w:val="000000"/>
          <w:kern w:val="0"/>
          <w:szCs w:val="21"/>
        </w:rPr>
        <w:t>辆编组，设计时速为</w:t>
      </w:r>
      <w:r>
        <w:rPr>
          <w:rFonts w:hint="eastAsia" w:cs="宋体" w:asciiTheme="minorEastAsia" w:hAnsiTheme="minorEastAsia"/>
          <w:color w:val="000000"/>
          <w:kern w:val="0"/>
          <w:szCs w:val="21"/>
        </w:rPr>
        <w:t>120km/h。</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3、招标控制价： 02标段：371万元。</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4、质量要求：</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02标段：</w:t>
      </w:r>
      <w:r>
        <w:rPr>
          <w:rFonts w:cs="宋体" w:asciiTheme="minorEastAsia" w:hAnsiTheme="minorEastAsia"/>
          <w:color w:val="000000"/>
          <w:kern w:val="0"/>
          <w:szCs w:val="21"/>
        </w:rPr>
        <w:t>符合国家规定要求</w:t>
      </w:r>
      <w:r>
        <w:rPr>
          <w:rFonts w:hint="eastAsia" w:cs="宋体" w:asciiTheme="minorEastAsia" w:hAnsiTheme="minorEastAsia"/>
          <w:color w:val="000000"/>
          <w:kern w:val="0"/>
          <w:szCs w:val="21"/>
        </w:rPr>
        <w:t>。</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5、计划服务周期：</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02标段：</w:t>
      </w:r>
      <w:r>
        <w:rPr>
          <w:rFonts w:cs="宋体" w:asciiTheme="minorEastAsia" w:hAnsiTheme="minorEastAsia"/>
          <w:color w:val="000000"/>
          <w:kern w:val="0"/>
          <w:szCs w:val="21"/>
        </w:rPr>
        <w:t>质量检测工作完成及提交报告时间满足发包人对本工程进度的要求，至通车试运营开始之日止</w:t>
      </w:r>
      <w:r>
        <w:rPr>
          <w:rFonts w:hint="eastAsia" w:cs="宋体" w:asciiTheme="minorEastAsia" w:hAnsiTheme="minorEastAsia"/>
          <w:color w:val="000000"/>
          <w:kern w:val="0"/>
          <w:szCs w:val="21"/>
        </w:rPr>
        <w:t>。</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6、评标办法：综合评估法。</w:t>
      </w:r>
    </w:p>
    <w:p>
      <w:pPr>
        <w:widowControl/>
        <w:shd w:val="clear" w:color="auto" w:fill="FFFFFF"/>
        <w:spacing w:line="360" w:lineRule="auto"/>
        <w:ind w:left="-708" w:leftChars="-337" w:firstLine="560"/>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7、资格审查方式：资格后审。</w:t>
      </w:r>
    </w:p>
    <w:p>
      <w:pPr>
        <w:ind w:left="-708" w:leftChars="-337"/>
        <w:rPr>
          <w:rFonts w:cs="宋体" w:asciiTheme="minorEastAsia" w:hAnsiTheme="minorEastAsia"/>
          <w:color w:val="000000"/>
          <w:kern w:val="0"/>
          <w:szCs w:val="21"/>
        </w:rPr>
      </w:pPr>
      <w:r>
        <w:rPr>
          <w:rFonts w:hint="eastAsia" w:cs="宋体" w:asciiTheme="minorEastAsia" w:hAnsiTheme="minorEastAsia"/>
          <w:b/>
          <w:color w:val="000000"/>
          <w:kern w:val="0"/>
          <w:szCs w:val="21"/>
        </w:rPr>
        <w:t>(二)招标过程</w:t>
      </w:r>
    </w:p>
    <w:p>
      <w:pPr>
        <w:spacing w:line="360" w:lineRule="auto"/>
        <w:ind w:left="-708" w:leftChars="-337"/>
        <w:rPr>
          <w:rFonts w:cs="宋体" w:asciiTheme="minorEastAsia" w:hAnsiTheme="minorEastAsia"/>
          <w:color w:val="000000"/>
          <w:kern w:val="0"/>
          <w:szCs w:val="21"/>
        </w:rPr>
      </w:pPr>
      <w:r>
        <w:rPr>
          <w:rFonts w:hint="eastAsia" w:cs="宋体" w:asciiTheme="minorEastAsia" w:hAnsiTheme="minorEastAsia"/>
          <w:color w:val="000000"/>
          <w:kern w:val="0"/>
          <w:szCs w:val="21"/>
        </w:rPr>
        <w:t>   本工程招标采用公开招标方式进行，按照法定公开招标程序和要求，于2018年5月8日至2018年5月30日在《全国公共资源交易平台(河南省</w:t>
      </w:r>
      <w:r>
        <w:rPr>
          <w:rFonts w:hint="eastAsia" w:ascii="MS Mincho" w:hAnsi="MS Mincho" w:eastAsia="MS Mincho" w:cs="MS Mincho"/>
          <w:color w:val="000000"/>
          <w:kern w:val="0"/>
          <w:szCs w:val="21"/>
        </w:rPr>
        <w:t>▪</w:t>
      </w:r>
      <w:r>
        <w:rPr>
          <w:rFonts w:hint="eastAsia" w:cs="宋体" w:asciiTheme="minorEastAsia" w:hAnsiTheme="minorEastAsia"/>
          <w:color w:val="000000"/>
          <w:kern w:val="0"/>
          <w:szCs w:val="21"/>
        </w:rPr>
        <w:t>许昌市)》、《河南省电子招标投标公共服务平台》上公开发布招标信息，后于2018年5月29日发布变更公告，于投标截止时间（2018年6月12日上午9时30分）递交投标文件及投标保证金的投标单位，共有四家。</w:t>
      </w:r>
    </w:p>
    <w:p>
      <w:pPr>
        <w:ind w:left="-708" w:leftChars="-337"/>
        <w:rPr>
          <w:rFonts w:cs="宋体" w:asciiTheme="minorEastAsia" w:hAnsiTheme="minorEastAsia"/>
          <w:color w:val="000000"/>
          <w:kern w:val="0"/>
          <w:szCs w:val="21"/>
        </w:rPr>
      </w:pPr>
      <w:r>
        <w:rPr>
          <w:rFonts w:hint="eastAsia" w:cs="宋体" w:asciiTheme="minorEastAsia" w:hAnsiTheme="minorEastAsia"/>
          <w:color w:val="000000"/>
          <w:kern w:val="0"/>
          <w:szCs w:val="21"/>
        </w:rPr>
        <w:t>项目开标数据表</w:t>
      </w:r>
    </w:p>
    <w:tbl>
      <w:tblPr>
        <w:tblStyle w:val="14"/>
        <w:tblW w:w="9498" w:type="dxa"/>
        <w:tblInd w:w="-557" w:type="dxa"/>
        <w:tblLayout w:type="fixed"/>
        <w:tblCellMar>
          <w:top w:w="0" w:type="dxa"/>
          <w:left w:w="0" w:type="dxa"/>
          <w:bottom w:w="0" w:type="dxa"/>
          <w:right w:w="0" w:type="dxa"/>
        </w:tblCellMar>
      </w:tblPr>
      <w:tblGrid>
        <w:gridCol w:w="3119"/>
        <w:gridCol w:w="2206"/>
        <w:gridCol w:w="1077"/>
        <w:gridCol w:w="3096"/>
      </w:tblGrid>
      <w:tr>
        <w:tblPrEx>
          <w:tblLayout w:type="fixed"/>
          <w:tblCellMar>
            <w:top w:w="0" w:type="dxa"/>
            <w:left w:w="0" w:type="dxa"/>
            <w:bottom w:w="0" w:type="dxa"/>
            <w:right w:w="0" w:type="dxa"/>
          </w:tblCellMar>
        </w:tblPrEx>
        <w:trPr>
          <w:trHeight w:val="311" w:hRule="atLeast"/>
        </w:trPr>
        <w:tc>
          <w:tcPr>
            <w:tcW w:w="31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招标人名称</w:t>
            </w:r>
          </w:p>
        </w:tc>
        <w:tc>
          <w:tcPr>
            <w:tcW w:w="6379" w:type="dxa"/>
            <w:gridSpan w:val="3"/>
            <w:tcBorders>
              <w:top w:val="single" w:color="auto" w:sz="8" w:space="0"/>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许昌市建设投资有限责任公司</w:t>
            </w:r>
          </w:p>
        </w:tc>
      </w:tr>
      <w:tr>
        <w:tblPrEx>
          <w:tblLayout w:type="fixed"/>
          <w:tblCellMar>
            <w:top w:w="0" w:type="dxa"/>
            <w:left w:w="0" w:type="dxa"/>
            <w:bottom w:w="0" w:type="dxa"/>
            <w:right w:w="0" w:type="dxa"/>
          </w:tblCellMar>
        </w:tblPrEx>
        <w:trPr>
          <w:trHeight w:val="311" w:hRule="atLeast"/>
        </w:trPr>
        <w:tc>
          <w:tcPr>
            <w:tcW w:w="3119" w:type="dxa"/>
            <w:tcBorders>
              <w:top w:val="nil"/>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招标代理机构名称</w:t>
            </w:r>
          </w:p>
        </w:tc>
        <w:tc>
          <w:tcPr>
            <w:tcW w:w="6379" w:type="dxa"/>
            <w:gridSpan w:val="3"/>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河南省机电设备国际招标有限公司</w:t>
            </w:r>
          </w:p>
        </w:tc>
      </w:tr>
      <w:tr>
        <w:tblPrEx>
          <w:tblLayout w:type="fixed"/>
          <w:tblCellMar>
            <w:top w:w="0" w:type="dxa"/>
            <w:left w:w="0" w:type="dxa"/>
            <w:bottom w:w="0" w:type="dxa"/>
            <w:right w:w="0" w:type="dxa"/>
          </w:tblCellMar>
        </w:tblPrEx>
        <w:trPr>
          <w:trHeight w:val="1160" w:hRule="atLeast"/>
        </w:trPr>
        <w:tc>
          <w:tcPr>
            <w:tcW w:w="3119" w:type="dxa"/>
            <w:tcBorders>
              <w:top w:val="nil"/>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工程名称</w:t>
            </w:r>
          </w:p>
        </w:tc>
        <w:tc>
          <w:tcPr>
            <w:tcW w:w="6379" w:type="dxa"/>
            <w:gridSpan w:val="3"/>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XCGC-F2018076-1郑州机场至许昌市域铁路工程许昌段第三方监测、第三方质量检测、控制测量检测（含工后监测）项目</w:t>
            </w:r>
          </w:p>
        </w:tc>
      </w:tr>
      <w:tr>
        <w:tblPrEx>
          <w:tblLayout w:type="fixed"/>
          <w:tblCellMar>
            <w:top w:w="0" w:type="dxa"/>
            <w:left w:w="0" w:type="dxa"/>
            <w:bottom w:w="0" w:type="dxa"/>
            <w:right w:w="0" w:type="dxa"/>
          </w:tblCellMar>
        </w:tblPrEx>
        <w:trPr>
          <w:trHeight w:val="780" w:hRule="atLeast"/>
        </w:trPr>
        <w:tc>
          <w:tcPr>
            <w:tcW w:w="3119" w:type="dxa"/>
            <w:tcBorders>
              <w:top w:val="nil"/>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开标时间</w:t>
            </w:r>
          </w:p>
        </w:tc>
        <w:tc>
          <w:tcPr>
            <w:tcW w:w="2206" w:type="dxa"/>
            <w:tcBorders>
              <w:top w:val="nil"/>
              <w:left w:val="nil"/>
              <w:bottom w:val="single" w:color="auto" w:sz="8" w:space="0"/>
              <w:right w:val="single" w:color="auto" w:sz="8"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2018年6月12日 09:30:00</w:t>
            </w:r>
          </w:p>
        </w:tc>
        <w:tc>
          <w:tcPr>
            <w:tcW w:w="1077"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开标地点</w:t>
            </w:r>
          </w:p>
        </w:tc>
        <w:tc>
          <w:tcPr>
            <w:tcW w:w="3096"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许昌市公共资源交易中心开标一室</w:t>
            </w:r>
          </w:p>
        </w:tc>
      </w:tr>
      <w:tr>
        <w:tblPrEx>
          <w:tblLayout w:type="fixed"/>
          <w:tblCellMar>
            <w:top w:w="0" w:type="dxa"/>
            <w:left w:w="0" w:type="dxa"/>
            <w:bottom w:w="0" w:type="dxa"/>
            <w:right w:w="0" w:type="dxa"/>
          </w:tblCellMar>
        </w:tblPrEx>
        <w:trPr>
          <w:trHeight w:val="540" w:hRule="atLeast"/>
        </w:trPr>
        <w:tc>
          <w:tcPr>
            <w:tcW w:w="3119" w:type="dxa"/>
            <w:tcBorders>
              <w:top w:val="nil"/>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评标时间</w:t>
            </w:r>
          </w:p>
        </w:tc>
        <w:tc>
          <w:tcPr>
            <w:tcW w:w="2206" w:type="dxa"/>
            <w:tcBorders>
              <w:top w:val="nil"/>
              <w:left w:val="nil"/>
              <w:bottom w:val="single" w:color="auto" w:sz="8" w:space="0"/>
              <w:right w:val="single" w:color="auto" w:sz="8" w:space="0"/>
            </w:tcBorders>
            <w:shd w:val="clear" w:color="auto" w:fill="FFFFFF"/>
            <w:vAlign w:val="center"/>
          </w:tcPr>
          <w:p>
            <w:pPr>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2018年6月12日 </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11:00:00</w:t>
            </w:r>
          </w:p>
        </w:tc>
        <w:tc>
          <w:tcPr>
            <w:tcW w:w="1077"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评标地点</w:t>
            </w:r>
          </w:p>
        </w:tc>
        <w:tc>
          <w:tcPr>
            <w:tcW w:w="3096" w:type="dxa"/>
            <w:tcBorders>
              <w:top w:val="nil"/>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许昌市公共资源交易中心评标三室</w:t>
            </w:r>
          </w:p>
        </w:tc>
      </w:tr>
    </w:tbl>
    <w:p>
      <w:pPr>
        <w:numPr>
          <w:ilvl w:val="0"/>
          <w:numId w:val="1"/>
        </w:numPr>
        <w:ind w:left="-708" w:leftChars="-337"/>
        <w:rPr>
          <w:rFonts w:hint="eastAsia" w:cs="宋体" w:asciiTheme="minorEastAsia" w:hAnsiTheme="minorEastAsia"/>
          <w:b/>
          <w:color w:val="000000"/>
          <w:kern w:val="0"/>
          <w:szCs w:val="21"/>
        </w:rPr>
      </w:pPr>
      <w:r>
        <w:rPr>
          <w:rFonts w:hint="eastAsia" w:cs="宋体" w:asciiTheme="minorEastAsia" w:hAnsiTheme="minorEastAsia"/>
          <w:b/>
          <w:color w:val="000000"/>
          <w:kern w:val="0"/>
          <w:szCs w:val="21"/>
        </w:rPr>
        <w:t>开标记录</w:t>
      </w:r>
    </w:p>
    <w:p>
      <w:pPr>
        <w:ind w:left="-708" w:leftChars="-337"/>
        <w:rPr>
          <w:rFonts w:hint="eastAsia" w:cs="宋体" w:asciiTheme="minorEastAsia" w:hAnsiTheme="minorEastAsia"/>
          <w:b/>
          <w:color w:val="000000"/>
          <w:kern w:val="0"/>
          <w:szCs w:val="21"/>
        </w:rPr>
      </w:pPr>
      <w:r>
        <w:rPr>
          <w:rFonts w:hint="eastAsia" w:cs="宋体" w:asciiTheme="minorEastAsia" w:hAnsiTheme="minorEastAsia"/>
          <w:b/>
          <w:color w:val="000000"/>
          <w:kern w:val="0"/>
          <w:szCs w:val="21"/>
        </w:rPr>
        <w:t>02标段：</w:t>
      </w:r>
    </w:p>
    <w:tbl>
      <w:tblPr>
        <w:tblStyle w:val="14"/>
        <w:tblW w:w="9498" w:type="dxa"/>
        <w:tblInd w:w="-557" w:type="dxa"/>
        <w:tblLayout w:type="fixed"/>
        <w:tblCellMar>
          <w:top w:w="0" w:type="dxa"/>
          <w:left w:w="0" w:type="dxa"/>
          <w:bottom w:w="0" w:type="dxa"/>
          <w:right w:w="0" w:type="dxa"/>
        </w:tblCellMar>
      </w:tblPr>
      <w:tblGrid>
        <w:gridCol w:w="851"/>
        <w:gridCol w:w="1559"/>
        <w:gridCol w:w="1276"/>
        <w:gridCol w:w="1276"/>
        <w:gridCol w:w="1559"/>
        <w:gridCol w:w="1559"/>
        <w:gridCol w:w="1418"/>
      </w:tblGrid>
      <w:tr>
        <w:tblPrEx>
          <w:tblLayout w:type="fixed"/>
          <w:tblCellMar>
            <w:top w:w="0" w:type="dxa"/>
            <w:left w:w="0" w:type="dxa"/>
            <w:bottom w:w="0" w:type="dxa"/>
            <w:right w:w="0" w:type="dxa"/>
          </w:tblCellMar>
        </w:tblPrEx>
        <w:trPr>
          <w:trHeight w:val="1900" w:hRule="atLeast"/>
        </w:trPr>
        <w:tc>
          <w:tcPr>
            <w:tcW w:w="851" w:type="dxa"/>
            <w:tcBorders>
              <w:top w:val="single" w:color="000000" w:sz="8" w:space="0"/>
              <w:left w:val="single" w:color="000000"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1559"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投标单位</w:t>
            </w:r>
          </w:p>
        </w:tc>
        <w:tc>
          <w:tcPr>
            <w:tcW w:w="127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密封情况</w:t>
            </w:r>
          </w:p>
        </w:tc>
        <w:tc>
          <w:tcPr>
            <w:tcW w:w="1276"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投标保证金</w:t>
            </w:r>
          </w:p>
        </w:tc>
        <w:tc>
          <w:tcPr>
            <w:tcW w:w="1559" w:type="dxa"/>
            <w:tcBorders>
              <w:top w:val="single" w:color="auto" w:sz="8" w:space="0"/>
              <w:left w:val="single" w:color="auto" w:sz="8" w:space="0"/>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投标报价（元）</w:t>
            </w:r>
          </w:p>
        </w:tc>
        <w:tc>
          <w:tcPr>
            <w:tcW w:w="1559" w:type="dxa"/>
            <w:tcBorders>
              <w:top w:val="single" w:color="auto" w:sz="8" w:space="0"/>
              <w:left w:val="single" w:color="auto" w:sz="8" w:space="0"/>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项目负责人</w:t>
            </w:r>
          </w:p>
        </w:tc>
        <w:tc>
          <w:tcPr>
            <w:tcW w:w="1418"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对本次开标过程是否有异议</w:t>
            </w:r>
          </w:p>
        </w:tc>
      </w:tr>
      <w:tr>
        <w:tblPrEx>
          <w:tblLayout w:type="fixed"/>
          <w:tblCellMar>
            <w:top w:w="0" w:type="dxa"/>
            <w:left w:w="0" w:type="dxa"/>
            <w:bottom w:w="0" w:type="dxa"/>
            <w:right w:w="0" w:type="dxa"/>
          </w:tblCellMar>
        </w:tblPrEx>
        <w:trPr>
          <w:trHeight w:val="816" w:hRule="atLeast"/>
        </w:trPr>
        <w:tc>
          <w:tcPr>
            <w:tcW w:w="85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559" w:type="dxa"/>
            <w:tcBorders>
              <w:top w:val="single" w:color="auto" w:sz="8" w:space="0"/>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江西华大工程质量检测有限公司 </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完好</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60000元</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3704160.00</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李建</w:t>
            </w:r>
          </w:p>
        </w:tc>
        <w:tc>
          <w:tcPr>
            <w:tcW w:w="1418" w:type="dxa"/>
            <w:tcBorders>
              <w:top w:val="single" w:color="auto" w:sz="8" w:space="0"/>
              <w:left w:val="nil"/>
              <w:bottom w:val="single" w:color="auto" w:sz="8" w:space="0"/>
              <w:right w:val="single" w:color="auto" w:sz="8" w:space="0"/>
            </w:tcBorders>
            <w:shd w:val="clear" w:color="auto" w:fill="FFFFFF"/>
            <w:vAlign w:val="center"/>
          </w:tcPr>
          <w:p>
            <w:pPr>
              <w:ind w:left="-424" w:leftChars="-202"/>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Layout w:type="fixed"/>
          <w:tblCellMar>
            <w:top w:w="0" w:type="dxa"/>
            <w:left w:w="0" w:type="dxa"/>
            <w:bottom w:w="0" w:type="dxa"/>
            <w:right w:w="0" w:type="dxa"/>
          </w:tblCellMar>
        </w:tblPrEx>
        <w:trPr>
          <w:trHeight w:val="969" w:hRule="atLeast"/>
        </w:trPr>
        <w:tc>
          <w:tcPr>
            <w:tcW w:w="85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559" w:type="dxa"/>
            <w:tcBorders>
              <w:top w:val="single" w:color="auto" w:sz="8" w:space="0"/>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河南豫美建设工程检测有限公司 </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完好</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60000元</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3563580.00</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贾淑萍</w:t>
            </w:r>
          </w:p>
        </w:tc>
        <w:tc>
          <w:tcPr>
            <w:tcW w:w="1418" w:type="dxa"/>
            <w:tcBorders>
              <w:top w:val="single" w:color="auto" w:sz="8" w:space="0"/>
              <w:left w:val="nil"/>
              <w:bottom w:val="single" w:color="auto" w:sz="8" w:space="0"/>
              <w:right w:val="single" w:color="auto" w:sz="8" w:space="0"/>
            </w:tcBorders>
            <w:shd w:val="clear" w:color="auto" w:fill="FFFFFF"/>
            <w:vAlign w:val="center"/>
          </w:tcPr>
          <w:p>
            <w:pPr>
              <w:ind w:left="-424" w:leftChars="-202"/>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Layout w:type="fixed"/>
          <w:tblCellMar>
            <w:top w:w="0" w:type="dxa"/>
            <w:left w:w="0" w:type="dxa"/>
            <w:bottom w:w="0" w:type="dxa"/>
            <w:right w:w="0" w:type="dxa"/>
          </w:tblCellMar>
        </w:tblPrEx>
        <w:trPr>
          <w:trHeight w:val="686" w:hRule="atLeast"/>
        </w:trPr>
        <w:tc>
          <w:tcPr>
            <w:tcW w:w="85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559" w:type="dxa"/>
            <w:tcBorders>
              <w:top w:val="single" w:color="auto" w:sz="8" w:space="0"/>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武汉铁辰工程检测有限公司 </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完好</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60000元</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3709832.00</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金德志</w:t>
            </w:r>
          </w:p>
        </w:tc>
        <w:tc>
          <w:tcPr>
            <w:tcW w:w="1418" w:type="dxa"/>
            <w:tcBorders>
              <w:top w:val="single" w:color="auto" w:sz="8" w:space="0"/>
              <w:left w:val="nil"/>
              <w:bottom w:val="single" w:color="auto" w:sz="8" w:space="0"/>
              <w:right w:val="single" w:color="auto" w:sz="8" w:space="0"/>
            </w:tcBorders>
            <w:shd w:val="clear" w:color="auto" w:fill="FFFFFF"/>
            <w:vAlign w:val="center"/>
          </w:tcPr>
          <w:p>
            <w:pPr>
              <w:ind w:left="-424" w:leftChars="-202"/>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Layout w:type="fixed"/>
          <w:tblCellMar>
            <w:top w:w="0" w:type="dxa"/>
            <w:left w:w="0" w:type="dxa"/>
            <w:bottom w:w="0" w:type="dxa"/>
            <w:right w:w="0" w:type="dxa"/>
          </w:tblCellMar>
        </w:tblPrEx>
        <w:trPr>
          <w:trHeight w:val="1160" w:hRule="atLeast"/>
        </w:trPr>
        <w:tc>
          <w:tcPr>
            <w:tcW w:w="851"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559" w:type="dxa"/>
            <w:tcBorders>
              <w:top w:val="single" w:color="auto" w:sz="8" w:space="0"/>
              <w:left w:val="nil"/>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河南省基本建设科学实验研究院有限公司 </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完好</w:t>
            </w:r>
          </w:p>
        </w:tc>
        <w:tc>
          <w:tcPr>
            <w:tcW w:w="1276" w:type="dxa"/>
            <w:tcBorders>
              <w:top w:val="single" w:color="auto" w:sz="8" w:space="0"/>
              <w:left w:val="nil"/>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60000元</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3624683.00</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141" w:leftChars="-6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刘占成</w:t>
            </w:r>
          </w:p>
        </w:tc>
        <w:tc>
          <w:tcPr>
            <w:tcW w:w="1418" w:type="dxa"/>
            <w:tcBorders>
              <w:top w:val="single" w:color="auto" w:sz="8" w:space="0"/>
              <w:left w:val="nil"/>
              <w:bottom w:val="single" w:color="auto" w:sz="8" w:space="0"/>
              <w:right w:val="single" w:color="auto" w:sz="8" w:space="0"/>
            </w:tcBorders>
            <w:shd w:val="clear" w:color="auto" w:fill="FFFFFF"/>
            <w:vAlign w:val="center"/>
          </w:tcPr>
          <w:p>
            <w:pPr>
              <w:ind w:left="-424" w:leftChars="-202"/>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r>
      <w:tr>
        <w:tblPrEx>
          <w:tblLayout w:type="fixed"/>
          <w:tblCellMar>
            <w:top w:w="0" w:type="dxa"/>
            <w:left w:w="0" w:type="dxa"/>
            <w:bottom w:w="0" w:type="dxa"/>
            <w:right w:w="0" w:type="dxa"/>
          </w:tblCellMar>
        </w:tblPrEx>
        <w:trPr>
          <w:trHeight w:val="540" w:hRule="atLeast"/>
        </w:trPr>
        <w:tc>
          <w:tcPr>
            <w:tcW w:w="241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招标控制价</w:t>
            </w:r>
          </w:p>
        </w:tc>
        <w:tc>
          <w:tcPr>
            <w:tcW w:w="7088"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3710000（元）</w:t>
            </w:r>
          </w:p>
        </w:tc>
      </w:tr>
      <w:tr>
        <w:tblPrEx>
          <w:tblLayout w:type="fixed"/>
          <w:tblCellMar>
            <w:top w:w="0" w:type="dxa"/>
            <w:left w:w="0" w:type="dxa"/>
            <w:bottom w:w="0" w:type="dxa"/>
            <w:right w:w="0" w:type="dxa"/>
          </w:tblCellMar>
        </w:tblPrEx>
        <w:trPr>
          <w:trHeight w:val="540" w:hRule="atLeast"/>
        </w:trPr>
        <w:tc>
          <w:tcPr>
            <w:tcW w:w="241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服务周期</w:t>
            </w:r>
          </w:p>
        </w:tc>
        <w:tc>
          <w:tcPr>
            <w:tcW w:w="2552" w:type="dxa"/>
            <w:gridSpan w:val="2"/>
            <w:tcBorders>
              <w:top w:val="single" w:color="auto" w:sz="8" w:space="0"/>
              <w:left w:val="nil"/>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cs="宋体" w:asciiTheme="minorEastAsia" w:hAnsiTheme="minorEastAsia"/>
                <w:color w:val="000000"/>
                <w:kern w:val="0"/>
                <w:szCs w:val="21"/>
              </w:rPr>
              <w:t>质量检测工作完成及提交报告时间满足发包人对本工程进度的要求，至通车试运营开始之日止</w:t>
            </w:r>
          </w:p>
        </w:tc>
        <w:tc>
          <w:tcPr>
            <w:tcW w:w="1559" w:type="dxa"/>
            <w:tcBorders>
              <w:top w:val="single" w:color="auto" w:sz="8" w:space="0"/>
              <w:left w:val="nil"/>
              <w:bottom w:val="single" w:color="auto" w:sz="8" w:space="0"/>
              <w:right w:val="single" w:color="auto" w:sz="8" w:space="0"/>
            </w:tcBorders>
            <w:shd w:val="clear" w:color="auto" w:fill="FFFFFF"/>
            <w:vAlign w:val="center"/>
          </w:tcPr>
          <w:p>
            <w:pPr>
              <w:ind w:left="-708" w:leftChars="-337"/>
              <w:rPr>
                <w:rFonts w:cs="宋体" w:asciiTheme="minorEastAsia" w:hAnsiTheme="minorEastAsia"/>
                <w:color w:val="000000"/>
                <w:kern w:val="0"/>
                <w:szCs w:val="21"/>
              </w:rPr>
            </w:pPr>
            <w:r>
              <w:rPr>
                <w:rFonts w:hint="eastAsia" w:cs="宋体" w:asciiTheme="minorEastAsia" w:hAnsiTheme="minorEastAsia"/>
                <w:color w:val="000000"/>
                <w:kern w:val="0"/>
                <w:szCs w:val="21"/>
              </w:rPr>
              <w:t>质量</w:t>
            </w:r>
          </w:p>
        </w:tc>
        <w:tc>
          <w:tcPr>
            <w:tcW w:w="2977" w:type="dxa"/>
            <w:gridSpan w:val="2"/>
            <w:tcBorders>
              <w:top w:val="single" w:color="auto" w:sz="8" w:space="0"/>
              <w:left w:val="nil"/>
              <w:bottom w:val="single" w:color="auto" w:sz="8" w:space="0"/>
              <w:right w:val="single" w:color="auto" w:sz="8" w:space="0"/>
            </w:tcBorders>
            <w:shd w:val="clear" w:color="auto" w:fill="FFFFFF"/>
            <w:vAlign w:val="center"/>
          </w:tcPr>
          <w:p>
            <w:pPr>
              <w:ind w:left="141" w:leftChars="67"/>
              <w:rPr>
                <w:rFonts w:cs="宋体" w:asciiTheme="minorEastAsia" w:hAnsiTheme="minorEastAsia"/>
                <w:color w:val="000000"/>
                <w:kern w:val="0"/>
                <w:szCs w:val="21"/>
              </w:rPr>
            </w:pPr>
            <w:r>
              <w:rPr>
                <w:rFonts w:cs="宋体" w:asciiTheme="minorEastAsia" w:hAnsiTheme="minorEastAsia"/>
                <w:color w:val="000000"/>
                <w:kern w:val="0"/>
                <w:szCs w:val="21"/>
              </w:rPr>
              <w:t>符合国家规定要求</w:t>
            </w:r>
          </w:p>
        </w:tc>
      </w:tr>
      <w:tr>
        <w:tblPrEx>
          <w:tblLayout w:type="fixed"/>
          <w:tblCellMar>
            <w:top w:w="0" w:type="dxa"/>
            <w:left w:w="0" w:type="dxa"/>
            <w:bottom w:w="0" w:type="dxa"/>
            <w:right w:w="0" w:type="dxa"/>
          </w:tblCellMar>
        </w:tblPrEx>
        <w:trPr>
          <w:trHeight w:val="540" w:hRule="atLeast"/>
        </w:trPr>
        <w:tc>
          <w:tcPr>
            <w:tcW w:w="241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报价修正情况</w:t>
            </w:r>
          </w:p>
        </w:tc>
        <w:tc>
          <w:tcPr>
            <w:tcW w:w="7088" w:type="dxa"/>
            <w:gridSpan w:val="5"/>
            <w:tcBorders>
              <w:top w:val="single" w:color="auto" w:sz="8" w:space="0"/>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无</w:t>
            </w:r>
          </w:p>
        </w:tc>
      </w:tr>
    </w:tbl>
    <w:p>
      <w:pPr>
        <w:ind w:left="-708" w:leftChars="-337"/>
        <w:rPr>
          <w:rFonts w:cs="宋体" w:asciiTheme="minorEastAsia" w:hAnsiTheme="minorEastAsia"/>
          <w:color w:val="000000"/>
          <w:kern w:val="0"/>
          <w:szCs w:val="21"/>
        </w:rPr>
      </w:pPr>
      <w:r>
        <w:rPr>
          <w:rFonts w:hint="eastAsia" w:cs="宋体" w:asciiTheme="minorEastAsia" w:hAnsiTheme="minorEastAsia"/>
          <w:b/>
          <w:color w:val="000000"/>
          <w:kern w:val="0"/>
          <w:szCs w:val="21"/>
        </w:rPr>
        <w:t>三、评审情况</w:t>
      </w:r>
    </w:p>
    <w:p>
      <w:pPr>
        <w:ind w:left="-708" w:leftChars="-33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初步评审</w:t>
      </w:r>
    </w:p>
    <w:p>
      <w:pPr>
        <w:ind w:left="-708" w:leftChars="-337"/>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02标段：</w:t>
      </w:r>
    </w:p>
    <w:tbl>
      <w:tblPr>
        <w:tblStyle w:val="14"/>
        <w:tblW w:w="9498" w:type="dxa"/>
        <w:tblInd w:w="-557" w:type="dxa"/>
        <w:tblLayout w:type="fixed"/>
        <w:tblCellMar>
          <w:top w:w="0" w:type="dxa"/>
          <w:left w:w="0" w:type="dxa"/>
          <w:bottom w:w="0" w:type="dxa"/>
          <w:right w:w="0" w:type="dxa"/>
        </w:tblCellMar>
      </w:tblPr>
      <w:tblGrid>
        <w:gridCol w:w="1090"/>
        <w:gridCol w:w="8408"/>
      </w:tblGrid>
      <w:tr>
        <w:tblPrEx>
          <w:tblLayout w:type="fixed"/>
          <w:tblCellMar>
            <w:top w:w="0" w:type="dxa"/>
            <w:left w:w="0" w:type="dxa"/>
            <w:bottom w:w="0" w:type="dxa"/>
            <w:right w:w="0" w:type="dxa"/>
          </w:tblCellMar>
        </w:tblPrEx>
        <w:trPr>
          <w:trHeight w:val="540" w:hRule="atLeast"/>
        </w:trPr>
        <w:tc>
          <w:tcPr>
            <w:tcW w:w="94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通过初步评审的投标人</w:t>
            </w:r>
          </w:p>
        </w:tc>
      </w:tr>
      <w:tr>
        <w:tblPrEx>
          <w:tblLayout w:type="fixed"/>
          <w:tblCellMar>
            <w:top w:w="0" w:type="dxa"/>
            <w:left w:w="0" w:type="dxa"/>
            <w:bottom w:w="0" w:type="dxa"/>
            <w:right w:w="0" w:type="dxa"/>
          </w:tblCellMar>
        </w:tblPrEx>
        <w:trPr>
          <w:trHeight w:val="477" w:hRule="atLeast"/>
        </w:trPr>
        <w:tc>
          <w:tcPr>
            <w:tcW w:w="1090" w:type="dxa"/>
            <w:tcBorders>
              <w:top w:val="nil"/>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8408" w:type="dxa"/>
            <w:tcBorders>
              <w:top w:val="nil"/>
              <w:left w:val="nil"/>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投标人名称</w:t>
            </w:r>
          </w:p>
        </w:tc>
      </w:tr>
      <w:tr>
        <w:tblPrEx>
          <w:tblLayout w:type="fixed"/>
          <w:tblCellMar>
            <w:top w:w="0" w:type="dxa"/>
            <w:left w:w="0" w:type="dxa"/>
            <w:bottom w:w="0" w:type="dxa"/>
            <w:right w:w="0" w:type="dxa"/>
          </w:tblCellMar>
        </w:tblPrEx>
        <w:trPr>
          <w:trHeight w:val="540" w:hRule="atLeast"/>
        </w:trPr>
        <w:tc>
          <w:tcPr>
            <w:tcW w:w="1090" w:type="dxa"/>
            <w:tcBorders>
              <w:top w:val="nil"/>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8408" w:type="dxa"/>
            <w:tcBorders>
              <w:top w:val="nil"/>
              <w:left w:val="nil"/>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江西华大工程质量检测有限公司</w:t>
            </w:r>
          </w:p>
        </w:tc>
      </w:tr>
      <w:tr>
        <w:tblPrEx>
          <w:tblLayout w:type="fixed"/>
          <w:tblCellMar>
            <w:top w:w="0" w:type="dxa"/>
            <w:left w:w="0" w:type="dxa"/>
            <w:bottom w:w="0" w:type="dxa"/>
            <w:right w:w="0" w:type="dxa"/>
          </w:tblCellMar>
        </w:tblPrEx>
        <w:trPr>
          <w:trHeight w:val="540" w:hRule="atLeast"/>
        </w:trPr>
        <w:tc>
          <w:tcPr>
            <w:tcW w:w="1090" w:type="dxa"/>
            <w:tcBorders>
              <w:top w:val="nil"/>
              <w:left w:val="single" w:color="auto" w:sz="8" w:space="0"/>
              <w:bottom w:val="single" w:color="auto" w:sz="8" w:space="0"/>
              <w:right w:val="single" w:color="auto" w:sz="8"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8408" w:type="dxa"/>
            <w:tcBorders>
              <w:top w:val="nil"/>
              <w:left w:val="nil"/>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河南豫美建设工程检测有限公司</w:t>
            </w:r>
          </w:p>
        </w:tc>
      </w:tr>
      <w:tr>
        <w:tblPrEx>
          <w:tblLayout w:type="fixed"/>
          <w:tblCellMar>
            <w:top w:w="0" w:type="dxa"/>
            <w:left w:w="0" w:type="dxa"/>
            <w:bottom w:w="0" w:type="dxa"/>
            <w:right w:w="0" w:type="dxa"/>
          </w:tblCellMar>
        </w:tblPrEx>
        <w:trPr>
          <w:trHeight w:val="540" w:hRule="atLeast"/>
        </w:trPr>
        <w:tc>
          <w:tcPr>
            <w:tcW w:w="9498" w:type="dxa"/>
            <w:gridSpan w:val="2"/>
            <w:tcBorders>
              <w:top w:val="nil"/>
              <w:left w:val="single" w:color="auto" w:sz="8" w:space="0"/>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未通过初步评审的投标人及原因</w:t>
            </w:r>
          </w:p>
        </w:tc>
      </w:tr>
      <w:tr>
        <w:tblPrEx>
          <w:tblLayout w:type="fixed"/>
          <w:tblCellMar>
            <w:top w:w="0" w:type="dxa"/>
            <w:left w:w="0" w:type="dxa"/>
            <w:bottom w:w="0" w:type="dxa"/>
            <w:right w:w="0" w:type="dxa"/>
          </w:tblCellMar>
        </w:tblPrEx>
        <w:trPr>
          <w:trHeight w:val="540" w:hRule="atLeast"/>
        </w:trPr>
        <w:tc>
          <w:tcPr>
            <w:tcW w:w="1090" w:type="dxa"/>
            <w:tcBorders>
              <w:top w:val="nil"/>
              <w:left w:val="single" w:color="auto" w:sz="8" w:space="0"/>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8408" w:type="dxa"/>
            <w:tcBorders>
              <w:top w:val="nil"/>
              <w:left w:val="nil"/>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武汉铁辰工程检测有限公司(原因：投标函及其投标函附录无法定代表人或其委托代理人签字（或盖章）)</w:t>
            </w:r>
          </w:p>
        </w:tc>
      </w:tr>
      <w:tr>
        <w:tblPrEx>
          <w:tblLayout w:type="fixed"/>
          <w:tblCellMar>
            <w:top w:w="0" w:type="dxa"/>
            <w:left w:w="0" w:type="dxa"/>
            <w:bottom w:w="0" w:type="dxa"/>
            <w:right w:w="0" w:type="dxa"/>
          </w:tblCellMar>
        </w:tblPrEx>
        <w:trPr>
          <w:trHeight w:val="540" w:hRule="atLeast"/>
        </w:trPr>
        <w:tc>
          <w:tcPr>
            <w:tcW w:w="1090" w:type="dxa"/>
            <w:tcBorders>
              <w:top w:val="nil"/>
              <w:left w:val="single" w:color="auto" w:sz="8" w:space="0"/>
              <w:bottom w:val="single" w:color="auto" w:sz="8" w:space="0"/>
              <w:right w:val="single" w:color="auto" w:sz="8"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8408" w:type="dxa"/>
            <w:tcBorders>
              <w:top w:val="nil"/>
              <w:left w:val="nil"/>
              <w:bottom w:val="single" w:color="auto" w:sz="8" w:space="0"/>
              <w:right w:val="single" w:color="auto" w:sz="8"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河南省基本建设科学实验研究院有限公司（原因：无投标函）</w:t>
            </w:r>
          </w:p>
        </w:tc>
      </w:tr>
    </w:tbl>
    <w:p>
      <w:pPr>
        <w:ind w:left="-708" w:leftChars="-337"/>
        <w:rPr>
          <w:rFonts w:hint="eastAsia" w:cs="宋体" w:asciiTheme="minorEastAsia" w:hAnsiTheme="minorEastAsia"/>
          <w:b/>
          <w:bCs/>
          <w:color w:val="000000"/>
          <w:kern w:val="0"/>
          <w:szCs w:val="21"/>
        </w:rPr>
      </w:pPr>
    </w:p>
    <w:p>
      <w:pPr>
        <w:ind w:left="-708" w:leftChars="-337"/>
        <w:rPr>
          <w:rFonts w:hint="eastAsia" w:cs="宋体" w:asciiTheme="minorEastAsia" w:hAnsiTheme="minorEastAsia"/>
          <w:b/>
          <w:bCs/>
          <w:color w:val="000000"/>
          <w:kern w:val="0"/>
          <w:szCs w:val="21"/>
        </w:rPr>
      </w:pPr>
    </w:p>
    <w:p>
      <w:pPr>
        <w:ind w:left="-708" w:leftChars="-337"/>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四、经评审的投标人排序</w:t>
      </w:r>
    </w:p>
    <w:p>
      <w:pPr>
        <w:ind w:left="-708" w:leftChars="-33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根据招标文件的规定，评标委员会按综合得分由高到低排序如下：</w:t>
      </w:r>
    </w:p>
    <w:p>
      <w:pPr>
        <w:ind w:left="-708" w:leftChars="-33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02标段： </w:t>
      </w:r>
    </w:p>
    <w:tbl>
      <w:tblPr>
        <w:tblStyle w:val="14"/>
        <w:tblpPr w:leftFromText="180" w:rightFromText="180" w:vertAnchor="text" w:horzAnchor="margin" w:tblpXSpec="center" w:tblpY="72"/>
        <w:tblW w:w="103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8"/>
        <w:gridCol w:w="74"/>
        <w:gridCol w:w="2336"/>
        <w:gridCol w:w="3119"/>
        <w:gridCol w:w="1275"/>
        <w:gridCol w:w="1560"/>
        <w:gridCol w:w="1239"/>
        <w:gridCol w:w="36"/>
        <w:gridCol w:w="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1"/>
          <w:gridAfter w:val="1"/>
          <w:wBefore w:w="108" w:type="dxa"/>
          <w:wAfter w:w="632" w:type="dxa"/>
          <w:trHeight w:val="276" w:hRule="atLeast"/>
        </w:trPr>
        <w:tc>
          <w:tcPr>
            <w:tcW w:w="241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投标人</w:t>
            </w:r>
          </w:p>
        </w:tc>
        <w:tc>
          <w:tcPr>
            <w:tcW w:w="3119" w:type="dxa"/>
            <w:tcBorders>
              <w:top w:val="single" w:color="auto" w:sz="8" w:space="0"/>
              <w:left w:val="nil"/>
              <w:bottom w:val="single" w:color="auto" w:sz="8" w:space="0"/>
              <w:right w:val="single" w:color="auto" w:sz="8" w:space="0"/>
            </w:tcBorders>
            <w:tcMar>
              <w:left w:w="108" w:type="dxa"/>
              <w:right w:w="108" w:type="dxa"/>
            </w:tcMar>
          </w:tcPr>
          <w:p>
            <w:pPr>
              <w:ind w:left="-107" w:leftChars="-51"/>
              <w:jc w:val="center"/>
              <w:rPr>
                <w:rFonts w:cs="宋体" w:asciiTheme="minorEastAsia" w:hAnsiTheme="minorEastAsia"/>
                <w:color w:val="000000"/>
                <w:kern w:val="0"/>
                <w:szCs w:val="21"/>
              </w:rPr>
            </w:pPr>
            <w:r>
              <w:rPr>
                <w:rFonts w:hint="eastAsia" w:cs="宋体" w:asciiTheme="minorEastAsia" w:hAnsiTheme="minorEastAsia"/>
                <w:bCs/>
                <w:color w:val="000000"/>
                <w:kern w:val="0"/>
                <w:szCs w:val="21"/>
              </w:rPr>
              <w:t>综合（含商务、报价）标</w:t>
            </w:r>
            <w:r>
              <w:rPr>
                <w:rFonts w:hint="eastAsia" w:cs="宋体" w:asciiTheme="minorEastAsia" w:hAnsiTheme="minorEastAsia"/>
                <w:color w:val="000000"/>
                <w:kern w:val="0"/>
                <w:szCs w:val="21"/>
              </w:rPr>
              <w:t>得分</w:t>
            </w:r>
          </w:p>
        </w:tc>
        <w:tc>
          <w:tcPr>
            <w:tcW w:w="1275" w:type="dxa"/>
            <w:tcBorders>
              <w:top w:val="single" w:color="auto" w:sz="8" w:space="0"/>
              <w:left w:val="nil"/>
              <w:bottom w:val="single" w:color="auto" w:sz="8" w:space="0"/>
              <w:right w:val="single" w:color="auto" w:sz="8" w:space="0"/>
            </w:tcBorders>
            <w:tcMar>
              <w:left w:w="108" w:type="dxa"/>
              <w:right w:w="108" w:type="dxa"/>
            </w:tcMa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技术标得分</w:t>
            </w:r>
          </w:p>
        </w:tc>
        <w:tc>
          <w:tcPr>
            <w:tcW w:w="1560" w:type="dxa"/>
            <w:tcBorders>
              <w:top w:val="single" w:color="auto" w:sz="8" w:space="0"/>
              <w:left w:val="nil"/>
              <w:bottom w:val="single" w:color="auto" w:sz="8" w:space="0"/>
              <w:right w:val="single" w:color="auto" w:sz="8" w:space="0"/>
            </w:tcBorders>
            <w:tcMar>
              <w:left w:w="108" w:type="dxa"/>
              <w:right w:w="108" w:type="dxa"/>
            </w:tcMa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最终得分</w:t>
            </w:r>
          </w:p>
        </w:tc>
        <w:tc>
          <w:tcPr>
            <w:tcW w:w="1275" w:type="dxa"/>
            <w:gridSpan w:val="2"/>
            <w:tcBorders>
              <w:top w:val="single" w:color="auto" w:sz="8" w:space="0"/>
              <w:left w:val="nil"/>
              <w:bottom w:val="single" w:color="auto" w:sz="8" w:space="0"/>
              <w:right w:val="single" w:color="auto" w:sz="8" w:space="0"/>
            </w:tcBorders>
            <w:tcMar>
              <w:left w:w="108" w:type="dxa"/>
              <w:right w:w="108" w:type="dxa"/>
            </w:tcMa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1"/>
          <w:gridAfter w:val="1"/>
          <w:wBefore w:w="108" w:type="dxa"/>
          <w:wAfter w:w="632" w:type="dxa"/>
          <w:trHeight w:val="659" w:hRule="atLeast"/>
        </w:trPr>
        <w:tc>
          <w:tcPr>
            <w:tcW w:w="2410" w:type="dxa"/>
            <w:gridSpan w:val="2"/>
            <w:tcBorders>
              <w:top w:val="nil"/>
              <w:left w:val="single" w:color="auto" w:sz="8" w:space="0"/>
              <w:bottom w:val="single" w:color="auto" w:sz="4" w:space="0"/>
              <w:right w:val="single" w:color="auto" w:sz="8" w:space="0"/>
            </w:tcBorders>
            <w:tcMar>
              <w:left w:w="108" w:type="dxa"/>
              <w:right w:w="108" w:type="dxa"/>
            </w:tcMar>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河南豫美建设工程检测有限公司</w:t>
            </w:r>
          </w:p>
        </w:tc>
        <w:tc>
          <w:tcPr>
            <w:tcW w:w="3119" w:type="dxa"/>
            <w:tcBorders>
              <w:top w:val="nil"/>
              <w:left w:val="nil"/>
              <w:bottom w:val="single" w:color="auto" w:sz="4" w:space="0"/>
              <w:right w:val="single" w:color="auto" w:sz="8" w:space="0"/>
            </w:tcBorders>
            <w:tcMar>
              <w:left w:w="108" w:type="dxa"/>
              <w:right w:w="108" w:type="dxa"/>
            </w:tcMar>
            <w:vAlign w:val="center"/>
          </w:tcPr>
          <w:p>
            <w:pPr>
              <w:ind w:left="-708" w:leftChars="-33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65.29</w:t>
            </w:r>
          </w:p>
        </w:tc>
        <w:tc>
          <w:tcPr>
            <w:tcW w:w="1275" w:type="dxa"/>
            <w:tcBorders>
              <w:top w:val="nil"/>
              <w:left w:val="nil"/>
              <w:bottom w:val="single" w:color="auto" w:sz="4" w:space="0"/>
              <w:right w:val="single" w:color="auto" w:sz="8" w:space="0"/>
            </w:tcBorders>
            <w:tcMar>
              <w:left w:w="108" w:type="dxa"/>
              <w:right w:w="108" w:type="dxa"/>
            </w:tcMar>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24.74</w:t>
            </w:r>
          </w:p>
        </w:tc>
        <w:tc>
          <w:tcPr>
            <w:tcW w:w="1560" w:type="dxa"/>
            <w:tcBorders>
              <w:top w:val="nil"/>
              <w:left w:val="nil"/>
              <w:bottom w:val="single" w:color="auto" w:sz="4" w:space="0"/>
              <w:right w:val="single" w:color="auto" w:sz="8" w:space="0"/>
            </w:tcBorders>
            <w:tcMar>
              <w:left w:w="108" w:type="dxa"/>
              <w:right w:w="108" w:type="dxa"/>
            </w:tcMar>
            <w:vAlign w:val="cente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90.03</w:t>
            </w:r>
          </w:p>
        </w:tc>
        <w:tc>
          <w:tcPr>
            <w:tcW w:w="1275" w:type="dxa"/>
            <w:gridSpan w:val="2"/>
            <w:tcBorders>
              <w:top w:val="nil"/>
              <w:left w:val="nil"/>
              <w:bottom w:val="single" w:color="auto" w:sz="4" w:space="0"/>
              <w:right w:val="single" w:color="auto" w:sz="8" w:space="0"/>
            </w:tcBorders>
            <w:tcMar>
              <w:left w:w="108" w:type="dxa"/>
              <w:right w:w="108" w:type="dxa"/>
            </w:tcMar>
            <w:vAlign w:val="cente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Before w:val="1"/>
          <w:gridAfter w:val="1"/>
          <w:wBefore w:w="108" w:type="dxa"/>
          <w:wAfter w:w="632" w:type="dxa"/>
          <w:trHeight w:val="661" w:hRule="atLeast"/>
        </w:trPr>
        <w:tc>
          <w:tcPr>
            <w:tcW w:w="2410"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江西华大工程质量检测有限公司</w:t>
            </w:r>
          </w:p>
        </w:tc>
        <w:tc>
          <w:tcPr>
            <w:tcW w:w="3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708" w:leftChars="-337"/>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49.50</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20.04</w:t>
            </w:r>
          </w:p>
        </w:tc>
        <w:tc>
          <w:tcPr>
            <w:tcW w:w="15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69.54</w:t>
            </w:r>
          </w:p>
        </w:tc>
        <w:tc>
          <w:tcPr>
            <w:tcW w:w="127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ind w:left="-107" w:leftChars="-51"/>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32" w:type="dxa"/>
          <w:trHeight w:val="540" w:hRule="atLeast"/>
        </w:trPr>
        <w:tc>
          <w:tcPr>
            <w:tcW w:w="9747" w:type="dxa"/>
            <w:gridSpan w:val="8"/>
            <w:tcBorders>
              <w:top w:val="nil"/>
              <w:left w:val="nil"/>
              <w:bottom w:val="nil"/>
              <w:right w:val="nil"/>
            </w:tcBorders>
            <w:shd w:val="clear" w:color="auto" w:fill="FFFFFF"/>
            <w:vAlign w:val="center"/>
          </w:tcPr>
          <w:p>
            <w:pPr>
              <w:rPr>
                <w:rFonts w:hint="eastAsia" w:cs="宋体" w:asciiTheme="minorEastAsia" w:hAnsiTheme="minorEastAsia"/>
                <w:b/>
                <w:bCs/>
                <w:color w:val="000000"/>
                <w:kern w:val="0"/>
                <w:szCs w:val="21"/>
              </w:rPr>
            </w:pPr>
          </w:p>
          <w:p>
            <w:pPr>
              <w:rPr>
                <w:rFonts w:hint="eastAsia" w:cs="宋体" w:asciiTheme="minorEastAsia" w:hAnsiTheme="minorEastAsia"/>
                <w:b/>
                <w:bCs/>
                <w:color w:val="000000"/>
                <w:kern w:val="0"/>
                <w:szCs w:val="21"/>
              </w:rPr>
            </w:pPr>
          </w:p>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五、推荐中标候选人得分情况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32" w:type="dxa"/>
          <w:trHeight w:val="540" w:hRule="atLeast"/>
        </w:trPr>
        <w:tc>
          <w:tcPr>
            <w:tcW w:w="9747" w:type="dxa"/>
            <w:gridSpan w:val="8"/>
            <w:tcBorders>
              <w:top w:val="nil"/>
              <w:left w:val="nil"/>
              <w:bottom w:val="nil"/>
              <w:right w:val="nil"/>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02标段</w:t>
            </w:r>
            <w:r>
              <w:rPr>
                <w:rFonts w:cs="宋体" w:asciiTheme="minorEastAsia" w:hAnsiTheme="minorEastAsia"/>
                <w:color w:val="000000"/>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08" w:type="dxa"/>
          <w:trHeight w:val="1572" w:hRule="atLeast"/>
        </w:trPr>
        <w:tc>
          <w:tcPr>
            <w:tcW w:w="10271" w:type="dxa"/>
            <w:gridSpan w:val="8"/>
            <w:tcBorders>
              <w:top w:val="nil"/>
              <w:left w:val="nil"/>
              <w:bottom w:val="nil"/>
              <w:right w:val="nil"/>
            </w:tcBorders>
            <w:shd w:val="clear" w:color="auto" w:fill="FFFFFF"/>
            <w:vAlign w:val="center"/>
          </w:tcPr>
          <w:tbl>
            <w:tblPr>
              <w:tblStyle w:val="14"/>
              <w:tblW w:w="9348" w:type="dxa"/>
              <w:tblInd w:w="0" w:type="dxa"/>
              <w:tblLayout w:type="fixed"/>
              <w:tblCellMar>
                <w:top w:w="0" w:type="dxa"/>
                <w:left w:w="0" w:type="dxa"/>
                <w:bottom w:w="0" w:type="dxa"/>
                <w:right w:w="0" w:type="dxa"/>
              </w:tblCellMar>
            </w:tblPr>
            <w:tblGrid>
              <w:gridCol w:w="707"/>
              <w:gridCol w:w="275"/>
              <w:gridCol w:w="433"/>
              <w:gridCol w:w="1696"/>
              <w:gridCol w:w="891"/>
              <w:gridCol w:w="891"/>
              <w:gridCol w:w="891"/>
              <w:gridCol w:w="891"/>
              <w:gridCol w:w="891"/>
              <w:gridCol w:w="891"/>
              <w:gridCol w:w="891"/>
            </w:tblGrid>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第一中标候选人</w:t>
                  </w:r>
                </w:p>
              </w:tc>
              <w:tc>
                <w:tcPr>
                  <w:tcW w:w="6237" w:type="dxa"/>
                  <w:gridSpan w:val="7"/>
                  <w:tcBorders>
                    <w:top w:val="single" w:color="000000" w:sz="6" w:space="0"/>
                    <w:left w:val="single" w:color="000000" w:sz="6" w:space="0"/>
                    <w:bottom w:val="single" w:color="000000" w:sz="6" w:space="0"/>
                    <w:right w:val="single" w:color="000000" w:sz="6" w:space="0"/>
                  </w:tcBorders>
                  <w:shd w:val="clear" w:color="auto" w:fill="FFFFFF"/>
                </w:tcPr>
                <w:p>
                  <w:pPr>
                    <w:rPr>
                      <w:rFonts w:hint="eastAsia" w:cs="宋体" w:asciiTheme="minorEastAsia" w:hAnsiTheme="minorEastAsia"/>
                      <w:color w:val="000000"/>
                      <w:kern w:val="0"/>
                      <w:szCs w:val="21"/>
                    </w:rPr>
                  </w:pPr>
                </w:p>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河南豫美建设工程检测有限公司</w:t>
                  </w:r>
                </w:p>
              </w:tc>
            </w:tr>
            <w:tr>
              <w:tblPrEx>
                <w:tblLayout w:type="fixed"/>
                <w:tblCellMar>
                  <w:top w:w="0" w:type="dxa"/>
                  <w:left w:w="0" w:type="dxa"/>
                  <w:bottom w:w="0" w:type="dxa"/>
                  <w:right w:w="0" w:type="dxa"/>
                </w:tblCellMar>
              </w:tblPrEx>
              <w:trPr>
                <w:trHeight w:val="76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评审委员会成员评审内容</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1</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评委6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评委7</w:t>
                  </w:r>
                </w:p>
              </w:tc>
            </w:tr>
            <w:tr>
              <w:tblPrEx>
                <w:tblLayout w:type="fixed"/>
                <w:tblCellMar>
                  <w:top w:w="0" w:type="dxa"/>
                  <w:left w:w="0" w:type="dxa"/>
                  <w:bottom w:w="0" w:type="dxa"/>
                  <w:right w:w="0" w:type="dxa"/>
                </w:tblCellMar>
              </w:tblPrEx>
              <w:trPr>
                <w:trHeight w:val="760" w:hRule="atLeast"/>
              </w:trPr>
              <w:tc>
                <w:tcPr>
                  <w:tcW w:w="982"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b/>
                      <w:bCs/>
                      <w:color w:val="000000"/>
                      <w:kern w:val="0"/>
                      <w:szCs w:val="21"/>
                    </w:rPr>
                    <w:t>技术标30</w:t>
                  </w:r>
                  <w:r>
                    <w:rPr>
                      <w:rFonts w:cs="宋体" w:asciiTheme="minorEastAsia" w:hAnsiTheme="minorEastAsia"/>
                      <w:b/>
                      <w:bCs/>
                      <w:color w:val="000000"/>
                      <w:kern w:val="0"/>
                      <w:szCs w:val="21"/>
                    </w:rPr>
                    <w:t>分</w:t>
                  </w: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2"/>
                    </w:numPr>
                    <w:jc w:val="left"/>
                    <w:rPr>
                      <w:rFonts w:hint="eastAsia" w:cs="宋体" w:asciiTheme="minorEastAsia" w:hAnsiTheme="minorEastAsia"/>
                      <w:color w:val="000000"/>
                      <w:kern w:val="0"/>
                      <w:szCs w:val="21"/>
                    </w:rPr>
                  </w:pPr>
                  <w:r>
                    <w:rPr>
                      <w:rFonts w:cs="宋体" w:asciiTheme="minorEastAsia" w:hAnsiTheme="minorEastAsia"/>
                      <w:color w:val="000000"/>
                      <w:kern w:val="0"/>
                      <w:szCs w:val="21"/>
                    </w:rPr>
                    <w:t>检测工作实施方案</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numPr>
                      <w:ilvl w:val="0"/>
                      <w:numId w:val="2"/>
                    </w:numPr>
                    <w:jc w:val="left"/>
                    <w:rPr>
                      <w:rFonts w:hint="eastAsia" w:cs="宋体" w:asciiTheme="minorEastAsia" w:hAnsiTheme="minorEastAsia"/>
                      <w:color w:val="000000"/>
                      <w:kern w:val="0"/>
                      <w:szCs w:val="21"/>
                    </w:rPr>
                  </w:pPr>
                  <w:r>
                    <w:rPr>
                      <w:rFonts w:cs="宋体" w:asciiTheme="minorEastAsia" w:hAnsiTheme="minorEastAsia"/>
                      <w:color w:val="000000"/>
                      <w:kern w:val="0"/>
                      <w:szCs w:val="21"/>
                    </w:rPr>
                    <w:t>检测工作控制程序</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 xml:space="preserve"> 组织机构及岗位职责</w:t>
                  </w:r>
                  <w:r>
                    <w:rPr>
                      <w:rFonts w:hint="eastAsia" w:cs="宋体" w:asciiTheme="minorEastAsia" w:hAnsiTheme="minorEastAsia"/>
                      <w:color w:val="000000"/>
                      <w:kern w:val="0"/>
                      <w:szCs w:val="21"/>
                    </w:rPr>
                    <w:t>（2分）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 xml:space="preserve"> 对本招标项目的理解</w:t>
                  </w:r>
                  <w:r>
                    <w:rPr>
                      <w:rFonts w:hint="eastAsia" w:cs="宋体" w:asciiTheme="minorEastAsia" w:hAnsiTheme="minorEastAsia"/>
                      <w:color w:val="000000"/>
                      <w:kern w:val="0"/>
                      <w:szCs w:val="21"/>
                    </w:rPr>
                    <w:t>（2分）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r>
            <w:tr>
              <w:tblPrEx>
                <w:tblLayout w:type="fixed"/>
                <w:tblCellMar>
                  <w:top w:w="0" w:type="dxa"/>
                  <w:left w:w="0" w:type="dxa"/>
                  <w:bottom w:w="0" w:type="dxa"/>
                  <w:right w:w="0" w:type="dxa"/>
                </w:tblCellMar>
              </w:tblPrEx>
              <w:trPr>
                <w:trHeight w:val="114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w:t>
                  </w:r>
                  <w:r>
                    <w:rPr>
                      <w:rFonts w:cs="宋体" w:asciiTheme="minorEastAsia" w:hAnsiTheme="minorEastAsia"/>
                      <w:color w:val="000000"/>
                      <w:kern w:val="0"/>
                      <w:szCs w:val="21"/>
                    </w:rPr>
                    <w:t xml:space="preserve"> 试验检测工作申诉处理程序</w:t>
                  </w:r>
                  <w:r>
                    <w:rPr>
                      <w:rFonts w:hint="eastAsia" w:cs="宋体" w:asciiTheme="minorEastAsia" w:hAnsiTheme="minorEastAsia"/>
                      <w:color w:val="000000"/>
                      <w:kern w:val="0"/>
                      <w:szCs w:val="21"/>
                    </w:rPr>
                    <w:t>（2分）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1.7</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w:t>
                  </w:r>
                  <w:r>
                    <w:rPr>
                      <w:rFonts w:cs="宋体" w:asciiTheme="minorEastAsia" w:hAnsiTheme="minorEastAsia"/>
                      <w:color w:val="000000"/>
                      <w:kern w:val="0"/>
                      <w:szCs w:val="21"/>
                    </w:rPr>
                    <w:t>为提高本项目质量和技术水平提出的技术建议</w:t>
                  </w:r>
                  <w:r>
                    <w:rPr>
                      <w:rFonts w:hint="eastAsia" w:cs="宋体" w:asciiTheme="minorEastAsia" w:hAnsiTheme="minorEastAsia"/>
                      <w:color w:val="000000"/>
                      <w:kern w:val="0"/>
                      <w:szCs w:val="21"/>
                    </w:rPr>
                    <w:t>（2分）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1.9</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1.7</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7.</w:t>
                  </w:r>
                  <w:r>
                    <w:rPr>
                      <w:rFonts w:cs="宋体" w:asciiTheme="minorEastAsia" w:hAnsiTheme="minorEastAsia"/>
                      <w:color w:val="000000"/>
                      <w:kern w:val="0"/>
                      <w:szCs w:val="21"/>
                    </w:rPr>
                    <w:t xml:space="preserve"> 工作质量保证措施</w:t>
                  </w:r>
                </w:p>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471"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8.</w:t>
                  </w:r>
                  <w:r>
                    <w:rPr>
                      <w:rFonts w:cs="宋体" w:asciiTheme="minorEastAsia" w:hAnsiTheme="minorEastAsia"/>
                      <w:color w:val="000000"/>
                      <w:kern w:val="0"/>
                      <w:szCs w:val="21"/>
                    </w:rPr>
                    <w:t xml:space="preserve"> 工作计划安排、实施及进度保证措施</w:t>
                  </w:r>
                  <w:r>
                    <w:rPr>
                      <w:rFonts w:hint="eastAsia" w:cs="宋体" w:asciiTheme="minorEastAsia" w:hAnsiTheme="minorEastAsia"/>
                      <w:color w:val="000000"/>
                      <w:kern w:val="0"/>
                      <w:szCs w:val="21"/>
                    </w:rPr>
                    <w:t>（3分）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2.7</w:t>
                  </w:r>
                </w:p>
              </w:tc>
            </w:tr>
            <w:tr>
              <w:tblPrEx>
                <w:tblLayout w:type="fixed"/>
                <w:tblCellMar>
                  <w:top w:w="0" w:type="dxa"/>
                  <w:left w:w="0" w:type="dxa"/>
                  <w:bottom w:w="0" w:type="dxa"/>
                  <w:right w:w="0" w:type="dxa"/>
                </w:tblCellMar>
              </w:tblPrEx>
              <w:trPr>
                <w:trHeight w:val="1117"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9.</w:t>
                  </w:r>
                  <w:r>
                    <w:rPr>
                      <w:rFonts w:cs="宋体" w:asciiTheme="minorEastAsia" w:hAnsiTheme="minorEastAsia"/>
                      <w:color w:val="000000"/>
                      <w:kern w:val="0"/>
                      <w:szCs w:val="21"/>
                    </w:rPr>
                    <w:t>安全保证措施</w:t>
                  </w:r>
                  <w:r>
                    <w:rPr>
                      <w:rFonts w:hint="eastAsia" w:cs="宋体" w:asciiTheme="minorEastAsia" w:hAnsiTheme="minorEastAsia"/>
                      <w:color w:val="000000"/>
                      <w:kern w:val="0"/>
                      <w:szCs w:val="21"/>
                    </w:rPr>
                    <w:t>（3分）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2.7</w:t>
                  </w:r>
                </w:p>
              </w:tc>
            </w:tr>
            <w:tr>
              <w:tblPrEx>
                <w:tblLayout w:type="fixed"/>
                <w:tblCellMar>
                  <w:top w:w="0" w:type="dxa"/>
                  <w:left w:w="0" w:type="dxa"/>
                  <w:bottom w:w="0" w:type="dxa"/>
                  <w:right w:w="0" w:type="dxa"/>
                </w:tblCellMar>
              </w:tblPrEx>
              <w:trPr>
                <w:trHeight w:val="978"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10.</w:t>
                  </w:r>
                  <w:r>
                    <w:rPr>
                      <w:rFonts w:cs="宋体" w:asciiTheme="minorEastAsia" w:hAnsiTheme="minorEastAsia"/>
                      <w:color w:val="000000"/>
                      <w:kern w:val="0"/>
                      <w:szCs w:val="21"/>
                    </w:rPr>
                    <w:t>技术支持与服务承诺（含专家咨询、业务培训等）（5分）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4.1</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r>
            <w:tr>
              <w:tblPrEx>
                <w:tblLayout w:type="fixed"/>
                <w:tblCellMar>
                  <w:top w:w="0" w:type="dxa"/>
                  <w:left w:w="0" w:type="dxa"/>
                  <w:bottom w:w="0" w:type="dxa"/>
                  <w:right w:w="0" w:type="dxa"/>
                </w:tblCellMar>
              </w:tblPrEx>
              <w:trPr>
                <w:trHeight w:val="978"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小计</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26.3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26.6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24.4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23.2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25.5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26.6</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b/>
                      <w:bCs/>
                      <w:color w:val="000000"/>
                      <w:kern w:val="0"/>
                      <w:szCs w:val="21"/>
                    </w:rPr>
                    <w:t>技术标平均得分</w:t>
                  </w:r>
                </w:p>
              </w:tc>
              <w:tc>
                <w:tcPr>
                  <w:tcW w:w="623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24.74</w:t>
                  </w:r>
                </w:p>
              </w:tc>
            </w:tr>
            <w:tr>
              <w:tblPrEx>
                <w:tblLayout w:type="fixed"/>
                <w:tblCellMar>
                  <w:top w:w="0" w:type="dxa"/>
                  <w:left w:w="0" w:type="dxa"/>
                  <w:bottom w:w="0" w:type="dxa"/>
                  <w:right w:w="0" w:type="dxa"/>
                </w:tblCellMar>
              </w:tblPrEx>
              <w:trPr>
                <w:trHeight w:val="760" w:hRule="atLeast"/>
              </w:trPr>
              <w:tc>
                <w:tcPr>
                  <w:tcW w:w="982"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b/>
                      <w:bCs/>
                      <w:color w:val="000000"/>
                      <w:kern w:val="0"/>
                      <w:szCs w:val="21"/>
                    </w:rPr>
                    <w:t>综合（含商务、报价）标70分</w:t>
                  </w: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1、投标人业绩（6分）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项目负责人</w:t>
                  </w:r>
                  <w:r>
                    <w:rPr>
                      <w:rFonts w:hint="eastAsia" w:cs="宋体" w:asciiTheme="minorEastAsia" w:hAnsiTheme="minorEastAsia"/>
                      <w:color w:val="000000"/>
                      <w:kern w:val="0"/>
                      <w:szCs w:val="21"/>
                    </w:rPr>
                    <w:t>（8分）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技术负责人</w:t>
                  </w:r>
                  <w:r>
                    <w:rPr>
                      <w:rFonts w:hint="eastAsia" w:cs="宋体" w:asciiTheme="minorEastAsia" w:hAnsiTheme="minorEastAsia"/>
                      <w:color w:val="000000"/>
                      <w:kern w:val="0"/>
                      <w:szCs w:val="21"/>
                    </w:rPr>
                    <w:t>（6分）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主要检测技术人员</w:t>
                  </w:r>
                  <w:r>
                    <w:rPr>
                      <w:rFonts w:hint="eastAsia" w:cs="宋体" w:asciiTheme="minorEastAsia" w:hAnsiTheme="minorEastAsia"/>
                      <w:color w:val="000000"/>
                      <w:kern w:val="0"/>
                      <w:szCs w:val="21"/>
                    </w:rPr>
                    <w:t>（8分）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5、</w:t>
                  </w:r>
                  <w:r>
                    <w:rPr>
                      <w:rFonts w:cs="宋体" w:asciiTheme="minorEastAsia" w:hAnsiTheme="minorEastAsia"/>
                      <w:color w:val="000000"/>
                      <w:kern w:val="0"/>
                      <w:szCs w:val="21"/>
                    </w:rPr>
                    <w:t>拟投入仪器、设备</w:t>
                  </w:r>
                  <w:r>
                    <w:rPr>
                      <w:rFonts w:hint="eastAsia" w:cs="宋体" w:asciiTheme="minorEastAsia" w:hAnsiTheme="minorEastAsia"/>
                      <w:color w:val="000000"/>
                      <w:kern w:val="0"/>
                      <w:szCs w:val="21"/>
                    </w:rPr>
                    <w:t>（8分）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6、</w:t>
                  </w:r>
                  <w:r>
                    <w:rPr>
                      <w:rFonts w:cs="宋体" w:asciiTheme="minorEastAsia" w:hAnsiTheme="minorEastAsia"/>
                      <w:color w:val="000000"/>
                      <w:kern w:val="0"/>
                      <w:szCs w:val="21"/>
                    </w:rPr>
                    <w:t>履约能力</w:t>
                  </w:r>
                  <w:r>
                    <w:rPr>
                      <w:rFonts w:hint="eastAsia" w:cs="宋体" w:asciiTheme="minorEastAsia" w:hAnsiTheme="minorEastAsia"/>
                      <w:color w:val="000000"/>
                      <w:kern w:val="0"/>
                      <w:szCs w:val="21"/>
                    </w:rPr>
                    <w:t>（2分）</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w:t>
                  </w:r>
                  <w:r>
                    <w:rPr>
                      <w:rFonts w:cs="宋体" w:asciiTheme="minorEastAsia" w:hAnsiTheme="minorEastAsia"/>
                      <w:color w:val="000000"/>
                      <w:kern w:val="0"/>
                      <w:szCs w:val="21"/>
                    </w:rPr>
                    <w:t>投标文件格式及签字盖章</w:t>
                  </w:r>
                  <w:r>
                    <w:rPr>
                      <w:rFonts w:hint="eastAsia" w:cs="宋体" w:asciiTheme="minorEastAsia" w:hAnsiTheme="minorEastAsia"/>
                      <w:color w:val="000000"/>
                      <w:kern w:val="0"/>
                      <w:szCs w:val="21"/>
                    </w:rPr>
                    <w:t>（2分</w:t>
                  </w:r>
                  <w:bookmarkStart w:id="0" w:name="_GoBack"/>
                  <w:bookmarkEnd w:id="0"/>
                  <w:r>
                    <w:rPr>
                      <w:rFonts w:hint="eastAsia" w:cs="宋体" w:asciiTheme="minorEastAsia" w:hAnsiTheme="minorEastAsia"/>
                      <w:color w:val="000000"/>
                      <w:kern w:val="0"/>
                      <w:szCs w:val="21"/>
                    </w:rPr>
                    <w:t>）</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2660" w:hRule="atLeast"/>
              </w:trPr>
              <w:tc>
                <w:tcPr>
                  <w:tcW w:w="982"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p>
              </w:tc>
              <w:tc>
                <w:tcPr>
                  <w:tcW w:w="212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报价得分（30分）：</w:t>
                  </w:r>
                </w:p>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（1）当有限投标人少于五家（包括五家）时，取所有有限投标人评标价的算术平均值为评标基准价。</w:t>
                  </w:r>
                </w:p>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（2）当有限投标人超过五家时，取所有有限投标人评标价中去掉一个最高价和一个最低价后的算术平均值为评标基准价。</w:t>
                  </w:r>
                </w:p>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偏差率</w:t>
                  </w:r>
                  <w:r>
                    <w:rPr>
                      <w:rFonts w:cs="宋体" w:asciiTheme="minorEastAsia" w:hAnsiTheme="minorEastAsia"/>
                      <w:color w:val="000000"/>
                      <w:kern w:val="0"/>
                      <w:szCs w:val="21"/>
                    </w:rPr>
                    <w:t>δ=100%×</w:t>
                  </w:r>
                  <w:r>
                    <w:rPr>
                      <w:rFonts w:hint="eastAsia" w:cs="宋体" w:asciiTheme="minorEastAsia" w:hAnsiTheme="minorEastAsia"/>
                      <w:color w:val="000000"/>
                      <w:kern w:val="0"/>
                      <w:szCs w:val="21"/>
                    </w:rPr>
                    <w:t>（有效投标人报价</w:t>
                  </w:r>
                  <w:r>
                    <w:rPr>
                      <w:rFonts w:cs="宋体" w:asciiTheme="minorEastAsia" w:hAnsiTheme="minorEastAsia"/>
                      <w:color w:val="000000"/>
                      <w:kern w:val="0"/>
                      <w:szCs w:val="21"/>
                    </w:rPr>
                    <w:t>-</w:t>
                  </w:r>
                  <w:r>
                    <w:rPr>
                      <w:rFonts w:hint="eastAsia" w:cs="宋体" w:asciiTheme="minorEastAsia" w:hAnsiTheme="minorEastAsia"/>
                      <w:color w:val="000000"/>
                      <w:kern w:val="0"/>
                      <w:szCs w:val="21"/>
                    </w:rPr>
                    <w:t>评标基准价）</w:t>
                  </w:r>
                  <w:r>
                    <w:rPr>
                      <w:rFonts w:cs="宋体" w:asciiTheme="minorEastAsia" w:hAnsiTheme="minorEastAsia"/>
                      <w:color w:val="000000"/>
                      <w:kern w:val="0"/>
                      <w:szCs w:val="21"/>
                    </w:rPr>
                    <w:t>/</w:t>
                  </w:r>
                  <w:r>
                    <w:rPr>
                      <w:rFonts w:hint="eastAsia" w:cs="宋体" w:asciiTheme="minorEastAsia" w:hAnsiTheme="minorEastAsia"/>
                      <w:color w:val="000000"/>
                      <w:kern w:val="0"/>
                      <w:szCs w:val="21"/>
                    </w:rPr>
                    <w:t>评标基准价。</w:t>
                  </w:r>
                </w:p>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当-3%≤偏差率δ≤0%时，价格得分为满分</w:t>
                  </w:r>
                  <w:r>
                    <w:rPr>
                      <w:rFonts w:cs="宋体" w:asciiTheme="minorEastAsia" w:hAnsiTheme="minorEastAsia"/>
                      <w:color w:val="000000"/>
                      <w:kern w:val="0"/>
                      <w:szCs w:val="21"/>
                    </w:rPr>
                    <w:t>30</w:t>
                  </w:r>
                  <w:r>
                    <w:rPr>
                      <w:rFonts w:hint="eastAsia" w:cs="宋体" w:asciiTheme="minorEastAsia" w:hAnsiTheme="minorEastAsia"/>
                      <w:color w:val="000000"/>
                      <w:kern w:val="0"/>
                      <w:szCs w:val="21"/>
                    </w:rPr>
                    <w:t>分。</w:t>
                  </w:r>
                </w:p>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当偏差率</w:t>
                  </w:r>
                  <w:r>
                    <w:rPr>
                      <w:rFonts w:cs="宋体" w:asciiTheme="minorEastAsia" w:hAnsiTheme="minorEastAsia"/>
                      <w:color w:val="000000"/>
                      <w:kern w:val="0"/>
                      <w:szCs w:val="21"/>
                    </w:rPr>
                    <w:t>δ&gt;0%</w:t>
                  </w:r>
                  <w:r>
                    <w:rPr>
                      <w:rFonts w:hint="eastAsia" w:cs="宋体" w:asciiTheme="minorEastAsia" w:hAnsiTheme="minorEastAsia"/>
                      <w:color w:val="000000"/>
                      <w:kern w:val="0"/>
                      <w:szCs w:val="21"/>
                    </w:rPr>
                    <w:t>时</w:t>
                  </w:r>
                  <w:r>
                    <w:rPr>
                      <w:rFonts w:cs="宋体" w:asciiTheme="minorEastAsia" w:hAnsiTheme="minorEastAsia"/>
                      <w:color w:val="000000"/>
                      <w:kern w:val="0"/>
                      <w:szCs w:val="21"/>
                    </w:rPr>
                    <w:t>,</w:t>
                  </w:r>
                  <w:r>
                    <w:rPr>
                      <w:rFonts w:hint="eastAsia" w:cs="宋体" w:asciiTheme="minorEastAsia" w:hAnsiTheme="minorEastAsia"/>
                      <w:color w:val="000000"/>
                      <w:kern w:val="0"/>
                      <w:szCs w:val="21"/>
                    </w:rPr>
                    <w:t>按照下述公式打分：</w:t>
                  </w:r>
                  <w:r>
                    <w:rPr>
                      <w:rFonts w:cs="宋体" w:asciiTheme="minorEastAsia" w:hAnsiTheme="minorEastAsia"/>
                      <w:color w:val="000000"/>
                      <w:kern w:val="0"/>
                      <w:szCs w:val="21"/>
                    </w:rPr>
                    <w:t>P</w:t>
                  </w:r>
                  <w:r>
                    <w:rPr>
                      <w:rFonts w:hint="eastAsia" w:cs="宋体" w:asciiTheme="minorEastAsia" w:hAnsiTheme="minorEastAsia"/>
                      <w:color w:val="000000"/>
                      <w:kern w:val="0"/>
                      <w:szCs w:val="21"/>
                    </w:rPr>
                    <w:t>＝</w:t>
                  </w:r>
                  <w:r>
                    <w:rPr>
                      <w:rFonts w:cs="宋体" w:asciiTheme="minorEastAsia" w:hAnsiTheme="minorEastAsia"/>
                      <w:color w:val="000000"/>
                      <w:kern w:val="0"/>
                      <w:szCs w:val="21"/>
                    </w:rPr>
                    <w:t>30-1×100×δ</w:t>
                  </w:r>
                  <w:r>
                    <w:rPr>
                      <w:rFonts w:hint="eastAsia" w:cs="宋体" w:asciiTheme="minorEastAsia" w:hAnsiTheme="minorEastAsia"/>
                      <w:color w:val="000000"/>
                      <w:kern w:val="0"/>
                      <w:szCs w:val="21"/>
                    </w:rPr>
                    <w:t>；。</w:t>
                  </w:r>
                </w:p>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当偏差率</w:t>
                  </w:r>
                  <w:r>
                    <w:rPr>
                      <w:rFonts w:cs="宋体" w:asciiTheme="minorEastAsia" w:hAnsiTheme="minorEastAsia"/>
                      <w:color w:val="000000"/>
                      <w:kern w:val="0"/>
                      <w:szCs w:val="21"/>
                    </w:rPr>
                    <w:t>δ&lt;-3%</w:t>
                  </w:r>
                  <w:r>
                    <w:rPr>
                      <w:rFonts w:hint="eastAsia" w:cs="宋体" w:asciiTheme="minorEastAsia" w:hAnsiTheme="minorEastAsia"/>
                      <w:color w:val="000000"/>
                      <w:kern w:val="0"/>
                      <w:szCs w:val="21"/>
                    </w:rPr>
                    <w:t>时</w:t>
                  </w:r>
                  <w:r>
                    <w:rPr>
                      <w:rFonts w:cs="宋体" w:asciiTheme="minorEastAsia" w:hAnsiTheme="minorEastAsia"/>
                      <w:color w:val="000000"/>
                      <w:kern w:val="0"/>
                      <w:szCs w:val="21"/>
                    </w:rPr>
                    <w:t>,</w:t>
                  </w:r>
                  <w:r>
                    <w:rPr>
                      <w:rFonts w:hint="eastAsia" w:cs="宋体" w:asciiTheme="minorEastAsia" w:hAnsiTheme="minorEastAsia"/>
                      <w:color w:val="000000"/>
                      <w:kern w:val="0"/>
                      <w:szCs w:val="21"/>
                    </w:rPr>
                    <w:t>按照下述公式打分：</w:t>
                  </w:r>
                  <w:r>
                    <w:rPr>
                      <w:rFonts w:cs="宋体" w:asciiTheme="minorEastAsia" w:hAnsiTheme="minorEastAsia"/>
                      <w:color w:val="000000"/>
                      <w:kern w:val="0"/>
                      <w:szCs w:val="21"/>
                    </w:rPr>
                    <w:t>P</w:t>
                  </w:r>
                  <w:r>
                    <w:rPr>
                      <w:rFonts w:hint="eastAsia" w:cs="宋体" w:asciiTheme="minorEastAsia" w:hAnsiTheme="minorEastAsia"/>
                      <w:color w:val="000000"/>
                      <w:kern w:val="0"/>
                      <w:szCs w:val="21"/>
                    </w:rPr>
                    <w:t>＝</w:t>
                  </w:r>
                  <w:r>
                    <w:rPr>
                      <w:rFonts w:cs="宋体" w:asciiTheme="minorEastAsia" w:hAnsiTheme="minorEastAsia"/>
                      <w:color w:val="000000"/>
                      <w:kern w:val="0"/>
                      <w:szCs w:val="21"/>
                    </w:rPr>
                    <w:t>30+0.5×100×</w:t>
                  </w:r>
                  <w:r>
                    <w:rPr>
                      <w:rFonts w:hint="eastAsia" w:cs="宋体" w:asciiTheme="minorEastAsia" w:hAnsiTheme="minorEastAsia"/>
                      <w:color w:val="000000"/>
                      <w:kern w:val="0"/>
                      <w:szCs w:val="21"/>
                    </w:rPr>
                    <w:t>（</w:t>
                  </w:r>
                  <w:r>
                    <w:rPr>
                      <w:rFonts w:cs="宋体" w:asciiTheme="minorEastAsia" w:hAnsiTheme="minorEastAsia"/>
                      <w:color w:val="000000"/>
                      <w:kern w:val="0"/>
                      <w:szCs w:val="21"/>
                    </w:rPr>
                    <w:t>δ+3%</w:t>
                  </w:r>
                  <w:r>
                    <w:rPr>
                      <w:rFonts w:hint="eastAsia" w:cs="宋体" w:asciiTheme="minorEastAsia" w:hAnsiTheme="minorEastAsia"/>
                      <w:color w:val="000000"/>
                      <w:kern w:val="0"/>
                      <w:szCs w:val="21"/>
                    </w:rPr>
                    <w:t>）。</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b/>
                      <w:bCs/>
                      <w:color w:val="000000"/>
                      <w:kern w:val="0"/>
                      <w:szCs w:val="21"/>
                    </w:rPr>
                    <w:t>小计</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65</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66</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63</w:t>
                  </w:r>
                </w:p>
              </w:tc>
              <w:tc>
                <w:tcPr>
                  <w:tcW w:w="8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65</w:t>
                  </w:r>
                </w:p>
              </w:tc>
            </w:tr>
            <w:tr>
              <w:tblPrEx>
                <w:tblLayout w:type="fixed"/>
                <w:tblCellMar>
                  <w:top w:w="0" w:type="dxa"/>
                  <w:left w:w="0" w:type="dxa"/>
                  <w:bottom w:w="0" w:type="dxa"/>
                  <w:right w:w="0" w:type="dxa"/>
                </w:tblCellMar>
              </w:tblPrEx>
              <w:trPr>
                <w:trHeight w:val="76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综合（含商务、报价）标平均得分</w:t>
                  </w:r>
                </w:p>
              </w:tc>
              <w:tc>
                <w:tcPr>
                  <w:tcW w:w="623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65.29</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最终得分</w:t>
                  </w:r>
                </w:p>
              </w:tc>
              <w:tc>
                <w:tcPr>
                  <w:tcW w:w="623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90.03</w:t>
                  </w:r>
                </w:p>
              </w:tc>
            </w:tr>
            <w:tr>
              <w:tblPrEx>
                <w:tblLayout w:type="fixed"/>
                <w:tblCellMar>
                  <w:top w:w="0" w:type="dxa"/>
                  <w:left w:w="0" w:type="dxa"/>
                  <w:bottom w:w="0" w:type="dxa"/>
                  <w:right w:w="0" w:type="dxa"/>
                </w:tblCellMar>
              </w:tblPrEx>
              <w:trPr>
                <w:trHeight w:val="540" w:hRule="atLeast"/>
              </w:trPr>
              <w:tc>
                <w:tcPr>
                  <w:tcW w:w="707" w:type="dxa"/>
                  <w:tcBorders>
                    <w:top w:val="single" w:color="000000" w:sz="6" w:space="0"/>
                    <w:left w:val="single" w:color="000000" w:sz="6" w:space="0"/>
                    <w:right w:val="single" w:color="000000" w:sz="6" w:space="0"/>
                  </w:tcBorders>
                  <w:shd w:val="clear" w:color="auto" w:fill="FFFFFF"/>
                </w:tcPr>
                <w:p>
                  <w:pPr>
                    <w:rPr>
                      <w:rFonts w:hint="eastAsia" w:cs="宋体" w:asciiTheme="minorEastAsia" w:hAnsiTheme="minorEastAsia"/>
                      <w:b/>
                      <w:bCs/>
                      <w:color w:val="000000"/>
                      <w:kern w:val="0"/>
                      <w:szCs w:val="21"/>
                    </w:rPr>
                  </w:pPr>
                </w:p>
              </w:tc>
              <w:tc>
                <w:tcPr>
                  <w:tcW w:w="708" w:type="dxa"/>
                  <w:gridSpan w:val="2"/>
                  <w:tcBorders>
                    <w:top w:val="single" w:color="000000" w:sz="6" w:space="0"/>
                    <w:left w:val="single" w:color="000000" w:sz="6" w:space="0"/>
                    <w:right w:val="single" w:color="000000" w:sz="6" w:space="0"/>
                  </w:tcBorders>
                  <w:shd w:val="clear" w:color="auto" w:fill="FFFFFF"/>
                </w:tcPr>
                <w:p>
                  <w:pPr>
                    <w:rPr>
                      <w:rFonts w:hint="eastAsia" w:cs="宋体" w:asciiTheme="minorEastAsia" w:hAnsiTheme="minorEastAsia"/>
                      <w:b/>
                      <w:bCs/>
                      <w:color w:val="000000"/>
                      <w:kern w:val="0"/>
                      <w:szCs w:val="21"/>
                    </w:rPr>
                  </w:pPr>
                </w:p>
              </w:tc>
              <w:tc>
                <w:tcPr>
                  <w:tcW w:w="7933" w:type="dxa"/>
                  <w:gridSpan w:val="8"/>
                  <w:tcBorders>
                    <w:top w:val="single" w:color="000000" w:sz="6" w:space="0"/>
                    <w:left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备注：</w:t>
                  </w:r>
                </w:p>
              </w:tc>
            </w:tr>
            <w:tr>
              <w:tblPrEx>
                <w:tblLayout w:type="fixed"/>
                <w:tblCellMar>
                  <w:top w:w="0" w:type="dxa"/>
                  <w:left w:w="0" w:type="dxa"/>
                  <w:bottom w:w="0" w:type="dxa"/>
                  <w:right w:w="0" w:type="dxa"/>
                </w:tblCellMar>
              </w:tblPrEx>
              <w:trPr>
                <w:trHeight w:val="1225" w:hRule="atLeast"/>
              </w:trPr>
              <w:tc>
                <w:tcPr>
                  <w:tcW w:w="707" w:type="dxa"/>
                  <w:tcBorders>
                    <w:left w:val="single" w:color="000000" w:sz="6" w:space="0"/>
                    <w:bottom w:val="single" w:color="000000" w:sz="6" w:space="0"/>
                    <w:right w:val="single" w:color="000000" w:sz="6" w:space="0"/>
                  </w:tcBorders>
                  <w:shd w:val="clear" w:color="auto" w:fill="FFFFFF"/>
                </w:tcPr>
                <w:p>
                  <w:pPr>
                    <w:rPr>
                      <w:rFonts w:cs="宋体" w:asciiTheme="minorEastAsia" w:hAnsiTheme="minorEastAsia"/>
                      <w:color w:val="000000"/>
                      <w:kern w:val="0"/>
                      <w:szCs w:val="21"/>
                    </w:rPr>
                  </w:pPr>
                </w:p>
              </w:tc>
              <w:tc>
                <w:tcPr>
                  <w:tcW w:w="708" w:type="dxa"/>
                  <w:gridSpan w:val="2"/>
                  <w:tcBorders>
                    <w:left w:val="single" w:color="000000" w:sz="6" w:space="0"/>
                    <w:bottom w:val="single" w:color="000000" w:sz="6" w:space="0"/>
                    <w:right w:val="single" w:color="000000" w:sz="6" w:space="0"/>
                  </w:tcBorders>
                  <w:shd w:val="clear" w:color="auto" w:fill="FFFFFF"/>
                </w:tcPr>
                <w:p>
                  <w:pPr>
                    <w:rPr>
                      <w:rFonts w:cs="宋体" w:asciiTheme="minorEastAsia" w:hAnsiTheme="minorEastAsia"/>
                      <w:color w:val="000000"/>
                      <w:kern w:val="0"/>
                      <w:szCs w:val="21"/>
                    </w:rPr>
                  </w:pPr>
                </w:p>
              </w:tc>
              <w:tc>
                <w:tcPr>
                  <w:tcW w:w="7933" w:type="dxa"/>
                  <w:gridSpan w:val="8"/>
                  <w:tcBorders>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注：</w:t>
                  </w:r>
                  <w:r>
                    <w:rPr>
                      <w:rFonts w:cs="宋体" w:asciiTheme="minorEastAsia" w:hAnsiTheme="minorEastAsia"/>
                      <w:color w:val="000000"/>
                      <w:kern w:val="0"/>
                      <w:szCs w:val="21"/>
                    </w:rPr>
                    <w:t>1.P</w:t>
                  </w:r>
                  <w:r>
                    <w:rPr>
                      <w:rFonts w:hint="eastAsia" w:cs="宋体" w:asciiTheme="minorEastAsia" w:hAnsiTheme="minorEastAsia"/>
                      <w:color w:val="000000"/>
                      <w:kern w:val="0"/>
                      <w:szCs w:val="21"/>
                    </w:rPr>
                    <w:t>为有效投标人报价得分。</w:t>
                  </w:r>
                </w:p>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2.</w:t>
                  </w:r>
                  <w:r>
                    <w:rPr>
                      <w:rFonts w:hint="eastAsia" w:cs="宋体" w:asciiTheme="minorEastAsia" w:hAnsiTheme="minorEastAsia"/>
                      <w:color w:val="000000"/>
                      <w:kern w:val="0"/>
                      <w:szCs w:val="21"/>
                    </w:rPr>
                    <w:t>有效投标人：是指通过形式评审、资格评审、响应性评审的投标人。</w:t>
                  </w:r>
                </w:p>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3.δ</w:t>
                  </w:r>
                  <w:r>
                    <w:rPr>
                      <w:rFonts w:hint="eastAsia" w:cs="宋体" w:asciiTheme="minorEastAsia" w:hAnsiTheme="minorEastAsia"/>
                      <w:color w:val="000000"/>
                      <w:kern w:val="0"/>
                      <w:szCs w:val="21"/>
                    </w:rPr>
                    <w:t>值计算时四舍五入保留小数点后两位。</w:t>
                  </w:r>
                </w:p>
              </w:tc>
            </w:tr>
          </w:tbl>
          <w:p>
            <w:pPr>
              <w:rPr>
                <w:rFonts w:cs="宋体" w:asciiTheme="minorEastAsia" w:hAnsiTheme="minorEastAsia"/>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2"/>
          <w:gridAfter w:val="2"/>
          <w:wBefore w:w="182" w:type="dxa"/>
          <w:wAfter w:w="668" w:type="dxa"/>
          <w:trHeight w:val="540" w:hRule="atLeast"/>
        </w:trPr>
        <w:tc>
          <w:tcPr>
            <w:tcW w:w="9529" w:type="dxa"/>
            <w:gridSpan w:val="5"/>
            <w:tcBorders>
              <w:top w:val="nil"/>
              <w:left w:val="nil"/>
              <w:bottom w:val="nil"/>
              <w:right w:val="nil"/>
            </w:tcBorders>
            <w:shd w:val="clear" w:color="auto" w:fill="FFFFFF"/>
            <w:vAlign w:val="center"/>
          </w:tcPr>
          <w:p>
            <w:pPr>
              <w:rPr>
                <w:rFonts w:cs="宋体" w:asciiTheme="minorEastAsia" w:hAnsiTheme="minorEastAsia"/>
                <w:color w:val="000000"/>
                <w:kern w:val="0"/>
                <w:szCs w:val="21"/>
              </w:rPr>
            </w:pPr>
          </w:p>
        </w:tc>
      </w:tr>
    </w:tbl>
    <w:p>
      <w:pPr>
        <w:rPr>
          <w:rFonts w:hint="eastAsia" w:cs="宋体" w:asciiTheme="minorEastAsia" w:hAnsiTheme="minorEastAsia"/>
          <w:color w:val="000000"/>
          <w:kern w:val="0"/>
          <w:szCs w:val="21"/>
        </w:rPr>
      </w:pPr>
    </w:p>
    <w:p>
      <w:pPr>
        <w:rPr>
          <w:rFonts w:cs="宋体" w:asciiTheme="minorEastAsia" w:hAnsiTheme="minorEastAsia"/>
          <w:color w:val="000000"/>
          <w:kern w:val="0"/>
          <w:szCs w:val="21"/>
        </w:rPr>
      </w:pPr>
      <w:r>
        <w:rPr>
          <w:rFonts w:cs="宋体" w:asciiTheme="minorEastAsia" w:hAnsiTheme="minorEastAsia"/>
          <w:color w:val="000000"/>
          <w:kern w:val="0"/>
          <w:szCs w:val="21"/>
        </w:rPr>
        <w:br w:type="page"/>
      </w:r>
    </w:p>
    <w:tbl>
      <w:tblPr>
        <w:tblStyle w:val="14"/>
        <w:tblW w:w="10193" w:type="dxa"/>
        <w:tblInd w:w="-567" w:type="dxa"/>
        <w:tblLayout w:type="fixed"/>
        <w:tblCellMar>
          <w:top w:w="0" w:type="dxa"/>
          <w:left w:w="0" w:type="dxa"/>
          <w:bottom w:w="0" w:type="dxa"/>
          <w:right w:w="0" w:type="dxa"/>
        </w:tblCellMar>
      </w:tblPr>
      <w:tblGrid>
        <w:gridCol w:w="235"/>
        <w:gridCol w:w="9529"/>
        <w:gridCol w:w="429"/>
      </w:tblGrid>
      <w:tr>
        <w:tblPrEx>
          <w:tblLayout w:type="fixed"/>
          <w:tblCellMar>
            <w:top w:w="0" w:type="dxa"/>
            <w:left w:w="0" w:type="dxa"/>
            <w:bottom w:w="0" w:type="dxa"/>
            <w:right w:w="0" w:type="dxa"/>
          </w:tblCellMar>
        </w:tblPrEx>
        <w:trPr>
          <w:trHeight w:val="540" w:hRule="atLeast"/>
        </w:trPr>
        <w:tc>
          <w:tcPr>
            <w:tcW w:w="10193" w:type="dxa"/>
            <w:gridSpan w:val="3"/>
            <w:tcBorders>
              <w:top w:val="nil"/>
              <w:left w:val="nil"/>
              <w:bottom w:val="nil"/>
              <w:right w:val="nil"/>
            </w:tcBorders>
            <w:shd w:val="clear" w:color="auto" w:fill="FFFFFF"/>
            <w:vAlign w:val="center"/>
          </w:tcPr>
          <w:tbl>
            <w:tblPr>
              <w:tblStyle w:val="14"/>
              <w:tblW w:w="9385" w:type="dxa"/>
              <w:tblInd w:w="0" w:type="dxa"/>
              <w:tblLayout w:type="fixed"/>
              <w:tblCellMar>
                <w:top w:w="0" w:type="dxa"/>
                <w:left w:w="0" w:type="dxa"/>
                <w:bottom w:w="0" w:type="dxa"/>
                <w:right w:w="0" w:type="dxa"/>
              </w:tblCellMar>
            </w:tblPr>
            <w:tblGrid>
              <w:gridCol w:w="709"/>
              <w:gridCol w:w="417"/>
              <w:gridCol w:w="292"/>
              <w:gridCol w:w="1693"/>
              <w:gridCol w:w="896"/>
              <w:gridCol w:w="896"/>
              <w:gridCol w:w="896"/>
              <w:gridCol w:w="897"/>
              <w:gridCol w:w="896"/>
              <w:gridCol w:w="896"/>
              <w:gridCol w:w="897"/>
            </w:tblGrid>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第二中标候选人</w:t>
                  </w:r>
                </w:p>
              </w:tc>
              <w:tc>
                <w:tcPr>
                  <w:tcW w:w="6274" w:type="dxa"/>
                  <w:gridSpan w:val="7"/>
                  <w:tcBorders>
                    <w:top w:val="single" w:color="000000" w:sz="6" w:space="0"/>
                    <w:left w:val="single" w:color="000000" w:sz="6" w:space="0"/>
                    <w:bottom w:val="single" w:color="000000" w:sz="6" w:space="0"/>
                    <w:right w:val="single" w:color="000000" w:sz="6" w:space="0"/>
                  </w:tcBorders>
                  <w:shd w:val="clear" w:color="auto" w:fill="FFFFFF"/>
                </w:tcPr>
                <w:p>
                  <w:pPr>
                    <w:rPr>
                      <w:rFonts w:hint="eastAsia" w:cs="宋体" w:asciiTheme="minorEastAsia" w:hAnsiTheme="minorEastAsia"/>
                      <w:color w:val="000000"/>
                      <w:kern w:val="0"/>
                      <w:szCs w:val="21"/>
                    </w:rPr>
                  </w:pPr>
                </w:p>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江西华大工程质量检测有限公司</w:t>
                  </w:r>
                </w:p>
              </w:tc>
            </w:tr>
            <w:tr>
              <w:tblPrEx>
                <w:tblLayout w:type="fixed"/>
                <w:tblCellMar>
                  <w:top w:w="0" w:type="dxa"/>
                  <w:left w:w="0" w:type="dxa"/>
                  <w:bottom w:w="0" w:type="dxa"/>
                  <w:right w:w="0" w:type="dxa"/>
                </w:tblCellMar>
              </w:tblPrEx>
              <w:trPr>
                <w:trHeight w:val="76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评审委员会成员评审内容</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1</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4</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评委</w:t>
                  </w:r>
                  <w:r>
                    <w:rPr>
                      <w:rFonts w:cs="宋体" w:asciiTheme="minorEastAsia" w:hAnsiTheme="minorEastAsia"/>
                      <w:color w:val="000000"/>
                      <w:kern w:val="0"/>
                      <w:szCs w:val="21"/>
                    </w:rPr>
                    <w:t>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评委6</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评委7</w:t>
                  </w:r>
                </w:p>
              </w:tc>
            </w:tr>
            <w:tr>
              <w:tblPrEx>
                <w:tblLayout w:type="fixed"/>
                <w:tblCellMar>
                  <w:top w:w="0" w:type="dxa"/>
                  <w:left w:w="0" w:type="dxa"/>
                  <w:bottom w:w="0" w:type="dxa"/>
                  <w:right w:w="0" w:type="dxa"/>
                </w:tblCellMar>
              </w:tblPrEx>
              <w:trPr>
                <w:trHeight w:val="760" w:hRule="atLeast"/>
              </w:trPr>
              <w:tc>
                <w:tcPr>
                  <w:tcW w:w="112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技术标30</w:t>
                  </w:r>
                  <w:r>
                    <w:rPr>
                      <w:rFonts w:cs="宋体" w:asciiTheme="minorEastAsia" w:hAnsiTheme="minorEastAsia"/>
                      <w:b/>
                      <w:bCs/>
                      <w:color w:val="000000"/>
                      <w:kern w:val="0"/>
                      <w:szCs w:val="21"/>
                    </w:rPr>
                    <w:t>分</w:t>
                  </w: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检测工作实施方案</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（4分）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3.5</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检测工作控制程序</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（3分）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 xml:space="preserve"> 组织机构及岗位职责</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1.4</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1.6</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 xml:space="preserve"> 对本招标项目的理解</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r>
            <w:tr>
              <w:tblPrEx>
                <w:tblLayout w:type="fixed"/>
                <w:tblCellMar>
                  <w:top w:w="0" w:type="dxa"/>
                  <w:left w:w="0" w:type="dxa"/>
                  <w:bottom w:w="0" w:type="dxa"/>
                  <w:right w:w="0" w:type="dxa"/>
                </w:tblCellMar>
              </w:tblPrEx>
              <w:trPr>
                <w:trHeight w:val="114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5.</w:t>
                  </w:r>
                  <w:r>
                    <w:rPr>
                      <w:rFonts w:cs="宋体" w:asciiTheme="minorEastAsia" w:hAnsiTheme="minorEastAsia"/>
                      <w:color w:val="000000"/>
                      <w:kern w:val="0"/>
                      <w:szCs w:val="21"/>
                    </w:rPr>
                    <w:t xml:space="preserve"> 试验检测工作申诉处理程序</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1.6</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1.4</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6.</w:t>
                  </w:r>
                  <w:r>
                    <w:rPr>
                      <w:rFonts w:cs="宋体" w:asciiTheme="minorEastAsia" w:hAnsiTheme="minorEastAsia"/>
                      <w:color w:val="000000"/>
                      <w:kern w:val="0"/>
                      <w:szCs w:val="21"/>
                    </w:rPr>
                    <w:t>为提高本项目质量和技术水平提出的技术建议</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7.</w:t>
                  </w:r>
                  <w:r>
                    <w:rPr>
                      <w:rFonts w:cs="宋体" w:asciiTheme="minorEastAsia" w:hAnsiTheme="minorEastAsia"/>
                      <w:color w:val="000000"/>
                      <w:kern w:val="0"/>
                      <w:szCs w:val="21"/>
                    </w:rPr>
                    <w:t xml:space="preserve"> 工作质量保证措施</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（4分）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2.6</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2.5</w:t>
                  </w:r>
                </w:p>
              </w:tc>
            </w:tr>
            <w:tr>
              <w:tblPrEx>
                <w:tblLayout w:type="fixed"/>
                <w:tblCellMar>
                  <w:top w:w="0" w:type="dxa"/>
                  <w:left w:w="0" w:type="dxa"/>
                  <w:bottom w:w="0" w:type="dxa"/>
                  <w:right w:w="0" w:type="dxa"/>
                </w:tblCellMar>
              </w:tblPrEx>
              <w:trPr>
                <w:trHeight w:val="471"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8.</w:t>
                  </w:r>
                  <w:r>
                    <w:rPr>
                      <w:rFonts w:cs="宋体" w:asciiTheme="minorEastAsia" w:hAnsiTheme="minorEastAsia"/>
                      <w:color w:val="000000"/>
                      <w:kern w:val="0"/>
                      <w:szCs w:val="21"/>
                    </w:rPr>
                    <w:t xml:space="preserve"> 工作计划安排、实施及进度保证措施</w:t>
                  </w:r>
                  <w:r>
                    <w:rPr>
                      <w:rFonts w:hint="eastAsia" w:cs="宋体" w:asciiTheme="minorEastAsia" w:hAnsiTheme="minorEastAsia"/>
                      <w:color w:val="000000"/>
                      <w:kern w:val="0"/>
                      <w:szCs w:val="21"/>
                    </w:rPr>
                    <w:t>（3分）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1117"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9.</w:t>
                  </w:r>
                  <w:r>
                    <w:rPr>
                      <w:rFonts w:cs="宋体" w:asciiTheme="minorEastAsia" w:hAnsiTheme="minorEastAsia"/>
                      <w:color w:val="000000"/>
                      <w:kern w:val="0"/>
                      <w:szCs w:val="21"/>
                    </w:rPr>
                    <w:t>安全保证措施</w:t>
                  </w:r>
                  <w:r>
                    <w:rPr>
                      <w:rFonts w:hint="eastAsia" w:cs="宋体" w:asciiTheme="minorEastAsia" w:hAnsiTheme="minorEastAsia"/>
                      <w:color w:val="000000"/>
                      <w:kern w:val="0"/>
                      <w:szCs w:val="21"/>
                    </w:rPr>
                    <w:t>（3分）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1.6</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978"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10.</w:t>
                  </w:r>
                  <w:r>
                    <w:rPr>
                      <w:rFonts w:cs="宋体" w:asciiTheme="minorEastAsia" w:hAnsiTheme="minorEastAsia"/>
                      <w:color w:val="000000"/>
                      <w:kern w:val="0"/>
                      <w:szCs w:val="21"/>
                    </w:rPr>
                    <w:t>技术支持与服务承诺（含专家咨询、业务培训等）（5分）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2.6</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978"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小计</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17.1</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22.1</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21.1</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22.5</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19.3</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20.0</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技术标平均得分</w:t>
                  </w:r>
                </w:p>
              </w:tc>
              <w:tc>
                <w:tcPr>
                  <w:tcW w:w="6274" w:type="dxa"/>
                  <w:gridSpan w:val="7"/>
                  <w:tcBorders>
                    <w:top w:val="single" w:color="000000" w:sz="6" w:space="0"/>
                    <w:left w:val="single" w:color="000000" w:sz="6" w:space="0"/>
                    <w:bottom w:val="single" w:color="000000" w:sz="6" w:space="0"/>
                    <w:right w:val="single" w:color="000000" w:sz="6" w:space="0"/>
                  </w:tcBorders>
                  <w:shd w:val="clear" w:color="auto" w:fill="FFFFFF"/>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20.04</w:t>
                  </w:r>
                </w:p>
              </w:tc>
            </w:tr>
            <w:tr>
              <w:tblPrEx>
                <w:tblLayout w:type="fixed"/>
                <w:tblCellMar>
                  <w:top w:w="0" w:type="dxa"/>
                  <w:left w:w="0" w:type="dxa"/>
                  <w:bottom w:w="0" w:type="dxa"/>
                  <w:right w:w="0" w:type="dxa"/>
                </w:tblCellMar>
              </w:tblPrEx>
              <w:trPr>
                <w:trHeight w:val="760" w:hRule="atLeast"/>
              </w:trPr>
              <w:tc>
                <w:tcPr>
                  <w:tcW w:w="112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综合（含商务、报价）标70分</w:t>
                  </w: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1、投标人业绩（6分）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0</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项目负责人</w:t>
                  </w:r>
                  <w:r>
                    <w:rPr>
                      <w:rFonts w:hint="eastAsia" w:cs="宋体" w:asciiTheme="minorEastAsia" w:hAnsiTheme="minorEastAsia"/>
                      <w:color w:val="000000"/>
                      <w:kern w:val="0"/>
                      <w:szCs w:val="21"/>
                    </w:rPr>
                    <w:t>（8分）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3、</w:t>
                  </w:r>
                  <w:r>
                    <w:rPr>
                      <w:rFonts w:cs="宋体" w:asciiTheme="minorEastAsia" w:hAnsiTheme="minorEastAsia"/>
                      <w:color w:val="000000"/>
                      <w:kern w:val="0"/>
                      <w:szCs w:val="21"/>
                    </w:rPr>
                    <w:t>技术负责人</w:t>
                  </w:r>
                  <w:r>
                    <w:rPr>
                      <w:rFonts w:hint="eastAsia" w:cs="宋体" w:asciiTheme="minorEastAsia" w:hAnsiTheme="minorEastAsia"/>
                      <w:color w:val="000000"/>
                      <w:kern w:val="0"/>
                      <w:szCs w:val="21"/>
                    </w:rPr>
                    <w:t>（6分）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4、</w:t>
                  </w:r>
                  <w:r>
                    <w:rPr>
                      <w:rFonts w:cs="宋体" w:asciiTheme="minorEastAsia" w:hAnsiTheme="minorEastAsia"/>
                      <w:color w:val="000000"/>
                      <w:kern w:val="0"/>
                      <w:szCs w:val="21"/>
                    </w:rPr>
                    <w:t>主要检测技术人员</w:t>
                  </w:r>
                  <w:r>
                    <w:rPr>
                      <w:rFonts w:hint="eastAsia" w:cs="宋体" w:asciiTheme="minorEastAsia" w:hAnsiTheme="minorEastAsia"/>
                      <w:color w:val="000000"/>
                      <w:kern w:val="0"/>
                      <w:szCs w:val="21"/>
                    </w:rPr>
                    <w:t>（8分）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8</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5、</w:t>
                  </w:r>
                  <w:r>
                    <w:rPr>
                      <w:rFonts w:cs="宋体" w:asciiTheme="minorEastAsia" w:hAnsiTheme="minorEastAsia"/>
                      <w:color w:val="000000"/>
                      <w:kern w:val="0"/>
                      <w:szCs w:val="21"/>
                    </w:rPr>
                    <w:t>拟投入仪器、设备</w:t>
                  </w:r>
                  <w:r>
                    <w:rPr>
                      <w:rFonts w:hint="eastAsia" w:cs="宋体" w:asciiTheme="minorEastAsia" w:hAnsiTheme="minorEastAsia"/>
                      <w:color w:val="000000"/>
                      <w:kern w:val="0"/>
                      <w:szCs w:val="21"/>
                    </w:rPr>
                    <w:t>（8分）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6、</w:t>
                  </w:r>
                  <w:r>
                    <w:rPr>
                      <w:rFonts w:cs="宋体" w:asciiTheme="minorEastAsia" w:hAnsiTheme="minorEastAsia"/>
                      <w:color w:val="000000"/>
                      <w:kern w:val="0"/>
                      <w:szCs w:val="21"/>
                    </w:rPr>
                    <w:t>履约能力</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1</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760"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color w:val="000000"/>
                      <w:kern w:val="0"/>
                      <w:szCs w:val="21"/>
                    </w:rPr>
                    <w:t>7、</w:t>
                  </w:r>
                  <w:r>
                    <w:rPr>
                      <w:rFonts w:cs="宋体" w:asciiTheme="minorEastAsia" w:hAnsiTheme="minorEastAsia"/>
                      <w:color w:val="000000"/>
                      <w:kern w:val="0"/>
                      <w:szCs w:val="21"/>
                    </w:rPr>
                    <w:t>投标文件格式及签字盖章</w:t>
                  </w:r>
                  <w:r>
                    <w:rPr>
                      <w:rFonts w:hint="eastAsia" w:cs="宋体" w:asciiTheme="minorEastAsia" w:hAnsiTheme="minorEastAsia"/>
                      <w:color w:val="000000"/>
                      <w:kern w:val="0"/>
                      <w:szCs w:val="21"/>
                    </w:rPr>
                    <w:t>（2分）</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2</w:t>
                  </w:r>
                </w:p>
              </w:tc>
            </w:tr>
            <w:tr>
              <w:tblPrEx>
                <w:tblLayout w:type="fixed"/>
                <w:tblCellMar>
                  <w:top w:w="0" w:type="dxa"/>
                  <w:left w:w="0" w:type="dxa"/>
                  <w:bottom w:w="0" w:type="dxa"/>
                  <w:right w:w="0" w:type="dxa"/>
                </w:tblCellMar>
              </w:tblPrEx>
              <w:trPr>
                <w:trHeight w:val="565" w:hRule="atLeast"/>
              </w:trPr>
              <w:tc>
                <w:tcPr>
                  <w:tcW w:w="112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p>
              </w:tc>
              <w:tc>
                <w:tcPr>
                  <w:tcW w:w="1985" w:type="dxa"/>
                  <w:gridSpan w:val="2"/>
                  <w:tcBorders>
                    <w:top w:val="single" w:color="000000" w:sz="6" w:space="0"/>
                    <w:left w:val="single" w:color="000000" w:sz="6" w:space="0"/>
                    <w:bottom w:val="single" w:color="000000" w:sz="6" w:space="0"/>
                    <w:right w:val="single" w:color="000000" w:sz="6" w:space="0"/>
                  </w:tcBorders>
                  <w:shd w:val="clear" w:color="auto" w:fill="FFFFFF"/>
                </w:tcPr>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报价得分（30分）：</w:t>
                  </w:r>
                </w:p>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（1）当有限投标人少于五家（包括五家）时，取所有有限投标人评标价的算术平均值为评标基准价。</w:t>
                  </w:r>
                </w:p>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（2）当有限投标人超过五家时，取所有有限投标人评标价中去掉一个最高价和一个最低价后的算术平均值为评标基准价。</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偏差率</w:t>
                  </w:r>
                  <w:r>
                    <w:rPr>
                      <w:rFonts w:cs="宋体" w:asciiTheme="minorEastAsia" w:hAnsiTheme="minorEastAsia"/>
                      <w:color w:val="000000"/>
                      <w:kern w:val="0"/>
                      <w:szCs w:val="21"/>
                    </w:rPr>
                    <w:t>δ=100%×</w:t>
                  </w:r>
                  <w:r>
                    <w:rPr>
                      <w:rFonts w:hint="eastAsia" w:cs="宋体" w:asciiTheme="minorEastAsia" w:hAnsiTheme="minorEastAsia"/>
                      <w:color w:val="000000"/>
                      <w:kern w:val="0"/>
                      <w:szCs w:val="21"/>
                    </w:rPr>
                    <w:t>（有效投标人报价</w:t>
                  </w:r>
                  <w:r>
                    <w:rPr>
                      <w:rFonts w:cs="宋体" w:asciiTheme="minorEastAsia" w:hAnsiTheme="minorEastAsia"/>
                      <w:color w:val="000000"/>
                      <w:kern w:val="0"/>
                      <w:szCs w:val="21"/>
                    </w:rPr>
                    <w:t>-</w:t>
                  </w:r>
                  <w:r>
                    <w:rPr>
                      <w:rFonts w:hint="eastAsia" w:cs="宋体" w:asciiTheme="minorEastAsia" w:hAnsiTheme="minorEastAsia"/>
                      <w:color w:val="000000"/>
                      <w:kern w:val="0"/>
                      <w:szCs w:val="21"/>
                    </w:rPr>
                    <w:t>评标基准价）</w:t>
                  </w:r>
                  <w:r>
                    <w:rPr>
                      <w:rFonts w:cs="宋体" w:asciiTheme="minorEastAsia" w:hAnsiTheme="minorEastAsia"/>
                      <w:color w:val="000000"/>
                      <w:kern w:val="0"/>
                      <w:szCs w:val="21"/>
                    </w:rPr>
                    <w:t>/</w:t>
                  </w:r>
                  <w:r>
                    <w:rPr>
                      <w:rFonts w:hint="eastAsia" w:cs="宋体" w:asciiTheme="minorEastAsia" w:hAnsiTheme="minorEastAsia"/>
                      <w:color w:val="000000"/>
                      <w:kern w:val="0"/>
                      <w:szCs w:val="21"/>
                    </w:rPr>
                    <w:t>评标基准价。</w:t>
                  </w:r>
                </w:p>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当-3%≤偏差率δ≤0%时，价格得分为满分</w:t>
                  </w:r>
                  <w:r>
                    <w:rPr>
                      <w:rFonts w:cs="宋体" w:asciiTheme="minorEastAsia" w:hAnsiTheme="minorEastAsia"/>
                      <w:color w:val="000000"/>
                      <w:kern w:val="0"/>
                      <w:szCs w:val="21"/>
                    </w:rPr>
                    <w:t>30</w:t>
                  </w:r>
                  <w:r>
                    <w:rPr>
                      <w:rFonts w:hint="eastAsia" w:cs="宋体" w:asciiTheme="minorEastAsia" w:hAnsiTheme="minorEastAsia"/>
                      <w:color w:val="000000"/>
                      <w:kern w:val="0"/>
                      <w:szCs w:val="21"/>
                    </w:rPr>
                    <w:t>分。</w:t>
                  </w:r>
                </w:p>
                <w:p>
                  <w:pP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当偏差率</w:t>
                  </w:r>
                  <w:r>
                    <w:rPr>
                      <w:rFonts w:cs="宋体" w:asciiTheme="minorEastAsia" w:hAnsiTheme="minorEastAsia"/>
                      <w:color w:val="000000"/>
                      <w:kern w:val="0"/>
                      <w:szCs w:val="21"/>
                    </w:rPr>
                    <w:t>δ&gt;0%</w:t>
                  </w:r>
                  <w:r>
                    <w:rPr>
                      <w:rFonts w:hint="eastAsia" w:cs="宋体" w:asciiTheme="minorEastAsia" w:hAnsiTheme="minorEastAsia"/>
                      <w:color w:val="000000"/>
                      <w:kern w:val="0"/>
                      <w:szCs w:val="21"/>
                    </w:rPr>
                    <w:t>时</w:t>
                  </w:r>
                  <w:r>
                    <w:rPr>
                      <w:rFonts w:cs="宋体" w:asciiTheme="minorEastAsia" w:hAnsiTheme="minorEastAsia"/>
                      <w:color w:val="000000"/>
                      <w:kern w:val="0"/>
                      <w:szCs w:val="21"/>
                    </w:rPr>
                    <w:t>,</w:t>
                  </w:r>
                  <w:r>
                    <w:rPr>
                      <w:rFonts w:hint="eastAsia" w:cs="宋体" w:asciiTheme="minorEastAsia" w:hAnsiTheme="minorEastAsia"/>
                      <w:color w:val="000000"/>
                      <w:kern w:val="0"/>
                      <w:szCs w:val="21"/>
                    </w:rPr>
                    <w:t>按照下述公式打分：</w:t>
                  </w:r>
                  <w:r>
                    <w:rPr>
                      <w:rFonts w:cs="宋体" w:asciiTheme="minorEastAsia" w:hAnsiTheme="minorEastAsia"/>
                      <w:color w:val="000000"/>
                      <w:kern w:val="0"/>
                      <w:szCs w:val="21"/>
                    </w:rPr>
                    <w:t>P</w:t>
                  </w:r>
                  <w:r>
                    <w:rPr>
                      <w:rFonts w:hint="eastAsia" w:cs="宋体" w:asciiTheme="minorEastAsia" w:hAnsiTheme="minorEastAsia"/>
                      <w:color w:val="000000"/>
                      <w:kern w:val="0"/>
                      <w:szCs w:val="21"/>
                    </w:rPr>
                    <w:t>＝</w:t>
                  </w:r>
                  <w:r>
                    <w:rPr>
                      <w:rFonts w:cs="宋体" w:asciiTheme="minorEastAsia" w:hAnsiTheme="minorEastAsia"/>
                      <w:color w:val="000000"/>
                      <w:kern w:val="0"/>
                      <w:szCs w:val="21"/>
                    </w:rPr>
                    <w:t>30-1×100×δ</w:t>
                  </w:r>
                  <w:r>
                    <w:rPr>
                      <w:rFonts w:hint="eastAsia" w:cs="宋体" w:asciiTheme="minorEastAsia" w:hAnsiTheme="minorEastAsia"/>
                      <w:color w:val="000000"/>
                      <w:kern w:val="0"/>
                      <w:szCs w:val="21"/>
                    </w:rPr>
                    <w:t>；。</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t>当偏差率</w:t>
                  </w:r>
                  <w:r>
                    <w:rPr>
                      <w:rFonts w:cs="宋体" w:asciiTheme="minorEastAsia" w:hAnsiTheme="minorEastAsia"/>
                      <w:color w:val="000000"/>
                      <w:kern w:val="0"/>
                      <w:szCs w:val="21"/>
                    </w:rPr>
                    <w:t>δ&lt;-3%</w:t>
                  </w:r>
                  <w:r>
                    <w:rPr>
                      <w:rFonts w:hint="eastAsia" w:cs="宋体" w:asciiTheme="minorEastAsia" w:hAnsiTheme="minorEastAsia"/>
                      <w:color w:val="000000"/>
                      <w:kern w:val="0"/>
                      <w:szCs w:val="21"/>
                    </w:rPr>
                    <w:t>时</w:t>
                  </w:r>
                  <w:r>
                    <w:rPr>
                      <w:rFonts w:cs="宋体" w:asciiTheme="minorEastAsia" w:hAnsiTheme="minorEastAsia"/>
                      <w:color w:val="000000"/>
                      <w:kern w:val="0"/>
                      <w:szCs w:val="21"/>
                    </w:rPr>
                    <w:t>,</w:t>
                  </w:r>
                  <w:r>
                    <w:rPr>
                      <w:rFonts w:hint="eastAsia" w:cs="宋体" w:asciiTheme="minorEastAsia" w:hAnsiTheme="minorEastAsia"/>
                      <w:color w:val="000000"/>
                      <w:kern w:val="0"/>
                      <w:szCs w:val="21"/>
                    </w:rPr>
                    <w:t>按照下述公式打分：</w:t>
                  </w:r>
                  <w:r>
                    <w:rPr>
                      <w:rFonts w:cs="宋体" w:asciiTheme="minorEastAsia" w:hAnsiTheme="minorEastAsia"/>
                      <w:color w:val="000000"/>
                      <w:kern w:val="0"/>
                      <w:szCs w:val="21"/>
                    </w:rPr>
                    <w:t>P</w:t>
                  </w:r>
                  <w:r>
                    <w:rPr>
                      <w:rFonts w:hint="eastAsia" w:cs="宋体" w:asciiTheme="minorEastAsia" w:hAnsiTheme="minorEastAsia"/>
                      <w:color w:val="000000"/>
                      <w:kern w:val="0"/>
                      <w:szCs w:val="21"/>
                    </w:rPr>
                    <w:t>＝</w:t>
                  </w:r>
                  <w:r>
                    <w:rPr>
                      <w:rFonts w:cs="宋体" w:asciiTheme="minorEastAsia" w:hAnsiTheme="minorEastAsia"/>
                      <w:color w:val="000000"/>
                      <w:kern w:val="0"/>
                      <w:szCs w:val="21"/>
                    </w:rPr>
                    <w:t>30+0.5×100×</w:t>
                  </w:r>
                  <w:r>
                    <w:rPr>
                      <w:rFonts w:hint="eastAsia" w:cs="宋体" w:asciiTheme="minorEastAsia" w:hAnsiTheme="minorEastAsia"/>
                      <w:color w:val="000000"/>
                      <w:kern w:val="0"/>
                      <w:szCs w:val="21"/>
                    </w:rPr>
                    <w:t>（</w:t>
                  </w:r>
                  <w:r>
                    <w:rPr>
                      <w:rFonts w:cs="宋体" w:asciiTheme="minorEastAsia" w:hAnsiTheme="minorEastAsia"/>
                      <w:color w:val="000000"/>
                      <w:kern w:val="0"/>
                      <w:szCs w:val="21"/>
                    </w:rPr>
                    <w:t>δ+3%</w:t>
                  </w:r>
                  <w:r>
                    <w:rPr>
                      <w:rFonts w:hint="eastAsia" w:cs="宋体" w:asciiTheme="minorEastAsia" w:hAnsiTheme="minorEastAsia"/>
                      <w:color w:val="000000"/>
                      <w:kern w:val="0"/>
                      <w:szCs w:val="21"/>
                    </w:rPr>
                    <w:t>）。</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28.07</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小计</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50.07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50.07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50.07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49.07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51.07</w:t>
                  </w:r>
                </w:p>
              </w:tc>
              <w:tc>
                <w:tcPr>
                  <w:tcW w:w="89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47.07</w:t>
                  </w:r>
                </w:p>
              </w:tc>
              <w:tc>
                <w:tcPr>
                  <w:tcW w:w="8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49.07</w:t>
                  </w:r>
                </w:p>
              </w:tc>
            </w:tr>
            <w:tr>
              <w:tblPrEx>
                <w:tblLayout w:type="fixed"/>
                <w:tblCellMar>
                  <w:top w:w="0" w:type="dxa"/>
                  <w:left w:w="0" w:type="dxa"/>
                  <w:bottom w:w="0" w:type="dxa"/>
                  <w:right w:w="0" w:type="dxa"/>
                </w:tblCellMar>
              </w:tblPrEx>
              <w:trPr>
                <w:trHeight w:val="76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综合（含商务、报价）标平均得分</w:t>
                  </w:r>
                </w:p>
              </w:tc>
              <w:tc>
                <w:tcPr>
                  <w:tcW w:w="6274"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49.50</w:t>
                  </w:r>
                </w:p>
              </w:tc>
            </w:tr>
            <w:tr>
              <w:tblPrEx>
                <w:tblLayout w:type="fixed"/>
                <w:tblCellMar>
                  <w:top w:w="0" w:type="dxa"/>
                  <w:left w:w="0" w:type="dxa"/>
                  <w:bottom w:w="0" w:type="dxa"/>
                  <w:right w:w="0" w:type="dxa"/>
                </w:tblCellMar>
              </w:tblPrEx>
              <w:trPr>
                <w:trHeight w:val="540" w:hRule="atLeast"/>
              </w:trPr>
              <w:tc>
                <w:tcPr>
                  <w:tcW w:w="3111"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最终得分</w:t>
                  </w:r>
                </w:p>
              </w:tc>
              <w:tc>
                <w:tcPr>
                  <w:tcW w:w="6274"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cs="宋体" w:asciiTheme="minorEastAsia" w:hAnsiTheme="minorEastAsia"/>
                      <w:color w:val="000000"/>
                      <w:kern w:val="0"/>
                      <w:szCs w:val="21"/>
                    </w:rPr>
                  </w:pPr>
                  <w:r>
                    <w:rPr>
                      <w:rFonts w:cs="宋体" w:asciiTheme="minorEastAsia" w:hAnsiTheme="minorEastAsia"/>
                      <w:color w:val="000000"/>
                      <w:kern w:val="0"/>
                      <w:szCs w:val="21"/>
                    </w:rPr>
                    <w:t>69.54</w:t>
                  </w:r>
                </w:p>
              </w:tc>
            </w:tr>
            <w:tr>
              <w:tblPrEx>
                <w:tblLayout w:type="fixed"/>
                <w:tblCellMar>
                  <w:top w:w="0" w:type="dxa"/>
                  <w:left w:w="0" w:type="dxa"/>
                  <w:bottom w:w="0" w:type="dxa"/>
                  <w:right w:w="0" w:type="dxa"/>
                </w:tblCellMar>
              </w:tblPrEx>
              <w:trPr>
                <w:trHeight w:val="540" w:hRule="atLeast"/>
              </w:trPr>
              <w:tc>
                <w:tcPr>
                  <w:tcW w:w="709" w:type="dxa"/>
                  <w:tcBorders>
                    <w:top w:val="single" w:color="000000" w:sz="6" w:space="0"/>
                    <w:left w:val="single" w:color="000000" w:sz="6" w:space="0"/>
                    <w:right w:val="single" w:color="000000" w:sz="6" w:space="0"/>
                  </w:tcBorders>
                  <w:shd w:val="clear" w:color="auto" w:fill="FFFFFF"/>
                </w:tcPr>
                <w:p>
                  <w:pPr>
                    <w:rPr>
                      <w:rFonts w:hint="eastAsia" w:cs="宋体" w:asciiTheme="minorEastAsia" w:hAnsiTheme="minorEastAsia"/>
                      <w:b/>
                      <w:bCs/>
                      <w:color w:val="000000"/>
                      <w:kern w:val="0"/>
                      <w:szCs w:val="21"/>
                    </w:rPr>
                  </w:pPr>
                </w:p>
              </w:tc>
              <w:tc>
                <w:tcPr>
                  <w:tcW w:w="709" w:type="dxa"/>
                  <w:gridSpan w:val="2"/>
                  <w:tcBorders>
                    <w:top w:val="single" w:color="000000" w:sz="6" w:space="0"/>
                    <w:left w:val="single" w:color="000000" w:sz="6" w:space="0"/>
                    <w:right w:val="single" w:color="000000" w:sz="6" w:space="0"/>
                  </w:tcBorders>
                  <w:shd w:val="clear" w:color="auto" w:fill="FFFFFF"/>
                </w:tcPr>
                <w:p>
                  <w:pPr>
                    <w:rPr>
                      <w:rFonts w:hint="eastAsia" w:cs="宋体" w:asciiTheme="minorEastAsia" w:hAnsiTheme="minorEastAsia"/>
                      <w:b/>
                      <w:bCs/>
                      <w:color w:val="000000"/>
                      <w:kern w:val="0"/>
                      <w:szCs w:val="21"/>
                    </w:rPr>
                  </w:pPr>
                </w:p>
              </w:tc>
              <w:tc>
                <w:tcPr>
                  <w:tcW w:w="7967" w:type="dxa"/>
                  <w:gridSpan w:val="8"/>
                  <w:tcBorders>
                    <w:top w:val="single" w:color="000000" w:sz="6" w:space="0"/>
                    <w:left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hint="eastAsia" w:cs="宋体" w:asciiTheme="minorEastAsia" w:hAnsiTheme="minorEastAsia"/>
                      <w:b/>
                      <w:bCs/>
                      <w:color w:val="000000"/>
                      <w:kern w:val="0"/>
                      <w:szCs w:val="21"/>
                    </w:rPr>
                    <w:t>备注：</w:t>
                  </w:r>
                </w:p>
              </w:tc>
            </w:tr>
            <w:tr>
              <w:tblPrEx>
                <w:tblLayout w:type="fixed"/>
                <w:tblCellMar>
                  <w:top w:w="0" w:type="dxa"/>
                  <w:left w:w="0" w:type="dxa"/>
                  <w:bottom w:w="0" w:type="dxa"/>
                  <w:right w:w="0" w:type="dxa"/>
                </w:tblCellMar>
              </w:tblPrEx>
              <w:trPr>
                <w:trHeight w:val="859" w:hRule="atLeast"/>
              </w:trPr>
              <w:tc>
                <w:tcPr>
                  <w:tcW w:w="709" w:type="dxa"/>
                  <w:tcBorders>
                    <w:left w:val="single" w:color="000000" w:sz="6" w:space="0"/>
                    <w:bottom w:val="single" w:color="000000" w:sz="6" w:space="0"/>
                    <w:right w:val="single" w:color="000000" w:sz="6" w:space="0"/>
                  </w:tcBorders>
                  <w:shd w:val="clear" w:color="auto" w:fill="FFFFFF"/>
                </w:tcPr>
                <w:p>
                  <w:pPr>
                    <w:rPr>
                      <w:rFonts w:cs="宋体" w:asciiTheme="minorEastAsia" w:hAnsiTheme="minorEastAsia"/>
                      <w:color w:val="000000"/>
                      <w:kern w:val="0"/>
                      <w:szCs w:val="21"/>
                    </w:rPr>
                  </w:pPr>
                </w:p>
              </w:tc>
              <w:tc>
                <w:tcPr>
                  <w:tcW w:w="709" w:type="dxa"/>
                  <w:gridSpan w:val="2"/>
                  <w:tcBorders>
                    <w:left w:val="single" w:color="000000" w:sz="6" w:space="0"/>
                    <w:bottom w:val="single" w:color="000000" w:sz="6" w:space="0"/>
                    <w:right w:val="single" w:color="000000" w:sz="6" w:space="0"/>
                  </w:tcBorders>
                  <w:shd w:val="clear" w:color="auto" w:fill="FFFFFF"/>
                </w:tcPr>
                <w:p>
                  <w:pPr>
                    <w:rPr>
                      <w:rFonts w:cs="宋体" w:asciiTheme="minorEastAsia" w:hAnsiTheme="minorEastAsia"/>
                      <w:color w:val="000000"/>
                      <w:kern w:val="0"/>
                      <w:szCs w:val="21"/>
                    </w:rPr>
                  </w:pPr>
                </w:p>
              </w:tc>
              <w:tc>
                <w:tcPr>
                  <w:tcW w:w="7967" w:type="dxa"/>
                  <w:gridSpan w:val="8"/>
                  <w:tcBorders>
                    <w:left w:val="single" w:color="000000" w:sz="6" w:space="0"/>
                    <w:bottom w:val="single" w:color="000000" w:sz="6" w:space="0"/>
                    <w:right w:val="single" w:color="000000" w:sz="6" w:space="0"/>
                  </w:tcBorders>
                  <w:shd w:val="clear" w:color="auto" w:fill="FFFFFF"/>
                  <w:vAlign w:val="center"/>
                </w:tcPr>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注：</w:t>
                  </w:r>
                  <w:r>
                    <w:rPr>
                      <w:rFonts w:cs="宋体" w:asciiTheme="minorEastAsia" w:hAnsiTheme="minorEastAsia"/>
                      <w:color w:val="000000"/>
                      <w:kern w:val="0"/>
                      <w:szCs w:val="21"/>
                    </w:rPr>
                    <w:t>1.P</w:t>
                  </w:r>
                  <w:r>
                    <w:rPr>
                      <w:rFonts w:hint="eastAsia" w:cs="宋体" w:asciiTheme="minorEastAsia" w:hAnsiTheme="minorEastAsia"/>
                      <w:color w:val="000000"/>
                      <w:kern w:val="0"/>
                      <w:szCs w:val="21"/>
                    </w:rPr>
                    <w:t>为有效投标人报价得分。</w:t>
                  </w:r>
                </w:p>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2.</w:t>
                  </w:r>
                  <w:r>
                    <w:rPr>
                      <w:rFonts w:hint="eastAsia" w:cs="宋体" w:asciiTheme="minorEastAsia" w:hAnsiTheme="minorEastAsia"/>
                      <w:color w:val="000000"/>
                      <w:kern w:val="0"/>
                      <w:szCs w:val="21"/>
                    </w:rPr>
                    <w:t>有效投标人：是指通过形式评审、资格评审、响应性评审的投标人。</w:t>
                  </w:r>
                </w:p>
                <w:p>
                  <w:pPr>
                    <w:rPr>
                      <w:rFonts w:cs="宋体" w:asciiTheme="minorEastAsia" w:hAnsiTheme="minorEastAsia"/>
                      <w:color w:val="000000"/>
                      <w:kern w:val="0"/>
                      <w:szCs w:val="21"/>
                    </w:rPr>
                  </w:pP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3.δ</w:t>
                  </w:r>
                  <w:r>
                    <w:rPr>
                      <w:rFonts w:hint="eastAsia" w:cs="宋体" w:asciiTheme="minorEastAsia" w:hAnsiTheme="minorEastAsia"/>
                      <w:color w:val="000000"/>
                      <w:kern w:val="0"/>
                      <w:szCs w:val="21"/>
                    </w:rPr>
                    <w:t>值计算时四舍五入保留小数点后两位。</w:t>
                  </w:r>
                </w:p>
              </w:tc>
            </w:tr>
          </w:tbl>
          <w:p>
            <w:pPr>
              <w:rPr>
                <w:rFonts w:cs="宋体" w:asciiTheme="minorEastAsia" w:hAnsiTheme="minorEastAsia"/>
                <w:color w:val="000000"/>
                <w:kern w:val="0"/>
                <w:szCs w:val="21"/>
              </w:rPr>
            </w:pPr>
          </w:p>
        </w:tc>
      </w:tr>
      <w:tr>
        <w:tblPrEx>
          <w:tblLayout w:type="fixed"/>
          <w:tblCellMar>
            <w:top w:w="0" w:type="dxa"/>
            <w:left w:w="0" w:type="dxa"/>
            <w:bottom w:w="0" w:type="dxa"/>
            <w:right w:w="0" w:type="dxa"/>
          </w:tblCellMar>
        </w:tblPrEx>
        <w:trPr>
          <w:gridBefore w:val="1"/>
          <w:gridAfter w:val="1"/>
          <w:wBefore w:w="235" w:type="dxa"/>
          <w:wAfter w:w="429" w:type="dxa"/>
          <w:trHeight w:val="540" w:hRule="atLeast"/>
          <w:jc w:val="center"/>
        </w:trPr>
        <w:tc>
          <w:tcPr>
            <w:tcW w:w="9529" w:type="dxa"/>
            <w:tcBorders>
              <w:top w:val="nil"/>
              <w:left w:val="nil"/>
              <w:bottom w:val="nil"/>
              <w:right w:val="nil"/>
            </w:tcBorders>
            <w:shd w:val="clear" w:color="auto" w:fill="FFFFFF"/>
            <w:vAlign w:val="center"/>
          </w:tcPr>
          <w:p>
            <w:pPr>
              <w:ind w:firstLine="103" w:firstLineChars="49"/>
              <w:rPr>
                <w:rFonts w:cs="宋体" w:asciiTheme="minorEastAsia" w:hAnsiTheme="minorEastAsia"/>
                <w:color w:val="000000"/>
                <w:kern w:val="0"/>
                <w:szCs w:val="21"/>
              </w:rPr>
            </w:pPr>
            <w:r>
              <w:rPr>
                <w:rFonts w:hint="eastAsia" w:cs="宋体" w:asciiTheme="minorEastAsia" w:hAnsiTheme="minorEastAsia"/>
                <w:b/>
                <w:bCs/>
                <w:color w:val="000000"/>
                <w:kern w:val="0"/>
                <w:szCs w:val="21"/>
              </w:rPr>
              <w:t>六、推荐的中标候选人名单与签订合同前要处理的事宜</w:t>
            </w:r>
          </w:p>
        </w:tc>
      </w:tr>
    </w:tbl>
    <w:p>
      <w:pPr>
        <w:ind w:left="-567" w:leftChars="-270"/>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（一）推荐的中标候选人名单</w:t>
      </w:r>
    </w:p>
    <w:p>
      <w:pPr>
        <w:ind w:left="-567" w:leftChars="-270"/>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02标段：</w:t>
      </w:r>
    </w:p>
    <w:tbl>
      <w:tblPr>
        <w:tblStyle w:val="14"/>
        <w:tblW w:w="9529" w:type="dxa"/>
        <w:jc w:val="center"/>
        <w:tblInd w:w="0" w:type="dxa"/>
        <w:tblLayout w:type="fixed"/>
        <w:tblCellMar>
          <w:top w:w="0" w:type="dxa"/>
          <w:left w:w="0" w:type="dxa"/>
          <w:bottom w:w="0" w:type="dxa"/>
          <w:right w:w="0" w:type="dxa"/>
        </w:tblCellMar>
      </w:tblPr>
      <w:tblGrid>
        <w:gridCol w:w="9529"/>
      </w:tblGrid>
      <w:tr>
        <w:tblPrEx>
          <w:tblLayout w:type="fixed"/>
          <w:tblCellMar>
            <w:top w:w="0" w:type="dxa"/>
            <w:left w:w="0" w:type="dxa"/>
            <w:bottom w:w="0" w:type="dxa"/>
            <w:right w:w="0" w:type="dxa"/>
          </w:tblCellMar>
        </w:tblPrEx>
        <w:trPr>
          <w:trHeight w:val="540" w:hRule="atLeast"/>
          <w:jc w:val="center"/>
        </w:trPr>
        <w:tc>
          <w:tcPr>
            <w:tcW w:w="9529" w:type="dxa"/>
            <w:shd w:val="clear" w:color="auto" w:fill="FFFFFF"/>
            <w:vAlign w:val="center"/>
          </w:tcPr>
          <w:p>
            <w:pPr>
              <w:spacing w:line="360" w:lineRule="auto"/>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投标人须是在中华人民共和国境内注册的企业法人，持有有效的企业法人营业执照。</w:t>
            </w:r>
          </w:p>
          <w:p>
            <w:pPr>
              <w:spacing w:line="360" w:lineRule="auto"/>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r>
              <w:rPr>
                <w:rFonts w:cs="宋体" w:asciiTheme="minorEastAsia" w:hAnsiTheme="minorEastAsia"/>
                <w:bCs/>
                <w:color w:val="000000"/>
                <w:kern w:val="0"/>
                <w:szCs w:val="21"/>
              </w:rPr>
              <w:t>投标人须具有省级（含）以上相关主管部门颁发的建设工程质量检测机构资质证书和建设工程质量检测机构专项检测资质证书，检测业务范围须同时包括主体结构工程现场检测</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见证取样检测和地基基础工程检测。</w:t>
            </w:r>
          </w:p>
          <w:p>
            <w:pPr>
              <w:spacing w:line="360" w:lineRule="auto"/>
              <w:rPr>
                <w:rFonts w:cs="宋体" w:asciiTheme="minorEastAsia" w:hAnsiTheme="minorEastAsia"/>
                <w:bCs/>
                <w:color w:val="000000"/>
                <w:kern w:val="0"/>
                <w:szCs w:val="21"/>
              </w:rPr>
            </w:pPr>
            <w:r>
              <w:rPr>
                <w:rFonts w:hint="eastAsia" w:cs="宋体" w:asciiTheme="minorEastAsia" w:hAnsiTheme="minorEastAsia"/>
                <w:bCs/>
                <w:color w:val="000000"/>
                <w:kern w:val="0"/>
                <w:szCs w:val="21"/>
              </w:rPr>
              <w:t xml:space="preserve">3 . </w:t>
            </w:r>
            <w:r>
              <w:rPr>
                <w:rFonts w:cs="宋体" w:asciiTheme="minorEastAsia" w:hAnsiTheme="minorEastAsia"/>
                <w:bCs/>
                <w:color w:val="000000"/>
                <w:kern w:val="0"/>
                <w:szCs w:val="21"/>
              </w:rPr>
              <w:t>投标人须具有省级（含）以上质量技术监督部门核发的相应计量认证证书（CMA），且证书合格、有效。</w:t>
            </w:r>
          </w:p>
          <w:p>
            <w:pPr>
              <w:spacing w:line="360" w:lineRule="auto"/>
              <w:rPr>
                <w:rFonts w:hint="eastAsia" w:cs="宋体" w:asciiTheme="minorEastAsia" w:hAnsiTheme="minorEastAsia"/>
                <w:bCs/>
                <w:color w:val="000000"/>
                <w:kern w:val="0"/>
                <w:szCs w:val="21"/>
              </w:rPr>
            </w:pPr>
            <w:r>
              <w:rPr>
                <w:rFonts w:cs="宋体" w:asciiTheme="minorEastAsia" w:hAnsiTheme="minorEastAsia"/>
                <w:bCs/>
                <w:color w:val="000000"/>
                <w:kern w:val="0"/>
                <w:szCs w:val="21"/>
              </w:rPr>
              <w:t>4</w:t>
            </w:r>
            <w:r>
              <w:rPr>
                <w:rFonts w:hint="eastAsia" w:cs="宋体" w:asciiTheme="minorEastAsia" w:hAnsiTheme="minorEastAsia"/>
                <w:bCs/>
                <w:color w:val="000000"/>
                <w:kern w:val="0"/>
                <w:szCs w:val="21"/>
              </w:rPr>
              <w:t xml:space="preserve"> .</w:t>
            </w:r>
            <w:r>
              <w:rPr>
                <w:rFonts w:cs="宋体" w:asciiTheme="minorEastAsia" w:hAnsiTheme="minorEastAsia"/>
                <w:bCs/>
                <w:color w:val="000000"/>
                <w:kern w:val="0"/>
                <w:szCs w:val="21"/>
              </w:rPr>
              <w:t>投标人应具有至少一项类似项目业绩</w:t>
            </w:r>
            <w:r>
              <w:rPr>
                <w:rFonts w:hint="eastAsia" w:cs="宋体" w:asciiTheme="minorEastAsia" w:hAnsiTheme="minorEastAsia"/>
                <w:bCs/>
                <w:color w:val="000000"/>
                <w:kern w:val="0"/>
                <w:szCs w:val="21"/>
              </w:rPr>
              <w:t>。</w:t>
            </w:r>
          </w:p>
          <w:p>
            <w:pPr>
              <w:spacing w:line="360" w:lineRule="auto"/>
              <w:rPr>
                <w:rFonts w:cs="宋体" w:asciiTheme="minorEastAsia" w:hAnsiTheme="minorEastAsia"/>
                <w:bCs/>
                <w:color w:val="000000"/>
                <w:kern w:val="0"/>
                <w:szCs w:val="21"/>
              </w:rPr>
            </w:pPr>
            <w:r>
              <w:rPr>
                <w:rFonts w:cs="宋体" w:asciiTheme="minorEastAsia" w:hAnsiTheme="minorEastAsia"/>
                <w:bCs/>
                <w:color w:val="000000"/>
                <w:kern w:val="0"/>
                <w:szCs w:val="21"/>
              </w:rPr>
              <w:t>注：本标段类似项目业绩定义：限于合同完工日期在201</w:t>
            </w:r>
            <w:r>
              <w:rPr>
                <w:rFonts w:hint="eastAsia" w:cs="宋体" w:asciiTheme="minorEastAsia" w:hAnsiTheme="minorEastAsia"/>
                <w:bCs/>
                <w:color w:val="000000"/>
                <w:kern w:val="0"/>
                <w:szCs w:val="21"/>
              </w:rPr>
              <w:t>3</w:t>
            </w:r>
            <w:r>
              <w:rPr>
                <w:rFonts w:cs="宋体" w:asciiTheme="minorEastAsia" w:hAnsiTheme="minorEastAsia"/>
                <w:bCs/>
                <w:color w:val="000000"/>
                <w:kern w:val="0"/>
                <w:szCs w:val="21"/>
              </w:rPr>
              <w:t>年1月1日至投标截止时间内，单个质量检测明确合同额</w:t>
            </w:r>
            <w:r>
              <w:rPr>
                <w:rFonts w:hint="eastAsia" w:cs="宋体" w:asciiTheme="minorEastAsia" w:hAnsiTheme="minorEastAsia"/>
                <w:bCs/>
                <w:color w:val="000000"/>
                <w:kern w:val="0"/>
                <w:szCs w:val="21"/>
              </w:rPr>
              <w:t>200</w:t>
            </w:r>
            <w:r>
              <w:rPr>
                <w:rFonts w:cs="宋体" w:asciiTheme="minorEastAsia" w:hAnsiTheme="minorEastAsia"/>
                <w:bCs/>
                <w:color w:val="000000"/>
                <w:kern w:val="0"/>
                <w:szCs w:val="21"/>
              </w:rPr>
              <w:t>万元人民币及以上的见证取样和专项检测（含主体结构工程检测</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地基基础工程检测）内容的质量检测业绩。</w:t>
            </w:r>
          </w:p>
          <w:p>
            <w:pPr>
              <w:spacing w:line="360" w:lineRule="auto"/>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 xml:space="preserve"> .</w:t>
            </w:r>
            <w:r>
              <w:rPr>
                <w:rFonts w:cs="宋体" w:asciiTheme="minorEastAsia" w:hAnsiTheme="minorEastAsia"/>
                <w:bCs/>
                <w:color w:val="000000"/>
                <w:kern w:val="0"/>
                <w:szCs w:val="21"/>
              </w:rPr>
              <w:t>投标人</w:t>
            </w:r>
            <w:r>
              <w:rPr>
                <w:rFonts w:hint="eastAsia" w:cs="宋体" w:asciiTheme="minorEastAsia" w:hAnsiTheme="minorEastAsia"/>
                <w:bCs/>
                <w:color w:val="000000"/>
                <w:kern w:val="0"/>
                <w:szCs w:val="21"/>
              </w:rPr>
              <w:t>须具有或承诺设立</w:t>
            </w:r>
            <w:r>
              <w:rPr>
                <w:rFonts w:cs="宋体" w:asciiTheme="minorEastAsia" w:hAnsiTheme="minorEastAsia"/>
                <w:bCs/>
                <w:color w:val="000000"/>
                <w:kern w:val="0"/>
                <w:szCs w:val="21"/>
              </w:rPr>
              <w:t>满足本工程检测需要的实验室。</w:t>
            </w:r>
          </w:p>
          <w:p>
            <w:pPr>
              <w:spacing w:line="360" w:lineRule="auto"/>
              <w:rPr>
                <w:rFonts w:cs="宋体" w:asciiTheme="minorEastAsia" w:hAnsiTheme="minorEastAsia"/>
                <w:bCs/>
                <w:color w:val="000000"/>
                <w:kern w:val="0"/>
                <w:szCs w:val="21"/>
              </w:rPr>
            </w:pPr>
            <w:r>
              <w:rPr>
                <w:rFonts w:cs="宋体" w:asciiTheme="minorEastAsia" w:hAnsiTheme="minorEastAsia"/>
                <w:bCs/>
                <w:color w:val="000000"/>
                <w:kern w:val="0"/>
                <w:szCs w:val="21"/>
              </w:rPr>
              <w:t>6</w:t>
            </w:r>
            <w:r>
              <w:rPr>
                <w:rFonts w:hint="eastAsia" w:cs="宋体" w:asciiTheme="minorEastAsia" w:hAnsiTheme="minorEastAsia"/>
                <w:bCs/>
                <w:color w:val="000000"/>
                <w:kern w:val="0"/>
                <w:szCs w:val="21"/>
              </w:rPr>
              <w:t>.</w:t>
            </w:r>
            <w:r>
              <w:rPr>
                <w:rFonts w:cs="宋体" w:asciiTheme="minorEastAsia" w:hAnsiTheme="minorEastAsia"/>
                <w:color w:val="000000"/>
                <w:kern w:val="0"/>
                <w:szCs w:val="21"/>
              </w:rPr>
              <w:t>项目负责人、技术负责人及检测人员要求</w:t>
            </w:r>
            <w:r>
              <w:rPr>
                <w:rFonts w:cs="宋体" w:asciiTheme="minorEastAsia" w:hAnsiTheme="minorEastAsia"/>
                <w:bCs/>
                <w:color w:val="000000"/>
                <w:kern w:val="0"/>
                <w:szCs w:val="21"/>
              </w:rPr>
              <w:t>：</w:t>
            </w:r>
          </w:p>
          <w:p>
            <w:pPr>
              <w:spacing w:line="360" w:lineRule="auto"/>
              <w:rPr>
                <w:rFonts w:cs="宋体" w:asciiTheme="minorEastAsia" w:hAnsiTheme="minorEastAsia"/>
                <w:color w:val="000000"/>
                <w:kern w:val="0"/>
                <w:szCs w:val="21"/>
              </w:rPr>
            </w:pPr>
            <w:r>
              <w:rPr>
                <w:rFonts w:cs="宋体" w:asciiTheme="minorEastAsia" w:hAnsiTheme="minorEastAsia"/>
                <w:bCs/>
                <w:color w:val="000000"/>
                <w:kern w:val="0"/>
                <w:szCs w:val="21"/>
              </w:rPr>
              <w:t>项目负责人须至少有中级工程师职称，有相应试验检测从业证书，至少担任过一项类似项目的项目负责人，为投标人在职正式员工，与投标人单位签订了劳动合同；自投标文件递交截止时间之前的12个月内，投标人已为其缴纳连续6个月及以上的养老保险；</w:t>
            </w:r>
            <w:r>
              <w:rPr>
                <w:rFonts w:cs="宋体" w:asciiTheme="minorEastAsia" w:hAnsiTheme="minorEastAsia"/>
                <w:color w:val="000000"/>
                <w:kern w:val="0"/>
                <w:szCs w:val="21"/>
              </w:rPr>
              <w:t>且不得担任其他在建项目的项目负责人</w:t>
            </w:r>
            <w:r>
              <w:rPr>
                <w:rFonts w:cs="宋体" w:asciiTheme="minorEastAsia" w:hAnsiTheme="minorEastAsia"/>
                <w:bCs/>
                <w:color w:val="000000"/>
                <w:kern w:val="0"/>
                <w:szCs w:val="21"/>
              </w:rPr>
              <w:t>。项目技术负责人须至少有高级工程师职称，有相应试验检测从业证书，至少担任过一项类似项目的技术负责人，为投标人在职正式员工，与投标人单位签订了劳动合同；自投标文件递交截止时间之前的12个月内，投标人已为其缴纳连续6个月及以上的养老保险。检测人员须具有相应试验检测从业证书。</w:t>
            </w:r>
          </w:p>
        </w:tc>
      </w:tr>
    </w:tbl>
    <w:p>
      <w:pPr>
        <w:rPr>
          <w:rFonts w:hint="eastAsia" w:cs="宋体" w:asciiTheme="minorEastAsia" w:hAnsiTheme="minorEastAsia"/>
          <w:b/>
          <w:bCs/>
          <w:color w:val="000000"/>
          <w:kern w:val="0"/>
          <w:szCs w:val="21"/>
        </w:rPr>
      </w:pP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b/>
          <w:color w:val="000000"/>
          <w:kern w:val="0"/>
          <w:szCs w:val="21"/>
        </w:rPr>
        <w:t>第一中标候选人</w:t>
      </w:r>
      <w:r>
        <w:rPr>
          <w:rFonts w:hint="eastAsia" w:cs="宋体" w:asciiTheme="minorEastAsia" w:hAnsiTheme="minorEastAsia"/>
          <w:b/>
          <w:bCs/>
          <w:color w:val="000000"/>
          <w:kern w:val="0"/>
          <w:szCs w:val="21"/>
        </w:rPr>
        <w:t>：</w:t>
      </w:r>
      <w:r>
        <w:rPr>
          <w:rFonts w:hint="eastAsia" w:cs="宋体" w:asciiTheme="minorEastAsia" w:hAnsiTheme="minorEastAsia"/>
          <w:b/>
          <w:color w:val="000000"/>
          <w:kern w:val="0"/>
          <w:szCs w:val="21"/>
        </w:rPr>
        <w:t>河南豫美建设工程检测有限公司</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资质符合（1）</w:t>
      </w:r>
      <w:r>
        <w:rPr>
          <w:rFonts w:cs="宋体" w:asciiTheme="minorEastAsia" w:hAnsiTheme="minorEastAsia"/>
          <w:bCs/>
          <w:color w:val="000000"/>
          <w:kern w:val="0"/>
          <w:szCs w:val="21"/>
        </w:rPr>
        <w:t>在中华人民共和国境内注册的企业法人，持有有效的企业法人营业执照</w:t>
      </w:r>
      <w:r>
        <w:rPr>
          <w:rFonts w:hint="eastAsia" w:cs="宋体" w:asciiTheme="minorEastAsia" w:hAnsiTheme="minorEastAsia"/>
          <w:bCs/>
          <w:color w:val="000000"/>
          <w:kern w:val="0"/>
          <w:szCs w:val="21"/>
        </w:rPr>
        <w:t>;</w:t>
      </w:r>
      <w:r>
        <w:rPr>
          <w:rFonts w:hint="eastAsia" w:cs="宋体" w:asciiTheme="minorEastAsia" w:hAnsiTheme="minorEastAsia"/>
          <w:color w:val="000000"/>
          <w:kern w:val="0"/>
          <w:szCs w:val="21"/>
        </w:rPr>
        <w:t>（2）</w:t>
      </w:r>
      <w:r>
        <w:rPr>
          <w:rFonts w:cs="宋体" w:asciiTheme="minorEastAsia" w:hAnsiTheme="minorEastAsia"/>
          <w:bCs/>
          <w:color w:val="000000"/>
          <w:kern w:val="0"/>
          <w:szCs w:val="21"/>
        </w:rPr>
        <w:t>具有省级（含）以上相关主管部门颁发的建设工程质量检测机构资质证书和建设工程质量检测机构专项检测资质证书，检测业务范围须同时包括主体结构工程现场检测</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见证取样检测和地基基础工程检测</w:t>
      </w:r>
      <w:r>
        <w:rPr>
          <w:rFonts w:hint="eastAsia" w:cs="宋体" w:asciiTheme="minorEastAsia" w:hAnsiTheme="minorEastAsia"/>
          <w:color w:val="000000"/>
          <w:kern w:val="0"/>
          <w:szCs w:val="21"/>
        </w:rPr>
        <w:t>；（3）</w:t>
      </w:r>
      <w:r>
        <w:rPr>
          <w:rFonts w:cs="宋体" w:asciiTheme="minorEastAsia" w:hAnsiTheme="minorEastAsia"/>
          <w:bCs/>
          <w:color w:val="000000"/>
          <w:kern w:val="0"/>
          <w:szCs w:val="21"/>
        </w:rPr>
        <w:t>具有省级（含）以上质量技术监督部门核发的相应计量认证证书（CMA），且证书合格、有效</w:t>
      </w:r>
      <w:r>
        <w:rPr>
          <w:rFonts w:hint="eastAsia" w:cs="宋体" w:asciiTheme="minorEastAsia" w:hAnsiTheme="minorEastAsia"/>
          <w:bCs/>
          <w:color w:val="000000"/>
          <w:kern w:val="0"/>
          <w:szCs w:val="21"/>
        </w:rPr>
        <w:t>；</w:t>
      </w:r>
      <w:r>
        <w:rPr>
          <w:rFonts w:hint="eastAsia" w:cs="宋体" w:asciiTheme="minorEastAsia" w:hAnsiTheme="minorEastAsia"/>
          <w:color w:val="000000"/>
          <w:kern w:val="0"/>
          <w:szCs w:val="21"/>
        </w:rPr>
        <w:t>(4)</w:t>
      </w:r>
      <w:r>
        <w:rPr>
          <w:rFonts w:hint="eastAsia" w:cs="宋体" w:asciiTheme="minorEastAsia" w:hAnsiTheme="minorEastAsia"/>
          <w:bCs/>
          <w:color w:val="000000"/>
          <w:kern w:val="0"/>
          <w:szCs w:val="21"/>
        </w:rPr>
        <w:t xml:space="preserve"> 具有或承诺设立</w:t>
      </w:r>
      <w:r>
        <w:rPr>
          <w:rFonts w:cs="宋体" w:asciiTheme="minorEastAsia" w:hAnsiTheme="minorEastAsia"/>
          <w:bCs/>
          <w:color w:val="000000"/>
          <w:kern w:val="0"/>
          <w:szCs w:val="21"/>
        </w:rPr>
        <w:t>满足本工程检测需要的实验室。</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投标报价：3563580.00 元</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大写：叁佰伍拾陆万叁仟伍佰捌拾元整</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工期</w:t>
      </w:r>
      <w:r>
        <w:rPr>
          <w:rFonts w:cs="宋体" w:asciiTheme="minorEastAsia" w:hAnsiTheme="minorEastAsia"/>
          <w:color w:val="000000"/>
          <w:kern w:val="0"/>
          <w:szCs w:val="21"/>
        </w:rPr>
        <w:t>:</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质量检测工作完成及提交报告时间满足发包人对本工程进度的要求，至通车试运营开始之日止</w:t>
      </w:r>
      <w:r>
        <w:rPr>
          <w:rFonts w:hint="eastAsia" w:cs="宋体" w:asciiTheme="minorEastAsia" w:hAnsiTheme="minorEastAsia"/>
          <w:color w:val="000000"/>
          <w:kern w:val="0"/>
          <w:szCs w:val="21"/>
        </w:rPr>
        <w:t xml:space="preserve">。  </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质量标准：</w:t>
      </w:r>
      <w:r>
        <w:rPr>
          <w:rFonts w:cs="宋体" w:asciiTheme="minorEastAsia" w:hAnsiTheme="minorEastAsia"/>
          <w:color w:val="000000"/>
          <w:kern w:val="0"/>
          <w:szCs w:val="21"/>
        </w:rPr>
        <w:t>符合国家规定要求</w:t>
      </w:r>
      <w:r>
        <w:rPr>
          <w:rFonts w:hint="eastAsia" w:cs="宋体" w:asciiTheme="minorEastAsia" w:hAnsiTheme="minorEastAsia"/>
          <w:color w:val="000000"/>
          <w:kern w:val="0"/>
          <w:szCs w:val="21"/>
        </w:rPr>
        <w:t xml:space="preserve">  。</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项目负责人： 贾淑萍 </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职称：高级工程师</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证书编号： B110200039</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技术负责人：张金青</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职称：高级工程师</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证书编号：B0101990900020</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投标文件中填报的单位项目业绩名称：</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1.工程名称：岗崔安置房项目6#地块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工程地点：郑州高新技术开发区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开竣工日期：  2016.1-2016.3</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2.工程名称：中海锦榭华庭项目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 郑州市惠济区 </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开竣工日期： 2015.3-2015.5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3.工程名称：宏光协和城邦项目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工程地点：郑州中州大道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开竣工日期：  2014.11-2015.1</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投标文件中填报的项目负责人业绩名称：</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1.工程名称：岗崔安置房项目6#地块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工程地点：郑州高新技术开发区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开竣工日期：  2016.1-2016.3</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2.工程名称：中海锦榭华庭项目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 郑州市惠济区 </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开竣工日期： 2015.3-2015.5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3.工程名称：宏光协和城邦项目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工程地点：郑州中州大道 </w:t>
      </w:r>
    </w:p>
    <w:p>
      <w:pPr>
        <w:spacing w:line="360" w:lineRule="auto"/>
        <w:ind w:left="-567" w:leftChars="-27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开竣工日期：  2014.11-2015.1</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投标文件中填报的项目技术负责人业绩名称：</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1.工程名称：岗崔安置房项目6#地块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工程地点：郑州高新技术开发区 </w:t>
      </w:r>
    </w:p>
    <w:p>
      <w:pPr>
        <w:spacing w:line="360" w:lineRule="auto"/>
        <w:ind w:left="-567" w:leftChars="-270" w:firstLine="420" w:firstLineChars="20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开竣工日期：  2016.1-2016.3</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2.工程名称：中海锦榭华庭项目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 郑州市惠济区 </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开竣工日期： 2015.3-2015.5 </w:t>
      </w:r>
    </w:p>
    <w:p>
      <w:pPr>
        <w:spacing w:line="360" w:lineRule="auto"/>
        <w:ind w:left="-567" w:leftChars="-270"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3.工程名称：宏光协和城邦项目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工程地点：郑州中州大道 </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开竣工日期：  2014.11-2015.1</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b/>
          <w:color w:val="000000"/>
          <w:kern w:val="0"/>
          <w:szCs w:val="21"/>
        </w:rPr>
        <w:t>第二中标候选人</w:t>
      </w:r>
      <w:r>
        <w:rPr>
          <w:rFonts w:hint="eastAsia" w:cs="宋体" w:asciiTheme="minorEastAsia" w:hAnsiTheme="minorEastAsia"/>
          <w:b/>
          <w:bCs/>
          <w:color w:val="000000"/>
          <w:kern w:val="0"/>
          <w:szCs w:val="21"/>
        </w:rPr>
        <w:t>：</w:t>
      </w:r>
      <w:r>
        <w:rPr>
          <w:rFonts w:hint="eastAsia" w:cs="宋体" w:asciiTheme="minorEastAsia" w:hAnsiTheme="minorEastAsia"/>
          <w:b/>
          <w:color w:val="000000"/>
          <w:kern w:val="0"/>
          <w:szCs w:val="21"/>
        </w:rPr>
        <w:t>江西华大工程质量检测有限公司</w:t>
      </w:r>
    </w:p>
    <w:p>
      <w:pPr>
        <w:spacing w:line="360" w:lineRule="auto"/>
        <w:ind w:left="-567" w:leftChars="-270"/>
        <w:rPr>
          <w:rFonts w:cs="宋体" w:asciiTheme="minorEastAsia" w:hAnsiTheme="minorEastAsia"/>
          <w:color w:val="000000"/>
          <w:kern w:val="0"/>
          <w:szCs w:val="21"/>
        </w:rPr>
      </w:pPr>
      <w:r>
        <w:rPr>
          <w:rFonts w:hint="eastAsia" w:cs="宋体" w:asciiTheme="minorEastAsia" w:hAnsiTheme="minorEastAsia"/>
          <w:color w:val="000000"/>
          <w:kern w:val="0"/>
          <w:szCs w:val="21"/>
        </w:rPr>
        <w:t>资质符合（1）</w:t>
      </w:r>
      <w:r>
        <w:rPr>
          <w:rFonts w:cs="宋体" w:asciiTheme="minorEastAsia" w:hAnsiTheme="minorEastAsia"/>
          <w:bCs/>
          <w:color w:val="000000"/>
          <w:kern w:val="0"/>
          <w:szCs w:val="21"/>
        </w:rPr>
        <w:t>在中华人民共和国境内注册的企业法人，持有有效的企业法人营业执照</w:t>
      </w:r>
      <w:r>
        <w:rPr>
          <w:rFonts w:hint="eastAsia" w:cs="宋体" w:asciiTheme="minorEastAsia" w:hAnsiTheme="minorEastAsia"/>
          <w:bCs/>
          <w:color w:val="000000"/>
          <w:kern w:val="0"/>
          <w:szCs w:val="21"/>
        </w:rPr>
        <w:t>;</w:t>
      </w:r>
      <w:r>
        <w:rPr>
          <w:rFonts w:hint="eastAsia" w:cs="宋体" w:asciiTheme="minorEastAsia" w:hAnsiTheme="minorEastAsia"/>
          <w:color w:val="000000"/>
          <w:kern w:val="0"/>
          <w:szCs w:val="21"/>
        </w:rPr>
        <w:t>（2）</w:t>
      </w:r>
      <w:r>
        <w:rPr>
          <w:rFonts w:cs="宋体" w:asciiTheme="minorEastAsia" w:hAnsiTheme="minorEastAsia"/>
          <w:bCs/>
          <w:color w:val="000000"/>
          <w:kern w:val="0"/>
          <w:szCs w:val="21"/>
        </w:rPr>
        <w:t>具有省级（含）以上相关主管部门颁发的建设工程质量检测机构资质证书和建设工程质量检测机构专项检测资质证书，检测业务范围须同时包括主体结构工程现场检测</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见证取样检测和地基基础工程检测</w:t>
      </w:r>
      <w:r>
        <w:rPr>
          <w:rFonts w:hint="eastAsia" w:cs="宋体" w:asciiTheme="minorEastAsia" w:hAnsiTheme="minorEastAsia"/>
          <w:color w:val="000000"/>
          <w:kern w:val="0"/>
          <w:szCs w:val="21"/>
        </w:rPr>
        <w:t>；（3）</w:t>
      </w:r>
      <w:r>
        <w:rPr>
          <w:rFonts w:cs="宋体" w:asciiTheme="minorEastAsia" w:hAnsiTheme="minorEastAsia"/>
          <w:bCs/>
          <w:color w:val="000000"/>
          <w:kern w:val="0"/>
          <w:szCs w:val="21"/>
        </w:rPr>
        <w:t>具有省级（含）以上质量技术监督部门核发的相应计量认证证书（CMA），且证书合格、有效</w:t>
      </w:r>
      <w:r>
        <w:rPr>
          <w:rFonts w:hint="eastAsia" w:cs="宋体" w:asciiTheme="minorEastAsia" w:hAnsiTheme="minorEastAsia"/>
          <w:bCs/>
          <w:color w:val="000000"/>
          <w:kern w:val="0"/>
          <w:szCs w:val="21"/>
        </w:rPr>
        <w:t>；</w:t>
      </w:r>
      <w:r>
        <w:rPr>
          <w:rFonts w:hint="eastAsia" w:cs="宋体" w:asciiTheme="minorEastAsia" w:hAnsiTheme="minorEastAsia"/>
          <w:color w:val="000000"/>
          <w:kern w:val="0"/>
          <w:szCs w:val="21"/>
        </w:rPr>
        <w:t>(4)</w:t>
      </w:r>
      <w:r>
        <w:rPr>
          <w:rFonts w:hint="eastAsia" w:cs="宋体" w:asciiTheme="minorEastAsia" w:hAnsiTheme="minorEastAsia"/>
          <w:bCs/>
          <w:color w:val="000000"/>
          <w:kern w:val="0"/>
          <w:szCs w:val="21"/>
        </w:rPr>
        <w:t xml:space="preserve"> 具有或承诺设立</w:t>
      </w:r>
      <w:r>
        <w:rPr>
          <w:rFonts w:cs="宋体" w:asciiTheme="minorEastAsia" w:hAnsiTheme="minorEastAsia"/>
          <w:bCs/>
          <w:color w:val="000000"/>
          <w:kern w:val="0"/>
          <w:szCs w:val="21"/>
        </w:rPr>
        <w:t>满足本工程检测需要的实验室。</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投标报价：3704160元</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大写：  叁佰柒拾万零肆仟壹佰陆拾元整</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工期</w:t>
      </w:r>
      <w:r>
        <w:rPr>
          <w:rFonts w:cs="宋体" w:asciiTheme="minorEastAsia" w:hAnsiTheme="minorEastAsia"/>
          <w:color w:val="000000"/>
          <w:kern w:val="0"/>
          <w:szCs w:val="21"/>
        </w:rPr>
        <w:t>:</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质量检测工作完成及提交报告时间满足发包人对本工程进度的要求，至通车试运营开始之日止</w:t>
      </w:r>
      <w:r>
        <w:rPr>
          <w:rFonts w:hint="eastAsia" w:cs="宋体" w:asciiTheme="minorEastAsia" w:hAnsiTheme="minorEastAsia"/>
          <w:color w:val="000000"/>
          <w:kern w:val="0"/>
          <w:szCs w:val="21"/>
        </w:rPr>
        <w:t xml:space="preserve">。  </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质量标准：符合国家规定要求</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项目负责人：李建  </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职称：副教授</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证书编号：JXJC360682</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技术负责人：王永祥</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职称：教授</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证书编号：JXJC360677</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投标文件中填报的单位项目业绩名称：</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1.工程名称：中国铁建·</w:t>
      </w:r>
      <w:r>
        <w:rPr>
          <w:rFonts w:cs="宋体" w:asciiTheme="minorEastAsia" w:hAnsiTheme="minorEastAsia"/>
          <w:b/>
          <w:color w:val="000000"/>
          <w:kern w:val="0"/>
          <w:szCs w:val="21"/>
        </w:rPr>
        <w:t xml:space="preserve"> </w:t>
      </w:r>
      <w:r>
        <w:rPr>
          <w:rFonts w:hint="eastAsia" w:cs="宋体" w:asciiTheme="minorEastAsia" w:hAnsiTheme="minorEastAsia"/>
          <w:color w:val="000000"/>
          <w:kern w:val="0"/>
          <w:szCs w:val="21"/>
        </w:rPr>
        <w:t>青秀城项目一期桩基础检测</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工程地点：  江西省南昌市梅林大道以南 曰修路以西</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开竣工日期： 2015.5.20-2015.6.6</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投标文件中填报的项目负责人业绩名称：</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1.工程名称：中国铁建·</w:t>
      </w: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青秀城项目一期桩基础检测</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工程地点：  江西省南昌市梅林大道以南 曰修路以西</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开竣工日期： 2015.5.20-2015.6.6</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投标文件中填报的项目技术负责人业绩名称：</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1.工程名称：天集· 西站明珠一期项目工程桩基检测</w:t>
      </w:r>
    </w:p>
    <w:p>
      <w:pPr>
        <w:spacing w:line="360" w:lineRule="auto"/>
        <w:ind w:left="-141" w:leftChars="-67"/>
        <w:rPr>
          <w:rFonts w:cs="宋体" w:asciiTheme="minorEastAsia" w:hAnsiTheme="minorEastAsia"/>
          <w:color w:val="000000"/>
          <w:kern w:val="0"/>
          <w:szCs w:val="21"/>
        </w:rPr>
      </w:pPr>
      <w:r>
        <w:rPr>
          <w:rFonts w:hint="eastAsia" w:cs="宋体" w:asciiTheme="minorEastAsia" w:hAnsiTheme="minorEastAsia"/>
          <w:color w:val="000000"/>
          <w:kern w:val="0"/>
          <w:szCs w:val="21"/>
        </w:rPr>
        <w:t>工程地点：  南昌市九龙湖</w:t>
      </w:r>
    </w:p>
    <w:p>
      <w:pPr>
        <w:spacing w:line="360" w:lineRule="auto"/>
        <w:ind w:left="-141" w:leftChars="-67"/>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开竣工日期： 2017.7.5-2017.7.30</w:t>
      </w:r>
    </w:p>
    <w:p>
      <w:pPr>
        <w:spacing w:line="360" w:lineRule="auto"/>
        <w:ind w:left="-567" w:leftChars="-270"/>
        <w:rPr>
          <w:rFonts w:asciiTheme="minorEastAsia" w:hAnsiTheme="minorEastAsia"/>
          <w:b/>
          <w:szCs w:val="21"/>
        </w:rPr>
      </w:pPr>
      <w:r>
        <w:rPr>
          <w:rFonts w:hint="eastAsia" w:asciiTheme="minorEastAsia" w:hAnsiTheme="minorEastAsia"/>
          <w:b/>
          <w:szCs w:val="21"/>
        </w:rPr>
        <w:t>（二）签订合同前要处理的事宜：</w:t>
      </w:r>
    </w:p>
    <w:p>
      <w:pPr>
        <w:spacing w:line="360" w:lineRule="auto"/>
        <w:ind w:left="-567" w:leftChars="-270" w:firstLine="420" w:firstLineChars="200"/>
        <w:rPr>
          <w:rFonts w:asciiTheme="minorEastAsia" w:hAnsiTheme="minorEastAsia"/>
          <w:b/>
          <w:szCs w:val="21"/>
        </w:rPr>
      </w:pPr>
      <w:r>
        <w:rPr>
          <w:rFonts w:hint="eastAsia" w:asciiTheme="minorEastAsia" w:hAnsiTheme="minorEastAsia"/>
          <w:bCs/>
          <w:szCs w:val="21"/>
        </w:rPr>
        <w:t>招标人将根据《关于在招标投标活动中全面开展行贿犯罪档案查询的通知》文件指示对中标候选人的行贿犯罪记录进行查询，有行贿犯罪档案记录的中标候选人，取消中标候选人资格。</w:t>
      </w:r>
    </w:p>
    <w:p>
      <w:pPr>
        <w:spacing w:line="400" w:lineRule="exact"/>
        <w:rPr>
          <w:rFonts w:asciiTheme="minorEastAsia" w:hAnsiTheme="minorEastAsia"/>
          <w:b/>
          <w:szCs w:val="21"/>
        </w:rPr>
      </w:pPr>
      <w:r>
        <w:rPr>
          <w:rFonts w:hint="eastAsia" w:asciiTheme="minorEastAsia" w:hAnsiTheme="minorEastAsia"/>
          <w:b/>
          <w:szCs w:val="21"/>
        </w:rPr>
        <w:t>八、公示期</w:t>
      </w:r>
    </w:p>
    <w:p>
      <w:pPr>
        <w:spacing w:line="400" w:lineRule="exact"/>
        <w:rPr>
          <w:rFonts w:asciiTheme="minorEastAsia" w:hAnsiTheme="minorEastAsia"/>
          <w:szCs w:val="21"/>
        </w:rPr>
      </w:pPr>
      <w:r>
        <w:rPr>
          <w:rFonts w:hint="eastAsia" w:asciiTheme="minorEastAsia" w:hAnsiTheme="minorEastAsia"/>
          <w:szCs w:val="21"/>
        </w:rPr>
        <w:t>2018年6月15日—2018年6月18日</w:t>
      </w:r>
    </w:p>
    <w:p>
      <w:pPr>
        <w:spacing w:line="400" w:lineRule="exact"/>
        <w:rPr>
          <w:rFonts w:asciiTheme="minorEastAsia" w:hAnsiTheme="minorEastAsia"/>
          <w:szCs w:val="21"/>
        </w:rPr>
      </w:pPr>
      <w:r>
        <w:rPr>
          <w:rFonts w:hint="eastAsia" w:asciiTheme="minorEastAsia" w:hAnsiTheme="minorEastAsia"/>
          <w:szCs w:val="21"/>
        </w:rPr>
        <w:t>如投标单位对本次公示有异议，请联系：</w:t>
      </w:r>
    </w:p>
    <w:p>
      <w:pPr>
        <w:spacing w:line="400" w:lineRule="exact"/>
        <w:rPr>
          <w:rFonts w:asciiTheme="minorEastAsia" w:hAnsiTheme="minorEastAsia"/>
          <w:szCs w:val="21"/>
        </w:rPr>
      </w:pPr>
      <w:r>
        <w:rPr>
          <w:rFonts w:hint="eastAsia" w:asciiTheme="minorEastAsia" w:hAnsiTheme="minorEastAsia"/>
          <w:szCs w:val="21"/>
        </w:rPr>
        <w:t>招 标 人：许昌市建设投资有限责任公司</w:t>
      </w:r>
    </w:p>
    <w:p>
      <w:pPr>
        <w:spacing w:line="400" w:lineRule="exact"/>
        <w:rPr>
          <w:rFonts w:asciiTheme="minorEastAsia" w:hAnsiTheme="minorEastAsia"/>
          <w:szCs w:val="21"/>
        </w:rPr>
      </w:pPr>
      <w:r>
        <w:rPr>
          <w:rFonts w:hint="eastAsia" w:asciiTheme="minorEastAsia" w:hAnsiTheme="minorEastAsia"/>
          <w:szCs w:val="21"/>
        </w:rPr>
        <w:t>联 系 人：海先生</w:t>
      </w:r>
    </w:p>
    <w:p>
      <w:pPr>
        <w:spacing w:line="400" w:lineRule="exact"/>
        <w:rPr>
          <w:rFonts w:hint="eastAsia" w:asciiTheme="minorEastAsia" w:hAnsiTheme="minorEastAsia" w:eastAsiaTheme="minorEastAsia"/>
          <w:szCs w:val="21"/>
          <w:lang w:val="en-US" w:eastAsia="zh-CN"/>
        </w:rPr>
      </w:pPr>
      <w:r>
        <w:rPr>
          <w:rFonts w:hint="eastAsia" w:asciiTheme="minorEastAsia" w:hAnsiTheme="minorEastAsia"/>
          <w:szCs w:val="21"/>
        </w:rPr>
        <w:t>联系电话：0374-2699</w:t>
      </w:r>
      <w:r>
        <w:rPr>
          <w:rFonts w:hint="eastAsia" w:asciiTheme="minorEastAsia" w:hAnsiTheme="minorEastAsia"/>
          <w:szCs w:val="21"/>
          <w:lang w:val="en-US" w:eastAsia="zh-CN"/>
        </w:rPr>
        <w:t>177</w:t>
      </w:r>
    </w:p>
    <w:p>
      <w:pPr>
        <w:spacing w:line="400" w:lineRule="exact"/>
        <w:rPr>
          <w:rFonts w:asciiTheme="minorEastAsia" w:hAnsiTheme="minorEastAsia"/>
          <w:szCs w:val="21"/>
        </w:rPr>
      </w:pPr>
      <w:r>
        <w:rPr>
          <w:rFonts w:hint="eastAsia" w:asciiTheme="minorEastAsia" w:hAnsiTheme="minorEastAsia"/>
          <w:szCs w:val="21"/>
        </w:rPr>
        <w:t>监督部门：许昌市招标投标管理办公室</w:t>
      </w:r>
    </w:p>
    <w:p>
      <w:pPr>
        <w:spacing w:line="400" w:lineRule="exact"/>
        <w:rPr>
          <w:rFonts w:asciiTheme="minorEastAsia" w:hAnsiTheme="minorEastAsia"/>
          <w:szCs w:val="21"/>
        </w:rPr>
      </w:pPr>
      <w:r>
        <w:rPr>
          <w:rFonts w:hint="eastAsia" w:asciiTheme="minorEastAsia" w:hAnsiTheme="minorEastAsia"/>
          <w:szCs w:val="21"/>
        </w:rPr>
        <w:t>联 系 人：田女士</w:t>
      </w:r>
    </w:p>
    <w:p>
      <w:pPr>
        <w:spacing w:line="400" w:lineRule="exact"/>
        <w:rPr>
          <w:rFonts w:asciiTheme="minorEastAsia" w:hAnsiTheme="minorEastAsia"/>
          <w:szCs w:val="21"/>
        </w:rPr>
      </w:pPr>
      <w:r>
        <w:rPr>
          <w:rFonts w:hint="eastAsia" w:asciiTheme="minorEastAsia" w:hAnsiTheme="minorEastAsia"/>
          <w:szCs w:val="21"/>
        </w:rPr>
        <w:t>联系电话：0374-2161618</w:t>
      </w:r>
    </w:p>
    <w:p>
      <w:pPr>
        <w:spacing w:line="400" w:lineRule="exact"/>
        <w:rPr>
          <w:rFonts w:asciiTheme="minorEastAsia" w:hAnsiTheme="minorEastAsia"/>
          <w:szCs w:val="21"/>
        </w:rPr>
      </w:pPr>
      <w:r>
        <w:rPr>
          <w:rFonts w:hint="eastAsia" w:asciiTheme="minorEastAsia" w:hAnsiTheme="minorEastAsia"/>
          <w:szCs w:val="21"/>
        </w:rPr>
        <w:t xml:space="preserve">代理机构：河南省机电设备国际招标有限公司        </w:t>
      </w:r>
    </w:p>
    <w:p>
      <w:pPr>
        <w:spacing w:line="400" w:lineRule="exact"/>
        <w:rPr>
          <w:rFonts w:asciiTheme="minorEastAsia" w:hAnsiTheme="minorEastAsia"/>
          <w:szCs w:val="21"/>
        </w:rPr>
      </w:pPr>
      <w:r>
        <w:rPr>
          <w:rFonts w:hint="eastAsia" w:asciiTheme="minorEastAsia" w:hAnsiTheme="minorEastAsia"/>
          <w:szCs w:val="21"/>
        </w:rPr>
        <w:t>联 系 人：李先生</w:t>
      </w:r>
    </w:p>
    <w:p>
      <w:pPr>
        <w:spacing w:line="400" w:lineRule="exact"/>
        <w:rPr>
          <w:rFonts w:asciiTheme="minorEastAsia" w:hAnsiTheme="minorEastAsia"/>
          <w:szCs w:val="21"/>
        </w:rPr>
      </w:pPr>
      <w:r>
        <w:rPr>
          <w:rFonts w:hint="eastAsia" w:asciiTheme="minorEastAsia" w:hAnsiTheme="minorEastAsia"/>
          <w:szCs w:val="21"/>
        </w:rPr>
        <w:t>联系电话：0371-65954154</w:t>
      </w:r>
    </w:p>
    <w:p>
      <w:pPr>
        <w:spacing w:line="400" w:lineRule="exact"/>
        <w:rPr>
          <w:rFonts w:asciiTheme="minorEastAsia" w:hAnsiTheme="minorEastAsia"/>
          <w:b/>
          <w:szCs w:val="21"/>
        </w:rPr>
      </w:pPr>
      <w:r>
        <w:rPr>
          <w:rFonts w:hint="eastAsia" w:asciiTheme="minorEastAsia" w:hAnsiTheme="minorEastAsia"/>
          <w:b/>
          <w:szCs w:val="21"/>
        </w:rPr>
        <w:t>九、联系方式</w:t>
      </w:r>
    </w:p>
    <w:p>
      <w:pPr>
        <w:spacing w:line="400" w:lineRule="exact"/>
        <w:rPr>
          <w:rFonts w:asciiTheme="minorEastAsia" w:hAnsiTheme="minorEastAsia"/>
          <w:szCs w:val="21"/>
        </w:rPr>
      </w:pPr>
      <w:r>
        <w:rPr>
          <w:rFonts w:hint="eastAsia" w:asciiTheme="minorEastAsia" w:hAnsiTheme="minorEastAsia"/>
          <w:szCs w:val="21"/>
        </w:rPr>
        <w:t>招 标 人：许昌市建设投资有限责任公司</w:t>
      </w:r>
    </w:p>
    <w:p>
      <w:pPr>
        <w:spacing w:line="400" w:lineRule="exact"/>
        <w:rPr>
          <w:rFonts w:asciiTheme="minorEastAsia" w:hAnsiTheme="minorEastAsia"/>
          <w:szCs w:val="21"/>
        </w:rPr>
      </w:pPr>
      <w:r>
        <w:rPr>
          <w:rFonts w:hint="eastAsia" w:asciiTheme="minorEastAsia" w:hAnsiTheme="minorEastAsia"/>
          <w:szCs w:val="21"/>
        </w:rPr>
        <w:t>联 系 人：海先生</w:t>
      </w:r>
    </w:p>
    <w:p>
      <w:pPr>
        <w:spacing w:line="400" w:lineRule="exact"/>
        <w:rPr>
          <w:rFonts w:hint="eastAsia" w:asciiTheme="minorEastAsia" w:hAnsiTheme="minorEastAsia" w:eastAsiaTheme="minorEastAsia"/>
          <w:szCs w:val="21"/>
          <w:lang w:val="en-US" w:eastAsia="zh-CN"/>
        </w:rPr>
      </w:pPr>
      <w:r>
        <w:rPr>
          <w:rFonts w:hint="eastAsia" w:asciiTheme="minorEastAsia" w:hAnsiTheme="minorEastAsia"/>
          <w:szCs w:val="21"/>
        </w:rPr>
        <w:t>联系电话：0374-</w:t>
      </w:r>
      <w:r>
        <w:rPr>
          <w:rFonts w:hint="eastAsia" w:asciiTheme="minorEastAsia" w:hAnsiTheme="minorEastAsia"/>
          <w:szCs w:val="21"/>
          <w:lang w:val="en-US" w:eastAsia="zh-CN"/>
        </w:rPr>
        <w:t>2699177</w:t>
      </w:r>
    </w:p>
    <w:p>
      <w:pPr>
        <w:spacing w:line="400" w:lineRule="exact"/>
        <w:rPr>
          <w:rFonts w:asciiTheme="minorEastAsia" w:hAnsiTheme="minorEastAsia"/>
          <w:szCs w:val="21"/>
        </w:rPr>
      </w:pPr>
      <w:r>
        <w:rPr>
          <w:rFonts w:hint="eastAsia" w:asciiTheme="minorEastAsia" w:hAnsiTheme="minorEastAsia"/>
          <w:szCs w:val="21"/>
        </w:rPr>
        <w:t xml:space="preserve">代理机构：河南省机电设备国际招标有限公司        </w:t>
      </w:r>
    </w:p>
    <w:p>
      <w:pPr>
        <w:spacing w:line="400" w:lineRule="exact"/>
        <w:rPr>
          <w:rFonts w:asciiTheme="minorEastAsia" w:hAnsiTheme="minorEastAsia"/>
          <w:szCs w:val="21"/>
        </w:rPr>
      </w:pPr>
      <w:r>
        <w:rPr>
          <w:rFonts w:hint="eastAsia" w:asciiTheme="minorEastAsia" w:hAnsiTheme="minorEastAsia"/>
          <w:szCs w:val="21"/>
        </w:rPr>
        <w:t>联 系 人：李先生</w:t>
      </w:r>
    </w:p>
    <w:p>
      <w:pPr>
        <w:spacing w:line="400" w:lineRule="exact"/>
        <w:rPr>
          <w:rFonts w:asciiTheme="minorEastAsia" w:hAnsiTheme="minorEastAsia"/>
          <w:szCs w:val="21"/>
        </w:rPr>
      </w:pPr>
      <w:r>
        <w:rPr>
          <w:rFonts w:hint="eastAsia" w:asciiTheme="minorEastAsia" w:hAnsiTheme="minorEastAsia"/>
          <w:szCs w:val="21"/>
        </w:rPr>
        <w:t>联系电话：0371-65954154</w:t>
      </w:r>
    </w:p>
    <w:p>
      <w:pPr>
        <w:spacing w:line="360" w:lineRule="auto"/>
        <w:rPr>
          <w:rFonts w:asciiTheme="minorEastAsia" w:hAnsiTheme="minorEastAsia"/>
          <w:szCs w:val="21"/>
        </w:rPr>
      </w:pPr>
      <w:r>
        <w:rPr>
          <w:rFonts w:hint="eastAsia" w:asciiTheme="minorEastAsia" w:hAnsiTheme="minorEastAsia"/>
          <w:szCs w:val="21"/>
        </w:rPr>
        <w:t> </w:t>
      </w:r>
    </w:p>
    <w:p>
      <w:pPr>
        <w:spacing w:line="360" w:lineRule="auto"/>
        <w:jc w:val="right"/>
        <w:rPr>
          <w:rFonts w:asciiTheme="minorEastAsia" w:hAnsiTheme="minorEastAsia"/>
          <w:szCs w:val="21"/>
        </w:rPr>
      </w:pPr>
      <w:r>
        <w:rPr>
          <w:rFonts w:hint="eastAsia" w:asciiTheme="minorEastAsia" w:hAnsiTheme="minorEastAsia"/>
          <w:szCs w:val="21"/>
        </w:rPr>
        <w:t>许昌市建设投资有限责任公司</w:t>
      </w:r>
    </w:p>
    <w:p>
      <w:pPr>
        <w:spacing w:line="360" w:lineRule="auto"/>
        <w:rPr>
          <w:rFonts w:asciiTheme="minorEastAsia" w:hAnsiTheme="minorEastAsia"/>
          <w:b/>
          <w:szCs w:val="21"/>
        </w:rPr>
      </w:pPr>
      <w:r>
        <w:rPr>
          <w:rFonts w:hint="eastAsia" w:asciiTheme="minorEastAsia" w:hAnsiTheme="minorEastAsia"/>
          <w:szCs w:val="21"/>
        </w:rPr>
        <w:t>                                   2018年6月14日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713"/>
    <w:multiLevelType w:val="multilevel"/>
    <w:tmpl w:val="0C431713"/>
    <w:lvl w:ilvl="0" w:tentative="0">
      <w:start w:val="1"/>
      <w:numFmt w:val="decimal"/>
      <w:lvlText w:val="%1."/>
      <w:lvlJc w:val="left"/>
      <w:pPr>
        <w:ind w:left="360" w:hanging="360"/>
      </w:pPr>
      <w:rPr>
        <w:rFonts w:hint="default" w:ascii="宋体" w:hAnsi="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EA98EE"/>
    <w:multiLevelType w:val="singleLevel"/>
    <w:tmpl w:val="5AEA98EE"/>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D5E"/>
    <w:rsid w:val="00002748"/>
    <w:rsid w:val="00184C41"/>
    <w:rsid w:val="001925E3"/>
    <w:rsid w:val="001B2136"/>
    <w:rsid w:val="00223B1D"/>
    <w:rsid w:val="00232A57"/>
    <w:rsid w:val="00342081"/>
    <w:rsid w:val="003A337A"/>
    <w:rsid w:val="004172E9"/>
    <w:rsid w:val="00423D5A"/>
    <w:rsid w:val="004307A3"/>
    <w:rsid w:val="00466433"/>
    <w:rsid w:val="005B3F42"/>
    <w:rsid w:val="006760F9"/>
    <w:rsid w:val="006A4B52"/>
    <w:rsid w:val="006B4A54"/>
    <w:rsid w:val="006E58AA"/>
    <w:rsid w:val="006F3FF1"/>
    <w:rsid w:val="00700C81"/>
    <w:rsid w:val="0086481C"/>
    <w:rsid w:val="008D5E14"/>
    <w:rsid w:val="00935B96"/>
    <w:rsid w:val="00A239F6"/>
    <w:rsid w:val="00A75E10"/>
    <w:rsid w:val="00B31AD8"/>
    <w:rsid w:val="00B62EEC"/>
    <w:rsid w:val="00C26144"/>
    <w:rsid w:val="00CC3D5E"/>
    <w:rsid w:val="00CD16EB"/>
    <w:rsid w:val="00CE0A8C"/>
    <w:rsid w:val="00D50950"/>
    <w:rsid w:val="00E07ECF"/>
    <w:rsid w:val="00E6352B"/>
    <w:rsid w:val="00F004BF"/>
    <w:rsid w:val="00FE4EAE"/>
    <w:rsid w:val="11091B6B"/>
    <w:rsid w:val="30BE3FE0"/>
    <w:rsid w:val="314B01F8"/>
    <w:rsid w:val="333C63E7"/>
    <w:rsid w:val="350A1734"/>
    <w:rsid w:val="4D56472D"/>
    <w:rsid w:val="738B3AE0"/>
    <w:rsid w:val="7AE06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9"/>
    <w:pPr>
      <w:autoSpaceDE w:val="0"/>
      <w:autoSpaceDN w:val="0"/>
      <w:adjustRightInd w:val="0"/>
      <w:jc w:val="left"/>
      <w:outlineLvl w:val="0"/>
    </w:pPr>
    <w:rPr>
      <w:rFonts w:ascii="Arial" w:hAnsi="Arial" w:eastAsia="宋体" w:cs="Arial"/>
      <w:b/>
      <w:bCs/>
      <w:color w:val="000000"/>
      <w:kern w:val="0"/>
      <w:sz w:val="32"/>
      <w:szCs w:val="32"/>
    </w:rPr>
  </w:style>
  <w:style w:type="paragraph" w:styleId="3">
    <w:name w:val="heading 2"/>
    <w:basedOn w:val="1"/>
    <w:next w:val="1"/>
    <w:link w:val="20"/>
    <w:qFormat/>
    <w:uiPriority w:val="99"/>
    <w:pPr>
      <w:autoSpaceDE w:val="0"/>
      <w:autoSpaceDN w:val="0"/>
      <w:adjustRightInd w:val="0"/>
      <w:jc w:val="left"/>
      <w:outlineLvl w:val="1"/>
    </w:pPr>
    <w:rPr>
      <w:rFonts w:ascii="Arial" w:hAnsi="Arial" w:eastAsia="宋体" w:cs="Arial"/>
      <w:b/>
      <w:bCs/>
      <w:i/>
      <w:iCs/>
      <w:color w:val="000000"/>
      <w:kern w:val="0"/>
      <w:sz w:val="28"/>
      <w:szCs w:val="28"/>
    </w:rPr>
  </w:style>
  <w:style w:type="paragraph" w:styleId="4">
    <w:name w:val="heading 3"/>
    <w:basedOn w:val="1"/>
    <w:next w:val="1"/>
    <w:link w:val="21"/>
    <w:qFormat/>
    <w:uiPriority w:val="99"/>
    <w:pPr>
      <w:autoSpaceDE w:val="0"/>
      <w:autoSpaceDN w:val="0"/>
      <w:adjustRightInd w:val="0"/>
      <w:jc w:val="left"/>
      <w:outlineLvl w:val="2"/>
    </w:pPr>
    <w:rPr>
      <w:rFonts w:ascii="Arial" w:hAnsi="Arial" w:eastAsia="宋体" w:cs="Arial"/>
      <w:b/>
      <w:bCs/>
      <w:color w:val="000000"/>
      <w:kern w:val="0"/>
      <w:sz w:val="26"/>
      <w:szCs w:val="26"/>
    </w:rPr>
  </w:style>
  <w:style w:type="paragraph" w:styleId="5">
    <w:name w:val="heading 6"/>
    <w:basedOn w:val="1"/>
    <w:next w:val="1"/>
    <w:link w:val="22"/>
    <w:semiHidden/>
    <w:unhideWhenUsed/>
    <w:qFormat/>
    <w:uiPriority w:val="9"/>
    <w:pPr>
      <w:keepNext/>
      <w:keepLines/>
      <w:autoSpaceDE w:val="0"/>
      <w:autoSpaceDN w:val="0"/>
      <w:adjustRightInd w:val="0"/>
      <w:spacing w:before="240" w:after="64" w:line="320" w:lineRule="auto"/>
      <w:jc w:val="left"/>
      <w:outlineLvl w:val="5"/>
    </w:pPr>
    <w:rPr>
      <w:rFonts w:ascii="Cambria" w:hAnsi="Cambria" w:eastAsia="宋体" w:cs="Times New Roman"/>
      <w:b/>
      <w:bCs/>
      <w:color w:val="000000"/>
      <w:kern w:val="0"/>
      <w:sz w:val="24"/>
      <w:szCs w:val="24"/>
    </w:rPr>
  </w:style>
  <w:style w:type="character" w:default="1" w:styleId="12">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18"/>
    <w:unhideWhenUsed/>
    <w:qFormat/>
    <w:uiPriority w:val="99"/>
    <w:pPr>
      <w:autoSpaceDE w:val="0"/>
      <w:autoSpaceDN w:val="0"/>
      <w:adjustRightInd w:val="0"/>
      <w:ind w:firstLine="420" w:firstLineChars="100"/>
      <w:jc w:val="left"/>
    </w:pPr>
    <w:rPr>
      <w:rFonts w:ascii="Arial" w:hAnsi="Arial" w:eastAsia="宋体" w:cs="Arial"/>
      <w:color w:val="000000"/>
      <w:kern w:val="0"/>
      <w:sz w:val="24"/>
      <w:szCs w:val="24"/>
    </w:rPr>
  </w:style>
  <w:style w:type="paragraph" w:styleId="7">
    <w:name w:val="Body Text"/>
    <w:basedOn w:val="1"/>
    <w:link w:val="17"/>
    <w:unhideWhenUsed/>
    <w:qFormat/>
    <w:uiPriority w:val="99"/>
    <w:pPr>
      <w:spacing w:after="120"/>
    </w:pPr>
  </w:style>
  <w:style w:type="paragraph" w:styleId="8">
    <w:name w:val="Balloon Text"/>
    <w:basedOn w:val="1"/>
    <w:link w:val="24"/>
    <w:unhideWhenUsed/>
    <w:qFormat/>
    <w:uiPriority w:val="99"/>
    <w:pPr>
      <w:autoSpaceDE w:val="0"/>
      <w:autoSpaceDN w:val="0"/>
      <w:adjustRightInd w:val="0"/>
      <w:jc w:val="left"/>
    </w:pPr>
    <w:rPr>
      <w:rFonts w:ascii="Arial" w:hAnsi="Arial" w:cs="Arial"/>
      <w:color w:val="000000"/>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ascii="Calibri" w:hAnsi="Calibri" w:eastAsia="宋体" w:cs="Arial"/>
      <w:kern w:val="0"/>
      <w:sz w:val="24"/>
      <w:szCs w:val="24"/>
    </w:rPr>
  </w:style>
  <w:style w:type="character" w:styleId="13">
    <w:name w:val="Hyperlink"/>
    <w:basedOn w:val="12"/>
    <w:unhideWhenUsed/>
    <w:qFormat/>
    <w:uiPriority w:val="99"/>
    <w:rPr>
      <w:color w:val="0000FF" w:themeColor="hyperlink"/>
      <w:u w:val="single"/>
    </w:rPr>
  </w:style>
  <w:style w:type="character" w:customStyle="1" w:styleId="15">
    <w:name w:val="页眉 Char"/>
    <w:basedOn w:val="12"/>
    <w:link w:val="10"/>
    <w:semiHidden/>
    <w:qFormat/>
    <w:uiPriority w:val="99"/>
    <w:rPr>
      <w:sz w:val="18"/>
      <w:szCs w:val="18"/>
    </w:rPr>
  </w:style>
  <w:style w:type="character" w:customStyle="1" w:styleId="16">
    <w:name w:val="页脚 Char"/>
    <w:basedOn w:val="12"/>
    <w:link w:val="9"/>
    <w:qFormat/>
    <w:uiPriority w:val="99"/>
    <w:rPr>
      <w:sz w:val="18"/>
      <w:szCs w:val="18"/>
    </w:rPr>
  </w:style>
  <w:style w:type="character" w:customStyle="1" w:styleId="17">
    <w:name w:val="正文文本 Char"/>
    <w:basedOn w:val="12"/>
    <w:link w:val="7"/>
    <w:semiHidden/>
    <w:qFormat/>
    <w:uiPriority w:val="99"/>
  </w:style>
  <w:style w:type="character" w:customStyle="1" w:styleId="18">
    <w:name w:val="正文首行缩进 Char"/>
    <w:basedOn w:val="17"/>
    <w:link w:val="6"/>
    <w:qFormat/>
    <w:uiPriority w:val="99"/>
    <w:rPr>
      <w:rFonts w:ascii="Arial" w:hAnsi="Arial" w:eastAsia="宋体" w:cs="Arial"/>
      <w:color w:val="000000"/>
      <w:kern w:val="0"/>
      <w:sz w:val="24"/>
      <w:szCs w:val="24"/>
    </w:rPr>
  </w:style>
  <w:style w:type="character" w:customStyle="1" w:styleId="19">
    <w:name w:val="标题 1 Char"/>
    <w:basedOn w:val="12"/>
    <w:link w:val="2"/>
    <w:qFormat/>
    <w:uiPriority w:val="9"/>
    <w:rPr>
      <w:rFonts w:ascii="Arial" w:hAnsi="Arial" w:eastAsia="宋体" w:cs="Arial"/>
      <w:b/>
      <w:bCs/>
      <w:color w:val="000000"/>
      <w:kern w:val="0"/>
      <w:sz w:val="32"/>
      <w:szCs w:val="32"/>
    </w:rPr>
  </w:style>
  <w:style w:type="character" w:customStyle="1" w:styleId="20">
    <w:name w:val="标题 2 Char"/>
    <w:basedOn w:val="12"/>
    <w:link w:val="3"/>
    <w:qFormat/>
    <w:uiPriority w:val="9"/>
    <w:rPr>
      <w:rFonts w:ascii="Arial" w:hAnsi="Arial" w:eastAsia="宋体" w:cs="Arial"/>
      <w:b/>
      <w:bCs/>
      <w:i/>
      <w:iCs/>
      <w:color w:val="000000"/>
      <w:kern w:val="0"/>
      <w:sz w:val="28"/>
      <w:szCs w:val="28"/>
    </w:rPr>
  </w:style>
  <w:style w:type="character" w:customStyle="1" w:styleId="21">
    <w:name w:val="标题 3 Char"/>
    <w:basedOn w:val="12"/>
    <w:link w:val="4"/>
    <w:qFormat/>
    <w:uiPriority w:val="9"/>
    <w:rPr>
      <w:rFonts w:ascii="Arial" w:hAnsi="Arial" w:eastAsia="宋体" w:cs="Arial"/>
      <w:b/>
      <w:bCs/>
      <w:color w:val="000000"/>
      <w:kern w:val="0"/>
      <w:sz w:val="26"/>
      <w:szCs w:val="26"/>
    </w:rPr>
  </w:style>
  <w:style w:type="character" w:customStyle="1" w:styleId="22">
    <w:name w:val="标题 6 Char"/>
    <w:basedOn w:val="12"/>
    <w:link w:val="5"/>
    <w:qFormat/>
    <w:uiPriority w:val="0"/>
    <w:rPr>
      <w:rFonts w:ascii="Cambria" w:hAnsi="Cambria" w:eastAsia="宋体" w:cs="Times New Roman"/>
      <w:b/>
      <w:bCs/>
      <w:color w:val="000000"/>
      <w:kern w:val="0"/>
      <w:sz w:val="24"/>
      <w:szCs w:val="24"/>
    </w:rPr>
  </w:style>
  <w:style w:type="character" w:customStyle="1" w:styleId="23">
    <w:name w:val="批注框文本 Char"/>
    <w:basedOn w:val="12"/>
    <w:link w:val="8"/>
    <w:qFormat/>
    <w:uiPriority w:val="99"/>
    <w:rPr>
      <w:rFonts w:ascii="Arial" w:hAnsi="Arial" w:cs="Arial"/>
      <w:color w:val="000000"/>
      <w:sz w:val="18"/>
      <w:szCs w:val="18"/>
    </w:rPr>
  </w:style>
  <w:style w:type="character" w:customStyle="1" w:styleId="24">
    <w:name w:val="批注框文本 Char1"/>
    <w:basedOn w:val="12"/>
    <w:link w:val="8"/>
    <w:semiHidden/>
    <w:qFormat/>
    <w:uiPriority w:val="99"/>
    <w:rPr>
      <w:sz w:val="18"/>
      <w:szCs w:val="18"/>
    </w:rPr>
  </w:style>
  <w:style w:type="character" w:customStyle="1" w:styleId="25">
    <w:name w:val="正文文本缩进 3 Char2"/>
    <w:qFormat/>
    <w:uiPriority w:val="0"/>
    <w:rPr>
      <w:rFonts w:ascii="Times New Roman" w:hAnsi="Times New Roman" w:eastAsia="宋体" w:cs="Times New Roman"/>
      <w:sz w:val="16"/>
      <w:szCs w:val="16"/>
    </w:rPr>
  </w:style>
  <w:style w:type="character" w:customStyle="1" w:styleId="26">
    <w:name w:val="正文首行缩进 Char Char"/>
    <w:link w:val="27"/>
    <w:qFormat/>
    <w:uiPriority w:val="0"/>
    <w:rPr>
      <w:rFonts w:ascii="宋体"/>
      <w:sz w:val="34"/>
      <w:szCs w:val="24"/>
    </w:rPr>
  </w:style>
  <w:style w:type="paragraph" w:customStyle="1" w:styleId="27">
    <w:name w:val="正文首行缩进1"/>
    <w:basedOn w:val="7"/>
    <w:link w:val="26"/>
    <w:qFormat/>
    <w:uiPriority w:val="0"/>
    <w:pPr>
      <w:autoSpaceDE w:val="0"/>
      <w:autoSpaceDN w:val="0"/>
      <w:adjustRightInd w:val="0"/>
      <w:spacing w:line="360" w:lineRule="auto"/>
      <w:ind w:firstLine="420" w:firstLineChars="100"/>
      <w:jc w:val="left"/>
      <w:textAlignment w:val="baseline"/>
    </w:pPr>
    <w:rPr>
      <w:rFonts w:ascii="宋体"/>
      <w:sz w:val="34"/>
      <w:szCs w:val="24"/>
    </w:rPr>
  </w:style>
  <w:style w:type="paragraph" w:customStyle="1" w:styleId="28">
    <w:name w:val="Body Text First Indent"/>
    <w:basedOn w:val="7"/>
    <w:uiPriority w:val="0"/>
    <w:pPr>
      <w:autoSpaceDE w:val="0"/>
      <w:autoSpaceDN w:val="0"/>
      <w:adjustRightInd w:val="0"/>
      <w:spacing w:line="360" w:lineRule="auto"/>
      <w:ind w:firstLine="420" w:firstLineChars="100"/>
      <w:jc w:val="left"/>
      <w:textAlignment w:val="baseline"/>
    </w:pPr>
    <w:rPr>
      <w:rFonts w:ascii="宋体" w:hAnsi="Calibri" w:eastAsia="宋体" w:cs="Times New Roman"/>
      <w:kern w:val="0"/>
      <w:sz w:val="3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1389-E919-4FC7-A150-A8E4905FED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1025</Words>
  <Characters>5844</Characters>
  <Lines>48</Lines>
  <Paragraphs>13</Paragraphs>
  <TotalTime>54</TotalTime>
  <ScaleCrop>false</ScaleCrop>
  <LinksUpToDate>false</LinksUpToDate>
  <CharactersWithSpaces>6856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2018-05-06T09:35:00Z</dcterms:created>
  <dc:creator>NTKO</dc:creator>
  <cp:lastModifiedBy>河南省机电设备国际招标有限公司:河南省机电设备国际招标有限公司</cp:lastModifiedBy>
  <cp:lastPrinted>2018-05-07T00:26:00Z</cp:lastPrinted>
  <dcterms:modified xsi:type="dcterms:W3CDTF">2018-06-14T03:04:48Z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