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7E2" w:rsidRDefault="007C2FCA">
      <w:pPr>
        <w:jc w:val="center"/>
        <w:rPr>
          <w:rFonts w:ascii="Times New Roman" w:eastAsia="华文中宋" w:hAnsi="华文中宋"/>
          <w:sz w:val="72"/>
          <w:szCs w:val="72"/>
        </w:rPr>
      </w:pPr>
      <w:bookmarkStart w:id="0" w:name="OLE_LINK20"/>
      <w:r>
        <w:rPr>
          <w:rFonts w:ascii="Times New Roman" w:eastAsia="华文中宋" w:hAnsi="华文中宋"/>
          <w:sz w:val="72"/>
          <w:szCs w:val="72"/>
        </w:rPr>
        <w:t>建安区政府采购</w:t>
      </w:r>
    </w:p>
    <w:p w:rsidR="008C17E2" w:rsidRDefault="008C17E2">
      <w:pPr>
        <w:jc w:val="center"/>
        <w:rPr>
          <w:rFonts w:ascii="Times New Roman" w:eastAsia="华文中宋" w:hAnsi="华文中宋"/>
          <w:sz w:val="84"/>
          <w:szCs w:val="84"/>
        </w:rPr>
      </w:pPr>
    </w:p>
    <w:p w:rsidR="008C17E2" w:rsidRDefault="008C17E2">
      <w:pPr>
        <w:jc w:val="center"/>
        <w:rPr>
          <w:rFonts w:ascii="Times New Roman" w:eastAsia="华文中宋" w:hAnsi="华文中宋"/>
          <w:sz w:val="84"/>
          <w:szCs w:val="84"/>
        </w:rPr>
      </w:pPr>
    </w:p>
    <w:p w:rsidR="008C17E2" w:rsidRDefault="007C2FCA">
      <w:pPr>
        <w:jc w:val="center"/>
        <w:rPr>
          <w:rFonts w:ascii="Times New Roman" w:eastAsia="华文中宋" w:hAnsi="华文中宋"/>
          <w:sz w:val="72"/>
          <w:szCs w:val="72"/>
        </w:rPr>
      </w:pPr>
      <w:r>
        <w:rPr>
          <w:rFonts w:ascii="Times New Roman" w:eastAsia="华文中宋" w:hAnsi="华文中宋"/>
          <w:sz w:val="72"/>
          <w:szCs w:val="72"/>
        </w:rPr>
        <w:t>招</w:t>
      </w:r>
    </w:p>
    <w:p w:rsidR="008C17E2" w:rsidRDefault="007C2FCA">
      <w:pPr>
        <w:jc w:val="center"/>
        <w:rPr>
          <w:rFonts w:ascii="Times New Roman" w:eastAsia="华文中宋" w:hAnsi="华文中宋"/>
          <w:sz w:val="72"/>
          <w:szCs w:val="72"/>
        </w:rPr>
      </w:pPr>
      <w:r>
        <w:rPr>
          <w:rFonts w:ascii="Times New Roman" w:eastAsia="华文中宋" w:hAnsi="华文中宋"/>
          <w:sz w:val="72"/>
          <w:szCs w:val="72"/>
        </w:rPr>
        <w:t>标</w:t>
      </w:r>
    </w:p>
    <w:p w:rsidR="008C17E2" w:rsidRDefault="007C2FCA">
      <w:pPr>
        <w:jc w:val="center"/>
        <w:rPr>
          <w:rFonts w:ascii="Times New Roman" w:eastAsia="华文中宋" w:hAnsi="华文中宋"/>
          <w:sz w:val="72"/>
          <w:szCs w:val="72"/>
        </w:rPr>
      </w:pPr>
      <w:r>
        <w:rPr>
          <w:rFonts w:ascii="Times New Roman" w:eastAsia="华文中宋" w:hAnsi="华文中宋"/>
          <w:sz w:val="72"/>
          <w:szCs w:val="72"/>
        </w:rPr>
        <w:t>文</w:t>
      </w:r>
    </w:p>
    <w:p w:rsidR="008C17E2" w:rsidRDefault="007C2FCA">
      <w:pPr>
        <w:jc w:val="center"/>
        <w:rPr>
          <w:rFonts w:ascii="Times New Roman" w:eastAsia="华文中宋" w:hAnsi="华文中宋"/>
          <w:sz w:val="72"/>
          <w:szCs w:val="72"/>
        </w:rPr>
      </w:pPr>
      <w:r>
        <w:rPr>
          <w:rFonts w:ascii="Times New Roman" w:eastAsia="华文中宋" w:hAnsi="华文中宋"/>
          <w:sz w:val="72"/>
          <w:szCs w:val="72"/>
        </w:rPr>
        <w:t>件</w:t>
      </w:r>
    </w:p>
    <w:p w:rsidR="008C17E2" w:rsidRDefault="008C17E2">
      <w:pPr>
        <w:spacing w:line="660" w:lineRule="exact"/>
        <w:jc w:val="left"/>
        <w:rPr>
          <w:rFonts w:ascii="Times New Roman" w:eastAsia="华文中宋" w:hAnsi="华文中宋"/>
          <w:sz w:val="40"/>
          <w:szCs w:val="40"/>
        </w:rPr>
      </w:pPr>
    </w:p>
    <w:p w:rsidR="008C17E2" w:rsidRDefault="007C2FCA">
      <w:pPr>
        <w:spacing w:line="660" w:lineRule="exact"/>
        <w:jc w:val="left"/>
        <w:rPr>
          <w:rFonts w:ascii="Times New Roman" w:eastAsia="华文中宋" w:hAnsi="华文中宋"/>
          <w:sz w:val="40"/>
          <w:szCs w:val="40"/>
        </w:rPr>
      </w:pPr>
      <w:r>
        <w:rPr>
          <w:rFonts w:ascii="Times New Roman" w:eastAsia="华文中宋" w:hAnsi="华文中宋"/>
          <w:sz w:val="40"/>
          <w:szCs w:val="40"/>
        </w:rPr>
        <w:t>项目编号：建安政采公字〔</w:t>
      </w:r>
      <w:r>
        <w:rPr>
          <w:rFonts w:ascii="Times New Roman" w:eastAsia="华文中宋" w:hAnsi="华文中宋"/>
          <w:sz w:val="40"/>
          <w:szCs w:val="40"/>
        </w:rPr>
        <w:t>201</w:t>
      </w:r>
      <w:r>
        <w:rPr>
          <w:rFonts w:ascii="Times New Roman" w:eastAsia="华文中宋" w:hAnsi="华文中宋" w:hint="eastAsia"/>
          <w:sz w:val="40"/>
          <w:szCs w:val="40"/>
        </w:rPr>
        <w:t>8</w:t>
      </w:r>
      <w:r>
        <w:rPr>
          <w:rFonts w:ascii="Times New Roman" w:eastAsia="华文中宋" w:hAnsi="华文中宋"/>
          <w:sz w:val="40"/>
          <w:szCs w:val="40"/>
        </w:rPr>
        <w:t>〕</w:t>
      </w:r>
      <w:r w:rsidR="004D245C">
        <w:rPr>
          <w:rFonts w:ascii="Times New Roman" w:eastAsia="华文中宋" w:hAnsi="华文中宋" w:hint="eastAsia"/>
          <w:sz w:val="40"/>
          <w:szCs w:val="40"/>
        </w:rPr>
        <w:t>24</w:t>
      </w:r>
      <w:r>
        <w:rPr>
          <w:rFonts w:ascii="Times New Roman" w:eastAsia="华文中宋" w:hAnsi="华文中宋"/>
          <w:sz w:val="40"/>
          <w:szCs w:val="40"/>
        </w:rPr>
        <w:t>号</w:t>
      </w:r>
    </w:p>
    <w:p w:rsidR="008C17E2" w:rsidRDefault="007C2FCA">
      <w:pPr>
        <w:spacing w:line="660" w:lineRule="exact"/>
        <w:ind w:left="2000" w:hanging="2000"/>
        <w:jc w:val="left"/>
        <w:rPr>
          <w:rFonts w:ascii="Times New Roman" w:eastAsia="华文中宋" w:hAnsi="华文中宋"/>
          <w:sz w:val="40"/>
          <w:szCs w:val="40"/>
        </w:rPr>
      </w:pPr>
      <w:r>
        <w:rPr>
          <w:rFonts w:ascii="Times New Roman" w:eastAsia="华文中宋" w:hAnsi="华文中宋"/>
          <w:sz w:val="40"/>
          <w:szCs w:val="40"/>
        </w:rPr>
        <w:t>项目名称：道路保洁机械设备项目</w:t>
      </w:r>
    </w:p>
    <w:p w:rsidR="008C17E2" w:rsidRDefault="007C2FCA">
      <w:pPr>
        <w:spacing w:line="660" w:lineRule="exact"/>
        <w:jc w:val="left"/>
        <w:rPr>
          <w:rFonts w:ascii="Times New Roman" w:eastAsia="华文中宋" w:hAnsi="华文中宋"/>
          <w:sz w:val="40"/>
          <w:szCs w:val="40"/>
        </w:rPr>
      </w:pPr>
      <w:r>
        <w:rPr>
          <w:rFonts w:ascii="Times New Roman" w:eastAsia="华文中宋" w:hAnsi="华文中宋"/>
          <w:sz w:val="40"/>
          <w:szCs w:val="40"/>
        </w:rPr>
        <w:t>招</w:t>
      </w:r>
      <w:r>
        <w:rPr>
          <w:rFonts w:ascii="Times New Roman" w:eastAsia="华文中宋" w:hAnsi="华文中宋"/>
          <w:sz w:val="40"/>
          <w:szCs w:val="40"/>
        </w:rPr>
        <w:t xml:space="preserve"> </w:t>
      </w:r>
      <w:r>
        <w:rPr>
          <w:rFonts w:ascii="Times New Roman" w:eastAsia="华文中宋" w:hAnsi="华文中宋"/>
          <w:sz w:val="40"/>
          <w:szCs w:val="40"/>
        </w:rPr>
        <w:t>标</w:t>
      </w:r>
      <w:r>
        <w:rPr>
          <w:rFonts w:ascii="Times New Roman" w:eastAsia="华文中宋" w:hAnsi="华文中宋"/>
          <w:sz w:val="40"/>
          <w:szCs w:val="40"/>
        </w:rPr>
        <w:t xml:space="preserve"> </w:t>
      </w:r>
      <w:r>
        <w:rPr>
          <w:rFonts w:ascii="Times New Roman" w:eastAsia="华文中宋" w:hAnsi="华文中宋"/>
          <w:sz w:val="40"/>
          <w:szCs w:val="40"/>
        </w:rPr>
        <w:t>人：许昌市建安区公路管理局</w:t>
      </w:r>
    </w:p>
    <w:p w:rsidR="008C17E2" w:rsidRDefault="007C2FCA">
      <w:pPr>
        <w:spacing w:line="660" w:lineRule="exact"/>
        <w:jc w:val="left"/>
        <w:rPr>
          <w:rFonts w:ascii="Times New Roman" w:eastAsia="华文中宋" w:hAnsi="华文中宋"/>
          <w:sz w:val="40"/>
          <w:szCs w:val="40"/>
        </w:rPr>
      </w:pPr>
      <w:r>
        <w:rPr>
          <w:rFonts w:ascii="Times New Roman" w:eastAsia="华文中宋" w:hAnsi="华文中宋"/>
          <w:sz w:val="40"/>
          <w:szCs w:val="40"/>
        </w:rPr>
        <w:t>代理机构：陕西国正建设工程项目管理有限责任公司</w:t>
      </w:r>
    </w:p>
    <w:p w:rsidR="008C17E2" w:rsidRDefault="008C17E2">
      <w:pPr>
        <w:spacing w:line="660" w:lineRule="exact"/>
        <w:jc w:val="left"/>
        <w:rPr>
          <w:rFonts w:ascii="Times New Roman" w:eastAsia="华文中宋" w:hAnsi="华文中宋"/>
          <w:sz w:val="40"/>
          <w:szCs w:val="40"/>
        </w:rPr>
      </w:pPr>
    </w:p>
    <w:p w:rsidR="008C17E2" w:rsidRDefault="008C17E2">
      <w:pPr>
        <w:spacing w:line="660" w:lineRule="exact"/>
        <w:jc w:val="center"/>
        <w:rPr>
          <w:rFonts w:ascii="Times New Roman" w:eastAsia="华文中宋" w:hAnsi="华文中宋"/>
          <w:sz w:val="40"/>
          <w:szCs w:val="40"/>
        </w:rPr>
      </w:pPr>
    </w:p>
    <w:p w:rsidR="008C17E2" w:rsidRDefault="007C2FCA">
      <w:pPr>
        <w:spacing w:line="660" w:lineRule="exact"/>
        <w:jc w:val="center"/>
        <w:rPr>
          <w:rFonts w:ascii="宋体" w:eastAsia="Calibri" w:hAnsi="Calibri"/>
          <w:sz w:val="28"/>
          <w:szCs w:val="28"/>
        </w:rPr>
        <w:sectPr w:rsidR="008C17E2">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39"/>
          <w:pgMar w:top="1418" w:right="1134" w:bottom="1134" w:left="1418" w:header="1418" w:footer="851" w:gutter="0"/>
          <w:pgNumType w:start="0"/>
          <w:cols w:space="720"/>
          <w:titlePg/>
          <w:docGrid w:type="lines" w:linePitch="312" w:charSpace="6144"/>
        </w:sectPr>
      </w:pPr>
      <w:r>
        <w:rPr>
          <w:rFonts w:ascii="Times New Roman" w:eastAsia="华文中宋" w:hAnsi="华文中宋"/>
          <w:sz w:val="40"/>
          <w:szCs w:val="40"/>
        </w:rPr>
        <w:t>二〇一</w:t>
      </w:r>
      <w:r>
        <w:rPr>
          <w:rFonts w:ascii="Times New Roman" w:eastAsia="华文中宋" w:hAnsi="华文中宋" w:hint="eastAsia"/>
          <w:sz w:val="40"/>
          <w:szCs w:val="40"/>
        </w:rPr>
        <w:t>八</w:t>
      </w:r>
      <w:r>
        <w:rPr>
          <w:rFonts w:ascii="Times New Roman" w:eastAsia="华文中宋" w:hAnsi="华文中宋"/>
          <w:sz w:val="40"/>
          <w:szCs w:val="40"/>
        </w:rPr>
        <w:t>年</w:t>
      </w:r>
      <w:r w:rsidR="009C5FC5">
        <w:rPr>
          <w:rFonts w:ascii="Times New Roman" w:eastAsia="华文中宋" w:hAnsi="华文中宋" w:hint="eastAsia"/>
          <w:sz w:val="40"/>
          <w:szCs w:val="40"/>
        </w:rPr>
        <w:t>六</w:t>
      </w:r>
      <w:r>
        <w:rPr>
          <w:rFonts w:ascii="Times New Roman" w:eastAsia="华文中宋" w:hAnsi="华文中宋"/>
          <w:sz w:val="40"/>
          <w:szCs w:val="40"/>
        </w:rPr>
        <w:t>月</w:t>
      </w:r>
      <w:bookmarkEnd w:id="0"/>
    </w:p>
    <w:p w:rsidR="008C17E2" w:rsidRDefault="007C2FC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8C17E2" w:rsidRDefault="008C17E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C17E2" w:rsidRDefault="007C2F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C17E2" w:rsidRDefault="007C2F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C17E2" w:rsidRDefault="007C2FC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C17E2" w:rsidRDefault="007C2FC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C17E2" w:rsidRDefault="007C2F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C17E2" w:rsidRDefault="007C2F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C17E2" w:rsidRDefault="007C2F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C17E2" w:rsidRDefault="007C2F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C17E2" w:rsidRDefault="007C2F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C17E2" w:rsidRDefault="007C2F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C17E2" w:rsidRDefault="007C2F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C17E2" w:rsidRDefault="007C2F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C17E2" w:rsidRDefault="007C2FC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C17E2" w:rsidRDefault="007C2FC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C17E2" w:rsidRDefault="008C17E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C17E2" w:rsidRDefault="008C17E2">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8C17E2" w:rsidRDefault="007C2FCA">
      <w:pPr>
        <w:jc w:val="center"/>
        <w:rPr>
          <w:rFonts w:ascii="宋体" w:eastAsia="宋体" w:hAnsi="宋体"/>
          <w:b/>
          <w:sz w:val="44"/>
          <w:szCs w:val="44"/>
        </w:rPr>
      </w:pPr>
      <w:r>
        <w:rPr>
          <w:rFonts w:ascii="宋体" w:eastAsia="宋体" w:hAnsi="宋体"/>
          <w:b/>
          <w:sz w:val="44"/>
          <w:szCs w:val="44"/>
        </w:rPr>
        <w:lastRenderedPageBreak/>
        <w:t>第一章 招标公告</w:t>
      </w:r>
    </w:p>
    <w:p w:rsidR="008C17E2" w:rsidRDefault="004D245C">
      <w:pPr>
        <w:jc w:val="center"/>
        <w:rPr>
          <w:rFonts w:ascii="宋体" w:eastAsia="宋体" w:hAnsi="宋体"/>
          <w:b/>
          <w:sz w:val="44"/>
          <w:szCs w:val="44"/>
        </w:rPr>
      </w:pPr>
      <w:r>
        <w:rPr>
          <w:rFonts w:ascii="宋体" w:eastAsia="宋体" w:hAnsi="宋体"/>
          <w:b/>
          <w:sz w:val="44"/>
          <w:szCs w:val="44"/>
        </w:rPr>
        <w:t>建安政采公字〔2018〕24号</w:t>
      </w:r>
    </w:p>
    <w:p w:rsidR="008C17E2" w:rsidRDefault="007C2FCA">
      <w:pPr>
        <w:jc w:val="center"/>
        <w:rPr>
          <w:rFonts w:ascii="宋体" w:eastAsia="宋体" w:hAnsi="宋体"/>
          <w:b/>
          <w:sz w:val="44"/>
          <w:szCs w:val="44"/>
        </w:rPr>
      </w:pPr>
      <w:r>
        <w:rPr>
          <w:rFonts w:ascii="宋体" w:eastAsia="宋体" w:hAnsi="宋体"/>
          <w:b/>
          <w:sz w:val="44"/>
          <w:szCs w:val="44"/>
        </w:rPr>
        <w:t>许昌市建安区公路管理局</w:t>
      </w:r>
    </w:p>
    <w:p w:rsidR="008C17E2" w:rsidRDefault="007C2FCA">
      <w:pPr>
        <w:jc w:val="center"/>
        <w:rPr>
          <w:rFonts w:ascii="宋体" w:eastAsia="宋体" w:hAnsi="宋体"/>
          <w:b/>
          <w:sz w:val="44"/>
          <w:szCs w:val="44"/>
        </w:rPr>
      </w:pPr>
      <w:r>
        <w:rPr>
          <w:rFonts w:ascii="宋体" w:eastAsia="宋体" w:hAnsi="宋体"/>
          <w:b/>
          <w:sz w:val="44"/>
          <w:szCs w:val="44"/>
        </w:rPr>
        <w:t>道路保洁机械设备项目</w:t>
      </w:r>
    </w:p>
    <w:p w:rsidR="008C17E2" w:rsidRDefault="007C2FCA">
      <w:pPr>
        <w:jc w:val="center"/>
        <w:rPr>
          <w:rFonts w:ascii="宋体" w:eastAsia="宋体" w:hAnsi="宋体"/>
          <w:b/>
          <w:sz w:val="44"/>
          <w:szCs w:val="44"/>
        </w:rPr>
      </w:pPr>
      <w:r>
        <w:rPr>
          <w:rFonts w:ascii="宋体" w:eastAsia="宋体" w:hAnsi="宋体"/>
          <w:b/>
          <w:sz w:val="44"/>
          <w:szCs w:val="44"/>
        </w:rPr>
        <w:t>公开招标公告</w:t>
      </w:r>
    </w:p>
    <w:p w:rsidR="008C17E2" w:rsidRDefault="008C17E2">
      <w:pPr>
        <w:pStyle w:val="a8"/>
        <w:widowControl/>
        <w:shd w:val="clear" w:color="auto" w:fill="FFFFFF"/>
        <w:spacing w:line="315" w:lineRule="atLeast"/>
        <w:jc w:val="left"/>
        <w:rPr>
          <w:rFonts w:ascii="仿宋_GB2312" w:eastAsia="仿宋_GB2312" w:hAnsi="仿宋_GB2312" w:cs="仿宋_GB2312"/>
          <w:color w:val="000000"/>
          <w:sz w:val="32"/>
          <w:szCs w:val="32"/>
          <w:shd w:val="clear" w:color="auto" w:fill="FFFFFF"/>
        </w:rPr>
      </w:pPr>
    </w:p>
    <w:p w:rsidR="008C17E2" w:rsidRDefault="007C2FCA">
      <w:pPr>
        <w:pStyle w:val="a8"/>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（一）项目名称：道路保洁机械设备项目</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sidR="004D245C">
        <w:rPr>
          <w:rFonts w:asciiTheme="minorEastAsia" w:eastAsiaTheme="minorEastAsia" w:hAnsiTheme="minorEastAsia" w:cs="仿宋_GB2312" w:hint="eastAsia"/>
          <w:color w:val="000000"/>
          <w:shd w:val="clear" w:color="auto" w:fill="FFFFFF"/>
        </w:rPr>
        <w:t>建安政采公字〔2018〕24号</w:t>
      </w:r>
      <w:r>
        <w:rPr>
          <w:rFonts w:asciiTheme="minorEastAsia" w:eastAsiaTheme="minorEastAsia" w:hAnsiTheme="minorEastAsia" w:cs="仿宋_GB2312" w:hint="eastAsia"/>
          <w:color w:val="000000"/>
          <w:shd w:val="clear" w:color="auto" w:fill="FFFFFF"/>
        </w:rPr>
        <w:t xml:space="preserve">  </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（三）采购方式：公开招标                                                                                                                          </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（四）项目主要内容、数量及要求：25吨洒水车5台、护栏清洗车一台，具体要求详见招标文件</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 2700000.00 元（财政资金）。最高限价：2700000.00 元。</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（六）交付（服务、完工）时间 ：15日历天</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（七）交付（服务、完工）地点：许昌市建安区公路管理局</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（二）具有相应的经营范围；</w:t>
      </w:r>
    </w:p>
    <w:p w:rsidR="008C17E2" w:rsidRDefault="007C2FCA">
      <w:pPr>
        <w:pStyle w:val="a8"/>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(三)</w:t>
      </w:r>
      <w:r>
        <w:rPr>
          <w:rFonts w:asciiTheme="minorEastAsia" w:hAnsiTheme="minorEastAsia" w:cs="仿宋_GB2312"/>
          <w:color w:val="000000"/>
          <w:shd w:val="clear" w:color="auto" w:fill="FFFFFF"/>
        </w:rPr>
        <w:t xml:space="preserve"> </w:t>
      </w:r>
      <w:r>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hd w:val="clear" w:color="auto" w:fill="FFFFFF"/>
        </w:rPr>
        <w:t>；</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（四）本次招标不接受联合体投标。</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（二）招标文件售价</w:t>
      </w:r>
      <w:r>
        <w:rPr>
          <w:rFonts w:asciiTheme="minorEastAsia" w:eastAsiaTheme="minorEastAsia" w:hAnsiTheme="minorEastAsia" w:cs="仿宋_GB2312" w:hint="eastAsia"/>
          <w:color w:val="000000"/>
          <w:u w:val="single"/>
          <w:shd w:val="clear" w:color="auto" w:fill="FFFFFF"/>
        </w:rPr>
        <w:t xml:space="preserve"> 300 </w:t>
      </w:r>
      <w:r>
        <w:rPr>
          <w:rFonts w:asciiTheme="minorEastAsia" w:eastAsiaTheme="minorEastAsia" w:hAnsiTheme="minorEastAsia" w:cs="仿宋_GB2312" w:hint="eastAsia"/>
          <w:color w:val="000000"/>
          <w:shd w:val="clear" w:color="auto" w:fill="FFFFFF"/>
        </w:rPr>
        <w:t xml:space="preserve"> 元/套，投标人在递交投标文件时向采购代理机构交纳采购文件费用，售后不退。</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4D245C">
        <w:rPr>
          <w:rFonts w:asciiTheme="minorEastAsia" w:eastAsiaTheme="minorEastAsia" w:hAnsiTheme="minorEastAsia" w:cs="仿宋_GB2312" w:hint="eastAsia"/>
          <w:color w:val="000000"/>
          <w:u w:val="single"/>
        </w:rPr>
        <w:t>7</w:t>
      </w:r>
      <w:r>
        <w:rPr>
          <w:rFonts w:asciiTheme="minorEastAsia" w:eastAsiaTheme="minorEastAsia" w:hAnsiTheme="minorEastAsia" w:cs="仿宋_GB2312" w:hint="eastAsia"/>
          <w:color w:val="000000"/>
        </w:rPr>
        <w:t>月</w:t>
      </w:r>
      <w:r>
        <w:rPr>
          <w:rFonts w:asciiTheme="minorEastAsia" w:eastAsiaTheme="minorEastAsia" w:hAnsiTheme="minorEastAsia" w:cs="仿宋_GB2312" w:hint="eastAsia"/>
          <w:color w:val="000000"/>
          <w:u w:val="single"/>
        </w:rPr>
        <w:t xml:space="preserve"> </w:t>
      </w:r>
      <w:r w:rsidR="004D245C">
        <w:rPr>
          <w:rFonts w:asciiTheme="minorEastAsia" w:eastAsiaTheme="minorEastAsia" w:hAnsiTheme="minorEastAsia" w:cs="仿宋_GB2312" w:hint="eastAsia"/>
          <w:color w:val="000000"/>
          <w:u w:val="single"/>
        </w:rPr>
        <w:t>5</w:t>
      </w:r>
      <w:r>
        <w:rPr>
          <w:rFonts w:asciiTheme="minorEastAsia" w:eastAsiaTheme="minorEastAsia" w:hAnsiTheme="minorEastAsia" w:cs="仿宋_GB2312" w:hint="eastAsia"/>
          <w:color w:val="000000"/>
        </w:rPr>
        <w:t>日</w:t>
      </w:r>
      <w:r w:rsidR="004D245C">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4D245C">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（二）开标地点：许昌市建安区兴业大厦四楼4165室。</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w:t>
      </w:r>
      <w:r w:rsidR="00D56779">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本招标公告自发布之日起公告期限为5个工作日。</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采购人：许昌市建安区公路管理局</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 xml:space="preserve">地 址： 许昌市兴昌路766号 </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联系人：任铁军               联系电话： 15939955562</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w:t>
      </w:r>
      <w:r>
        <w:rPr>
          <w:rFonts w:eastAsia="Times New Roman" w:hAnsi="Times New Roman"/>
        </w:rPr>
        <w:t>陕西国正建设工程项目管理有限责任公司</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址：郑州市金水区二环路11号院22号楼34号</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联系人：杨超               联系电话：15738359821</w:t>
      </w:r>
    </w:p>
    <w:p w:rsidR="008C17E2" w:rsidRDefault="008C17E2">
      <w:pPr>
        <w:rPr>
          <w:rFonts w:asciiTheme="minorEastAsia" w:hAnsiTheme="minorEastAsia"/>
          <w:sz w:val="24"/>
          <w:szCs w:val="24"/>
        </w:rPr>
      </w:pPr>
    </w:p>
    <w:p w:rsidR="008C17E2" w:rsidRDefault="008C17E2">
      <w:pPr>
        <w:rPr>
          <w:rFonts w:asciiTheme="minorEastAsia" w:hAnsiTheme="minorEastAsia" w:cs="仿宋_GB2312"/>
          <w:color w:val="000000"/>
          <w:sz w:val="24"/>
          <w:szCs w:val="24"/>
          <w:shd w:val="clear" w:color="auto" w:fill="FFFFFF"/>
        </w:rPr>
      </w:pPr>
    </w:p>
    <w:p w:rsidR="008C17E2" w:rsidRDefault="007C2FCA">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Pr>
          <w:rFonts w:asciiTheme="minorEastAsia" w:hAnsiTheme="minorEastAsia" w:cs="仿宋_GB2312" w:hint="eastAsia"/>
          <w:color w:val="000000"/>
          <w:sz w:val="24"/>
          <w:szCs w:val="24"/>
        </w:rPr>
        <w:t>许昌市建安区公路管理局（采购人全称）</w:t>
      </w:r>
    </w:p>
    <w:p w:rsidR="008C17E2" w:rsidRDefault="007C2FCA">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w:t>
      </w:r>
      <w:r w:rsidR="004D245C">
        <w:rPr>
          <w:rFonts w:asciiTheme="minorEastAsia" w:hAnsiTheme="minorEastAsia" w:cs="仿宋_GB2312" w:hint="eastAsia"/>
          <w:color w:val="000000"/>
          <w:sz w:val="24"/>
          <w:szCs w:val="24"/>
        </w:rPr>
        <w:t>六</w:t>
      </w:r>
      <w:r>
        <w:rPr>
          <w:rFonts w:asciiTheme="minorEastAsia" w:hAnsiTheme="minorEastAsia" w:cs="仿宋_GB2312" w:hint="eastAsia"/>
          <w:color w:val="000000"/>
          <w:sz w:val="24"/>
          <w:szCs w:val="24"/>
        </w:rPr>
        <w:t>月</w:t>
      </w:r>
      <w:r w:rsidR="004D245C">
        <w:rPr>
          <w:rFonts w:asciiTheme="minorEastAsia" w:hAnsiTheme="minorEastAsia" w:cs="仿宋_GB2312" w:hint="eastAsia"/>
          <w:color w:val="000000"/>
          <w:sz w:val="24"/>
          <w:szCs w:val="24"/>
        </w:rPr>
        <w:t>十三</w:t>
      </w:r>
      <w:r>
        <w:rPr>
          <w:rFonts w:asciiTheme="minorEastAsia" w:hAnsiTheme="minorEastAsia" w:cs="仿宋_GB2312" w:hint="eastAsia"/>
          <w:color w:val="000000"/>
          <w:sz w:val="24"/>
          <w:szCs w:val="24"/>
        </w:rPr>
        <w:t>日</w:t>
      </w:r>
    </w:p>
    <w:p w:rsidR="008C17E2" w:rsidRDefault="008C17E2">
      <w:pPr>
        <w:spacing w:line="360" w:lineRule="auto"/>
        <w:rPr>
          <w:rFonts w:hAnsi="宋体"/>
          <w:b/>
          <w:sz w:val="28"/>
          <w:szCs w:val="28"/>
        </w:rPr>
      </w:pPr>
    </w:p>
    <w:p w:rsidR="008C17E2" w:rsidRDefault="008C17E2">
      <w:pPr>
        <w:spacing w:line="360" w:lineRule="auto"/>
        <w:rPr>
          <w:rFonts w:hAnsi="宋体"/>
          <w:b/>
          <w:sz w:val="28"/>
          <w:szCs w:val="28"/>
        </w:rPr>
      </w:pPr>
    </w:p>
    <w:p w:rsidR="008C17E2" w:rsidRDefault="008C17E2">
      <w:pPr>
        <w:spacing w:line="360" w:lineRule="auto"/>
        <w:rPr>
          <w:rFonts w:hAnsi="宋体"/>
          <w:b/>
          <w:sz w:val="28"/>
          <w:szCs w:val="28"/>
        </w:rPr>
      </w:pPr>
    </w:p>
    <w:p w:rsidR="008C17E2" w:rsidRDefault="008C17E2">
      <w:pPr>
        <w:spacing w:line="360" w:lineRule="auto"/>
        <w:rPr>
          <w:rFonts w:hAnsi="宋体"/>
          <w:b/>
          <w:sz w:val="28"/>
          <w:szCs w:val="28"/>
        </w:rPr>
      </w:pPr>
    </w:p>
    <w:p w:rsidR="008C17E2" w:rsidRDefault="008C17E2">
      <w:pPr>
        <w:spacing w:line="360" w:lineRule="auto"/>
        <w:rPr>
          <w:rFonts w:hAnsi="宋体"/>
          <w:b/>
          <w:sz w:val="28"/>
          <w:szCs w:val="28"/>
        </w:rPr>
      </w:pPr>
    </w:p>
    <w:p w:rsidR="008C17E2" w:rsidRDefault="008C17E2">
      <w:pPr>
        <w:spacing w:line="360" w:lineRule="auto"/>
        <w:rPr>
          <w:rFonts w:hAnsi="宋体"/>
          <w:b/>
          <w:sz w:val="28"/>
          <w:szCs w:val="28"/>
        </w:rPr>
      </w:pPr>
    </w:p>
    <w:p w:rsidR="008C17E2" w:rsidRDefault="008C17E2">
      <w:pPr>
        <w:spacing w:line="360" w:lineRule="auto"/>
        <w:rPr>
          <w:rFonts w:hAnsi="宋体"/>
          <w:b/>
          <w:sz w:val="28"/>
          <w:szCs w:val="28"/>
        </w:rPr>
      </w:pPr>
    </w:p>
    <w:p w:rsidR="008C17E2" w:rsidRDefault="008C17E2">
      <w:pPr>
        <w:spacing w:line="360" w:lineRule="auto"/>
        <w:rPr>
          <w:rFonts w:hAnsi="宋体"/>
          <w:b/>
          <w:sz w:val="28"/>
          <w:szCs w:val="28"/>
        </w:rPr>
      </w:pPr>
    </w:p>
    <w:p w:rsidR="008C17E2" w:rsidRDefault="008C17E2">
      <w:pPr>
        <w:spacing w:line="360" w:lineRule="auto"/>
        <w:rPr>
          <w:rFonts w:hAnsi="宋体"/>
          <w:b/>
          <w:sz w:val="28"/>
          <w:szCs w:val="28"/>
        </w:rPr>
      </w:pPr>
    </w:p>
    <w:p w:rsidR="008C17E2" w:rsidRDefault="008C17E2">
      <w:pPr>
        <w:spacing w:line="360" w:lineRule="auto"/>
        <w:rPr>
          <w:rFonts w:hAnsi="宋体"/>
          <w:b/>
          <w:sz w:val="28"/>
          <w:szCs w:val="28"/>
        </w:rPr>
      </w:pPr>
    </w:p>
    <w:p w:rsidR="008C17E2" w:rsidRDefault="008C17E2">
      <w:pPr>
        <w:spacing w:line="360" w:lineRule="auto"/>
        <w:rPr>
          <w:rFonts w:hAnsi="宋体"/>
          <w:b/>
          <w:sz w:val="28"/>
          <w:szCs w:val="28"/>
        </w:rPr>
      </w:pPr>
    </w:p>
    <w:p w:rsidR="008C17E2" w:rsidRDefault="007C2FCA">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8C17E2" w:rsidRDefault="007C2FC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8C17E2" w:rsidRDefault="008C17E2">
      <w:pPr>
        <w:pStyle w:val="a3"/>
        <w:ind w:firstLine="321"/>
        <w:rPr>
          <w:rFonts w:ascii="仿宋_GB2312" w:eastAsia="仿宋_GB2312"/>
          <w:b/>
          <w:sz w:val="32"/>
          <w:szCs w:val="32"/>
        </w:rPr>
      </w:pPr>
    </w:p>
    <w:p w:rsidR="008C17E2" w:rsidRDefault="007C2FC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8C17E2" w:rsidRDefault="007C2FC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8C17E2" w:rsidRDefault="007C2FC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8C17E2" w:rsidRDefault="007C2FC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4" w:history="1">
        <w:r>
          <w:rPr>
            <w:rStyle w:val="a9"/>
            <w:rFonts w:hAnsi="宋体"/>
            <w:color w:val="auto"/>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8C17E2" w:rsidRDefault="007C2FC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8C17E2" w:rsidRDefault="007C2FC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8C17E2" w:rsidRDefault="007C2FC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8C17E2" w:rsidRDefault="007C2FCA">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C17E2" w:rsidRDefault="007C2FC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8C17E2" w:rsidRDefault="007C2FCA">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15" w:history="1">
        <w:r>
          <w:rPr>
            <w:rStyle w:val="a9"/>
            <w:rFonts w:hAnsi="宋体"/>
            <w:color w:val="auto"/>
            <w:sz w:val="24"/>
            <w:szCs w:val="24"/>
          </w:rPr>
          <w:t>http://221.14.6.70:8088/ggzy/</w:t>
        </w:r>
      </w:hyperlink>
      <w:r>
        <w:rPr>
          <w:rFonts w:hAnsi="宋体" w:hint="eastAsia"/>
          <w:color w:val="000000"/>
          <w:sz w:val="24"/>
          <w:szCs w:val="24"/>
        </w:rPr>
        <w:t>）。</w:t>
      </w:r>
    </w:p>
    <w:p w:rsidR="008C17E2" w:rsidRDefault="007C2FC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8C17E2" w:rsidRDefault="007C2FC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8C17E2" w:rsidRDefault="007C2FC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8C17E2" w:rsidRDefault="007C2FC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8C17E2" w:rsidRDefault="007C2FC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8C17E2" w:rsidRDefault="007C2FC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8C17E2" w:rsidRDefault="008C17E2">
      <w:pPr>
        <w:autoSpaceDE w:val="0"/>
        <w:autoSpaceDN w:val="0"/>
        <w:adjustRightInd w:val="0"/>
        <w:spacing w:line="700" w:lineRule="exact"/>
        <w:ind w:firstLine="560"/>
        <w:rPr>
          <w:rFonts w:asciiTheme="minorEastAsia" w:hAnsiTheme="minorEastAsia" w:cs="仿宋_GB2312"/>
          <w:color w:val="000000"/>
          <w:sz w:val="24"/>
          <w:szCs w:val="24"/>
        </w:rPr>
      </w:pPr>
    </w:p>
    <w:p w:rsidR="008C17E2" w:rsidRDefault="008C17E2">
      <w:pPr>
        <w:autoSpaceDE w:val="0"/>
        <w:autoSpaceDN w:val="0"/>
        <w:adjustRightInd w:val="0"/>
        <w:spacing w:line="700" w:lineRule="exact"/>
        <w:ind w:firstLine="560"/>
        <w:rPr>
          <w:rFonts w:asciiTheme="minorEastAsia" w:hAnsiTheme="minorEastAsia" w:cs="仿宋_GB2312"/>
          <w:color w:val="000000"/>
          <w:sz w:val="24"/>
          <w:szCs w:val="24"/>
        </w:rPr>
      </w:pPr>
    </w:p>
    <w:p w:rsidR="008C17E2" w:rsidRDefault="008C17E2">
      <w:pPr>
        <w:autoSpaceDE w:val="0"/>
        <w:autoSpaceDN w:val="0"/>
        <w:adjustRightInd w:val="0"/>
        <w:spacing w:line="700" w:lineRule="exact"/>
        <w:ind w:firstLine="560"/>
        <w:rPr>
          <w:rFonts w:asciiTheme="minorEastAsia" w:hAnsiTheme="minorEastAsia" w:cs="仿宋_GB2312"/>
          <w:color w:val="000000"/>
          <w:sz w:val="24"/>
          <w:szCs w:val="24"/>
        </w:rPr>
      </w:pPr>
    </w:p>
    <w:p w:rsidR="008C17E2" w:rsidRDefault="008C17E2">
      <w:pPr>
        <w:autoSpaceDE w:val="0"/>
        <w:autoSpaceDN w:val="0"/>
        <w:adjustRightInd w:val="0"/>
        <w:spacing w:line="700" w:lineRule="exact"/>
        <w:ind w:firstLine="560"/>
        <w:rPr>
          <w:rFonts w:asciiTheme="minorEastAsia" w:hAnsiTheme="minorEastAsia" w:cs="仿宋_GB2312"/>
          <w:color w:val="000000"/>
          <w:sz w:val="24"/>
          <w:szCs w:val="24"/>
        </w:rPr>
      </w:pPr>
    </w:p>
    <w:p w:rsidR="008C17E2" w:rsidRDefault="008C17E2">
      <w:pPr>
        <w:autoSpaceDE w:val="0"/>
        <w:autoSpaceDN w:val="0"/>
        <w:adjustRightInd w:val="0"/>
        <w:spacing w:line="700" w:lineRule="exact"/>
        <w:ind w:firstLine="560"/>
        <w:rPr>
          <w:rFonts w:asciiTheme="minorEastAsia" w:hAnsiTheme="minorEastAsia" w:cs="仿宋_GB2312"/>
          <w:color w:val="000000"/>
          <w:sz w:val="24"/>
          <w:szCs w:val="24"/>
        </w:rPr>
      </w:pPr>
    </w:p>
    <w:p w:rsidR="008C17E2" w:rsidRDefault="008C17E2">
      <w:pPr>
        <w:autoSpaceDE w:val="0"/>
        <w:autoSpaceDN w:val="0"/>
        <w:adjustRightInd w:val="0"/>
        <w:spacing w:line="700" w:lineRule="exact"/>
        <w:ind w:firstLine="560"/>
        <w:rPr>
          <w:rFonts w:asciiTheme="minorEastAsia" w:hAnsiTheme="minorEastAsia" w:cs="仿宋_GB2312"/>
          <w:color w:val="000000"/>
          <w:sz w:val="24"/>
          <w:szCs w:val="24"/>
        </w:rPr>
      </w:pPr>
    </w:p>
    <w:p w:rsidR="008C17E2" w:rsidRDefault="008C17E2">
      <w:pPr>
        <w:autoSpaceDE w:val="0"/>
        <w:autoSpaceDN w:val="0"/>
        <w:adjustRightInd w:val="0"/>
        <w:spacing w:line="700" w:lineRule="exact"/>
        <w:ind w:firstLine="560"/>
        <w:rPr>
          <w:rFonts w:asciiTheme="minorEastAsia" w:hAnsiTheme="minorEastAsia" w:cs="仿宋_GB2312"/>
          <w:color w:val="000000"/>
          <w:sz w:val="24"/>
          <w:szCs w:val="24"/>
        </w:rPr>
      </w:pPr>
    </w:p>
    <w:p w:rsidR="008C17E2" w:rsidRDefault="008C17E2">
      <w:pPr>
        <w:autoSpaceDE w:val="0"/>
        <w:autoSpaceDN w:val="0"/>
        <w:adjustRightInd w:val="0"/>
        <w:spacing w:line="700" w:lineRule="exact"/>
        <w:ind w:firstLine="560"/>
        <w:rPr>
          <w:rFonts w:asciiTheme="minorEastAsia" w:hAnsiTheme="minorEastAsia" w:cs="仿宋_GB2312"/>
          <w:color w:val="000000"/>
          <w:sz w:val="24"/>
          <w:szCs w:val="24"/>
        </w:rPr>
      </w:pPr>
    </w:p>
    <w:p w:rsidR="008C17E2" w:rsidRDefault="008C17E2">
      <w:pPr>
        <w:autoSpaceDE w:val="0"/>
        <w:autoSpaceDN w:val="0"/>
        <w:adjustRightInd w:val="0"/>
        <w:spacing w:line="700" w:lineRule="exact"/>
        <w:ind w:firstLine="560"/>
        <w:rPr>
          <w:rFonts w:asciiTheme="minorEastAsia" w:hAnsiTheme="minorEastAsia" w:cs="仿宋_GB2312"/>
          <w:color w:val="000000"/>
          <w:sz w:val="24"/>
          <w:szCs w:val="24"/>
        </w:rPr>
      </w:pPr>
    </w:p>
    <w:p w:rsidR="008C17E2" w:rsidRDefault="008C17E2">
      <w:pPr>
        <w:autoSpaceDE w:val="0"/>
        <w:autoSpaceDN w:val="0"/>
        <w:adjustRightInd w:val="0"/>
        <w:spacing w:line="700" w:lineRule="exact"/>
        <w:ind w:firstLine="560"/>
        <w:rPr>
          <w:rFonts w:asciiTheme="minorEastAsia" w:hAnsiTheme="minorEastAsia" w:cs="仿宋_GB2312"/>
          <w:color w:val="000000"/>
          <w:sz w:val="24"/>
          <w:szCs w:val="24"/>
        </w:rPr>
      </w:pPr>
    </w:p>
    <w:p w:rsidR="008C17E2" w:rsidRDefault="008C17E2">
      <w:pPr>
        <w:autoSpaceDE w:val="0"/>
        <w:autoSpaceDN w:val="0"/>
        <w:adjustRightInd w:val="0"/>
        <w:spacing w:line="700" w:lineRule="exact"/>
        <w:ind w:firstLine="560"/>
        <w:rPr>
          <w:rFonts w:asciiTheme="minorEastAsia" w:hAnsiTheme="minorEastAsia" w:cs="仿宋_GB2312"/>
          <w:color w:val="000000"/>
          <w:sz w:val="24"/>
          <w:szCs w:val="24"/>
        </w:rPr>
      </w:pPr>
    </w:p>
    <w:p w:rsidR="008C17E2" w:rsidRDefault="007C2FCA">
      <w:pPr>
        <w:numPr>
          <w:ilvl w:val="0"/>
          <w:numId w:val="3"/>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C17E2" w:rsidRDefault="008C17E2">
      <w:pPr>
        <w:rPr>
          <w:rFonts w:asciiTheme="majorEastAsia" w:eastAsiaTheme="majorEastAsia" w:hAnsiTheme="majorEastAsia" w:cs="宋体"/>
          <w:b/>
          <w:kern w:val="0"/>
          <w:sz w:val="32"/>
          <w:szCs w:val="32"/>
        </w:rPr>
      </w:pPr>
    </w:p>
    <w:p w:rsidR="008C17E2" w:rsidRDefault="007C2FCA">
      <w:pPr>
        <w:widowControl/>
        <w:numPr>
          <w:ilvl w:val="0"/>
          <w:numId w:val="4"/>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8C17E2" w:rsidRDefault="007C2FCA">
      <w:pPr>
        <w:widowControl/>
        <w:shd w:val="clear" w:color="auto" w:fill="FFFFFF"/>
        <w:spacing w:line="360" w:lineRule="auto"/>
        <w:ind w:firstLineChars="200" w:firstLine="480"/>
        <w:contextualSpacing/>
        <w:jc w:val="left"/>
        <w:rPr>
          <w:rFonts w:ascii="楷体" w:eastAsia="楷体" w:hAnsi="楷体" w:cs="宋体"/>
          <w:color w:val="000000"/>
          <w:kern w:val="0"/>
          <w:sz w:val="28"/>
          <w:szCs w:val="28"/>
          <w:lang w:val="zh-CN"/>
        </w:rPr>
      </w:pPr>
      <w:r>
        <w:rPr>
          <w:rFonts w:asciiTheme="minorEastAsia" w:hAnsiTheme="minorEastAsia" w:cs="仿宋_GB2312" w:hint="eastAsia"/>
          <w:sz w:val="24"/>
          <w:szCs w:val="24"/>
          <w:lang w:val="zh-CN"/>
        </w:rPr>
        <w:t>按照区政府有关做好大气污染防治的工作要求和安排，为切实提高建安区环境干线公路扬尘防治工作成效，根据我区干线公路扬尘防治工作的实际需求，现需购置</w:t>
      </w:r>
      <w:r>
        <w:rPr>
          <w:rFonts w:asciiTheme="minorEastAsia" w:hAnsiTheme="minorEastAsia" w:cs="仿宋_GB2312" w:hint="eastAsia"/>
          <w:sz w:val="24"/>
          <w:szCs w:val="24"/>
        </w:rPr>
        <w:t>25吨洒水车五台；护栏清洗车一台</w:t>
      </w:r>
    </w:p>
    <w:p w:rsidR="008C17E2" w:rsidRDefault="007C2FC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微软雅黑" w:hint="eastAsia"/>
          <w:b/>
          <w:sz w:val="24"/>
          <w:szCs w:val="24"/>
        </w:rPr>
        <w:t>★</w:t>
      </w:r>
      <w:r>
        <w:rPr>
          <w:rFonts w:asciiTheme="minorEastAsia" w:hAnsiTheme="minorEastAsia" w:cs="黑体" w:hint="eastAsia"/>
          <w:b/>
          <w:bCs/>
          <w:color w:val="000000"/>
          <w:sz w:val="24"/>
          <w:szCs w:val="24"/>
          <w:shd w:val="clear" w:color="auto" w:fill="FFFFFF"/>
        </w:rPr>
        <w:t>二、采购清单</w:t>
      </w:r>
    </w:p>
    <w:p w:rsidR="008C17E2" w:rsidRDefault="007C2FCA">
      <w:pPr>
        <w:widowControl/>
        <w:shd w:val="clear" w:color="auto" w:fill="FFFFFF"/>
        <w:spacing w:line="360" w:lineRule="auto"/>
        <w:ind w:firstLineChars="200" w:firstLine="482"/>
        <w:contextualSpacing/>
        <w:jc w:val="center"/>
        <w:rPr>
          <w:rFonts w:asciiTheme="minorEastAsia" w:hAnsiTheme="minorEastAsia" w:cs="黑体"/>
          <w:b/>
          <w:bCs/>
          <w:color w:val="000000"/>
          <w:sz w:val="24"/>
          <w:szCs w:val="24"/>
          <w:shd w:val="clear" w:color="auto" w:fill="FFFFFF"/>
          <w:lang w:val="zh-CN"/>
        </w:rPr>
      </w:pPr>
      <w:r>
        <w:rPr>
          <w:rFonts w:asciiTheme="minorEastAsia" w:hAnsiTheme="minorEastAsia" w:cs="黑体" w:hint="eastAsia"/>
          <w:b/>
          <w:bCs/>
          <w:color w:val="000000"/>
          <w:sz w:val="24"/>
          <w:szCs w:val="24"/>
          <w:shd w:val="clear" w:color="auto" w:fill="FFFFFF"/>
          <w:lang w:val="zh-CN"/>
        </w:rPr>
        <w:t>一、洒水车</w:t>
      </w:r>
    </w:p>
    <w:p w:rsidR="008C17E2" w:rsidRDefault="007C2FC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lang w:val="zh-CN"/>
        </w:rPr>
      </w:pPr>
      <w:r>
        <w:rPr>
          <w:rFonts w:asciiTheme="minorEastAsia" w:hAnsiTheme="minorEastAsia" w:cs="黑体" w:hint="eastAsia"/>
          <w:b/>
          <w:bCs/>
          <w:color w:val="000000"/>
          <w:sz w:val="24"/>
          <w:szCs w:val="24"/>
          <w:shd w:val="clear" w:color="auto" w:fill="FFFFFF"/>
          <w:lang w:val="zh-CN"/>
        </w:rPr>
        <w:t>一、主要参数介绍</w:t>
      </w:r>
    </w:p>
    <w:p w:rsidR="008C17E2" w:rsidRDefault="008C17E2">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lang w:val="zh-CN"/>
        </w:rPr>
      </w:pP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1418"/>
        <w:gridCol w:w="3704"/>
        <w:gridCol w:w="1399"/>
        <w:gridCol w:w="850"/>
        <w:gridCol w:w="1134"/>
      </w:tblGrid>
      <w:tr w:rsidR="008C17E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货物名称</w:t>
            </w:r>
          </w:p>
        </w:tc>
        <w:tc>
          <w:tcPr>
            <w:tcW w:w="3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技术规格及主要参数</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tcPr>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是否为</w:t>
            </w:r>
          </w:p>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核心产品</w:t>
            </w:r>
          </w:p>
        </w:tc>
      </w:tr>
      <w:tr w:rsidR="008C17E2">
        <w:trPr>
          <w:trHeight w:val="57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Theme="minorEastAsia" w:hAnsiTheme="minorEastAsia" w:cs="Times New Roman" w:hint="eastAsia"/>
                <w:color w:val="000000"/>
                <w:kern w:val="0"/>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底盘品牌</w:t>
            </w:r>
          </w:p>
        </w:tc>
        <w:tc>
          <w:tcPr>
            <w:tcW w:w="3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D56779">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8C17E2">
            <w:pPr>
              <w:widowControl/>
              <w:spacing w:line="360" w:lineRule="auto"/>
              <w:contextualSpacing/>
              <w:jc w:val="center"/>
              <w:rPr>
                <w:rFonts w:ascii="仿宋" w:eastAsia="仿宋" w:hAnsi="仿宋" w:cs="Times New Roman"/>
                <w:kern w:val="0"/>
                <w:sz w:val="24"/>
                <w:szCs w:val="24"/>
              </w:rPr>
            </w:pPr>
          </w:p>
        </w:tc>
      </w:tr>
      <w:tr w:rsidR="008C17E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Theme="minorEastAsia" w:hAnsiTheme="minorEastAsia" w:cs="Times New Roman" w:hint="eastAsia"/>
                <w:color w:val="000000"/>
                <w:kern w:val="0"/>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底盘发动机功率</w:t>
            </w:r>
          </w:p>
        </w:tc>
        <w:tc>
          <w:tcPr>
            <w:tcW w:w="3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≥180</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（KW）</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contextualSpacing/>
              <w:jc w:val="center"/>
              <w:rPr>
                <w:rFonts w:ascii="宋体" w:eastAsia="宋体" w:hAnsi="宋体" w:cs="宋体"/>
                <w:kern w:val="0"/>
                <w:sz w:val="24"/>
                <w:szCs w:val="24"/>
              </w:rPr>
            </w:pPr>
            <w:r>
              <w:rPr>
                <w:rFonts w:ascii="仿宋" w:eastAsia="仿宋" w:hAnsi="仿宋" w:cs="Times New Roman" w:hint="eastAsia"/>
                <w:kern w:val="0"/>
                <w:sz w:val="24"/>
                <w:szCs w:val="24"/>
              </w:rPr>
              <w:t>是</w:t>
            </w:r>
          </w:p>
        </w:tc>
      </w:tr>
      <w:tr w:rsidR="008C17E2">
        <w:trPr>
          <w:trHeight w:val="1382"/>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ind w:firstLine="20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外形尺寸</w:t>
            </w:r>
          </w:p>
        </w:tc>
        <w:tc>
          <w:tcPr>
            <w:tcW w:w="3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≥9800×2500×3000</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（长×宽×高）（mm）</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ind w:firstLineChars="200" w:firstLine="480"/>
              <w:contextualSpacing/>
              <w:rPr>
                <w:rFonts w:asciiTheme="minorEastAsia" w:hAnsiTheme="minorEastAsia" w:cs="宋体"/>
                <w:kern w:val="0"/>
                <w:sz w:val="24"/>
                <w:szCs w:val="24"/>
              </w:rPr>
            </w:pPr>
            <w:r>
              <w:rPr>
                <w:rFonts w:ascii="仿宋" w:eastAsia="仿宋" w:hAnsi="仿宋" w:cs="Times New Roman" w:hint="eastAsia"/>
                <w:kern w:val="0"/>
                <w:sz w:val="24"/>
                <w:szCs w:val="24"/>
              </w:rPr>
              <w:t>是</w:t>
            </w:r>
          </w:p>
        </w:tc>
      </w:tr>
      <w:tr w:rsidR="008C17E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ind w:firstLine="200"/>
              <w:contextualSpacing/>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满载最大总质量</w:t>
            </w:r>
          </w:p>
        </w:tc>
        <w:tc>
          <w:tcPr>
            <w:tcW w:w="3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≦25000</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（Kg）</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ind w:firstLineChars="200" w:firstLine="480"/>
              <w:contextualSpacing/>
              <w:rPr>
                <w:rFonts w:asciiTheme="minorEastAsia" w:hAnsiTheme="minorEastAsia" w:cs="宋体"/>
                <w:kern w:val="0"/>
                <w:sz w:val="24"/>
                <w:szCs w:val="24"/>
              </w:rPr>
            </w:pPr>
            <w:r>
              <w:rPr>
                <w:rFonts w:ascii="仿宋" w:eastAsia="仿宋" w:hAnsi="仿宋" w:cs="Times New Roman" w:hint="eastAsia"/>
                <w:kern w:val="0"/>
                <w:sz w:val="24"/>
                <w:szCs w:val="24"/>
              </w:rPr>
              <w:t>是</w:t>
            </w:r>
          </w:p>
        </w:tc>
      </w:tr>
      <w:tr w:rsidR="008C17E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ind w:firstLine="200"/>
              <w:contextualSpacing/>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整备质量</w:t>
            </w:r>
          </w:p>
        </w:tc>
        <w:tc>
          <w:tcPr>
            <w:tcW w:w="3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≥11500</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（kg）</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ind w:firstLineChars="200" w:firstLine="480"/>
              <w:contextualSpacing/>
              <w:rPr>
                <w:rFonts w:asciiTheme="minorEastAsia" w:hAnsiTheme="minorEastAsia" w:cs="宋体"/>
                <w:kern w:val="0"/>
                <w:sz w:val="24"/>
                <w:szCs w:val="24"/>
              </w:rPr>
            </w:pPr>
            <w:r>
              <w:rPr>
                <w:rFonts w:ascii="仿宋" w:eastAsia="仿宋" w:hAnsi="仿宋" w:cs="Times New Roman" w:hint="eastAsia"/>
                <w:kern w:val="0"/>
                <w:sz w:val="24"/>
                <w:szCs w:val="24"/>
              </w:rPr>
              <w:t>是</w:t>
            </w:r>
          </w:p>
        </w:tc>
      </w:tr>
      <w:tr w:rsidR="008C17E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ind w:firstLine="200"/>
              <w:contextualSpacing/>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额定载质量</w:t>
            </w:r>
          </w:p>
        </w:tc>
        <w:tc>
          <w:tcPr>
            <w:tcW w:w="3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≥12500</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(kg)</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ind w:firstLineChars="200" w:firstLine="480"/>
              <w:contextualSpacing/>
              <w:rPr>
                <w:rFonts w:asciiTheme="minorEastAsia" w:hAnsiTheme="minorEastAsia" w:cs="宋体"/>
                <w:kern w:val="0"/>
                <w:sz w:val="24"/>
                <w:szCs w:val="24"/>
              </w:rPr>
            </w:pPr>
            <w:r>
              <w:rPr>
                <w:rFonts w:ascii="仿宋" w:eastAsia="仿宋" w:hAnsi="仿宋" w:cs="Times New Roman" w:hint="eastAsia"/>
                <w:kern w:val="0"/>
                <w:sz w:val="24"/>
                <w:szCs w:val="24"/>
              </w:rPr>
              <w:t>是</w:t>
            </w:r>
          </w:p>
        </w:tc>
      </w:tr>
      <w:tr w:rsidR="008C17E2">
        <w:trPr>
          <w:trHeight w:val="793"/>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ind w:firstLine="200"/>
              <w:contextualSpacing/>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轴距</w:t>
            </w:r>
          </w:p>
        </w:tc>
        <w:tc>
          <w:tcPr>
            <w:tcW w:w="3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4350+1350</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(mm)</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ind w:firstLineChars="200" w:firstLine="480"/>
              <w:contextualSpacing/>
              <w:rPr>
                <w:rFonts w:asciiTheme="minorEastAsia" w:hAnsiTheme="minorEastAsia" w:cs="宋体"/>
                <w:kern w:val="0"/>
                <w:sz w:val="24"/>
                <w:szCs w:val="24"/>
              </w:rPr>
            </w:pPr>
            <w:r>
              <w:rPr>
                <w:rFonts w:ascii="仿宋" w:eastAsia="仿宋" w:hAnsi="仿宋" w:cs="Times New Roman" w:hint="eastAsia"/>
                <w:kern w:val="0"/>
                <w:sz w:val="24"/>
                <w:szCs w:val="24"/>
              </w:rPr>
              <w:t>是</w:t>
            </w:r>
          </w:p>
        </w:tc>
      </w:tr>
      <w:tr w:rsidR="008C17E2">
        <w:trPr>
          <w:trHeight w:val="753"/>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ind w:firstLine="200"/>
              <w:contextualSpacing/>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前悬/后悬</w:t>
            </w:r>
          </w:p>
        </w:tc>
        <w:tc>
          <w:tcPr>
            <w:tcW w:w="3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≥1480/2620</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(mm)</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ind w:firstLineChars="200" w:firstLine="480"/>
              <w:contextualSpacing/>
              <w:rPr>
                <w:rFonts w:asciiTheme="minorEastAsia" w:hAnsiTheme="minorEastAsia" w:cs="宋体"/>
                <w:kern w:val="0"/>
                <w:sz w:val="24"/>
                <w:szCs w:val="24"/>
              </w:rPr>
            </w:pPr>
            <w:r>
              <w:rPr>
                <w:rFonts w:ascii="仿宋" w:eastAsia="仿宋" w:hAnsi="仿宋" w:cs="Times New Roman" w:hint="eastAsia"/>
                <w:kern w:val="0"/>
                <w:sz w:val="24"/>
                <w:szCs w:val="24"/>
              </w:rPr>
              <w:t>是</w:t>
            </w:r>
          </w:p>
        </w:tc>
      </w:tr>
      <w:tr w:rsidR="008C17E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ind w:firstLine="200"/>
              <w:contextualSpacing/>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lastRenderedPageBreak/>
              <w:t>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接近角/离去角</w:t>
            </w:r>
          </w:p>
        </w:tc>
        <w:tc>
          <w:tcPr>
            <w:tcW w:w="3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≦16/13</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ind w:firstLineChars="200" w:firstLine="480"/>
              <w:contextualSpacing/>
              <w:rPr>
                <w:rFonts w:asciiTheme="minorEastAsia" w:hAnsiTheme="minorEastAsia" w:cs="宋体"/>
                <w:kern w:val="0"/>
                <w:sz w:val="24"/>
                <w:szCs w:val="24"/>
              </w:rPr>
            </w:pPr>
            <w:r>
              <w:rPr>
                <w:rFonts w:ascii="仿宋" w:eastAsia="仿宋" w:hAnsi="仿宋" w:cs="Times New Roman" w:hint="eastAsia"/>
                <w:kern w:val="0"/>
                <w:sz w:val="24"/>
                <w:szCs w:val="24"/>
              </w:rPr>
              <w:t>是</w:t>
            </w:r>
          </w:p>
        </w:tc>
      </w:tr>
      <w:tr w:rsidR="008C17E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ind w:firstLine="200"/>
              <w:contextualSpacing/>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公告水罐有效容积</w:t>
            </w:r>
          </w:p>
        </w:tc>
        <w:tc>
          <w:tcPr>
            <w:tcW w:w="3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≥13500</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（L）</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ind w:firstLineChars="200" w:firstLine="480"/>
              <w:contextualSpacing/>
              <w:rPr>
                <w:rFonts w:asciiTheme="minorEastAsia" w:hAnsiTheme="minorEastAsia" w:cs="宋体"/>
                <w:kern w:val="0"/>
                <w:sz w:val="24"/>
                <w:szCs w:val="24"/>
              </w:rPr>
            </w:pPr>
            <w:r>
              <w:rPr>
                <w:rFonts w:ascii="仿宋" w:eastAsia="仿宋" w:hAnsi="仿宋" w:cs="Times New Roman" w:hint="eastAsia"/>
                <w:kern w:val="0"/>
                <w:sz w:val="24"/>
                <w:szCs w:val="24"/>
              </w:rPr>
              <w:t>是</w:t>
            </w:r>
          </w:p>
        </w:tc>
      </w:tr>
      <w:tr w:rsidR="008C17E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ind w:firstLine="200"/>
              <w:contextualSpacing/>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11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冲洗宽度</w:t>
            </w:r>
          </w:p>
        </w:tc>
        <w:tc>
          <w:tcPr>
            <w:tcW w:w="3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≥24</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（m）</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ind w:firstLineChars="200" w:firstLine="480"/>
              <w:contextualSpacing/>
              <w:rPr>
                <w:rFonts w:asciiTheme="minorEastAsia" w:hAnsiTheme="minorEastAsia" w:cs="宋体"/>
                <w:kern w:val="0"/>
                <w:sz w:val="24"/>
                <w:szCs w:val="24"/>
              </w:rPr>
            </w:pPr>
            <w:r>
              <w:rPr>
                <w:rFonts w:ascii="仿宋" w:eastAsia="仿宋" w:hAnsi="仿宋" w:cs="Times New Roman" w:hint="eastAsia"/>
                <w:kern w:val="0"/>
                <w:sz w:val="24"/>
                <w:szCs w:val="24"/>
              </w:rPr>
              <w:t>是</w:t>
            </w:r>
          </w:p>
        </w:tc>
      </w:tr>
      <w:tr w:rsidR="008C17E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ind w:firstLine="200"/>
              <w:contextualSpacing/>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12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洒水宽度</w:t>
            </w:r>
          </w:p>
        </w:tc>
        <w:tc>
          <w:tcPr>
            <w:tcW w:w="3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（m）</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ind w:firstLineChars="200" w:firstLine="480"/>
              <w:contextualSpacing/>
              <w:rPr>
                <w:rFonts w:asciiTheme="minorEastAsia" w:hAnsiTheme="minorEastAsia" w:cs="宋体"/>
                <w:kern w:val="0"/>
                <w:sz w:val="24"/>
                <w:szCs w:val="24"/>
              </w:rPr>
            </w:pPr>
            <w:r>
              <w:rPr>
                <w:rFonts w:ascii="仿宋" w:eastAsia="仿宋" w:hAnsi="仿宋" w:cs="Times New Roman" w:hint="eastAsia"/>
                <w:kern w:val="0"/>
                <w:sz w:val="24"/>
                <w:szCs w:val="24"/>
              </w:rPr>
              <w:t>是</w:t>
            </w:r>
          </w:p>
        </w:tc>
      </w:tr>
      <w:tr w:rsidR="008C17E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ind w:firstLine="200"/>
              <w:contextualSpacing/>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13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后高喷射程</w:t>
            </w:r>
          </w:p>
        </w:tc>
        <w:tc>
          <w:tcPr>
            <w:tcW w:w="3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≥38</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（m）</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ind w:firstLineChars="200" w:firstLine="480"/>
              <w:contextualSpacing/>
              <w:rPr>
                <w:rFonts w:asciiTheme="minorEastAsia" w:hAnsiTheme="minorEastAsia" w:cs="宋体"/>
                <w:kern w:val="0"/>
                <w:sz w:val="24"/>
                <w:szCs w:val="24"/>
              </w:rPr>
            </w:pPr>
            <w:r>
              <w:rPr>
                <w:rFonts w:ascii="仿宋" w:eastAsia="仿宋" w:hAnsi="仿宋" w:cs="Times New Roman" w:hint="eastAsia"/>
                <w:kern w:val="0"/>
                <w:sz w:val="24"/>
                <w:szCs w:val="24"/>
              </w:rPr>
              <w:t>是</w:t>
            </w:r>
          </w:p>
        </w:tc>
      </w:tr>
      <w:tr w:rsidR="008C17E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ind w:firstLine="200"/>
              <w:contextualSpacing/>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14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洒水泵流量</w:t>
            </w:r>
          </w:p>
        </w:tc>
        <w:tc>
          <w:tcPr>
            <w:tcW w:w="3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（m³/h）</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ind w:firstLineChars="200" w:firstLine="480"/>
              <w:contextualSpacing/>
              <w:rPr>
                <w:rFonts w:asciiTheme="minorEastAsia" w:hAnsiTheme="minorEastAsia" w:cs="宋体"/>
                <w:kern w:val="0"/>
                <w:sz w:val="24"/>
                <w:szCs w:val="24"/>
              </w:rPr>
            </w:pPr>
            <w:r>
              <w:rPr>
                <w:rFonts w:ascii="仿宋" w:eastAsia="仿宋" w:hAnsi="仿宋" w:cs="Times New Roman" w:hint="eastAsia"/>
                <w:kern w:val="0"/>
                <w:sz w:val="24"/>
                <w:szCs w:val="24"/>
              </w:rPr>
              <w:t>是</w:t>
            </w:r>
          </w:p>
        </w:tc>
      </w:tr>
      <w:tr w:rsidR="008C17E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ind w:firstLine="200"/>
              <w:contextualSpacing/>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15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扬程</w:t>
            </w:r>
          </w:p>
        </w:tc>
        <w:tc>
          <w:tcPr>
            <w:tcW w:w="3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≥110</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（m）</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ind w:firstLineChars="200" w:firstLine="480"/>
              <w:contextualSpacing/>
              <w:rPr>
                <w:rFonts w:asciiTheme="minorEastAsia" w:hAnsiTheme="minorEastAsia" w:cs="宋体"/>
                <w:kern w:val="0"/>
                <w:sz w:val="24"/>
                <w:szCs w:val="24"/>
              </w:rPr>
            </w:pPr>
            <w:r>
              <w:rPr>
                <w:rFonts w:ascii="仿宋" w:eastAsia="仿宋" w:hAnsi="仿宋" w:cs="Times New Roman" w:hint="eastAsia"/>
                <w:kern w:val="0"/>
                <w:sz w:val="24"/>
                <w:szCs w:val="24"/>
              </w:rPr>
              <w:t>是</w:t>
            </w:r>
          </w:p>
        </w:tc>
      </w:tr>
      <w:tr w:rsidR="008C17E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ind w:firstLine="200"/>
              <w:contextualSpacing/>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驾驶室调温措施</w:t>
            </w:r>
          </w:p>
        </w:tc>
        <w:tc>
          <w:tcPr>
            <w:tcW w:w="3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原配厂冷暖空调</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ind w:firstLineChars="200" w:firstLine="480"/>
              <w:contextualSpacing/>
              <w:rPr>
                <w:rFonts w:asciiTheme="minorEastAsia" w:hAnsiTheme="minorEastAsia" w:cs="宋体"/>
                <w:kern w:val="0"/>
                <w:sz w:val="24"/>
                <w:szCs w:val="24"/>
              </w:rPr>
            </w:pPr>
            <w:r>
              <w:rPr>
                <w:rFonts w:ascii="仿宋" w:eastAsia="仿宋" w:hAnsi="仿宋" w:cs="Times New Roman" w:hint="eastAsia"/>
                <w:kern w:val="0"/>
                <w:sz w:val="24"/>
                <w:szCs w:val="24"/>
              </w:rPr>
              <w:t>是</w:t>
            </w:r>
          </w:p>
        </w:tc>
      </w:tr>
      <w:tr w:rsidR="00D56779">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56779" w:rsidRDefault="00D56779">
            <w:pPr>
              <w:widowControl/>
              <w:spacing w:line="360" w:lineRule="auto"/>
              <w:ind w:firstLine="200"/>
              <w:contextualSpacing/>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56779" w:rsidRDefault="00D56779">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承载人数</w:t>
            </w:r>
          </w:p>
        </w:tc>
        <w:tc>
          <w:tcPr>
            <w:tcW w:w="3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56779" w:rsidRDefault="00D56779">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2人</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56779" w:rsidRDefault="00646659">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56779" w:rsidRDefault="00646659">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D56779" w:rsidRDefault="00646659">
            <w:pPr>
              <w:widowControl/>
              <w:spacing w:line="360" w:lineRule="auto"/>
              <w:ind w:firstLineChars="200" w:firstLine="480"/>
              <w:contextualSpacing/>
              <w:rPr>
                <w:rFonts w:ascii="仿宋" w:eastAsia="仿宋" w:hAnsi="仿宋" w:cs="Times New Roman"/>
                <w:kern w:val="0"/>
                <w:sz w:val="24"/>
                <w:szCs w:val="24"/>
              </w:rPr>
            </w:pPr>
            <w:r>
              <w:rPr>
                <w:rFonts w:ascii="仿宋" w:eastAsia="仿宋" w:hAnsi="仿宋" w:cs="Times New Roman" w:hint="eastAsia"/>
                <w:kern w:val="0"/>
                <w:sz w:val="24"/>
                <w:szCs w:val="24"/>
              </w:rPr>
              <w:t>是</w:t>
            </w:r>
          </w:p>
        </w:tc>
      </w:tr>
    </w:tbl>
    <w:p w:rsidR="008C17E2" w:rsidRDefault="008C17E2">
      <w:pPr>
        <w:widowControl/>
        <w:shd w:val="clear" w:color="auto" w:fill="FFFFFF"/>
        <w:spacing w:line="360" w:lineRule="auto"/>
        <w:ind w:firstLineChars="200" w:firstLine="562"/>
        <w:contextualSpacing/>
        <w:jc w:val="left"/>
        <w:rPr>
          <w:rFonts w:asciiTheme="minorEastAsia" w:hAnsiTheme="minorEastAsia" w:cs="黑体"/>
          <w:b/>
          <w:bCs/>
          <w:color w:val="000000"/>
          <w:sz w:val="28"/>
          <w:szCs w:val="28"/>
          <w:shd w:val="clear" w:color="auto" w:fill="FFFFFF"/>
          <w:lang w:val="zh-CN"/>
        </w:rPr>
      </w:pPr>
    </w:p>
    <w:p w:rsidR="008C17E2" w:rsidRDefault="007C2FCA">
      <w:pPr>
        <w:widowControl/>
        <w:shd w:val="clear" w:color="auto" w:fill="FFFFFF"/>
        <w:spacing w:line="360" w:lineRule="auto"/>
        <w:ind w:firstLineChars="200" w:firstLine="562"/>
        <w:contextualSpacing/>
        <w:jc w:val="left"/>
        <w:rPr>
          <w:rFonts w:asciiTheme="minorEastAsia" w:hAnsiTheme="minorEastAsia" w:cs="黑体"/>
          <w:b/>
          <w:bCs/>
          <w:color w:val="000000"/>
          <w:sz w:val="24"/>
          <w:szCs w:val="24"/>
          <w:shd w:val="clear" w:color="auto" w:fill="FFFFFF"/>
          <w:lang w:val="zh-CN"/>
        </w:rPr>
      </w:pPr>
      <w:r>
        <w:rPr>
          <w:rFonts w:asciiTheme="minorEastAsia" w:hAnsiTheme="minorEastAsia" w:cs="黑体" w:hint="eastAsia"/>
          <w:b/>
          <w:bCs/>
          <w:color w:val="000000"/>
          <w:sz w:val="28"/>
          <w:szCs w:val="28"/>
          <w:shd w:val="clear" w:color="auto" w:fill="FFFFFF"/>
          <w:lang w:val="zh-CN"/>
        </w:rPr>
        <w:t>二、主要性能</w:t>
      </w:r>
    </w:p>
    <w:p w:rsidR="008C17E2" w:rsidRDefault="007C2FCA">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具备自吸式双级离心泵，水泵由底盘发动机取力传动</w:t>
      </w:r>
      <w:r>
        <w:rPr>
          <w:rFonts w:asciiTheme="minorEastAsia" w:hAnsiTheme="minorEastAsia" w:cs="仿宋_GB2312" w:hint="eastAsia"/>
          <w:sz w:val="24"/>
          <w:szCs w:val="24"/>
        </w:rPr>
        <w:t>;采取低平冲洗工作模式。</w:t>
      </w:r>
    </w:p>
    <w:p w:rsidR="008C17E2" w:rsidRDefault="007C2FCA">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2车身后部具备高喷水枪，操纵灵活，工作角度范围大，可用于喷洗多种高度的物体，能清除一些不易清洗的环卫死角。还具有辅助消防功能，高喷水枪可调节成柱状或雾状；</w:t>
      </w:r>
    </w:p>
    <w:p w:rsidR="008C17E2" w:rsidRDefault="007C2FCA">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3配有中部柱状对冲装置，喷嘴可左右360°，上下360°调整</w:t>
      </w:r>
    </w:p>
    <w:p w:rsidR="008C17E2" w:rsidRDefault="007C2FCA">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4后保险杠处装有两个喷头，用于日常洒水，起到增湿、降尘的作业。</w:t>
      </w:r>
    </w:p>
    <w:p w:rsidR="008C17E2" w:rsidRDefault="007C2FCA">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5开关控制阀件、洒水系统管道均采用耐锈蚀材料，内部经特殊工艺处理，不锈蚀。</w:t>
      </w:r>
    </w:p>
    <w:p w:rsidR="008C17E2" w:rsidRDefault="007C2FCA">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6全车操控采用高可靠性、无污染的先进气动系统，所有路面作业功能均可在驾驶室内进行操作。</w:t>
      </w:r>
    </w:p>
    <w:p w:rsidR="008C17E2" w:rsidRDefault="007C2FC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7水罐设有低水位传感报警系统，当水位较低时能自动报警。</w:t>
      </w:r>
    </w:p>
    <w:p w:rsidR="008C17E2" w:rsidRDefault="008C17E2">
      <w:pPr>
        <w:spacing w:line="440" w:lineRule="exact"/>
        <w:rPr>
          <w:rFonts w:ascii="黑体" w:eastAsia="黑体" w:hAnsi="黑体"/>
          <w:b/>
          <w:sz w:val="36"/>
          <w:szCs w:val="36"/>
        </w:rPr>
      </w:pPr>
    </w:p>
    <w:p w:rsidR="008C17E2" w:rsidRDefault="007C2FCA">
      <w:pPr>
        <w:widowControl/>
        <w:shd w:val="clear" w:color="auto" w:fill="FFFFFF"/>
        <w:spacing w:line="360" w:lineRule="auto"/>
        <w:ind w:firstLineChars="200" w:firstLine="482"/>
        <w:contextualSpacing/>
        <w:jc w:val="center"/>
        <w:rPr>
          <w:rFonts w:ascii="黑体" w:eastAsia="黑体" w:hAnsi="黑体"/>
          <w:b/>
          <w:sz w:val="44"/>
          <w:szCs w:val="44"/>
        </w:rPr>
      </w:pPr>
      <w:r>
        <w:rPr>
          <w:rFonts w:asciiTheme="minorEastAsia" w:hAnsiTheme="minorEastAsia" w:cs="黑体" w:hint="eastAsia"/>
          <w:b/>
          <w:bCs/>
          <w:color w:val="000000"/>
          <w:sz w:val="24"/>
          <w:szCs w:val="24"/>
          <w:shd w:val="clear" w:color="auto" w:fill="FFFFFF"/>
          <w:lang w:val="zh-CN"/>
        </w:rPr>
        <w:t>二、护栏清洗车</w:t>
      </w:r>
    </w:p>
    <w:p w:rsidR="008C17E2" w:rsidRDefault="007C2FC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lang w:val="zh-CN"/>
        </w:rPr>
      </w:pPr>
      <w:r>
        <w:rPr>
          <w:rFonts w:asciiTheme="minorEastAsia" w:hAnsiTheme="minorEastAsia" w:cs="黑体" w:hint="eastAsia"/>
          <w:b/>
          <w:bCs/>
          <w:color w:val="000000"/>
          <w:sz w:val="24"/>
          <w:szCs w:val="24"/>
          <w:shd w:val="clear" w:color="auto" w:fill="FFFFFF"/>
          <w:lang w:val="zh-CN"/>
        </w:rPr>
        <w:t>一、主要参数介绍</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1418"/>
        <w:gridCol w:w="3804"/>
        <w:gridCol w:w="1299"/>
        <w:gridCol w:w="850"/>
        <w:gridCol w:w="1134"/>
      </w:tblGrid>
      <w:tr w:rsidR="008C17E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货物名称</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技术规格及主要参数</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tcPr>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是否为</w:t>
            </w:r>
          </w:p>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核心产品</w:t>
            </w:r>
          </w:p>
        </w:tc>
      </w:tr>
      <w:tr w:rsidR="008C17E2">
        <w:trPr>
          <w:trHeight w:val="57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Theme="minorEastAsia" w:hAnsiTheme="minorEastAsia" w:cs="Times New Roman" w:hint="eastAsia"/>
                <w:color w:val="000000"/>
                <w:kern w:val="0"/>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底盘品牌</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D56779">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8C17E2">
            <w:pPr>
              <w:widowControl/>
              <w:spacing w:line="360" w:lineRule="auto"/>
              <w:contextualSpacing/>
              <w:jc w:val="center"/>
              <w:rPr>
                <w:rFonts w:ascii="仿宋" w:eastAsia="仿宋" w:hAnsi="仿宋" w:cs="Times New Roman"/>
                <w:color w:val="FF0000"/>
                <w:kern w:val="0"/>
                <w:sz w:val="24"/>
                <w:szCs w:val="24"/>
              </w:rPr>
            </w:pPr>
          </w:p>
        </w:tc>
      </w:tr>
      <w:tr w:rsidR="008C17E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Theme="minorEastAsia" w:hAnsiTheme="minorEastAsia" w:cs="Times New Roman" w:hint="eastAsia"/>
                <w:color w:val="000000"/>
                <w:kern w:val="0"/>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底盘发动机功率</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≥96</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（KW）</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仿宋" w:eastAsia="仿宋" w:hAnsi="仿宋" w:cs="Times New Roman" w:hint="eastAsia"/>
                <w:kern w:val="0"/>
                <w:sz w:val="24"/>
                <w:szCs w:val="24"/>
              </w:rPr>
              <w:t>是</w:t>
            </w:r>
          </w:p>
        </w:tc>
      </w:tr>
      <w:tr w:rsidR="008C17E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副发动机品牌</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D56779">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8C17E2">
            <w:pPr>
              <w:widowControl/>
              <w:spacing w:line="360" w:lineRule="auto"/>
              <w:contextualSpacing/>
              <w:jc w:val="center"/>
              <w:rPr>
                <w:rFonts w:ascii="宋体" w:eastAsia="宋体" w:hAnsi="宋体" w:cs="宋体"/>
                <w:color w:val="000000"/>
                <w:kern w:val="0"/>
                <w:sz w:val="24"/>
                <w:szCs w:val="24"/>
              </w:rPr>
            </w:pPr>
          </w:p>
        </w:tc>
      </w:tr>
      <w:tr w:rsidR="008C17E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底盘发动机功率</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≥64</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（KW）</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仿宋" w:eastAsia="仿宋" w:hAnsi="仿宋" w:cs="Times New Roman" w:hint="eastAsia"/>
                <w:kern w:val="0"/>
                <w:sz w:val="24"/>
                <w:szCs w:val="24"/>
              </w:rPr>
              <w:t>是</w:t>
            </w:r>
          </w:p>
        </w:tc>
      </w:tr>
      <w:tr w:rsidR="008C17E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外形尺寸</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≥5620×2080×2400</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（长×宽×高）（mm）</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仿宋" w:eastAsia="仿宋" w:hAnsi="仿宋" w:cs="Times New Roman" w:hint="eastAsia"/>
                <w:kern w:val="0"/>
                <w:sz w:val="24"/>
                <w:szCs w:val="24"/>
              </w:rPr>
              <w:t>是</w:t>
            </w:r>
          </w:p>
        </w:tc>
      </w:tr>
      <w:tr w:rsidR="008C17E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满载最大总质量</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≦7300</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（Kg）</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仿宋" w:eastAsia="仿宋" w:hAnsi="仿宋" w:cs="Times New Roman" w:hint="eastAsia"/>
                <w:kern w:val="0"/>
                <w:sz w:val="24"/>
                <w:szCs w:val="24"/>
              </w:rPr>
              <w:t>是</w:t>
            </w:r>
          </w:p>
        </w:tc>
      </w:tr>
      <w:tr w:rsidR="008C17E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整备质量</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≧4600</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（Kg）</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仿宋" w:eastAsia="仿宋" w:hAnsi="仿宋" w:cs="Times New Roman" w:hint="eastAsia"/>
                <w:kern w:val="0"/>
                <w:sz w:val="24"/>
                <w:szCs w:val="24"/>
              </w:rPr>
              <w:t>是</w:t>
            </w:r>
          </w:p>
        </w:tc>
      </w:tr>
      <w:tr w:rsidR="008C17E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额定载质量</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≧2500</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（Kg）</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仿宋" w:eastAsia="仿宋" w:hAnsi="仿宋" w:cs="Times New Roman" w:hint="eastAsia"/>
                <w:kern w:val="0"/>
                <w:sz w:val="24"/>
                <w:szCs w:val="24"/>
              </w:rPr>
              <w:t>是</w:t>
            </w:r>
          </w:p>
        </w:tc>
      </w:tr>
      <w:tr w:rsidR="008C17E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前悬/后悬</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≥1015/1285</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(mm)</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仿宋" w:eastAsia="仿宋" w:hAnsi="仿宋" w:cs="Times New Roman" w:hint="eastAsia"/>
                <w:kern w:val="0"/>
                <w:sz w:val="24"/>
                <w:szCs w:val="24"/>
              </w:rPr>
              <w:t>是</w:t>
            </w:r>
          </w:p>
        </w:tc>
      </w:tr>
      <w:tr w:rsidR="008C17E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清洗作业时，车辆最外侧与护栏中心线的距离</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≥500</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（mm）</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仿宋" w:eastAsia="仿宋" w:hAnsi="仿宋" w:cs="Times New Roman" w:hint="eastAsia"/>
                <w:kern w:val="0"/>
                <w:sz w:val="24"/>
                <w:szCs w:val="24"/>
              </w:rPr>
              <w:t>是</w:t>
            </w:r>
          </w:p>
        </w:tc>
      </w:tr>
      <w:tr w:rsidR="008C17E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11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清洗高度</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120～1400</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（mm）</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仿宋" w:eastAsia="仿宋" w:hAnsi="仿宋" w:cs="Times New Roman" w:hint="eastAsia"/>
                <w:kern w:val="0"/>
                <w:sz w:val="24"/>
                <w:szCs w:val="24"/>
              </w:rPr>
              <w:t>是</w:t>
            </w:r>
          </w:p>
        </w:tc>
      </w:tr>
      <w:tr w:rsidR="008C17E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12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清洗厚度</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0～200</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（mm）</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仿宋" w:eastAsia="仿宋" w:hAnsi="仿宋" w:cs="Times New Roman" w:hint="eastAsia"/>
                <w:kern w:val="0"/>
                <w:sz w:val="24"/>
                <w:szCs w:val="24"/>
              </w:rPr>
              <w:t>是</w:t>
            </w:r>
          </w:p>
        </w:tc>
      </w:tr>
      <w:tr w:rsidR="008C17E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lastRenderedPageBreak/>
              <w:t>13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作业速度</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4～10</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（Km/h）</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仿宋" w:eastAsia="仿宋" w:hAnsi="仿宋" w:cs="Times New Roman" w:hint="eastAsia"/>
                <w:kern w:val="0"/>
                <w:sz w:val="24"/>
                <w:szCs w:val="24"/>
              </w:rPr>
              <w:t>是</w:t>
            </w:r>
          </w:p>
        </w:tc>
      </w:tr>
      <w:tr w:rsidR="008C17E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14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高压水泵压力</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bookmarkStart w:id="1" w:name="OLE_LINK1"/>
            <w:r>
              <w:rPr>
                <w:rFonts w:ascii="宋体" w:eastAsia="宋体" w:hAnsi="宋体" w:cs="宋体" w:hint="eastAsia"/>
                <w:color w:val="000000"/>
                <w:kern w:val="0"/>
                <w:sz w:val="24"/>
                <w:szCs w:val="24"/>
              </w:rPr>
              <w:t>（Mpa）</w:t>
            </w:r>
            <w:bookmarkEnd w:id="1"/>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仿宋" w:eastAsia="仿宋" w:hAnsi="仿宋" w:cs="Times New Roman" w:hint="eastAsia"/>
                <w:kern w:val="0"/>
                <w:sz w:val="24"/>
                <w:szCs w:val="24"/>
              </w:rPr>
              <w:t>是</w:t>
            </w:r>
          </w:p>
        </w:tc>
      </w:tr>
      <w:tr w:rsidR="008C17E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15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高压水泵流量</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≥75</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（L/min）</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仿宋" w:eastAsia="仿宋" w:hAnsi="仿宋" w:cs="Times New Roman" w:hint="eastAsia"/>
                <w:kern w:val="0"/>
                <w:sz w:val="24"/>
                <w:szCs w:val="24"/>
              </w:rPr>
              <w:t>是</w:t>
            </w:r>
          </w:p>
        </w:tc>
      </w:tr>
      <w:tr w:rsidR="008C17E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公告罐体有效容积</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（m³）</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仿宋" w:eastAsia="仿宋" w:hAnsi="仿宋" w:cs="Times New Roman" w:hint="eastAsia"/>
                <w:kern w:val="0"/>
                <w:sz w:val="24"/>
                <w:szCs w:val="24"/>
              </w:rPr>
              <w:t>是</w:t>
            </w:r>
          </w:p>
        </w:tc>
      </w:tr>
      <w:tr w:rsidR="008C17E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罐体实际容积</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（m³）</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仿宋" w:eastAsia="仿宋" w:hAnsi="仿宋" w:cs="Times New Roman" w:hint="eastAsia"/>
                <w:kern w:val="0"/>
                <w:sz w:val="24"/>
                <w:szCs w:val="24"/>
              </w:rPr>
              <w:t>是</w:t>
            </w:r>
          </w:p>
        </w:tc>
      </w:tr>
      <w:tr w:rsidR="008C17E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18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水罐制作材料</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SUS304</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仿宋" w:eastAsia="仿宋" w:hAnsi="仿宋" w:cs="Times New Roman" w:hint="eastAsia"/>
                <w:kern w:val="0"/>
                <w:sz w:val="24"/>
                <w:szCs w:val="24"/>
              </w:rPr>
              <w:t>是</w:t>
            </w:r>
          </w:p>
        </w:tc>
      </w:tr>
      <w:tr w:rsidR="008C17E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19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报警装置</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水罐内设有低水位传感报警装置</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仿宋" w:eastAsia="仿宋" w:hAnsi="仿宋" w:cs="Times New Roman" w:hint="eastAsia"/>
                <w:kern w:val="0"/>
                <w:sz w:val="24"/>
                <w:szCs w:val="24"/>
              </w:rPr>
              <w:t>是</w:t>
            </w:r>
          </w:p>
        </w:tc>
      </w:tr>
      <w:tr w:rsidR="008C17E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液压系统形式</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开式，电液控制集中操纵</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仿宋" w:eastAsia="仿宋" w:hAnsi="仿宋" w:cs="Times New Roman" w:hint="eastAsia"/>
                <w:kern w:val="0"/>
                <w:sz w:val="24"/>
                <w:szCs w:val="24"/>
              </w:rPr>
              <w:t>是</w:t>
            </w:r>
          </w:p>
        </w:tc>
      </w:tr>
      <w:tr w:rsidR="008C17E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液压系统主要元件</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齿轮油泵、液压缸、液压马达、电磁阀组</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仿宋" w:eastAsia="仿宋" w:hAnsi="仿宋" w:cs="Times New Roman" w:hint="eastAsia"/>
                <w:kern w:val="0"/>
                <w:sz w:val="24"/>
                <w:szCs w:val="24"/>
              </w:rPr>
              <w:t>是</w:t>
            </w:r>
          </w:p>
        </w:tc>
      </w:tr>
      <w:tr w:rsidR="008C17E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22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液压系统压力</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（Mpa）</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仿宋" w:eastAsia="仿宋" w:hAnsi="仿宋" w:cs="Times New Roman" w:hint="eastAsia"/>
                <w:kern w:val="0"/>
                <w:sz w:val="24"/>
                <w:szCs w:val="24"/>
              </w:rPr>
              <w:t>是</w:t>
            </w:r>
          </w:p>
        </w:tc>
      </w:tr>
      <w:tr w:rsidR="008C17E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23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驾驶室调温措施</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原配厂冷空调</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C17E2" w:rsidRDefault="007C2FCA">
            <w:pPr>
              <w:widowControl/>
              <w:spacing w:line="360" w:lineRule="auto"/>
              <w:contextualSpacing/>
              <w:jc w:val="center"/>
              <w:rPr>
                <w:rFonts w:ascii="宋体" w:eastAsia="宋体" w:hAnsi="宋体" w:cs="宋体"/>
                <w:color w:val="000000"/>
                <w:kern w:val="0"/>
                <w:sz w:val="24"/>
                <w:szCs w:val="24"/>
              </w:rPr>
            </w:pPr>
            <w:r>
              <w:rPr>
                <w:rFonts w:ascii="仿宋" w:eastAsia="仿宋" w:hAnsi="仿宋" w:cs="Times New Roman" w:hint="eastAsia"/>
                <w:kern w:val="0"/>
                <w:sz w:val="24"/>
                <w:szCs w:val="24"/>
              </w:rPr>
              <w:t>是</w:t>
            </w:r>
          </w:p>
        </w:tc>
      </w:tr>
      <w:tr w:rsidR="00D56779">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56779" w:rsidRDefault="00D56779">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24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56779" w:rsidRDefault="00D56779">
            <w:pPr>
              <w:widowControl/>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承载人数</w:t>
            </w:r>
          </w:p>
        </w:tc>
        <w:tc>
          <w:tcPr>
            <w:tcW w:w="38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56779" w:rsidRDefault="00D56779">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2人</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56779" w:rsidRDefault="00646659">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56779" w:rsidRDefault="00646659">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D56779" w:rsidRDefault="00646659">
            <w:pPr>
              <w:widowControl/>
              <w:spacing w:line="360" w:lineRule="auto"/>
              <w:contextualSpacing/>
              <w:jc w:val="center"/>
              <w:rPr>
                <w:rFonts w:ascii="仿宋" w:eastAsia="仿宋" w:hAnsi="仿宋" w:cs="Times New Roman"/>
                <w:kern w:val="0"/>
                <w:sz w:val="24"/>
                <w:szCs w:val="24"/>
              </w:rPr>
            </w:pPr>
            <w:r>
              <w:rPr>
                <w:rFonts w:ascii="仿宋" w:eastAsia="仿宋" w:hAnsi="仿宋" w:cs="Times New Roman" w:hint="eastAsia"/>
                <w:kern w:val="0"/>
                <w:sz w:val="24"/>
                <w:szCs w:val="24"/>
              </w:rPr>
              <w:t>是</w:t>
            </w:r>
          </w:p>
        </w:tc>
      </w:tr>
    </w:tbl>
    <w:p w:rsidR="008C17E2" w:rsidRDefault="008C17E2">
      <w:pPr>
        <w:spacing w:line="360" w:lineRule="auto"/>
        <w:ind w:firstLineChars="200" w:firstLine="482"/>
        <w:contextualSpacing/>
        <w:rPr>
          <w:rFonts w:asciiTheme="minorEastAsia" w:hAnsiTheme="minorEastAsia" w:cs="微软雅黑"/>
          <w:b/>
          <w:color w:val="FF0000"/>
          <w:sz w:val="24"/>
          <w:szCs w:val="24"/>
        </w:rPr>
      </w:pPr>
    </w:p>
    <w:p w:rsidR="008C17E2" w:rsidRDefault="007C2FCA">
      <w:pPr>
        <w:spacing w:line="440" w:lineRule="exact"/>
        <w:rPr>
          <w:rFonts w:ascii="黑体" w:eastAsia="黑体" w:hAnsi="黑体"/>
          <w:b/>
          <w:sz w:val="28"/>
          <w:szCs w:val="28"/>
        </w:rPr>
      </w:pPr>
      <w:r>
        <w:rPr>
          <w:rFonts w:ascii="黑体" w:eastAsia="黑体" w:hAnsi="黑体" w:hint="eastAsia"/>
          <w:b/>
          <w:sz w:val="28"/>
          <w:szCs w:val="28"/>
        </w:rPr>
        <w:t>二、主要性能描述</w:t>
      </w:r>
    </w:p>
    <w:p w:rsidR="008C17E2" w:rsidRDefault="007C2FCA">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1具有双面清洗装置，四组滚刷夹紧隔离护栏转动洗刷。高压水辅助冲洗、电液控制的作业方式对隔离护栏进行清洗作业，确保全方位清洗隔离护栏，无清洗死角；</w:t>
      </w:r>
    </w:p>
    <w:p w:rsidR="008C17E2" w:rsidRDefault="007C2FCA">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2具备副发动机离合器采用程控自动离合，操作人性化，有效延长副发动机的使</w:t>
      </w:r>
      <w:r>
        <w:rPr>
          <w:rFonts w:asciiTheme="minorEastAsia" w:hAnsiTheme="minorEastAsia" w:cs="仿宋_GB2312" w:hint="eastAsia"/>
          <w:sz w:val="24"/>
          <w:szCs w:val="24"/>
        </w:rPr>
        <w:lastRenderedPageBreak/>
        <w:t>用寿命；</w:t>
      </w:r>
    </w:p>
    <w:p w:rsidR="008C17E2" w:rsidRDefault="007C2FCA">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3设置低压水清洗、高压水清洗二种工作模式，可根据隔离护栏的清洁程度选择相应的工作模式，以达到更长的作业时间，更经济的作业效能</w:t>
      </w:r>
    </w:p>
    <w:p w:rsidR="008C17E2" w:rsidRDefault="007C2FCA">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4具有智能化控制系统，电气系统、液压系统集中控制，操作简单，驾驶员可在驾驶室内完成各种动作的操作；</w:t>
      </w:r>
    </w:p>
    <w:p w:rsidR="008C17E2" w:rsidRDefault="007C2FCA">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5采用摄像头实时监控滚刷隔离护栏，显示屏安装在驾驶座前挡风玻璃下方，驾驶员能即时了解护栏清洗的状况，保证了护栏清洗车的作业效果；</w:t>
      </w:r>
    </w:p>
    <w:p w:rsidR="008C17E2" w:rsidRDefault="007C2FCA">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6液压系统安装了液压油冷却器、液压油油位报警装置，确保护栏清洗车能持续高效作业；</w:t>
      </w:r>
    </w:p>
    <w:p w:rsidR="008C17E2" w:rsidRDefault="007C2FCA">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7设置护栏清洗机构回位报警装置，确保车辆转场作业时的安全性；</w:t>
      </w:r>
    </w:p>
    <w:p w:rsidR="008C17E2" w:rsidRDefault="007C2FCA">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8具有护栏清洗机构安全互锁装置，提高作业安全性；</w:t>
      </w:r>
    </w:p>
    <w:p w:rsidR="008C17E2" w:rsidRDefault="007C2FCA">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9具备摆臂式护栏清洗装置，作业时一建操作护栏清洗装置伸出和下降到位，驾驶员操作更加方便、快捷；</w:t>
      </w:r>
    </w:p>
    <w:p w:rsidR="008C17E2" w:rsidRDefault="007C2FCA">
      <w:pPr>
        <w:spacing w:line="360" w:lineRule="auto"/>
        <w:ind w:firstLineChars="200" w:firstLine="480"/>
        <w:contextualSpacing/>
        <w:rPr>
          <w:rFonts w:asciiTheme="minorEastAsia" w:hAnsiTheme="minorEastAsia" w:cs="微软雅黑"/>
          <w:b/>
          <w:color w:val="FF0000"/>
          <w:sz w:val="24"/>
          <w:szCs w:val="24"/>
        </w:rPr>
      </w:pPr>
      <w:r>
        <w:rPr>
          <w:rFonts w:asciiTheme="minorEastAsia" w:hAnsiTheme="minorEastAsia" w:cs="仿宋_GB2312" w:hint="eastAsia"/>
          <w:sz w:val="24"/>
          <w:szCs w:val="24"/>
        </w:rPr>
        <w:t>10滚扫扫刷加入毡布条刷毛，加大清扫时的接触面积、确保全面清洁隔离护栏，避免破坏护栏的漆面；</w:t>
      </w:r>
    </w:p>
    <w:p w:rsidR="008C17E2" w:rsidRDefault="007C2FCA">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8C17E2" w:rsidRDefault="007C2FCA" w:rsidP="007C2FCA">
      <w:pPr>
        <w:spacing w:line="360" w:lineRule="auto"/>
        <w:ind w:leftChars="200" w:left="420"/>
        <w:contextualSpacing/>
        <w:rPr>
          <w:rFonts w:asciiTheme="minorEastAsia" w:hAnsiTheme="minorEastAsia" w:cs="宋体"/>
          <w:b/>
          <w:color w:val="000000"/>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color w:val="000000"/>
          <w:kern w:val="0"/>
          <w:sz w:val="24"/>
          <w:szCs w:val="24"/>
          <w:lang w:val="zh-CN"/>
        </w:rPr>
        <w:t>三、采购标的执行标准</w:t>
      </w:r>
    </w:p>
    <w:p w:rsidR="008C17E2" w:rsidRDefault="007C2FCA" w:rsidP="007C2FCA">
      <w:pPr>
        <w:spacing w:line="360" w:lineRule="auto"/>
        <w:ind w:leftChars="200" w:left="420"/>
        <w:contextualSpacing/>
        <w:rPr>
          <w:rFonts w:asciiTheme="minorEastAsia" w:hAnsiTheme="minorEastAsia" w:cs="仿宋_GB2312"/>
          <w:b/>
          <w:bCs/>
          <w:sz w:val="24"/>
          <w:szCs w:val="24"/>
          <w:lang w:val="zh-CN"/>
        </w:rPr>
      </w:pPr>
      <w:r>
        <w:rPr>
          <w:rFonts w:asciiTheme="minorEastAsia" w:hAnsiTheme="minorEastAsia" w:cs="仿宋_GB2312" w:hint="eastAsia"/>
          <w:b/>
          <w:bCs/>
          <w:sz w:val="24"/>
          <w:szCs w:val="24"/>
          <w:lang w:val="zh-CN"/>
        </w:rPr>
        <w:t>1、国家标准：</w:t>
      </w:r>
    </w:p>
    <w:p w:rsidR="008C17E2" w:rsidRDefault="007C2FC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8C17E2" w:rsidRDefault="007C2FC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C17E2" w:rsidRDefault="007C2FCA">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color w:val="000000"/>
          <w:kern w:val="0"/>
          <w:sz w:val="24"/>
          <w:szCs w:val="24"/>
          <w:lang w:val="zh-CN"/>
        </w:rPr>
        <w:t>四、服务标准、期限、效率等要求</w:t>
      </w:r>
    </w:p>
    <w:p w:rsidR="008C17E2" w:rsidRDefault="007C2FCA">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1、保修及服务</w:t>
      </w:r>
    </w:p>
    <w:p w:rsidR="008C17E2" w:rsidRDefault="007C2FCA">
      <w:pPr>
        <w:widowControl/>
        <w:tabs>
          <w:tab w:val="left" w:pos="425"/>
        </w:tabs>
        <w:spacing w:line="360" w:lineRule="auto"/>
        <w:ind w:rightChars="100" w:right="210"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w:t>
      </w:r>
      <w:r>
        <w:rPr>
          <w:rFonts w:asciiTheme="minorEastAsia" w:hAnsiTheme="minorEastAsia" w:cs="宋体"/>
          <w:kern w:val="0"/>
          <w:sz w:val="24"/>
          <w:szCs w:val="24"/>
        </w:rPr>
        <w:t>.1</w:t>
      </w:r>
      <w:r>
        <w:rPr>
          <w:rFonts w:asciiTheme="minorEastAsia" w:hAnsiTheme="minorEastAsia" w:cs="宋体" w:hint="eastAsia"/>
          <w:kern w:val="0"/>
          <w:sz w:val="24"/>
          <w:szCs w:val="24"/>
        </w:rPr>
        <w:t>投标人所投项目中设备必须提供至少一年免费质保，单独要求除外，并每年进行免费巡检，质保期内所有设备免费保修或更换。</w:t>
      </w:r>
    </w:p>
    <w:p w:rsidR="008C17E2" w:rsidRDefault="007C2FCA">
      <w:pPr>
        <w:adjustRightIn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kern w:val="0"/>
          <w:sz w:val="24"/>
          <w:szCs w:val="24"/>
        </w:rPr>
        <w:t>.</w:t>
      </w:r>
      <w:r>
        <w:rPr>
          <w:rFonts w:asciiTheme="minorEastAsia" w:hAnsiTheme="minorEastAsia" w:cs="宋体" w:hint="eastAsia"/>
          <w:kern w:val="0"/>
          <w:sz w:val="24"/>
          <w:szCs w:val="24"/>
        </w:rPr>
        <w:t>2中标人应负责免费提供现场操作、运行、维护的培训方案及必需的培训资料，并定期对买方受训人员分批、分次的免费操作培训，培训至所有参加培训人员可独立操作为止。</w:t>
      </w:r>
    </w:p>
    <w:p w:rsidR="008C17E2" w:rsidRDefault="007C2FCA">
      <w:pPr>
        <w:widowControl/>
        <w:tabs>
          <w:tab w:val="left" w:pos="425"/>
        </w:tabs>
        <w:spacing w:line="360" w:lineRule="auto"/>
        <w:ind w:rightChars="100" w:right="210" w:firstLineChars="200" w:firstLine="480"/>
        <w:jc w:val="left"/>
        <w:rPr>
          <w:rFonts w:asciiTheme="minorEastAsia" w:hAnsiTheme="minorEastAsia" w:cs="宋体"/>
          <w:color w:val="0070C0"/>
          <w:kern w:val="0"/>
          <w:sz w:val="24"/>
          <w:szCs w:val="24"/>
        </w:rPr>
      </w:pPr>
      <w:r>
        <w:rPr>
          <w:rFonts w:asciiTheme="minorEastAsia" w:hAnsiTheme="minorEastAsia" w:cs="宋体" w:hint="eastAsia"/>
          <w:kern w:val="0"/>
          <w:sz w:val="24"/>
          <w:szCs w:val="24"/>
        </w:rPr>
        <w:t>1</w:t>
      </w:r>
      <w:r>
        <w:rPr>
          <w:rFonts w:asciiTheme="minorEastAsia" w:hAnsiTheme="minorEastAsia" w:cs="宋体"/>
          <w:kern w:val="0"/>
          <w:sz w:val="24"/>
          <w:szCs w:val="24"/>
        </w:rPr>
        <w:t>.</w:t>
      </w:r>
      <w:r>
        <w:rPr>
          <w:rFonts w:asciiTheme="minorEastAsia" w:hAnsiTheme="minorEastAsia" w:cs="宋体" w:hint="eastAsia"/>
          <w:kern w:val="0"/>
          <w:sz w:val="24"/>
          <w:szCs w:val="24"/>
        </w:rPr>
        <w:t>3投标人须明确在接到服务要求时的响应时间。须明确维修点地址、负责人、联系人和联系电话，维修点具备何等维修能力等详细资料，否则为无效投标。保修期内提供</w:t>
      </w:r>
      <w:r>
        <w:rPr>
          <w:rFonts w:asciiTheme="minorEastAsia" w:hAnsiTheme="minorEastAsia" w:cs="宋体"/>
          <w:kern w:val="0"/>
          <w:sz w:val="24"/>
          <w:szCs w:val="24"/>
        </w:rPr>
        <w:t>24</w:t>
      </w:r>
      <w:r>
        <w:rPr>
          <w:rFonts w:asciiTheme="minorEastAsia" w:hAnsiTheme="minorEastAsia" w:cs="宋体" w:hint="eastAsia"/>
          <w:kern w:val="0"/>
          <w:sz w:val="24"/>
          <w:szCs w:val="24"/>
        </w:rPr>
        <w:t>小时免费技术支持服务。自验收合格之日起，质保期内发生的相关一切费用由中标人承担，并且在保修范围内损坏而更换的部件质保期顺延。</w:t>
      </w:r>
    </w:p>
    <w:p w:rsidR="008C17E2" w:rsidRDefault="007C2FCA">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2、设备要求：供应商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rsidR="008C17E2" w:rsidRDefault="007C2FCA">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3、所提供的技术资料完整正确，数据和资料准确无误，能够保证设备按时正确地安装、调试和验收，并能满足正常运行和维修保养的需要。</w:t>
      </w:r>
    </w:p>
    <w:p w:rsidR="008C17E2" w:rsidRDefault="007C2FCA">
      <w:pPr>
        <w:spacing w:line="360" w:lineRule="auto"/>
        <w:ind w:firstLineChars="300" w:firstLine="720"/>
        <w:rPr>
          <w:rFonts w:asciiTheme="minorEastAsia" w:hAnsiTheme="minorEastAsia" w:cs="仿宋_GB2312"/>
          <w:b/>
          <w:bCs/>
          <w:sz w:val="24"/>
          <w:szCs w:val="24"/>
          <w:lang w:val="zh-CN"/>
        </w:rPr>
      </w:pPr>
      <w:r>
        <w:rPr>
          <w:rFonts w:asciiTheme="minorEastAsia" w:hAnsiTheme="minorEastAsia" w:cs="宋体" w:hint="eastAsia"/>
          <w:kern w:val="0"/>
          <w:sz w:val="24"/>
          <w:szCs w:val="24"/>
        </w:rPr>
        <w:t>4、采购人于中标公示期内现场勘查投标方的备件备品库，产生交通费由中标人承担。</w:t>
      </w:r>
    </w:p>
    <w:p w:rsidR="008C17E2" w:rsidRDefault="007C2FCA">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微软雅黑" w:hint="eastAsia"/>
          <w:b/>
          <w:sz w:val="24"/>
          <w:szCs w:val="24"/>
        </w:rPr>
        <w:t>★</w:t>
      </w:r>
      <w:r>
        <w:rPr>
          <w:rFonts w:asciiTheme="minorEastAsia" w:hAnsiTheme="minorEastAsia" w:cs="宋体" w:hint="eastAsia"/>
          <w:b/>
          <w:color w:val="000000"/>
          <w:kern w:val="0"/>
          <w:sz w:val="24"/>
          <w:szCs w:val="24"/>
          <w:lang w:val="zh-CN"/>
        </w:rPr>
        <w:t>五、验收标准</w:t>
      </w:r>
    </w:p>
    <w:p w:rsidR="008C17E2" w:rsidRDefault="007C2FC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8C17E2" w:rsidRDefault="007C2FCA">
      <w:pPr>
        <w:widowControl/>
        <w:shd w:val="clear" w:color="auto" w:fill="FFFFFF"/>
        <w:spacing w:line="360" w:lineRule="auto"/>
        <w:ind w:firstLineChars="200" w:firstLine="480"/>
        <w:contextualSpacing/>
        <w:jc w:val="left"/>
        <w:rPr>
          <w:rFonts w:ascii="仿宋" w:eastAsia="仿宋" w:hAnsi="仿宋" w:cs="宋体"/>
          <w:color w:val="000000"/>
          <w:kern w:val="0"/>
          <w:sz w:val="28"/>
          <w:szCs w:val="28"/>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8"/>
          <w:szCs w:val="28"/>
          <w:lang w:val="zh-CN"/>
        </w:rPr>
        <w:t>；</w:t>
      </w:r>
    </w:p>
    <w:p w:rsidR="008C17E2" w:rsidRDefault="007C2FCA">
      <w:pPr>
        <w:widowControl/>
        <w:shd w:val="clear" w:color="auto" w:fill="FFFFFF"/>
        <w:spacing w:line="360" w:lineRule="auto"/>
        <w:ind w:firstLineChars="200" w:firstLine="480"/>
        <w:contextualSpacing/>
        <w:jc w:val="left"/>
        <w:rPr>
          <w:rFonts w:asciiTheme="minorEastAsia" w:hAnsiTheme="minorEastAsia" w:cs="仿宋_GB2312"/>
          <w:sz w:val="24"/>
          <w:szCs w:val="24"/>
        </w:rPr>
      </w:pPr>
      <w:r>
        <w:rPr>
          <w:rFonts w:asciiTheme="minorEastAsia" w:hAnsiTheme="minorEastAsia" w:cs="宋体" w:hint="eastAsia"/>
          <w:color w:val="000000"/>
          <w:kern w:val="0"/>
          <w:sz w:val="24"/>
          <w:szCs w:val="24"/>
          <w:lang w:val="zh-CN"/>
        </w:rPr>
        <w:t>3、</w:t>
      </w:r>
      <w:r>
        <w:rPr>
          <w:rFonts w:ascii="宋体" w:cs="宋体" w:hint="eastAsia"/>
          <w:sz w:val="24"/>
          <w:lang w:val="zh-CN"/>
        </w:rPr>
        <w:t>产品必须符合国家质量检测标准及招标文件的要求；</w:t>
      </w:r>
    </w:p>
    <w:p w:rsidR="008C17E2" w:rsidRDefault="007C2FC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hAnsiTheme="minorEastAsia" w:cs="微软雅黑" w:hint="eastAsia"/>
          <w:b/>
        </w:rPr>
        <w:t>★</w:t>
      </w:r>
      <w:r>
        <w:rPr>
          <w:rFonts w:asciiTheme="minorEastAsia" w:eastAsiaTheme="minorEastAsia" w:hAnsiTheme="minorEastAsia" w:cs="黑体" w:hint="eastAsia"/>
          <w:b/>
          <w:bCs/>
          <w:color w:val="000000"/>
          <w:shd w:val="clear" w:color="auto" w:fill="FFFFFF"/>
        </w:rPr>
        <w:t>六、本项目预算金额2700000.00元。最高限价2700000.00</w:t>
      </w:r>
      <w:r>
        <w:rPr>
          <w:rFonts w:asciiTheme="minorEastAsia" w:eastAsiaTheme="minorEastAsia" w:hAnsiTheme="minorEastAsia" w:cs="宋体" w:hint="eastAsia"/>
          <w:b/>
          <w:color w:val="000000"/>
          <w:kern w:val="0"/>
          <w:lang w:val="zh-CN"/>
        </w:rPr>
        <w:t>元。超出最高限价的投标无效。</w:t>
      </w:r>
    </w:p>
    <w:p w:rsidR="008C17E2" w:rsidRDefault="007C2FCA">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color w:val="000000"/>
          <w:kern w:val="0"/>
          <w:sz w:val="24"/>
          <w:szCs w:val="24"/>
          <w:lang w:val="zh-CN"/>
        </w:rPr>
        <w:t>七、资金支付</w:t>
      </w:r>
    </w:p>
    <w:p w:rsidR="008C17E2" w:rsidRDefault="007C2FC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1、支付方式：</w:t>
      </w:r>
      <w:r>
        <w:rPr>
          <w:rFonts w:asciiTheme="minorEastAsia" w:hAnsiTheme="minorEastAsia" w:cs="宋体" w:hint="eastAsia"/>
          <w:kern w:val="0"/>
          <w:sz w:val="24"/>
          <w:szCs w:val="24"/>
        </w:rPr>
        <w:t>银行转账</w:t>
      </w:r>
    </w:p>
    <w:p w:rsidR="008C17E2" w:rsidRDefault="007C2FCA">
      <w:pPr>
        <w:widowControl/>
        <w:shd w:val="clear" w:color="auto" w:fill="FFFFFF"/>
        <w:spacing w:line="360" w:lineRule="auto"/>
        <w:ind w:firstLineChars="200" w:firstLine="480"/>
        <w:contextualSpacing/>
        <w:jc w:val="left"/>
        <w:rPr>
          <w:rFonts w:asciiTheme="minorEastAsia" w:hAnsiTheme="minorEastAsia" w:cs="宋体"/>
          <w:color w:val="0070C0"/>
          <w:kern w:val="0"/>
          <w:sz w:val="24"/>
          <w:szCs w:val="24"/>
        </w:rPr>
      </w:pPr>
      <w:r>
        <w:rPr>
          <w:rFonts w:asciiTheme="minorEastAsia" w:hAnsiTheme="minorEastAsia" w:cs="宋体" w:hint="eastAsia"/>
          <w:color w:val="000000"/>
          <w:kern w:val="0"/>
          <w:sz w:val="24"/>
          <w:szCs w:val="24"/>
          <w:lang w:val="zh-CN"/>
        </w:rPr>
        <w:t>2、支付时间及条件：</w:t>
      </w:r>
      <w:r>
        <w:rPr>
          <w:rFonts w:asciiTheme="minorEastAsia" w:hAnsiTheme="minorEastAsia" w:cs="宋体" w:hint="eastAsia"/>
          <w:kern w:val="0"/>
          <w:sz w:val="24"/>
          <w:szCs w:val="24"/>
        </w:rPr>
        <w:t>全部设备安装、调试完成并验收通过后，支付合同价款的90%，一年质保期满后，支付合同价款的10%。</w:t>
      </w:r>
    </w:p>
    <w:p w:rsidR="008C17E2" w:rsidRDefault="008C17E2">
      <w:pPr>
        <w:adjustRightInd w:val="0"/>
        <w:snapToGrid w:val="0"/>
        <w:spacing w:line="360" w:lineRule="auto"/>
        <w:ind w:firstLineChars="200" w:firstLine="482"/>
        <w:jc w:val="left"/>
        <w:rPr>
          <w:rFonts w:asciiTheme="minorEastAsia" w:hAnsiTheme="minorEastAsia" w:cs="微软雅黑"/>
          <w:b/>
          <w:sz w:val="24"/>
          <w:szCs w:val="24"/>
        </w:rPr>
      </w:pPr>
    </w:p>
    <w:p w:rsidR="008C17E2" w:rsidRDefault="007C2FCA">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八、其他要求</w:t>
      </w:r>
    </w:p>
    <w:p w:rsidR="008C17E2" w:rsidRDefault="007C2FCA">
      <w:pPr>
        <w:wordWrap w:val="0"/>
        <w:topLinePunct/>
        <w:spacing w:line="360" w:lineRule="auto"/>
        <w:ind w:firstLineChars="200" w:firstLine="480"/>
        <w:rPr>
          <w:rFonts w:ascii="宋体" w:cs="宋体"/>
          <w:b/>
          <w:sz w:val="24"/>
          <w:lang w:val="zh-CN"/>
        </w:rPr>
      </w:pPr>
      <w:r>
        <w:rPr>
          <w:rFonts w:ascii="宋体" w:cs="宋体" w:hint="eastAsia"/>
          <w:sz w:val="24"/>
        </w:rPr>
        <w:t>1</w:t>
      </w:r>
      <w:r>
        <w:rPr>
          <w:rFonts w:ascii="宋体" w:cs="宋体" w:hint="eastAsia"/>
          <w:sz w:val="24"/>
          <w:lang w:val="zh-CN"/>
        </w:rPr>
        <w:t>、本招标文件所列需求为最低要求，投标产品不得低于最低要求，</w:t>
      </w:r>
      <w:r>
        <w:rPr>
          <w:rFonts w:ascii="宋体" w:cs="宋体" w:hint="eastAsia"/>
          <w:b/>
          <w:sz w:val="24"/>
          <w:lang w:val="zh-CN"/>
        </w:rPr>
        <w:t>否则为无效投标。</w:t>
      </w:r>
    </w:p>
    <w:p w:rsidR="008C17E2" w:rsidRDefault="007C2FCA">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rPr>
        <w:t>2</w:t>
      </w:r>
      <w:r>
        <w:rPr>
          <w:rFonts w:ascii="宋体" w:cs="宋体" w:hint="eastAsia"/>
          <w:sz w:val="24"/>
          <w:lang w:val="zh-CN"/>
        </w:rPr>
        <w:t>、投标人应就该项目完整投标，</w:t>
      </w:r>
      <w:r>
        <w:rPr>
          <w:rFonts w:ascii="宋体" w:cs="宋体" w:hint="eastAsia"/>
          <w:b/>
          <w:sz w:val="24"/>
          <w:lang w:val="zh-CN"/>
        </w:rPr>
        <w:t>否则为无效投标。</w:t>
      </w:r>
    </w:p>
    <w:p w:rsidR="008C17E2" w:rsidRPr="00D56779" w:rsidRDefault="007C2FCA">
      <w:pPr>
        <w:wordWrap w:val="0"/>
        <w:topLinePunct/>
        <w:snapToGrid w:val="0"/>
        <w:spacing w:line="360" w:lineRule="auto"/>
        <w:ind w:firstLineChars="200" w:firstLine="480"/>
        <w:rPr>
          <w:rFonts w:ascii="宋体" w:cs="宋体"/>
          <w:sz w:val="24"/>
          <w:lang w:val="zh-CN"/>
        </w:rPr>
      </w:pPr>
      <w:r w:rsidRPr="00D56779">
        <w:rPr>
          <w:rFonts w:ascii="宋体" w:cs="宋体" w:hint="eastAsia"/>
          <w:sz w:val="24"/>
        </w:rPr>
        <w:t>3</w:t>
      </w:r>
      <w:r w:rsidRPr="00D56779">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8C17E2" w:rsidRDefault="007C2FCA">
      <w:pPr>
        <w:wordWrap w:val="0"/>
        <w:topLinePunct/>
        <w:snapToGrid w:val="0"/>
        <w:spacing w:line="360" w:lineRule="auto"/>
        <w:ind w:firstLineChars="200" w:firstLine="480"/>
        <w:rPr>
          <w:rFonts w:ascii="宋体" w:cs="宋体"/>
          <w:b/>
          <w:sz w:val="24"/>
          <w:lang w:val="zh-CN"/>
        </w:rPr>
      </w:pPr>
      <w:r>
        <w:rPr>
          <w:rFonts w:ascii="宋体" w:cs="宋体" w:hint="eastAsia"/>
          <w:sz w:val="24"/>
        </w:rPr>
        <w:t>4</w:t>
      </w:r>
      <w:r>
        <w:rPr>
          <w:rFonts w:ascii="宋体" w:cs="宋体" w:hint="eastAsia"/>
          <w:sz w:val="24"/>
          <w:lang w:val="zh-CN"/>
        </w:rPr>
        <w:t>、本项目为交钥匙工程。</w:t>
      </w:r>
      <w:r>
        <w:rPr>
          <w:rFonts w:ascii="宋体" w:cs="宋体" w:hint="eastAsia"/>
          <w:b/>
          <w:sz w:val="24"/>
          <w:lang w:val="zh-CN"/>
        </w:rPr>
        <w:t xml:space="preserve"> </w:t>
      </w:r>
    </w:p>
    <w:p w:rsidR="008C17E2" w:rsidRDefault="007C2FCA">
      <w:pPr>
        <w:widowControl/>
        <w:shd w:val="clear" w:color="auto" w:fill="FFFFFF"/>
        <w:spacing w:line="360" w:lineRule="auto"/>
        <w:ind w:firstLineChars="200" w:firstLine="480"/>
        <w:contextualSpacing/>
        <w:rPr>
          <w:rFonts w:ascii="黑体" w:eastAsia="黑体" w:hAnsi="黑体"/>
          <w:b/>
          <w:sz w:val="44"/>
          <w:szCs w:val="44"/>
        </w:rPr>
      </w:pPr>
      <w:r>
        <w:rPr>
          <w:rFonts w:asciiTheme="minorEastAsia" w:hAnsiTheme="minorEastAsia" w:cs="黑体" w:hint="eastAsia"/>
          <w:kern w:val="0"/>
          <w:sz w:val="24"/>
          <w:szCs w:val="24"/>
        </w:rPr>
        <w:t>5</w:t>
      </w:r>
      <w:r>
        <w:rPr>
          <w:rFonts w:asciiTheme="minorEastAsia" w:hAnsiTheme="minorEastAsia" w:cs="黑体" w:hint="eastAsia"/>
          <w:kern w:val="0"/>
          <w:sz w:val="24"/>
          <w:szCs w:val="24"/>
          <w:lang w:val="zh-CN"/>
        </w:rPr>
        <w:t>、本项目核心产品为：采购清单中</w:t>
      </w:r>
      <w:r>
        <w:rPr>
          <w:rFonts w:asciiTheme="minorEastAsia" w:hAnsiTheme="minorEastAsia" w:cs="黑体" w:hint="eastAsia"/>
          <w:kern w:val="0"/>
          <w:sz w:val="24"/>
          <w:szCs w:val="24"/>
        </w:rPr>
        <w:t>一、</w:t>
      </w:r>
      <w:r>
        <w:rPr>
          <w:rFonts w:asciiTheme="minorEastAsia" w:hAnsiTheme="minorEastAsia" w:cs="黑体" w:hint="eastAsia"/>
          <w:b/>
          <w:bCs/>
          <w:color w:val="000000"/>
          <w:sz w:val="24"/>
          <w:szCs w:val="24"/>
          <w:shd w:val="clear" w:color="auto" w:fill="FFFFFF"/>
        </w:rPr>
        <w:t>洒水车五台，</w:t>
      </w:r>
      <w:r>
        <w:rPr>
          <w:rFonts w:asciiTheme="minorEastAsia" w:hAnsiTheme="minorEastAsia" w:cs="黑体" w:hint="eastAsia"/>
          <w:kern w:val="0"/>
          <w:sz w:val="24"/>
          <w:szCs w:val="24"/>
        </w:rPr>
        <w:t>二、</w:t>
      </w:r>
      <w:r>
        <w:rPr>
          <w:rFonts w:asciiTheme="minorEastAsia" w:hAnsiTheme="minorEastAsia" w:cs="黑体" w:hint="eastAsia"/>
          <w:b/>
          <w:bCs/>
          <w:color w:val="000000"/>
          <w:sz w:val="24"/>
          <w:szCs w:val="24"/>
          <w:shd w:val="clear" w:color="auto" w:fill="FFFFFF"/>
          <w:lang w:val="zh-CN"/>
        </w:rPr>
        <w:t>护栏清洗车一台</w:t>
      </w:r>
      <w:r>
        <w:rPr>
          <w:rFonts w:ascii="宋体" w:cs="宋体" w:hint="eastAsia"/>
          <w:sz w:val="24"/>
          <w:lang w:val="zh-CN"/>
        </w:rPr>
        <w:t>。</w:t>
      </w:r>
    </w:p>
    <w:p w:rsidR="008C17E2" w:rsidRDefault="008C17E2">
      <w:pPr>
        <w:autoSpaceDE w:val="0"/>
        <w:autoSpaceDN w:val="0"/>
        <w:adjustRightInd w:val="0"/>
        <w:ind w:firstLineChars="200" w:firstLine="723"/>
        <w:rPr>
          <w:rFonts w:asciiTheme="majorEastAsia" w:eastAsiaTheme="majorEastAsia" w:hAnsiTheme="majorEastAsia" w:cs="宋体"/>
          <w:b/>
          <w:kern w:val="0"/>
          <w:sz w:val="36"/>
          <w:szCs w:val="36"/>
        </w:rPr>
      </w:pPr>
    </w:p>
    <w:p w:rsidR="008C17E2" w:rsidRDefault="008C17E2">
      <w:pPr>
        <w:autoSpaceDE w:val="0"/>
        <w:autoSpaceDN w:val="0"/>
        <w:adjustRightInd w:val="0"/>
        <w:jc w:val="center"/>
        <w:rPr>
          <w:rFonts w:asciiTheme="majorEastAsia" w:eastAsiaTheme="majorEastAsia" w:hAnsiTheme="majorEastAsia" w:cs="宋体"/>
          <w:b/>
          <w:kern w:val="0"/>
          <w:sz w:val="36"/>
          <w:szCs w:val="36"/>
        </w:rPr>
      </w:pPr>
    </w:p>
    <w:p w:rsidR="008C17E2" w:rsidRDefault="008C17E2">
      <w:pPr>
        <w:autoSpaceDE w:val="0"/>
        <w:autoSpaceDN w:val="0"/>
        <w:adjustRightInd w:val="0"/>
        <w:jc w:val="center"/>
        <w:rPr>
          <w:rFonts w:asciiTheme="majorEastAsia" w:eastAsiaTheme="majorEastAsia" w:hAnsiTheme="majorEastAsia" w:cs="宋体"/>
          <w:b/>
          <w:kern w:val="0"/>
          <w:sz w:val="36"/>
          <w:szCs w:val="36"/>
        </w:rPr>
      </w:pPr>
    </w:p>
    <w:p w:rsidR="008C17E2" w:rsidRDefault="008C17E2">
      <w:pPr>
        <w:autoSpaceDE w:val="0"/>
        <w:autoSpaceDN w:val="0"/>
        <w:adjustRightInd w:val="0"/>
        <w:jc w:val="center"/>
        <w:rPr>
          <w:rFonts w:asciiTheme="majorEastAsia" w:eastAsiaTheme="majorEastAsia" w:hAnsiTheme="majorEastAsia" w:cs="宋体"/>
          <w:b/>
          <w:kern w:val="0"/>
          <w:sz w:val="36"/>
          <w:szCs w:val="36"/>
        </w:rPr>
      </w:pPr>
    </w:p>
    <w:p w:rsidR="008C17E2" w:rsidRDefault="008C17E2">
      <w:pPr>
        <w:autoSpaceDE w:val="0"/>
        <w:autoSpaceDN w:val="0"/>
        <w:adjustRightInd w:val="0"/>
        <w:jc w:val="center"/>
        <w:rPr>
          <w:rFonts w:asciiTheme="majorEastAsia" w:eastAsiaTheme="majorEastAsia" w:hAnsiTheme="majorEastAsia" w:cs="宋体"/>
          <w:b/>
          <w:kern w:val="0"/>
          <w:sz w:val="36"/>
          <w:szCs w:val="36"/>
        </w:rPr>
      </w:pPr>
    </w:p>
    <w:p w:rsidR="008C17E2" w:rsidRDefault="008C17E2">
      <w:pPr>
        <w:autoSpaceDE w:val="0"/>
        <w:autoSpaceDN w:val="0"/>
        <w:adjustRightInd w:val="0"/>
        <w:jc w:val="center"/>
        <w:rPr>
          <w:rFonts w:asciiTheme="majorEastAsia" w:eastAsiaTheme="majorEastAsia" w:hAnsiTheme="majorEastAsia" w:cs="宋体"/>
          <w:b/>
          <w:kern w:val="0"/>
          <w:sz w:val="36"/>
          <w:szCs w:val="36"/>
        </w:rPr>
      </w:pPr>
    </w:p>
    <w:p w:rsidR="008C17E2" w:rsidRDefault="008C17E2">
      <w:pPr>
        <w:autoSpaceDE w:val="0"/>
        <w:autoSpaceDN w:val="0"/>
        <w:adjustRightInd w:val="0"/>
        <w:jc w:val="center"/>
        <w:rPr>
          <w:rFonts w:asciiTheme="majorEastAsia" w:eastAsiaTheme="majorEastAsia" w:hAnsiTheme="majorEastAsia" w:cs="宋体"/>
          <w:b/>
          <w:kern w:val="0"/>
          <w:sz w:val="36"/>
          <w:szCs w:val="36"/>
        </w:rPr>
      </w:pPr>
    </w:p>
    <w:p w:rsidR="008C17E2" w:rsidRDefault="008C17E2">
      <w:pPr>
        <w:autoSpaceDE w:val="0"/>
        <w:autoSpaceDN w:val="0"/>
        <w:adjustRightInd w:val="0"/>
        <w:jc w:val="center"/>
        <w:rPr>
          <w:rFonts w:asciiTheme="majorEastAsia" w:eastAsiaTheme="majorEastAsia" w:hAnsiTheme="majorEastAsia" w:cs="宋体"/>
          <w:b/>
          <w:kern w:val="0"/>
          <w:sz w:val="36"/>
          <w:szCs w:val="36"/>
        </w:rPr>
      </w:pPr>
    </w:p>
    <w:p w:rsidR="008C17E2" w:rsidRDefault="008C17E2">
      <w:pPr>
        <w:autoSpaceDE w:val="0"/>
        <w:autoSpaceDN w:val="0"/>
        <w:adjustRightInd w:val="0"/>
        <w:jc w:val="center"/>
        <w:rPr>
          <w:rFonts w:asciiTheme="majorEastAsia" w:eastAsiaTheme="majorEastAsia" w:hAnsiTheme="majorEastAsia" w:cs="宋体"/>
          <w:b/>
          <w:kern w:val="0"/>
          <w:sz w:val="36"/>
          <w:szCs w:val="36"/>
        </w:rPr>
      </w:pPr>
    </w:p>
    <w:p w:rsidR="008C17E2" w:rsidRDefault="008C17E2">
      <w:pPr>
        <w:autoSpaceDE w:val="0"/>
        <w:autoSpaceDN w:val="0"/>
        <w:adjustRightInd w:val="0"/>
        <w:jc w:val="center"/>
        <w:rPr>
          <w:rFonts w:asciiTheme="majorEastAsia" w:eastAsiaTheme="majorEastAsia" w:hAnsiTheme="majorEastAsia" w:cs="宋体"/>
          <w:b/>
          <w:kern w:val="0"/>
          <w:sz w:val="36"/>
          <w:szCs w:val="36"/>
        </w:rPr>
      </w:pPr>
    </w:p>
    <w:p w:rsidR="008C17E2" w:rsidRDefault="008C17E2">
      <w:pPr>
        <w:autoSpaceDE w:val="0"/>
        <w:autoSpaceDN w:val="0"/>
        <w:adjustRightInd w:val="0"/>
        <w:rPr>
          <w:rFonts w:asciiTheme="majorEastAsia" w:eastAsiaTheme="majorEastAsia" w:hAnsiTheme="majorEastAsia" w:cs="宋体"/>
          <w:b/>
          <w:kern w:val="0"/>
          <w:sz w:val="36"/>
          <w:szCs w:val="36"/>
        </w:rPr>
      </w:pPr>
    </w:p>
    <w:p w:rsidR="008C17E2" w:rsidRDefault="007C2FC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8C17E2" w:rsidRDefault="007C2FCA">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C17E2">
        <w:trPr>
          <w:trHeight w:val="636"/>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C17E2" w:rsidRDefault="007C2FC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C17E2">
        <w:trPr>
          <w:trHeight w:val="1278"/>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8C17E2" w:rsidRDefault="007C2FC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项目名称：道路保洁机械设备项目</w:t>
            </w:r>
          </w:p>
          <w:p w:rsidR="008C17E2" w:rsidRDefault="007C2FC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4D245C">
              <w:rPr>
                <w:rFonts w:asciiTheme="minorEastAsia" w:hAnsiTheme="minorEastAsia" w:cs="仿宋_GB2312" w:hint="eastAsia"/>
                <w:sz w:val="24"/>
                <w:szCs w:val="24"/>
              </w:rPr>
              <w:t>建安政采公字〔2018〕24号</w:t>
            </w:r>
            <w:r>
              <w:rPr>
                <w:rFonts w:asciiTheme="minorEastAsia" w:hAnsiTheme="minorEastAsia" w:cs="仿宋_GB2312" w:hint="eastAsia"/>
                <w:sz w:val="24"/>
                <w:szCs w:val="24"/>
              </w:rPr>
              <w:t xml:space="preserve"> </w:t>
            </w:r>
          </w:p>
          <w:p w:rsidR="008C17E2" w:rsidRDefault="007C2FCA">
            <w:pPr>
              <w:pStyle w:val="a8"/>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项目内容：</w:t>
            </w:r>
            <w:r>
              <w:rPr>
                <w:rFonts w:asciiTheme="minorEastAsia" w:eastAsiaTheme="minorEastAsia" w:hAnsiTheme="minorEastAsia" w:cs="仿宋_GB2312" w:hint="eastAsia"/>
                <w:color w:val="000000"/>
                <w:shd w:val="clear" w:color="auto" w:fill="FFFFFF"/>
              </w:rPr>
              <w:t>25吨洒水车5台、护栏清洗车一台，具体要求详见招标文件</w:t>
            </w:r>
          </w:p>
          <w:p w:rsidR="008C17E2" w:rsidRDefault="007C2FC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项目地址：许昌市建安区公路管理局</w:t>
            </w:r>
          </w:p>
        </w:tc>
      </w:tr>
      <w:tr w:rsidR="008C17E2">
        <w:trPr>
          <w:trHeight w:val="1421"/>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C17E2" w:rsidRDefault="007C2FC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名称：许昌市建安区公路管理局</w:t>
            </w:r>
          </w:p>
          <w:p w:rsidR="008C17E2" w:rsidRDefault="007C2FC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地址：许昌市兴昌路766号 </w:t>
            </w:r>
          </w:p>
          <w:p w:rsidR="008C17E2" w:rsidRDefault="007C2FC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联系人：任铁军            电话：15939955562</w:t>
            </w:r>
          </w:p>
        </w:tc>
      </w:tr>
      <w:tr w:rsidR="008C17E2">
        <w:trPr>
          <w:trHeight w:val="323"/>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C17E2" w:rsidRDefault="007C2FC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名称：陕西国正建设工程项目管理有限责任公司</w:t>
            </w:r>
          </w:p>
          <w:p w:rsidR="008C17E2" w:rsidRDefault="007C2FC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地址：郑州市金水区二环路11号院22号楼34号</w:t>
            </w:r>
          </w:p>
          <w:p w:rsidR="008C17E2" w:rsidRDefault="007C2FC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联系人：杨超             电话：15738359821</w:t>
            </w:r>
          </w:p>
        </w:tc>
      </w:tr>
      <w:tr w:rsidR="008C17E2">
        <w:trPr>
          <w:trHeight w:val="9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8C17E2" w:rsidRDefault="007C2FC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C17E2" w:rsidRDefault="007C2FC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C17E2" w:rsidRDefault="007C2FC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C17E2" w:rsidRDefault="007C2FC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C17E2" w:rsidRDefault="007C2FC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C17E2" w:rsidRDefault="007C2FC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C17E2" w:rsidRDefault="007C2FCA">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C17E2" w:rsidRDefault="007C2FC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sidRPr="007C2FCA">
              <w:rPr>
                <w:rFonts w:asciiTheme="minorEastAsia" w:hAnsiTheme="minorEastAsia" w:cs="仿宋_GB2312" w:hint="eastAsia"/>
                <w:sz w:val="24"/>
                <w:szCs w:val="24"/>
              </w:rPr>
              <w:t>2017</w:t>
            </w:r>
            <w:r w:rsidRPr="007C2FCA">
              <w:rPr>
                <w:rFonts w:asciiTheme="minorEastAsia" w:hAnsiTheme="minorEastAsia" w:cs="宋体" w:hint="eastAsia"/>
                <w:bCs/>
                <w:sz w:val="24"/>
                <w:szCs w:val="24"/>
                <w:lang w:val="zh-CN"/>
              </w:rPr>
              <w:t>年度经审计的财</w:t>
            </w:r>
            <w:r>
              <w:rPr>
                <w:rFonts w:asciiTheme="minorEastAsia" w:hAnsiTheme="minorEastAsia" w:cs="宋体" w:hint="eastAsia"/>
                <w:bCs/>
                <w:sz w:val="24"/>
                <w:szCs w:val="24"/>
                <w:lang w:val="zh-CN"/>
              </w:rPr>
              <w:t>务报告；或基本开户银行出具的资信证明；或财政部门认可的政府采购专业担保机构的证明文件和担保</w:t>
            </w:r>
            <w:r>
              <w:rPr>
                <w:rFonts w:asciiTheme="minorEastAsia" w:hAnsiTheme="minorEastAsia" w:cs="宋体" w:hint="eastAsia"/>
                <w:bCs/>
                <w:sz w:val="24"/>
                <w:szCs w:val="24"/>
                <w:lang w:val="zh-CN"/>
              </w:rPr>
              <w:lastRenderedPageBreak/>
              <w:t>机构出具的投标担保函。（法人投标提供。法人包括企业法人、机关法人、事业单位法人和社会团体法人）</w:t>
            </w:r>
          </w:p>
          <w:p w:rsidR="008C17E2" w:rsidRDefault="007C2FC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C17E2" w:rsidRDefault="007C2FCA">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C17E2" w:rsidRDefault="007C2FC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C17E2" w:rsidRDefault="007C2FC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C17E2" w:rsidRDefault="007C2FC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C17E2" w:rsidRDefault="007C2FC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C17E2" w:rsidRDefault="007C2FCA">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C17E2" w:rsidRDefault="007C2FC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C17E2" w:rsidRDefault="007C2FCA">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8C17E2" w:rsidRDefault="007C2FCA">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C17E2" w:rsidRDefault="007C2FCA">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C17E2">
        <w:trPr>
          <w:trHeight w:val="504"/>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8C17E2" w:rsidRDefault="007C2FC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C55C5">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EC55C5">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C17E2">
        <w:trPr>
          <w:trHeight w:val="504"/>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C17E2" w:rsidRDefault="007C2FCA">
            <w:pPr>
              <w:autoSpaceDE w:val="0"/>
              <w:autoSpaceDN w:val="0"/>
              <w:adjustRightInd w:val="0"/>
              <w:spacing w:line="276" w:lineRule="auto"/>
              <w:ind w:firstLineChars="150" w:firstLine="360"/>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C17E2" w:rsidRDefault="007C2FC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2700000.00元，超出最高限价的投标无效</w:t>
            </w:r>
          </w:p>
        </w:tc>
      </w:tr>
      <w:tr w:rsidR="008C17E2">
        <w:trPr>
          <w:trHeight w:val="907"/>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C17E2" w:rsidRDefault="00EC55C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7C2FCA">
              <w:rPr>
                <w:rFonts w:asciiTheme="minorEastAsia" w:hAnsiTheme="minorEastAsia" w:cs="宋体"/>
                <w:b/>
                <w:color w:val="000000"/>
                <w:kern w:val="0"/>
                <w:sz w:val="24"/>
                <w:szCs w:val="24"/>
                <w:lang w:val="zh-CN"/>
              </w:rPr>
              <w:instrText xml:space="preserve"> </w:instrText>
            </w:r>
            <w:r w:rsidR="007C2FCA">
              <w:rPr>
                <w:rFonts w:asciiTheme="minorEastAsia" w:hAnsiTheme="minorEastAsia" w:cs="宋体" w:hint="eastAsia"/>
                <w:b/>
                <w:color w:val="000000"/>
                <w:kern w:val="0"/>
                <w:sz w:val="24"/>
                <w:szCs w:val="24"/>
                <w:lang w:val="zh-CN"/>
              </w:rPr>
              <w:instrText>eq \o\ac(□,</w:instrText>
            </w:r>
            <w:r w:rsidR="007C2FCA">
              <w:rPr>
                <w:rFonts w:asciiTheme="minorEastAsia" w:hAnsiTheme="minorEastAsia" w:cs="宋体" w:hint="eastAsia"/>
                <w:b/>
                <w:color w:val="000000"/>
                <w:kern w:val="0"/>
                <w:position w:val="2"/>
                <w:sz w:val="24"/>
                <w:szCs w:val="24"/>
                <w:lang w:val="zh-CN"/>
              </w:rPr>
              <w:instrText>√</w:instrText>
            </w:r>
            <w:r w:rsidR="007C2FC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C2FCA">
              <w:rPr>
                <w:rFonts w:asciiTheme="minorEastAsia" w:hAnsiTheme="minorEastAsia" w:cs="宋体" w:hint="eastAsia"/>
                <w:bCs/>
                <w:sz w:val="24"/>
                <w:szCs w:val="24"/>
                <w:lang w:val="zh-CN"/>
              </w:rPr>
              <w:t>不组织</w:t>
            </w:r>
          </w:p>
          <w:p w:rsidR="008C17E2" w:rsidRDefault="007C2F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C17E2">
        <w:trPr>
          <w:trHeight w:val="907"/>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C17E2" w:rsidRDefault="00EC55C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7C2FCA">
              <w:rPr>
                <w:rFonts w:asciiTheme="minorEastAsia" w:hAnsiTheme="minorEastAsia" w:cs="宋体"/>
                <w:b/>
                <w:color w:val="000000"/>
                <w:kern w:val="0"/>
                <w:sz w:val="24"/>
                <w:szCs w:val="24"/>
                <w:lang w:val="zh-CN"/>
              </w:rPr>
              <w:instrText xml:space="preserve"> </w:instrText>
            </w:r>
            <w:r w:rsidR="007C2FCA">
              <w:rPr>
                <w:rFonts w:asciiTheme="minorEastAsia" w:hAnsiTheme="minorEastAsia" w:cs="宋体" w:hint="eastAsia"/>
                <w:b/>
                <w:color w:val="000000"/>
                <w:kern w:val="0"/>
                <w:sz w:val="24"/>
                <w:szCs w:val="24"/>
                <w:lang w:val="zh-CN"/>
              </w:rPr>
              <w:instrText>eq \o\ac(□,</w:instrText>
            </w:r>
            <w:r w:rsidR="007C2FCA">
              <w:rPr>
                <w:rFonts w:asciiTheme="minorEastAsia" w:hAnsiTheme="minorEastAsia" w:cs="宋体" w:hint="eastAsia"/>
                <w:b/>
                <w:color w:val="000000"/>
                <w:kern w:val="0"/>
                <w:position w:val="2"/>
                <w:sz w:val="24"/>
                <w:szCs w:val="24"/>
                <w:lang w:val="zh-CN"/>
              </w:rPr>
              <w:instrText>√</w:instrText>
            </w:r>
            <w:r w:rsidR="007C2FC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C2FCA">
              <w:rPr>
                <w:rFonts w:asciiTheme="minorEastAsia" w:hAnsiTheme="minorEastAsia" w:cs="宋体" w:hint="eastAsia"/>
                <w:bCs/>
                <w:sz w:val="24"/>
                <w:szCs w:val="24"/>
                <w:lang w:val="zh-CN"/>
              </w:rPr>
              <w:t>不召开</w:t>
            </w:r>
          </w:p>
          <w:p w:rsidR="008C17E2" w:rsidRDefault="007C2F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C17E2">
        <w:trPr>
          <w:trHeight w:val="504"/>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C17E2" w:rsidRDefault="00EC55C5">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7C2FCA">
              <w:rPr>
                <w:rFonts w:asciiTheme="minorEastAsia" w:hAnsiTheme="minorEastAsia" w:cs="宋体"/>
                <w:b/>
                <w:color w:val="000000"/>
                <w:kern w:val="0"/>
                <w:sz w:val="24"/>
                <w:szCs w:val="24"/>
                <w:lang w:val="zh-CN"/>
              </w:rPr>
              <w:instrText xml:space="preserve"> </w:instrText>
            </w:r>
            <w:r w:rsidR="007C2FCA">
              <w:rPr>
                <w:rFonts w:asciiTheme="minorEastAsia" w:hAnsiTheme="minorEastAsia" w:cs="宋体" w:hint="eastAsia"/>
                <w:b/>
                <w:color w:val="000000"/>
                <w:kern w:val="0"/>
                <w:sz w:val="24"/>
                <w:szCs w:val="24"/>
                <w:lang w:val="zh-CN"/>
              </w:rPr>
              <w:instrText>eq \o\ac(□,</w:instrText>
            </w:r>
            <w:r w:rsidR="007C2FCA">
              <w:rPr>
                <w:rFonts w:asciiTheme="minorEastAsia" w:hAnsiTheme="minorEastAsia" w:cs="宋体" w:hint="eastAsia"/>
                <w:b/>
                <w:color w:val="000000"/>
                <w:kern w:val="0"/>
                <w:position w:val="2"/>
                <w:sz w:val="24"/>
                <w:szCs w:val="24"/>
                <w:lang w:val="zh-CN"/>
              </w:rPr>
              <w:instrText>√</w:instrText>
            </w:r>
            <w:r w:rsidR="007C2FC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C2FCA">
              <w:rPr>
                <w:rFonts w:asciiTheme="minorEastAsia" w:hAnsiTheme="minorEastAsia" w:cs="宋体" w:hint="eastAsia"/>
                <w:bCs/>
                <w:sz w:val="24"/>
                <w:szCs w:val="24"/>
                <w:lang w:val="zh-CN"/>
              </w:rPr>
              <w:t xml:space="preserve">不允许    </w:t>
            </w:r>
            <w:r w:rsidR="007C2FCA">
              <w:rPr>
                <w:rFonts w:asciiTheme="minorEastAsia" w:hAnsiTheme="minorEastAsia" w:cs="宋体" w:hint="eastAsia"/>
                <w:b/>
                <w:bCs/>
                <w:sz w:val="24"/>
                <w:szCs w:val="24"/>
                <w:lang w:val="zh-CN"/>
              </w:rPr>
              <w:t>□</w:t>
            </w:r>
            <w:r w:rsidR="007C2FCA">
              <w:rPr>
                <w:rFonts w:asciiTheme="minorEastAsia" w:hAnsiTheme="minorEastAsia" w:hint="eastAsia"/>
                <w:sz w:val="24"/>
                <w:szCs w:val="24"/>
              </w:rPr>
              <w:t>允许</w:t>
            </w:r>
          </w:p>
        </w:tc>
      </w:tr>
      <w:tr w:rsidR="008C17E2">
        <w:trPr>
          <w:trHeight w:val="504"/>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宋体" w:hint="eastAsia"/>
                <w:bCs/>
                <w:sz w:val="24"/>
                <w:szCs w:val="24"/>
                <w:lang w:val="zh-CN"/>
              </w:rPr>
              <w:t>★</w:t>
            </w:r>
            <w:r>
              <w:rPr>
                <w:rFonts w:asciiTheme="minorEastAsia" w:hAnsiTheme="minorEastAsia" w:cs="仿宋_GB2312" w:hint="eastAsia"/>
                <w:sz w:val="24"/>
                <w:szCs w:val="24"/>
              </w:rPr>
              <w:t>投标有效期</w:t>
            </w:r>
          </w:p>
        </w:tc>
        <w:tc>
          <w:tcPr>
            <w:tcW w:w="6813" w:type="dxa"/>
            <w:vAlign w:val="center"/>
          </w:tcPr>
          <w:p w:rsidR="008C17E2" w:rsidRDefault="007C2FC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C17E2" w:rsidRDefault="007C2FC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8C17E2">
        <w:trPr>
          <w:trHeight w:val="504"/>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8C17E2" w:rsidRDefault="007C2FC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C17E2" w:rsidRDefault="00EC55C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7C2FCA">
              <w:rPr>
                <w:rFonts w:asciiTheme="minorEastAsia" w:hAnsiTheme="minorEastAsia" w:cs="宋体"/>
                <w:b/>
                <w:color w:val="000000"/>
                <w:kern w:val="0"/>
                <w:sz w:val="24"/>
                <w:szCs w:val="24"/>
                <w:lang w:val="zh-CN"/>
              </w:rPr>
              <w:instrText xml:space="preserve"> </w:instrText>
            </w:r>
            <w:r w:rsidR="007C2FCA">
              <w:rPr>
                <w:rFonts w:asciiTheme="minorEastAsia" w:hAnsiTheme="minorEastAsia" w:cs="宋体" w:hint="eastAsia"/>
                <w:b/>
                <w:color w:val="000000"/>
                <w:kern w:val="0"/>
                <w:sz w:val="24"/>
                <w:szCs w:val="24"/>
                <w:lang w:val="zh-CN"/>
              </w:rPr>
              <w:instrText>eq \o\ac(□,</w:instrText>
            </w:r>
            <w:r w:rsidR="007C2FCA">
              <w:rPr>
                <w:rFonts w:asciiTheme="minorEastAsia" w:hAnsiTheme="minorEastAsia" w:cs="宋体" w:hint="eastAsia"/>
                <w:b/>
                <w:color w:val="000000"/>
                <w:kern w:val="0"/>
                <w:position w:val="2"/>
                <w:sz w:val="24"/>
                <w:szCs w:val="24"/>
                <w:lang w:val="zh-CN"/>
              </w:rPr>
              <w:instrText>√</w:instrText>
            </w:r>
            <w:r w:rsidR="007C2FC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C2FCA">
              <w:rPr>
                <w:rFonts w:asciiTheme="minorEastAsia" w:hAnsiTheme="minorEastAsia" w:cs="宋体" w:hint="eastAsia"/>
                <w:bCs/>
                <w:sz w:val="24"/>
                <w:szCs w:val="24"/>
                <w:lang w:val="zh-CN"/>
              </w:rPr>
              <w:t xml:space="preserve">不允许   </w:t>
            </w:r>
            <w:r w:rsidR="007C2FCA">
              <w:rPr>
                <w:rFonts w:asciiTheme="minorEastAsia" w:hAnsiTheme="minorEastAsia" w:cs="宋体" w:hint="eastAsia"/>
                <w:b/>
                <w:bCs/>
                <w:sz w:val="24"/>
                <w:szCs w:val="24"/>
                <w:lang w:val="zh-CN"/>
              </w:rPr>
              <w:t>□</w:t>
            </w:r>
            <w:r w:rsidR="007C2FCA">
              <w:rPr>
                <w:rFonts w:asciiTheme="minorEastAsia" w:hAnsiTheme="minorEastAsia" w:cs="仿宋_GB2312" w:hint="eastAsia"/>
                <w:sz w:val="24"/>
                <w:szCs w:val="24"/>
              </w:rPr>
              <w:t>允许</w:t>
            </w:r>
          </w:p>
        </w:tc>
      </w:tr>
      <w:tr w:rsidR="008C17E2">
        <w:trPr>
          <w:trHeight w:val="504"/>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C17E2" w:rsidRDefault="007C2FC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C17E2" w:rsidRDefault="007C2FCA" w:rsidP="00D56779">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D56779">
              <w:rPr>
                <w:rFonts w:asciiTheme="minorEastAsia" w:hAnsiTheme="minorEastAsia" w:cs="宋体" w:hint="eastAsia"/>
                <w:bCs/>
                <w:sz w:val="24"/>
                <w:szCs w:val="24"/>
                <w:lang w:val="zh-CN"/>
              </w:rPr>
              <w:t>7</w:t>
            </w:r>
            <w:r>
              <w:rPr>
                <w:rFonts w:asciiTheme="minorEastAsia" w:hAnsiTheme="minorEastAsia" w:cs="宋体" w:hint="eastAsia"/>
                <w:bCs/>
                <w:sz w:val="24"/>
                <w:szCs w:val="24"/>
                <w:lang w:val="zh-CN"/>
              </w:rPr>
              <w:t>月</w:t>
            </w:r>
            <w:r w:rsidR="00D56779">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日</w:t>
            </w:r>
            <w:r w:rsidR="00D56779">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D56779">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8C17E2">
        <w:trPr>
          <w:trHeight w:val="504"/>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C17E2" w:rsidRDefault="007C2FC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C17E2" w:rsidRDefault="007C2F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许昌市建安区兴业大厦四楼4165室。</w:t>
            </w:r>
          </w:p>
        </w:tc>
      </w:tr>
      <w:tr w:rsidR="008C17E2">
        <w:trPr>
          <w:trHeight w:val="504"/>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C17E2" w:rsidRDefault="007C2F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C17E2" w:rsidRDefault="007C2F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金额：伍万肆仟元整（¥ </w:t>
            </w:r>
            <w:r>
              <w:rPr>
                <w:rFonts w:asciiTheme="minorEastAsia" w:hAnsiTheme="minorEastAsia" w:cs="仿宋_GB2312" w:hint="eastAsia"/>
                <w:sz w:val="24"/>
                <w:szCs w:val="24"/>
              </w:rPr>
              <w:t>54000.00元</w:t>
            </w:r>
            <w:r>
              <w:rPr>
                <w:rFonts w:asciiTheme="minorEastAsia" w:hAnsiTheme="minorEastAsia" w:cs="仿宋_GB2312" w:hint="eastAsia"/>
                <w:sz w:val="24"/>
                <w:szCs w:val="24"/>
                <w:lang w:val="zh-CN"/>
              </w:rPr>
              <w:t>）</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6"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C17E2" w:rsidRDefault="007C2F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C17E2" w:rsidRDefault="007C2F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C17E2" w:rsidRDefault="007C2F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4、投标人要严格按照“保证金缴纳说明单”内容缴纳、成功绑定投标保证金，未绑定标段的投标保证金，视为未按时交纳。并将缴纳凭证“许昌市建安区公共资源交易中心保证金缴纳回</w:t>
            </w:r>
            <w:r>
              <w:rPr>
                <w:rFonts w:asciiTheme="minorEastAsia" w:hAnsiTheme="minorEastAsia" w:cs="仿宋_GB2312" w:hint="eastAsia"/>
                <w:sz w:val="24"/>
                <w:szCs w:val="24"/>
                <w:lang w:val="zh-CN"/>
              </w:rPr>
              <w:lastRenderedPageBreak/>
              <w:t>执”附于投标文件中，同时在开标现场提供一份“许昌市建安区公共资源交易中心保证金缴纳回执”以备查询。</w:t>
            </w:r>
          </w:p>
          <w:p w:rsidR="008C17E2" w:rsidRDefault="007C2F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C17E2" w:rsidRDefault="007C2F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C17E2" w:rsidRDefault="007C2F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C17E2" w:rsidRDefault="007C2F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C17E2" w:rsidRDefault="007C2FC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10</w:t>
            </w:r>
            <w:r>
              <w:rPr>
                <w:rFonts w:asciiTheme="minorEastAsia" w:hAnsiTheme="minorEastAsia" w:cs="仿宋_GB2312" w:hint="eastAsia"/>
                <w:b/>
                <w:bCs/>
                <w:sz w:val="24"/>
                <w:szCs w:val="24"/>
              </w:rPr>
              <w:t>.其他说详见投标人须知第17条。</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C17E2">
        <w:trPr>
          <w:trHeight w:val="156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C17E2" w:rsidRDefault="007C2FC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C17E2" w:rsidRDefault="007C2F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8C17E2">
        <w:trPr>
          <w:trHeight w:val="51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8C17E2" w:rsidRDefault="007C2F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8C17E2">
        <w:trPr>
          <w:trHeight w:val="51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C17E2" w:rsidRDefault="007C2F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C17E2">
        <w:trPr>
          <w:trHeight w:val="51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C17E2" w:rsidRDefault="00EC55C5">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7C2FCA">
              <w:rPr>
                <w:rFonts w:ascii="新宋体" w:eastAsia="新宋体" w:hAnsi="新宋体"/>
                <w:b/>
                <w:sz w:val="24"/>
              </w:rPr>
              <w:instrText xml:space="preserve"> </w:instrText>
            </w:r>
            <w:r w:rsidR="007C2FCA">
              <w:rPr>
                <w:rFonts w:ascii="新宋体" w:eastAsia="新宋体" w:hAnsi="新宋体" w:hint="eastAsia"/>
                <w:b/>
                <w:sz w:val="24"/>
              </w:rPr>
              <w:instrText>eq \o\ac(□,√)</w:instrText>
            </w:r>
            <w:r>
              <w:rPr>
                <w:rFonts w:ascii="新宋体" w:eastAsia="新宋体" w:hAnsi="新宋体"/>
                <w:b/>
                <w:sz w:val="24"/>
              </w:rPr>
              <w:fldChar w:fldCharType="end"/>
            </w:r>
            <w:r w:rsidR="007C2FCA">
              <w:rPr>
                <w:rFonts w:ascii="新宋体" w:eastAsia="新宋体" w:hAnsi="新宋体" w:hint="eastAsia"/>
                <w:sz w:val="24"/>
              </w:rPr>
              <w:t>电子投标文件：成功上传至《全国公共资源交易平台（河南</w:t>
            </w:r>
            <w:r w:rsidR="007C2FCA">
              <w:rPr>
                <w:rFonts w:ascii="新宋体" w:eastAsia="新宋体" w:hAnsi="新宋体" w:hint="eastAsia"/>
                <w:sz w:val="24"/>
              </w:rPr>
              <w:lastRenderedPageBreak/>
              <w:t>省·许昌市）》公共资源交易系统加密电子投标文件1份</w:t>
            </w:r>
            <w:r w:rsidR="007C2FCA">
              <w:rPr>
                <w:rFonts w:hAnsi="宋体" w:cs="宋体" w:hint="eastAsia"/>
                <w:sz w:val="24"/>
                <w:lang w:val="zh-CN"/>
              </w:rPr>
              <w:t>（文件格式为：</w:t>
            </w:r>
            <w:r w:rsidR="007C2FCA">
              <w:rPr>
                <w:rFonts w:hAnsi="宋体" w:cs="宋体" w:hint="eastAsia"/>
                <w:sz w:val="24"/>
                <w:lang w:val="zh-CN"/>
              </w:rPr>
              <w:t xml:space="preserve"> XXX</w:t>
            </w:r>
            <w:r w:rsidR="007C2FCA">
              <w:rPr>
                <w:rFonts w:hAnsi="宋体" w:cs="宋体" w:hint="eastAsia"/>
                <w:sz w:val="24"/>
                <w:lang w:val="zh-CN"/>
              </w:rPr>
              <w:t>公司</w:t>
            </w:r>
            <w:r w:rsidR="007C2FCA">
              <w:rPr>
                <w:rFonts w:hAnsi="宋体" w:cs="宋体" w:hint="eastAsia"/>
                <w:sz w:val="24"/>
                <w:lang w:val="zh-CN"/>
              </w:rPr>
              <w:t>XXX</w:t>
            </w:r>
            <w:r w:rsidR="007C2FCA">
              <w:rPr>
                <w:rFonts w:hAnsi="宋体" w:cs="宋体" w:hint="eastAsia"/>
                <w:sz w:val="24"/>
                <w:lang w:val="zh-CN"/>
              </w:rPr>
              <w:t>项目编号</w:t>
            </w:r>
            <w:r w:rsidR="007C2FCA">
              <w:rPr>
                <w:rFonts w:hAnsi="宋体" w:cs="宋体" w:hint="eastAsia"/>
                <w:sz w:val="24"/>
                <w:lang w:val="zh-CN"/>
              </w:rPr>
              <w:t>.file</w:t>
            </w:r>
            <w:r w:rsidR="007C2FCA">
              <w:rPr>
                <w:rFonts w:hAnsi="宋体" w:cs="宋体" w:hint="eastAsia"/>
                <w:sz w:val="24"/>
                <w:lang w:val="zh-CN"/>
              </w:rPr>
              <w:t>）。</w:t>
            </w:r>
            <w:r w:rsidR="007C2FCA">
              <w:rPr>
                <w:rFonts w:ascii="新宋体" w:eastAsia="新宋体" w:hAnsi="新宋体" w:hint="eastAsia"/>
                <w:sz w:val="24"/>
              </w:rPr>
              <w:t>使用电子介质存储的备份文件1份（文件格式为：名称为“备份”的文件夹）。</w:t>
            </w:r>
          </w:p>
          <w:p w:rsidR="008C17E2" w:rsidRDefault="00EC55C5">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C2FCA">
              <w:rPr>
                <w:rFonts w:ascii="新宋体" w:eastAsia="新宋体" w:hAnsi="新宋体"/>
                <w:b/>
                <w:sz w:val="24"/>
              </w:rPr>
              <w:instrText xml:space="preserve"> </w:instrText>
            </w:r>
            <w:r w:rsidR="007C2FCA">
              <w:rPr>
                <w:rFonts w:ascii="新宋体" w:eastAsia="新宋体" w:hAnsi="新宋体" w:hint="eastAsia"/>
                <w:b/>
                <w:sz w:val="24"/>
              </w:rPr>
              <w:instrText>eq \o\ac(□,√)</w:instrText>
            </w:r>
            <w:r>
              <w:rPr>
                <w:rFonts w:ascii="新宋体" w:eastAsia="新宋体" w:hAnsi="新宋体"/>
                <w:b/>
                <w:sz w:val="24"/>
              </w:rPr>
              <w:fldChar w:fldCharType="end"/>
            </w:r>
            <w:r w:rsidR="007C2FCA">
              <w:rPr>
                <w:rFonts w:ascii="新宋体" w:eastAsia="新宋体" w:hAnsi="新宋体" w:hint="eastAsia"/>
                <w:sz w:val="24"/>
              </w:rPr>
              <w:t>纸质投标文件：</w:t>
            </w:r>
            <w:r w:rsidR="007C2FCA">
              <w:rPr>
                <w:rFonts w:asciiTheme="minorEastAsia" w:hAnsiTheme="minorEastAsia" w:cs="仿宋_GB2312" w:hint="eastAsia"/>
                <w:sz w:val="24"/>
                <w:szCs w:val="24"/>
              </w:rPr>
              <w:t>正本</w:t>
            </w:r>
            <w:r w:rsidR="007C2FCA">
              <w:rPr>
                <w:rFonts w:asciiTheme="minorEastAsia" w:hAnsiTheme="minorEastAsia" w:cs="仿宋_GB2312" w:hint="eastAsia"/>
                <w:b/>
                <w:sz w:val="24"/>
                <w:szCs w:val="24"/>
              </w:rPr>
              <w:t>一</w:t>
            </w:r>
            <w:r w:rsidR="007C2FCA">
              <w:rPr>
                <w:rFonts w:asciiTheme="minorEastAsia" w:hAnsiTheme="minorEastAsia" w:cs="仿宋_GB2312" w:hint="eastAsia"/>
                <w:sz w:val="24"/>
                <w:szCs w:val="24"/>
              </w:rPr>
              <w:t>份，副本</w:t>
            </w:r>
            <w:r w:rsidR="009C5FC5">
              <w:rPr>
                <w:rFonts w:asciiTheme="minorEastAsia" w:hAnsiTheme="minorEastAsia" w:cs="仿宋_GB2312" w:hint="eastAsia"/>
                <w:sz w:val="24"/>
                <w:szCs w:val="24"/>
                <w:u w:val="single"/>
              </w:rPr>
              <w:t>四</w:t>
            </w:r>
            <w:r w:rsidR="007C2FCA">
              <w:rPr>
                <w:rFonts w:asciiTheme="minorEastAsia" w:hAnsiTheme="minorEastAsia" w:cs="仿宋_GB2312" w:hint="eastAsia"/>
                <w:sz w:val="24"/>
                <w:szCs w:val="24"/>
              </w:rPr>
              <w:t>份。使用</w:t>
            </w:r>
            <w:r w:rsidR="007C2FCA">
              <w:rPr>
                <w:rFonts w:ascii="新宋体" w:eastAsia="新宋体" w:hAnsi="新宋体" w:hint="eastAsia"/>
                <w:sz w:val="24"/>
              </w:rPr>
              <w:t>格式为“投标文件（供打印）.PDF”的文件</w:t>
            </w:r>
          </w:p>
          <w:p w:rsidR="008C17E2" w:rsidRDefault="007C2FCA">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C17E2">
        <w:trPr>
          <w:trHeight w:val="51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C17E2" w:rsidRDefault="007C2FC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C17E2" w:rsidRDefault="00EC55C5">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C2FCA">
              <w:rPr>
                <w:rFonts w:ascii="新宋体" w:eastAsia="新宋体" w:hAnsi="新宋体"/>
                <w:b/>
                <w:sz w:val="24"/>
              </w:rPr>
              <w:instrText xml:space="preserve"> </w:instrText>
            </w:r>
            <w:r w:rsidR="007C2FCA">
              <w:rPr>
                <w:rFonts w:ascii="新宋体" w:eastAsia="新宋体" w:hAnsi="新宋体" w:hint="eastAsia"/>
                <w:b/>
                <w:sz w:val="24"/>
              </w:rPr>
              <w:instrText>eq \o\ac(□,√)</w:instrText>
            </w:r>
            <w:r>
              <w:rPr>
                <w:rFonts w:ascii="新宋体" w:eastAsia="新宋体" w:hAnsi="新宋体"/>
                <w:b/>
                <w:sz w:val="24"/>
              </w:rPr>
              <w:fldChar w:fldCharType="end"/>
            </w:r>
            <w:r w:rsidR="007C2FCA">
              <w:rPr>
                <w:rFonts w:ascii="新宋体" w:eastAsia="新宋体" w:hAnsi="新宋体" w:hint="eastAsia"/>
                <w:sz w:val="24"/>
              </w:rPr>
              <w:t>电子投标文件：按招标文件要求加盖投标人电子印章和法人电子印章。</w:t>
            </w:r>
          </w:p>
          <w:p w:rsidR="008C17E2" w:rsidRDefault="00EC55C5">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C2FCA">
              <w:rPr>
                <w:rFonts w:ascii="新宋体" w:eastAsia="新宋体" w:hAnsi="新宋体"/>
                <w:b/>
                <w:sz w:val="24"/>
              </w:rPr>
              <w:instrText xml:space="preserve"> </w:instrText>
            </w:r>
            <w:r w:rsidR="007C2FCA">
              <w:rPr>
                <w:rFonts w:ascii="新宋体" w:eastAsia="新宋体" w:hAnsi="新宋体" w:hint="eastAsia"/>
                <w:b/>
                <w:sz w:val="24"/>
              </w:rPr>
              <w:instrText>eq \o\ac(□,√)</w:instrText>
            </w:r>
            <w:r>
              <w:rPr>
                <w:rFonts w:ascii="新宋体" w:eastAsia="新宋体" w:hAnsi="新宋体"/>
                <w:b/>
                <w:sz w:val="24"/>
              </w:rPr>
              <w:fldChar w:fldCharType="end"/>
            </w:r>
            <w:r w:rsidR="007C2FCA">
              <w:rPr>
                <w:rFonts w:ascii="新宋体" w:eastAsia="新宋体" w:hAnsi="新宋体" w:hint="eastAsia"/>
                <w:sz w:val="24"/>
              </w:rPr>
              <w:t>纸质投标文件：投标文件封面加盖投标人公章（投标文件是指投标人电子投标文件制作完成后生成的后缀名为</w:t>
            </w:r>
            <w:r w:rsidR="007C2FCA">
              <w:rPr>
                <w:rFonts w:hAnsi="宋体" w:hint="eastAsia"/>
                <w:color w:val="000000"/>
                <w:sz w:val="24"/>
                <w:szCs w:val="24"/>
              </w:rPr>
              <w:t>“</w:t>
            </w:r>
            <w:r w:rsidR="007C2FCA">
              <w:rPr>
                <w:rFonts w:hAnsi="宋体" w:hint="eastAsia"/>
                <w:color w:val="000000"/>
                <w:sz w:val="24"/>
                <w:szCs w:val="24"/>
              </w:rPr>
              <w:t>.PDF</w:t>
            </w:r>
            <w:r w:rsidR="007C2FCA">
              <w:rPr>
                <w:rFonts w:hAnsi="宋体" w:hint="eastAsia"/>
                <w:color w:val="000000"/>
                <w:sz w:val="24"/>
                <w:szCs w:val="24"/>
              </w:rPr>
              <w:t>”的文件</w:t>
            </w:r>
            <w:r w:rsidR="007C2FCA">
              <w:rPr>
                <w:rFonts w:ascii="新宋体" w:eastAsia="新宋体" w:hAnsi="新宋体" w:hint="eastAsia"/>
                <w:sz w:val="24"/>
              </w:rPr>
              <w:t>打印的纸质投标文件）。</w:t>
            </w:r>
          </w:p>
        </w:tc>
      </w:tr>
      <w:tr w:rsidR="008C17E2">
        <w:trPr>
          <w:trHeight w:val="51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8C17E2" w:rsidRDefault="007C2F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8C17E2">
        <w:trPr>
          <w:trHeight w:val="51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8C17E2" w:rsidRDefault="00EC55C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7C2FCA">
              <w:rPr>
                <w:rFonts w:asciiTheme="minorEastAsia" w:hAnsiTheme="minorEastAsia" w:cs="宋体"/>
                <w:b/>
                <w:color w:val="000000"/>
                <w:kern w:val="0"/>
                <w:sz w:val="24"/>
                <w:szCs w:val="24"/>
                <w:lang w:val="zh-CN"/>
              </w:rPr>
              <w:instrText xml:space="preserve"> </w:instrText>
            </w:r>
            <w:r w:rsidR="007C2FCA">
              <w:rPr>
                <w:rFonts w:asciiTheme="minorEastAsia" w:hAnsiTheme="minorEastAsia" w:cs="宋体" w:hint="eastAsia"/>
                <w:b/>
                <w:color w:val="000000"/>
                <w:kern w:val="0"/>
                <w:sz w:val="24"/>
                <w:szCs w:val="24"/>
                <w:lang w:val="zh-CN"/>
              </w:rPr>
              <w:instrText>eq \o\ac(□,</w:instrText>
            </w:r>
            <w:r w:rsidR="007C2FCA">
              <w:rPr>
                <w:rFonts w:asciiTheme="minorEastAsia" w:hAnsiTheme="minorEastAsia" w:cs="宋体" w:hint="eastAsia"/>
                <w:b/>
                <w:color w:val="000000"/>
                <w:kern w:val="0"/>
                <w:position w:val="2"/>
                <w:sz w:val="24"/>
                <w:szCs w:val="24"/>
                <w:lang w:val="zh-CN"/>
              </w:rPr>
              <w:instrText>√</w:instrText>
            </w:r>
            <w:r w:rsidR="007C2FC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C2FCA">
              <w:rPr>
                <w:rFonts w:asciiTheme="minorEastAsia" w:hAnsiTheme="minorEastAsia" w:cs="宋体" w:hint="eastAsia"/>
                <w:bCs/>
                <w:sz w:val="24"/>
                <w:szCs w:val="24"/>
                <w:lang w:val="zh-CN"/>
              </w:rPr>
              <w:t>综合评分法</w:t>
            </w:r>
            <w:r w:rsidR="007C2FCA">
              <w:rPr>
                <w:rFonts w:asciiTheme="minorEastAsia" w:hAnsiTheme="minorEastAsia" w:cs="宋体" w:hint="eastAsia"/>
                <w:color w:val="000000"/>
                <w:kern w:val="0"/>
                <w:sz w:val="24"/>
                <w:szCs w:val="24"/>
                <w:lang w:val="zh-CN"/>
              </w:rPr>
              <w:t xml:space="preserve">  </w:t>
            </w:r>
            <w:r w:rsidR="007C2FCA">
              <w:rPr>
                <w:rFonts w:asciiTheme="minorEastAsia" w:hAnsiTheme="minorEastAsia" w:cs="宋体" w:hint="eastAsia"/>
                <w:b/>
                <w:bCs/>
                <w:sz w:val="24"/>
                <w:szCs w:val="24"/>
                <w:lang w:val="zh-CN"/>
              </w:rPr>
              <w:t>□</w:t>
            </w:r>
            <w:r w:rsidR="007C2FCA">
              <w:rPr>
                <w:rFonts w:asciiTheme="minorEastAsia" w:hAnsiTheme="minorEastAsia" w:cs="仿宋_GB2312" w:hint="eastAsia"/>
                <w:sz w:val="24"/>
                <w:szCs w:val="24"/>
                <w:lang w:val="zh-CN"/>
              </w:rPr>
              <w:t>最低评标价法</w:t>
            </w:r>
          </w:p>
        </w:tc>
      </w:tr>
      <w:tr w:rsidR="008C17E2">
        <w:trPr>
          <w:trHeight w:val="1587"/>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C17E2" w:rsidRDefault="007C2F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8C17E2">
        <w:trPr>
          <w:trHeight w:val="51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C17E2" w:rsidRDefault="00EC55C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C2FCA">
              <w:rPr>
                <w:rFonts w:asciiTheme="minorEastAsia" w:hAnsiTheme="minorEastAsia" w:cs="宋体"/>
                <w:b/>
                <w:kern w:val="0"/>
                <w:sz w:val="24"/>
                <w:szCs w:val="24"/>
                <w:lang w:val="zh-CN"/>
              </w:rPr>
              <w:instrText xml:space="preserve"> </w:instrText>
            </w:r>
            <w:r w:rsidR="007C2FCA">
              <w:rPr>
                <w:rFonts w:asciiTheme="minorEastAsia" w:hAnsiTheme="minorEastAsia" w:cs="宋体" w:hint="eastAsia"/>
                <w:b/>
                <w:kern w:val="0"/>
                <w:sz w:val="24"/>
                <w:szCs w:val="24"/>
                <w:lang w:val="zh-CN"/>
              </w:rPr>
              <w:instrText>eq \o\ac(□,</w:instrText>
            </w:r>
            <w:r w:rsidR="007C2FCA">
              <w:rPr>
                <w:rFonts w:asciiTheme="minorEastAsia" w:hAnsiTheme="minorEastAsia" w:cs="宋体" w:hint="eastAsia"/>
                <w:b/>
                <w:kern w:val="0"/>
                <w:position w:val="2"/>
                <w:sz w:val="24"/>
                <w:szCs w:val="24"/>
                <w:lang w:val="zh-CN"/>
              </w:rPr>
              <w:instrText>√</w:instrText>
            </w:r>
            <w:r w:rsidR="007C2FC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C2FCA">
              <w:rPr>
                <w:rFonts w:asciiTheme="minorEastAsia" w:hAnsiTheme="minorEastAsia" w:cs="宋体" w:hint="eastAsia"/>
                <w:bCs/>
                <w:sz w:val="24"/>
                <w:szCs w:val="24"/>
                <w:lang w:val="zh-CN"/>
              </w:rPr>
              <w:t>无要求</w:t>
            </w:r>
          </w:p>
          <w:p w:rsidR="008C17E2" w:rsidRDefault="007C2F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%。中标人以支票、汇票、本票或者金融机构、担保机构出具的保函等非现金形式向采购人提交。</w:t>
            </w:r>
          </w:p>
        </w:tc>
      </w:tr>
      <w:tr w:rsidR="008C17E2">
        <w:trPr>
          <w:trHeight w:val="51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C17E2" w:rsidRDefault="007C2FC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8C17E2" w:rsidRDefault="00EC55C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lastRenderedPageBreak/>
              <w:fldChar w:fldCharType="begin"/>
            </w:r>
            <w:r w:rsidR="007C2FCA">
              <w:rPr>
                <w:rFonts w:asciiTheme="minorEastAsia" w:hAnsiTheme="minorEastAsia" w:cs="宋体"/>
                <w:b/>
                <w:color w:val="000000"/>
                <w:kern w:val="0"/>
                <w:sz w:val="24"/>
                <w:szCs w:val="24"/>
                <w:lang w:val="zh-CN"/>
              </w:rPr>
              <w:instrText xml:space="preserve"> </w:instrText>
            </w:r>
            <w:r w:rsidR="007C2FCA">
              <w:rPr>
                <w:rFonts w:asciiTheme="minorEastAsia" w:hAnsiTheme="minorEastAsia" w:cs="宋体" w:hint="eastAsia"/>
                <w:b/>
                <w:color w:val="000000"/>
                <w:kern w:val="0"/>
                <w:sz w:val="24"/>
                <w:szCs w:val="24"/>
                <w:lang w:val="zh-CN"/>
              </w:rPr>
              <w:instrText>eq \o\ac(□,</w:instrText>
            </w:r>
            <w:r w:rsidR="007C2FCA">
              <w:rPr>
                <w:rFonts w:asciiTheme="minorEastAsia" w:hAnsiTheme="minorEastAsia" w:cs="宋体" w:hint="eastAsia"/>
                <w:b/>
                <w:color w:val="000000"/>
                <w:kern w:val="0"/>
                <w:position w:val="2"/>
                <w:sz w:val="24"/>
                <w:szCs w:val="24"/>
                <w:lang w:val="zh-CN"/>
              </w:rPr>
              <w:instrText>√</w:instrText>
            </w:r>
            <w:r w:rsidR="007C2FC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C2FCA">
              <w:rPr>
                <w:rFonts w:asciiTheme="minorEastAsia" w:hAnsiTheme="minorEastAsia" w:cs="宋体" w:hint="eastAsia"/>
                <w:bCs/>
                <w:sz w:val="24"/>
                <w:szCs w:val="24"/>
                <w:lang w:val="zh-CN"/>
              </w:rPr>
              <w:t>收取中标人。</w:t>
            </w:r>
            <w:r w:rsidR="007C2FCA">
              <w:rPr>
                <w:rFonts w:asciiTheme="minorEastAsia" w:hAnsiTheme="minorEastAsia" w:cs="宋体" w:hint="eastAsia"/>
                <w:b/>
                <w:bCs/>
                <w:sz w:val="24"/>
                <w:szCs w:val="24"/>
                <w:lang w:val="zh-CN"/>
              </w:rPr>
              <w:t>□</w:t>
            </w:r>
            <w:r w:rsidR="007C2FCA">
              <w:rPr>
                <w:rFonts w:asciiTheme="minorEastAsia" w:hAnsiTheme="minorEastAsia" w:cs="宋体" w:hint="eastAsia"/>
                <w:bCs/>
                <w:sz w:val="24"/>
                <w:szCs w:val="24"/>
                <w:lang w:val="zh-CN"/>
              </w:rPr>
              <w:t>收取采购人。</w:t>
            </w:r>
            <w:r w:rsidR="007C2FCA">
              <w:rPr>
                <w:rFonts w:asciiTheme="minorEastAsia" w:hAnsiTheme="minorEastAsia" w:cs="宋体" w:hint="eastAsia"/>
                <w:color w:val="333333"/>
                <w:sz w:val="24"/>
                <w:szCs w:val="24"/>
              </w:rPr>
              <w:t>收取标准:</w:t>
            </w:r>
            <w:r w:rsidR="009C5FC5" w:rsidRPr="009C5FC5">
              <w:rPr>
                <w:rFonts w:ascii="楷体_GB2312" w:eastAsia="楷体_GB2312" w:hAnsi="宋体" w:cs="Times New Roman" w:hint="eastAsia"/>
                <w:spacing w:val="20"/>
                <w:szCs w:val="24"/>
              </w:rPr>
              <w:t xml:space="preserve"> </w:t>
            </w:r>
            <w:r w:rsidR="009C5FC5" w:rsidRPr="009C5FC5">
              <w:rPr>
                <w:rFonts w:asciiTheme="minorEastAsia" w:hAnsiTheme="minorEastAsia" w:cs="宋体" w:hint="eastAsia"/>
                <w:color w:val="333333"/>
                <w:sz w:val="24"/>
                <w:szCs w:val="24"/>
              </w:rPr>
              <w:t>参照《招标代理服务收费管理暂行办法》(计价格（2002</w:t>
            </w:r>
            <w:r w:rsidR="009C5FC5" w:rsidRPr="009C5FC5">
              <w:rPr>
                <w:rFonts w:asciiTheme="minorEastAsia" w:hAnsiTheme="minorEastAsia" w:cs="宋体"/>
                <w:color w:val="333333"/>
                <w:sz w:val="24"/>
                <w:szCs w:val="24"/>
              </w:rPr>
              <w:t>）</w:t>
            </w:r>
            <w:r w:rsidR="009C5FC5" w:rsidRPr="009C5FC5">
              <w:rPr>
                <w:rFonts w:asciiTheme="minorEastAsia" w:hAnsiTheme="minorEastAsia" w:cs="宋体" w:hint="eastAsia"/>
                <w:color w:val="333333"/>
                <w:sz w:val="24"/>
                <w:szCs w:val="24"/>
              </w:rPr>
              <w:t>1980号文）和《国家发展改革委员关于降低部分建设项目收费标准规范收费行为等有关问题的通知》(发改价格[2011]534号)标准计取。</w:t>
            </w:r>
          </w:p>
        </w:tc>
      </w:tr>
      <w:tr w:rsidR="008C17E2">
        <w:trPr>
          <w:trHeight w:val="51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8C17E2" w:rsidRDefault="007C2FC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C17E2" w:rsidRDefault="007C2F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中标人在接到中标通知时，须向代理机构发送投标报价及分项报价一览表（包含主要中标标的的名称、规格型号、数量、单价、服务要求等）电子文档，并同时通知代理机构联系人。联系电话：</w:t>
            </w:r>
            <w:r>
              <w:rPr>
                <w:rFonts w:asciiTheme="minorEastAsia" w:hAnsiTheme="minorEastAsia" w:cs="宋体" w:hint="eastAsia"/>
                <w:bCs/>
                <w:sz w:val="24"/>
                <w:szCs w:val="24"/>
              </w:rPr>
              <w:t>15738359821</w:t>
            </w:r>
            <w:r>
              <w:rPr>
                <w:rFonts w:asciiTheme="minorEastAsia" w:hAnsiTheme="minorEastAsia" w:cs="宋体" w:hint="eastAsia"/>
                <w:bCs/>
                <w:sz w:val="24"/>
                <w:szCs w:val="24"/>
                <w:lang w:val="zh-CN"/>
              </w:rPr>
              <w:t>代理机构邮箱：</w:t>
            </w:r>
            <w:r>
              <w:rPr>
                <w:rFonts w:asciiTheme="minorEastAsia" w:hAnsiTheme="minorEastAsia" w:cs="宋体" w:hint="eastAsia"/>
                <w:bCs/>
                <w:sz w:val="24"/>
                <w:szCs w:val="24"/>
              </w:rPr>
              <w:t>390065058@qq.com</w:t>
            </w:r>
            <w:r>
              <w:rPr>
                <w:rFonts w:asciiTheme="minorEastAsia" w:hAnsiTheme="minorEastAsia" w:cs="宋体" w:hint="eastAsia"/>
                <w:bCs/>
                <w:sz w:val="24"/>
                <w:szCs w:val="24"/>
                <w:lang w:val="zh-CN"/>
              </w:rPr>
              <w:t>。</w:t>
            </w:r>
          </w:p>
        </w:tc>
      </w:tr>
      <w:tr w:rsidR="008C17E2">
        <w:trPr>
          <w:trHeight w:val="510"/>
          <w:jc w:val="center"/>
        </w:trPr>
        <w:tc>
          <w:tcPr>
            <w:tcW w:w="806" w:type="dxa"/>
            <w:vAlign w:val="center"/>
          </w:tcPr>
          <w:p w:rsidR="008C17E2" w:rsidRDefault="007C2FC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C17E2" w:rsidRDefault="007C2FC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C17E2" w:rsidRDefault="00EC55C5">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7C2FCA">
              <w:rPr>
                <w:rFonts w:asciiTheme="minorEastAsia" w:hAnsiTheme="minorEastAsia" w:cs="宋体"/>
                <w:b/>
                <w:color w:val="000000"/>
                <w:kern w:val="0"/>
                <w:sz w:val="24"/>
                <w:szCs w:val="24"/>
                <w:lang w:val="zh-CN"/>
              </w:rPr>
              <w:instrText xml:space="preserve"> </w:instrText>
            </w:r>
            <w:r w:rsidR="007C2FCA">
              <w:rPr>
                <w:rFonts w:asciiTheme="minorEastAsia" w:hAnsiTheme="minorEastAsia" w:cs="宋体" w:hint="eastAsia"/>
                <w:b/>
                <w:color w:val="000000"/>
                <w:kern w:val="0"/>
                <w:sz w:val="24"/>
                <w:szCs w:val="24"/>
                <w:lang w:val="zh-CN"/>
              </w:rPr>
              <w:instrText>eq \o\ac(□,</w:instrText>
            </w:r>
            <w:r w:rsidR="007C2FCA">
              <w:rPr>
                <w:rFonts w:asciiTheme="minorEastAsia" w:hAnsiTheme="minorEastAsia" w:cs="宋体" w:hint="eastAsia"/>
                <w:b/>
                <w:color w:val="000000"/>
                <w:kern w:val="0"/>
                <w:position w:val="2"/>
                <w:sz w:val="24"/>
                <w:szCs w:val="24"/>
                <w:lang w:val="zh-CN"/>
              </w:rPr>
              <w:instrText>√</w:instrText>
            </w:r>
            <w:r w:rsidR="007C2FC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C2FCA">
              <w:rPr>
                <w:rFonts w:asciiTheme="minorEastAsia" w:hAnsiTheme="minorEastAsia" w:cs="宋体" w:hint="eastAsia"/>
                <w:bCs/>
                <w:sz w:val="24"/>
                <w:szCs w:val="24"/>
                <w:lang w:val="zh-CN"/>
              </w:rPr>
              <w:t>是。</w:t>
            </w:r>
            <w:r w:rsidR="007C2FCA">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C17E2" w:rsidRDefault="007C2FCA">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8C17E2" w:rsidRDefault="008C17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17E2" w:rsidRDefault="008C17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17E2" w:rsidRDefault="008C17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17E2" w:rsidRDefault="008C17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17E2" w:rsidRDefault="008C17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17E2" w:rsidRDefault="008C17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17E2" w:rsidRDefault="008C17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17E2" w:rsidRDefault="008C17E2">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9C5FC5" w:rsidRDefault="009C5F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C5FC5" w:rsidRDefault="009C5F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17E2" w:rsidRDefault="007C2F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C17E2" w:rsidRDefault="008C17E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C17E2" w:rsidRDefault="007C2FC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C17E2" w:rsidRDefault="007C2FC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C17E2" w:rsidRDefault="007C2FC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C17E2" w:rsidRDefault="007C2FC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C17E2" w:rsidRDefault="007C2FC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C17E2" w:rsidRDefault="007C2FCA">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C17E2" w:rsidRDefault="007C2FC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8C17E2" w:rsidRDefault="007C2FC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8C17E2" w:rsidRDefault="007C2FC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C17E2" w:rsidRDefault="007C2FCA">
      <w:pPr>
        <w:pStyle w:val="1"/>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8C17E2" w:rsidRDefault="007C2FC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7"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8"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8C17E2" w:rsidRDefault="007C2FCA">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C17E2" w:rsidRDefault="008C17E2">
      <w:pPr>
        <w:autoSpaceDE w:val="0"/>
        <w:autoSpaceDN w:val="0"/>
        <w:spacing w:line="360" w:lineRule="auto"/>
        <w:contextualSpacing/>
        <w:rPr>
          <w:rFonts w:asciiTheme="minorEastAsia" w:hAnsiTheme="minorEastAsia" w:cs="宋体"/>
          <w:kern w:val="0"/>
          <w:sz w:val="24"/>
          <w:szCs w:val="24"/>
        </w:rPr>
      </w:pPr>
    </w:p>
    <w:p w:rsidR="008C17E2" w:rsidRDefault="008C17E2">
      <w:pPr>
        <w:autoSpaceDE w:val="0"/>
        <w:autoSpaceDN w:val="0"/>
        <w:spacing w:line="360" w:lineRule="auto"/>
        <w:contextualSpacing/>
        <w:rPr>
          <w:rFonts w:asciiTheme="minorEastAsia" w:hAnsiTheme="minorEastAsia" w:cs="宋体"/>
          <w:kern w:val="0"/>
          <w:sz w:val="24"/>
          <w:szCs w:val="24"/>
        </w:rPr>
      </w:pPr>
    </w:p>
    <w:p w:rsidR="009C5FC5" w:rsidRDefault="009C5FC5">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9C5FC5" w:rsidRDefault="009C5FC5">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C17E2" w:rsidRDefault="007C2FC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二、招标文件说明</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w:t>
      </w:r>
      <w:r>
        <w:rPr>
          <w:rFonts w:asciiTheme="minorEastAsia" w:hAnsiTheme="minorEastAsia" w:cs="宋体" w:hint="eastAsia"/>
          <w:kern w:val="0"/>
          <w:sz w:val="24"/>
          <w:szCs w:val="24"/>
        </w:rPr>
        <w:lastRenderedPageBreak/>
        <w:t>（河南省·许昌市）》发布更正公告。</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8C17E2" w:rsidRDefault="008C17E2">
      <w:pPr>
        <w:autoSpaceDE w:val="0"/>
        <w:autoSpaceDN w:val="0"/>
        <w:spacing w:line="360" w:lineRule="auto"/>
        <w:contextualSpacing/>
        <w:rPr>
          <w:rFonts w:asciiTheme="minorEastAsia" w:hAnsiTheme="minorEastAsia" w:cs="宋体"/>
          <w:kern w:val="0"/>
          <w:sz w:val="24"/>
          <w:szCs w:val="24"/>
        </w:rPr>
      </w:pPr>
    </w:p>
    <w:p w:rsidR="008C17E2" w:rsidRDefault="007C2FC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C17E2" w:rsidRDefault="007C2FCA">
      <w:pPr>
        <w:pStyle w:val="ab"/>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lastRenderedPageBreak/>
        <w:t>13.3 投标人应对项目要求的全部内容进行报价，少报漏报将导致其投标</w:t>
      </w:r>
      <w:r>
        <w:rPr>
          <w:rFonts w:ascii="宋体" w:hAnsi="宋体" w:cs="宋体" w:hint="eastAsia"/>
          <w:sz w:val="24"/>
          <w:szCs w:val="24"/>
          <w:lang w:val="en-GB"/>
        </w:rPr>
        <w:t>为非实质性响应予以拒绝。</w:t>
      </w:r>
    </w:p>
    <w:p w:rsidR="008C17E2" w:rsidRDefault="007C2FCA">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C17E2" w:rsidRDefault="007C2FC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w:t>
      </w:r>
      <w:r>
        <w:rPr>
          <w:rFonts w:asciiTheme="minorEastAsia" w:hAnsiTheme="minorEastAsia" w:cs="宋体" w:hint="eastAsia"/>
          <w:kern w:val="0"/>
          <w:sz w:val="24"/>
          <w:szCs w:val="24"/>
        </w:rPr>
        <w:lastRenderedPageBreak/>
        <w:t>完毕为止。</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8C17E2" w:rsidRDefault="007C2FC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8C17E2" w:rsidRDefault="007C2FCA">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8C17E2" w:rsidRDefault="007C2FCA">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w:t>
      </w:r>
      <w:r>
        <w:rPr>
          <w:rFonts w:asciiTheme="minorEastAsia" w:hAnsiTheme="minorEastAsia" w:cs="宋体" w:hint="eastAsia"/>
          <w:kern w:val="0"/>
          <w:sz w:val="24"/>
          <w:szCs w:val="24"/>
        </w:rPr>
        <w:lastRenderedPageBreak/>
        <w:t>失。</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9"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建安区公共资源交易中心财务室办理退款手续（0374-5113098）。</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8C17E2" w:rsidRDefault="007C2FCA">
      <w:pPr>
        <w:tabs>
          <w:tab w:val="left" w:pos="1260"/>
        </w:tabs>
        <w:autoSpaceDE w:val="0"/>
        <w:autoSpaceDN w:val="0"/>
        <w:spacing w:line="360" w:lineRule="auto"/>
        <w:contextualSpacing/>
        <w:rPr>
          <w:rFonts w:ascii="仿宋" w:eastAsia="仿宋" w:hAnsi="仿宋"/>
          <w:sz w:val="32"/>
          <w:szCs w:val="28"/>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C5FC5" w:rsidRDefault="009C5FC5">
      <w:pPr>
        <w:tabs>
          <w:tab w:val="left" w:pos="1260"/>
        </w:tabs>
        <w:autoSpaceDE w:val="0"/>
        <w:autoSpaceDN w:val="0"/>
        <w:spacing w:line="360" w:lineRule="auto"/>
        <w:contextualSpacing/>
        <w:rPr>
          <w:rFonts w:asciiTheme="minorEastAsia" w:hAnsiTheme="minorEastAsia" w:cs="仿宋_GB2312"/>
          <w:sz w:val="24"/>
          <w:szCs w:val="24"/>
        </w:rPr>
      </w:pPr>
    </w:p>
    <w:p w:rsidR="009C5FC5" w:rsidRDefault="009C5FC5">
      <w:pPr>
        <w:tabs>
          <w:tab w:val="left" w:pos="1260"/>
        </w:tabs>
        <w:autoSpaceDE w:val="0"/>
        <w:autoSpaceDN w:val="0"/>
        <w:spacing w:line="360" w:lineRule="auto"/>
        <w:contextualSpacing/>
        <w:rPr>
          <w:rFonts w:asciiTheme="minorEastAsia" w:hAnsiTheme="minorEastAsia" w:cs="仿宋_GB2312"/>
          <w:sz w:val="24"/>
          <w:szCs w:val="24"/>
        </w:rPr>
      </w:pPr>
    </w:p>
    <w:p w:rsidR="009C5FC5" w:rsidRDefault="009C5FC5">
      <w:pPr>
        <w:tabs>
          <w:tab w:val="left" w:pos="1260"/>
        </w:tabs>
        <w:autoSpaceDE w:val="0"/>
        <w:autoSpaceDN w:val="0"/>
        <w:spacing w:line="360" w:lineRule="auto"/>
        <w:contextualSpacing/>
        <w:rPr>
          <w:rFonts w:asciiTheme="minorEastAsia" w:hAnsiTheme="minorEastAsia" w:cs="仿宋_GB2312"/>
          <w:sz w:val="24"/>
          <w:szCs w:val="24"/>
        </w:rPr>
      </w:pPr>
    </w:p>
    <w:p w:rsidR="009C5FC5" w:rsidRDefault="009C5FC5">
      <w:pPr>
        <w:tabs>
          <w:tab w:val="left" w:pos="1260"/>
        </w:tabs>
        <w:autoSpaceDE w:val="0"/>
        <w:autoSpaceDN w:val="0"/>
        <w:spacing w:line="360" w:lineRule="auto"/>
        <w:contextualSpacing/>
        <w:rPr>
          <w:rFonts w:asciiTheme="minorEastAsia" w:hAnsiTheme="minorEastAsia" w:cs="仿宋_GB2312"/>
          <w:sz w:val="24"/>
          <w:szCs w:val="24"/>
        </w:rPr>
      </w:pPr>
    </w:p>
    <w:p w:rsidR="009C5FC5" w:rsidRDefault="009C5FC5">
      <w:pPr>
        <w:tabs>
          <w:tab w:val="left" w:pos="1260"/>
        </w:tabs>
        <w:autoSpaceDE w:val="0"/>
        <w:autoSpaceDN w:val="0"/>
        <w:spacing w:line="360" w:lineRule="auto"/>
        <w:contextualSpacing/>
        <w:rPr>
          <w:rFonts w:asciiTheme="minorEastAsia" w:hAnsiTheme="minorEastAsia" w:cs="仿宋_GB2312"/>
          <w:sz w:val="24"/>
          <w:szCs w:val="24"/>
        </w:rPr>
      </w:pPr>
    </w:p>
    <w:p w:rsidR="009C5FC5" w:rsidRDefault="009C5FC5">
      <w:pPr>
        <w:tabs>
          <w:tab w:val="left" w:pos="1260"/>
        </w:tabs>
        <w:autoSpaceDE w:val="0"/>
        <w:autoSpaceDN w:val="0"/>
        <w:spacing w:line="360" w:lineRule="auto"/>
        <w:contextualSpacing/>
        <w:rPr>
          <w:rFonts w:asciiTheme="minorEastAsia" w:hAnsiTheme="minorEastAsia" w:cs="仿宋_GB2312"/>
          <w:sz w:val="24"/>
          <w:szCs w:val="24"/>
        </w:rPr>
      </w:pPr>
    </w:p>
    <w:p w:rsidR="009C5FC5" w:rsidRDefault="009C5FC5">
      <w:pPr>
        <w:tabs>
          <w:tab w:val="left" w:pos="1260"/>
        </w:tabs>
        <w:autoSpaceDE w:val="0"/>
        <w:autoSpaceDN w:val="0"/>
        <w:spacing w:line="360" w:lineRule="auto"/>
        <w:contextualSpacing/>
        <w:rPr>
          <w:rFonts w:asciiTheme="minorEastAsia" w:hAnsiTheme="minorEastAsia" w:cs="仿宋_GB2312"/>
          <w:sz w:val="24"/>
          <w:szCs w:val="24"/>
        </w:rPr>
      </w:pPr>
    </w:p>
    <w:p w:rsidR="008C17E2" w:rsidRDefault="007C2FCA">
      <w:pPr>
        <w:tabs>
          <w:tab w:val="left" w:pos="1260"/>
        </w:tabs>
        <w:autoSpaceDE w:val="0"/>
        <w:autoSpaceDN w:val="0"/>
        <w:spacing w:line="360" w:lineRule="auto"/>
        <w:contextualSpacing/>
        <w:rPr>
          <w:rFonts w:ascii="仿宋" w:eastAsia="仿宋" w:hAnsi="仿宋"/>
          <w:sz w:val="36"/>
          <w:szCs w:val="36"/>
        </w:rPr>
      </w:pPr>
      <w:r>
        <w:rPr>
          <w:rFonts w:asciiTheme="minorEastAsia" w:hAnsiTheme="minorEastAsia" w:cs="仿宋_GB2312" w:hint="eastAsia"/>
          <w:sz w:val="24"/>
          <w:szCs w:val="24"/>
        </w:rPr>
        <w:lastRenderedPageBreak/>
        <w:t>后附表1：</w:t>
      </w:r>
      <w:r>
        <w:rPr>
          <w:rFonts w:asciiTheme="minorEastAsia" w:hAnsiTheme="minorEastAsia" w:cs="仿宋_GB2312" w:hint="eastAsia"/>
          <w:sz w:val="24"/>
          <w:szCs w:val="24"/>
          <w:lang w:val="zh-CN"/>
        </w:rPr>
        <w:t>保证金缴纳及退还须知</w:t>
      </w:r>
    </w:p>
    <w:tbl>
      <w:tblPr>
        <w:tblStyle w:val="aa"/>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0"/>
        <w:gridCol w:w="7580"/>
      </w:tblGrid>
      <w:tr w:rsidR="008C17E2">
        <w:tc>
          <w:tcPr>
            <w:tcW w:w="1480" w:type="dxa"/>
            <w:vAlign w:val="center"/>
          </w:tcPr>
          <w:p w:rsidR="008C17E2" w:rsidRDefault="007C2FCA">
            <w:pPr>
              <w:rPr>
                <w:rFonts w:asciiTheme="minorEastAsia" w:hAnsiTheme="minorEastAsia" w:cstheme="minorEastAsia"/>
                <w:sz w:val="24"/>
                <w:szCs w:val="24"/>
              </w:rPr>
            </w:pPr>
            <w:r>
              <w:rPr>
                <w:rFonts w:asciiTheme="minorEastAsia" w:hAnsiTheme="minorEastAsia" w:cstheme="minorEastAsia" w:hint="eastAsia"/>
                <w:sz w:val="24"/>
                <w:szCs w:val="24"/>
              </w:rPr>
              <w:t>项目编号</w:t>
            </w:r>
          </w:p>
        </w:tc>
        <w:tc>
          <w:tcPr>
            <w:tcW w:w="7580" w:type="dxa"/>
            <w:vAlign w:val="center"/>
          </w:tcPr>
          <w:p w:rsidR="008C17E2" w:rsidRDefault="004D245C">
            <w:pPr>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建安政采公字〔2018〕24号</w:t>
            </w:r>
          </w:p>
        </w:tc>
      </w:tr>
      <w:tr w:rsidR="008C17E2">
        <w:tc>
          <w:tcPr>
            <w:tcW w:w="1480" w:type="dxa"/>
            <w:vAlign w:val="center"/>
          </w:tcPr>
          <w:p w:rsidR="008C17E2" w:rsidRDefault="007C2FCA">
            <w:pP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7580" w:type="dxa"/>
            <w:vAlign w:val="center"/>
          </w:tcPr>
          <w:p w:rsidR="008C17E2" w:rsidRDefault="007C2FCA">
            <w:pPr>
              <w:jc w:val="center"/>
              <w:rPr>
                <w:rFonts w:asciiTheme="minorEastAsia" w:hAnsiTheme="minorEastAsia" w:cstheme="minorEastAsia"/>
                <w:sz w:val="24"/>
                <w:szCs w:val="24"/>
              </w:rPr>
            </w:pPr>
            <w:r>
              <w:rPr>
                <w:rFonts w:asciiTheme="minorEastAsia" w:hAnsiTheme="minorEastAsia" w:cstheme="minorEastAsia" w:hint="eastAsia"/>
                <w:bCs/>
                <w:kern w:val="0"/>
                <w:sz w:val="24"/>
                <w:szCs w:val="24"/>
              </w:rPr>
              <w:t>道路保洁机械设备项目</w:t>
            </w:r>
          </w:p>
        </w:tc>
      </w:tr>
      <w:tr w:rsidR="008C17E2">
        <w:tc>
          <w:tcPr>
            <w:tcW w:w="1480" w:type="dxa"/>
            <w:vMerge w:val="restart"/>
            <w:vAlign w:val="center"/>
          </w:tcPr>
          <w:p w:rsidR="008C17E2" w:rsidRDefault="007C2FCA">
            <w:pPr>
              <w:adjustRightInd w:val="0"/>
              <w:spacing w:line="500" w:lineRule="exact"/>
              <w:rPr>
                <w:rFonts w:asciiTheme="minorEastAsia" w:hAnsiTheme="minorEastAsia" w:cstheme="minorEastAsia"/>
                <w:sz w:val="24"/>
                <w:szCs w:val="24"/>
              </w:rPr>
            </w:pPr>
            <w:r>
              <w:rPr>
                <w:rFonts w:asciiTheme="minorEastAsia" w:hAnsiTheme="minorEastAsia" w:cstheme="minorEastAsia" w:hint="eastAsia"/>
                <w:sz w:val="24"/>
                <w:szCs w:val="24"/>
              </w:rPr>
              <w:t>投标保证金交纳信息</w:t>
            </w:r>
          </w:p>
        </w:tc>
        <w:tc>
          <w:tcPr>
            <w:tcW w:w="7580" w:type="dxa"/>
            <w:vAlign w:val="center"/>
          </w:tcPr>
          <w:p w:rsidR="008C17E2" w:rsidRDefault="007C2FCA">
            <w:pPr>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金额：伍万肆仟元整（¥ 54000.00元）</w:t>
            </w:r>
          </w:p>
        </w:tc>
      </w:tr>
      <w:tr w:rsidR="008C17E2">
        <w:tc>
          <w:tcPr>
            <w:tcW w:w="1480" w:type="dxa"/>
            <w:vMerge/>
            <w:vAlign w:val="center"/>
          </w:tcPr>
          <w:p w:rsidR="008C17E2" w:rsidRDefault="008C17E2">
            <w:pPr>
              <w:rPr>
                <w:rFonts w:asciiTheme="minorEastAsia" w:hAnsiTheme="minorEastAsia" w:cstheme="minorEastAsia"/>
                <w:sz w:val="24"/>
                <w:szCs w:val="24"/>
              </w:rPr>
            </w:pPr>
          </w:p>
        </w:tc>
        <w:tc>
          <w:tcPr>
            <w:tcW w:w="7580" w:type="dxa"/>
            <w:vAlign w:val="center"/>
          </w:tcPr>
          <w:p w:rsidR="008C17E2" w:rsidRDefault="007C2FCA">
            <w:pPr>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缴纳截止时间：</w:t>
            </w:r>
            <w:r>
              <w:rPr>
                <w:rFonts w:asciiTheme="minorEastAsia" w:hAnsiTheme="minorEastAsia" w:cstheme="minorEastAsia" w:hint="eastAsia"/>
                <w:sz w:val="24"/>
                <w:szCs w:val="24"/>
                <w:lang w:val="zh-CN"/>
              </w:rPr>
              <w:t>同</w:t>
            </w:r>
            <w:bookmarkStart w:id="2" w:name="_GoBack"/>
            <w:bookmarkEnd w:id="2"/>
            <w:r>
              <w:rPr>
                <w:rFonts w:asciiTheme="minorEastAsia" w:hAnsiTheme="minorEastAsia" w:cstheme="minorEastAsia" w:hint="eastAsia"/>
                <w:sz w:val="24"/>
                <w:szCs w:val="24"/>
                <w:lang w:val="zh-CN"/>
              </w:rPr>
              <w:t>投标截止时间</w:t>
            </w:r>
          </w:p>
        </w:tc>
      </w:tr>
      <w:tr w:rsidR="008C17E2">
        <w:tc>
          <w:tcPr>
            <w:tcW w:w="1480" w:type="dxa"/>
            <w:vAlign w:val="center"/>
          </w:tcPr>
          <w:p w:rsidR="008C17E2" w:rsidRDefault="007C2FCA">
            <w:pPr>
              <w:rPr>
                <w:rFonts w:asciiTheme="minorEastAsia" w:hAnsiTheme="minorEastAsia" w:cstheme="minorEastAsia"/>
                <w:sz w:val="24"/>
                <w:szCs w:val="24"/>
              </w:rPr>
            </w:pPr>
            <w:r>
              <w:rPr>
                <w:rFonts w:asciiTheme="minorEastAsia" w:hAnsiTheme="minorEastAsia" w:cstheme="minorEastAsia" w:hint="eastAsia"/>
                <w:sz w:val="24"/>
                <w:szCs w:val="24"/>
              </w:rPr>
              <w:t>注意事项</w:t>
            </w:r>
          </w:p>
        </w:tc>
        <w:tc>
          <w:tcPr>
            <w:tcW w:w="7580" w:type="dxa"/>
          </w:tcPr>
          <w:p w:rsidR="008C17E2" w:rsidRDefault="007C2FCA">
            <w:pPr>
              <w:spacing w:line="460" w:lineRule="exact"/>
              <w:rPr>
                <w:rFonts w:asciiTheme="minorEastAsia" w:hAnsiTheme="minorEastAsia" w:cstheme="minorEastAsia"/>
                <w:sz w:val="24"/>
                <w:szCs w:val="24"/>
              </w:rPr>
            </w:pPr>
            <w:r>
              <w:rPr>
                <w:rFonts w:asciiTheme="minorEastAsia" w:hAnsiTheme="minorEastAsia" w:cstheme="minorEastAsia" w:hint="eastAsia"/>
                <w:sz w:val="24"/>
                <w:szCs w:val="24"/>
              </w:rPr>
              <w:t>1、未中标企业的投标保证金在中标通知书发出后五个工作日内自动退还至投标人基本账户。</w:t>
            </w:r>
          </w:p>
          <w:p w:rsidR="008C17E2" w:rsidRDefault="007C2FCA">
            <w:pPr>
              <w:rPr>
                <w:rFonts w:asciiTheme="minorEastAsia" w:hAnsiTheme="minorEastAsia" w:cstheme="minorEastAsia"/>
                <w:sz w:val="24"/>
                <w:szCs w:val="24"/>
              </w:rPr>
            </w:pPr>
            <w:r>
              <w:rPr>
                <w:rFonts w:asciiTheme="minorEastAsia" w:hAnsiTheme="minorEastAsia" w:cstheme="minorEastAsia" w:hint="eastAsia"/>
                <w:sz w:val="24"/>
                <w:szCs w:val="24"/>
              </w:rPr>
              <w:t>2、中标企业的投标保证金在签订合同后持保证金退还申请表（单位加盖行政公章）、合同原件办理投标保证金退还手续。办理后五个工作日内中心将投标保证金退还至中标企业基本账户。</w:t>
            </w:r>
          </w:p>
        </w:tc>
      </w:tr>
    </w:tbl>
    <w:p w:rsidR="008C17E2" w:rsidRDefault="008C17E2">
      <w:pPr>
        <w:rPr>
          <w:rFonts w:ascii="仿宋" w:eastAsia="仿宋" w:hAnsi="仿宋"/>
          <w:sz w:val="36"/>
          <w:szCs w:val="36"/>
        </w:rPr>
      </w:pPr>
    </w:p>
    <w:p w:rsidR="008C17E2" w:rsidRDefault="007C2FCA">
      <w:pPr>
        <w:ind w:firstLineChars="800" w:firstLine="2880"/>
        <w:rPr>
          <w:rFonts w:ascii="仿宋" w:eastAsia="仿宋" w:hAnsi="仿宋"/>
          <w:sz w:val="36"/>
          <w:szCs w:val="36"/>
        </w:rPr>
      </w:pPr>
      <w:r>
        <w:rPr>
          <w:rFonts w:ascii="仿宋" w:eastAsia="仿宋" w:hAnsi="仿宋" w:hint="eastAsia"/>
          <w:sz w:val="36"/>
          <w:szCs w:val="36"/>
        </w:rPr>
        <w:t>保证金退还申请表</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8C17E2">
        <w:trPr>
          <w:trHeight w:hRule="exact" w:val="745"/>
        </w:trPr>
        <w:tc>
          <w:tcPr>
            <w:tcW w:w="2086" w:type="dxa"/>
            <w:vAlign w:val="center"/>
          </w:tcPr>
          <w:p w:rsidR="008C17E2" w:rsidRDefault="007C2FCA">
            <w:r>
              <w:rPr>
                <w:rFonts w:hint="eastAsia"/>
              </w:rPr>
              <w:t>项目编号</w:t>
            </w:r>
          </w:p>
        </w:tc>
        <w:tc>
          <w:tcPr>
            <w:tcW w:w="4140" w:type="dxa"/>
            <w:gridSpan w:val="2"/>
            <w:vAlign w:val="center"/>
          </w:tcPr>
          <w:p w:rsidR="008C17E2" w:rsidRDefault="008C17E2"/>
        </w:tc>
        <w:tc>
          <w:tcPr>
            <w:tcW w:w="1440" w:type="dxa"/>
            <w:gridSpan w:val="2"/>
            <w:vAlign w:val="center"/>
          </w:tcPr>
          <w:p w:rsidR="008C17E2" w:rsidRDefault="007C2FCA">
            <w:r>
              <w:rPr>
                <w:rFonts w:hint="eastAsia"/>
              </w:rPr>
              <w:t>是否（成交）</w:t>
            </w:r>
          </w:p>
        </w:tc>
        <w:tc>
          <w:tcPr>
            <w:tcW w:w="2162" w:type="dxa"/>
            <w:vAlign w:val="center"/>
          </w:tcPr>
          <w:p w:rsidR="008C17E2" w:rsidRDefault="007C2FCA">
            <w:r>
              <w:rPr>
                <w:rFonts w:hint="eastAsia"/>
              </w:rPr>
              <w:t>是□</w:t>
            </w:r>
            <w:r>
              <w:rPr>
                <w:rFonts w:hint="eastAsia"/>
              </w:rPr>
              <w:t xml:space="preserve">   </w:t>
            </w:r>
            <w:r>
              <w:rPr>
                <w:rFonts w:hint="eastAsia"/>
              </w:rPr>
              <w:t>否□</w:t>
            </w:r>
          </w:p>
        </w:tc>
      </w:tr>
      <w:tr w:rsidR="008C17E2">
        <w:trPr>
          <w:trHeight w:hRule="exact" w:val="567"/>
        </w:trPr>
        <w:tc>
          <w:tcPr>
            <w:tcW w:w="2086" w:type="dxa"/>
            <w:vAlign w:val="center"/>
          </w:tcPr>
          <w:p w:rsidR="008C17E2" w:rsidRDefault="007C2FCA">
            <w:r>
              <w:rPr>
                <w:rFonts w:hint="eastAsia"/>
              </w:rPr>
              <w:t>申请单位（签章）</w:t>
            </w:r>
          </w:p>
        </w:tc>
        <w:tc>
          <w:tcPr>
            <w:tcW w:w="7742" w:type="dxa"/>
            <w:gridSpan w:val="5"/>
            <w:vAlign w:val="center"/>
          </w:tcPr>
          <w:p w:rsidR="008C17E2" w:rsidRDefault="008C17E2"/>
        </w:tc>
      </w:tr>
      <w:tr w:rsidR="008C17E2">
        <w:trPr>
          <w:trHeight w:hRule="exact" w:val="689"/>
        </w:trPr>
        <w:tc>
          <w:tcPr>
            <w:tcW w:w="2086" w:type="dxa"/>
            <w:vAlign w:val="center"/>
          </w:tcPr>
          <w:p w:rsidR="008C17E2" w:rsidRDefault="007C2FCA">
            <w:r>
              <w:rPr>
                <w:rFonts w:hint="eastAsia"/>
              </w:rPr>
              <w:t>开户银行</w:t>
            </w:r>
          </w:p>
        </w:tc>
        <w:tc>
          <w:tcPr>
            <w:tcW w:w="3780" w:type="dxa"/>
            <w:vAlign w:val="center"/>
          </w:tcPr>
          <w:p w:rsidR="008C17E2" w:rsidRDefault="008C17E2"/>
        </w:tc>
        <w:tc>
          <w:tcPr>
            <w:tcW w:w="722" w:type="dxa"/>
            <w:gridSpan w:val="2"/>
            <w:vAlign w:val="center"/>
          </w:tcPr>
          <w:p w:rsidR="008C17E2" w:rsidRDefault="007C2FCA">
            <w:r>
              <w:rPr>
                <w:rFonts w:hint="eastAsia"/>
              </w:rPr>
              <w:t>账号</w:t>
            </w:r>
          </w:p>
        </w:tc>
        <w:tc>
          <w:tcPr>
            <w:tcW w:w="3240" w:type="dxa"/>
            <w:gridSpan w:val="2"/>
            <w:vAlign w:val="center"/>
          </w:tcPr>
          <w:p w:rsidR="008C17E2" w:rsidRDefault="008C17E2"/>
        </w:tc>
      </w:tr>
      <w:tr w:rsidR="008C17E2">
        <w:trPr>
          <w:trHeight w:hRule="exact" w:val="567"/>
        </w:trPr>
        <w:tc>
          <w:tcPr>
            <w:tcW w:w="2086" w:type="dxa"/>
            <w:tcBorders>
              <w:bottom w:val="single" w:sz="4" w:space="0" w:color="auto"/>
            </w:tcBorders>
            <w:vAlign w:val="center"/>
          </w:tcPr>
          <w:p w:rsidR="008C17E2" w:rsidRDefault="007C2FCA">
            <w:r>
              <w:rPr>
                <w:rFonts w:hint="eastAsia"/>
              </w:rPr>
              <w:t>申请金额</w:t>
            </w:r>
          </w:p>
        </w:tc>
        <w:tc>
          <w:tcPr>
            <w:tcW w:w="7742" w:type="dxa"/>
            <w:gridSpan w:val="5"/>
            <w:vAlign w:val="center"/>
          </w:tcPr>
          <w:p w:rsidR="008C17E2" w:rsidRDefault="007C2FCA">
            <w:r>
              <w:rPr>
                <w:rFonts w:hint="eastAsia"/>
              </w:rPr>
              <w:t>大写：</w:t>
            </w:r>
            <w:r>
              <w:rPr>
                <w:rFonts w:hint="eastAsia"/>
              </w:rPr>
              <w:t xml:space="preserve">                                    ¥</w:t>
            </w:r>
          </w:p>
        </w:tc>
      </w:tr>
      <w:tr w:rsidR="008C17E2">
        <w:trPr>
          <w:trHeight w:hRule="exact" w:val="567"/>
        </w:trPr>
        <w:tc>
          <w:tcPr>
            <w:tcW w:w="9828" w:type="dxa"/>
            <w:gridSpan w:val="6"/>
            <w:tcBorders>
              <w:top w:val="nil"/>
            </w:tcBorders>
            <w:vAlign w:val="center"/>
          </w:tcPr>
          <w:p w:rsidR="008C17E2" w:rsidRDefault="007C2FCA">
            <w:r>
              <w:rPr>
                <w:rFonts w:hint="eastAsia"/>
              </w:rPr>
              <w:t>股室负责人意见</w:t>
            </w:r>
          </w:p>
        </w:tc>
      </w:tr>
      <w:tr w:rsidR="008C17E2">
        <w:trPr>
          <w:trHeight w:val="1459"/>
        </w:trPr>
        <w:tc>
          <w:tcPr>
            <w:tcW w:w="9828" w:type="dxa"/>
            <w:gridSpan w:val="6"/>
          </w:tcPr>
          <w:p w:rsidR="008C17E2" w:rsidRDefault="008C17E2"/>
          <w:p w:rsidR="008C17E2" w:rsidRDefault="007C2FCA">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8C17E2" w:rsidRDefault="008C17E2">
      <w:pPr>
        <w:rPr>
          <w:rFonts w:ascii="Calibri"/>
          <w:bCs/>
          <w:sz w:val="28"/>
          <w:szCs w:val="28"/>
        </w:rPr>
      </w:pPr>
    </w:p>
    <w:p w:rsidR="008C17E2" w:rsidRDefault="007C2FCA">
      <w:pPr>
        <w:rPr>
          <w:rFonts w:ascii="仿宋" w:eastAsia="仿宋" w:hAnsi="仿宋"/>
          <w:b/>
          <w:bCs/>
          <w:sz w:val="24"/>
          <w:szCs w:val="28"/>
        </w:rPr>
      </w:pPr>
      <w:r>
        <w:rPr>
          <w:rFonts w:ascii="仿宋" w:eastAsia="仿宋" w:hAnsi="仿宋"/>
          <w:b/>
          <w:bCs/>
          <w:sz w:val="24"/>
          <w:szCs w:val="28"/>
        </w:rPr>
        <w:t>备注：</w:t>
      </w:r>
      <w:r>
        <w:rPr>
          <w:rFonts w:ascii="仿宋" w:eastAsia="仿宋" w:hAnsi="仿宋" w:hint="eastAsia"/>
          <w:b/>
          <w:bCs/>
          <w:sz w:val="24"/>
          <w:szCs w:val="28"/>
        </w:rPr>
        <w:t>（1）</w:t>
      </w:r>
      <w:r>
        <w:rPr>
          <w:rFonts w:ascii="仿宋" w:eastAsia="仿宋" w:hAnsi="仿宋"/>
          <w:b/>
          <w:bCs/>
          <w:sz w:val="24"/>
          <w:szCs w:val="28"/>
        </w:rPr>
        <w:t>中标供应商使用此表退还保证金时，根据中心财务要求，此表大小及格式不能改变。</w:t>
      </w:r>
    </w:p>
    <w:p w:rsidR="008C17E2" w:rsidRDefault="008C17E2">
      <w:pPr>
        <w:tabs>
          <w:tab w:val="left" w:pos="1260"/>
        </w:tabs>
        <w:autoSpaceDE w:val="0"/>
        <w:autoSpaceDN w:val="0"/>
        <w:spacing w:line="360" w:lineRule="auto"/>
        <w:contextualSpacing/>
        <w:rPr>
          <w:rFonts w:asciiTheme="minorEastAsia" w:hAnsiTheme="minorEastAsia" w:cs="仿宋_GB2312"/>
          <w:sz w:val="24"/>
          <w:szCs w:val="24"/>
          <w:lang w:val="zh-CN"/>
        </w:rPr>
      </w:pP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C17E2" w:rsidRDefault="007C2FC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8C17E2" w:rsidRDefault="007C2FC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C17E2" w:rsidRDefault="008C17E2">
      <w:pPr>
        <w:tabs>
          <w:tab w:val="left" w:pos="1260"/>
        </w:tabs>
        <w:autoSpaceDE w:val="0"/>
        <w:autoSpaceDN w:val="0"/>
        <w:spacing w:line="360" w:lineRule="auto"/>
        <w:contextualSpacing/>
        <w:rPr>
          <w:rFonts w:asciiTheme="minorEastAsia" w:hAnsiTheme="minorEastAsia" w:cs="仿宋_GB2312"/>
          <w:sz w:val="24"/>
          <w:szCs w:val="24"/>
          <w:lang w:val="zh-CN"/>
        </w:rPr>
      </w:pPr>
    </w:p>
    <w:p w:rsidR="008C17E2" w:rsidRDefault="007C2FC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C17E2" w:rsidRDefault="007C2FC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8C17E2" w:rsidRDefault="007C2FC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8C17E2" w:rsidRDefault="007C2FCA">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w:t>
      </w:r>
      <w:r>
        <w:rPr>
          <w:rFonts w:hAnsi="宋体" w:cs="宋体" w:hint="eastAsia"/>
          <w:sz w:val="24"/>
        </w:rPr>
        <w:lastRenderedPageBreak/>
        <w:t>标截止时间前未完成电子投标文件提交、取得“投标文件提交回执单”的，视为撤回投标文件。</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C17E2" w:rsidRDefault="007C2FC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C17E2" w:rsidRDefault="007C2FC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C17E2" w:rsidRDefault="008C17E2">
      <w:pPr>
        <w:autoSpaceDE w:val="0"/>
        <w:autoSpaceDN w:val="0"/>
        <w:spacing w:line="360" w:lineRule="auto"/>
        <w:contextualSpacing/>
        <w:rPr>
          <w:rFonts w:asciiTheme="minorEastAsia" w:hAnsiTheme="minorEastAsia" w:cs="宋体"/>
          <w:kern w:val="0"/>
          <w:sz w:val="24"/>
          <w:szCs w:val="24"/>
        </w:rPr>
      </w:pPr>
    </w:p>
    <w:p w:rsidR="008C17E2" w:rsidRDefault="007C2FC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8C17E2" w:rsidRDefault="007C2FC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C17E2" w:rsidRDefault="007C2FC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C17E2" w:rsidRDefault="007C2FC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C17E2" w:rsidRDefault="007C2FC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C17E2" w:rsidRDefault="007C2FC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C17E2" w:rsidRDefault="007C2FC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C17E2" w:rsidRDefault="007C2FC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C17E2" w:rsidRDefault="007C2FC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w:t>
      </w:r>
      <w:r>
        <w:rPr>
          <w:rFonts w:asciiTheme="minorEastAsia" w:hAnsiTheme="minorEastAsia" w:cs="仿宋_GB2312" w:hint="eastAsia"/>
          <w:sz w:val="24"/>
          <w:szCs w:val="24"/>
          <w:lang w:val="zh-CN"/>
        </w:rPr>
        <w:lastRenderedPageBreak/>
        <w:t>或者是供应商的控股股东或实际控制人；</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30.5 </w:t>
      </w:r>
      <w:r>
        <w:rPr>
          <w:rFonts w:asciiTheme="minorEastAsia" w:hAnsiTheme="minorEastAsia" w:cs="仿宋_GB2312"/>
          <w:sz w:val="24"/>
          <w:szCs w:val="24"/>
          <w:lang w:val="zh-CN"/>
        </w:rPr>
        <w:t>法律、法规和招标文件规定的其他无效情形。</w:t>
      </w:r>
    </w:p>
    <w:p w:rsidR="008C17E2" w:rsidRDefault="007C2FCA">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评标总得分=F1×A1+F2×A2+……+Fn×An</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w:t>
      </w:r>
      <w:r>
        <w:rPr>
          <w:rFonts w:asciiTheme="minorEastAsia" w:hAnsiTheme="minorEastAsia" w:cs="仿宋_GB2312" w:hint="eastAsia"/>
          <w:sz w:val="24"/>
          <w:szCs w:val="24"/>
          <w:lang w:val="zh-CN"/>
        </w:rPr>
        <w:lastRenderedPageBreak/>
        <w:t>的商业秘密。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C17E2" w:rsidRDefault="008C17E2">
      <w:pPr>
        <w:tabs>
          <w:tab w:val="left" w:pos="1260"/>
        </w:tabs>
        <w:autoSpaceDE w:val="0"/>
        <w:autoSpaceDN w:val="0"/>
        <w:spacing w:line="360" w:lineRule="auto"/>
        <w:contextualSpacing/>
        <w:rPr>
          <w:rFonts w:asciiTheme="minorEastAsia" w:hAnsiTheme="minorEastAsia" w:cs="仿宋_GB2312"/>
          <w:sz w:val="24"/>
          <w:szCs w:val="24"/>
          <w:lang w:val="zh-CN"/>
        </w:rPr>
      </w:pPr>
    </w:p>
    <w:p w:rsidR="008C17E2" w:rsidRDefault="007C2FC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8C17E2" w:rsidRDefault="007C2FCA">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w:t>
      </w:r>
      <w:r>
        <w:rPr>
          <w:rFonts w:asciiTheme="minorEastAsia" w:hAnsiTheme="minorEastAsia" w:cs="仿宋_GB2312" w:hint="eastAsia"/>
          <w:sz w:val="24"/>
          <w:szCs w:val="24"/>
        </w:rPr>
        <w:lastRenderedPageBreak/>
        <w:t>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8C17E2" w:rsidRDefault="007C2F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C17E2" w:rsidRDefault="007C2FC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8C17E2" w:rsidRDefault="007C2FCA">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8C17E2" w:rsidRDefault="008C17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C5FC5" w:rsidRDefault="009C5F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C5FC5" w:rsidRDefault="009C5F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C5FC5" w:rsidRDefault="009C5F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17E2" w:rsidRDefault="007C2F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C17E2" w:rsidRDefault="008C17E2">
      <w:pPr>
        <w:jc w:val="center"/>
        <w:rPr>
          <w:rFonts w:asciiTheme="majorEastAsia" w:eastAsiaTheme="majorEastAsia" w:hAnsiTheme="majorEastAsia" w:cs="宋体"/>
          <w:b/>
          <w:kern w:val="0"/>
          <w:sz w:val="36"/>
          <w:szCs w:val="36"/>
        </w:rPr>
      </w:pPr>
    </w:p>
    <w:p w:rsidR="008C17E2" w:rsidRDefault="007C2FC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C17E2" w:rsidRDefault="007C2FC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C17E2" w:rsidRDefault="007C2FC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C17E2" w:rsidRDefault="007C2FC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C17E2" w:rsidRDefault="007C2FC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C17E2" w:rsidRDefault="007C2FC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8C17E2" w:rsidRDefault="007C2FC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C17E2" w:rsidRDefault="007C2FC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C17E2" w:rsidRDefault="007C2FC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C17E2" w:rsidRDefault="007C2FC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C17E2" w:rsidRDefault="007C2FC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C17E2" w:rsidRDefault="007C2FC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C17E2" w:rsidRDefault="007C2FC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C17E2" w:rsidRDefault="008C17E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8C17E2" w:rsidRDefault="008C17E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8C17E2" w:rsidRDefault="008C17E2">
      <w:pPr>
        <w:pStyle w:val="a6"/>
        <w:spacing w:line="360" w:lineRule="auto"/>
        <w:contextualSpacing/>
        <w:rPr>
          <w:rFonts w:asciiTheme="majorEastAsia" w:eastAsiaTheme="majorEastAsia" w:hAnsiTheme="majorEastAsia" w:cs="宋体"/>
          <w:b/>
          <w:kern w:val="0"/>
          <w:sz w:val="36"/>
          <w:szCs w:val="36"/>
        </w:rPr>
      </w:pPr>
    </w:p>
    <w:p w:rsidR="008C17E2" w:rsidRDefault="007C2FC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 资格审查与评标</w:t>
      </w:r>
    </w:p>
    <w:p w:rsidR="008C17E2" w:rsidRDefault="008C17E2">
      <w:pPr>
        <w:pStyle w:val="a6"/>
        <w:spacing w:line="360" w:lineRule="auto"/>
        <w:contextualSpacing/>
        <w:rPr>
          <w:rFonts w:asciiTheme="minorEastAsia" w:hAnsiTheme="minorEastAsia" w:cs="仿宋_GB2312"/>
          <w:lang w:val="zh-CN"/>
        </w:rPr>
      </w:pPr>
    </w:p>
    <w:p w:rsidR="008C17E2" w:rsidRDefault="007C2FCA">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8C17E2" w:rsidRDefault="007C2FC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C17E2" w:rsidRDefault="007C2FC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C17E2">
        <w:trPr>
          <w:trHeight w:val="567"/>
        </w:trPr>
        <w:tc>
          <w:tcPr>
            <w:tcW w:w="9079" w:type="dxa"/>
            <w:vAlign w:val="center"/>
          </w:tcPr>
          <w:p w:rsidR="008C17E2" w:rsidRDefault="007C2FCA">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C17E2">
        <w:trPr>
          <w:trHeight w:val="567"/>
        </w:trPr>
        <w:tc>
          <w:tcPr>
            <w:tcW w:w="9079" w:type="dxa"/>
            <w:vAlign w:val="center"/>
          </w:tcPr>
          <w:p w:rsidR="008C17E2" w:rsidRDefault="007C2FCA">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C17E2">
        <w:tc>
          <w:tcPr>
            <w:tcW w:w="9079" w:type="dxa"/>
            <w:vAlign w:val="center"/>
          </w:tcPr>
          <w:p w:rsidR="008C17E2" w:rsidRDefault="007C2FCA">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C17E2" w:rsidRDefault="007C2FCA">
            <w:pPr>
              <w:spacing w:line="360" w:lineRule="auto"/>
              <w:rPr>
                <w:rFonts w:asciiTheme="minorEastAsia" w:hAnsiTheme="minorEastAsia"/>
                <w:b/>
                <w:sz w:val="24"/>
                <w:szCs w:val="24"/>
              </w:rPr>
            </w:pPr>
            <w:r>
              <w:rPr>
                <w:rFonts w:asciiTheme="minorEastAsia" w:hAnsiTheme="minorEastAsia" w:hint="eastAsia"/>
                <w:bCs/>
                <w:sz w:val="24"/>
                <w:szCs w:val="24"/>
              </w:rPr>
              <w:lastRenderedPageBreak/>
              <w:t>（5）自然人身份证明。（自然人投标提供）</w:t>
            </w:r>
          </w:p>
        </w:tc>
      </w:tr>
      <w:tr w:rsidR="008C17E2">
        <w:tc>
          <w:tcPr>
            <w:tcW w:w="9079" w:type="dxa"/>
            <w:vAlign w:val="center"/>
          </w:tcPr>
          <w:p w:rsidR="008C17E2" w:rsidRDefault="007C2FCA">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3、财务状况报告相关材料</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t>（1）</w:t>
            </w:r>
            <w:r w:rsidRPr="007C2FCA">
              <w:rPr>
                <w:rFonts w:asciiTheme="minorEastAsia" w:hAnsiTheme="minorEastAsia" w:hint="eastAsia"/>
                <w:bCs/>
                <w:sz w:val="24"/>
                <w:szCs w:val="24"/>
              </w:rPr>
              <w:t>2017年度经审计的财务报告</w:t>
            </w:r>
            <w:r>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8C17E2" w:rsidRDefault="007C2FCA">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C17E2">
        <w:tc>
          <w:tcPr>
            <w:tcW w:w="9079" w:type="dxa"/>
            <w:vAlign w:val="center"/>
          </w:tcPr>
          <w:p w:rsidR="008C17E2" w:rsidRDefault="007C2FCA">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C17E2" w:rsidRDefault="007C2FCA">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C17E2">
        <w:tc>
          <w:tcPr>
            <w:tcW w:w="9079" w:type="dxa"/>
            <w:vAlign w:val="center"/>
          </w:tcPr>
          <w:p w:rsidR="008C17E2" w:rsidRDefault="007C2FCA">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8C17E2">
        <w:tc>
          <w:tcPr>
            <w:tcW w:w="9079" w:type="dxa"/>
            <w:vAlign w:val="center"/>
          </w:tcPr>
          <w:p w:rsidR="008C17E2" w:rsidRDefault="007C2FCA">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8C17E2" w:rsidRDefault="007C2FCA">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p>
        </w:tc>
      </w:tr>
      <w:tr w:rsidR="008C17E2">
        <w:tc>
          <w:tcPr>
            <w:tcW w:w="9079" w:type="dxa"/>
            <w:vAlign w:val="center"/>
          </w:tcPr>
          <w:p w:rsidR="008C17E2" w:rsidRDefault="007C2FCA">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C17E2">
        <w:tc>
          <w:tcPr>
            <w:tcW w:w="9079" w:type="dxa"/>
            <w:vAlign w:val="center"/>
          </w:tcPr>
          <w:p w:rsidR="008C17E2" w:rsidRDefault="007C2FCA">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lastRenderedPageBreak/>
              <w:t>（1）查询渠道：“信用中国”网站（www.creditchina.gov.cn）和“中国政府采购网”（www.ccgp.gov.cn）；</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C17E2" w:rsidRDefault="007C2FCA">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8C17E2">
        <w:trPr>
          <w:trHeight w:val="624"/>
        </w:trPr>
        <w:tc>
          <w:tcPr>
            <w:tcW w:w="9079" w:type="dxa"/>
            <w:vAlign w:val="center"/>
          </w:tcPr>
          <w:p w:rsidR="008C17E2" w:rsidRDefault="007C2FC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8C17E2" w:rsidRDefault="007C2FCA">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C17E2">
        <w:trPr>
          <w:trHeight w:val="624"/>
        </w:trPr>
        <w:tc>
          <w:tcPr>
            <w:tcW w:w="9079" w:type="dxa"/>
            <w:vAlign w:val="center"/>
          </w:tcPr>
          <w:p w:rsidR="008C17E2" w:rsidRDefault="007C2FCA">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8C17E2" w:rsidRDefault="007C2FCA">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8C17E2">
        <w:trPr>
          <w:trHeight w:val="624"/>
        </w:trPr>
        <w:tc>
          <w:tcPr>
            <w:tcW w:w="9079" w:type="dxa"/>
            <w:vAlign w:val="center"/>
          </w:tcPr>
          <w:p w:rsidR="008C17E2" w:rsidRDefault="007C2FCA">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C17E2" w:rsidRDefault="007C2FCA">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C17E2">
        <w:trPr>
          <w:trHeight w:val="567"/>
        </w:trPr>
        <w:tc>
          <w:tcPr>
            <w:tcW w:w="9079" w:type="dxa"/>
            <w:vAlign w:val="center"/>
          </w:tcPr>
          <w:p w:rsidR="008C17E2" w:rsidRDefault="007C2FCA">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C17E2" w:rsidRDefault="008C17E2">
      <w:pPr>
        <w:pStyle w:val="a6"/>
        <w:spacing w:line="360" w:lineRule="auto"/>
        <w:ind w:firstLineChars="200" w:firstLine="482"/>
        <w:contextualSpacing/>
        <w:rPr>
          <w:rFonts w:asciiTheme="minorEastAsia" w:eastAsiaTheme="minorEastAsia" w:hAnsiTheme="minorEastAsia" w:cs="仿宋_GB2312"/>
          <w:b/>
          <w:szCs w:val="24"/>
          <w:lang w:val="zh-CN"/>
        </w:rPr>
      </w:pPr>
    </w:p>
    <w:p w:rsidR="008C17E2" w:rsidRDefault="007C2FCA">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C17E2" w:rsidRDefault="007C2FC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8C17E2" w:rsidRDefault="007C2FC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8C17E2" w:rsidRDefault="007C2FCA">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8C17E2" w:rsidRDefault="007C2FCA">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8C17E2" w:rsidRDefault="007C2FCA">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8C17E2" w:rsidRDefault="007C2FC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2、</w:t>
      </w:r>
      <w:r>
        <w:rPr>
          <w:rFonts w:asciiTheme="minorEastAsia" w:eastAsiaTheme="minorEastAsia" w:hAnsiTheme="minorEastAsia" w:cs="仿宋_GB2312"/>
          <w:b/>
          <w:szCs w:val="24"/>
          <w:lang w:val="zh-CN"/>
        </w:rPr>
        <w:t>要求投标人对投标文件有关事项作出澄清或者说明；</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C17E2" w:rsidRDefault="007C2FCA">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8C17E2" w:rsidRDefault="007C2FCA">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8C17E2" w:rsidRDefault="007C2FCA">
      <w:pPr>
        <w:pStyle w:val="a6"/>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8C17E2" w:rsidRDefault="007C2FC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C17E2" w:rsidRDefault="007C2FC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w:t>
      </w:r>
      <w:r>
        <w:rPr>
          <w:rFonts w:asciiTheme="minorEastAsia" w:hAnsiTheme="minorEastAsia" w:cs="仿宋_GB2312" w:hint="eastAsia"/>
          <w:sz w:val="24"/>
          <w:szCs w:val="24"/>
          <w:lang w:val="zh-CN"/>
        </w:rPr>
        <w:lastRenderedPageBreak/>
        <w:t>建设兵团)出具的属于监狱企业的证明文件。</w:t>
      </w:r>
    </w:p>
    <w:p w:rsidR="008C17E2" w:rsidRDefault="007C2FCA">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8C17E2" w:rsidRDefault="007C2FC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C17E2" w:rsidRDefault="007C2FCA">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C17E2" w:rsidRDefault="007C2FCA">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8C17E2" w:rsidRDefault="007C2F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8C17E2" w:rsidRDefault="007C2FC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8C17E2" w:rsidRDefault="007C2FCA">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8C17E2" w:rsidRDefault="007C2FCA">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w:t>
      </w:r>
      <w:r>
        <w:rPr>
          <w:rFonts w:asciiTheme="minorEastAsia" w:eastAsiaTheme="minorEastAsia" w:hAnsiTheme="minorEastAsia" w:cs="仿宋_GB2312"/>
          <w:szCs w:val="24"/>
          <w:lang w:val="zh-CN"/>
        </w:rPr>
        <w:lastRenderedPageBreak/>
        <w:t>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8C17E2" w:rsidRDefault="007C2FCA">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8C17E2" w:rsidRDefault="007C2FC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C17E2" w:rsidRDefault="007C2FC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8C17E2" w:rsidRDefault="007C2FC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8C17E2" w:rsidRDefault="007C2FC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C17E2" w:rsidRDefault="007C2FC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w:t>
      </w:r>
      <w:r>
        <w:rPr>
          <w:rFonts w:asciiTheme="minorEastAsia" w:hAnsiTheme="minorEastAsia" w:cs="仿宋_GB2312"/>
          <w:sz w:val="24"/>
          <w:szCs w:val="24"/>
          <w:lang w:val="zh-CN"/>
        </w:rPr>
        <w:t>法律、法规和招标文件规定的其他无效情形。</w:t>
      </w:r>
    </w:p>
    <w:p w:rsidR="008C17E2" w:rsidRDefault="007C2FC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8C17E2">
        <w:trPr>
          <w:trHeight w:val="900"/>
          <w:jc w:val="center"/>
        </w:trPr>
        <w:tc>
          <w:tcPr>
            <w:tcW w:w="1762" w:type="dxa"/>
            <w:vAlign w:val="center"/>
          </w:tcPr>
          <w:p w:rsidR="008C17E2" w:rsidRDefault="007C2FCA">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8C17E2" w:rsidRDefault="007C2FCA">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8C17E2" w:rsidRDefault="007C2FC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sz w:val="24"/>
                <w:szCs w:val="24"/>
                <w:u w:val="single"/>
              </w:rPr>
              <w:t xml:space="preserve">  40  </w:t>
            </w:r>
            <w:r>
              <w:rPr>
                <w:rFonts w:asciiTheme="minorEastAsia" w:hAnsiTheme="minorEastAsia" w:hint="eastAsia"/>
                <w:sz w:val="24"/>
                <w:szCs w:val="24"/>
              </w:rPr>
              <w:t>分</w:t>
            </w:r>
          </w:p>
          <w:p w:rsidR="008C17E2" w:rsidRDefault="007C2FC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sz w:val="24"/>
                <w:szCs w:val="24"/>
                <w:u w:val="single"/>
              </w:rPr>
              <w:t xml:space="preserve">  30   </w:t>
            </w:r>
            <w:r>
              <w:rPr>
                <w:rFonts w:asciiTheme="minorEastAsia" w:hAnsiTheme="minorEastAsia" w:hint="eastAsia"/>
                <w:sz w:val="24"/>
                <w:szCs w:val="24"/>
              </w:rPr>
              <w:t>分</w:t>
            </w:r>
          </w:p>
          <w:p w:rsidR="008C17E2" w:rsidRDefault="007C2FC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sz w:val="24"/>
                <w:szCs w:val="24"/>
                <w:u w:val="single"/>
              </w:rPr>
              <w:t xml:space="preserve">  30   </w:t>
            </w:r>
            <w:r>
              <w:rPr>
                <w:rFonts w:asciiTheme="minorEastAsia" w:hAnsiTheme="minorEastAsia" w:hint="eastAsia"/>
                <w:sz w:val="24"/>
                <w:szCs w:val="24"/>
              </w:rPr>
              <w:t>分</w:t>
            </w:r>
          </w:p>
        </w:tc>
      </w:tr>
      <w:tr w:rsidR="008C17E2">
        <w:trPr>
          <w:trHeight w:val="567"/>
          <w:jc w:val="center"/>
        </w:trPr>
        <w:tc>
          <w:tcPr>
            <w:tcW w:w="8966" w:type="dxa"/>
            <w:gridSpan w:val="3"/>
            <w:tcBorders>
              <w:bottom w:val="single" w:sz="4" w:space="0" w:color="auto"/>
            </w:tcBorders>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sz w:val="24"/>
                <w:szCs w:val="24"/>
                <w:u w:val="single"/>
              </w:rPr>
              <w:t>40</w:t>
            </w:r>
            <w:r>
              <w:rPr>
                <w:rFonts w:asciiTheme="minorEastAsia" w:hAnsiTheme="minorEastAsia" w:hint="eastAsia"/>
                <w:b/>
                <w:sz w:val="24"/>
                <w:szCs w:val="24"/>
              </w:rPr>
              <w:t>分）</w:t>
            </w:r>
          </w:p>
        </w:tc>
      </w:tr>
      <w:tr w:rsidR="008C17E2">
        <w:trPr>
          <w:trHeight w:val="567"/>
          <w:jc w:val="center"/>
        </w:trPr>
        <w:tc>
          <w:tcPr>
            <w:tcW w:w="1762" w:type="dxa"/>
            <w:tcBorders>
              <w:top w:val="single" w:sz="4" w:space="0" w:color="auto"/>
            </w:tcBorders>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t>分值</w:t>
            </w:r>
          </w:p>
        </w:tc>
      </w:tr>
      <w:tr w:rsidR="008C17E2">
        <w:trPr>
          <w:trHeight w:val="1519"/>
          <w:jc w:val="center"/>
        </w:trPr>
        <w:tc>
          <w:tcPr>
            <w:tcW w:w="1762" w:type="dxa"/>
            <w:tcBorders>
              <w:top w:val="single" w:sz="4" w:space="0" w:color="auto"/>
            </w:tcBorders>
            <w:vAlign w:val="center"/>
          </w:tcPr>
          <w:p w:rsidR="008C17E2" w:rsidRDefault="007C2FCA">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8C17E2" w:rsidRDefault="007C2FCA">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8C17E2" w:rsidRDefault="007C2FCA">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8C17E2" w:rsidRDefault="007C2FCA">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sz w:val="24"/>
                <w:szCs w:val="24"/>
                <w:u w:val="single"/>
              </w:rPr>
              <w:t>40</w:t>
            </w:r>
          </w:p>
        </w:tc>
        <w:tc>
          <w:tcPr>
            <w:tcW w:w="967" w:type="dxa"/>
            <w:tcBorders>
              <w:top w:val="single" w:sz="4" w:space="0" w:color="auto"/>
            </w:tcBorders>
            <w:vAlign w:val="center"/>
          </w:tcPr>
          <w:p w:rsidR="008C17E2" w:rsidRDefault="007C2FCA">
            <w:pPr>
              <w:jc w:val="center"/>
              <w:rPr>
                <w:rFonts w:asciiTheme="minorEastAsia" w:hAnsiTheme="minorEastAsia"/>
                <w:sz w:val="24"/>
                <w:szCs w:val="24"/>
              </w:rPr>
            </w:pPr>
            <w:r>
              <w:rPr>
                <w:rFonts w:asciiTheme="minorEastAsia" w:hAnsiTheme="minorEastAsia" w:hint="eastAsia"/>
                <w:sz w:val="24"/>
                <w:szCs w:val="24"/>
                <w:u w:val="single"/>
              </w:rPr>
              <w:t xml:space="preserve"> 40 </w:t>
            </w:r>
            <w:r>
              <w:rPr>
                <w:rFonts w:asciiTheme="minorEastAsia" w:hAnsiTheme="minorEastAsia" w:hint="eastAsia"/>
                <w:sz w:val="24"/>
                <w:szCs w:val="24"/>
              </w:rPr>
              <w:t>分</w:t>
            </w:r>
          </w:p>
        </w:tc>
      </w:tr>
      <w:tr w:rsidR="008C17E2">
        <w:trPr>
          <w:trHeight w:val="567"/>
          <w:jc w:val="center"/>
        </w:trPr>
        <w:tc>
          <w:tcPr>
            <w:tcW w:w="8966" w:type="dxa"/>
            <w:gridSpan w:val="3"/>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sz w:val="24"/>
                <w:szCs w:val="24"/>
                <w:u w:val="single"/>
              </w:rPr>
              <w:t xml:space="preserve"> 30 </w:t>
            </w:r>
            <w:r>
              <w:rPr>
                <w:rFonts w:asciiTheme="minorEastAsia" w:hAnsiTheme="minorEastAsia" w:hint="eastAsia"/>
                <w:b/>
                <w:sz w:val="24"/>
                <w:szCs w:val="24"/>
              </w:rPr>
              <w:t>分）</w:t>
            </w:r>
          </w:p>
        </w:tc>
      </w:tr>
      <w:tr w:rsidR="008C17E2">
        <w:trPr>
          <w:trHeight w:val="567"/>
          <w:jc w:val="center"/>
        </w:trPr>
        <w:tc>
          <w:tcPr>
            <w:tcW w:w="1762" w:type="dxa"/>
            <w:tcBorders>
              <w:bottom w:val="single" w:sz="4" w:space="0" w:color="auto"/>
            </w:tcBorders>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t>分值</w:t>
            </w:r>
          </w:p>
        </w:tc>
      </w:tr>
      <w:tr w:rsidR="008C17E2">
        <w:trPr>
          <w:trHeight w:val="567"/>
          <w:jc w:val="center"/>
        </w:trPr>
        <w:tc>
          <w:tcPr>
            <w:tcW w:w="1762" w:type="dxa"/>
            <w:vAlign w:val="center"/>
          </w:tcPr>
          <w:p w:rsidR="008C17E2" w:rsidRDefault="007C2FCA">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8C17E2" w:rsidRDefault="007C2FCA">
            <w:pPr>
              <w:spacing w:line="360" w:lineRule="auto"/>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8C17E2" w:rsidRDefault="007C2FCA">
            <w:pPr>
              <w:spacing w:line="360" w:lineRule="auto"/>
              <w:rPr>
                <w:rFonts w:asciiTheme="minorEastAsia" w:hAnsiTheme="minorEastAsia"/>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p w:rsidR="008C17E2" w:rsidRPr="007C2FCA" w:rsidRDefault="007C2FCA">
            <w:pPr>
              <w:spacing w:line="360" w:lineRule="auto"/>
              <w:rPr>
                <w:rFonts w:ascii="宋体" w:eastAsia="宋体" w:hAnsi="宋体" w:cs="宋体"/>
                <w:kern w:val="0"/>
                <w:sz w:val="24"/>
                <w:szCs w:val="24"/>
              </w:rPr>
            </w:pPr>
            <w:r w:rsidRPr="007C2FCA">
              <w:rPr>
                <w:rFonts w:asciiTheme="minorEastAsia" w:eastAsia="宋体" w:hAnsiTheme="minorEastAsia" w:hint="eastAsia"/>
                <w:sz w:val="24"/>
                <w:szCs w:val="24"/>
              </w:rPr>
              <w:t>3、</w:t>
            </w:r>
            <w:r w:rsidRPr="007C2FCA">
              <w:rPr>
                <w:rFonts w:ascii="宋体" w:eastAsia="宋体" w:hAnsi="宋体" w:cs="宋体" w:hint="eastAsia"/>
                <w:kern w:val="0"/>
                <w:sz w:val="24"/>
                <w:szCs w:val="24"/>
              </w:rPr>
              <w:t>根据投标人在本项目以前社会对其认可</w:t>
            </w:r>
            <w:r w:rsidRPr="007C2FCA">
              <w:rPr>
                <w:rFonts w:ascii="宋体" w:eastAsia="宋体" w:hAnsi="宋体" w:cs="宋体" w:hint="eastAsia"/>
                <w:sz w:val="24"/>
                <w:szCs w:val="24"/>
              </w:rPr>
              <w:t>度以及行政主管部门、工商、行业部门颁发的荣誉证书等情况</w:t>
            </w:r>
            <w:r w:rsidRPr="007C2FCA">
              <w:rPr>
                <w:rFonts w:ascii="宋体" w:eastAsia="宋体" w:hAnsi="宋体" w:cs="宋体" w:hint="eastAsia"/>
                <w:kern w:val="0"/>
                <w:sz w:val="24"/>
                <w:szCs w:val="24"/>
              </w:rPr>
              <w:t>评定，基本分1分，每提供一份省级及以上荣誉证书加1分，市级荣誉证书加1.5分，满分3分（超出按满分计算）。</w:t>
            </w:r>
          </w:p>
          <w:p w:rsidR="008C17E2" w:rsidRDefault="007C2FCA">
            <w:pPr>
              <w:topLinePunct/>
              <w:snapToGrid w:val="0"/>
              <w:spacing w:line="360" w:lineRule="auto"/>
              <w:rPr>
                <w:rFonts w:ascii="宋体" w:eastAsia="宋体" w:hAnsi="宋体" w:cs="宋体"/>
                <w:color w:val="FF0000"/>
                <w:kern w:val="0"/>
                <w:sz w:val="24"/>
                <w:szCs w:val="24"/>
              </w:rPr>
            </w:pPr>
            <w:r w:rsidRPr="007C2FCA">
              <w:rPr>
                <w:rFonts w:ascii="宋体" w:eastAsia="宋体" w:hAnsi="宋体" w:cs="宋体" w:hint="eastAsia"/>
                <w:sz w:val="24"/>
                <w:szCs w:val="24"/>
              </w:rPr>
              <w:t>4、投标人通过质量体系认证、环境体系、安全体系认证的，</w:t>
            </w:r>
            <w:r w:rsidRPr="007C2FCA">
              <w:rPr>
                <w:rFonts w:ascii="宋体" w:eastAsia="宋体" w:hAnsi="宋体" w:cs="宋体" w:hint="eastAsia"/>
                <w:sz w:val="24"/>
                <w:szCs w:val="24"/>
              </w:rPr>
              <w:lastRenderedPageBreak/>
              <w:t>每提供一项得1分，满分3分。</w:t>
            </w:r>
          </w:p>
        </w:tc>
        <w:tc>
          <w:tcPr>
            <w:tcW w:w="967" w:type="dxa"/>
            <w:vAlign w:val="center"/>
          </w:tcPr>
          <w:p w:rsidR="008C17E2" w:rsidRDefault="007C2FCA">
            <w:pPr>
              <w:jc w:val="center"/>
              <w:rPr>
                <w:rFonts w:ascii="仿宋" w:eastAsia="仿宋" w:hAnsi="仿宋"/>
                <w:sz w:val="28"/>
                <w:szCs w:val="28"/>
              </w:rPr>
            </w:pPr>
            <w:r>
              <w:rPr>
                <w:rFonts w:ascii="仿宋" w:eastAsia="仿宋" w:hAnsi="仿宋" w:hint="eastAsia"/>
                <w:sz w:val="28"/>
                <w:szCs w:val="28"/>
              </w:rPr>
              <w:lastRenderedPageBreak/>
              <w:t>8分</w:t>
            </w:r>
          </w:p>
        </w:tc>
      </w:tr>
      <w:tr w:rsidR="008C17E2">
        <w:trPr>
          <w:trHeight w:val="567"/>
          <w:jc w:val="center"/>
        </w:trPr>
        <w:tc>
          <w:tcPr>
            <w:tcW w:w="1762" w:type="dxa"/>
            <w:vAlign w:val="center"/>
          </w:tcPr>
          <w:p w:rsidR="008C17E2" w:rsidRDefault="007C2FCA">
            <w:pPr>
              <w:spacing w:line="400" w:lineRule="exact"/>
              <w:jc w:val="center"/>
              <w:rPr>
                <w:rFonts w:asciiTheme="minorEastAsia" w:hAnsiTheme="minorEastAsia"/>
                <w:sz w:val="24"/>
                <w:szCs w:val="24"/>
              </w:rPr>
            </w:pPr>
            <w:r>
              <w:rPr>
                <w:rFonts w:asciiTheme="minorEastAsia" w:hAnsiTheme="minorEastAsia" w:hint="eastAsia"/>
                <w:sz w:val="24"/>
                <w:szCs w:val="24"/>
              </w:rPr>
              <w:lastRenderedPageBreak/>
              <w:t>售后服务</w:t>
            </w:r>
          </w:p>
        </w:tc>
        <w:tc>
          <w:tcPr>
            <w:tcW w:w="6237" w:type="dxa"/>
            <w:vAlign w:val="center"/>
          </w:tcPr>
          <w:p w:rsidR="008C17E2" w:rsidRDefault="007C2FCA">
            <w:pPr>
              <w:numPr>
                <w:ilvl w:val="0"/>
                <w:numId w:val="5"/>
              </w:numPr>
              <w:spacing w:line="360" w:lineRule="auto"/>
              <w:rPr>
                <w:rFonts w:ascii="宋体" w:hAnsi="宋体"/>
                <w:sz w:val="24"/>
                <w:szCs w:val="24"/>
                <w:lang w:val="en-GB"/>
              </w:rPr>
            </w:pPr>
            <w:r>
              <w:rPr>
                <w:rFonts w:ascii="宋体" w:hAnsi="宋体" w:hint="eastAsia"/>
                <w:sz w:val="24"/>
                <w:szCs w:val="24"/>
                <w:lang w:val="en-GB"/>
              </w:rPr>
              <w:t>售后服务程序合理，人员配备技术力量强，故障响应时间小于2小时，上门时间小于8小时，维修和更换时间小于24小时，得</w:t>
            </w:r>
            <w:r>
              <w:rPr>
                <w:rFonts w:ascii="宋体" w:hAnsi="宋体" w:hint="eastAsia"/>
                <w:sz w:val="24"/>
                <w:szCs w:val="24"/>
              </w:rPr>
              <w:t>4</w:t>
            </w:r>
            <w:r>
              <w:rPr>
                <w:rFonts w:ascii="宋体" w:hAnsi="宋体" w:hint="eastAsia"/>
                <w:sz w:val="24"/>
                <w:szCs w:val="24"/>
                <w:lang w:val="en-GB"/>
              </w:rPr>
              <w:t>分，不满足不得分。</w:t>
            </w:r>
          </w:p>
          <w:p w:rsidR="008C17E2" w:rsidRDefault="007C2FCA">
            <w:pPr>
              <w:numPr>
                <w:ilvl w:val="0"/>
                <w:numId w:val="5"/>
              </w:numPr>
              <w:spacing w:line="360" w:lineRule="auto"/>
              <w:rPr>
                <w:rFonts w:ascii="宋体" w:hAnsi="宋体"/>
                <w:color w:val="000000"/>
                <w:sz w:val="24"/>
                <w:szCs w:val="24"/>
                <w:lang w:val="en-GB"/>
              </w:rPr>
            </w:pPr>
            <w:r>
              <w:rPr>
                <w:rFonts w:ascii="宋体" w:hAnsi="宋体" w:hint="eastAsia"/>
                <w:color w:val="000000"/>
                <w:sz w:val="24"/>
                <w:szCs w:val="24"/>
                <w:lang w:val="en-GB"/>
              </w:rPr>
              <w:t>优惠及服务承诺合理可行的</w:t>
            </w:r>
            <w:r>
              <w:rPr>
                <w:rFonts w:ascii="宋体" w:hAnsi="宋体" w:hint="eastAsia"/>
                <w:color w:val="000000"/>
                <w:sz w:val="24"/>
                <w:szCs w:val="24"/>
              </w:rPr>
              <w:t>1-10分；</w:t>
            </w:r>
          </w:p>
        </w:tc>
        <w:tc>
          <w:tcPr>
            <w:tcW w:w="967" w:type="dxa"/>
            <w:vAlign w:val="center"/>
          </w:tcPr>
          <w:p w:rsidR="008C17E2" w:rsidRDefault="007C2FCA">
            <w:pPr>
              <w:spacing w:line="360" w:lineRule="auto"/>
              <w:jc w:val="center"/>
              <w:rPr>
                <w:rFonts w:asciiTheme="minorEastAsia" w:hAnsiTheme="minorEastAsia"/>
                <w:sz w:val="24"/>
                <w:szCs w:val="24"/>
              </w:rPr>
            </w:pPr>
            <w:r>
              <w:rPr>
                <w:rFonts w:asciiTheme="minorEastAsia" w:hAnsiTheme="minorEastAsia" w:hint="eastAsia"/>
                <w:sz w:val="24"/>
                <w:szCs w:val="24"/>
              </w:rPr>
              <w:t>14 分</w:t>
            </w:r>
          </w:p>
        </w:tc>
      </w:tr>
      <w:tr w:rsidR="008C17E2">
        <w:trPr>
          <w:trHeight w:val="567"/>
          <w:jc w:val="center"/>
        </w:trPr>
        <w:tc>
          <w:tcPr>
            <w:tcW w:w="1762" w:type="dxa"/>
            <w:vAlign w:val="center"/>
          </w:tcPr>
          <w:p w:rsidR="008C17E2" w:rsidRDefault="007C2FCA">
            <w:pPr>
              <w:spacing w:line="400" w:lineRule="exact"/>
              <w:jc w:val="center"/>
              <w:rPr>
                <w:rFonts w:ascii="仿宋" w:eastAsia="仿宋" w:hAnsi="仿宋" w:cs="Times New Roman"/>
                <w:b/>
                <w:i/>
                <w:color w:val="8496B0" w:themeColor="text2" w:themeTint="99"/>
                <w:kern w:val="0"/>
                <w:sz w:val="24"/>
                <w:szCs w:val="24"/>
              </w:rPr>
            </w:pPr>
            <w:r>
              <w:rPr>
                <w:rFonts w:ascii="宋体" w:eastAsia="宋体" w:hAnsi="宋体" w:cs="宋体" w:hint="eastAsia"/>
                <w:sz w:val="24"/>
                <w:szCs w:val="24"/>
              </w:rPr>
              <w:t>投标文件规范程度</w:t>
            </w:r>
          </w:p>
        </w:tc>
        <w:tc>
          <w:tcPr>
            <w:tcW w:w="6237" w:type="dxa"/>
            <w:vAlign w:val="center"/>
          </w:tcPr>
          <w:p w:rsidR="008C17E2" w:rsidRDefault="007C2FCA">
            <w:pPr>
              <w:topLinePunct/>
              <w:snapToGrid w:val="0"/>
              <w:spacing w:line="360" w:lineRule="auto"/>
              <w:rPr>
                <w:rFonts w:ascii="宋体" w:eastAsia="宋体" w:hAnsi="宋体" w:cs="宋体"/>
                <w:sz w:val="24"/>
              </w:rPr>
            </w:pPr>
            <w:r>
              <w:rPr>
                <w:rFonts w:ascii="宋体" w:eastAsia="宋体" w:hAnsi="宋体" w:cs="宋体" w:hint="eastAsia"/>
                <w:sz w:val="24"/>
                <w:szCs w:val="24"/>
              </w:rPr>
              <w:t>1、装订规范、文字清晰、无差错1-4分；</w:t>
            </w:r>
          </w:p>
          <w:p w:rsidR="008C17E2" w:rsidRDefault="007C2FCA">
            <w:pPr>
              <w:spacing w:line="360" w:lineRule="auto"/>
              <w:rPr>
                <w:rFonts w:ascii="宋体" w:hAnsi="宋体"/>
                <w:color w:val="000000"/>
                <w:sz w:val="24"/>
                <w:szCs w:val="24"/>
                <w:lang w:val="en-GB"/>
              </w:rPr>
            </w:pPr>
            <w:r>
              <w:rPr>
                <w:rFonts w:ascii="宋体" w:eastAsia="宋体" w:hAnsi="宋体" w:cs="宋体" w:hint="eastAsia"/>
                <w:sz w:val="24"/>
                <w:szCs w:val="24"/>
              </w:rPr>
              <w:t>2、所提供资料准确完整1-4分。</w:t>
            </w:r>
          </w:p>
        </w:tc>
        <w:tc>
          <w:tcPr>
            <w:tcW w:w="967" w:type="dxa"/>
            <w:vAlign w:val="center"/>
          </w:tcPr>
          <w:p w:rsidR="008C17E2" w:rsidRDefault="007C2FCA">
            <w:pPr>
              <w:spacing w:line="360" w:lineRule="auto"/>
              <w:jc w:val="center"/>
              <w:rPr>
                <w:rFonts w:asciiTheme="minorEastAsia" w:hAnsiTheme="minorEastAsia"/>
                <w:sz w:val="24"/>
                <w:szCs w:val="24"/>
              </w:rPr>
            </w:pPr>
            <w:r>
              <w:rPr>
                <w:rFonts w:asciiTheme="minorEastAsia" w:hAnsiTheme="minorEastAsia" w:hint="eastAsia"/>
                <w:sz w:val="24"/>
                <w:szCs w:val="24"/>
              </w:rPr>
              <w:t>8分</w:t>
            </w:r>
          </w:p>
        </w:tc>
      </w:tr>
      <w:tr w:rsidR="008C17E2">
        <w:trPr>
          <w:trHeight w:val="599"/>
          <w:jc w:val="center"/>
        </w:trPr>
        <w:tc>
          <w:tcPr>
            <w:tcW w:w="8966" w:type="dxa"/>
            <w:gridSpan w:val="3"/>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sz w:val="24"/>
                <w:szCs w:val="24"/>
                <w:u w:val="single"/>
              </w:rPr>
              <w:t xml:space="preserve"> 30 </w:t>
            </w:r>
            <w:r>
              <w:rPr>
                <w:rFonts w:asciiTheme="minorEastAsia" w:hAnsiTheme="minorEastAsia" w:hint="eastAsia"/>
                <w:b/>
                <w:sz w:val="24"/>
                <w:szCs w:val="24"/>
              </w:rPr>
              <w:t>分）</w:t>
            </w:r>
          </w:p>
        </w:tc>
      </w:tr>
      <w:tr w:rsidR="008C17E2">
        <w:trPr>
          <w:trHeight w:val="567"/>
          <w:jc w:val="center"/>
        </w:trPr>
        <w:tc>
          <w:tcPr>
            <w:tcW w:w="1762" w:type="dxa"/>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8C17E2" w:rsidRDefault="007C2FCA">
            <w:pPr>
              <w:jc w:val="center"/>
              <w:rPr>
                <w:rFonts w:asciiTheme="minorEastAsia" w:hAnsiTheme="minorEastAsia"/>
                <w:b/>
                <w:sz w:val="24"/>
                <w:szCs w:val="24"/>
              </w:rPr>
            </w:pPr>
            <w:r>
              <w:rPr>
                <w:rFonts w:asciiTheme="minorEastAsia" w:hAnsiTheme="minorEastAsia" w:hint="eastAsia"/>
                <w:b/>
                <w:sz w:val="24"/>
                <w:szCs w:val="24"/>
              </w:rPr>
              <w:t>分值</w:t>
            </w:r>
          </w:p>
        </w:tc>
      </w:tr>
      <w:tr w:rsidR="008C17E2">
        <w:trPr>
          <w:trHeight w:val="567"/>
          <w:jc w:val="center"/>
        </w:trPr>
        <w:tc>
          <w:tcPr>
            <w:tcW w:w="1762" w:type="dxa"/>
            <w:vAlign w:val="center"/>
          </w:tcPr>
          <w:p w:rsidR="008C17E2" w:rsidRDefault="007C2FCA">
            <w:pPr>
              <w:jc w:val="center"/>
              <w:rPr>
                <w:rFonts w:ascii="仿宋" w:eastAsia="仿宋" w:hAnsi="仿宋"/>
                <w:sz w:val="24"/>
                <w:szCs w:val="24"/>
              </w:rPr>
            </w:pPr>
            <w:r>
              <w:rPr>
                <w:rFonts w:ascii="宋体" w:eastAsia="宋体" w:hAnsi="宋体" w:cs="宋体" w:hint="eastAsia"/>
                <w:kern w:val="0"/>
                <w:sz w:val="24"/>
                <w:szCs w:val="24"/>
              </w:rPr>
              <w:t>对招标文件响应程度</w:t>
            </w:r>
          </w:p>
        </w:tc>
        <w:tc>
          <w:tcPr>
            <w:tcW w:w="6237" w:type="dxa"/>
            <w:vAlign w:val="center"/>
          </w:tcPr>
          <w:p w:rsidR="008C17E2" w:rsidRDefault="007C2FCA">
            <w:pPr>
              <w:spacing w:line="360" w:lineRule="exact"/>
              <w:rPr>
                <w:rFonts w:ascii="仿宋" w:eastAsia="仿宋" w:hAnsi="仿宋"/>
                <w:b/>
                <w:sz w:val="24"/>
                <w:szCs w:val="24"/>
              </w:rPr>
            </w:pPr>
            <w:r>
              <w:rPr>
                <w:rFonts w:ascii="宋体" w:eastAsia="宋体" w:hAnsi="宋体" w:cs="宋体" w:hint="eastAsia"/>
                <w:kern w:val="0"/>
                <w:sz w:val="24"/>
                <w:szCs w:val="24"/>
              </w:rPr>
              <w:t>供应商所投产品的规格和技术参数满足招标参数数值要求的，得基本分8分；.超出有利因素的加1-2分</w:t>
            </w:r>
          </w:p>
        </w:tc>
        <w:tc>
          <w:tcPr>
            <w:tcW w:w="967" w:type="dxa"/>
            <w:vAlign w:val="center"/>
          </w:tcPr>
          <w:p w:rsidR="008C17E2" w:rsidRDefault="007C2FCA">
            <w:pPr>
              <w:jc w:val="center"/>
              <w:rPr>
                <w:rFonts w:asciiTheme="minorEastAsia" w:hAnsiTheme="minorEastAsia"/>
                <w:sz w:val="24"/>
                <w:szCs w:val="24"/>
              </w:rPr>
            </w:pPr>
            <w:r>
              <w:rPr>
                <w:rFonts w:asciiTheme="minorEastAsia" w:hAnsiTheme="minorEastAsia" w:hint="eastAsia"/>
                <w:sz w:val="24"/>
                <w:szCs w:val="24"/>
                <w:u w:val="single"/>
              </w:rPr>
              <w:t xml:space="preserve"> 10 </w:t>
            </w:r>
            <w:r>
              <w:rPr>
                <w:rFonts w:asciiTheme="minorEastAsia" w:hAnsiTheme="minorEastAsia" w:hint="eastAsia"/>
                <w:sz w:val="24"/>
                <w:szCs w:val="24"/>
              </w:rPr>
              <w:t>分</w:t>
            </w:r>
          </w:p>
        </w:tc>
      </w:tr>
      <w:tr w:rsidR="008C17E2">
        <w:trPr>
          <w:trHeight w:val="567"/>
          <w:jc w:val="center"/>
        </w:trPr>
        <w:tc>
          <w:tcPr>
            <w:tcW w:w="1762" w:type="dxa"/>
            <w:vAlign w:val="center"/>
          </w:tcPr>
          <w:p w:rsidR="008C17E2" w:rsidRDefault="007C2FCA">
            <w:pPr>
              <w:spacing w:line="360" w:lineRule="auto"/>
              <w:jc w:val="center"/>
              <w:rPr>
                <w:rFonts w:ascii="仿宋" w:eastAsia="仿宋" w:hAnsi="仿宋"/>
                <w:sz w:val="24"/>
                <w:szCs w:val="24"/>
              </w:rPr>
            </w:pPr>
            <w:r>
              <w:rPr>
                <w:rFonts w:ascii="宋体" w:eastAsia="宋体" w:hAnsi="宋体" w:cs="宋体" w:hint="eastAsia"/>
                <w:kern w:val="0"/>
                <w:sz w:val="24"/>
                <w:szCs w:val="24"/>
                <w:lang w:val="en-GB"/>
              </w:rPr>
              <w:t>技术支持、措施项</w:t>
            </w:r>
          </w:p>
        </w:tc>
        <w:tc>
          <w:tcPr>
            <w:tcW w:w="6237" w:type="dxa"/>
            <w:vAlign w:val="center"/>
          </w:tcPr>
          <w:p w:rsidR="008C17E2" w:rsidRDefault="007C2FCA">
            <w:pPr>
              <w:spacing w:line="360" w:lineRule="exact"/>
              <w:rPr>
                <w:rFonts w:ascii="仿宋" w:eastAsia="仿宋" w:hAnsi="仿宋"/>
                <w:sz w:val="24"/>
                <w:szCs w:val="24"/>
              </w:rPr>
            </w:pPr>
            <w:r>
              <w:rPr>
                <w:rFonts w:ascii="宋体" w:eastAsia="宋体" w:hAnsi="宋体" w:cs="宋体" w:hint="eastAsia"/>
                <w:kern w:val="0"/>
                <w:sz w:val="24"/>
                <w:szCs w:val="24"/>
                <w:lang w:val="en-GB"/>
              </w:rPr>
              <w:t>技术支持、</w:t>
            </w:r>
            <w:r>
              <w:rPr>
                <w:rFonts w:ascii="宋体" w:eastAsia="宋体" w:hAnsi="宋体" w:cs="宋体" w:hint="eastAsia"/>
                <w:kern w:val="0"/>
                <w:sz w:val="24"/>
                <w:szCs w:val="24"/>
              </w:rPr>
              <w:t>措施项合理可行的5-20分。</w:t>
            </w:r>
          </w:p>
        </w:tc>
        <w:tc>
          <w:tcPr>
            <w:tcW w:w="967" w:type="dxa"/>
            <w:vAlign w:val="center"/>
          </w:tcPr>
          <w:p w:rsidR="008C17E2" w:rsidRDefault="007C2FCA">
            <w:pPr>
              <w:jc w:val="center"/>
              <w:rPr>
                <w:rFonts w:asciiTheme="minorEastAsia" w:hAnsiTheme="minorEastAsia"/>
                <w:sz w:val="24"/>
                <w:szCs w:val="24"/>
              </w:rPr>
            </w:pPr>
            <w:r>
              <w:rPr>
                <w:rFonts w:asciiTheme="minorEastAsia" w:hAnsiTheme="minorEastAsia" w:hint="eastAsia"/>
                <w:sz w:val="24"/>
                <w:szCs w:val="24"/>
                <w:u w:val="single"/>
              </w:rPr>
              <w:t xml:space="preserve"> 20 </w:t>
            </w:r>
            <w:r>
              <w:rPr>
                <w:rFonts w:asciiTheme="minorEastAsia" w:hAnsiTheme="minorEastAsia" w:hint="eastAsia"/>
                <w:sz w:val="24"/>
                <w:szCs w:val="24"/>
              </w:rPr>
              <w:t>分</w:t>
            </w:r>
          </w:p>
        </w:tc>
      </w:tr>
    </w:tbl>
    <w:p w:rsidR="008C17E2" w:rsidRDefault="007C2FCA">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C17E2">
        <w:trPr>
          <w:trHeight w:val="557"/>
        </w:trPr>
        <w:tc>
          <w:tcPr>
            <w:tcW w:w="721" w:type="dxa"/>
            <w:vAlign w:val="center"/>
          </w:tcPr>
          <w:p w:rsidR="008C17E2" w:rsidRDefault="007C2FCA">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8C17E2" w:rsidRDefault="007C2FCA">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8C17E2" w:rsidRDefault="007C2FCA">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8C17E2" w:rsidRDefault="007C2FCA">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8C17E2">
        <w:trPr>
          <w:trHeight w:val="891"/>
        </w:trPr>
        <w:tc>
          <w:tcPr>
            <w:tcW w:w="721" w:type="dxa"/>
            <w:vAlign w:val="center"/>
          </w:tcPr>
          <w:p w:rsidR="008C17E2" w:rsidRDefault="007C2FCA">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8C17E2" w:rsidRDefault="007C2FCA">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8C17E2" w:rsidRDefault="007C2FCA">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8C17E2" w:rsidRDefault="007C2FCA">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C17E2" w:rsidRDefault="007C2FC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8C17E2" w:rsidRDefault="008C17E2">
            <w:pPr>
              <w:jc w:val="center"/>
              <w:rPr>
                <w:rFonts w:ascii="宋体" w:hAnsi="宋体"/>
                <w:b/>
                <w:color w:val="000000"/>
                <w:sz w:val="24"/>
                <w:szCs w:val="24"/>
                <w:lang w:val="en-GB"/>
              </w:rPr>
            </w:pPr>
          </w:p>
        </w:tc>
      </w:tr>
      <w:tr w:rsidR="008C17E2">
        <w:trPr>
          <w:trHeight w:val="1414"/>
        </w:trPr>
        <w:tc>
          <w:tcPr>
            <w:tcW w:w="721" w:type="dxa"/>
            <w:vAlign w:val="center"/>
          </w:tcPr>
          <w:p w:rsidR="008C17E2" w:rsidRDefault="007C2FCA">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8C17E2" w:rsidRDefault="007C2FCA">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8C17E2" w:rsidRDefault="007C2FCA">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8C17E2" w:rsidRDefault="007C2FC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C17E2" w:rsidRDefault="008C17E2">
            <w:pPr>
              <w:rPr>
                <w:rFonts w:ascii="宋体" w:hAnsi="宋体"/>
                <w:color w:val="000000"/>
                <w:sz w:val="24"/>
                <w:szCs w:val="24"/>
                <w:lang w:val="en-GB"/>
              </w:rPr>
            </w:pPr>
          </w:p>
        </w:tc>
      </w:tr>
      <w:tr w:rsidR="008C17E2">
        <w:trPr>
          <w:trHeight w:val="707"/>
        </w:trPr>
        <w:tc>
          <w:tcPr>
            <w:tcW w:w="721" w:type="dxa"/>
            <w:vAlign w:val="center"/>
          </w:tcPr>
          <w:p w:rsidR="008C17E2" w:rsidRDefault="007C2FCA">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8C17E2" w:rsidRDefault="007C2FCA">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8C17E2" w:rsidRDefault="007C2FCA">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8C17E2" w:rsidRDefault="007C2FCA">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C17E2" w:rsidRDefault="007C2FCA">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8C17E2" w:rsidRDefault="008C17E2">
            <w:pPr>
              <w:jc w:val="center"/>
              <w:rPr>
                <w:rFonts w:ascii="宋体" w:hAnsi="宋体"/>
                <w:b/>
                <w:color w:val="000000"/>
                <w:sz w:val="24"/>
                <w:szCs w:val="24"/>
                <w:lang w:val="en-GB"/>
              </w:rPr>
            </w:pPr>
          </w:p>
        </w:tc>
      </w:tr>
      <w:tr w:rsidR="008C17E2">
        <w:trPr>
          <w:trHeight w:val="707"/>
        </w:trPr>
        <w:tc>
          <w:tcPr>
            <w:tcW w:w="721" w:type="dxa"/>
            <w:vAlign w:val="center"/>
          </w:tcPr>
          <w:p w:rsidR="008C17E2" w:rsidRDefault="007C2FCA">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8C17E2" w:rsidRDefault="007C2FCA">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8C17E2" w:rsidRDefault="007C2FC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C17E2" w:rsidRDefault="007C2FCA">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C17E2" w:rsidRDefault="007C2FCA">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8C17E2">
        <w:trPr>
          <w:trHeight w:val="707"/>
        </w:trPr>
        <w:tc>
          <w:tcPr>
            <w:tcW w:w="721" w:type="dxa"/>
            <w:vAlign w:val="center"/>
          </w:tcPr>
          <w:p w:rsidR="008C17E2" w:rsidRDefault="007C2FCA">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8C17E2" w:rsidRDefault="007C2FCA">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8C17E2" w:rsidRDefault="007C2FC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C17E2" w:rsidRDefault="007C2FCA">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C17E2" w:rsidRDefault="007C2FC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8C17E2">
        <w:trPr>
          <w:trHeight w:val="2582"/>
        </w:trPr>
        <w:tc>
          <w:tcPr>
            <w:tcW w:w="8931" w:type="dxa"/>
            <w:gridSpan w:val="4"/>
            <w:vAlign w:val="center"/>
          </w:tcPr>
          <w:p w:rsidR="008C17E2" w:rsidRDefault="007C2FC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C17E2" w:rsidRDefault="007C2FC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8C17E2" w:rsidRDefault="007C2FCA" w:rsidP="007C2FCA">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8C17E2" w:rsidRDefault="007C2FCA" w:rsidP="007C2FCA">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8C17E2" w:rsidRDefault="008C17E2">
      <w:pPr>
        <w:spacing w:line="360" w:lineRule="auto"/>
        <w:rPr>
          <w:rFonts w:ascii="宋体" w:hAnsi="宋体"/>
          <w:bCs/>
          <w:color w:val="FF0000"/>
          <w:sz w:val="24"/>
          <w:szCs w:val="24"/>
          <w:lang w:val="en-GB"/>
        </w:rPr>
      </w:pPr>
    </w:p>
    <w:p w:rsidR="008C17E2" w:rsidRDefault="008C17E2">
      <w:pPr>
        <w:spacing w:line="360" w:lineRule="auto"/>
        <w:rPr>
          <w:rFonts w:ascii="宋体" w:hAnsi="宋体"/>
          <w:bCs/>
          <w:color w:val="FF0000"/>
          <w:sz w:val="24"/>
          <w:szCs w:val="24"/>
          <w:lang w:val="en-GB"/>
        </w:rPr>
      </w:pPr>
    </w:p>
    <w:p w:rsidR="008C17E2" w:rsidRDefault="007C2FCA">
      <w:pPr>
        <w:spacing w:line="360" w:lineRule="auto"/>
        <w:rPr>
          <w:rFonts w:ascii="宋体" w:hAnsi="宋体"/>
          <w:bCs/>
          <w:sz w:val="24"/>
          <w:szCs w:val="24"/>
          <w:lang w:val="en-GB"/>
        </w:rPr>
      </w:pPr>
      <w:r>
        <w:rPr>
          <w:rFonts w:ascii="宋体" w:hAnsi="宋体" w:hint="eastAsia"/>
          <w:bCs/>
          <w:sz w:val="24"/>
          <w:szCs w:val="24"/>
          <w:lang w:val="en-GB"/>
        </w:rPr>
        <w:t>备注：</w:t>
      </w:r>
    </w:p>
    <w:p w:rsidR="008C17E2" w:rsidRDefault="007C2FCA">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C17E2" w:rsidRDefault="007C2FCA">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C17E2" w:rsidRDefault="007C2FCA">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C17E2" w:rsidRDefault="007C2FCA">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C17E2" w:rsidRDefault="007C2FCA">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w:t>
      </w:r>
      <w:r>
        <w:rPr>
          <w:rFonts w:asciiTheme="minorEastAsia" w:hAnsiTheme="minorEastAsia" w:cs="仿宋_GB2312"/>
          <w:sz w:val="24"/>
          <w:szCs w:val="24"/>
          <w:lang w:val="zh-CN"/>
        </w:rPr>
        <w:lastRenderedPageBreak/>
        <w:t>委员会进行重新评审，重新评审改变评标结果的，应当书面报告本级财政部门。</w:t>
      </w:r>
    </w:p>
    <w:p w:rsidR="008C17E2" w:rsidRDefault="007C2FC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8C17E2" w:rsidRDefault="007C2F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8C17E2" w:rsidRDefault="007C2FC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8C17E2" w:rsidRDefault="008C17E2">
      <w:pPr>
        <w:adjustRightInd w:val="0"/>
        <w:snapToGrid w:val="0"/>
        <w:spacing w:line="360" w:lineRule="auto"/>
        <w:ind w:firstLineChars="200" w:firstLine="420"/>
        <w:rPr>
          <w:rFonts w:ascii="宋体" w:hAnsi="宋体" w:cs="Courier New"/>
          <w:szCs w:val="21"/>
        </w:rPr>
      </w:pPr>
    </w:p>
    <w:p w:rsidR="008C17E2" w:rsidRDefault="008C17E2">
      <w:pPr>
        <w:adjustRightInd w:val="0"/>
        <w:snapToGrid w:val="0"/>
        <w:spacing w:line="360" w:lineRule="auto"/>
        <w:ind w:firstLineChars="200" w:firstLine="420"/>
        <w:rPr>
          <w:rFonts w:ascii="宋体" w:hAnsi="宋体" w:cs="Courier New"/>
          <w:szCs w:val="21"/>
        </w:rPr>
      </w:pPr>
    </w:p>
    <w:p w:rsidR="008C17E2" w:rsidRDefault="008C17E2">
      <w:pPr>
        <w:adjustRightInd w:val="0"/>
        <w:snapToGrid w:val="0"/>
        <w:spacing w:line="360" w:lineRule="auto"/>
        <w:ind w:firstLineChars="200" w:firstLine="420"/>
        <w:rPr>
          <w:rFonts w:ascii="宋体" w:hAnsi="宋体" w:cs="Courier New"/>
          <w:szCs w:val="21"/>
        </w:rPr>
      </w:pPr>
    </w:p>
    <w:p w:rsidR="008C17E2" w:rsidRDefault="008C17E2">
      <w:pPr>
        <w:adjustRightInd w:val="0"/>
        <w:snapToGrid w:val="0"/>
        <w:spacing w:line="360" w:lineRule="auto"/>
        <w:ind w:firstLineChars="200" w:firstLine="420"/>
        <w:rPr>
          <w:rFonts w:ascii="宋体" w:hAnsi="宋体" w:cs="Courier New"/>
          <w:szCs w:val="21"/>
        </w:rPr>
      </w:pPr>
    </w:p>
    <w:p w:rsidR="008C17E2" w:rsidRDefault="008C17E2">
      <w:pPr>
        <w:adjustRightInd w:val="0"/>
        <w:snapToGrid w:val="0"/>
        <w:spacing w:line="360" w:lineRule="auto"/>
        <w:ind w:firstLineChars="200" w:firstLine="420"/>
        <w:rPr>
          <w:rFonts w:ascii="宋体" w:hAnsi="宋体" w:cs="Courier New"/>
          <w:szCs w:val="21"/>
        </w:rPr>
      </w:pPr>
    </w:p>
    <w:p w:rsidR="008C17E2" w:rsidRDefault="008C17E2">
      <w:pPr>
        <w:adjustRightInd w:val="0"/>
        <w:snapToGrid w:val="0"/>
        <w:spacing w:line="360" w:lineRule="auto"/>
        <w:ind w:firstLineChars="200" w:firstLine="420"/>
        <w:rPr>
          <w:rFonts w:ascii="宋体" w:hAnsi="宋体" w:cs="Courier New"/>
          <w:szCs w:val="21"/>
        </w:rPr>
      </w:pPr>
    </w:p>
    <w:p w:rsidR="008C17E2" w:rsidRDefault="008C17E2">
      <w:pPr>
        <w:adjustRightInd w:val="0"/>
        <w:snapToGrid w:val="0"/>
        <w:spacing w:line="360" w:lineRule="auto"/>
        <w:ind w:firstLineChars="200" w:firstLine="420"/>
        <w:rPr>
          <w:rFonts w:ascii="宋体" w:hAnsi="宋体" w:cs="Courier New"/>
          <w:szCs w:val="21"/>
        </w:rPr>
      </w:pPr>
    </w:p>
    <w:p w:rsidR="008C17E2" w:rsidRDefault="007C2FCA">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8C17E2" w:rsidRDefault="008C17E2">
      <w:pPr>
        <w:pStyle w:val="a6"/>
        <w:spacing w:line="360" w:lineRule="auto"/>
        <w:contextualSpacing/>
        <w:jc w:val="center"/>
        <w:rPr>
          <w:rFonts w:asciiTheme="majorEastAsia" w:eastAsiaTheme="majorEastAsia" w:hAnsiTheme="majorEastAsia" w:cs="宋体"/>
          <w:b/>
          <w:kern w:val="0"/>
          <w:sz w:val="36"/>
          <w:szCs w:val="36"/>
        </w:rPr>
      </w:pPr>
    </w:p>
    <w:p w:rsidR="008C17E2" w:rsidRDefault="007C2FCA">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8C17E2" w:rsidRDefault="007C2FCA">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lastRenderedPageBreak/>
        <w:t>本合同项下所提供货物设备和服务应与本招标文件规定的标准相一致。</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8.1</w:t>
      </w:r>
      <w:r>
        <w:rPr>
          <w:rFonts w:ascii="宋体" w:cs="宋体" w:hint="eastAsia"/>
          <w:sz w:val="24"/>
          <w:lang w:val="zh-CN"/>
        </w:rPr>
        <w:t>履约保证金的有效期至供货完毕且验收合格。</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13.</w:t>
      </w:r>
      <w:r>
        <w:rPr>
          <w:rFonts w:ascii="宋体" w:cs="宋体" w:hint="eastAsia"/>
          <w:sz w:val="24"/>
          <w:lang w:val="zh-CN"/>
        </w:rPr>
        <w:t>主导语言与计量单位</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C17E2" w:rsidRDefault="007C2FC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C17E2" w:rsidRDefault="008C17E2">
      <w:pPr>
        <w:pStyle w:val="a6"/>
        <w:spacing w:line="360" w:lineRule="auto"/>
        <w:contextualSpacing/>
        <w:jc w:val="center"/>
        <w:rPr>
          <w:rFonts w:asciiTheme="majorEastAsia" w:eastAsiaTheme="majorEastAsia" w:hAnsiTheme="majorEastAsia" w:cs="宋体"/>
          <w:b/>
          <w:kern w:val="0"/>
          <w:sz w:val="36"/>
          <w:szCs w:val="36"/>
        </w:rPr>
      </w:pPr>
    </w:p>
    <w:p w:rsidR="008C17E2" w:rsidRDefault="008C17E2">
      <w:pPr>
        <w:pStyle w:val="a6"/>
        <w:spacing w:line="360" w:lineRule="auto"/>
        <w:contextualSpacing/>
        <w:jc w:val="center"/>
        <w:rPr>
          <w:rFonts w:asciiTheme="majorEastAsia" w:eastAsiaTheme="majorEastAsia" w:hAnsiTheme="majorEastAsia" w:cs="宋体"/>
          <w:b/>
          <w:kern w:val="0"/>
          <w:sz w:val="36"/>
          <w:szCs w:val="36"/>
        </w:rPr>
      </w:pPr>
    </w:p>
    <w:p w:rsidR="008C17E2" w:rsidRDefault="008C17E2">
      <w:pPr>
        <w:pStyle w:val="a6"/>
        <w:spacing w:line="360" w:lineRule="auto"/>
        <w:contextualSpacing/>
        <w:jc w:val="center"/>
        <w:rPr>
          <w:rFonts w:asciiTheme="majorEastAsia" w:eastAsiaTheme="majorEastAsia" w:hAnsiTheme="majorEastAsia" w:cs="宋体"/>
          <w:b/>
          <w:kern w:val="0"/>
          <w:sz w:val="36"/>
          <w:szCs w:val="36"/>
        </w:rPr>
      </w:pPr>
    </w:p>
    <w:p w:rsidR="008C17E2" w:rsidRDefault="008C17E2">
      <w:pPr>
        <w:pStyle w:val="a6"/>
        <w:spacing w:line="360" w:lineRule="auto"/>
        <w:contextualSpacing/>
        <w:rPr>
          <w:rFonts w:asciiTheme="majorEastAsia" w:eastAsiaTheme="majorEastAsia" w:hAnsiTheme="majorEastAsia" w:cs="宋体"/>
          <w:b/>
          <w:kern w:val="0"/>
          <w:sz w:val="36"/>
          <w:szCs w:val="36"/>
        </w:rPr>
      </w:pPr>
    </w:p>
    <w:p w:rsidR="008C17E2" w:rsidRDefault="008C17E2">
      <w:pPr>
        <w:pStyle w:val="a6"/>
        <w:spacing w:line="360" w:lineRule="auto"/>
        <w:contextualSpacing/>
        <w:jc w:val="center"/>
        <w:rPr>
          <w:rFonts w:asciiTheme="majorEastAsia" w:eastAsiaTheme="majorEastAsia" w:hAnsiTheme="majorEastAsia" w:cs="宋体"/>
          <w:b/>
          <w:kern w:val="0"/>
          <w:sz w:val="36"/>
          <w:szCs w:val="36"/>
        </w:rPr>
      </w:pPr>
    </w:p>
    <w:p w:rsidR="008C17E2" w:rsidRDefault="008C17E2">
      <w:pPr>
        <w:pStyle w:val="a6"/>
        <w:spacing w:line="360" w:lineRule="auto"/>
        <w:contextualSpacing/>
        <w:jc w:val="center"/>
        <w:rPr>
          <w:rFonts w:asciiTheme="majorEastAsia" w:eastAsiaTheme="majorEastAsia" w:hAnsiTheme="majorEastAsia" w:cs="宋体"/>
          <w:b/>
          <w:kern w:val="0"/>
          <w:sz w:val="36"/>
          <w:szCs w:val="36"/>
        </w:rPr>
      </w:pPr>
    </w:p>
    <w:p w:rsidR="008C17E2" w:rsidRDefault="008C17E2">
      <w:pPr>
        <w:pStyle w:val="a6"/>
        <w:spacing w:line="360" w:lineRule="auto"/>
        <w:contextualSpacing/>
        <w:jc w:val="center"/>
        <w:rPr>
          <w:rFonts w:asciiTheme="majorEastAsia" w:eastAsiaTheme="majorEastAsia" w:hAnsiTheme="majorEastAsia" w:cs="宋体"/>
          <w:b/>
          <w:kern w:val="0"/>
          <w:sz w:val="36"/>
          <w:szCs w:val="36"/>
        </w:rPr>
      </w:pPr>
    </w:p>
    <w:p w:rsidR="008C17E2" w:rsidRDefault="008C17E2">
      <w:pPr>
        <w:pStyle w:val="a6"/>
        <w:spacing w:line="360" w:lineRule="auto"/>
        <w:contextualSpacing/>
        <w:jc w:val="center"/>
        <w:rPr>
          <w:rFonts w:asciiTheme="majorEastAsia" w:eastAsiaTheme="majorEastAsia" w:hAnsiTheme="majorEastAsia" w:cs="宋体"/>
          <w:b/>
          <w:kern w:val="0"/>
          <w:sz w:val="36"/>
          <w:szCs w:val="36"/>
        </w:rPr>
      </w:pPr>
    </w:p>
    <w:p w:rsidR="008C17E2" w:rsidRDefault="008C17E2">
      <w:pPr>
        <w:pStyle w:val="a6"/>
        <w:spacing w:line="360" w:lineRule="auto"/>
        <w:contextualSpacing/>
        <w:jc w:val="center"/>
        <w:rPr>
          <w:rFonts w:asciiTheme="majorEastAsia" w:eastAsiaTheme="majorEastAsia" w:hAnsiTheme="majorEastAsia" w:cs="宋体"/>
          <w:b/>
          <w:kern w:val="0"/>
          <w:sz w:val="36"/>
          <w:szCs w:val="36"/>
        </w:rPr>
      </w:pPr>
    </w:p>
    <w:p w:rsidR="008C17E2" w:rsidRDefault="008C17E2">
      <w:pPr>
        <w:pStyle w:val="a6"/>
        <w:spacing w:line="360" w:lineRule="auto"/>
        <w:contextualSpacing/>
        <w:jc w:val="center"/>
        <w:rPr>
          <w:rFonts w:asciiTheme="majorEastAsia" w:eastAsiaTheme="majorEastAsia" w:hAnsiTheme="majorEastAsia" w:cs="宋体"/>
          <w:b/>
          <w:kern w:val="0"/>
          <w:sz w:val="36"/>
          <w:szCs w:val="36"/>
        </w:rPr>
      </w:pPr>
    </w:p>
    <w:p w:rsidR="008C17E2" w:rsidRDefault="008C17E2">
      <w:pPr>
        <w:pStyle w:val="a6"/>
        <w:spacing w:line="360" w:lineRule="auto"/>
        <w:contextualSpacing/>
        <w:jc w:val="center"/>
        <w:rPr>
          <w:rFonts w:asciiTheme="majorEastAsia" w:eastAsiaTheme="majorEastAsia" w:hAnsiTheme="majorEastAsia" w:cs="宋体"/>
          <w:b/>
          <w:kern w:val="0"/>
          <w:sz w:val="36"/>
          <w:szCs w:val="36"/>
        </w:rPr>
      </w:pPr>
    </w:p>
    <w:p w:rsidR="009C5FC5" w:rsidRDefault="009C5FC5">
      <w:pPr>
        <w:pStyle w:val="a6"/>
        <w:spacing w:line="360" w:lineRule="auto"/>
        <w:contextualSpacing/>
        <w:jc w:val="center"/>
        <w:rPr>
          <w:rFonts w:asciiTheme="majorEastAsia" w:eastAsiaTheme="majorEastAsia" w:hAnsiTheme="majorEastAsia" w:cs="宋体"/>
          <w:b/>
          <w:kern w:val="0"/>
          <w:sz w:val="36"/>
          <w:szCs w:val="36"/>
        </w:rPr>
      </w:pPr>
    </w:p>
    <w:p w:rsidR="009C5FC5" w:rsidRDefault="009C5FC5">
      <w:pPr>
        <w:pStyle w:val="a6"/>
        <w:spacing w:line="360" w:lineRule="auto"/>
        <w:contextualSpacing/>
        <w:jc w:val="center"/>
        <w:rPr>
          <w:rFonts w:asciiTheme="majorEastAsia" w:eastAsiaTheme="majorEastAsia" w:hAnsiTheme="majorEastAsia" w:cs="宋体"/>
          <w:b/>
          <w:kern w:val="0"/>
          <w:sz w:val="36"/>
          <w:szCs w:val="36"/>
        </w:rPr>
      </w:pPr>
    </w:p>
    <w:p w:rsidR="009C5FC5" w:rsidRDefault="009C5FC5">
      <w:pPr>
        <w:pStyle w:val="a6"/>
        <w:spacing w:line="360" w:lineRule="auto"/>
        <w:contextualSpacing/>
        <w:jc w:val="center"/>
        <w:rPr>
          <w:rFonts w:asciiTheme="majorEastAsia" w:eastAsiaTheme="majorEastAsia" w:hAnsiTheme="majorEastAsia" w:cs="宋体"/>
          <w:b/>
          <w:kern w:val="0"/>
          <w:sz w:val="36"/>
          <w:szCs w:val="36"/>
        </w:rPr>
      </w:pPr>
    </w:p>
    <w:p w:rsidR="009C5FC5" w:rsidRDefault="009C5FC5">
      <w:pPr>
        <w:pStyle w:val="a6"/>
        <w:spacing w:line="360" w:lineRule="auto"/>
        <w:contextualSpacing/>
        <w:jc w:val="center"/>
        <w:rPr>
          <w:rFonts w:asciiTheme="majorEastAsia" w:eastAsiaTheme="majorEastAsia" w:hAnsiTheme="majorEastAsia" w:cs="宋体"/>
          <w:b/>
          <w:kern w:val="0"/>
          <w:sz w:val="36"/>
          <w:szCs w:val="36"/>
        </w:rPr>
      </w:pPr>
    </w:p>
    <w:p w:rsidR="009C5FC5" w:rsidRDefault="009C5FC5">
      <w:pPr>
        <w:pStyle w:val="a6"/>
        <w:spacing w:line="360" w:lineRule="auto"/>
        <w:contextualSpacing/>
        <w:jc w:val="center"/>
        <w:rPr>
          <w:rFonts w:asciiTheme="majorEastAsia" w:eastAsiaTheme="majorEastAsia" w:hAnsiTheme="majorEastAsia" w:cs="宋体"/>
          <w:b/>
          <w:kern w:val="0"/>
          <w:sz w:val="36"/>
          <w:szCs w:val="36"/>
        </w:rPr>
      </w:pPr>
    </w:p>
    <w:p w:rsidR="009C5FC5" w:rsidRDefault="009C5FC5">
      <w:pPr>
        <w:pStyle w:val="a6"/>
        <w:spacing w:line="360" w:lineRule="auto"/>
        <w:contextualSpacing/>
        <w:jc w:val="center"/>
        <w:rPr>
          <w:rFonts w:asciiTheme="majorEastAsia" w:eastAsiaTheme="majorEastAsia" w:hAnsiTheme="majorEastAsia" w:cs="宋体"/>
          <w:b/>
          <w:kern w:val="0"/>
          <w:sz w:val="36"/>
          <w:szCs w:val="36"/>
        </w:rPr>
      </w:pPr>
    </w:p>
    <w:p w:rsidR="009C5FC5" w:rsidRDefault="009C5FC5">
      <w:pPr>
        <w:pStyle w:val="a6"/>
        <w:spacing w:line="360" w:lineRule="auto"/>
        <w:contextualSpacing/>
        <w:jc w:val="center"/>
        <w:rPr>
          <w:rFonts w:asciiTheme="majorEastAsia" w:eastAsiaTheme="majorEastAsia" w:hAnsiTheme="majorEastAsia" w:cs="宋体"/>
          <w:b/>
          <w:kern w:val="0"/>
          <w:sz w:val="36"/>
          <w:szCs w:val="36"/>
        </w:rPr>
      </w:pPr>
    </w:p>
    <w:p w:rsidR="009C5FC5" w:rsidRDefault="009C5FC5">
      <w:pPr>
        <w:pStyle w:val="a6"/>
        <w:spacing w:line="360" w:lineRule="auto"/>
        <w:contextualSpacing/>
        <w:jc w:val="center"/>
        <w:rPr>
          <w:rFonts w:asciiTheme="majorEastAsia" w:eastAsiaTheme="majorEastAsia" w:hAnsiTheme="majorEastAsia" w:cs="宋体"/>
          <w:b/>
          <w:kern w:val="0"/>
          <w:sz w:val="36"/>
          <w:szCs w:val="36"/>
        </w:rPr>
      </w:pPr>
    </w:p>
    <w:p w:rsidR="009C5FC5" w:rsidRDefault="009C5FC5">
      <w:pPr>
        <w:pStyle w:val="a6"/>
        <w:spacing w:line="360" w:lineRule="auto"/>
        <w:contextualSpacing/>
        <w:jc w:val="center"/>
        <w:rPr>
          <w:rFonts w:asciiTheme="majorEastAsia" w:eastAsiaTheme="majorEastAsia" w:hAnsiTheme="majorEastAsia" w:cs="宋体"/>
          <w:b/>
          <w:kern w:val="0"/>
          <w:sz w:val="36"/>
          <w:szCs w:val="36"/>
        </w:rPr>
      </w:pPr>
    </w:p>
    <w:p w:rsidR="009C5FC5" w:rsidRDefault="009C5FC5">
      <w:pPr>
        <w:pStyle w:val="a6"/>
        <w:spacing w:line="360" w:lineRule="auto"/>
        <w:contextualSpacing/>
        <w:jc w:val="center"/>
        <w:rPr>
          <w:rFonts w:asciiTheme="majorEastAsia" w:eastAsiaTheme="majorEastAsia" w:hAnsiTheme="majorEastAsia" w:cs="宋体"/>
          <w:b/>
          <w:kern w:val="0"/>
          <w:sz w:val="36"/>
          <w:szCs w:val="36"/>
        </w:rPr>
      </w:pPr>
    </w:p>
    <w:p w:rsidR="009C5FC5" w:rsidRDefault="009C5FC5">
      <w:pPr>
        <w:pStyle w:val="a6"/>
        <w:spacing w:line="360" w:lineRule="auto"/>
        <w:contextualSpacing/>
        <w:jc w:val="center"/>
        <w:rPr>
          <w:rFonts w:asciiTheme="majorEastAsia" w:eastAsiaTheme="majorEastAsia" w:hAnsiTheme="majorEastAsia" w:cs="宋体"/>
          <w:b/>
          <w:kern w:val="0"/>
          <w:sz w:val="36"/>
          <w:szCs w:val="36"/>
        </w:rPr>
      </w:pPr>
    </w:p>
    <w:p w:rsidR="008C17E2" w:rsidRDefault="007C2FCA">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7C2FC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4" w:name="_Toc184023138"/>
      <w:bookmarkStart w:id="5" w:name="_Toc186274126"/>
      <w:bookmarkStart w:id="6"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C17E2">
        <w:tc>
          <w:tcPr>
            <w:tcW w:w="468" w:type="dxa"/>
            <w:vAlign w:val="center"/>
          </w:tcPr>
          <w:p w:rsidR="008C17E2" w:rsidRDefault="007C2FCA">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8C17E2" w:rsidRDefault="007C2FC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C17E2" w:rsidRDefault="007C2FCA">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C17E2" w:rsidRDefault="007C2FC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C17E2" w:rsidRDefault="007C2FCA">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C17E2" w:rsidRDefault="007C2FC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C17E2">
        <w:trPr>
          <w:trHeight w:hRule="exac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hRule="exac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C17E2" w:rsidRDefault="007C2FCA">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hRule="exac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hRule="exac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C17E2" w:rsidRDefault="007C2FCA">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hRule="exac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C17E2" w:rsidRDefault="007C2FCA">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hRule="exac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C17E2" w:rsidRDefault="007C2FCA">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hRule="exact" w:val="510"/>
        </w:trPr>
        <w:tc>
          <w:tcPr>
            <w:tcW w:w="468" w:type="dxa"/>
            <w:vMerge w:val="restart"/>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C17E2" w:rsidRDefault="007C2FCA">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3"/>
            <w:tcBorders>
              <w:left w:val="single" w:sz="6" w:space="0" w:color="auto"/>
            </w:tcBorders>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hRule="exact" w:val="510"/>
        </w:trPr>
        <w:tc>
          <w:tcPr>
            <w:tcW w:w="468" w:type="dxa"/>
            <w:vMerge/>
            <w:vAlign w:val="center"/>
          </w:tcPr>
          <w:p w:rsidR="008C17E2" w:rsidRDefault="008C17E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C17E2" w:rsidRDefault="008C17E2">
            <w:pPr>
              <w:pStyle w:val="a6"/>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8C17E2" w:rsidRDefault="007C2FCA">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C17E2" w:rsidRDefault="008C17E2">
            <w:pPr>
              <w:pStyle w:val="a6"/>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hRule="exact" w:val="510"/>
        </w:trPr>
        <w:tc>
          <w:tcPr>
            <w:tcW w:w="468" w:type="dxa"/>
            <w:vMerge w:val="restart"/>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C17E2" w:rsidRDefault="007C2FC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8C17E2" w:rsidRDefault="007C2FCA">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C17E2" w:rsidRDefault="008C17E2">
            <w:pPr>
              <w:snapToGrid w:val="0"/>
              <w:spacing w:line="400" w:lineRule="exact"/>
              <w:rPr>
                <w:rFonts w:ascii="宋体" w:hAnsi="宋体" w:cs="微软雅黑"/>
                <w:sz w:val="24"/>
                <w:szCs w:val="24"/>
              </w:rPr>
            </w:pP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 w:val="24"/>
                <w:szCs w:val="24"/>
              </w:rPr>
            </w:pPr>
          </w:p>
        </w:tc>
      </w:tr>
      <w:tr w:rsidR="008C17E2">
        <w:trPr>
          <w:trHeight w:hRule="exact" w:val="510"/>
        </w:trPr>
        <w:tc>
          <w:tcPr>
            <w:tcW w:w="468" w:type="dxa"/>
            <w:vMerge/>
            <w:vAlign w:val="center"/>
          </w:tcPr>
          <w:p w:rsidR="008C17E2" w:rsidRDefault="008C17E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17E2" w:rsidRDefault="008C17E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C17E2" w:rsidRDefault="008C17E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C17E2" w:rsidRDefault="008C17E2">
            <w:pPr>
              <w:snapToGrid w:val="0"/>
              <w:spacing w:line="400" w:lineRule="exact"/>
              <w:rPr>
                <w:rFonts w:ascii="宋体" w:hAnsi="宋体" w:cs="微软雅黑"/>
                <w:sz w:val="24"/>
                <w:szCs w:val="24"/>
              </w:rPr>
            </w:pP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 w:val="24"/>
                <w:szCs w:val="24"/>
              </w:rPr>
            </w:pPr>
          </w:p>
        </w:tc>
      </w:tr>
      <w:tr w:rsidR="008C17E2">
        <w:trPr>
          <w:trHeight w:hRule="exact" w:val="510"/>
        </w:trPr>
        <w:tc>
          <w:tcPr>
            <w:tcW w:w="468" w:type="dxa"/>
            <w:vMerge/>
            <w:vAlign w:val="center"/>
          </w:tcPr>
          <w:p w:rsidR="008C17E2" w:rsidRDefault="008C17E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17E2" w:rsidRDefault="008C17E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C17E2" w:rsidRDefault="008C17E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C17E2" w:rsidRDefault="008C17E2">
            <w:pPr>
              <w:snapToGrid w:val="0"/>
              <w:spacing w:line="400" w:lineRule="exact"/>
              <w:rPr>
                <w:rFonts w:ascii="宋体" w:hAnsi="宋体" w:cs="微软雅黑"/>
                <w:sz w:val="24"/>
                <w:szCs w:val="24"/>
              </w:rPr>
            </w:pP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 w:val="24"/>
                <w:szCs w:val="24"/>
              </w:rPr>
            </w:pPr>
          </w:p>
        </w:tc>
      </w:tr>
      <w:tr w:rsidR="008C17E2">
        <w:trPr>
          <w:trHeight w:hRule="exact" w:val="510"/>
        </w:trPr>
        <w:tc>
          <w:tcPr>
            <w:tcW w:w="468" w:type="dxa"/>
            <w:vMerge/>
            <w:vAlign w:val="center"/>
          </w:tcPr>
          <w:p w:rsidR="008C17E2" w:rsidRDefault="008C17E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17E2" w:rsidRDefault="008C17E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C17E2" w:rsidRDefault="008C17E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C17E2" w:rsidRDefault="008C17E2">
            <w:pPr>
              <w:snapToGrid w:val="0"/>
              <w:spacing w:line="400" w:lineRule="exact"/>
              <w:rPr>
                <w:rFonts w:ascii="宋体" w:hAnsi="宋体" w:cs="微软雅黑"/>
                <w:sz w:val="24"/>
                <w:szCs w:val="24"/>
              </w:rPr>
            </w:pP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 w:val="24"/>
                <w:szCs w:val="24"/>
              </w:rPr>
            </w:pPr>
          </w:p>
        </w:tc>
      </w:tr>
      <w:tr w:rsidR="008C17E2">
        <w:trPr>
          <w:trHeight w:hRule="exact" w:val="510"/>
        </w:trPr>
        <w:tc>
          <w:tcPr>
            <w:tcW w:w="468" w:type="dxa"/>
            <w:vMerge/>
            <w:vAlign w:val="center"/>
          </w:tcPr>
          <w:p w:rsidR="008C17E2" w:rsidRDefault="008C17E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17E2" w:rsidRDefault="008C17E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C17E2" w:rsidRDefault="008C17E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C17E2" w:rsidRDefault="008C17E2">
            <w:pPr>
              <w:snapToGrid w:val="0"/>
              <w:spacing w:line="400" w:lineRule="exact"/>
              <w:rPr>
                <w:rFonts w:ascii="宋体" w:hAnsi="宋体" w:cs="微软雅黑"/>
                <w:sz w:val="24"/>
                <w:szCs w:val="24"/>
              </w:rPr>
            </w:pP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 w:val="24"/>
                <w:szCs w:val="24"/>
              </w:rPr>
            </w:pPr>
          </w:p>
        </w:tc>
      </w:tr>
      <w:tr w:rsidR="008C17E2">
        <w:trPr>
          <w:trHeight w:hRule="exact" w:val="510"/>
        </w:trPr>
        <w:tc>
          <w:tcPr>
            <w:tcW w:w="468" w:type="dxa"/>
            <w:vMerge/>
            <w:vAlign w:val="center"/>
          </w:tcPr>
          <w:p w:rsidR="008C17E2" w:rsidRDefault="008C17E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17E2" w:rsidRDefault="008C17E2">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8C17E2" w:rsidRDefault="007C2FC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hRule="exact" w:val="510"/>
        </w:trPr>
        <w:tc>
          <w:tcPr>
            <w:tcW w:w="468" w:type="dxa"/>
            <w:vMerge/>
            <w:vAlign w:val="center"/>
          </w:tcPr>
          <w:p w:rsidR="008C17E2" w:rsidRDefault="008C17E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17E2" w:rsidRDefault="008C17E2">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8C17E2" w:rsidRDefault="007C2FC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hRule="exact" w:val="510"/>
        </w:trPr>
        <w:tc>
          <w:tcPr>
            <w:tcW w:w="468" w:type="dxa"/>
            <w:vMerge/>
            <w:vAlign w:val="center"/>
          </w:tcPr>
          <w:p w:rsidR="008C17E2" w:rsidRDefault="008C17E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17E2" w:rsidRDefault="008C17E2">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8C17E2" w:rsidRDefault="007C2FC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hRule="exac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C17E2" w:rsidRDefault="007C2FCA">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C17E2" w:rsidRDefault="008C17E2">
            <w:pPr>
              <w:snapToGrid w:val="0"/>
              <w:spacing w:line="400" w:lineRule="exact"/>
              <w:jc w:val="center"/>
              <w:rPr>
                <w:rFonts w:ascii="宋体" w:hAnsi="宋体" w:cs="微软雅黑"/>
                <w:szCs w:val="21"/>
              </w:rP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c>
          <w:tcPr>
            <w:tcW w:w="468" w:type="dxa"/>
            <w:vMerge w:val="restart"/>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C17E2" w:rsidRDefault="007C2FC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8C17E2" w:rsidRDefault="007C2FC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C17E2" w:rsidRDefault="007C2FC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 w:val="24"/>
                <w:szCs w:val="24"/>
              </w:rPr>
            </w:pPr>
          </w:p>
        </w:tc>
      </w:tr>
      <w:tr w:rsidR="008C17E2">
        <w:tc>
          <w:tcPr>
            <w:tcW w:w="468" w:type="dxa"/>
            <w:vMerge/>
            <w:vAlign w:val="center"/>
          </w:tcPr>
          <w:p w:rsidR="008C17E2" w:rsidRDefault="008C17E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C17E2" w:rsidRDefault="008C17E2">
            <w:pPr>
              <w:pStyle w:val="a6"/>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8C17E2" w:rsidRDefault="008C17E2">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C17E2" w:rsidRDefault="007C2FCA">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C17E2" w:rsidRDefault="008C17E2">
            <w:pPr>
              <w:pStyle w:val="a6"/>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pStyle w:val="a6"/>
              <w:kinsoku w:val="0"/>
              <w:overflowPunct w:val="0"/>
              <w:autoSpaceDE w:val="0"/>
              <w:autoSpaceDN w:val="0"/>
              <w:spacing w:line="320" w:lineRule="exact"/>
              <w:rPr>
                <w:rFonts w:hAnsi="宋体" w:cs="微软雅黑"/>
                <w:bCs/>
                <w:kern w:val="0"/>
                <w:szCs w:val="24"/>
              </w:rPr>
            </w:pPr>
          </w:p>
        </w:tc>
      </w:tr>
      <w:tr w:rsidR="008C17E2">
        <w:tc>
          <w:tcPr>
            <w:tcW w:w="468" w:type="dxa"/>
            <w:vMerge/>
            <w:vAlign w:val="center"/>
          </w:tcPr>
          <w:p w:rsidR="008C17E2" w:rsidRDefault="008C17E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C17E2" w:rsidRDefault="008C17E2">
            <w:pPr>
              <w:pStyle w:val="a6"/>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8C17E2" w:rsidRDefault="008C17E2">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C17E2" w:rsidRDefault="007C2FCA">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C17E2" w:rsidRDefault="008C17E2">
            <w:pPr>
              <w:pStyle w:val="a6"/>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pStyle w:val="a6"/>
              <w:kinsoku w:val="0"/>
              <w:overflowPunct w:val="0"/>
              <w:autoSpaceDE w:val="0"/>
              <w:autoSpaceDN w:val="0"/>
              <w:spacing w:line="320" w:lineRule="exact"/>
              <w:rPr>
                <w:rFonts w:hAnsi="宋体" w:cs="微软雅黑"/>
                <w:bCs/>
                <w:kern w:val="0"/>
                <w:szCs w:val="24"/>
              </w:rPr>
            </w:pPr>
          </w:p>
        </w:tc>
      </w:tr>
      <w:tr w:rsidR="008C17E2">
        <w:tc>
          <w:tcPr>
            <w:tcW w:w="468" w:type="dxa"/>
            <w:vMerge/>
            <w:vAlign w:val="center"/>
          </w:tcPr>
          <w:p w:rsidR="008C17E2" w:rsidRDefault="008C17E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C17E2" w:rsidRDefault="008C17E2">
            <w:pPr>
              <w:pStyle w:val="a6"/>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8C17E2" w:rsidRDefault="007C2FCA">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C17E2" w:rsidRDefault="008C17E2">
            <w:pPr>
              <w:pStyle w:val="a6"/>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C17E2" w:rsidRDefault="007C2FCA">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tcBorders>
              <w:top w:val="double" w:sz="4" w:space="0" w:color="auto"/>
            </w:tcBorders>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4"/>
            <w:tcBorders>
              <w:top w:val="double" w:sz="4" w:space="0" w:color="auto"/>
            </w:tcBorders>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C17E2" w:rsidRDefault="008C17E2">
            <w:pPr>
              <w:jc w:val="center"/>
            </w:pPr>
          </w:p>
        </w:tc>
        <w:tc>
          <w:tcPr>
            <w:tcW w:w="1560" w:type="dxa"/>
            <w:tcBorders>
              <w:top w:val="double" w:sz="4" w:space="0" w:color="auto"/>
            </w:tcBorders>
            <w:vAlign w:val="center"/>
          </w:tcPr>
          <w:p w:rsidR="008C17E2" w:rsidRDefault="008C17E2">
            <w:pPr>
              <w:snapToGrid w:val="0"/>
              <w:spacing w:line="400" w:lineRule="exact"/>
              <w:rPr>
                <w:rFonts w:ascii="宋体" w:hAnsi="宋体" w:cs="微软雅黑"/>
                <w:szCs w:val="21"/>
              </w:rPr>
            </w:pPr>
          </w:p>
        </w:tc>
        <w:tc>
          <w:tcPr>
            <w:tcW w:w="2018" w:type="dxa"/>
            <w:tcBorders>
              <w:top w:val="double" w:sz="4" w:space="0" w:color="auto"/>
            </w:tcBorders>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C17E2" w:rsidRDefault="008C17E2">
            <w:pPr>
              <w:jc w:val="center"/>
            </w:pPr>
          </w:p>
        </w:tc>
        <w:tc>
          <w:tcPr>
            <w:tcW w:w="1560" w:type="dxa"/>
            <w:tcBorders>
              <w:top w:val="single" w:sz="4" w:space="0" w:color="auto"/>
            </w:tcBorders>
            <w:vAlign w:val="center"/>
          </w:tcPr>
          <w:p w:rsidR="008C17E2" w:rsidRDefault="008C17E2">
            <w:pPr>
              <w:snapToGrid w:val="0"/>
              <w:spacing w:line="400" w:lineRule="exact"/>
              <w:rPr>
                <w:rFonts w:ascii="宋体" w:hAnsi="宋体" w:cs="微软雅黑"/>
                <w:szCs w:val="21"/>
              </w:rPr>
            </w:pPr>
          </w:p>
        </w:tc>
        <w:tc>
          <w:tcPr>
            <w:tcW w:w="2018" w:type="dxa"/>
            <w:tcBorders>
              <w:top w:val="single" w:sz="4" w:space="0" w:color="auto"/>
            </w:tcBorders>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1089"/>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8C17E2" w:rsidRDefault="007C2FCA">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C17E2" w:rsidRDefault="008C17E2">
            <w:pPr>
              <w:pStyle w:val="a6"/>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Merge w:val="restart"/>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8C17E2" w:rsidRDefault="007C2FCA">
            <w:pPr>
              <w:pStyle w:val="a6"/>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8C17E2" w:rsidRDefault="007C2FCA">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8C17E2" w:rsidRDefault="008C17E2">
            <w:pPr>
              <w:pStyle w:val="a6"/>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Merge/>
            <w:vAlign w:val="center"/>
          </w:tcPr>
          <w:p w:rsidR="008C17E2" w:rsidRDefault="008C17E2">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C17E2" w:rsidRDefault="008C17E2">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8C17E2" w:rsidRDefault="007C2FCA">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8C17E2" w:rsidRDefault="008C17E2">
            <w:pPr>
              <w:pStyle w:val="a6"/>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r w:rsidR="008C17E2">
        <w:trPr>
          <w:trHeight w:val="510"/>
        </w:trPr>
        <w:tc>
          <w:tcPr>
            <w:tcW w:w="468" w:type="dxa"/>
            <w:vAlign w:val="center"/>
          </w:tcPr>
          <w:p w:rsidR="008C17E2" w:rsidRDefault="007C2F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C17E2" w:rsidRDefault="007C2FC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C17E2" w:rsidRDefault="008C17E2">
            <w:pPr>
              <w:jc w:val="center"/>
            </w:pPr>
          </w:p>
        </w:tc>
        <w:tc>
          <w:tcPr>
            <w:tcW w:w="1560" w:type="dxa"/>
            <w:vAlign w:val="center"/>
          </w:tcPr>
          <w:p w:rsidR="008C17E2" w:rsidRDefault="008C17E2">
            <w:pPr>
              <w:snapToGrid w:val="0"/>
              <w:spacing w:line="400" w:lineRule="exact"/>
              <w:rPr>
                <w:rFonts w:ascii="宋体" w:hAnsi="宋体" w:cs="微软雅黑"/>
                <w:szCs w:val="21"/>
              </w:rPr>
            </w:pPr>
          </w:p>
        </w:tc>
        <w:tc>
          <w:tcPr>
            <w:tcW w:w="2018" w:type="dxa"/>
            <w:vAlign w:val="center"/>
          </w:tcPr>
          <w:p w:rsidR="008C17E2" w:rsidRDefault="008C17E2">
            <w:pPr>
              <w:snapToGrid w:val="0"/>
              <w:spacing w:line="400" w:lineRule="exact"/>
              <w:rPr>
                <w:rFonts w:ascii="宋体" w:hAnsi="宋体" w:cs="微软雅黑"/>
                <w:szCs w:val="21"/>
              </w:rPr>
            </w:pPr>
          </w:p>
        </w:tc>
      </w:tr>
    </w:tbl>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17E2" w:rsidRDefault="008C17E2">
      <w:pPr>
        <w:pStyle w:val="a6"/>
        <w:spacing w:line="360" w:lineRule="auto"/>
        <w:jc w:val="center"/>
        <w:rPr>
          <w:rFonts w:asciiTheme="majorEastAsia" w:eastAsiaTheme="majorEastAsia" w:hAnsiTheme="majorEastAsia"/>
          <w:b/>
          <w:snapToGrid w:val="0"/>
          <w:kern w:val="0"/>
          <w:sz w:val="36"/>
          <w:szCs w:val="36"/>
        </w:rPr>
      </w:pPr>
    </w:p>
    <w:p w:rsidR="008C17E2" w:rsidRDefault="007C2FCA">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C17E2" w:rsidRDefault="007C2FCA" w:rsidP="00F24EC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C17E2" w:rsidRDefault="007C2FC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C17E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C17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C17E2" w:rsidRDefault="008C17E2">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C17E2" w:rsidRDefault="008C17E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C17E2" w:rsidRDefault="007C2FC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C17E2" w:rsidRDefault="008C17E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C17E2" w:rsidRDefault="008C17E2">
            <w:pPr>
              <w:autoSpaceDE w:val="0"/>
              <w:autoSpaceDN w:val="0"/>
              <w:adjustRightInd w:val="0"/>
              <w:spacing w:line="480" w:lineRule="exact"/>
              <w:ind w:firstLine="240"/>
              <w:rPr>
                <w:rFonts w:asciiTheme="minorEastAsia" w:hAnsiTheme="minorEastAsia" w:cs="宋体"/>
                <w:sz w:val="24"/>
                <w:szCs w:val="24"/>
                <w:lang w:val="zh-CN"/>
              </w:rPr>
            </w:pPr>
          </w:p>
        </w:tc>
      </w:tr>
      <w:tr w:rsidR="008C17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C17E2" w:rsidRDefault="007C2FCA">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C17E2" w:rsidRDefault="008C17E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C17E2" w:rsidRDefault="007C2FC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C17E2" w:rsidRDefault="008C17E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C17E2" w:rsidRDefault="008C17E2">
            <w:pPr>
              <w:autoSpaceDE w:val="0"/>
              <w:autoSpaceDN w:val="0"/>
              <w:adjustRightInd w:val="0"/>
              <w:spacing w:line="480" w:lineRule="exact"/>
              <w:ind w:firstLine="240"/>
              <w:rPr>
                <w:rFonts w:asciiTheme="minorEastAsia" w:hAnsiTheme="minorEastAsia" w:cs="宋体"/>
                <w:sz w:val="24"/>
                <w:szCs w:val="24"/>
                <w:lang w:val="zh-CN"/>
              </w:rPr>
            </w:pPr>
          </w:p>
        </w:tc>
      </w:tr>
    </w:tbl>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rPr>
          <w:rFonts w:ascii="宋体" w:cs="宋体"/>
          <w:sz w:val="2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7C2FC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C17E2" w:rsidRDefault="008C17E2">
      <w:pPr>
        <w:pStyle w:val="a6"/>
        <w:spacing w:line="360" w:lineRule="auto"/>
        <w:jc w:val="center"/>
        <w:rPr>
          <w:rFonts w:asciiTheme="majorEastAsia" w:eastAsiaTheme="majorEastAsia" w:hAnsiTheme="majorEastAsia"/>
          <w:b/>
          <w:snapToGrid w:val="0"/>
          <w:kern w:val="0"/>
          <w:sz w:val="36"/>
          <w:szCs w:val="36"/>
        </w:rPr>
      </w:pPr>
    </w:p>
    <w:p w:rsidR="008C17E2" w:rsidRDefault="008C17E2">
      <w:pPr>
        <w:pStyle w:val="a6"/>
        <w:spacing w:line="360" w:lineRule="auto"/>
        <w:jc w:val="center"/>
        <w:rPr>
          <w:rFonts w:asciiTheme="majorEastAsia" w:eastAsiaTheme="majorEastAsia" w:hAnsiTheme="majorEastAsia"/>
          <w:b/>
          <w:snapToGrid w:val="0"/>
          <w:kern w:val="0"/>
          <w:sz w:val="36"/>
          <w:szCs w:val="36"/>
        </w:rPr>
      </w:pPr>
    </w:p>
    <w:p w:rsidR="008C17E2" w:rsidRDefault="008C17E2">
      <w:pPr>
        <w:pStyle w:val="a6"/>
        <w:spacing w:line="360" w:lineRule="auto"/>
        <w:jc w:val="center"/>
        <w:rPr>
          <w:rFonts w:asciiTheme="majorEastAsia" w:eastAsiaTheme="majorEastAsia" w:hAnsiTheme="majorEastAsia"/>
          <w:b/>
          <w:snapToGrid w:val="0"/>
          <w:kern w:val="0"/>
          <w:sz w:val="36"/>
          <w:szCs w:val="36"/>
        </w:rPr>
      </w:pPr>
    </w:p>
    <w:p w:rsidR="008C17E2" w:rsidRDefault="008C17E2">
      <w:pPr>
        <w:pStyle w:val="a6"/>
        <w:spacing w:line="360" w:lineRule="auto"/>
        <w:jc w:val="center"/>
        <w:rPr>
          <w:rFonts w:asciiTheme="majorEastAsia" w:eastAsiaTheme="majorEastAsia" w:hAnsiTheme="majorEastAsia"/>
          <w:b/>
          <w:snapToGrid w:val="0"/>
          <w:kern w:val="0"/>
          <w:sz w:val="36"/>
          <w:szCs w:val="36"/>
        </w:rPr>
      </w:pPr>
    </w:p>
    <w:p w:rsidR="008C17E2" w:rsidRDefault="008C17E2">
      <w:pPr>
        <w:pStyle w:val="a6"/>
        <w:spacing w:line="360" w:lineRule="auto"/>
        <w:jc w:val="center"/>
        <w:rPr>
          <w:rFonts w:asciiTheme="majorEastAsia" w:eastAsiaTheme="majorEastAsia" w:hAnsiTheme="majorEastAsia"/>
          <w:b/>
          <w:snapToGrid w:val="0"/>
          <w:kern w:val="0"/>
          <w:sz w:val="36"/>
          <w:szCs w:val="36"/>
        </w:rPr>
      </w:pPr>
    </w:p>
    <w:p w:rsidR="008C17E2" w:rsidRDefault="008C17E2">
      <w:pPr>
        <w:pStyle w:val="a6"/>
        <w:spacing w:line="360" w:lineRule="auto"/>
        <w:jc w:val="center"/>
        <w:rPr>
          <w:rFonts w:asciiTheme="majorEastAsia" w:eastAsiaTheme="majorEastAsia" w:hAnsiTheme="majorEastAsia"/>
          <w:b/>
          <w:snapToGrid w:val="0"/>
          <w:kern w:val="0"/>
          <w:sz w:val="36"/>
          <w:szCs w:val="36"/>
        </w:rPr>
      </w:pPr>
    </w:p>
    <w:p w:rsidR="008C17E2" w:rsidRDefault="008C17E2">
      <w:pPr>
        <w:pStyle w:val="a6"/>
        <w:spacing w:line="360" w:lineRule="auto"/>
        <w:jc w:val="center"/>
        <w:rPr>
          <w:rFonts w:asciiTheme="majorEastAsia" w:eastAsiaTheme="majorEastAsia" w:hAnsiTheme="majorEastAsia"/>
          <w:b/>
          <w:snapToGrid w:val="0"/>
          <w:kern w:val="0"/>
          <w:sz w:val="36"/>
          <w:szCs w:val="36"/>
        </w:rPr>
      </w:pPr>
    </w:p>
    <w:p w:rsidR="008C17E2" w:rsidRDefault="008C17E2">
      <w:pPr>
        <w:pStyle w:val="a6"/>
        <w:spacing w:line="360" w:lineRule="auto"/>
        <w:jc w:val="center"/>
        <w:rPr>
          <w:rFonts w:asciiTheme="majorEastAsia" w:eastAsiaTheme="majorEastAsia" w:hAnsiTheme="majorEastAsia"/>
          <w:b/>
          <w:snapToGrid w:val="0"/>
          <w:kern w:val="0"/>
          <w:sz w:val="36"/>
          <w:szCs w:val="36"/>
        </w:rPr>
      </w:pPr>
    </w:p>
    <w:p w:rsidR="008C17E2" w:rsidRDefault="008C17E2">
      <w:pPr>
        <w:pStyle w:val="a6"/>
        <w:spacing w:line="360" w:lineRule="auto"/>
        <w:jc w:val="center"/>
        <w:rPr>
          <w:rFonts w:asciiTheme="majorEastAsia" w:eastAsiaTheme="majorEastAsia" w:hAnsiTheme="majorEastAsia"/>
          <w:b/>
          <w:snapToGrid w:val="0"/>
          <w:kern w:val="0"/>
          <w:sz w:val="36"/>
          <w:szCs w:val="36"/>
        </w:rPr>
      </w:pPr>
    </w:p>
    <w:p w:rsidR="008C17E2" w:rsidRDefault="008C17E2">
      <w:pPr>
        <w:pStyle w:val="a6"/>
        <w:spacing w:line="360" w:lineRule="auto"/>
        <w:jc w:val="center"/>
        <w:rPr>
          <w:rFonts w:asciiTheme="majorEastAsia" w:eastAsiaTheme="majorEastAsia" w:hAnsiTheme="majorEastAsia"/>
          <w:b/>
          <w:snapToGrid w:val="0"/>
          <w:kern w:val="0"/>
          <w:sz w:val="36"/>
          <w:szCs w:val="36"/>
        </w:rPr>
      </w:pPr>
    </w:p>
    <w:p w:rsidR="008C17E2" w:rsidRDefault="008C17E2">
      <w:pPr>
        <w:pStyle w:val="a6"/>
        <w:spacing w:line="360" w:lineRule="auto"/>
        <w:rPr>
          <w:rFonts w:asciiTheme="majorEastAsia" w:eastAsiaTheme="majorEastAsia" w:hAnsiTheme="majorEastAsia"/>
          <w:b/>
          <w:snapToGrid w:val="0"/>
          <w:kern w:val="0"/>
          <w:sz w:val="36"/>
          <w:szCs w:val="36"/>
        </w:rPr>
      </w:pPr>
    </w:p>
    <w:p w:rsidR="009C5FC5" w:rsidRDefault="009C5FC5">
      <w:pPr>
        <w:pStyle w:val="a6"/>
        <w:spacing w:line="360" w:lineRule="auto"/>
        <w:jc w:val="center"/>
        <w:rPr>
          <w:rFonts w:asciiTheme="majorEastAsia" w:eastAsiaTheme="majorEastAsia" w:hAnsiTheme="majorEastAsia"/>
          <w:b/>
          <w:snapToGrid w:val="0"/>
          <w:kern w:val="0"/>
          <w:sz w:val="36"/>
          <w:szCs w:val="36"/>
        </w:rPr>
      </w:pPr>
    </w:p>
    <w:p w:rsidR="008C17E2" w:rsidRDefault="007C2FCA">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C17E2" w:rsidRDefault="007C2FCA">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C17E2" w:rsidRDefault="007C2FCA">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C17E2" w:rsidRDefault="007C2FCA">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8C17E2" w:rsidRDefault="007C2FCA">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C17E2" w:rsidRDefault="007C2FC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C17E2" w:rsidRDefault="007C2FC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C17E2" w:rsidRDefault="007C2FC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8C17E2" w:rsidRDefault="007C2FC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8C17E2" w:rsidRDefault="007C2FC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C17E2" w:rsidRDefault="007C2FCA">
      <w:pPr>
        <w:pStyle w:val="a8"/>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C17E2" w:rsidRDefault="007C2FCA">
      <w:pPr>
        <w:pStyle w:val="a8"/>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C17E2" w:rsidRDefault="007C2FCA">
      <w:pPr>
        <w:pStyle w:val="a8"/>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C17E2" w:rsidRDefault="007C2FCA">
      <w:pPr>
        <w:pStyle w:val="a8"/>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C17E2" w:rsidRDefault="007C2FCA">
      <w:pPr>
        <w:pStyle w:val="a8"/>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8C17E2" w:rsidRDefault="007C2FCA">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C17E2" w:rsidRDefault="007C2FCA">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C17E2" w:rsidRDefault="007C2FCA">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C17E2" w:rsidRDefault="007C2FC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C17E2" w:rsidRDefault="007C2FC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C17E2" w:rsidRDefault="007C2FC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C17E2" w:rsidRDefault="007C2FC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C17E2" w:rsidRDefault="007C2FC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C17E2" w:rsidRDefault="007C2FCA">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C17E2" w:rsidRDefault="007C2FCA">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C17E2" w:rsidRDefault="008C17E2">
      <w:pPr>
        <w:pStyle w:val="a6"/>
        <w:adjustRightInd w:val="0"/>
        <w:snapToGrid w:val="0"/>
        <w:spacing w:line="360" w:lineRule="auto"/>
        <w:rPr>
          <w:rFonts w:asciiTheme="minorEastAsia" w:eastAsiaTheme="minorEastAsia" w:hAnsiTheme="minorEastAsia"/>
          <w:szCs w:val="24"/>
        </w:rPr>
      </w:pPr>
    </w:p>
    <w:p w:rsidR="008C17E2" w:rsidRDefault="007C2FCA">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8C17E2" w:rsidRDefault="007C2FC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C17E2" w:rsidRDefault="007C2FC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C17E2" w:rsidRDefault="007C2FCA">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C17E2" w:rsidRDefault="008C17E2">
      <w:pPr>
        <w:adjustRightInd w:val="0"/>
        <w:snapToGrid w:val="0"/>
        <w:spacing w:line="360" w:lineRule="auto"/>
        <w:rPr>
          <w:rFonts w:asciiTheme="minorEastAsia" w:hAnsiTheme="minorEastAsia" w:cs="宋体"/>
          <w:sz w:val="24"/>
          <w:szCs w:val="24"/>
          <w:u w:val="single"/>
        </w:rPr>
      </w:pPr>
    </w:p>
    <w:p w:rsidR="008C17E2" w:rsidRDefault="007C2FC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C17E2" w:rsidRDefault="007C2FC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C17E2" w:rsidRDefault="008C17E2">
      <w:pPr>
        <w:adjustRightInd w:val="0"/>
        <w:snapToGrid w:val="0"/>
        <w:spacing w:line="360" w:lineRule="auto"/>
        <w:ind w:firstLineChars="2050" w:firstLine="4920"/>
        <w:rPr>
          <w:rFonts w:asciiTheme="minorEastAsia" w:hAnsiTheme="minorEastAsia" w:cs="宋体"/>
          <w:sz w:val="24"/>
          <w:szCs w:val="24"/>
        </w:rPr>
      </w:pPr>
    </w:p>
    <w:p w:rsidR="008C17E2" w:rsidRDefault="007C2FCA">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C17E2" w:rsidRDefault="007C2FCA">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C17E2" w:rsidRDefault="008C17E2" w:rsidP="007C2FCA">
      <w:pPr>
        <w:autoSpaceDE w:val="0"/>
        <w:autoSpaceDN w:val="0"/>
        <w:adjustRightInd w:val="0"/>
        <w:spacing w:line="480" w:lineRule="auto"/>
        <w:ind w:firstLineChars="257" w:firstLine="617"/>
        <w:rPr>
          <w:rFonts w:ascii="宋体" w:hAnsi="宋体"/>
          <w:color w:val="000000"/>
          <w:sz w:val="24"/>
          <w:szCs w:val="24"/>
        </w:rPr>
      </w:pPr>
    </w:p>
    <w:p w:rsidR="008C17E2" w:rsidRDefault="007C2FCA">
      <w:pPr>
        <w:pStyle w:val="10"/>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8C17E2" w:rsidRDefault="007C2FCA">
      <w:pPr>
        <w:pStyle w:val="10"/>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8C17E2" w:rsidRDefault="007C2FCA">
      <w:pPr>
        <w:pStyle w:val="10"/>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8C17E2" w:rsidRDefault="007C2FCA">
      <w:pPr>
        <w:pStyle w:val="10"/>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8C17E2" w:rsidRDefault="007C2FCA">
      <w:pPr>
        <w:pStyle w:val="10"/>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8C17E2" w:rsidRDefault="008C17E2">
      <w:pPr>
        <w:pStyle w:val="10"/>
        <w:spacing w:line="480" w:lineRule="auto"/>
        <w:ind w:firstLineChars="225" w:firstLine="540"/>
        <w:jc w:val="left"/>
        <w:rPr>
          <w:rFonts w:asciiTheme="minorEastAsia" w:hAnsiTheme="minorEastAsia"/>
          <w:color w:val="000000"/>
          <w:szCs w:val="24"/>
        </w:rPr>
      </w:pPr>
    </w:p>
    <w:p w:rsidR="008C17E2" w:rsidRDefault="008C17E2">
      <w:pPr>
        <w:pStyle w:val="10"/>
        <w:spacing w:line="480" w:lineRule="auto"/>
        <w:ind w:firstLineChars="225" w:firstLine="540"/>
        <w:jc w:val="left"/>
        <w:rPr>
          <w:rFonts w:asciiTheme="minorEastAsia" w:hAnsiTheme="minorEastAsia"/>
          <w:color w:val="000000"/>
          <w:szCs w:val="24"/>
        </w:rPr>
      </w:pPr>
    </w:p>
    <w:p w:rsidR="008C17E2" w:rsidRDefault="007C2FCA" w:rsidP="007C2FCA">
      <w:pPr>
        <w:pStyle w:val="10"/>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8C17E2" w:rsidRDefault="008C17E2" w:rsidP="007C2FCA">
      <w:pPr>
        <w:pStyle w:val="10"/>
        <w:spacing w:line="480" w:lineRule="auto"/>
        <w:ind w:leftChars="-256" w:left="-538" w:firstLineChars="257" w:firstLine="617"/>
        <w:jc w:val="center"/>
        <w:rPr>
          <w:rFonts w:asciiTheme="minorEastAsia" w:hAnsiTheme="minorEastAsia"/>
          <w:bCs/>
          <w:color w:val="000000"/>
          <w:szCs w:val="24"/>
        </w:rPr>
      </w:pPr>
    </w:p>
    <w:p w:rsidR="008C17E2" w:rsidRDefault="008C17E2">
      <w:pPr>
        <w:autoSpaceDE w:val="0"/>
        <w:autoSpaceDN w:val="0"/>
        <w:adjustRightInd w:val="0"/>
        <w:spacing w:line="360" w:lineRule="auto"/>
        <w:ind w:right="-11"/>
        <w:rPr>
          <w:rFonts w:asciiTheme="minorEastAsia" w:hAnsiTheme="minorEastAsia" w:cs="宋体"/>
          <w:sz w:val="24"/>
          <w:szCs w:val="24"/>
          <w:lang w:val="zh-CN"/>
        </w:rPr>
      </w:pPr>
    </w:p>
    <w:p w:rsidR="008C17E2" w:rsidRDefault="008C17E2">
      <w:pPr>
        <w:autoSpaceDE w:val="0"/>
        <w:autoSpaceDN w:val="0"/>
        <w:adjustRightInd w:val="0"/>
        <w:spacing w:line="360" w:lineRule="auto"/>
        <w:ind w:right="-11"/>
        <w:rPr>
          <w:rFonts w:asciiTheme="minorEastAsia" w:hAnsiTheme="minorEastAsia" w:cs="宋体"/>
          <w:sz w:val="24"/>
          <w:szCs w:val="24"/>
          <w:lang w:val="zh-CN"/>
        </w:rPr>
      </w:pPr>
    </w:p>
    <w:p w:rsidR="008C17E2" w:rsidRDefault="008C17E2">
      <w:pPr>
        <w:autoSpaceDE w:val="0"/>
        <w:autoSpaceDN w:val="0"/>
        <w:adjustRightInd w:val="0"/>
        <w:spacing w:line="360" w:lineRule="auto"/>
        <w:ind w:right="-11"/>
        <w:rPr>
          <w:rFonts w:asciiTheme="minorEastAsia" w:hAnsiTheme="minorEastAsia" w:cs="宋体"/>
          <w:sz w:val="24"/>
          <w:szCs w:val="24"/>
          <w:lang w:val="zh-CN"/>
        </w:rPr>
      </w:pPr>
    </w:p>
    <w:p w:rsidR="008C17E2" w:rsidRDefault="007C2FCA">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8C17E2" w:rsidRDefault="007C2FCA">
      <w:pPr>
        <w:pStyle w:val="11"/>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C17E2" w:rsidRDefault="008C17E2">
      <w:pPr>
        <w:pStyle w:val="12"/>
        <w:spacing w:line="480" w:lineRule="auto"/>
        <w:rPr>
          <w:rFonts w:asciiTheme="minorEastAsia" w:hAnsiTheme="minorEastAsia" w:cs="Arial"/>
          <w:color w:val="000000"/>
          <w:szCs w:val="24"/>
        </w:rPr>
      </w:pPr>
    </w:p>
    <w:p w:rsidR="008C17E2" w:rsidRDefault="008C17E2"/>
    <w:p w:rsidR="008C17E2" w:rsidRDefault="007C2FCA">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8C17E2" w:rsidRDefault="008C17E2">
      <w:pPr>
        <w:spacing w:line="480" w:lineRule="exact"/>
        <w:jc w:val="center"/>
        <w:rPr>
          <w:rFonts w:ascii="宋体" w:hAnsi="宋体"/>
          <w:b/>
          <w:bCs/>
          <w:color w:val="000000"/>
          <w:sz w:val="36"/>
          <w:szCs w:val="36"/>
        </w:rPr>
      </w:pPr>
    </w:p>
    <w:p w:rsidR="008C17E2" w:rsidRDefault="007C2FC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C17E2" w:rsidRDefault="008C17E2">
      <w:pPr>
        <w:spacing w:line="480" w:lineRule="exact"/>
        <w:jc w:val="center"/>
        <w:rPr>
          <w:rFonts w:ascii="宋体" w:hAnsi="宋体"/>
          <w:b/>
          <w:bCs/>
          <w:color w:val="000000"/>
          <w:sz w:val="36"/>
          <w:szCs w:val="36"/>
        </w:rPr>
      </w:pPr>
    </w:p>
    <w:p w:rsidR="008C17E2" w:rsidRDefault="007C2FC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sidRPr="009C5FC5">
        <w:rPr>
          <w:rFonts w:asciiTheme="minorEastAsia" w:hAnsiTheme="minorEastAsia" w:hint="eastAsia"/>
          <w:snapToGrid w:val="0"/>
          <w:sz w:val="24"/>
          <w:szCs w:val="24"/>
          <w:u w:val="single"/>
        </w:rPr>
        <w:t>法人姓名</w:t>
      </w:r>
      <w:r w:rsidRPr="009C5FC5">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sidRPr="009C5FC5">
        <w:rPr>
          <w:rFonts w:asciiTheme="minorEastAsia" w:hAnsiTheme="minorEastAsia" w:cs="Arial" w:hint="eastAsia"/>
          <w:sz w:val="24"/>
          <w:szCs w:val="24"/>
          <w:u w:val="single"/>
        </w:rPr>
        <w:t xml:space="preserve">　投标人名称</w:t>
      </w:r>
      <w:r w:rsidRPr="009C5FC5">
        <w:rPr>
          <w:rFonts w:asciiTheme="minorEastAsia" w:hAnsiTheme="minorEastAsia" w:hint="eastAsia"/>
          <w:snapToGrid w:val="0"/>
          <w:sz w:val="24"/>
          <w:szCs w:val="24"/>
          <w:u w:val="single"/>
        </w:rPr>
        <w:t xml:space="preserve">  </w:t>
      </w:r>
      <w:r w:rsidRPr="009C5FC5">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sidRPr="009C5FC5">
        <w:rPr>
          <w:rFonts w:asciiTheme="minorEastAsia" w:hAnsiTheme="minorEastAsia" w:hint="eastAsia"/>
          <w:snapToGrid w:val="0"/>
          <w:sz w:val="24"/>
          <w:szCs w:val="24"/>
          <w:u w:val="single"/>
        </w:rPr>
        <w:t>姓名，职务</w:t>
      </w:r>
      <w:r w:rsidRPr="009C5FC5">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C17E2" w:rsidRDefault="007C2FC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C17E2" w:rsidRDefault="007C2FC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C17E2" w:rsidRDefault="007C2FC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C17E2" w:rsidRDefault="007C2FC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C17E2" w:rsidRDefault="007C2FC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C17E2" w:rsidRDefault="007C2FC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C17E2">
        <w:trPr>
          <w:gridAfter w:val="1"/>
          <w:wAfter w:w="14" w:type="dxa"/>
          <w:trHeight w:val="2636"/>
        </w:trPr>
        <w:tc>
          <w:tcPr>
            <w:tcW w:w="4484" w:type="dxa"/>
            <w:vAlign w:val="center"/>
          </w:tcPr>
          <w:p w:rsidR="008C17E2" w:rsidRDefault="007C2FCA">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C17E2" w:rsidRDefault="007C2FCA">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C17E2">
        <w:trPr>
          <w:trHeight w:val="2781"/>
        </w:trPr>
        <w:tc>
          <w:tcPr>
            <w:tcW w:w="4491" w:type="dxa"/>
            <w:gridSpan w:val="2"/>
            <w:vAlign w:val="center"/>
          </w:tcPr>
          <w:p w:rsidR="008C17E2" w:rsidRDefault="007C2FCA">
            <w:pPr>
              <w:jc w:val="center"/>
              <w:rPr>
                <w:rFonts w:asciiTheme="minorEastAsia" w:hAnsiTheme="minorEastAsia"/>
                <w:sz w:val="24"/>
                <w:szCs w:val="24"/>
              </w:rPr>
            </w:pPr>
            <w:bookmarkStart w:id="7" w:name="_资格证明文件"/>
            <w:bookmarkStart w:id="8" w:name="_Toc364329026"/>
            <w:bookmarkEnd w:id="7"/>
            <w:r>
              <w:rPr>
                <w:rFonts w:asciiTheme="minorEastAsia" w:hAnsiTheme="minorEastAsia" w:hint="eastAsia"/>
                <w:sz w:val="24"/>
                <w:szCs w:val="24"/>
              </w:rPr>
              <w:t>法定代表人授权代表身份证（正面）</w:t>
            </w:r>
            <w:bookmarkEnd w:id="8"/>
          </w:p>
        </w:tc>
        <w:tc>
          <w:tcPr>
            <w:tcW w:w="4492" w:type="dxa"/>
            <w:gridSpan w:val="2"/>
            <w:vAlign w:val="center"/>
          </w:tcPr>
          <w:p w:rsidR="008C17E2" w:rsidRDefault="007C2FCA">
            <w:pPr>
              <w:jc w:val="center"/>
              <w:rPr>
                <w:rFonts w:asciiTheme="minorEastAsia" w:hAnsiTheme="minorEastAsia"/>
                <w:sz w:val="24"/>
                <w:szCs w:val="24"/>
              </w:rPr>
            </w:pPr>
            <w:bookmarkStart w:id="9" w:name="_Toc364329027"/>
            <w:r>
              <w:rPr>
                <w:rFonts w:asciiTheme="minorEastAsia" w:hAnsiTheme="minorEastAsia" w:hint="eastAsia"/>
                <w:sz w:val="24"/>
                <w:szCs w:val="24"/>
              </w:rPr>
              <w:t>法定代表人授权代表身份证（反面）</w:t>
            </w:r>
            <w:bookmarkEnd w:id="9"/>
          </w:p>
        </w:tc>
      </w:tr>
    </w:tbl>
    <w:p w:rsidR="008C17E2" w:rsidRDefault="008C17E2" w:rsidP="007C2FCA">
      <w:pPr>
        <w:spacing w:line="320" w:lineRule="exact"/>
        <w:ind w:left="2" w:firstLineChars="149" w:firstLine="358"/>
        <w:rPr>
          <w:rFonts w:asciiTheme="minorEastAsia" w:hAnsiTheme="minorEastAsia" w:cs="Courier New"/>
          <w:sz w:val="24"/>
          <w:szCs w:val="24"/>
        </w:rPr>
      </w:pPr>
    </w:p>
    <w:p w:rsidR="008C17E2" w:rsidRDefault="007C2FC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C17E2" w:rsidRDefault="007C2FCA" w:rsidP="00F24ECF">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C17E2" w:rsidRDefault="007C2FCA" w:rsidP="00F24EC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C17E2" w:rsidRDefault="007C2FCA" w:rsidP="00F24EC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C17E2" w:rsidRDefault="007C2FCA" w:rsidP="00F24EC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C17E2" w:rsidRDefault="008C17E2" w:rsidP="00F24ECF">
      <w:pPr>
        <w:spacing w:beforeLines="50" w:afterLines="50" w:line="360" w:lineRule="auto"/>
        <w:ind w:firstLineChars="236" w:firstLine="566"/>
        <w:rPr>
          <w:rFonts w:asciiTheme="minorEastAsia" w:hAnsiTheme="minorEastAsia" w:cs="宋体"/>
          <w:sz w:val="24"/>
          <w:szCs w:val="24"/>
          <w:lang w:val="zh-CN"/>
        </w:rPr>
      </w:pPr>
    </w:p>
    <w:p w:rsidR="008C17E2" w:rsidRDefault="007C2FCA" w:rsidP="00F24EC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C17E2" w:rsidRDefault="007C2FCA" w:rsidP="00F24EC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C17E2" w:rsidRDefault="008C17E2" w:rsidP="00F24ECF">
      <w:pPr>
        <w:spacing w:beforeLines="50" w:afterLines="50" w:line="360" w:lineRule="auto"/>
        <w:ind w:right="420" w:firstLineChars="2286" w:firstLine="5486"/>
        <w:rPr>
          <w:rFonts w:asciiTheme="minorEastAsia" w:hAnsiTheme="minorEastAsia" w:cs="宋体"/>
          <w:sz w:val="24"/>
          <w:szCs w:val="24"/>
          <w:lang w:val="zh-CN"/>
        </w:rPr>
      </w:pPr>
    </w:p>
    <w:p w:rsidR="008C17E2" w:rsidRDefault="008C17E2" w:rsidP="00F24ECF">
      <w:pPr>
        <w:spacing w:beforeLines="50" w:afterLines="50" w:line="360" w:lineRule="auto"/>
        <w:ind w:right="420" w:firstLineChars="2286" w:firstLine="5486"/>
        <w:rPr>
          <w:rFonts w:asciiTheme="minorEastAsia" w:hAnsiTheme="minorEastAsia" w:cs="宋体"/>
          <w:sz w:val="24"/>
          <w:szCs w:val="24"/>
          <w:lang w:val="zh-CN"/>
        </w:rPr>
      </w:pPr>
    </w:p>
    <w:p w:rsidR="008C17E2" w:rsidRDefault="008C17E2" w:rsidP="00F24ECF">
      <w:pPr>
        <w:spacing w:beforeLines="50" w:afterLines="50" w:line="360" w:lineRule="auto"/>
        <w:ind w:right="420" w:firstLineChars="2286" w:firstLine="5486"/>
        <w:rPr>
          <w:rFonts w:asciiTheme="minorEastAsia" w:hAnsiTheme="minorEastAsia" w:cs="宋体"/>
          <w:sz w:val="24"/>
          <w:szCs w:val="24"/>
          <w:lang w:val="zh-CN"/>
        </w:rPr>
      </w:pPr>
    </w:p>
    <w:p w:rsidR="008C17E2" w:rsidRDefault="007C2FC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7C2FC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许昌市建安区公共资源交易中心保证金缴纳回执</w:t>
      </w:r>
    </w:p>
    <w:p w:rsidR="008C17E2" w:rsidRDefault="008C17E2">
      <w:pPr>
        <w:autoSpaceDE w:val="0"/>
        <w:autoSpaceDN w:val="0"/>
        <w:adjustRightInd w:val="0"/>
        <w:spacing w:line="360" w:lineRule="auto"/>
        <w:jc w:val="center"/>
        <w:rPr>
          <w:rFonts w:ascii="宋体" w:cs="宋体"/>
          <w:sz w:val="24"/>
          <w:lang w:val="zh-CN"/>
        </w:rPr>
      </w:pPr>
    </w:p>
    <w:p w:rsidR="008C17E2" w:rsidRDefault="007C2FCA">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（注：开标现场单独提供一份“许昌市建安区公共资源交易中心保证金缴纳回执”以备查询）</w:t>
      </w:r>
    </w:p>
    <w:p w:rsidR="008C17E2" w:rsidRDefault="008C17E2">
      <w:pPr>
        <w:autoSpaceDE w:val="0"/>
        <w:autoSpaceDN w:val="0"/>
        <w:adjustRightInd w:val="0"/>
        <w:spacing w:line="360" w:lineRule="auto"/>
        <w:ind w:right="-11"/>
        <w:rPr>
          <w:rFonts w:ascii="宋体" w:cs="宋体"/>
          <w:sz w:val="24"/>
          <w:lang w:val="zh-CN"/>
        </w:rPr>
      </w:pPr>
    </w:p>
    <w:p w:rsidR="008C17E2" w:rsidRDefault="008C17E2">
      <w:pPr>
        <w:autoSpaceDE w:val="0"/>
        <w:autoSpaceDN w:val="0"/>
        <w:adjustRightInd w:val="0"/>
        <w:spacing w:line="360" w:lineRule="auto"/>
        <w:jc w:val="center"/>
        <w:rPr>
          <w:rFonts w:asciiTheme="minorEastAsia" w:hAnsiTheme="minorEastAsia" w:cs="宋体"/>
          <w:sz w:val="24"/>
          <w:szCs w:val="24"/>
          <w:lang w:val="zh-CN"/>
        </w:rPr>
      </w:pPr>
    </w:p>
    <w:p w:rsidR="008C17E2" w:rsidRDefault="008C17E2">
      <w:pPr>
        <w:autoSpaceDE w:val="0"/>
        <w:autoSpaceDN w:val="0"/>
        <w:adjustRightInd w:val="0"/>
        <w:spacing w:line="360" w:lineRule="auto"/>
        <w:outlineLvl w:val="0"/>
        <w:rPr>
          <w:rFonts w:ascii="宋体" w:cs="宋体"/>
          <w:sz w:val="24"/>
          <w:lang w:val="zh-CN"/>
        </w:rPr>
      </w:pPr>
    </w:p>
    <w:p w:rsidR="008C17E2" w:rsidRDefault="007C2FC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7C2FC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8C17E2">
      <w:pPr>
        <w:autoSpaceDE w:val="0"/>
        <w:autoSpaceDN w:val="0"/>
        <w:adjustRightInd w:val="0"/>
        <w:spacing w:line="360" w:lineRule="auto"/>
        <w:jc w:val="center"/>
        <w:outlineLvl w:val="0"/>
        <w:rPr>
          <w:rFonts w:eastAsia="宋体" w:hAnsi="宋体"/>
          <w:b/>
          <w:snapToGrid w:val="0"/>
          <w:kern w:val="0"/>
          <w:sz w:val="36"/>
          <w:szCs w:val="36"/>
        </w:rPr>
      </w:pPr>
    </w:p>
    <w:p w:rsidR="008C17E2" w:rsidRDefault="007C2FC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8C17E2" w:rsidRDefault="007C2FCA" w:rsidP="00F24EC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C17E2" w:rsidRDefault="007C2FC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C17E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C17E2" w:rsidRDefault="007C2FC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C17E2" w:rsidRDefault="007C2FC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C17E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C17E2" w:rsidRDefault="007C2FC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r>
      <w:tr w:rsidR="008C17E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C17E2" w:rsidRDefault="007C2FC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360" w:lineRule="auto"/>
              <w:rPr>
                <w:rFonts w:asciiTheme="minorEastAsia" w:hAnsiTheme="minorEastAsia"/>
                <w:sz w:val="24"/>
                <w:szCs w:val="24"/>
              </w:rPr>
            </w:pPr>
          </w:p>
        </w:tc>
      </w:tr>
      <w:tr w:rsidR="008C17E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C17E2" w:rsidRDefault="007C2FCA">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C17E2" w:rsidRDefault="007C2FCA">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C17E2" w:rsidRDefault="008C17E2">
      <w:pPr>
        <w:autoSpaceDE w:val="0"/>
        <w:autoSpaceDN w:val="0"/>
        <w:adjustRightInd w:val="0"/>
        <w:spacing w:line="480" w:lineRule="auto"/>
        <w:rPr>
          <w:rFonts w:asciiTheme="minorEastAsia" w:hAnsiTheme="minorEastAsia" w:cs="宋体"/>
          <w:sz w:val="24"/>
          <w:szCs w:val="24"/>
          <w:lang w:val="zh-CN"/>
        </w:rPr>
      </w:pPr>
    </w:p>
    <w:p w:rsidR="008C17E2" w:rsidRDefault="008C17E2">
      <w:pPr>
        <w:spacing w:line="300" w:lineRule="exact"/>
        <w:rPr>
          <w:rFonts w:asciiTheme="minorEastAsia" w:hAnsiTheme="minorEastAsia"/>
          <w:color w:val="000000"/>
          <w:sz w:val="24"/>
          <w:szCs w:val="24"/>
        </w:rPr>
      </w:pPr>
    </w:p>
    <w:p w:rsidR="008C17E2" w:rsidRDefault="007C2FC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8C17E2" w:rsidRDefault="007C2FCA" w:rsidP="00F24EC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C17E2" w:rsidRDefault="007C2FC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8C17E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货物服务</w:t>
            </w:r>
          </w:p>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8C17E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C17E2" w:rsidRDefault="007C2FC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8C17E2" w:rsidRDefault="008C17E2">
            <w:pPr>
              <w:autoSpaceDE w:val="0"/>
              <w:autoSpaceDN w:val="0"/>
              <w:adjustRightInd w:val="0"/>
              <w:spacing w:line="480" w:lineRule="exact"/>
              <w:jc w:val="center"/>
              <w:rPr>
                <w:rFonts w:asciiTheme="minorEastAsia" w:hAnsiTheme="minorEastAsia"/>
                <w:b/>
                <w:bCs/>
                <w:sz w:val="24"/>
                <w:szCs w:val="24"/>
              </w:rPr>
            </w:pPr>
          </w:p>
        </w:tc>
      </w:tr>
      <w:tr w:rsidR="008C17E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C17E2" w:rsidRDefault="007C2FC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8C17E2" w:rsidRDefault="008C17E2">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8C17E2" w:rsidRDefault="008C17E2">
            <w:pPr>
              <w:autoSpaceDE w:val="0"/>
              <w:autoSpaceDN w:val="0"/>
              <w:adjustRightInd w:val="0"/>
              <w:spacing w:line="480" w:lineRule="exact"/>
              <w:jc w:val="center"/>
              <w:rPr>
                <w:rFonts w:asciiTheme="minorEastAsia" w:hAnsiTheme="minorEastAsia"/>
                <w:b/>
                <w:bCs/>
                <w:sz w:val="24"/>
                <w:szCs w:val="24"/>
              </w:rPr>
            </w:pPr>
          </w:p>
        </w:tc>
      </w:tr>
    </w:tbl>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C17E2" w:rsidRDefault="007C2FC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8C17E2" w:rsidRDefault="008C17E2">
      <w:pPr>
        <w:snapToGrid w:val="0"/>
        <w:spacing w:line="360" w:lineRule="auto"/>
        <w:jc w:val="center"/>
        <w:rPr>
          <w:rFonts w:eastAsia="宋体" w:hAnsi="宋体"/>
          <w:b/>
          <w:snapToGrid w:val="0"/>
          <w:kern w:val="0"/>
          <w:sz w:val="36"/>
          <w:szCs w:val="36"/>
        </w:rPr>
      </w:pPr>
    </w:p>
    <w:p w:rsidR="008C17E2" w:rsidRDefault="007C2FC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8C17E2" w:rsidRDefault="008C17E2">
      <w:pPr>
        <w:snapToGrid w:val="0"/>
        <w:spacing w:line="360" w:lineRule="auto"/>
        <w:jc w:val="center"/>
        <w:rPr>
          <w:rFonts w:eastAsia="宋体" w:hAnsi="宋体"/>
          <w:b/>
          <w:snapToGrid w:val="0"/>
          <w:kern w:val="0"/>
          <w:sz w:val="36"/>
          <w:szCs w:val="36"/>
        </w:rPr>
      </w:pPr>
    </w:p>
    <w:p w:rsidR="008C17E2" w:rsidRDefault="008C17E2">
      <w:pPr>
        <w:snapToGrid w:val="0"/>
        <w:spacing w:line="360" w:lineRule="auto"/>
        <w:jc w:val="center"/>
        <w:rPr>
          <w:rFonts w:eastAsia="宋体" w:hAnsi="宋体"/>
          <w:b/>
          <w:snapToGrid w:val="0"/>
          <w:kern w:val="0"/>
          <w:sz w:val="36"/>
          <w:szCs w:val="36"/>
        </w:rPr>
      </w:pPr>
    </w:p>
    <w:p w:rsidR="008C17E2" w:rsidRDefault="008C17E2">
      <w:pPr>
        <w:snapToGrid w:val="0"/>
        <w:spacing w:line="360" w:lineRule="auto"/>
        <w:jc w:val="center"/>
        <w:rPr>
          <w:rFonts w:eastAsia="宋体" w:hAnsi="宋体"/>
          <w:b/>
          <w:snapToGrid w:val="0"/>
          <w:kern w:val="0"/>
          <w:sz w:val="36"/>
          <w:szCs w:val="36"/>
        </w:rPr>
      </w:pPr>
    </w:p>
    <w:p w:rsidR="008C17E2" w:rsidRDefault="008C17E2">
      <w:pPr>
        <w:snapToGrid w:val="0"/>
        <w:spacing w:line="360" w:lineRule="auto"/>
        <w:jc w:val="center"/>
        <w:rPr>
          <w:rFonts w:eastAsia="宋体" w:hAnsi="宋体"/>
          <w:b/>
          <w:snapToGrid w:val="0"/>
          <w:kern w:val="0"/>
          <w:sz w:val="36"/>
          <w:szCs w:val="36"/>
        </w:rPr>
      </w:pPr>
    </w:p>
    <w:p w:rsidR="008C17E2" w:rsidRDefault="007C2FC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8C17E2" w:rsidRDefault="007C2FCA" w:rsidP="00F24EC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C17E2" w:rsidRDefault="007C2FC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C17E2">
        <w:trPr>
          <w:trHeight w:val="777"/>
        </w:trPr>
        <w:tc>
          <w:tcPr>
            <w:tcW w:w="712" w:type="dxa"/>
            <w:shd w:val="clear" w:color="auto" w:fill="F3F3F3"/>
            <w:vAlign w:val="center"/>
          </w:tcPr>
          <w:p w:rsidR="008C17E2" w:rsidRDefault="007C2FCA">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C17E2" w:rsidRDefault="007C2FCA">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C17E2" w:rsidRDefault="007C2FCA">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C17E2" w:rsidRDefault="007C2FCA">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C17E2" w:rsidRDefault="007C2FCA">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C17E2">
        <w:trPr>
          <w:trHeight w:val="680"/>
        </w:trPr>
        <w:tc>
          <w:tcPr>
            <w:tcW w:w="712" w:type="dxa"/>
            <w:vAlign w:val="center"/>
          </w:tcPr>
          <w:p w:rsidR="008C17E2" w:rsidRDefault="007C2FCA">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C17E2" w:rsidRDefault="008C17E2">
            <w:pPr>
              <w:pStyle w:val="a5"/>
              <w:spacing w:line="360" w:lineRule="auto"/>
              <w:rPr>
                <w:rFonts w:ascii="宋体" w:eastAsia="宋体" w:hAnsi="宋体" w:cs="Times New Roman"/>
                <w:sz w:val="24"/>
                <w:szCs w:val="24"/>
              </w:rPr>
            </w:pPr>
          </w:p>
        </w:tc>
        <w:tc>
          <w:tcPr>
            <w:tcW w:w="3579" w:type="dxa"/>
            <w:vAlign w:val="center"/>
          </w:tcPr>
          <w:p w:rsidR="008C17E2" w:rsidRDefault="008C17E2">
            <w:pPr>
              <w:pStyle w:val="a5"/>
              <w:spacing w:line="360" w:lineRule="auto"/>
              <w:rPr>
                <w:rFonts w:ascii="宋体" w:eastAsia="宋体" w:hAnsi="宋体" w:cs="Times New Roman"/>
                <w:sz w:val="24"/>
                <w:szCs w:val="24"/>
              </w:rPr>
            </w:pPr>
          </w:p>
        </w:tc>
        <w:tc>
          <w:tcPr>
            <w:tcW w:w="1440" w:type="dxa"/>
            <w:vAlign w:val="center"/>
          </w:tcPr>
          <w:p w:rsidR="008C17E2" w:rsidRDefault="008C17E2">
            <w:pPr>
              <w:pStyle w:val="a5"/>
              <w:spacing w:line="360" w:lineRule="auto"/>
              <w:rPr>
                <w:rFonts w:ascii="宋体" w:eastAsia="宋体" w:hAnsi="宋体" w:cs="Times New Roman"/>
                <w:sz w:val="24"/>
                <w:szCs w:val="24"/>
              </w:rPr>
            </w:pPr>
          </w:p>
        </w:tc>
        <w:tc>
          <w:tcPr>
            <w:tcW w:w="1706" w:type="dxa"/>
            <w:vAlign w:val="center"/>
          </w:tcPr>
          <w:p w:rsidR="008C17E2" w:rsidRDefault="008C17E2">
            <w:pPr>
              <w:pStyle w:val="a5"/>
              <w:spacing w:line="360" w:lineRule="auto"/>
              <w:rPr>
                <w:rFonts w:ascii="宋体" w:eastAsia="宋体" w:hAnsi="宋体" w:cs="Times New Roman"/>
                <w:sz w:val="24"/>
                <w:szCs w:val="24"/>
              </w:rPr>
            </w:pPr>
          </w:p>
        </w:tc>
      </w:tr>
      <w:tr w:rsidR="008C17E2">
        <w:trPr>
          <w:trHeight w:val="680"/>
        </w:trPr>
        <w:tc>
          <w:tcPr>
            <w:tcW w:w="712" w:type="dxa"/>
            <w:vAlign w:val="center"/>
          </w:tcPr>
          <w:p w:rsidR="008C17E2" w:rsidRDefault="007C2FCA">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C17E2" w:rsidRDefault="008C17E2">
            <w:pPr>
              <w:pStyle w:val="a5"/>
              <w:spacing w:line="360" w:lineRule="auto"/>
              <w:rPr>
                <w:rFonts w:ascii="宋体" w:eastAsia="宋体" w:hAnsi="宋体" w:cs="Times New Roman"/>
                <w:sz w:val="24"/>
                <w:szCs w:val="24"/>
              </w:rPr>
            </w:pPr>
          </w:p>
        </w:tc>
        <w:tc>
          <w:tcPr>
            <w:tcW w:w="3579" w:type="dxa"/>
            <w:vAlign w:val="center"/>
          </w:tcPr>
          <w:p w:rsidR="008C17E2" w:rsidRDefault="008C17E2">
            <w:pPr>
              <w:pStyle w:val="a5"/>
              <w:spacing w:line="360" w:lineRule="auto"/>
              <w:rPr>
                <w:rFonts w:ascii="宋体" w:eastAsia="宋体" w:hAnsi="宋体" w:cs="Times New Roman"/>
                <w:sz w:val="24"/>
                <w:szCs w:val="24"/>
              </w:rPr>
            </w:pPr>
          </w:p>
        </w:tc>
        <w:tc>
          <w:tcPr>
            <w:tcW w:w="1440" w:type="dxa"/>
            <w:vAlign w:val="center"/>
          </w:tcPr>
          <w:p w:rsidR="008C17E2" w:rsidRDefault="008C17E2">
            <w:pPr>
              <w:pStyle w:val="a5"/>
              <w:spacing w:line="360" w:lineRule="auto"/>
              <w:rPr>
                <w:rFonts w:ascii="宋体" w:eastAsia="宋体" w:hAnsi="宋体" w:cs="Times New Roman"/>
                <w:sz w:val="24"/>
                <w:szCs w:val="24"/>
              </w:rPr>
            </w:pPr>
          </w:p>
        </w:tc>
        <w:tc>
          <w:tcPr>
            <w:tcW w:w="1706" w:type="dxa"/>
            <w:vAlign w:val="center"/>
          </w:tcPr>
          <w:p w:rsidR="008C17E2" w:rsidRDefault="008C17E2">
            <w:pPr>
              <w:pStyle w:val="a5"/>
              <w:spacing w:line="360" w:lineRule="auto"/>
              <w:rPr>
                <w:rFonts w:ascii="宋体" w:eastAsia="宋体" w:hAnsi="宋体" w:cs="Times New Roman"/>
                <w:sz w:val="24"/>
                <w:szCs w:val="24"/>
              </w:rPr>
            </w:pPr>
          </w:p>
        </w:tc>
      </w:tr>
      <w:tr w:rsidR="008C17E2">
        <w:trPr>
          <w:trHeight w:val="680"/>
        </w:trPr>
        <w:tc>
          <w:tcPr>
            <w:tcW w:w="712" w:type="dxa"/>
            <w:vAlign w:val="center"/>
          </w:tcPr>
          <w:p w:rsidR="008C17E2" w:rsidRDefault="007C2FCA">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C17E2" w:rsidRDefault="008C17E2">
            <w:pPr>
              <w:pStyle w:val="a5"/>
              <w:spacing w:line="360" w:lineRule="auto"/>
              <w:rPr>
                <w:rFonts w:ascii="宋体" w:eastAsia="宋体" w:hAnsi="宋体" w:cs="Times New Roman"/>
                <w:sz w:val="24"/>
                <w:szCs w:val="24"/>
              </w:rPr>
            </w:pPr>
          </w:p>
        </w:tc>
        <w:tc>
          <w:tcPr>
            <w:tcW w:w="3579" w:type="dxa"/>
            <w:vAlign w:val="center"/>
          </w:tcPr>
          <w:p w:rsidR="008C17E2" w:rsidRDefault="008C17E2">
            <w:pPr>
              <w:pStyle w:val="a5"/>
              <w:spacing w:line="360" w:lineRule="auto"/>
              <w:rPr>
                <w:rFonts w:ascii="宋体" w:eastAsia="宋体" w:hAnsi="宋体" w:cs="Times New Roman"/>
                <w:sz w:val="24"/>
                <w:szCs w:val="24"/>
              </w:rPr>
            </w:pPr>
          </w:p>
        </w:tc>
        <w:tc>
          <w:tcPr>
            <w:tcW w:w="1440" w:type="dxa"/>
            <w:vAlign w:val="center"/>
          </w:tcPr>
          <w:p w:rsidR="008C17E2" w:rsidRDefault="008C17E2">
            <w:pPr>
              <w:pStyle w:val="a5"/>
              <w:spacing w:line="360" w:lineRule="auto"/>
              <w:rPr>
                <w:rFonts w:ascii="宋体" w:eastAsia="宋体" w:hAnsi="宋体" w:cs="Times New Roman"/>
                <w:sz w:val="24"/>
                <w:szCs w:val="24"/>
              </w:rPr>
            </w:pPr>
          </w:p>
        </w:tc>
        <w:tc>
          <w:tcPr>
            <w:tcW w:w="1706" w:type="dxa"/>
            <w:vAlign w:val="center"/>
          </w:tcPr>
          <w:p w:rsidR="008C17E2" w:rsidRDefault="008C17E2">
            <w:pPr>
              <w:pStyle w:val="a5"/>
              <w:spacing w:line="360" w:lineRule="auto"/>
              <w:rPr>
                <w:rFonts w:ascii="宋体" w:eastAsia="宋体" w:hAnsi="宋体" w:cs="Times New Roman"/>
                <w:sz w:val="24"/>
                <w:szCs w:val="24"/>
              </w:rPr>
            </w:pPr>
          </w:p>
        </w:tc>
      </w:tr>
      <w:tr w:rsidR="008C17E2">
        <w:trPr>
          <w:trHeight w:val="680"/>
        </w:trPr>
        <w:tc>
          <w:tcPr>
            <w:tcW w:w="712" w:type="dxa"/>
            <w:vAlign w:val="center"/>
          </w:tcPr>
          <w:p w:rsidR="008C17E2" w:rsidRDefault="007C2FCA">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C17E2" w:rsidRDefault="008C17E2">
            <w:pPr>
              <w:rPr>
                <w:rFonts w:ascii="宋体"/>
              </w:rPr>
            </w:pPr>
          </w:p>
        </w:tc>
        <w:tc>
          <w:tcPr>
            <w:tcW w:w="3579" w:type="dxa"/>
            <w:vAlign w:val="center"/>
          </w:tcPr>
          <w:p w:rsidR="008C17E2" w:rsidRDefault="008C17E2">
            <w:pPr>
              <w:rPr>
                <w:rFonts w:ascii="宋体"/>
              </w:rPr>
            </w:pPr>
          </w:p>
        </w:tc>
        <w:tc>
          <w:tcPr>
            <w:tcW w:w="1440" w:type="dxa"/>
            <w:vAlign w:val="center"/>
          </w:tcPr>
          <w:p w:rsidR="008C17E2" w:rsidRDefault="008C17E2">
            <w:pPr>
              <w:rPr>
                <w:rFonts w:ascii="宋体"/>
              </w:rPr>
            </w:pPr>
          </w:p>
        </w:tc>
        <w:tc>
          <w:tcPr>
            <w:tcW w:w="1706" w:type="dxa"/>
            <w:vAlign w:val="center"/>
          </w:tcPr>
          <w:p w:rsidR="008C17E2" w:rsidRDefault="008C17E2">
            <w:pPr>
              <w:rPr>
                <w:rFonts w:ascii="宋体"/>
              </w:rPr>
            </w:pPr>
          </w:p>
        </w:tc>
      </w:tr>
      <w:tr w:rsidR="008C17E2">
        <w:trPr>
          <w:trHeight w:val="680"/>
        </w:trPr>
        <w:tc>
          <w:tcPr>
            <w:tcW w:w="712" w:type="dxa"/>
            <w:vAlign w:val="center"/>
          </w:tcPr>
          <w:p w:rsidR="008C17E2" w:rsidRDefault="007C2FCA">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C17E2" w:rsidRDefault="008C17E2">
            <w:pPr>
              <w:rPr>
                <w:rFonts w:ascii="宋体"/>
              </w:rPr>
            </w:pPr>
          </w:p>
        </w:tc>
        <w:tc>
          <w:tcPr>
            <w:tcW w:w="3579" w:type="dxa"/>
            <w:vAlign w:val="center"/>
          </w:tcPr>
          <w:p w:rsidR="008C17E2" w:rsidRDefault="008C17E2">
            <w:pPr>
              <w:rPr>
                <w:rFonts w:ascii="宋体"/>
              </w:rPr>
            </w:pPr>
          </w:p>
        </w:tc>
        <w:tc>
          <w:tcPr>
            <w:tcW w:w="1440" w:type="dxa"/>
            <w:vAlign w:val="center"/>
          </w:tcPr>
          <w:p w:rsidR="008C17E2" w:rsidRDefault="008C17E2">
            <w:pPr>
              <w:rPr>
                <w:rFonts w:ascii="宋体"/>
              </w:rPr>
            </w:pPr>
          </w:p>
        </w:tc>
        <w:tc>
          <w:tcPr>
            <w:tcW w:w="1706" w:type="dxa"/>
            <w:vAlign w:val="center"/>
          </w:tcPr>
          <w:p w:rsidR="008C17E2" w:rsidRDefault="008C17E2">
            <w:pPr>
              <w:rPr>
                <w:rFonts w:ascii="宋体"/>
              </w:rPr>
            </w:pPr>
          </w:p>
        </w:tc>
      </w:tr>
    </w:tbl>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C17E2" w:rsidRDefault="008C17E2">
      <w:pPr>
        <w:autoSpaceDE w:val="0"/>
        <w:autoSpaceDN w:val="0"/>
        <w:adjustRightInd w:val="0"/>
        <w:spacing w:line="480" w:lineRule="auto"/>
        <w:rPr>
          <w:rFonts w:asciiTheme="minorEastAsia" w:hAnsiTheme="minorEastAsia" w:cs="宋体"/>
          <w:sz w:val="24"/>
          <w:szCs w:val="24"/>
          <w:lang w:val="zh-CN"/>
        </w:rPr>
      </w:pPr>
    </w:p>
    <w:p w:rsidR="008C17E2" w:rsidRDefault="008C17E2">
      <w:pPr>
        <w:autoSpaceDE w:val="0"/>
        <w:autoSpaceDN w:val="0"/>
        <w:adjustRightInd w:val="0"/>
        <w:spacing w:line="360" w:lineRule="auto"/>
        <w:jc w:val="center"/>
        <w:outlineLvl w:val="0"/>
        <w:rPr>
          <w:rFonts w:ascii="宋体" w:hAnsi="宋体"/>
          <w:b/>
          <w:bCs/>
          <w:color w:val="000000"/>
          <w:sz w:val="36"/>
          <w:szCs w:val="36"/>
        </w:rPr>
      </w:pPr>
    </w:p>
    <w:p w:rsidR="008C17E2" w:rsidRDefault="007C2FC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8C17E2" w:rsidRDefault="008C17E2">
      <w:pPr>
        <w:autoSpaceDE w:val="0"/>
        <w:autoSpaceDN w:val="0"/>
        <w:adjustRightInd w:val="0"/>
        <w:spacing w:line="360" w:lineRule="auto"/>
        <w:jc w:val="center"/>
        <w:outlineLvl w:val="0"/>
        <w:rPr>
          <w:rFonts w:ascii="宋体" w:hAnsi="宋体"/>
          <w:b/>
          <w:bCs/>
          <w:color w:val="000000"/>
          <w:sz w:val="36"/>
          <w:szCs w:val="36"/>
        </w:rPr>
      </w:pPr>
    </w:p>
    <w:p w:rsidR="008C17E2" w:rsidRDefault="007C2FC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8C17E2" w:rsidRDefault="008C17E2">
      <w:pPr>
        <w:autoSpaceDE w:val="0"/>
        <w:autoSpaceDN w:val="0"/>
        <w:adjustRightInd w:val="0"/>
        <w:spacing w:line="360" w:lineRule="auto"/>
        <w:jc w:val="center"/>
        <w:outlineLvl w:val="0"/>
        <w:rPr>
          <w:rFonts w:ascii="宋体" w:hAnsi="宋体"/>
          <w:b/>
          <w:bCs/>
          <w:color w:val="000000"/>
          <w:sz w:val="36"/>
          <w:szCs w:val="36"/>
        </w:rPr>
      </w:pPr>
    </w:p>
    <w:p w:rsidR="008C17E2" w:rsidRDefault="008C17E2">
      <w:pPr>
        <w:autoSpaceDE w:val="0"/>
        <w:autoSpaceDN w:val="0"/>
        <w:adjustRightInd w:val="0"/>
        <w:spacing w:line="360" w:lineRule="auto"/>
        <w:jc w:val="center"/>
        <w:outlineLvl w:val="0"/>
        <w:rPr>
          <w:rFonts w:ascii="宋体" w:hAnsi="宋体"/>
          <w:b/>
          <w:bCs/>
          <w:color w:val="000000"/>
          <w:sz w:val="36"/>
          <w:szCs w:val="36"/>
        </w:rPr>
      </w:pPr>
    </w:p>
    <w:p w:rsidR="008C17E2" w:rsidRDefault="008C17E2">
      <w:pPr>
        <w:autoSpaceDE w:val="0"/>
        <w:autoSpaceDN w:val="0"/>
        <w:adjustRightInd w:val="0"/>
        <w:spacing w:line="360" w:lineRule="auto"/>
        <w:jc w:val="center"/>
        <w:outlineLvl w:val="0"/>
        <w:rPr>
          <w:rFonts w:ascii="宋体" w:hAnsi="宋体"/>
          <w:b/>
          <w:bCs/>
          <w:color w:val="000000"/>
          <w:sz w:val="36"/>
          <w:szCs w:val="36"/>
        </w:rPr>
      </w:pPr>
    </w:p>
    <w:p w:rsidR="008C17E2" w:rsidRDefault="008C17E2">
      <w:pPr>
        <w:autoSpaceDE w:val="0"/>
        <w:autoSpaceDN w:val="0"/>
        <w:adjustRightInd w:val="0"/>
        <w:spacing w:line="360" w:lineRule="auto"/>
        <w:jc w:val="center"/>
        <w:outlineLvl w:val="0"/>
        <w:rPr>
          <w:rFonts w:hAnsi="宋体" w:cs="微软雅黑"/>
          <w:bCs/>
          <w:kern w:val="0"/>
        </w:rPr>
      </w:pPr>
    </w:p>
    <w:p w:rsidR="008C17E2" w:rsidRDefault="007C2FCA">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8C17E2" w:rsidRDefault="007C2FCA" w:rsidP="00F24EC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C17E2" w:rsidRDefault="007C2FC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C17E2">
        <w:trPr>
          <w:trHeight w:val="225"/>
          <w:tblHeader/>
        </w:trPr>
        <w:tc>
          <w:tcPr>
            <w:tcW w:w="537"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C17E2">
        <w:trPr>
          <w:trHeight w:val="851"/>
        </w:trPr>
        <w:tc>
          <w:tcPr>
            <w:tcW w:w="537" w:type="dxa"/>
            <w:vAlign w:val="center"/>
          </w:tcPr>
          <w:p w:rsidR="008C17E2" w:rsidRDefault="007C2FC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C17E2" w:rsidRDefault="008C17E2">
            <w:pPr>
              <w:pStyle w:val="a5"/>
              <w:spacing w:line="360" w:lineRule="auto"/>
              <w:rPr>
                <w:rFonts w:ascii="宋体" w:eastAsia="宋体" w:hAnsi="宋体" w:cs="Times New Roman"/>
                <w:sz w:val="24"/>
                <w:szCs w:val="24"/>
              </w:rPr>
            </w:pPr>
          </w:p>
        </w:tc>
        <w:tc>
          <w:tcPr>
            <w:tcW w:w="991" w:type="dxa"/>
            <w:vAlign w:val="center"/>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135" w:type="dxa"/>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439" w:type="dxa"/>
          </w:tcPr>
          <w:p w:rsidR="008C17E2" w:rsidRDefault="008C17E2">
            <w:pPr>
              <w:pStyle w:val="a5"/>
              <w:spacing w:line="360" w:lineRule="auto"/>
              <w:rPr>
                <w:rFonts w:ascii="宋体" w:eastAsia="宋体" w:hAnsi="宋体" w:cs="Times New Roman"/>
                <w:sz w:val="24"/>
                <w:szCs w:val="24"/>
              </w:rPr>
            </w:pPr>
          </w:p>
        </w:tc>
        <w:tc>
          <w:tcPr>
            <w:tcW w:w="1252" w:type="dxa"/>
          </w:tcPr>
          <w:p w:rsidR="008C17E2" w:rsidRDefault="008C17E2">
            <w:pPr>
              <w:pStyle w:val="a5"/>
              <w:spacing w:line="360" w:lineRule="auto"/>
              <w:rPr>
                <w:rFonts w:ascii="宋体" w:eastAsia="宋体" w:hAnsi="宋体" w:cs="Times New Roman"/>
                <w:sz w:val="24"/>
                <w:szCs w:val="24"/>
              </w:rPr>
            </w:pPr>
          </w:p>
        </w:tc>
      </w:tr>
      <w:tr w:rsidR="008C17E2">
        <w:trPr>
          <w:trHeight w:val="851"/>
        </w:trPr>
        <w:tc>
          <w:tcPr>
            <w:tcW w:w="537" w:type="dxa"/>
            <w:vAlign w:val="center"/>
          </w:tcPr>
          <w:p w:rsidR="008C17E2" w:rsidRDefault="007C2FC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C17E2" w:rsidRDefault="008C17E2">
            <w:pPr>
              <w:pStyle w:val="a5"/>
              <w:spacing w:line="360" w:lineRule="auto"/>
              <w:rPr>
                <w:rFonts w:ascii="宋体" w:eastAsia="宋体" w:hAnsi="宋体" w:cs="Times New Roman"/>
                <w:sz w:val="24"/>
                <w:szCs w:val="24"/>
              </w:rPr>
            </w:pPr>
          </w:p>
        </w:tc>
        <w:tc>
          <w:tcPr>
            <w:tcW w:w="991" w:type="dxa"/>
            <w:vAlign w:val="center"/>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135" w:type="dxa"/>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439" w:type="dxa"/>
          </w:tcPr>
          <w:p w:rsidR="008C17E2" w:rsidRDefault="008C17E2">
            <w:pPr>
              <w:pStyle w:val="a5"/>
              <w:spacing w:line="360" w:lineRule="auto"/>
              <w:rPr>
                <w:rFonts w:ascii="宋体" w:eastAsia="宋体" w:hAnsi="宋体" w:cs="Times New Roman"/>
                <w:sz w:val="24"/>
                <w:szCs w:val="24"/>
              </w:rPr>
            </w:pPr>
          </w:p>
        </w:tc>
        <w:tc>
          <w:tcPr>
            <w:tcW w:w="1252" w:type="dxa"/>
          </w:tcPr>
          <w:p w:rsidR="008C17E2" w:rsidRDefault="008C17E2">
            <w:pPr>
              <w:pStyle w:val="a5"/>
              <w:spacing w:line="360" w:lineRule="auto"/>
              <w:rPr>
                <w:rFonts w:ascii="宋体" w:eastAsia="宋体" w:hAnsi="宋体" w:cs="Times New Roman"/>
                <w:sz w:val="24"/>
                <w:szCs w:val="24"/>
              </w:rPr>
            </w:pPr>
          </w:p>
        </w:tc>
      </w:tr>
      <w:tr w:rsidR="008C17E2">
        <w:trPr>
          <w:trHeight w:val="851"/>
        </w:trPr>
        <w:tc>
          <w:tcPr>
            <w:tcW w:w="537" w:type="dxa"/>
            <w:vAlign w:val="center"/>
          </w:tcPr>
          <w:p w:rsidR="008C17E2" w:rsidRDefault="007C2FCA">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C17E2" w:rsidRDefault="008C17E2">
            <w:pPr>
              <w:pStyle w:val="a5"/>
              <w:spacing w:line="360" w:lineRule="auto"/>
              <w:rPr>
                <w:rFonts w:ascii="宋体" w:eastAsia="宋体" w:hAnsi="宋体" w:cs="Times New Roman"/>
                <w:sz w:val="24"/>
                <w:szCs w:val="24"/>
              </w:rPr>
            </w:pPr>
          </w:p>
        </w:tc>
        <w:tc>
          <w:tcPr>
            <w:tcW w:w="991" w:type="dxa"/>
            <w:vAlign w:val="center"/>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135" w:type="dxa"/>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439" w:type="dxa"/>
          </w:tcPr>
          <w:p w:rsidR="008C17E2" w:rsidRDefault="008C17E2">
            <w:pPr>
              <w:pStyle w:val="a5"/>
              <w:spacing w:line="360" w:lineRule="auto"/>
              <w:rPr>
                <w:rFonts w:ascii="宋体" w:eastAsia="宋体" w:hAnsi="宋体" w:cs="Times New Roman"/>
                <w:sz w:val="24"/>
                <w:szCs w:val="24"/>
              </w:rPr>
            </w:pPr>
          </w:p>
        </w:tc>
        <w:tc>
          <w:tcPr>
            <w:tcW w:w="1252" w:type="dxa"/>
          </w:tcPr>
          <w:p w:rsidR="008C17E2" w:rsidRDefault="008C17E2">
            <w:pPr>
              <w:pStyle w:val="a5"/>
              <w:spacing w:line="360" w:lineRule="auto"/>
              <w:rPr>
                <w:rFonts w:ascii="宋体" w:eastAsia="宋体" w:hAnsi="宋体" w:cs="Times New Roman"/>
                <w:sz w:val="24"/>
                <w:szCs w:val="24"/>
              </w:rPr>
            </w:pPr>
          </w:p>
        </w:tc>
      </w:tr>
    </w:tbl>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C17E2" w:rsidRDefault="008C17E2">
      <w:pPr>
        <w:snapToGrid w:val="0"/>
        <w:spacing w:line="500" w:lineRule="exact"/>
        <w:rPr>
          <w:rFonts w:asciiTheme="minorEastAsia" w:hAnsiTheme="minorEastAsia" w:cs="宋体"/>
          <w:sz w:val="24"/>
          <w:szCs w:val="24"/>
          <w:lang w:val="zh-CN"/>
        </w:rPr>
      </w:pPr>
    </w:p>
    <w:p w:rsidR="008C17E2" w:rsidRDefault="007C2FC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C17E2" w:rsidRDefault="008C17E2">
      <w:pPr>
        <w:rPr>
          <w:rFonts w:asciiTheme="minorEastAsia" w:hAnsiTheme="minorEastAsia" w:cs="宋体"/>
          <w:sz w:val="24"/>
          <w:szCs w:val="24"/>
          <w:lang w:val="zh-CN"/>
        </w:rPr>
      </w:pPr>
    </w:p>
    <w:p w:rsidR="008C17E2" w:rsidRDefault="008C17E2">
      <w:pPr>
        <w:autoSpaceDE w:val="0"/>
        <w:autoSpaceDN w:val="0"/>
        <w:adjustRightInd w:val="0"/>
        <w:spacing w:line="360" w:lineRule="auto"/>
        <w:jc w:val="center"/>
        <w:outlineLvl w:val="0"/>
        <w:rPr>
          <w:rFonts w:ascii="宋体" w:hAnsi="宋体"/>
          <w:b/>
          <w:bCs/>
          <w:color w:val="000000"/>
          <w:sz w:val="36"/>
          <w:szCs w:val="36"/>
        </w:rPr>
      </w:pPr>
    </w:p>
    <w:p w:rsidR="008C17E2" w:rsidRDefault="007C2FC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8C17E2" w:rsidRDefault="007C2FCA" w:rsidP="00F24EC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C17E2" w:rsidRDefault="007C2FC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C17E2">
        <w:trPr>
          <w:trHeight w:val="225"/>
          <w:tblHeader/>
        </w:trPr>
        <w:tc>
          <w:tcPr>
            <w:tcW w:w="537"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C17E2">
        <w:trPr>
          <w:trHeight w:val="851"/>
        </w:trPr>
        <w:tc>
          <w:tcPr>
            <w:tcW w:w="537" w:type="dxa"/>
            <w:vAlign w:val="center"/>
          </w:tcPr>
          <w:p w:rsidR="008C17E2" w:rsidRDefault="007C2FC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C17E2" w:rsidRDefault="008C17E2">
            <w:pPr>
              <w:pStyle w:val="a5"/>
              <w:spacing w:line="360" w:lineRule="auto"/>
              <w:rPr>
                <w:rFonts w:ascii="宋体" w:eastAsia="宋体" w:hAnsi="宋体" w:cs="Times New Roman"/>
                <w:sz w:val="24"/>
                <w:szCs w:val="24"/>
              </w:rPr>
            </w:pPr>
          </w:p>
        </w:tc>
        <w:tc>
          <w:tcPr>
            <w:tcW w:w="991" w:type="dxa"/>
            <w:vAlign w:val="center"/>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135" w:type="dxa"/>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439" w:type="dxa"/>
          </w:tcPr>
          <w:p w:rsidR="008C17E2" w:rsidRDefault="008C17E2">
            <w:pPr>
              <w:pStyle w:val="a5"/>
              <w:spacing w:line="360" w:lineRule="auto"/>
              <w:rPr>
                <w:rFonts w:ascii="宋体" w:eastAsia="宋体" w:hAnsi="宋体" w:cs="Times New Roman"/>
                <w:sz w:val="24"/>
                <w:szCs w:val="24"/>
              </w:rPr>
            </w:pPr>
          </w:p>
        </w:tc>
        <w:tc>
          <w:tcPr>
            <w:tcW w:w="1252" w:type="dxa"/>
          </w:tcPr>
          <w:p w:rsidR="008C17E2" w:rsidRDefault="008C17E2">
            <w:pPr>
              <w:pStyle w:val="a5"/>
              <w:spacing w:line="360" w:lineRule="auto"/>
              <w:rPr>
                <w:rFonts w:ascii="宋体" w:eastAsia="宋体" w:hAnsi="宋体" w:cs="Times New Roman"/>
                <w:sz w:val="24"/>
                <w:szCs w:val="24"/>
              </w:rPr>
            </w:pPr>
          </w:p>
        </w:tc>
      </w:tr>
      <w:tr w:rsidR="008C17E2">
        <w:trPr>
          <w:trHeight w:val="851"/>
        </w:trPr>
        <w:tc>
          <w:tcPr>
            <w:tcW w:w="537" w:type="dxa"/>
            <w:vAlign w:val="center"/>
          </w:tcPr>
          <w:p w:rsidR="008C17E2" w:rsidRDefault="007C2FC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C17E2" w:rsidRDefault="008C17E2">
            <w:pPr>
              <w:pStyle w:val="a5"/>
              <w:spacing w:line="360" w:lineRule="auto"/>
              <w:rPr>
                <w:rFonts w:ascii="宋体" w:eastAsia="宋体" w:hAnsi="宋体" w:cs="Times New Roman"/>
                <w:sz w:val="24"/>
                <w:szCs w:val="24"/>
              </w:rPr>
            </w:pPr>
          </w:p>
        </w:tc>
        <w:tc>
          <w:tcPr>
            <w:tcW w:w="991" w:type="dxa"/>
            <w:vAlign w:val="center"/>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135" w:type="dxa"/>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439" w:type="dxa"/>
          </w:tcPr>
          <w:p w:rsidR="008C17E2" w:rsidRDefault="008C17E2">
            <w:pPr>
              <w:pStyle w:val="a5"/>
              <w:spacing w:line="360" w:lineRule="auto"/>
              <w:rPr>
                <w:rFonts w:ascii="宋体" w:eastAsia="宋体" w:hAnsi="宋体" w:cs="Times New Roman"/>
                <w:sz w:val="24"/>
                <w:szCs w:val="24"/>
              </w:rPr>
            </w:pPr>
          </w:p>
        </w:tc>
        <w:tc>
          <w:tcPr>
            <w:tcW w:w="1252" w:type="dxa"/>
          </w:tcPr>
          <w:p w:rsidR="008C17E2" w:rsidRDefault="008C17E2">
            <w:pPr>
              <w:pStyle w:val="a5"/>
              <w:spacing w:line="360" w:lineRule="auto"/>
              <w:rPr>
                <w:rFonts w:ascii="宋体" w:eastAsia="宋体" w:hAnsi="宋体" w:cs="Times New Roman"/>
                <w:sz w:val="24"/>
                <w:szCs w:val="24"/>
              </w:rPr>
            </w:pPr>
          </w:p>
        </w:tc>
      </w:tr>
      <w:tr w:rsidR="008C17E2">
        <w:trPr>
          <w:trHeight w:val="851"/>
        </w:trPr>
        <w:tc>
          <w:tcPr>
            <w:tcW w:w="537" w:type="dxa"/>
            <w:vAlign w:val="center"/>
          </w:tcPr>
          <w:p w:rsidR="008C17E2" w:rsidRDefault="007C2FC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C17E2" w:rsidRDefault="008C17E2">
            <w:pPr>
              <w:pStyle w:val="a5"/>
              <w:spacing w:line="360" w:lineRule="auto"/>
              <w:rPr>
                <w:rFonts w:ascii="宋体" w:eastAsia="宋体" w:hAnsi="宋体" w:cs="Times New Roman"/>
                <w:sz w:val="24"/>
                <w:szCs w:val="24"/>
              </w:rPr>
            </w:pPr>
          </w:p>
        </w:tc>
        <w:tc>
          <w:tcPr>
            <w:tcW w:w="991" w:type="dxa"/>
            <w:vAlign w:val="center"/>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135" w:type="dxa"/>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439" w:type="dxa"/>
          </w:tcPr>
          <w:p w:rsidR="008C17E2" w:rsidRDefault="008C17E2">
            <w:pPr>
              <w:pStyle w:val="a5"/>
              <w:spacing w:line="360" w:lineRule="auto"/>
              <w:rPr>
                <w:rFonts w:ascii="宋体" w:eastAsia="宋体" w:hAnsi="宋体" w:cs="Times New Roman"/>
                <w:sz w:val="24"/>
                <w:szCs w:val="24"/>
              </w:rPr>
            </w:pPr>
          </w:p>
        </w:tc>
        <w:tc>
          <w:tcPr>
            <w:tcW w:w="1252" w:type="dxa"/>
          </w:tcPr>
          <w:p w:rsidR="008C17E2" w:rsidRDefault="008C17E2">
            <w:pPr>
              <w:pStyle w:val="a5"/>
              <w:spacing w:line="360" w:lineRule="auto"/>
              <w:rPr>
                <w:rFonts w:ascii="宋体" w:eastAsia="宋体" w:hAnsi="宋体" w:cs="Times New Roman"/>
                <w:sz w:val="24"/>
                <w:szCs w:val="24"/>
              </w:rPr>
            </w:pPr>
          </w:p>
        </w:tc>
      </w:tr>
    </w:tbl>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C17E2" w:rsidRDefault="008C17E2">
      <w:pPr>
        <w:snapToGrid w:val="0"/>
        <w:spacing w:line="500" w:lineRule="exact"/>
        <w:rPr>
          <w:rFonts w:asciiTheme="minorEastAsia" w:hAnsiTheme="minorEastAsia" w:cs="宋体"/>
          <w:sz w:val="24"/>
          <w:szCs w:val="24"/>
          <w:lang w:val="zh-CN"/>
        </w:rPr>
      </w:pPr>
    </w:p>
    <w:p w:rsidR="008C17E2" w:rsidRDefault="008C17E2">
      <w:pPr>
        <w:snapToGrid w:val="0"/>
        <w:spacing w:line="500" w:lineRule="exact"/>
        <w:rPr>
          <w:rFonts w:asciiTheme="minorEastAsia" w:hAnsiTheme="minorEastAsia" w:cs="宋体"/>
          <w:sz w:val="24"/>
          <w:szCs w:val="24"/>
          <w:lang w:val="zh-CN"/>
        </w:rPr>
      </w:pPr>
    </w:p>
    <w:p w:rsidR="008C17E2" w:rsidRDefault="007C2FC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7C2FC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8C17E2" w:rsidRDefault="007C2FCA" w:rsidP="00F24EC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C17E2" w:rsidRDefault="007C2FC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C17E2">
        <w:trPr>
          <w:trHeight w:val="225"/>
          <w:tblHeader/>
        </w:trPr>
        <w:tc>
          <w:tcPr>
            <w:tcW w:w="537"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C17E2" w:rsidRDefault="007C2FCA">
            <w:pPr>
              <w:pStyle w:val="a5"/>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8C17E2">
        <w:trPr>
          <w:trHeight w:val="851"/>
        </w:trPr>
        <w:tc>
          <w:tcPr>
            <w:tcW w:w="537" w:type="dxa"/>
            <w:vAlign w:val="center"/>
          </w:tcPr>
          <w:p w:rsidR="008C17E2" w:rsidRDefault="007C2FC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C17E2" w:rsidRDefault="008C17E2">
            <w:pPr>
              <w:pStyle w:val="a5"/>
              <w:spacing w:line="360" w:lineRule="auto"/>
              <w:rPr>
                <w:rFonts w:ascii="宋体" w:eastAsia="宋体" w:hAnsi="宋体" w:cs="Times New Roman"/>
                <w:sz w:val="24"/>
                <w:szCs w:val="24"/>
              </w:rPr>
            </w:pPr>
          </w:p>
        </w:tc>
        <w:tc>
          <w:tcPr>
            <w:tcW w:w="991" w:type="dxa"/>
            <w:vAlign w:val="center"/>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135" w:type="dxa"/>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439" w:type="dxa"/>
          </w:tcPr>
          <w:p w:rsidR="008C17E2" w:rsidRDefault="008C17E2">
            <w:pPr>
              <w:pStyle w:val="a5"/>
              <w:spacing w:line="360" w:lineRule="auto"/>
              <w:rPr>
                <w:rFonts w:ascii="宋体" w:eastAsia="宋体" w:hAnsi="宋体" w:cs="Times New Roman"/>
                <w:sz w:val="24"/>
                <w:szCs w:val="24"/>
              </w:rPr>
            </w:pPr>
          </w:p>
        </w:tc>
        <w:tc>
          <w:tcPr>
            <w:tcW w:w="1252" w:type="dxa"/>
          </w:tcPr>
          <w:p w:rsidR="008C17E2" w:rsidRDefault="008C17E2">
            <w:pPr>
              <w:pStyle w:val="a5"/>
              <w:spacing w:line="360" w:lineRule="auto"/>
              <w:rPr>
                <w:rFonts w:ascii="宋体" w:eastAsia="宋体" w:hAnsi="宋体" w:cs="Times New Roman"/>
                <w:sz w:val="24"/>
                <w:szCs w:val="24"/>
              </w:rPr>
            </w:pPr>
          </w:p>
        </w:tc>
      </w:tr>
      <w:tr w:rsidR="008C17E2">
        <w:trPr>
          <w:trHeight w:val="851"/>
        </w:trPr>
        <w:tc>
          <w:tcPr>
            <w:tcW w:w="537" w:type="dxa"/>
            <w:vAlign w:val="center"/>
          </w:tcPr>
          <w:p w:rsidR="008C17E2" w:rsidRDefault="007C2FC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C17E2" w:rsidRDefault="008C17E2">
            <w:pPr>
              <w:pStyle w:val="a5"/>
              <w:spacing w:line="360" w:lineRule="auto"/>
              <w:rPr>
                <w:rFonts w:ascii="宋体" w:eastAsia="宋体" w:hAnsi="宋体" w:cs="Times New Roman"/>
                <w:sz w:val="24"/>
                <w:szCs w:val="24"/>
              </w:rPr>
            </w:pPr>
          </w:p>
        </w:tc>
        <w:tc>
          <w:tcPr>
            <w:tcW w:w="991" w:type="dxa"/>
            <w:vAlign w:val="center"/>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135" w:type="dxa"/>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439" w:type="dxa"/>
          </w:tcPr>
          <w:p w:rsidR="008C17E2" w:rsidRDefault="008C17E2">
            <w:pPr>
              <w:pStyle w:val="a5"/>
              <w:spacing w:line="360" w:lineRule="auto"/>
              <w:rPr>
                <w:rFonts w:ascii="宋体" w:eastAsia="宋体" w:hAnsi="宋体" w:cs="Times New Roman"/>
                <w:sz w:val="24"/>
                <w:szCs w:val="24"/>
              </w:rPr>
            </w:pPr>
          </w:p>
        </w:tc>
        <w:tc>
          <w:tcPr>
            <w:tcW w:w="1252" w:type="dxa"/>
          </w:tcPr>
          <w:p w:rsidR="008C17E2" w:rsidRDefault="008C17E2">
            <w:pPr>
              <w:pStyle w:val="a5"/>
              <w:spacing w:line="360" w:lineRule="auto"/>
              <w:rPr>
                <w:rFonts w:ascii="宋体" w:eastAsia="宋体" w:hAnsi="宋体" w:cs="Times New Roman"/>
                <w:sz w:val="24"/>
                <w:szCs w:val="24"/>
              </w:rPr>
            </w:pPr>
          </w:p>
        </w:tc>
      </w:tr>
      <w:tr w:rsidR="008C17E2">
        <w:trPr>
          <w:trHeight w:val="851"/>
        </w:trPr>
        <w:tc>
          <w:tcPr>
            <w:tcW w:w="537" w:type="dxa"/>
            <w:vAlign w:val="center"/>
          </w:tcPr>
          <w:p w:rsidR="008C17E2" w:rsidRDefault="007C2FCA">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C17E2" w:rsidRDefault="008C17E2">
            <w:pPr>
              <w:pStyle w:val="a5"/>
              <w:spacing w:line="360" w:lineRule="auto"/>
              <w:rPr>
                <w:rFonts w:ascii="宋体" w:eastAsia="宋体" w:hAnsi="宋体" w:cs="Times New Roman"/>
                <w:sz w:val="24"/>
                <w:szCs w:val="24"/>
              </w:rPr>
            </w:pPr>
          </w:p>
        </w:tc>
        <w:tc>
          <w:tcPr>
            <w:tcW w:w="991" w:type="dxa"/>
            <w:vAlign w:val="center"/>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135" w:type="dxa"/>
          </w:tcPr>
          <w:p w:rsidR="008C17E2" w:rsidRDefault="008C17E2">
            <w:pPr>
              <w:pStyle w:val="a5"/>
              <w:spacing w:line="360" w:lineRule="auto"/>
              <w:rPr>
                <w:rFonts w:ascii="宋体" w:eastAsia="宋体" w:hAnsi="宋体" w:cs="Times New Roman"/>
                <w:sz w:val="24"/>
                <w:szCs w:val="24"/>
              </w:rPr>
            </w:pPr>
          </w:p>
        </w:tc>
        <w:tc>
          <w:tcPr>
            <w:tcW w:w="1276" w:type="dxa"/>
          </w:tcPr>
          <w:p w:rsidR="008C17E2" w:rsidRDefault="008C17E2">
            <w:pPr>
              <w:pStyle w:val="a5"/>
              <w:spacing w:line="360" w:lineRule="auto"/>
              <w:rPr>
                <w:rFonts w:ascii="宋体" w:eastAsia="宋体" w:hAnsi="宋体" w:cs="Times New Roman"/>
                <w:sz w:val="24"/>
                <w:szCs w:val="24"/>
              </w:rPr>
            </w:pPr>
          </w:p>
        </w:tc>
        <w:tc>
          <w:tcPr>
            <w:tcW w:w="1439" w:type="dxa"/>
          </w:tcPr>
          <w:p w:rsidR="008C17E2" w:rsidRDefault="008C17E2">
            <w:pPr>
              <w:pStyle w:val="a5"/>
              <w:spacing w:line="360" w:lineRule="auto"/>
              <w:rPr>
                <w:rFonts w:ascii="宋体" w:eastAsia="宋体" w:hAnsi="宋体" w:cs="Times New Roman"/>
                <w:sz w:val="24"/>
                <w:szCs w:val="24"/>
              </w:rPr>
            </w:pPr>
          </w:p>
        </w:tc>
        <w:tc>
          <w:tcPr>
            <w:tcW w:w="1252" w:type="dxa"/>
          </w:tcPr>
          <w:p w:rsidR="008C17E2" w:rsidRDefault="008C17E2">
            <w:pPr>
              <w:pStyle w:val="a5"/>
              <w:spacing w:line="360" w:lineRule="auto"/>
              <w:rPr>
                <w:rFonts w:ascii="宋体" w:eastAsia="宋体" w:hAnsi="宋体" w:cs="Times New Roman"/>
                <w:sz w:val="24"/>
                <w:szCs w:val="24"/>
              </w:rPr>
            </w:pPr>
          </w:p>
        </w:tc>
      </w:tr>
    </w:tbl>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C17E2" w:rsidRDefault="007C2F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C17E2" w:rsidRDefault="008C17E2">
      <w:pPr>
        <w:snapToGrid w:val="0"/>
        <w:spacing w:line="500" w:lineRule="exact"/>
        <w:rPr>
          <w:rFonts w:asciiTheme="minorEastAsia" w:hAnsiTheme="minorEastAsia" w:cs="宋体"/>
          <w:sz w:val="24"/>
          <w:szCs w:val="24"/>
          <w:lang w:val="zh-CN"/>
        </w:rPr>
      </w:pPr>
    </w:p>
    <w:p w:rsidR="008C17E2" w:rsidRDefault="008C17E2">
      <w:pPr>
        <w:snapToGrid w:val="0"/>
        <w:spacing w:line="500" w:lineRule="exact"/>
        <w:rPr>
          <w:rFonts w:asciiTheme="minorEastAsia" w:hAnsiTheme="minorEastAsia" w:cs="宋体"/>
          <w:sz w:val="24"/>
          <w:szCs w:val="24"/>
          <w:lang w:val="zh-CN"/>
        </w:rPr>
      </w:pPr>
    </w:p>
    <w:p w:rsidR="008C17E2" w:rsidRDefault="007C2FCA">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8C17E2">
      <w:pPr>
        <w:spacing w:line="360" w:lineRule="auto"/>
        <w:jc w:val="center"/>
        <w:rPr>
          <w:rFonts w:ascii="宋体" w:hAnsi="宋体"/>
          <w:b/>
          <w:bCs/>
          <w:color w:val="000000"/>
          <w:sz w:val="36"/>
          <w:szCs w:val="36"/>
        </w:rPr>
      </w:pPr>
    </w:p>
    <w:p w:rsidR="008C17E2" w:rsidRDefault="007C2FC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8C17E2" w:rsidRDefault="008C17E2">
      <w:pPr>
        <w:spacing w:line="360" w:lineRule="auto"/>
        <w:jc w:val="center"/>
        <w:rPr>
          <w:rFonts w:ascii="宋体" w:hAnsi="宋体"/>
          <w:b/>
          <w:bCs/>
          <w:color w:val="000000"/>
          <w:sz w:val="36"/>
          <w:szCs w:val="36"/>
        </w:rPr>
      </w:pPr>
    </w:p>
    <w:p w:rsidR="008C17E2" w:rsidRDefault="007C2FC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8C17E2" w:rsidRDefault="007C2FC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8C17E2" w:rsidRDefault="008C17E2">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8C17E2" w:rsidRDefault="007C2FCA">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8C17E2" w:rsidRDefault="008C17E2">
      <w:pPr>
        <w:widowControl/>
        <w:spacing w:before="100" w:beforeAutospacing="1" w:after="100" w:afterAutospacing="1" w:line="360" w:lineRule="auto"/>
        <w:jc w:val="left"/>
        <w:rPr>
          <w:rFonts w:ascii="宋体" w:hAnsi="宋体"/>
          <w:color w:val="000000"/>
          <w:sz w:val="24"/>
          <w:szCs w:val="24"/>
        </w:rPr>
      </w:pPr>
    </w:p>
    <w:p w:rsidR="008C17E2" w:rsidRDefault="007C2FCA">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8C17E2" w:rsidRDefault="007C2FC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8C17E2" w:rsidRDefault="007C2FC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8C17E2" w:rsidRDefault="008C17E2">
      <w:pPr>
        <w:autoSpaceDE w:val="0"/>
        <w:autoSpaceDN w:val="0"/>
        <w:adjustRightInd w:val="0"/>
        <w:spacing w:line="360" w:lineRule="auto"/>
        <w:jc w:val="center"/>
        <w:outlineLvl w:val="0"/>
        <w:rPr>
          <w:rFonts w:ascii="宋体" w:hAnsi="宋体" w:cs="Arial"/>
          <w:color w:val="000000"/>
          <w:kern w:val="0"/>
          <w:sz w:val="24"/>
          <w:szCs w:val="24"/>
        </w:rPr>
      </w:pPr>
    </w:p>
    <w:p w:rsidR="008C17E2" w:rsidRDefault="008C17E2">
      <w:pPr>
        <w:autoSpaceDE w:val="0"/>
        <w:autoSpaceDN w:val="0"/>
        <w:adjustRightInd w:val="0"/>
        <w:spacing w:line="360" w:lineRule="auto"/>
        <w:jc w:val="center"/>
        <w:outlineLvl w:val="0"/>
        <w:rPr>
          <w:rFonts w:ascii="宋体" w:hAnsi="宋体"/>
          <w:b/>
          <w:bCs/>
          <w:color w:val="000000"/>
          <w:sz w:val="36"/>
          <w:szCs w:val="36"/>
        </w:rPr>
      </w:pPr>
    </w:p>
    <w:p w:rsidR="008C17E2" w:rsidRDefault="008C17E2">
      <w:pPr>
        <w:autoSpaceDE w:val="0"/>
        <w:autoSpaceDN w:val="0"/>
        <w:adjustRightInd w:val="0"/>
        <w:spacing w:line="360" w:lineRule="auto"/>
        <w:jc w:val="center"/>
        <w:outlineLvl w:val="0"/>
        <w:rPr>
          <w:rFonts w:ascii="宋体" w:hAnsi="宋体"/>
          <w:b/>
          <w:bCs/>
          <w:color w:val="000000"/>
          <w:sz w:val="36"/>
          <w:szCs w:val="36"/>
        </w:rPr>
      </w:pPr>
    </w:p>
    <w:p w:rsidR="008C17E2" w:rsidRDefault="007C2FCA">
      <w:pPr>
        <w:spacing w:line="360" w:lineRule="auto"/>
        <w:jc w:val="center"/>
        <w:rPr>
          <w:rFonts w:ascii="宋体" w:hAnsi="宋体"/>
          <w:b/>
          <w:bCs/>
          <w:color w:val="000000"/>
          <w:sz w:val="36"/>
          <w:szCs w:val="36"/>
        </w:rPr>
      </w:pPr>
      <w:bookmarkStart w:id="10" w:name="OLE_LINK14"/>
      <w:bookmarkStart w:id="11" w:name="OLE_LINK13"/>
      <w:r>
        <w:rPr>
          <w:rFonts w:ascii="宋体" w:hAnsi="宋体" w:hint="eastAsia"/>
          <w:b/>
          <w:bCs/>
          <w:color w:val="000000"/>
          <w:sz w:val="36"/>
          <w:szCs w:val="36"/>
        </w:rPr>
        <w:lastRenderedPageBreak/>
        <w:t>4.10 残疾人福利性单位声明函</w:t>
      </w:r>
    </w:p>
    <w:bookmarkEnd w:id="10"/>
    <w:bookmarkEnd w:id="11"/>
    <w:p w:rsidR="008C17E2" w:rsidRDefault="008C17E2">
      <w:pPr>
        <w:spacing w:line="360" w:lineRule="auto"/>
        <w:rPr>
          <w:rFonts w:ascii="宋体" w:hAnsi="宋体"/>
          <w:szCs w:val="21"/>
        </w:rPr>
      </w:pPr>
    </w:p>
    <w:p w:rsidR="008C17E2" w:rsidRDefault="007C2FCA">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C17E2" w:rsidRDefault="007C2FCA">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C17E2" w:rsidRDefault="008C17E2">
      <w:pPr>
        <w:spacing w:line="360" w:lineRule="auto"/>
        <w:rPr>
          <w:rFonts w:ascii="宋体" w:hAnsi="宋体"/>
          <w:sz w:val="24"/>
          <w:szCs w:val="24"/>
        </w:rPr>
      </w:pPr>
    </w:p>
    <w:p w:rsidR="008C17E2" w:rsidRDefault="008C17E2">
      <w:pPr>
        <w:spacing w:line="360" w:lineRule="auto"/>
        <w:rPr>
          <w:rFonts w:ascii="宋体" w:hAnsi="宋体"/>
          <w:sz w:val="24"/>
          <w:szCs w:val="24"/>
        </w:rPr>
      </w:pPr>
    </w:p>
    <w:p w:rsidR="008C17E2" w:rsidRDefault="007C2FCA">
      <w:pPr>
        <w:spacing w:line="360" w:lineRule="auto"/>
        <w:rPr>
          <w:rFonts w:ascii="宋体" w:hAnsi="宋体"/>
          <w:sz w:val="24"/>
          <w:szCs w:val="24"/>
        </w:rPr>
      </w:pPr>
      <w:r>
        <w:rPr>
          <w:rFonts w:ascii="宋体" w:hAnsi="宋体" w:hint="eastAsia"/>
          <w:sz w:val="24"/>
          <w:szCs w:val="24"/>
        </w:rPr>
        <w:t xml:space="preserve">                                    单位名称（盖章）：</w:t>
      </w:r>
    </w:p>
    <w:p w:rsidR="008C17E2" w:rsidRDefault="007C2FCA">
      <w:pPr>
        <w:spacing w:line="360" w:lineRule="auto"/>
        <w:rPr>
          <w:rFonts w:ascii="宋体" w:hAnsi="宋体"/>
          <w:sz w:val="24"/>
          <w:szCs w:val="24"/>
        </w:rPr>
      </w:pPr>
      <w:r>
        <w:rPr>
          <w:rFonts w:ascii="宋体" w:hAnsi="宋体" w:hint="eastAsia"/>
          <w:sz w:val="24"/>
          <w:szCs w:val="24"/>
        </w:rPr>
        <w:t xml:space="preserve">                                    日    期：</w:t>
      </w:r>
    </w:p>
    <w:p w:rsidR="008C17E2" w:rsidRDefault="008C17E2"/>
    <w:p w:rsidR="008C17E2" w:rsidRDefault="008C17E2"/>
    <w:p w:rsidR="008C17E2" w:rsidRDefault="008C17E2"/>
    <w:p w:rsidR="008C17E2" w:rsidRDefault="008C17E2"/>
    <w:p w:rsidR="008C17E2" w:rsidRDefault="008C17E2"/>
    <w:p w:rsidR="008C17E2" w:rsidRDefault="008C17E2"/>
    <w:p w:rsidR="008C17E2" w:rsidRDefault="008C17E2"/>
    <w:p w:rsidR="008C17E2" w:rsidRDefault="007C2FC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8C17E2" w:rsidRDefault="007C2FCA">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8C17E2" w:rsidRDefault="008C17E2">
      <w:pPr>
        <w:widowControl/>
        <w:spacing w:before="100" w:beforeAutospacing="1" w:after="100" w:afterAutospacing="1" w:line="360" w:lineRule="auto"/>
        <w:jc w:val="center"/>
        <w:rPr>
          <w:rFonts w:ascii="宋体" w:hAnsi="宋体"/>
          <w:b/>
          <w:bCs/>
          <w:color w:val="000000"/>
          <w:sz w:val="36"/>
          <w:szCs w:val="36"/>
        </w:rPr>
      </w:pPr>
    </w:p>
    <w:p w:rsidR="008C17E2" w:rsidRDefault="008C17E2">
      <w:pPr>
        <w:widowControl/>
        <w:spacing w:before="100" w:beforeAutospacing="1" w:after="100" w:afterAutospacing="1" w:line="360" w:lineRule="auto"/>
        <w:jc w:val="center"/>
        <w:rPr>
          <w:rFonts w:ascii="宋体" w:hAnsi="宋体"/>
          <w:b/>
          <w:bCs/>
          <w:color w:val="000000"/>
          <w:sz w:val="36"/>
          <w:szCs w:val="36"/>
        </w:rPr>
      </w:pPr>
    </w:p>
    <w:p w:rsidR="008C17E2" w:rsidRDefault="008C17E2"/>
    <w:p w:rsidR="008C17E2" w:rsidRDefault="008C17E2"/>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8C17E2">
      <w:pPr>
        <w:autoSpaceDE w:val="0"/>
        <w:autoSpaceDN w:val="0"/>
        <w:adjustRightInd w:val="0"/>
        <w:spacing w:line="360" w:lineRule="auto"/>
        <w:jc w:val="center"/>
        <w:rPr>
          <w:rFonts w:asciiTheme="minorEastAsia" w:hAnsiTheme="minorEastAsia" w:cs="黑体"/>
          <w:b/>
          <w:bCs/>
          <w:sz w:val="44"/>
          <w:szCs w:val="44"/>
          <w:lang w:val="zh-CN"/>
        </w:rPr>
      </w:pPr>
    </w:p>
    <w:p w:rsidR="008C17E2" w:rsidRDefault="00F24EC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7C2FCA">
        <w:rPr>
          <w:rFonts w:asciiTheme="minorEastAsia" w:hAnsiTheme="minorEastAsia" w:cs="黑体" w:hint="eastAsia"/>
          <w:b/>
          <w:bCs/>
          <w:sz w:val="44"/>
          <w:szCs w:val="44"/>
          <w:lang w:val="zh-CN"/>
        </w:rPr>
        <w:t>、</w:t>
      </w:r>
      <w:r w:rsidR="007C2FCA">
        <w:rPr>
          <w:rFonts w:asciiTheme="minorEastAsia" w:hAnsiTheme="minorEastAsia" w:cs="黑体"/>
          <w:b/>
          <w:sz w:val="44"/>
          <w:szCs w:val="44"/>
          <w:lang w:val="zh-CN"/>
        </w:rPr>
        <w:t>其他资料（若有）</w:t>
      </w:r>
    </w:p>
    <w:p w:rsidR="008C17E2" w:rsidRDefault="008C17E2"/>
    <w:p w:rsidR="008C17E2" w:rsidRDefault="008C17E2"/>
    <w:p w:rsidR="008C17E2" w:rsidRDefault="008C17E2"/>
    <w:p w:rsidR="008C17E2" w:rsidRDefault="007C2FC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8C17E2" w:rsidRDefault="007C2FCA">
      <w:pPr>
        <w:spacing w:line="360" w:lineRule="auto"/>
        <w:jc w:val="center"/>
        <w:rPr>
          <w:rFonts w:ascii="宋体" w:hAnsi="宋体"/>
          <w:b/>
          <w:bCs/>
          <w:color w:val="000000"/>
          <w:sz w:val="28"/>
          <w:szCs w:val="28"/>
        </w:rPr>
      </w:pPr>
      <w:r>
        <w:rPr>
          <w:rFonts w:ascii="宋体" w:hAnsi="宋体"/>
          <w:b/>
          <w:bCs/>
          <w:color w:val="000000"/>
          <w:sz w:val="28"/>
          <w:szCs w:val="28"/>
        </w:rPr>
        <w:t> </w:t>
      </w:r>
    </w:p>
    <w:p w:rsidR="008C17E2" w:rsidRDefault="008C17E2"/>
    <w:p w:rsidR="008C17E2" w:rsidRDefault="008C17E2"/>
    <w:p w:rsidR="008C17E2" w:rsidRDefault="008C17E2"/>
    <w:p w:rsidR="008C17E2" w:rsidRDefault="008C17E2"/>
    <w:p w:rsidR="008C17E2" w:rsidRDefault="008C17E2"/>
    <w:p w:rsidR="008C17E2" w:rsidRDefault="008C17E2"/>
    <w:p w:rsidR="008C17E2" w:rsidRDefault="008C17E2"/>
    <w:p w:rsidR="008C17E2" w:rsidRDefault="008C17E2"/>
    <w:p w:rsidR="008C17E2" w:rsidRDefault="008C17E2"/>
    <w:p w:rsidR="008C17E2" w:rsidRDefault="008C17E2"/>
    <w:sectPr w:rsidR="008C17E2" w:rsidSect="008C17E2">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5B3" w:rsidRDefault="008035B3" w:rsidP="008C17E2">
      <w:r>
        <w:separator/>
      </w:r>
    </w:p>
  </w:endnote>
  <w:endnote w:type="continuationSeparator" w:id="0">
    <w:p w:rsidR="008035B3" w:rsidRDefault="008035B3" w:rsidP="008C1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auto"/>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FC5" w:rsidRDefault="009C5FC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FC5" w:rsidRDefault="00EC55C5">
    <w:pPr>
      <w:wordWrap w:val="0"/>
      <w:jc w:val="center"/>
      <w:rPr>
        <w:rFonts w:ascii="Calibri" w:eastAsia="宋体" w:hAnsi="宋体"/>
      </w:rPr>
    </w:pPr>
    <w:r w:rsidRPr="00EC55C5">
      <w:rPr>
        <w:rFonts w:ascii="宋体" w:eastAsia="宋体" w:hAnsi="宋体"/>
      </w:rPr>
      <w:fldChar w:fldCharType="begin"/>
    </w:r>
    <w:r w:rsidR="009C5FC5">
      <w:instrText>PAGE  \* MERGEFORMAT</w:instrText>
    </w:r>
    <w:r w:rsidRPr="00EC55C5">
      <w:fldChar w:fldCharType="separate"/>
    </w:r>
    <w:r w:rsidR="009C5FC5">
      <w:rPr>
        <w:rFonts w:ascii="Calibri" w:eastAsia="宋体" w:hAnsi="宋体"/>
      </w:rPr>
      <w:t>44</w:t>
    </w:r>
    <w:r>
      <w:rPr>
        <w:rFonts w:ascii="Calibri" w:eastAsia="宋体" w:hAnsi="宋体"/>
      </w:rPr>
      <w:fldChar w:fldCharType="end"/>
    </w:r>
  </w:p>
  <w:p w:rsidR="009C5FC5" w:rsidRDefault="009C5FC5">
    <w:pPr>
      <w:rPr>
        <w:rFonts w:ascii="Calibri" w:eastAsia="宋体" w:hAnsi="宋体"/>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FC5" w:rsidRDefault="009C5FC5">
    <w:pPr>
      <w:wordWrap w:val="0"/>
      <w:jc w:val="center"/>
      <w:rPr>
        <w:rFonts w:ascii="Calibri" w:eastAsia="宋体" w:hAnsi="宋体"/>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FC5" w:rsidRDefault="00EC55C5">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C5FC5" w:rsidRDefault="00EC55C5">
                <w:pPr>
                  <w:pStyle w:val="a7"/>
                </w:pPr>
                <w:fldSimple w:instr=" PAGE  \* MERGEFORMAT ">
                  <w:r w:rsidR="00F24ECF">
                    <w:rPr>
                      <w:noProof/>
                    </w:rPr>
                    <w:t>75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5B3" w:rsidRDefault="008035B3" w:rsidP="008C17E2">
      <w:r>
        <w:separator/>
      </w:r>
    </w:p>
  </w:footnote>
  <w:footnote w:type="continuationSeparator" w:id="0">
    <w:p w:rsidR="008035B3" w:rsidRDefault="008035B3" w:rsidP="008C1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FC5" w:rsidRDefault="009C5FC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FC5" w:rsidRDefault="009C5FC5">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FC5" w:rsidRDefault="009C5FC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48B0A6"/>
    <w:multiLevelType w:val="singleLevel"/>
    <w:tmpl w:val="D348B0A6"/>
    <w:lvl w:ilvl="0">
      <w:start w:val="1"/>
      <w:numFmt w:val="decimal"/>
      <w:suff w:val="nothing"/>
      <w:lvlText w:val="%1、"/>
      <w:lvlJc w:val="left"/>
    </w:lvl>
  </w:abstractNum>
  <w:abstractNum w:abstractNumId="1">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E29BEC9"/>
    <w:multiLevelType w:val="singleLevel"/>
    <w:tmpl w:val="2E29BEC9"/>
    <w:lvl w:ilvl="0">
      <w:start w:val="1"/>
      <w:numFmt w:val="chineseCounting"/>
      <w:suff w:val="nothing"/>
      <w:lvlText w:val="%1、"/>
      <w:lvlJc w:val="left"/>
      <w:rPr>
        <w:rFonts w:hint="eastAsia"/>
      </w:r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8C17E2"/>
    <w:rsid w:val="004D245C"/>
    <w:rsid w:val="00595384"/>
    <w:rsid w:val="00646659"/>
    <w:rsid w:val="007C2FCA"/>
    <w:rsid w:val="007D1181"/>
    <w:rsid w:val="008035B3"/>
    <w:rsid w:val="008C17E2"/>
    <w:rsid w:val="009C5FC5"/>
    <w:rsid w:val="00B00B27"/>
    <w:rsid w:val="00C97FB6"/>
    <w:rsid w:val="00D56779"/>
    <w:rsid w:val="00E27D13"/>
    <w:rsid w:val="00E743F4"/>
    <w:rsid w:val="00EC55C5"/>
    <w:rsid w:val="00F17CAB"/>
    <w:rsid w:val="00F24ECF"/>
    <w:rsid w:val="01A505E0"/>
    <w:rsid w:val="029E5621"/>
    <w:rsid w:val="036131F7"/>
    <w:rsid w:val="069D6C8E"/>
    <w:rsid w:val="06A461AD"/>
    <w:rsid w:val="09113AFD"/>
    <w:rsid w:val="0CF51F21"/>
    <w:rsid w:val="0CFF3E38"/>
    <w:rsid w:val="10F26071"/>
    <w:rsid w:val="114A76B4"/>
    <w:rsid w:val="136703B8"/>
    <w:rsid w:val="156360D4"/>
    <w:rsid w:val="16074808"/>
    <w:rsid w:val="18B15034"/>
    <w:rsid w:val="18CC5D09"/>
    <w:rsid w:val="18D427F7"/>
    <w:rsid w:val="1A0D185D"/>
    <w:rsid w:val="1DFE681E"/>
    <w:rsid w:val="1FE10F83"/>
    <w:rsid w:val="23D23FAE"/>
    <w:rsid w:val="24096AC7"/>
    <w:rsid w:val="24B46B12"/>
    <w:rsid w:val="252F3B77"/>
    <w:rsid w:val="260904A4"/>
    <w:rsid w:val="26FA4B96"/>
    <w:rsid w:val="299138B1"/>
    <w:rsid w:val="2C0C2BAC"/>
    <w:rsid w:val="2C42066A"/>
    <w:rsid w:val="2E8C0768"/>
    <w:rsid w:val="2FE621E7"/>
    <w:rsid w:val="31B144A8"/>
    <w:rsid w:val="31EF29E2"/>
    <w:rsid w:val="32F73C2A"/>
    <w:rsid w:val="342A4FF8"/>
    <w:rsid w:val="35065FC6"/>
    <w:rsid w:val="388F1361"/>
    <w:rsid w:val="38900A7E"/>
    <w:rsid w:val="38E51C62"/>
    <w:rsid w:val="394512DA"/>
    <w:rsid w:val="39DD6359"/>
    <w:rsid w:val="3A0449EF"/>
    <w:rsid w:val="3B7566C5"/>
    <w:rsid w:val="3BE17F10"/>
    <w:rsid w:val="3E0E741A"/>
    <w:rsid w:val="3F1D0F0F"/>
    <w:rsid w:val="3F617D3A"/>
    <w:rsid w:val="42D81632"/>
    <w:rsid w:val="435C4527"/>
    <w:rsid w:val="449F2DFA"/>
    <w:rsid w:val="45135D5D"/>
    <w:rsid w:val="46367337"/>
    <w:rsid w:val="46FE552A"/>
    <w:rsid w:val="49E82A91"/>
    <w:rsid w:val="4EA61E13"/>
    <w:rsid w:val="50021639"/>
    <w:rsid w:val="52A14AA2"/>
    <w:rsid w:val="535021D9"/>
    <w:rsid w:val="544E75B0"/>
    <w:rsid w:val="55874BD2"/>
    <w:rsid w:val="58515A41"/>
    <w:rsid w:val="58D04D78"/>
    <w:rsid w:val="59A4221C"/>
    <w:rsid w:val="5A3D72AC"/>
    <w:rsid w:val="5A6113D4"/>
    <w:rsid w:val="5C32521E"/>
    <w:rsid w:val="5E495816"/>
    <w:rsid w:val="5EEB11B9"/>
    <w:rsid w:val="5F740D92"/>
    <w:rsid w:val="5FDB073B"/>
    <w:rsid w:val="5FEB463D"/>
    <w:rsid w:val="60947673"/>
    <w:rsid w:val="60A3048E"/>
    <w:rsid w:val="614E4680"/>
    <w:rsid w:val="62EE57FC"/>
    <w:rsid w:val="64E745BC"/>
    <w:rsid w:val="658908AC"/>
    <w:rsid w:val="66B859CE"/>
    <w:rsid w:val="67070D01"/>
    <w:rsid w:val="681A6062"/>
    <w:rsid w:val="68470121"/>
    <w:rsid w:val="6A311F36"/>
    <w:rsid w:val="6AAB6D40"/>
    <w:rsid w:val="6B070F8F"/>
    <w:rsid w:val="6D9209CD"/>
    <w:rsid w:val="6DA43358"/>
    <w:rsid w:val="6DFF525C"/>
    <w:rsid w:val="6EFB068A"/>
    <w:rsid w:val="719B46E3"/>
    <w:rsid w:val="72DC0789"/>
    <w:rsid w:val="73BB21EC"/>
    <w:rsid w:val="746A7C7A"/>
    <w:rsid w:val="766A672D"/>
    <w:rsid w:val="7687508F"/>
    <w:rsid w:val="78F131F6"/>
    <w:rsid w:val="7A8E2E33"/>
    <w:rsid w:val="7B3B35B7"/>
    <w:rsid w:val="7E0610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17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8C17E2"/>
    <w:pPr>
      <w:ind w:firstLineChars="100" w:firstLine="420"/>
    </w:pPr>
    <w:rPr>
      <w:rFonts w:ascii="宋体" w:eastAsia="宋体" w:hAnsi="Times New Roman" w:cs="Times New Roman"/>
      <w:kern w:val="0"/>
      <w:sz w:val="34"/>
      <w:szCs w:val="20"/>
    </w:rPr>
  </w:style>
  <w:style w:type="paragraph" w:styleId="a4">
    <w:name w:val="Body Text"/>
    <w:basedOn w:val="a"/>
    <w:qFormat/>
    <w:rsid w:val="008C17E2"/>
    <w:pPr>
      <w:spacing w:after="120"/>
    </w:pPr>
  </w:style>
  <w:style w:type="paragraph" w:styleId="a5">
    <w:name w:val="caption"/>
    <w:basedOn w:val="a"/>
    <w:next w:val="a"/>
    <w:semiHidden/>
    <w:unhideWhenUsed/>
    <w:qFormat/>
    <w:rsid w:val="008C17E2"/>
    <w:rPr>
      <w:rFonts w:ascii="Arial" w:eastAsia="黑体" w:hAnsi="Arial" w:cs="Arial"/>
      <w:sz w:val="20"/>
      <w:szCs w:val="20"/>
    </w:rPr>
  </w:style>
  <w:style w:type="paragraph" w:styleId="a6">
    <w:name w:val="Plain Text"/>
    <w:basedOn w:val="a"/>
    <w:qFormat/>
    <w:rsid w:val="008C17E2"/>
    <w:rPr>
      <w:rFonts w:eastAsia="宋体"/>
      <w:sz w:val="24"/>
    </w:rPr>
  </w:style>
  <w:style w:type="paragraph" w:styleId="a7">
    <w:name w:val="footer"/>
    <w:basedOn w:val="a"/>
    <w:qFormat/>
    <w:rsid w:val="008C17E2"/>
    <w:pPr>
      <w:tabs>
        <w:tab w:val="center" w:pos="4153"/>
        <w:tab w:val="right" w:pos="8306"/>
      </w:tabs>
      <w:snapToGrid w:val="0"/>
      <w:jc w:val="left"/>
    </w:pPr>
    <w:rPr>
      <w:sz w:val="18"/>
      <w:szCs w:val="18"/>
    </w:rPr>
  </w:style>
  <w:style w:type="paragraph" w:styleId="a8">
    <w:name w:val="Normal (Web)"/>
    <w:basedOn w:val="a"/>
    <w:qFormat/>
    <w:rsid w:val="008C17E2"/>
    <w:rPr>
      <w:rFonts w:ascii="Calibri" w:eastAsia="宋体" w:hAnsi="Calibri" w:cs="Times New Roman"/>
      <w:sz w:val="24"/>
      <w:szCs w:val="24"/>
    </w:rPr>
  </w:style>
  <w:style w:type="character" w:styleId="a9">
    <w:name w:val="Hyperlink"/>
    <w:basedOn w:val="a0"/>
    <w:qFormat/>
    <w:rsid w:val="008C17E2"/>
    <w:rPr>
      <w:color w:val="0000FF"/>
      <w:u w:val="single"/>
    </w:rPr>
  </w:style>
  <w:style w:type="table" w:styleId="aa">
    <w:name w:val="Table Grid"/>
    <w:basedOn w:val="a1"/>
    <w:qFormat/>
    <w:rsid w:val="008C17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样式1"/>
    <w:basedOn w:val="a"/>
    <w:qFormat/>
    <w:rsid w:val="008C17E2"/>
    <w:pPr>
      <w:numPr>
        <w:numId w:val="1"/>
      </w:numPr>
      <w:adjustRightInd w:val="0"/>
      <w:textAlignment w:val="baseline"/>
    </w:pPr>
    <w:rPr>
      <w:rFonts w:ascii="宋体" w:eastAsia="宋体" w:hAnsi="宋体" w:cs="Times New Roman"/>
      <w:kern w:val="0"/>
      <w:szCs w:val="21"/>
    </w:rPr>
  </w:style>
  <w:style w:type="paragraph" w:styleId="ab">
    <w:name w:val="List Paragraph"/>
    <w:basedOn w:val="a"/>
    <w:uiPriority w:val="99"/>
    <w:unhideWhenUsed/>
    <w:qFormat/>
    <w:rsid w:val="008C17E2"/>
    <w:pPr>
      <w:ind w:firstLineChars="200" w:firstLine="420"/>
    </w:pPr>
  </w:style>
  <w:style w:type="paragraph" w:customStyle="1" w:styleId="260">
    <w:name w:val="样式 样式 样式 样式 标题 2 + 宋体 五号 非加粗 黑色 + 段前: 6 磅 段后: 0 磅 行距: 单倍行距 + 段前:..."/>
    <w:basedOn w:val="a"/>
    <w:qFormat/>
    <w:rsid w:val="008C17E2"/>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0">
    <w:name w:val="正文文本缩进1"/>
    <w:basedOn w:val="a"/>
    <w:qFormat/>
    <w:rsid w:val="008C17E2"/>
    <w:pPr>
      <w:spacing w:line="360" w:lineRule="auto"/>
      <w:ind w:firstLineChars="200" w:firstLine="480"/>
    </w:pPr>
    <w:rPr>
      <w:rFonts w:ascii="宋体"/>
      <w:sz w:val="24"/>
    </w:rPr>
  </w:style>
  <w:style w:type="paragraph" w:customStyle="1" w:styleId="11">
    <w:name w:val="正文缩进1"/>
    <w:basedOn w:val="a"/>
    <w:qFormat/>
    <w:rsid w:val="008C17E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2">
    <w:name w:val="日期1"/>
    <w:basedOn w:val="a"/>
    <w:next w:val="a"/>
    <w:qFormat/>
    <w:rsid w:val="008C17E2"/>
    <w:rPr>
      <w:sz w:val="24"/>
    </w:rPr>
  </w:style>
  <w:style w:type="paragraph" w:styleId="ac">
    <w:name w:val="header"/>
    <w:basedOn w:val="a"/>
    <w:link w:val="Char"/>
    <w:rsid w:val="007C2F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c"/>
    <w:rsid w:val="007C2FC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aike.baidu.com/item/%E6%89%BF%E6%8B%85%E8%BF%9E%E5%B8%A6%E8%B4%A3%E4%BB%BB"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76</Pages>
  <Words>6059</Words>
  <Characters>34538</Characters>
  <Application>Microsoft Office Word</Application>
  <DocSecurity>0</DocSecurity>
  <Lines>287</Lines>
  <Paragraphs>81</Paragraphs>
  <ScaleCrop>false</ScaleCrop>
  <Company/>
  <LinksUpToDate>false</LinksUpToDate>
  <CharactersWithSpaces>40516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陕西国正建设工程项目管理有限责任公司1:赵东亮</cp:lastModifiedBy>
  <cp:revision>4</cp:revision>
  <cp:lastPrinted>2018-06-12T04:26:00Z</cp:lastPrinted>
  <dcterms:created xsi:type="dcterms:W3CDTF">2018-06-12T04:34:00Z</dcterms:created>
  <dcterms:modified xsi:type="dcterms:W3CDTF">2018-06-12T09:42:00Z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